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0EBD2" w14:textId="77777777" w:rsidR="001002B1" w:rsidRDefault="0056009D" w:rsidP="0056009D">
      <w:pPr>
        <w:pStyle w:val="Default"/>
        <w:ind w:right="-240"/>
        <w:jc w:val="center"/>
        <w:rPr>
          <w:bCs/>
          <w:sz w:val="22"/>
          <w:szCs w:val="22"/>
        </w:rPr>
      </w:pPr>
      <w:bookmarkStart w:id="0" w:name="_GoBack"/>
      <w:bookmarkEnd w:id="0"/>
      <w:r>
        <w:rPr>
          <w:bCs/>
          <w:sz w:val="22"/>
          <w:szCs w:val="22"/>
        </w:rPr>
        <w:t xml:space="preserve">                                                                                                     </w:t>
      </w:r>
      <w:r w:rsidR="00312F30">
        <w:rPr>
          <w:bCs/>
          <w:sz w:val="22"/>
          <w:szCs w:val="22"/>
        </w:rPr>
        <w:t xml:space="preserve">              </w:t>
      </w:r>
      <w:r w:rsidR="001002B1">
        <w:rPr>
          <w:bCs/>
          <w:sz w:val="22"/>
          <w:szCs w:val="22"/>
        </w:rPr>
        <w:t xml:space="preserve">Schedule 1  </w:t>
      </w:r>
    </w:p>
    <w:p w14:paraId="3920EBD3" w14:textId="77777777" w:rsidR="001002B1" w:rsidRDefault="00312F30" w:rsidP="00312F30">
      <w:pPr>
        <w:pStyle w:val="Default"/>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14:paraId="3920EBD4" w14:textId="77777777" w:rsidR="0056009D" w:rsidRDefault="0056009D" w:rsidP="0056009D">
      <w:pPr>
        <w:pStyle w:val="Default"/>
        <w:jc w:val="right"/>
        <w:rPr>
          <w:rFonts w:ascii="Helvetica" w:eastAsia="MS Mincho" w:hAnsi="Helvetica"/>
        </w:rPr>
      </w:pPr>
    </w:p>
    <w:p w14:paraId="3920EBD5" w14:textId="77777777" w:rsidR="001002B1" w:rsidRDefault="001002B1">
      <w:pPr>
        <w:autoSpaceDE w:val="0"/>
        <w:autoSpaceDN w:val="0"/>
        <w:adjustRightInd w:val="0"/>
        <w:jc w:val="center"/>
        <w:rPr>
          <w:rFonts w:ascii="Trebuchet MS" w:hAnsi="Trebuchet MS" w:cs="Courier"/>
          <w:b/>
          <w:sz w:val="22"/>
          <w:szCs w:val="22"/>
          <w:lang w:val="de-DE" w:eastAsia="en-GB"/>
        </w:rPr>
      </w:pPr>
    </w:p>
    <w:p w14:paraId="3920EBD6" w14:textId="77777777" w:rsidR="001002B1" w:rsidRDefault="001002B1">
      <w:pPr>
        <w:autoSpaceDE w:val="0"/>
        <w:autoSpaceDN w:val="0"/>
        <w:adjustRightInd w:val="0"/>
        <w:jc w:val="center"/>
        <w:rPr>
          <w:rFonts w:ascii="Trebuchet MS" w:hAnsi="Trebuchet MS" w:cs="Courier"/>
          <w:b/>
          <w:sz w:val="22"/>
          <w:szCs w:val="22"/>
          <w:lang w:eastAsia="en-GB"/>
        </w:rPr>
      </w:pPr>
      <w:r>
        <w:rPr>
          <w:rFonts w:ascii="Trebuchet MS" w:hAnsi="Trebuchet MS" w:cs="Courier"/>
          <w:b/>
          <w:sz w:val="22"/>
          <w:szCs w:val="22"/>
          <w:lang w:eastAsia="en-GB"/>
        </w:rPr>
        <w:t>NEC 3</w:t>
      </w:r>
    </w:p>
    <w:p w14:paraId="3920EBD7" w14:textId="77777777" w:rsidR="001002B1" w:rsidRDefault="001002B1">
      <w:pPr>
        <w:autoSpaceDE w:val="0"/>
        <w:autoSpaceDN w:val="0"/>
        <w:adjustRightInd w:val="0"/>
        <w:jc w:val="center"/>
        <w:rPr>
          <w:rFonts w:ascii="Trebuchet MS" w:hAnsi="Trebuchet MS" w:cs="Courier"/>
          <w:sz w:val="22"/>
          <w:szCs w:val="22"/>
          <w:lang w:eastAsia="en-GB"/>
        </w:rPr>
      </w:pPr>
    </w:p>
    <w:p w14:paraId="3920EBD8" w14:textId="77777777" w:rsidR="001002B1" w:rsidRDefault="001002B1">
      <w:pPr>
        <w:autoSpaceDE w:val="0"/>
        <w:autoSpaceDN w:val="0"/>
        <w:adjustRightInd w:val="0"/>
        <w:jc w:val="center"/>
        <w:rPr>
          <w:rFonts w:ascii="Trebuchet MS" w:hAnsi="Trebuchet MS" w:cs="Courier"/>
          <w:sz w:val="22"/>
          <w:szCs w:val="22"/>
          <w:lang w:eastAsia="en-GB"/>
        </w:rPr>
      </w:pPr>
    </w:p>
    <w:p w14:paraId="3920EBD9" w14:textId="77777777" w:rsidR="001002B1" w:rsidRDefault="001002B1">
      <w:pPr>
        <w:autoSpaceDE w:val="0"/>
        <w:autoSpaceDN w:val="0"/>
        <w:adjustRightInd w:val="0"/>
        <w:jc w:val="center"/>
        <w:rPr>
          <w:rFonts w:ascii="Trebuchet MS" w:hAnsi="Trebuchet MS" w:cs="Courier"/>
          <w:sz w:val="22"/>
          <w:szCs w:val="22"/>
          <w:lang w:eastAsia="en-GB"/>
        </w:rPr>
      </w:pPr>
    </w:p>
    <w:p w14:paraId="3920EBDA" w14:textId="77777777" w:rsidR="001002B1" w:rsidRDefault="001002B1">
      <w:pPr>
        <w:autoSpaceDE w:val="0"/>
        <w:autoSpaceDN w:val="0"/>
        <w:adjustRightInd w:val="0"/>
        <w:jc w:val="center"/>
        <w:rPr>
          <w:rFonts w:ascii="Trebuchet MS" w:hAnsi="Trebuchet MS" w:cs="Courier"/>
          <w:sz w:val="22"/>
          <w:szCs w:val="22"/>
          <w:lang w:eastAsia="en-GB"/>
        </w:rPr>
      </w:pPr>
    </w:p>
    <w:p w14:paraId="3920EBDB" w14:textId="77777777" w:rsidR="001002B1" w:rsidRDefault="001002B1">
      <w:pPr>
        <w:autoSpaceDE w:val="0"/>
        <w:autoSpaceDN w:val="0"/>
        <w:adjustRightInd w:val="0"/>
        <w:jc w:val="center"/>
        <w:rPr>
          <w:rFonts w:ascii="Trebuchet MS" w:hAnsi="Trebuchet MS" w:cs="Courier"/>
          <w:sz w:val="22"/>
          <w:szCs w:val="22"/>
          <w:lang w:eastAsia="en-GB"/>
        </w:rPr>
      </w:pPr>
    </w:p>
    <w:p w14:paraId="3920EBDC" w14:textId="77777777" w:rsidR="001002B1" w:rsidRDefault="001002B1">
      <w:pPr>
        <w:autoSpaceDE w:val="0"/>
        <w:autoSpaceDN w:val="0"/>
        <w:adjustRightInd w:val="0"/>
        <w:jc w:val="center"/>
        <w:rPr>
          <w:rFonts w:ascii="Trebuchet MS" w:hAnsi="Trebuchet MS" w:cs="Courier"/>
          <w:sz w:val="22"/>
          <w:szCs w:val="22"/>
          <w:lang w:eastAsia="en-GB"/>
        </w:rPr>
      </w:pPr>
    </w:p>
    <w:p w14:paraId="3920EBDD" w14:textId="77777777" w:rsidR="001002B1" w:rsidRDefault="001002B1">
      <w:pPr>
        <w:autoSpaceDE w:val="0"/>
        <w:autoSpaceDN w:val="0"/>
        <w:adjustRightInd w:val="0"/>
        <w:jc w:val="center"/>
        <w:rPr>
          <w:rFonts w:ascii="Trebuchet MS" w:hAnsi="Trebuchet MS" w:cs="Courier"/>
          <w:b/>
          <w:sz w:val="22"/>
          <w:szCs w:val="22"/>
          <w:lang w:eastAsia="en-GB"/>
        </w:rPr>
      </w:pPr>
      <w:r>
        <w:rPr>
          <w:rFonts w:ascii="Trebuchet MS" w:hAnsi="Trebuchet MS" w:cs="Courier"/>
          <w:b/>
          <w:sz w:val="22"/>
          <w:szCs w:val="22"/>
          <w:lang w:eastAsia="en-GB"/>
        </w:rPr>
        <w:t>STRICTLY PRIVATE and CONFIDENTIAL</w:t>
      </w:r>
    </w:p>
    <w:p w14:paraId="3920EBDE" w14:textId="77777777" w:rsidR="001002B1" w:rsidRDefault="001002B1">
      <w:pPr>
        <w:autoSpaceDE w:val="0"/>
        <w:autoSpaceDN w:val="0"/>
        <w:adjustRightInd w:val="0"/>
        <w:jc w:val="center"/>
        <w:rPr>
          <w:rFonts w:ascii="Trebuchet MS" w:hAnsi="Trebuchet MS" w:cs="Courier"/>
          <w:sz w:val="22"/>
          <w:szCs w:val="22"/>
          <w:lang w:eastAsia="en-GB"/>
        </w:rPr>
      </w:pPr>
    </w:p>
    <w:p w14:paraId="3920EBDF" w14:textId="77777777" w:rsidR="001002B1" w:rsidRDefault="001002B1">
      <w:pPr>
        <w:autoSpaceDE w:val="0"/>
        <w:autoSpaceDN w:val="0"/>
        <w:adjustRightInd w:val="0"/>
        <w:jc w:val="center"/>
        <w:rPr>
          <w:rFonts w:ascii="Trebuchet MS" w:hAnsi="Trebuchet MS" w:cs="Courier"/>
          <w:sz w:val="22"/>
          <w:szCs w:val="22"/>
          <w:lang w:eastAsia="en-GB"/>
        </w:rPr>
      </w:pPr>
      <w:r>
        <w:rPr>
          <w:rFonts w:ascii="Trebuchet MS" w:hAnsi="Trebuchet MS" w:cs="Courier"/>
          <w:sz w:val="22"/>
          <w:szCs w:val="22"/>
          <w:lang w:eastAsia="en-GB"/>
        </w:rPr>
        <w:t>PROFESSIONAL SERVICES CONTRACT</w:t>
      </w:r>
    </w:p>
    <w:p w14:paraId="3920EBE0" w14:textId="77777777" w:rsidR="001002B1" w:rsidRDefault="001002B1">
      <w:pPr>
        <w:autoSpaceDE w:val="0"/>
        <w:autoSpaceDN w:val="0"/>
        <w:adjustRightInd w:val="0"/>
        <w:jc w:val="center"/>
        <w:rPr>
          <w:rFonts w:ascii="Trebuchet MS" w:hAnsi="Trebuchet MS" w:cs="Courier"/>
          <w:sz w:val="22"/>
          <w:szCs w:val="22"/>
          <w:lang w:eastAsia="en-GB"/>
        </w:rPr>
      </w:pPr>
    </w:p>
    <w:p w14:paraId="3920EBE1" w14:textId="77777777" w:rsidR="001002B1" w:rsidRDefault="001002B1">
      <w:pPr>
        <w:autoSpaceDE w:val="0"/>
        <w:autoSpaceDN w:val="0"/>
        <w:adjustRightInd w:val="0"/>
        <w:jc w:val="center"/>
        <w:rPr>
          <w:rFonts w:ascii="Trebuchet MS" w:hAnsi="Trebuchet MS" w:cs="Courier"/>
          <w:sz w:val="22"/>
          <w:szCs w:val="22"/>
          <w:lang w:eastAsia="en-GB"/>
        </w:rPr>
      </w:pPr>
      <w:r>
        <w:rPr>
          <w:rFonts w:ascii="Trebuchet MS" w:hAnsi="Trebuchet MS" w:cs="Courier"/>
          <w:sz w:val="22"/>
          <w:szCs w:val="22"/>
          <w:lang w:eastAsia="en-GB"/>
        </w:rPr>
        <w:t>MAIN OPTION A</w:t>
      </w:r>
    </w:p>
    <w:p w14:paraId="3920EBE2" w14:textId="77777777" w:rsidR="001002B1" w:rsidRDefault="001002B1">
      <w:pPr>
        <w:autoSpaceDE w:val="0"/>
        <w:autoSpaceDN w:val="0"/>
        <w:adjustRightInd w:val="0"/>
        <w:jc w:val="center"/>
        <w:rPr>
          <w:rFonts w:ascii="Trebuchet MS" w:hAnsi="Trebuchet MS" w:cs="Courier"/>
          <w:sz w:val="22"/>
          <w:szCs w:val="22"/>
          <w:lang w:eastAsia="en-GB"/>
        </w:rPr>
      </w:pPr>
    </w:p>
    <w:p w14:paraId="3920EBE3" w14:textId="77777777" w:rsidR="001002B1" w:rsidRDefault="001002B1">
      <w:pPr>
        <w:autoSpaceDE w:val="0"/>
        <w:autoSpaceDN w:val="0"/>
        <w:adjustRightInd w:val="0"/>
        <w:jc w:val="center"/>
        <w:rPr>
          <w:rFonts w:ascii="Trebuchet MS" w:hAnsi="Trebuchet MS" w:cs="Courier"/>
          <w:sz w:val="22"/>
          <w:szCs w:val="22"/>
          <w:lang w:eastAsia="en-GB"/>
        </w:rPr>
      </w:pPr>
    </w:p>
    <w:p w14:paraId="3920EBE4" w14:textId="77777777" w:rsidR="001002B1" w:rsidRDefault="001002B1">
      <w:pPr>
        <w:autoSpaceDE w:val="0"/>
        <w:autoSpaceDN w:val="0"/>
        <w:adjustRightInd w:val="0"/>
        <w:jc w:val="center"/>
        <w:rPr>
          <w:rFonts w:ascii="Trebuchet MS" w:hAnsi="Trebuchet MS" w:cs="Courier"/>
          <w:sz w:val="22"/>
          <w:szCs w:val="22"/>
          <w:lang w:eastAsia="en-GB"/>
        </w:rPr>
      </w:pPr>
      <w:r>
        <w:rPr>
          <w:rFonts w:ascii="Trebuchet MS" w:hAnsi="Trebuchet MS" w:cs="Courier"/>
          <w:sz w:val="22"/>
          <w:szCs w:val="22"/>
          <w:lang w:eastAsia="en-GB"/>
        </w:rPr>
        <w:t>June 2005</w:t>
      </w:r>
    </w:p>
    <w:p w14:paraId="3920EBE5" w14:textId="77777777" w:rsidR="001002B1" w:rsidRDefault="001002B1">
      <w:pPr>
        <w:autoSpaceDE w:val="0"/>
        <w:autoSpaceDN w:val="0"/>
        <w:adjustRightInd w:val="0"/>
        <w:jc w:val="center"/>
        <w:rPr>
          <w:rFonts w:ascii="Trebuchet MS" w:hAnsi="Trebuchet MS" w:cs="Courier"/>
          <w:sz w:val="22"/>
          <w:szCs w:val="22"/>
          <w:lang w:eastAsia="en-GB"/>
        </w:rPr>
      </w:pPr>
    </w:p>
    <w:p w14:paraId="3920EBE6" w14:textId="77777777" w:rsidR="001002B1" w:rsidRDefault="001002B1">
      <w:pPr>
        <w:autoSpaceDE w:val="0"/>
        <w:autoSpaceDN w:val="0"/>
        <w:adjustRightInd w:val="0"/>
        <w:jc w:val="center"/>
        <w:rPr>
          <w:rFonts w:ascii="Trebuchet MS" w:hAnsi="Trebuchet MS" w:cs="Courier"/>
          <w:sz w:val="22"/>
          <w:szCs w:val="22"/>
          <w:lang w:eastAsia="en-GB"/>
        </w:rPr>
      </w:pPr>
    </w:p>
    <w:p w14:paraId="3920EBE7" w14:textId="77777777" w:rsidR="001002B1" w:rsidRDefault="001002B1">
      <w:pPr>
        <w:autoSpaceDE w:val="0"/>
        <w:autoSpaceDN w:val="0"/>
        <w:adjustRightInd w:val="0"/>
        <w:jc w:val="center"/>
        <w:rPr>
          <w:rFonts w:ascii="Trebuchet MS" w:hAnsi="Trebuchet MS" w:cs="Courier"/>
          <w:sz w:val="22"/>
          <w:szCs w:val="22"/>
          <w:lang w:eastAsia="en-GB"/>
        </w:rPr>
      </w:pPr>
    </w:p>
    <w:p w14:paraId="3920EBE8" w14:textId="77777777" w:rsidR="001002B1" w:rsidRDefault="001002B1">
      <w:pPr>
        <w:autoSpaceDE w:val="0"/>
        <w:autoSpaceDN w:val="0"/>
        <w:adjustRightInd w:val="0"/>
        <w:jc w:val="center"/>
        <w:rPr>
          <w:rFonts w:ascii="Trebuchet MS" w:hAnsi="Trebuchet MS" w:cs="Courier"/>
          <w:sz w:val="22"/>
          <w:szCs w:val="22"/>
          <w:lang w:eastAsia="en-GB"/>
        </w:rPr>
      </w:pPr>
    </w:p>
    <w:p w14:paraId="3920EBE9" w14:textId="77777777" w:rsidR="001002B1" w:rsidRDefault="001002B1">
      <w:pPr>
        <w:autoSpaceDE w:val="0"/>
        <w:autoSpaceDN w:val="0"/>
        <w:adjustRightInd w:val="0"/>
        <w:jc w:val="center"/>
        <w:rPr>
          <w:rFonts w:ascii="Trebuchet MS" w:hAnsi="Trebuchet MS" w:cs="Courier"/>
          <w:sz w:val="22"/>
          <w:szCs w:val="22"/>
          <w:lang w:eastAsia="en-GB"/>
        </w:rPr>
      </w:pPr>
    </w:p>
    <w:p w14:paraId="3920EBEA" w14:textId="77777777" w:rsidR="001002B1" w:rsidRDefault="001002B1">
      <w:pPr>
        <w:autoSpaceDE w:val="0"/>
        <w:autoSpaceDN w:val="0"/>
        <w:adjustRightInd w:val="0"/>
        <w:jc w:val="center"/>
        <w:rPr>
          <w:rFonts w:ascii="Trebuchet MS" w:hAnsi="Trebuchet MS" w:cs="Courier"/>
          <w:sz w:val="22"/>
          <w:szCs w:val="22"/>
          <w:lang w:eastAsia="en-GB"/>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4680"/>
      </w:tblGrid>
      <w:tr w:rsidR="001002B1" w14:paraId="3920EBEC" w14:textId="77777777">
        <w:trPr>
          <w:jc w:val="center"/>
        </w:trPr>
        <w:tc>
          <w:tcPr>
            <w:tcW w:w="4680" w:type="dxa"/>
          </w:tcPr>
          <w:p w14:paraId="3920EBEB" w14:textId="77777777" w:rsidR="001002B1" w:rsidRDefault="001002B1">
            <w:pPr>
              <w:autoSpaceDE w:val="0"/>
              <w:autoSpaceDN w:val="0"/>
              <w:adjustRightInd w:val="0"/>
              <w:spacing w:before="120" w:after="120"/>
              <w:jc w:val="center"/>
              <w:rPr>
                <w:rFonts w:ascii="Trebuchet MS" w:hAnsi="Trebuchet MS" w:cs="Courier"/>
                <w:sz w:val="22"/>
                <w:szCs w:val="22"/>
                <w:lang w:eastAsia="en-GB"/>
              </w:rPr>
            </w:pPr>
            <w:r>
              <w:rPr>
                <w:rFonts w:ascii="Trebuchet MS" w:hAnsi="Trebuchet MS" w:cs="Courier"/>
                <w:sz w:val="22"/>
                <w:szCs w:val="22"/>
                <w:lang w:eastAsia="en-GB"/>
              </w:rPr>
              <w:t>This document is NEC3 PSC with adoption of relevant Options and then amended to suit the requirements of MOD pursuant to the MOD’s license to use NEC3.</w:t>
            </w:r>
          </w:p>
        </w:tc>
      </w:tr>
    </w:tbl>
    <w:p w14:paraId="3920EBED" w14:textId="77777777" w:rsidR="001002B1" w:rsidRDefault="001002B1">
      <w:pPr>
        <w:autoSpaceDE w:val="0"/>
        <w:autoSpaceDN w:val="0"/>
        <w:adjustRightInd w:val="0"/>
        <w:jc w:val="center"/>
        <w:rPr>
          <w:rFonts w:ascii="Trebuchet MS" w:hAnsi="Trebuchet MS" w:cs="Courier"/>
          <w:sz w:val="22"/>
          <w:szCs w:val="22"/>
          <w:lang w:eastAsia="en-GB"/>
        </w:rPr>
      </w:pPr>
    </w:p>
    <w:p w14:paraId="3920EBEE" w14:textId="77777777" w:rsidR="001002B1" w:rsidRDefault="001002B1">
      <w:pPr>
        <w:autoSpaceDE w:val="0"/>
        <w:autoSpaceDN w:val="0"/>
        <w:adjustRightInd w:val="0"/>
        <w:jc w:val="center"/>
        <w:rPr>
          <w:rFonts w:ascii="Trebuchet MS" w:hAnsi="Trebuchet MS" w:cs="Courier"/>
          <w:sz w:val="22"/>
          <w:szCs w:val="22"/>
          <w:lang w:eastAsia="en-GB"/>
        </w:rPr>
      </w:pPr>
    </w:p>
    <w:p w14:paraId="3920EBEF" w14:textId="77777777" w:rsidR="001002B1" w:rsidRDefault="001002B1">
      <w:pPr>
        <w:pBdr>
          <w:top w:val="single" w:sz="4" w:space="1" w:color="FFFFFF"/>
          <w:left w:val="single" w:sz="4" w:space="4" w:color="FFFFFF"/>
          <w:bottom w:val="single" w:sz="4" w:space="1" w:color="FFFFFF"/>
          <w:right w:val="single" w:sz="4" w:space="0" w:color="FFFFFF"/>
        </w:pBdr>
        <w:spacing w:after="200" w:line="276" w:lineRule="auto"/>
        <w:ind w:left="600"/>
        <w:rPr>
          <w:rFonts w:ascii="Trebuchet MS" w:hAnsi="Trebuchet MS" w:cs="Calibri"/>
          <w:b/>
          <w:sz w:val="22"/>
          <w:szCs w:val="22"/>
        </w:rPr>
      </w:pPr>
      <w:r>
        <w:rPr>
          <w:rFonts w:ascii="Trebuchet MS" w:hAnsi="Trebuchet MS" w:cs="Courier"/>
          <w:sz w:val="22"/>
          <w:szCs w:val="22"/>
          <w:lang w:eastAsia="en-GB"/>
        </w:rPr>
        <w:br w:type="page"/>
      </w:r>
      <w:bookmarkStart w:id="1" w:name="_Toc216200064"/>
    </w:p>
    <w:bookmarkEnd w:id="1"/>
    <w:p w14:paraId="3920EBF0" w14:textId="77777777" w:rsidR="001002B1" w:rsidRDefault="001002B1">
      <w:pPr>
        <w:pStyle w:val="PlainText"/>
        <w:spacing w:after="120"/>
        <w:rPr>
          <w:rFonts w:ascii="Helvetica" w:eastAsia="MS Mincho" w:hAnsi="Helvetica"/>
          <w:sz w:val="28"/>
        </w:rPr>
      </w:pPr>
      <w:r>
        <w:rPr>
          <w:rFonts w:ascii="Helvetica" w:eastAsia="MS Mincho" w:hAnsi="Helvetica"/>
          <w:b/>
          <w:bCs/>
          <w:sz w:val="28"/>
        </w:rPr>
        <w:lastRenderedPageBreak/>
        <w:t>CONTENTS</w:t>
      </w:r>
    </w:p>
    <w:p w14:paraId="3920EBF1" w14:textId="77777777" w:rsidR="001002B1" w:rsidRDefault="001002B1">
      <w:pPr>
        <w:pStyle w:val="PlainText"/>
        <w:spacing w:after="120"/>
        <w:rPr>
          <w:rFonts w:ascii="Helvetica" w:eastAsia="MS Mincho" w:hAnsi="Helvetica"/>
          <w:sz w:val="28"/>
        </w:rPr>
      </w:pPr>
    </w:p>
    <w:tbl>
      <w:tblPr>
        <w:tblW w:w="0" w:type="auto"/>
        <w:tblLook w:val="0000" w:firstRow="0" w:lastRow="0" w:firstColumn="0" w:lastColumn="0" w:noHBand="0" w:noVBand="0"/>
      </w:tblPr>
      <w:tblGrid>
        <w:gridCol w:w="2640"/>
        <w:gridCol w:w="1104"/>
        <w:gridCol w:w="6000"/>
        <w:gridCol w:w="624"/>
      </w:tblGrid>
      <w:tr w:rsidR="001002B1" w14:paraId="3920EBF6" w14:textId="77777777">
        <w:tc>
          <w:tcPr>
            <w:tcW w:w="2640" w:type="dxa"/>
            <w:tcMar>
              <w:right w:w="240" w:type="dxa"/>
            </w:tcMar>
          </w:tcPr>
          <w:p w14:paraId="3920EBF2" w14:textId="77777777" w:rsidR="001002B1" w:rsidRDefault="001002B1">
            <w:pPr>
              <w:pStyle w:val="PlainText"/>
              <w:spacing w:line="220" w:lineRule="exact"/>
              <w:jc w:val="right"/>
              <w:rPr>
                <w:rFonts w:ascii="Helvetica" w:eastAsia="MS Mincho" w:hAnsi="Helvetica"/>
                <w:b/>
                <w:bCs/>
                <w:sz w:val="18"/>
              </w:rPr>
            </w:pPr>
            <w:r>
              <w:rPr>
                <w:rFonts w:ascii="Helvetica" w:eastAsia="MS Mincho" w:hAnsi="Helvetica"/>
                <w:b/>
                <w:bCs/>
                <w:sz w:val="18"/>
              </w:rPr>
              <w:t>Core clauses</w:t>
            </w:r>
          </w:p>
        </w:tc>
        <w:tc>
          <w:tcPr>
            <w:tcW w:w="1104" w:type="dxa"/>
            <w:tcMar>
              <w:left w:w="0" w:type="dxa"/>
            </w:tcMar>
          </w:tcPr>
          <w:p w14:paraId="3920EBF3"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1</w:t>
            </w:r>
          </w:p>
        </w:tc>
        <w:tc>
          <w:tcPr>
            <w:tcW w:w="6000" w:type="dxa"/>
            <w:tcMar>
              <w:left w:w="0" w:type="dxa"/>
            </w:tcMar>
          </w:tcPr>
          <w:p w14:paraId="3920EBF4"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General</w:t>
            </w:r>
          </w:p>
        </w:tc>
        <w:tc>
          <w:tcPr>
            <w:tcW w:w="624" w:type="dxa"/>
          </w:tcPr>
          <w:p w14:paraId="3920EBF5" w14:textId="77777777" w:rsidR="001002B1" w:rsidRDefault="001002B1">
            <w:pPr>
              <w:pStyle w:val="PlainText"/>
              <w:spacing w:line="220" w:lineRule="exact"/>
              <w:jc w:val="right"/>
              <w:rPr>
                <w:rFonts w:ascii="Helvetica" w:eastAsia="MS Mincho" w:hAnsi="Helvetica"/>
                <w:sz w:val="18"/>
              </w:rPr>
            </w:pPr>
          </w:p>
        </w:tc>
      </w:tr>
      <w:tr w:rsidR="001002B1" w14:paraId="3920EBFB" w14:textId="77777777">
        <w:tc>
          <w:tcPr>
            <w:tcW w:w="2640" w:type="dxa"/>
            <w:tcMar>
              <w:right w:w="240" w:type="dxa"/>
            </w:tcMar>
          </w:tcPr>
          <w:p w14:paraId="3920EBF7"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BF8"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2</w:t>
            </w:r>
          </w:p>
        </w:tc>
        <w:tc>
          <w:tcPr>
            <w:tcW w:w="6000" w:type="dxa"/>
            <w:tcMar>
              <w:left w:w="0" w:type="dxa"/>
            </w:tcMar>
          </w:tcPr>
          <w:p w14:paraId="3920EBF9"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The Parties main responsibilities</w:t>
            </w:r>
          </w:p>
        </w:tc>
        <w:tc>
          <w:tcPr>
            <w:tcW w:w="624" w:type="dxa"/>
          </w:tcPr>
          <w:p w14:paraId="3920EBFA" w14:textId="77777777" w:rsidR="001002B1" w:rsidRDefault="001002B1">
            <w:pPr>
              <w:pStyle w:val="PlainText"/>
              <w:spacing w:line="220" w:lineRule="exact"/>
              <w:jc w:val="right"/>
              <w:rPr>
                <w:rFonts w:ascii="Helvetica" w:eastAsia="MS Mincho" w:hAnsi="Helvetica"/>
                <w:sz w:val="18"/>
              </w:rPr>
            </w:pPr>
          </w:p>
        </w:tc>
      </w:tr>
      <w:tr w:rsidR="001002B1" w14:paraId="3920EC00" w14:textId="77777777">
        <w:tc>
          <w:tcPr>
            <w:tcW w:w="2640" w:type="dxa"/>
            <w:tcMar>
              <w:right w:w="240" w:type="dxa"/>
            </w:tcMar>
          </w:tcPr>
          <w:p w14:paraId="3920EBFC"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BFD"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3</w:t>
            </w:r>
          </w:p>
        </w:tc>
        <w:tc>
          <w:tcPr>
            <w:tcW w:w="6000" w:type="dxa"/>
            <w:tcMar>
              <w:left w:w="0" w:type="dxa"/>
            </w:tcMar>
          </w:tcPr>
          <w:p w14:paraId="3920EBFE"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Time</w:t>
            </w:r>
          </w:p>
        </w:tc>
        <w:tc>
          <w:tcPr>
            <w:tcW w:w="624" w:type="dxa"/>
          </w:tcPr>
          <w:p w14:paraId="3920EBFF" w14:textId="77777777" w:rsidR="001002B1" w:rsidRDefault="001002B1">
            <w:pPr>
              <w:pStyle w:val="PlainText"/>
              <w:spacing w:line="220" w:lineRule="exact"/>
              <w:jc w:val="right"/>
              <w:rPr>
                <w:rFonts w:ascii="Helvetica" w:eastAsia="MS Mincho" w:hAnsi="Helvetica"/>
                <w:sz w:val="18"/>
              </w:rPr>
            </w:pPr>
          </w:p>
        </w:tc>
      </w:tr>
      <w:tr w:rsidR="001002B1" w14:paraId="3920EC05" w14:textId="77777777">
        <w:tc>
          <w:tcPr>
            <w:tcW w:w="2640" w:type="dxa"/>
            <w:tcMar>
              <w:right w:w="240" w:type="dxa"/>
            </w:tcMar>
          </w:tcPr>
          <w:p w14:paraId="3920EC01"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02"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4</w:t>
            </w:r>
          </w:p>
        </w:tc>
        <w:tc>
          <w:tcPr>
            <w:tcW w:w="6000" w:type="dxa"/>
            <w:tcMar>
              <w:left w:w="0" w:type="dxa"/>
            </w:tcMar>
          </w:tcPr>
          <w:p w14:paraId="3920EC03"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Quality</w:t>
            </w:r>
          </w:p>
        </w:tc>
        <w:tc>
          <w:tcPr>
            <w:tcW w:w="624" w:type="dxa"/>
          </w:tcPr>
          <w:p w14:paraId="3920EC04" w14:textId="77777777" w:rsidR="001002B1" w:rsidRDefault="001002B1">
            <w:pPr>
              <w:pStyle w:val="PlainText"/>
              <w:spacing w:line="220" w:lineRule="exact"/>
              <w:jc w:val="right"/>
              <w:rPr>
                <w:rFonts w:ascii="Helvetica" w:eastAsia="MS Mincho" w:hAnsi="Helvetica"/>
                <w:sz w:val="18"/>
              </w:rPr>
            </w:pPr>
          </w:p>
        </w:tc>
      </w:tr>
      <w:tr w:rsidR="001002B1" w14:paraId="3920EC0A" w14:textId="77777777">
        <w:tc>
          <w:tcPr>
            <w:tcW w:w="2640" w:type="dxa"/>
            <w:tcMar>
              <w:right w:w="240" w:type="dxa"/>
            </w:tcMar>
          </w:tcPr>
          <w:p w14:paraId="3920EC06"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07"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5</w:t>
            </w:r>
          </w:p>
        </w:tc>
        <w:tc>
          <w:tcPr>
            <w:tcW w:w="6000" w:type="dxa"/>
            <w:tcMar>
              <w:left w:w="0" w:type="dxa"/>
            </w:tcMar>
          </w:tcPr>
          <w:p w14:paraId="3920EC08"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Payment</w:t>
            </w:r>
          </w:p>
        </w:tc>
        <w:tc>
          <w:tcPr>
            <w:tcW w:w="624" w:type="dxa"/>
          </w:tcPr>
          <w:p w14:paraId="3920EC09" w14:textId="77777777" w:rsidR="001002B1" w:rsidRDefault="001002B1">
            <w:pPr>
              <w:pStyle w:val="PlainText"/>
              <w:spacing w:line="220" w:lineRule="exact"/>
              <w:jc w:val="right"/>
              <w:rPr>
                <w:rFonts w:ascii="Helvetica" w:eastAsia="MS Mincho" w:hAnsi="Helvetica"/>
                <w:sz w:val="18"/>
              </w:rPr>
            </w:pPr>
          </w:p>
        </w:tc>
      </w:tr>
      <w:tr w:rsidR="001002B1" w14:paraId="3920EC0F" w14:textId="77777777">
        <w:tc>
          <w:tcPr>
            <w:tcW w:w="2640" w:type="dxa"/>
            <w:tcMar>
              <w:right w:w="240" w:type="dxa"/>
            </w:tcMar>
          </w:tcPr>
          <w:p w14:paraId="3920EC0B"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0C"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 xml:space="preserve">6 </w:t>
            </w:r>
          </w:p>
        </w:tc>
        <w:tc>
          <w:tcPr>
            <w:tcW w:w="6000" w:type="dxa"/>
            <w:tcMar>
              <w:left w:w="0" w:type="dxa"/>
            </w:tcMar>
          </w:tcPr>
          <w:p w14:paraId="3920EC0D"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Compensation events</w:t>
            </w:r>
          </w:p>
        </w:tc>
        <w:tc>
          <w:tcPr>
            <w:tcW w:w="624" w:type="dxa"/>
          </w:tcPr>
          <w:p w14:paraId="3920EC0E" w14:textId="77777777" w:rsidR="001002B1" w:rsidRDefault="001002B1">
            <w:pPr>
              <w:pStyle w:val="PlainText"/>
              <w:spacing w:line="220" w:lineRule="exact"/>
              <w:jc w:val="right"/>
              <w:rPr>
                <w:rFonts w:ascii="Helvetica" w:eastAsia="MS Mincho" w:hAnsi="Helvetica"/>
                <w:sz w:val="18"/>
              </w:rPr>
            </w:pPr>
          </w:p>
        </w:tc>
      </w:tr>
      <w:tr w:rsidR="001002B1" w14:paraId="3920EC14" w14:textId="77777777">
        <w:tc>
          <w:tcPr>
            <w:tcW w:w="2640" w:type="dxa"/>
            <w:tcMar>
              <w:right w:w="240" w:type="dxa"/>
            </w:tcMar>
          </w:tcPr>
          <w:p w14:paraId="3920EC10"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11"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7</w:t>
            </w:r>
          </w:p>
        </w:tc>
        <w:tc>
          <w:tcPr>
            <w:tcW w:w="6000" w:type="dxa"/>
            <w:tcMar>
              <w:left w:w="0" w:type="dxa"/>
            </w:tcMar>
          </w:tcPr>
          <w:p w14:paraId="3920EC12"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Rights to material</w:t>
            </w:r>
          </w:p>
        </w:tc>
        <w:tc>
          <w:tcPr>
            <w:tcW w:w="624" w:type="dxa"/>
          </w:tcPr>
          <w:p w14:paraId="3920EC13" w14:textId="77777777" w:rsidR="001002B1" w:rsidRDefault="001002B1">
            <w:pPr>
              <w:pStyle w:val="PlainText"/>
              <w:spacing w:line="220" w:lineRule="exact"/>
              <w:jc w:val="right"/>
              <w:rPr>
                <w:rFonts w:ascii="Helvetica" w:eastAsia="MS Mincho" w:hAnsi="Helvetica"/>
                <w:sz w:val="18"/>
              </w:rPr>
            </w:pPr>
          </w:p>
        </w:tc>
      </w:tr>
      <w:tr w:rsidR="001002B1" w14:paraId="3920EC19" w14:textId="77777777">
        <w:tc>
          <w:tcPr>
            <w:tcW w:w="2640" w:type="dxa"/>
            <w:tcMar>
              <w:right w:w="240" w:type="dxa"/>
            </w:tcMar>
          </w:tcPr>
          <w:p w14:paraId="3920EC15"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16"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8</w:t>
            </w:r>
          </w:p>
        </w:tc>
        <w:tc>
          <w:tcPr>
            <w:tcW w:w="6000" w:type="dxa"/>
            <w:tcMar>
              <w:left w:w="0" w:type="dxa"/>
            </w:tcMar>
          </w:tcPr>
          <w:p w14:paraId="3920EC17"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Indemnity, insurance and liability</w:t>
            </w:r>
          </w:p>
        </w:tc>
        <w:tc>
          <w:tcPr>
            <w:tcW w:w="624" w:type="dxa"/>
          </w:tcPr>
          <w:p w14:paraId="3920EC18" w14:textId="77777777" w:rsidR="001002B1" w:rsidRDefault="001002B1">
            <w:pPr>
              <w:pStyle w:val="PlainText"/>
              <w:spacing w:line="220" w:lineRule="exact"/>
              <w:jc w:val="right"/>
              <w:rPr>
                <w:rFonts w:ascii="Helvetica" w:eastAsia="MS Mincho" w:hAnsi="Helvetica"/>
                <w:sz w:val="18"/>
              </w:rPr>
            </w:pPr>
          </w:p>
        </w:tc>
      </w:tr>
      <w:tr w:rsidR="001002B1" w14:paraId="3920EC1E" w14:textId="77777777">
        <w:tc>
          <w:tcPr>
            <w:tcW w:w="2640" w:type="dxa"/>
            <w:tcMar>
              <w:right w:w="240" w:type="dxa"/>
            </w:tcMar>
          </w:tcPr>
          <w:p w14:paraId="3920EC1A"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1B"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9</w:t>
            </w:r>
          </w:p>
        </w:tc>
        <w:tc>
          <w:tcPr>
            <w:tcW w:w="6000" w:type="dxa"/>
            <w:tcMar>
              <w:left w:w="0" w:type="dxa"/>
            </w:tcMar>
          </w:tcPr>
          <w:p w14:paraId="3920EC1C"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Termination</w:t>
            </w:r>
          </w:p>
        </w:tc>
        <w:tc>
          <w:tcPr>
            <w:tcW w:w="624" w:type="dxa"/>
          </w:tcPr>
          <w:p w14:paraId="3920EC1D" w14:textId="77777777" w:rsidR="001002B1" w:rsidRDefault="001002B1">
            <w:pPr>
              <w:pStyle w:val="PlainText"/>
              <w:spacing w:line="220" w:lineRule="exact"/>
              <w:jc w:val="right"/>
              <w:rPr>
                <w:rFonts w:ascii="Helvetica" w:eastAsia="MS Mincho" w:hAnsi="Helvetica"/>
                <w:sz w:val="18"/>
              </w:rPr>
            </w:pPr>
          </w:p>
        </w:tc>
      </w:tr>
      <w:tr w:rsidR="001002B1" w14:paraId="3920EC23" w14:textId="77777777">
        <w:tc>
          <w:tcPr>
            <w:tcW w:w="2640" w:type="dxa"/>
            <w:tcMar>
              <w:right w:w="240" w:type="dxa"/>
            </w:tcMar>
          </w:tcPr>
          <w:p w14:paraId="3920EC1F"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20" w14:textId="77777777" w:rsidR="001002B1" w:rsidRDefault="001002B1">
            <w:pPr>
              <w:pStyle w:val="PlainText"/>
              <w:spacing w:line="220" w:lineRule="exact"/>
              <w:rPr>
                <w:rFonts w:ascii="Helvetica" w:eastAsia="MS Mincho" w:hAnsi="Helvetica"/>
                <w:sz w:val="18"/>
              </w:rPr>
            </w:pPr>
          </w:p>
        </w:tc>
        <w:tc>
          <w:tcPr>
            <w:tcW w:w="6000" w:type="dxa"/>
            <w:tcMar>
              <w:left w:w="0" w:type="dxa"/>
            </w:tcMar>
          </w:tcPr>
          <w:p w14:paraId="3920EC21" w14:textId="77777777" w:rsidR="001002B1" w:rsidRDefault="001002B1">
            <w:pPr>
              <w:pStyle w:val="PlainText"/>
              <w:spacing w:line="220" w:lineRule="exact"/>
              <w:rPr>
                <w:rFonts w:ascii="Helvetica" w:eastAsia="MS Mincho" w:hAnsi="Helvetica"/>
                <w:sz w:val="18"/>
              </w:rPr>
            </w:pPr>
          </w:p>
        </w:tc>
        <w:tc>
          <w:tcPr>
            <w:tcW w:w="624" w:type="dxa"/>
          </w:tcPr>
          <w:p w14:paraId="3920EC22" w14:textId="77777777" w:rsidR="001002B1" w:rsidRDefault="001002B1">
            <w:pPr>
              <w:pStyle w:val="PlainText"/>
              <w:spacing w:line="220" w:lineRule="exact"/>
              <w:jc w:val="right"/>
              <w:rPr>
                <w:rFonts w:ascii="Helvetica" w:eastAsia="MS Mincho" w:hAnsi="Helvetica"/>
                <w:sz w:val="18"/>
              </w:rPr>
            </w:pPr>
          </w:p>
        </w:tc>
      </w:tr>
      <w:tr w:rsidR="001002B1" w14:paraId="3920EC28" w14:textId="77777777">
        <w:tc>
          <w:tcPr>
            <w:tcW w:w="2640" w:type="dxa"/>
            <w:tcMar>
              <w:right w:w="240" w:type="dxa"/>
            </w:tcMar>
          </w:tcPr>
          <w:p w14:paraId="3920EC24" w14:textId="77777777" w:rsidR="001002B1" w:rsidRDefault="001002B1">
            <w:pPr>
              <w:pStyle w:val="PlainText"/>
              <w:spacing w:line="220" w:lineRule="exact"/>
              <w:jc w:val="right"/>
              <w:rPr>
                <w:rFonts w:ascii="Helvetica" w:eastAsia="MS Mincho" w:hAnsi="Helvetica"/>
                <w:b/>
                <w:bCs/>
                <w:sz w:val="18"/>
              </w:rPr>
            </w:pPr>
            <w:r>
              <w:rPr>
                <w:rFonts w:ascii="Helvetica" w:eastAsia="MS Mincho" w:hAnsi="Helvetica"/>
                <w:b/>
                <w:bCs/>
                <w:sz w:val="18"/>
              </w:rPr>
              <w:t>Dispute resolution</w:t>
            </w:r>
          </w:p>
        </w:tc>
        <w:tc>
          <w:tcPr>
            <w:tcW w:w="1104" w:type="dxa"/>
            <w:tcMar>
              <w:left w:w="0" w:type="dxa"/>
            </w:tcMar>
          </w:tcPr>
          <w:p w14:paraId="3920EC25"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W1</w:t>
            </w:r>
          </w:p>
        </w:tc>
        <w:tc>
          <w:tcPr>
            <w:tcW w:w="6000" w:type="dxa"/>
            <w:tcMar>
              <w:left w:w="0" w:type="dxa"/>
            </w:tcMar>
          </w:tcPr>
          <w:p w14:paraId="3920EC26"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Option W1</w:t>
            </w:r>
          </w:p>
        </w:tc>
        <w:tc>
          <w:tcPr>
            <w:tcW w:w="624" w:type="dxa"/>
          </w:tcPr>
          <w:p w14:paraId="3920EC27" w14:textId="77777777" w:rsidR="001002B1" w:rsidRDefault="001002B1">
            <w:pPr>
              <w:pStyle w:val="PlainText"/>
              <w:spacing w:line="220" w:lineRule="exact"/>
              <w:jc w:val="right"/>
              <w:rPr>
                <w:rFonts w:ascii="Helvetica" w:eastAsia="MS Mincho" w:hAnsi="Helvetica"/>
                <w:sz w:val="18"/>
              </w:rPr>
            </w:pPr>
          </w:p>
        </w:tc>
      </w:tr>
      <w:tr w:rsidR="001002B1" w14:paraId="3920EC2D" w14:textId="77777777">
        <w:tc>
          <w:tcPr>
            <w:tcW w:w="2640" w:type="dxa"/>
            <w:tcMar>
              <w:right w:w="240" w:type="dxa"/>
            </w:tcMar>
          </w:tcPr>
          <w:p w14:paraId="3920EC29"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2A" w14:textId="77777777" w:rsidR="001002B1" w:rsidRDefault="001002B1">
            <w:pPr>
              <w:pStyle w:val="PlainText"/>
              <w:spacing w:line="220" w:lineRule="exact"/>
              <w:rPr>
                <w:rFonts w:ascii="Helvetica" w:eastAsia="MS Mincho" w:hAnsi="Helvetica"/>
                <w:sz w:val="18"/>
              </w:rPr>
            </w:pPr>
          </w:p>
        </w:tc>
        <w:tc>
          <w:tcPr>
            <w:tcW w:w="6000" w:type="dxa"/>
            <w:tcMar>
              <w:left w:w="0" w:type="dxa"/>
            </w:tcMar>
          </w:tcPr>
          <w:p w14:paraId="3920EC2B" w14:textId="77777777" w:rsidR="001002B1" w:rsidRDefault="001002B1">
            <w:pPr>
              <w:pStyle w:val="PlainText"/>
              <w:spacing w:line="220" w:lineRule="exact"/>
              <w:rPr>
                <w:rFonts w:ascii="Helvetica" w:eastAsia="MS Mincho" w:hAnsi="Helvetica"/>
                <w:sz w:val="18"/>
              </w:rPr>
            </w:pPr>
          </w:p>
        </w:tc>
        <w:tc>
          <w:tcPr>
            <w:tcW w:w="624" w:type="dxa"/>
          </w:tcPr>
          <w:p w14:paraId="3920EC2C" w14:textId="77777777" w:rsidR="001002B1" w:rsidRDefault="001002B1">
            <w:pPr>
              <w:pStyle w:val="PlainText"/>
              <w:spacing w:line="220" w:lineRule="exact"/>
              <w:jc w:val="right"/>
              <w:rPr>
                <w:rFonts w:ascii="Helvetica" w:eastAsia="MS Mincho" w:hAnsi="Helvetica"/>
                <w:sz w:val="18"/>
              </w:rPr>
            </w:pPr>
          </w:p>
        </w:tc>
      </w:tr>
      <w:tr w:rsidR="001002B1" w14:paraId="3920EC32" w14:textId="77777777">
        <w:tc>
          <w:tcPr>
            <w:tcW w:w="2640" w:type="dxa"/>
            <w:tcMar>
              <w:right w:w="240" w:type="dxa"/>
            </w:tcMar>
          </w:tcPr>
          <w:p w14:paraId="3920EC2E" w14:textId="77777777" w:rsidR="001002B1" w:rsidRDefault="001002B1">
            <w:pPr>
              <w:pStyle w:val="PlainText"/>
              <w:spacing w:line="220" w:lineRule="exact"/>
              <w:jc w:val="right"/>
              <w:rPr>
                <w:rFonts w:ascii="Helvetica" w:eastAsia="MS Mincho" w:hAnsi="Helvetica"/>
                <w:b/>
                <w:bCs/>
                <w:sz w:val="18"/>
              </w:rPr>
            </w:pPr>
            <w:r>
              <w:rPr>
                <w:rFonts w:ascii="Helvetica" w:eastAsia="MS Mincho" w:hAnsi="Helvetica"/>
                <w:b/>
                <w:bCs/>
                <w:sz w:val="18"/>
              </w:rPr>
              <w:t>Secondary Option clauses</w:t>
            </w:r>
          </w:p>
        </w:tc>
        <w:tc>
          <w:tcPr>
            <w:tcW w:w="1104" w:type="dxa"/>
            <w:tcMar>
              <w:left w:w="0" w:type="dxa"/>
            </w:tcMar>
          </w:tcPr>
          <w:p w14:paraId="3920EC2F" w14:textId="77777777" w:rsidR="001002B1" w:rsidRDefault="001002B1">
            <w:pPr>
              <w:pStyle w:val="PlainText"/>
              <w:spacing w:line="220" w:lineRule="exact"/>
              <w:rPr>
                <w:rFonts w:ascii="Helvetica" w:eastAsia="MS Mincho" w:hAnsi="Helvetica"/>
                <w:sz w:val="18"/>
              </w:rPr>
            </w:pPr>
          </w:p>
        </w:tc>
        <w:tc>
          <w:tcPr>
            <w:tcW w:w="6000" w:type="dxa"/>
            <w:tcMar>
              <w:left w:w="0" w:type="dxa"/>
            </w:tcMar>
          </w:tcPr>
          <w:p w14:paraId="3920EC30" w14:textId="77777777" w:rsidR="001002B1" w:rsidRDefault="001002B1">
            <w:pPr>
              <w:pStyle w:val="PlainText"/>
              <w:spacing w:line="220" w:lineRule="exact"/>
              <w:rPr>
                <w:rFonts w:ascii="Helvetica" w:eastAsia="MS Mincho" w:hAnsi="Helvetica"/>
                <w:sz w:val="18"/>
              </w:rPr>
            </w:pPr>
          </w:p>
        </w:tc>
        <w:tc>
          <w:tcPr>
            <w:tcW w:w="624" w:type="dxa"/>
          </w:tcPr>
          <w:p w14:paraId="3920EC31" w14:textId="77777777" w:rsidR="001002B1" w:rsidRDefault="001002B1">
            <w:pPr>
              <w:pStyle w:val="PlainText"/>
              <w:spacing w:line="220" w:lineRule="exact"/>
              <w:jc w:val="right"/>
              <w:rPr>
                <w:rFonts w:ascii="Helvetica" w:eastAsia="MS Mincho" w:hAnsi="Helvetica"/>
                <w:sz w:val="18"/>
              </w:rPr>
            </w:pPr>
          </w:p>
        </w:tc>
      </w:tr>
      <w:tr w:rsidR="001002B1" w14:paraId="3920EC37" w14:textId="77777777">
        <w:tc>
          <w:tcPr>
            <w:tcW w:w="2640" w:type="dxa"/>
            <w:tcMar>
              <w:right w:w="240" w:type="dxa"/>
            </w:tcMar>
          </w:tcPr>
          <w:p w14:paraId="3920EC33"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34" w14:textId="67FBF9F9" w:rsidR="001002B1" w:rsidRPr="00187F0E" w:rsidRDefault="001002B1">
            <w:pPr>
              <w:pStyle w:val="PlainText"/>
              <w:spacing w:line="220" w:lineRule="exact"/>
              <w:rPr>
                <w:rFonts w:ascii="Helvetica" w:eastAsia="MS Mincho" w:hAnsi="Helvetica"/>
                <w:strike/>
                <w:color w:val="FF0000"/>
                <w:sz w:val="18"/>
              </w:rPr>
            </w:pPr>
          </w:p>
        </w:tc>
        <w:tc>
          <w:tcPr>
            <w:tcW w:w="6000" w:type="dxa"/>
            <w:tcMar>
              <w:left w:w="0" w:type="dxa"/>
            </w:tcMar>
          </w:tcPr>
          <w:p w14:paraId="3920EC35" w14:textId="3B27267A" w:rsidR="001002B1" w:rsidRPr="00187F0E" w:rsidRDefault="001002B1">
            <w:pPr>
              <w:pStyle w:val="PlainText"/>
              <w:spacing w:line="220" w:lineRule="exact"/>
              <w:rPr>
                <w:rFonts w:ascii="Helvetica" w:eastAsia="MS Mincho" w:hAnsi="Helvetica"/>
                <w:strike/>
                <w:color w:val="FF0000"/>
                <w:sz w:val="18"/>
              </w:rPr>
            </w:pPr>
          </w:p>
        </w:tc>
        <w:tc>
          <w:tcPr>
            <w:tcW w:w="624" w:type="dxa"/>
          </w:tcPr>
          <w:p w14:paraId="3920EC36" w14:textId="77777777" w:rsidR="001002B1" w:rsidRDefault="001002B1">
            <w:pPr>
              <w:pStyle w:val="PlainText"/>
              <w:spacing w:line="220" w:lineRule="exact"/>
              <w:jc w:val="right"/>
              <w:rPr>
                <w:rFonts w:ascii="Helvetica" w:eastAsia="MS Mincho" w:hAnsi="Helvetica"/>
                <w:sz w:val="18"/>
              </w:rPr>
            </w:pPr>
          </w:p>
        </w:tc>
      </w:tr>
      <w:tr w:rsidR="001002B1" w14:paraId="3920EC3C" w14:textId="77777777">
        <w:tc>
          <w:tcPr>
            <w:tcW w:w="2640" w:type="dxa"/>
            <w:tcMar>
              <w:right w:w="240" w:type="dxa"/>
            </w:tcMar>
          </w:tcPr>
          <w:p w14:paraId="3920EC38"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39"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X4</w:t>
            </w:r>
          </w:p>
        </w:tc>
        <w:tc>
          <w:tcPr>
            <w:tcW w:w="6000" w:type="dxa"/>
            <w:tcMar>
              <w:left w:w="0" w:type="dxa"/>
            </w:tcMar>
          </w:tcPr>
          <w:p w14:paraId="3920EC3A"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Parent company guarantee</w:t>
            </w:r>
          </w:p>
        </w:tc>
        <w:tc>
          <w:tcPr>
            <w:tcW w:w="624" w:type="dxa"/>
          </w:tcPr>
          <w:p w14:paraId="3920EC3B" w14:textId="77777777" w:rsidR="001002B1" w:rsidRDefault="001002B1">
            <w:pPr>
              <w:pStyle w:val="PlainText"/>
              <w:spacing w:line="220" w:lineRule="exact"/>
              <w:jc w:val="right"/>
              <w:rPr>
                <w:rFonts w:ascii="Helvetica" w:eastAsia="MS Mincho" w:hAnsi="Helvetica"/>
                <w:sz w:val="18"/>
              </w:rPr>
            </w:pPr>
          </w:p>
        </w:tc>
      </w:tr>
      <w:tr w:rsidR="001002B1" w14:paraId="3920EC46" w14:textId="77777777">
        <w:tc>
          <w:tcPr>
            <w:tcW w:w="2640" w:type="dxa"/>
            <w:tcMar>
              <w:right w:w="240" w:type="dxa"/>
            </w:tcMar>
          </w:tcPr>
          <w:p w14:paraId="3920EC42"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43"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X19</w:t>
            </w:r>
          </w:p>
        </w:tc>
        <w:tc>
          <w:tcPr>
            <w:tcW w:w="6000" w:type="dxa"/>
            <w:tcMar>
              <w:left w:w="0" w:type="dxa"/>
            </w:tcMar>
          </w:tcPr>
          <w:p w14:paraId="3920EC44" w14:textId="77777777" w:rsidR="001002B1" w:rsidRDefault="001002B1">
            <w:pPr>
              <w:pStyle w:val="PlainText"/>
              <w:spacing w:line="220" w:lineRule="exact"/>
              <w:rPr>
                <w:rFonts w:ascii="Helvetica" w:eastAsia="MS Mincho" w:hAnsi="Helvetica"/>
                <w:sz w:val="18"/>
              </w:rPr>
            </w:pPr>
            <w:r>
              <w:rPr>
                <w:rFonts w:ascii="Helvetica" w:eastAsia="MS Mincho" w:hAnsi="Helvetica"/>
                <w:sz w:val="18"/>
              </w:rPr>
              <w:t>Task Orders</w:t>
            </w:r>
          </w:p>
        </w:tc>
        <w:tc>
          <w:tcPr>
            <w:tcW w:w="624" w:type="dxa"/>
          </w:tcPr>
          <w:p w14:paraId="3920EC45" w14:textId="77777777" w:rsidR="001002B1" w:rsidRDefault="001002B1">
            <w:pPr>
              <w:pStyle w:val="PlainText"/>
              <w:spacing w:line="220" w:lineRule="exact"/>
              <w:jc w:val="right"/>
              <w:rPr>
                <w:rFonts w:ascii="Helvetica" w:eastAsia="MS Mincho" w:hAnsi="Helvetica"/>
                <w:sz w:val="18"/>
              </w:rPr>
            </w:pPr>
          </w:p>
        </w:tc>
      </w:tr>
      <w:tr w:rsidR="001002B1" w14:paraId="3920EC50" w14:textId="77777777">
        <w:tc>
          <w:tcPr>
            <w:tcW w:w="2640" w:type="dxa"/>
            <w:tcMar>
              <w:right w:w="240" w:type="dxa"/>
            </w:tcMar>
          </w:tcPr>
          <w:p w14:paraId="3920EC4C"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4D" w14:textId="77777777" w:rsidR="001002B1" w:rsidRPr="003D3C69" w:rsidRDefault="001002B1">
            <w:pPr>
              <w:pStyle w:val="PlainText"/>
              <w:spacing w:line="220" w:lineRule="exact"/>
              <w:rPr>
                <w:rFonts w:ascii="Helvetica" w:eastAsia="MS Mincho" w:hAnsi="Helvetica"/>
                <w:sz w:val="18"/>
              </w:rPr>
            </w:pPr>
            <w:r w:rsidRPr="003D3C69">
              <w:rPr>
                <w:rFonts w:ascii="Helvetica" w:eastAsia="MS Mincho" w:hAnsi="Helvetica"/>
                <w:sz w:val="18"/>
              </w:rPr>
              <w:t>Y(UK)2</w:t>
            </w:r>
          </w:p>
        </w:tc>
        <w:tc>
          <w:tcPr>
            <w:tcW w:w="6000" w:type="dxa"/>
            <w:tcMar>
              <w:left w:w="0" w:type="dxa"/>
            </w:tcMar>
          </w:tcPr>
          <w:p w14:paraId="3920EC4E" w14:textId="77777777" w:rsidR="001002B1" w:rsidRPr="003D3C69" w:rsidRDefault="001002B1">
            <w:pPr>
              <w:pStyle w:val="PlainText"/>
              <w:spacing w:line="220" w:lineRule="exact"/>
              <w:rPr>
                <w:rFonts w:ascii="Helvetica" w:eastAsia="MS Mincho" w:hAnsi="Helvetica"/>
                <w:sz w:val="18"/>
              </w:rPr>
            </w:pPr>
            <w:r w:rsidRPr="003D3C69">
              <w:rPr>
                <w:rFonts w:ascii="Helvetica" w:eastAsia="MS Mincho" w:hAnsi="Helvetica"/>
                <w:sz w:val="18"/>
              </w:rPr>
              <w:t>The Housing Grants, Construction and Regeneration Act 1996</w:t>
            </w:r>
          </w:p>
        </w:tc>
        <w:tc>
          <w:tcPr>
            <w:tcW w:w="624" w:type="dxa"/>
          </w:tcPr>
          <w:p w14:paraId="3920EC4F" w14:textId="77777777" w:rsidR="001002B1" w:rsidRDefault="001002B1">
            <w:pPr>
              <w:pStyle w:val="PlainText"/>
              <w:spacing w:line="220" w:lineRule="exact"/>
              <w:jc w:val="right"/>
              <w:rPr>
                <w:rFonts w:ascii="Helvetica" w:eastAsia="MS Mincho" w:hAnsi="Helvetica"/>
                <w:sz w:val="18"/>
              </w:rPr>
            </w:pPr>
          </w:p>
        </w:tc>
      </w:tr>
      <w:tr w:rsidR="001002B1" w14:paraId="3920EC55" w14:textId="77777777">
        <w:tc>
          <w:tcPr>
            <w:tcW w:w="2640" w:type="dxa"/>
            <w:tcMar>
              <w:right w:w="240" w:type="dxa"/>
            </w:tcMar>
          </w:tcPr>
          <w:p w14:paraId="3920EC51" w14:textId="77777777"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52" w14:textId="737A207B" w:rsidR="001002B1" w:rsidRPr="00187F0E" w:rsidRDefault="001002B1">
            <w:pPr>
              <w:pStyle w:val="PlainText"/>
              <w:spacing w:after="100" w:line="220" w:lineRule="exact"/>
              <w:rPr>
                <w:rFonts w:ascii="Helvetica" w:eastAsia="MS Mincho" w:hAnsi="Helvetica"/>
                <w:strike/>
                <w:color w:val="FF0000"/>
                <w:sz w:val="18"/>
              </w:rPr>
            </w:pPr>
          </w:p>
        </w:tc>
        <w:tc>
          <w:tcPr>
            <w:tcW w:w="6000" w:type="dxa"/>
            <w:tcMar>
              <w:left w:w="0" w:type="dxa"/>
            </w:tcMar>
          </w:tcPr>
          <w:p w14:paraId="3920EC53" w14:textId="5729A3B4" w:rsidR="001002B1" w:rsidRPr="00187F0E" w:rsidRDefault="001002B1">
            <w:pPr>
              <w:pStyle w:val="PlainText"/>
              <w:spacing w:after="100" w:line="220" w:lineRule="exact"/>
              <w:rPr>
                <w:rFonts w:ascii="Helvetica" w:eastAsia="MS Mincho" w:hAnsi="Helvetica"/>
                <w:strike/>
                <w:color w:val="FF0000"/>
                <w:sz w:val="18"/>
              </w:rPr>
            </w:pPr>
          </w:p>
        </w:tc>
        <w:tc>
          <w:tcPr>
            <w:tcW w:w="624" w:type="dxa"/>
          </w:tcPr>
          <w:p w14:paraId="3920EC54" w14:textId="77777777" w:rsidR="001002B1" w:rsidRDefault="001002B1">
            <w:pPr>
              <w:pStyle w:val="PlainText"/>
              <w:spacing w:line="220" w:lineRule="exact"/>
              <w:jc w:val="right"/>
              <w:rPr>
                <w:rFonts w:ascii="Helvetica" w:eastAsia="MS Mincho" w:hAnsi="Helvetica"/>
                <w:sz w:val="18"/>
              </w:rPr>
            </w:pPr>
          </w:p>
        </w:tc>
      </w:tr>
      <w:tr w:rsidR="001002B1" w14:paraId="3920EC5A" w14:textId="77777777">
        <w:tc>
          <w:tcPr>
            <w:tcW w:w="2640" w:type="dxa"/>
            <w:tcMar>
              <w:right w:w="240" w:type="dxa"/>
            </w:tcMar>
          </w:tcPr>
          <w:p w14:paraId="3920EC56" w14:textId="0C7F567C" w:rsidR="001002B1" w:rsidRDefault="001002B1">
            <w:pPr>
              <w:pStyle w:val="PlainText"/>
              <w:spacing w:line="220" w:lineRule="exact"/>
              <w:jc w:val="right"/>
              <w:rPr>
                <w:rFonts w:ascii="Helvetica" w:eastAsia="MS Mincho" w:hAnsi="Helvetica"/>
                <w:b/>
                <w:bCs/>
                <w:sz w:val="18"/>
              </w:rPr>
            </w:pPr>
          </w:p>
        </w:tc>
        <w:tc>
          <w:tcPr>
            <w:tcW w:w="1104" w:type="dxa"/>
            <w:tcMar>
              <w:left w:w="0" w:type="dxa"/>
            </w:tcMar>
          </w:tcPr>
          <w:p w14:paraId="3920EC57" w14:textId="77777777" w:rsidR="001002B1" w:rsidRDefault="001002B1">
            <w:pPr>
              <w:pStyle w:val="PlainText"/>
              <w:spacing w:after="100" w:line="220" w:lineRule="exact"/>
              <w:rPr>
                <w:rFonts w:ascii="Helvetica" w:eastAsia="MS Mincho" w:hAnsi="Helvetica"/>
                <w:sz w:val="18"/>
              </w:rPr>
            </w:pPr>
          </w:p>
        </w:tc>
        <w:tc>
          <w:tcPr>
            <w:tcW w:w="6000" w:type="dxa"/>
            <w:tcMar>
              <w:left w:w="0" w:type="dxa"/>
            </w:tcMar>
          </w:tcPr>
          <w:p w14:paraId="3920EC58" w14:textId="77777777" w:rsidR="001002B1" w:rsidRDefault="001002B1">
            <w:pPr>
              <w:pStyle w:val="PlainText"/>
              <w:spacing w:after="100" w:line="220" w:lineRule="exact"/>
              <w:rPr>
                <w:rFonts w:ascii="Helvetica" w:eastAsia="MS Mincho" w:hAnsi="Helvetica"/>
                <w:sz w:val="18"/>
              </w:rPr>
            </w:pPr>
          </w:p>
        </w:tc>
        <w:tc>
          <w:tcPr>
            <w:tcW w:w="624" w:type="dxa"/>
          </w:tcPr>
          <w:p w14:paraId="3920EC59" w14:textId="77777777" w:rsidR="001002B1" w:rsidRDefault="001002B1">
            <w:pPr>
              <w:pStyle w:val="PlainText"/>
              <w:spacing w:line="220" w:lineRule="exact"/>
              <w:jc w:val="right"/>
              <w:rPr>
                <w:rFonts w:ascii="Helvetica" w:eastAsia="MS Mincho" w:hAnsi="Helvetica"/>
                <w:sz w:val="18"/>
              </w:rPr>
            </w:pPr>
          </w:p>
        </w:tc>
      </w:tr>
    </w:tbl>
    <w:p w14:paraId="3920EC5B" w14:textId="77777777" w:rsidR="001002B1" w:rsidRDefault="001002B1">
      <w:pPr>
        <w:pStyle w:val="PlainText"/>
        <w:spacing w:after="120"/>
        <w:rPr>
          <w:rFonts w:ascii="Helvetica" w:eastAsia="MS Mincho" w:hAnsi="Helvetica"/>
          <w:b/>
          <w:bCs/>
          <w:sz w:val="24"/>
          <w:lang w:val="en-GB"/>
        </w:rPr>
      </w:pPr>
      <w:r>
        <w:rPr>
          <w:rFonts w:ascii="Helvetica" w:eastAsia="MS Mincho" w:hAnsi="Helvetica"/>
        </w:rPr>
        <w:br w:type="page"/>
      </w:r>
      <w:r>
        <w:rPr>
          <w:rFonts w:ascii="Helvetica" w:eastAsia="MS Mincho" w:hAnsi="Helvetica"/>
          <w:b/>
          <w:bCs/>
          <w:sz w:val="24"/>
          <w:lang w:val="en-GB"/>
        </w:rPr>
        <w:lastRenderedPageBreak/>
        <w:t>CORE CLAUSES</w:t>
      </w:r>
    </w:p>
    <w:p w14:paraId="3920EC5C" w14:textId="77777777" w:rsidR="001002B1" w:rsidRDefault="001002B1">
      <w:pPr>
        <w:pStyle w:val="PlainText"/>
        <w:spacing w:after="120"/>
        <w:rPr>
          <w:rFonts w:ascii="Helvetica" w:eastAsia="MS Mincho" w:hAnsi="Helvetica"/>
          <w:b/>
          <w:bCs/>
          <w:sz w:val="24"/>
          <w:lang w:val="en-GB"/>
        </w:rPr>
      </w:pPr>
      <w:r>
        <w:rPr>
          <w:rFonts w:ascii="Helvetica" w:eastAsia="MS Mincho" w:hAnsi="Helvetica"/>
          <w:b/>
          <w:bCs/>
          <w:sz w:val="24"/>
          <w:lang w:val="en-GB"/>
        </w:rPr>
        <w:t>1 General</w:t>
      </w:r>
    </w:p>
    <w:tbl>
      <w:tblPr>
        <w:tblW w:w="11340" w:type="dxa"/>
        <w:tblLayout w:type="fixed"/>
        <w:tblCellMar>
          <w:left w:w="0" w:type="dxa"/>
          <w:right w:w="0" w:type="dxa"/>
        </w:tblCellMar>
        <w:tblLook w:val="0000" w:firstRow="0" w:lastRow="0" w:firstColumn="0" w:lastColumn="0" w:noHBand="0" w:noVBand="0"/>
      </w:tblPr>
      <w:tblGrid>
        <w:gridCol w:w="28"/>
        <w:gridCol w:w="2485"/>
        <w:gridCol w:w="93"/>
        <w:gridCol w:w="14"/>
        <w:gridCol w:w="51"/>
        <w:gridCol w:w="10"/>
        <w:gridCol w:w="165"/>
        <w:gridCol w:w="17"/>
        <w:gridCol w:w="17"/>
        <w:gridCol w:w="37"/>
        <w:gridCol w:w="16"/>
        <w:gridCol w:w="595"/>
        <w:gridCol w:w="110"/>
        <w:gridCol w:w="13"/>
        <w:gridCol w:w="14"/>
        <w:gridCol w:w="7465"/>
        <w:gridCol w:w="14"/>
        <w:gridCol w:w="9"/>
        <w:gridCol w:w="17"/>
        <w:gridCol w:w="170"/>
      </w:tblGrid>
      <w:tr w:rsidR="001002B1" w14:paraId="3920EC61" w14:textId="77777777">
        <w:trPr>
          <w:gridBefore w:val="1"/>
          <w:gridAfter w:val="1"/>
          <w:wAfter w:w="166" w:type="dxa"/>
        </w:trPr>
        <w:tc>
          <w:tcPr>
            <w:tcW w:w="2599" w:type="dxa"/>
            <w:gridSpan w:val="3"/>
          </w:tcPr>
          <w:p w14:paraId="3920EC5D"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Actions</w:t>
            </w:r>
          </w:p>
        </w:tc>
        <w:tc>
          <w:tcPr>
            <w:tcW w:w="260" w:type="dxa"/>
            <w:gridSpan w:val="5"/>
          </w:tcPr>
          <w:p w14:paraId="3920EC5E" w14:textId="77777777" w:rsidR="001002B1" w:rsidRDefault="001002B1">
            <w:pPr>
              <w:pStyle w:val="PlainText"/>
              <w:spacing w:line="220" w:lineRule="exact"/>
              <w:rPr>
                <w:rFonts w:ascii="Helvetica" w:eastAsia="MS Mincho" w:hAnsi="Helvetica"/>
                <w:sz w:val="18"/>
                <w:lang w:val="en-GB"/>
              </w:rPr>
            </w:pPr>
          </w:p>
        </w:tc>
        <w:tc>
          <w:tcPr>
            <w:tcW w:w="786" w:type="dxa"/>
            <w:gridSpan w:val="6"/>
          </w:tcPr>
          <w:p w14:paraId="3920EC5F"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10</w:t>
            </w:r>
          </w:p>
        </w:tc>
        <w:tc>
          <w:tcPr>
            <w:tcW w:w="7529" w:type="dxa"/>
            <w:gridSpan w:val="4"/>
          </w:tcPr>
          <w:p w14:paraId="3920EC60" w14:textId="77777777" w:rsidR="001002B1" w:rsidRDefault="001002B1">
            <w:pPr>
              <w:pStyle w:val="PlainText"/>
              <w:spacing w:line="220" w:lineRule="exact"/>
              <w:ind w:right="129"/>
              <w:jc w:val="both"/>
              <w:rPr>
                <w:rFonts w:ascii="Helvetica" w:eastAsia="MS Mincho" w:hAnsi="Helvetica"/>
                <w:sz w:val="18"/>
                <w:lang w:val="en-GB"/>
              </w:rPr>
            </w:pPr>
          </w:p>
        </w:tc>
      </w:tr>
      <w:tr w:rsidR="001002B1" w14:paraId="3920EC66" w14:textId="77777777">
        <w:trPr>
          <w:gridBefore w:val="1"/>
          <w:gridAfter w:val="1"/>
          <w:wAfter w:w="166" w:type="dxa"/>
        </w:trPr>
        <w:tc>
          <w:tcPr>
            <w:tcW w:w="2599" w:type="dxa"/>
            <w:gridSpan w:val="3"/>
          </w:tcPr>
          <w:p w14:paraId="3920EC62"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63"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6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10.1</w:t>
            </w:r>
          </w:p>
        </w:tc>
        <w:tc>
          <w:tcPr>
            <w:tcW w:w="7529" w:type="dxa"/>
            <w:gridSpan w:val="4"/>
          </w:tcPr>
          <w:p w14:paraId="3920EC65" w14:textId="77777777" w:rsidR="001002B1" w:rsidRDefault="001002B1">
            <w:pPr>
              <w:pStyle w:val="PlainText"/>
              <w:spacing w:after="120" w:line="220" w:lineRule="exact"/>
              <w:ind w:right="129"/>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 xml:space="preserve">Employer, </w:t>
            </w:r>
            <w:r>
              <w:rPr>
                <w:rFonts w:ascii="Helvetica" w:eastAsia="MS Mincho" w:hAnsi="Helvetica"/>
                <w:sz w:val="18"/>
                <w:lang w:val="en-GB"/>
              </w:rPr>
              <w:t>the</w:t>
            </w:r>
            <w:r>
              <w:rPr>
                <w:rFonts w:ascii="Helvetica" w:eastAsia="MS Mincho" w:hAnsi="Helvetica"/>
                <w:i/>
                <w:sz w:val="18"/>
                <w:lang w:val="en-GB"/>
              </w:rPr>
              <w:t xml:space="preserve"> </w:t>
            </w:r>
            <w:r w:rsidR="00F936DF">
              <w:rPr>
                <w:rFonts w:ascii="Helvetica" w:eastAsia="MS Mincho" w:hAnsi="Helvetica"/>
                <w:i/>
                <w:sz w:val="18"/>
                <w:lang w:val="en-GB"/>
              </w:rPr>
              <w:t>Employer</w:t>
            </w:r>
            <w:r>
              <w:rPr>
                <w:rFonts w:ascii="Helvetica" w:eastAsia="MS Mincho" w:hAnsi="Helvetica"/>
                <w:sz w:val="18"/>
                <w:lang w:val="en-GB"/>
              </w:rPr>
              <w:t xml:space="preserve"> and the </w:t>
            </w:r>
            <w:r>
              <w:rPr>
                <w:rFonts w:ascii="Helvetica" w:eastAsia="MS Mincho" w:hAnsi="Helvetica"/>
                <w:i/>
                <w:sz w:val="18"/>
                <w:lang w:val="en-GB"/>
              </w:rPr>
              <w:t>Consultant</w:t>
            </w:r>
            <w:r>
              <w:rPr>
                <w:rFonts w:ascii="Helvetica" w:eastAsia="MS Mincho" w:hAnsi="Helvetica"/>
                <w:sz w:val="18"/>
                <w:lang w:val="en-GB"/>
              </w:rPr>
              <w:t xml:space="preserve"> shall act as stated in this contract and in a spirit of mutual trust and co-operation.</w:t>
            </w:r>
          </w:p>
        </w:tc>
      </w:tr>
      <w:tr w:rsidR="001002B1" w14:paraId="3920EC6B" w14:textId="77777777">
        <w:trPr>
          <w:gridBefore w:val="1"/>
          <w:gridAfter w:val="1"/>
          <w:wAfter w:w="166" w:type="dxa"/>
        </w:trPr>
        <w:tc>
          <w:tcPr>
            <w:tcW w:w="2599" w:type="dxa"/>
            <w:gridSpan w:val="3"/>
          </w:tcPr>
          <w:p w14:paraId="3920EC67"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Identified and defined</w:t>
            </w:r>
          </w:p>
        </w:tc>
        <w:tc>
          <w:tcPr>
            <w:tcW w:w="260" w:type="dxa"/>
            <w:gridSpan w:val="5"/>
          </w:tcPr>
          <w:p w14:paraId="3920EC68" w14:textId="77777777" w:rsidR="001002B1" w:rsidRDefault="001002B1">
            <w:pPr>
              <w:pStyle w:val="PlainText"/>
              <w:spacing w:line="220" w:lineRule="exact"/>
              <w:rPr>
                <w:rFonts w:ascii="Helvetica" w:eastAsia="MS Mincho" w:hAnsi="Helvetica"/>
                <w:sz w:val="18"/>
                <w:lang w:val="en-GB"/>
              </w:rPr>
            </w:pPr>
          </w:p>
        </w:tc>
        <w:tc>
          <w:tcPr>
            <w:tcW w:w="786" w:type="dxa"/>
            <w:gridSpan w:val="6"/>
          </w:tcPr>
          <w:p w14:paraId="3920EC69"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11</w:t>
            </w:r>
          </w:p>
        </w:tc>
        <w:tc>
          <w:tcPr>
            <w:tcW w:w="7529" w:type="dxa"/>
            <w:gridSpan w:val="4"/>
          </w:tcPr>
          <w:p w14:paraId="3920EC6A" w14:textId="77777777" w:rsidR="001002B1" w:rsidRDefault="001002B1">
            <w:pPr>
              <w:pStyle w:val="PlainText"/>
              <w:spacing w:line="220" w:lineRule="exact"/>
              <w:ind w:right="129"/>
              <w:jc w:val="both"/>
              <w:rPr>
                <w:rFonts w:ascii="Helvetica" w:eastAsia="MS Mincho" w:hAnsi="Helvetica"/>
                <w:sz w:val="18"/>
                <w:lang w:val="en-GB"/>
              </w:rPr>
            </w:pPr>
          </w:p>
        </w:tc>
      </w:tr>
      <w:tr w:rsidR="001002B1" w14:paraId="3920EC70" w14:textId="77777777">
        <w:trPr>
          <w:gridBefore w:val="1"/>
          <w:gridAfter w:val="1"/>
          <w:wAfter w:w="166" w:type="dxa"/>
        </w:trPr>
        <w:tc>
          <w:tcPr>
            <w:tcW w:w="2599" w:type="dxa"/>
            <w:gridSpan w:val="3"/>
          </w:tcPr>
          <w:p w14:paraId="3920EC6C"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terms</w:t>
            </w:r>
          </w:p>
        </w:tc>
        <w:tc>
          <w:tcPr>
            <w:tcW w:w="260" w:type="dxa"/>
            <w:gridSpan w:val="5"/>
          </w:tcPr>
          <w:p w14:paraId="3920EC6D"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6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11.1</w:t>
            </w:r>
          </w:p>
        </w:tc>
        <w:tc>
          <w:tcPr>
            <w:tcW w:w="7529" w:type="dxa"/>
            <w:gridSpan w:val="4"/>
          </w:tcPr>
          <w:p w14:paraId="3920EC6F" w14:textId="77777777" w:rsidR="001002B1" w:rsidRDefault="001002B1">
            <w:pPr>
              <w:pStyle w:val="PlainText"/>
              <w:spacing w:after="120" w:line="220" w:lineRule="exact"/>
              <w:ind w:right="129"/>
              <w:jc w:val="both"/>
              <w:rPr>
                <w:rFonts w:ascii="Helvetica" w:eastAsia="MS Mincho" w:hAnsi="Helvetica"/>
                <w:sz w:val="18"/>
                <w:lang w:val="en-GB"/>
              </w:rPr>
            </w:pPr>
            <w:r>
              <w:rPr>
                <w:rFonts w:ascii="Helvetica" w:eastAsia="MS Mincho" w:hAnsi="Helvetica"/>
                <w:sz w:val="18"/>
                <w:lang w:val="en-GB"/>
              </w:rPr>
              <w:t>In this Contract, terms identified in the Contract Data are in italics and defined terms set out in this clause and/or the Framework Agreement have capital initials.</w:t>
            </w:r>
          </w:p>
        </w:tc>
      </w:tr>
      <w:tr w:rsidR="001002B1" w14:paraId="3920EC75" w14:textId="77777777">
        <w:trPr>
          <w:gridBefore w:val="1"/>
          <w:gridAfter w:val="1"/>
          <w:wAfter w:w="166" w:type="dxa"/>
        </w:trPr>
        <w:tc>
          <w:tcPr>
            <w:tcW w:w="2599" w:type="dxa"/>
            <w:gridSpan w:val="3"/>
          </w:tcPr>
          <w:p w14:paraId="3920EC71"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72"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7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11.2</w:t>
            </w:r>
          </w:p>
        </w:tc>
        <w:tc>
          <w:tcPr>
            <w:tcW w:w="7529" w:type="dxa"/>
            <w:gridSpan w:val="4"/>
          </w:tcPr>
          <w:p w14:paraId="3920EC74" w14:textId="77777777" w:rsidR="001002B1" w:rsidRDefault="001002B1" w:rsidP="00BA5BF4">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The Accepted </w:t>
            </w:r>
            <w:r w:rsidR="00F03676">
              <w:rPr>
                <w:rFonts w:ascii="Helvetica" w:eastAsia="MS Mincho" w:hAnsi="Helvetica"/>
                <w:sz w:val="18"/>
                <w:lang w:val="en-GB"/>
              </w:rPr>
              <w:t>Programme</w:t>
            </w:r>
            <w:r>
              <w:rPr>
                <w:rFonts w:ascii="Helvetica" w:eastAsia="MS Mincho" w:hAnsi="Helvetica"/>
                <w:sz w:val="18"/>
                <w:lang w:val="en-GB"/>
              </w:rPr>
              <w:t xml:space="preserve"> is the Consultant’s </w:t>
            </w:r>
            <w:r w:rsidR="00F03676">
              <w:rPr>
                <w:rFonts w:ascii="Helvetica" w:eastAsia="MS Mincho" w:hAnsi="Helvetica"/>
                <w:sz w:val="18"/>
                <w:lang w:val="en-GB"/>
              </w:rPr>
              <w:t>Programme</w:t>
            </w:r>
            <w:r>
              <w:rPr>
                <w:rFonts w:ascii="Helvetica" w:eastAsia="MS Mincho" w:hAnsi="Helvetica"/>
                <w:sz w:val="18"/>
                <w:lang w:val="en-GB"/>
              </w:rPr>
              <w:t xml:space="preserve"> (as detailed in clause 31) identified in the Contract Data or is the latest </w:t>
            </w:r>
            <w:r w:rsidR="00F03676">
              <w:rPr>
                <w:rFonts w:ascii="Helvetica" w:eastAsia="MS Mincho" w:hAnsi="Helvetica"/>
                <w:sz w:val="18"/>
                <w:lang w:val="en-GB"/>
              </w:rPr>
              <w:t>Programme</w:t>
            </w:r>
            <w:r>
              <w:rPr>
                <w:rFonts w:ascii="Helvetica" w:eastAsia="MS Mincho" w:hAnsi="Helvetica"/>
                <w:sz w:val="18"/>
                <w:lang w:val="en-GB"/>
              </w:rPr>
              <w:t xml:space="preserve"> accepted by the </w:t>
            </w:r>
            <w:r w:rsidR="00F936DF">
              <w:rPr>
                <w:rFonts w:ascii="Helvetica" w:eastAsia="MS Mincho" w:hAnsi="Helvetica"/>
                <w:i/>
                <w:sz w:val="18"/>
                <w:lang w:val="en-GB"/>
              </w:rPr>
              <w:t>Employer</w:t>
            </w:r>
            <w:r>
              <w:rPr>
                <w:rFonts w:ascii="Helvetica" w:eastAsia="MS Mincho" w:hAnsi="Helvetica"/>
                <w:sz w:val="18"/>
                <w:lang w:val="en-GB"/>
              </w:rPr>
              <w:t xml:space="preserve">. The latest </w:t>
            </w:r>
            <w:r w:rsidR="00F03676">
              <w:rPr>
                <w:rFonts w:ascii="Helvetica" w:eastAsia="MS Mincho" w:hAnsi="Helvetica"/>
                <w:sz w:val="18"/>
                <w:lang w:val="en-GB"/>
              </w:rPr>
              <w:t>Programme</w:t>
            </w:r>
            <w:r>
              <w:rPr>
                <w:rFonts w:ascii="Helvetica" w:eastAsia="MS Mincho" w:hAnsi="Helvetica"/>
                <w:sz w:val="18"/>
                <w:lang w:val="en-GB"/>
              </w:rPr>
              <w:t xml:space="preserve"> accepted by the </w:t>
            </w:r>
            <w:r w:rsidR="00F936DF">
              <w:rPr>
                <w:rFonts w:ascii="Helvetica" w:eastAsia="MS Mincho" w:hAnsi="Helvetica"/>
                <w:i/>
                <w:sz w:val="18"/>
                <w:lang w:val="en-GB"/>
              </w:rPr>
              <w:t>Employer</w:t>
            </w:r>
            <w:r>
              <w:rPr>
                <w:rFonts w:ascii="Helvetica" w:eastAsia="MS Mincho" w:hAnsi="Helvetica"/>
                <w:sz w:val="18"/>
                <w:lang w:val="en-GB"/>
              </w:rPr>
              <w:t xml:space="preserve"> supersedes previous Accepted </w:t>
            </w:r>
            <w:r w:rsidR="00F03676">
              <w:rPr>
                <w:rFonts w:ascii="Helvetica" w:eastAsia="MS Mincho" w:hAnsi="Helvetica"/>
                <w:sz w:val="18"/>
                <w:lang w:val="en-GB"/>
              </w:rPr>
              <w:t>Programme</w:t>
            </w:r>
            <w:r>
              <w:rPr>
                <w:rFonts w:ascii="Helvetica" w:eastAsia="MS Mincho" w:hAnsi="Helvetica"/>
                <w:sz w:val="18"/>
                <w:lang w:val="en-GB"/>
              </w:rPr>
              <w:t>s.</w:t>
            </w:r>
          </w:p>
        </w:tc>
      </w:tr>
      <w:tr w:rsidR="001002B1" w14:paraId="3920EC7A" w14:textId="77777777">
        <w:trPr>
          <w:gridBefore w:val="1"/>
          <w:gridAfter w:val="1"/>
          <w:wAfter w:w="166" w:type="dxa"/>
        </w:trPr>
        <w:tc>
          <w:tcPr>
            <w:tcW w:w="2599" w:type="dxa"/>
            <w:gridSpan w:val="3"/>
          </w:tcPr>
          <w:p w14:paraId="3920EC76" w14:textId="77777777" w:rsidR="001002B1" w:rsidRDefault="001002B1">
            <w:pPr>
              <w:pStyle w:val="PlainText"/>
              <w:spacing w:after="240" w:line="220" w:lineRule="exact"/>
              <w:jc w:val="right"/>
              <w:rPr>
                <w:rFonts w:ascii="Helvetica" w:eastAsia="MS Mincho" w:hAnsi="Helvetica"/>
                <w:b/>
                <w:bCs/>
                <w:sz w:val="18"/>
                <w:lang w:val="en-GB"/>
              </w:rPr>
            </w:pPr>
          </w:p>
        </w:tc>
        <w:tc>
          <w:tcPr>
            <w:tcW w:w="260" w:type="dxa"/>
            <w:gridSpan w:val="5"/>
          </w:tcPr>
          <w:p w14:paraId="3920EC77" w14:textId="77777777" w:rsidR="001002B1" w:rsidRDefault="001002B1">
            <w:pPr>
              <w:pStyle w:val="PlainText"/>
              <w:spacing w:after="240" w:line="220" w:lineRule="exact"/>
              <w:rPr>
                <w:rFonts w:ascii="Helvetica" w:eastAsia="MS Mincho" w:hAnsi="Helvetica"/>
                <w:sz w:val="18"/>
                <w:lang w:val="en-GB"/>
              </w:rPr>
            </w:pPr>
          </w:p>
        </w:tc>
        <w:tc>
          <w:tcPr>
            <w:tcW w:w="786" w:type="dxa"/>
            <w:gridSpan w:val="6"/>
          </w:tcPr>
          <w:p w14:paraId="3920EC78" w14:textId="77777777" w:rsidR="001002B1" w:rsidRDefault="001002B1">
            <w:pPr>
              <w:pStyle w:val="PlainText"/>
              <w:spacing w:after="240" w:line="220" w:lineRule="exact"/>
              <w:rPr>
                <w:rFonts w:ascii="Helvetica" w:eastAsia="MS Mincho" w:hAnsi="Helvetica"/>
                <w:sz w:val="18"/>
                <w:lang w:val="en-GB"/>
              </w:rPr>
            </w:pPr>
          </w:p>
        </w:tc>
        <w:tc>
          <w:tcPr>
            <w:tcW w:w="7529" w:type="dxa"/>
            <w:gridSpan w:val="4"/>
          </w:tcPr>
          <w:p w14:paraId="3920EC79"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Affected Property is the property of the </w:t>
            </w:r>
            <w:r>
              <w:rPr>
                <w:rFonts w:ascii="Helvetica" w:eastAsia="MS Mincho" w:hAnsi="Helvetica"/>
                <w:i/>
                <w:sz w:val="18"/>
                <w:lang w:val="en-GB"/>
              </w:rPr>
              <w:t>Employer</w:t>
            </w:r>
            <w:r>
              <w:rPr>
                <w:rFonts w:ascii="Helvetica" w:eastAsia="MS Mincho" w:hAnsi="Helvetica"/>
                <w:sz w:val="18"/>
                <w:lang w:val="en-GB"/>
              </w:rPr>
              <w:t xml:space="preserve"> or Others which is affected by the </w:t>
            </w:r>
            <w:r>
              <w:rPr>
                <w:rFonts w:ascii="Helvetica" w:eastAsia="MS Mincho" w:hAnsi="Helvetica"/>
                <w:i/>
                <w:sz w:val="18"/>
                <w:lang w:val="en-GB"/>
              </w:rPr>
              <w:t>services</w:t>
            </w:r>
            <w:r>
              <w:rPr>
                <w:rFonts w:ascii="Helvetica" w:eastAsia="MS Mincho" w:hAnsi="Helvetica"/>
                <w:sz w:val="18"/>
                <w:lang w:val="en-GB"/>
              </w:rPr>
              <w:t xml:space="preserve"> or used by the </w:t>
            </w:r>
            <w:r>
              <w:rPr>
                <w:rFonts w:ascii="Helvetica" w:eastAsia="MS Mincho" w:hAnsi="Helvetica"/>
                <w:i/>
                <w:sz w:val="18"/>
                <w:lang w:val="en-GB"/>
              </w:rPr>
              <w:t>Consultant</w:t>
            </w:r>
            <w:r>
              <w:rPr>
                <w:rFonts w:ascii="Helvetica" w:eastAsia="MS Mincho" w:hAnsi="Helvetica"/>
                <w:sz w:val="18"/>
                <w:lang w:val="en-GB"/>
              </w:rPr>
              <w:t xml:space="preserve"> To Provide the Services and which is identified in the Contract Data.</w:t>
            </w:r>
          </w:p>
        </w:tc>
      </w:tr>
      <w:tr w:rsidR="001002B1" w14:paraId="3920EC7F" w14:textId="77777777">
        <w:trPr>
          <w:gridBefore w:val="1"/>
          <w:gridAfter w:val="1"/>
          <w:wAfter w:w="166" w:type="dxa"/>
        </w:trPr>
        <w:tc>
          <w:tcPr>
            <w:tcW w:w="2599" w:type="dxa"/>
            <w:gridSpan w:val="3"/>
          </w:tcPr>
          <w:p w14:paraId="3920EC7B" w14:textId="77777777" w:rsidR="001002B1" w:rsidRDefault="001002B1">
            <w:pPr>
              <w:pStyle w:val="PlainText"/>
              <w:spacing w:after="240" w:line="220" w:lineRule="exact"/>
              <w:jc w:val="right"/>
              <w:rPr>
                <w:rFonts w:ascii="Helvetica" w:eastAsia="MS Mincho" w:hAnsi="Helvetica"/>
                <w:b/>
                <w:bCs/>
                <w:sz w:val="18"/>
                <w:lang w:val="en-GB"/>
              </w:rPr>
            </w:pPr>
          </w:p>
        </w:tc>
        <w:tc>
          <w:tcPr>
            <w:tcW w:w="260" w:type="dxa"/>
            <w:gridSpan w:val="5"/>
          </w:tcPr>
          <w:p w14:paraId="3920EC7C" w14:textId="77777777" w:rsidR="001002B1" w:rsidRDefault="001002B1">
            <w:pPr>
              <w:pStyle w:val="PlainText"/>
              <w:spacing w:after="240" w:line="220" w:lineRule="exact"/>
              <w:rPr>
                <w:rFonts w:ascii="Helvetica" w:eastAsia="MS Mincho" w:hAnsi="Helvetica"/>
                <w:sz w:val="18"/>
                <w:lang w:val="en-GB"/>
              </w:rPr>
            </w:pPr>
          </w:p>
        </w:tc>
        <w:tc>
          <w:tcPr>
            <w:tcW w:w="786" w:type="dxa"/>
            <w:gridSpan w:val="6"/>
          </w:tcPr>
          <w:p w14:paraId="3920EC7D" w14:textId="77777777" w:rsidR="001002B1" w:rsidRDefault="001002B1">
            <w:pPr>
              <w:pStyle w:val="PlainText"/>
              <w:spacing w:after="240" w:line="220" w:lineRule="exact"/>
              <w:rPr>
                <w:rFonts w:ascii="Helvetica" w:eastAsia="MS Mincho" w:hAnsi="Helvetica"/>
                <w:sz w:val="18"/>
                <w:lang w:val="en-GB"/>
              </w:rPr>
            </w:pPr>
          </w:p>
        </w:tc>
        <w:tc>
          <w:tcPr>
            <w:tcW w:w="7529" w:type="dxa"/>
            <w:gridSpan w:val="4"/>
          </w:tcPr>
          <w:p w14:paraId="3920EC7E"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Background IPR means any IPR not created, or developed by or on behalf of the </w:t>
            </w:r>
            <w:r>
              <w:rPr>
                <w:rFonts w:ascii="Helvetica" w:eastAsia="MS Mincho" w:hAnsi="Helvetica"/>
                <w:i/>
                <w:sz w:val="18"/>
                <w:lang w:val="en-GB"/>
              </w:rPr>
              <w:t xml:space="preserve">Consultant </w:t>
            </w:r>
            <w:r>
              <w:rPr>
                <w:rFonts w:ascii="Helvetica" w:eastAsia="MS Mincho" w:hAnsi="Helvetica"/>
                <w:sz w:val="18"/>
                <w:lang w:val="en-GB"/>
              </w:rPr>
              <w:t>under or for the purpose of this Contract.</w:t>
            </w:r>
          </w:p>
        </w:tc>
      </w:tr>
      <w:tr w:rsidR="001002B1" w14:paraId="3920EC84" w14:textId="77777777">
        <w:trPr>
          <w:gridBefore w:val="1"/>
          <w:gridAfter w:val="1"/>
          <w:wAfter w:w="166" w:type="dxa"/>
        </w:trPr>
        <w:tc>
          <w:tcPr>
            <w:tcW w:w="2599" w:type="dxa"/>
            <w:gridSpan w:val="3"/>
          </w:tcPr>
          <w:p w14:paraId="3920EC80" w14:textId="77777777" w:rsidR="001002B1" w:rsidRDefault="001002B1">
            <w:pPr>
              <w:pStyle w:val="PlainText"/>
              <w:spacing w:after="240" w:line="220" w:lineRule="exact"/>
              <w:jc w:val="right"/>
              <w:rPr>
                <w:rFonts w:ascii="Helvetica" w:eastAsia="MS Mincho" w:hAnsi="Helvetica"/>
                <w:b/>
                <w:bCs/>
                <w:sz w:val="18"/>
                <w:lang w:val="en-GB"/>
              </w:rPr>
            </w:pPr>
          </w:p>
        </w:tc>
        <w:tc>
          <w:tcPr>
            <w:tcW w:w="260" w:type="dxa"/>
            <w:gridSpan w:val="5"/>
          </w:tcPr>
          <w:p w14:paraId="3920EC81" w14:textId="77777777" w:rsidR="001002B1" w:rsidRDefault="001002B1">
            <w:pPr>
              <w:pStyle w:val="PlainText"/>
              <w:spacing w:after="240" w:line="220" w:lineRule="exact"/>
              <w:rPr>
                <w:rFonts w:ascii="Helvetica" w:eastAsia="MS Mincho" w:hAnsi="Helvetica"/>
                <w:sz w:val="18"/>
                <w:lang w:val="en-GB"/>
              </w:rPr>
            </w:pPr>
          </w:p>
        </w:tc>
        <w:tc>
          <w:tcPr>
            <w:tcW w:w="786" w:type="dxa"/>
            <w:gridSpan w:val="6"/>
          </w:tcPr>
          <w:p w14:paraId="3920EC82" w14:textId="77777777" w:rsidR="001002B1" w:rsidRDefault="001002B1">
            <w:pPr>
              <w:pStyle w:val="PlainText"/>
              <w:spacing w:after="240" w:line="220" w:lineRule="exact"/>
              <w:rPr>
                <w:rFonts w:ascii="Helvetica" w:eastAsia="MS Mincho" w:hAnsi="Helvetica"/>
                <w:sz w:val="18"/>
                <w:lang w:val="en-GB"/>
              </w:rPr>
            </w:pPr>
          </w:p>
        </w:tc>
        <w:tc>
          <w:tcPr>
            <w:tcW w:w="7529" w:type="dxa"/>
            <w:gridSpan w:val="4"/>
          </w:tcPr>
          <w:p w14:paraId="3920EC83"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NOT USED  </w:t>
            </w:r>
          </w:p>
        </w:tc>
      </w:tr>
      <w:tr w:rsidR="001002B1" w14:paraId="3920EC89" w14:textId="77777777">
        <w:trPr>
          <w:gridBefore w:val="1"/>
          <w:gridAfter w:val="1"/>
          <w:wAfter w:w="166" w:type="dxa"/>
        </w:trPr>
        <w:tc>
          <w:tcPr>
            <w:tcW w:w="2599" w:type="dxa"/>
            <w:gridSpan w:val="3"/>
          </w:tcPr>
          <w:p w14:paraId="3920EC85" w14:textId="77777777" w:rsidR="001002B1" w:rsidRDefault="001002B1">
            <w:pPr>
              <w:pStyle w:val="PlainText"/>
              <w:spacing w:after="240" w:line="220" w:lineRule="exact"/>
              <w:jc w:val="right"/>
              <w:rPr>
                <w:rFonts w:ascii="Helvetica" w:eastAsia="MS Mincho" w:hAnsi="Helvetica"/>
                <w:b/>
                <w:bCs/>
                <w:sz w:val="18"/>
                <w:lang w:val="en-GB"/>
              </w:rPr>
            </w:pPr>
          </w:p>
        </w:tc>
        <w:tc>
          <w:tcPr>
            <w:tcW w:w="260" w:type="dxa"/>
            <w:gridSpan w:val="5"/>
          </w:tcPr>
          <w:p w14:paraId="3920EC86" w14:textId="77777777" w:rsidR="001002B1" w:rsidRDefault="001002B1">
            <w:pPr>
              <w:pStyle w:val="PlainText"/>
              <w:spacing w:after="240" w:line="220" w:lineRule="exact"/>
              <w:rPr>
                <w:rFonts w:ascii="Helvetica" w:eastAsia="MS Mincho" w:hAnsi="Helvetica"/>
                <w:sz w:val="18"/>
                <w:lang w:val="en-GB"/>
              </w:rPr>
            </w:pPr>
          </w:p>
        </w:tc>
        <w:tc>
          <w:tcPr>
            <w:tcW w:w="786" w:type="dxa"/>
            <w:gridSpan w:val="6"/>
          </w:tcPr>
          <w:p w14:paraId="3920EC87" w14:textId="77777777" w:rsidR="001002B1" w:rsidRDefault="001002B1">
            <w:pPr>
              <w:pStyle w:val="PlainText"/>
              <w:spacing w:after="240" w:line="220" w:lineRule="exact"/>
              <w:rPr>
                <w:rFonts w:ascii="Helvetica" w:eastAsia="MS Mincho" w:hAnsi="Helvetica"/>
                <w:sz w:val="18"/>
                <w:lang w:val="en-GB"/>
              </w:rPr>
            </w:pPr>
          </w:p>
        </w:tc>
        <w:tc>
          <w:tcPr>
            <w:tcW w:w="7529" w:type="dxa"/>
            <w:gridSpan w:val="4"/>
          </w:tcPr>
          <w:p w14:paraId="3920EC88"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Change Management Process means the process outlined in clause 19L.</w:t>
            </w:r>
          </w:p>
        </w:tc>
      </w:tr>
      <w:tr w:rsidR="001002B1" w14:paraId="3920EC8E" w14:textId="77777777">
        <w:trPr>
          <w:gridBefore w:val="1"/>
          <w:gridAfter w:val="1"/>
          <w:wAfter w:w="166" w:type="dxa"/>
        </w:trPr>
        <w:tc>
          <w:tcPr>
            <w:tcW w:w="2599" w:type="dxa"/>
            <w:gridSpan w:val="3"/>
          </w:tcPr>
          <w:p w14:paraId="3920EC8A" w14:textId="77777777" w:rsidR="001002B1" w:rsidRDefault="001002B1">
            <w:pPr>
              <w:pStyle w:val="PlainText"/>
              <w:spacing w:after="240" w:line="220" w:lineRule="exact"/>
              <w:jc w:val="right"/>
              <w:rPr>
                <w:rFonts w:ascii="Helvetica" w:eastAsia="MS Mincho" w:hAnsi="Helvetica"/>
                <w:b/>
                <w:bCs/>
                <w:sz w:val="18"/>
                <w:lang w:val="en-GB"/>
              </w:rPr>
            </w:pPr>
          </w:p>
        </w:tc>
        <w:tc>
          <w:tcPr>
            <w:tcW w:w="260" w:type="dxa"/>
            <w:gridSpan w:val="5"/>
          </w:tcPr>
          <w:p w14:paraId="3920EC8B" w14:textId="77777777" w:rsidR="001002B1" w:rsidRDefault="001002B1">
            <w:pPr>
              <w:pStyle w:val="PlainText"/>
              <w:spacing w:after="240" w:line="220" w:lineRule="exact"/>
              <w:rPr>
                <w:rFonts w:ascii="Helvetica" w:eastAsia="MS Mincho" w:hAnsi="Helvetica"/>
                <w:sz w:val="18"/>
                <w:lang w:val="en-GB"/>
              </w:rPr>
            </w:pPr>
          </w:p>
        </w:tc>
        <w:tc>
          <w:tcPr>
            <w:tcW w:w="786" w:type="dxa"/>
            <w:gridSpan w:val="6"/>
          </w:tcPr>
          <w:p w14:paraId="3920EC8C" w14:textId="77777777" w:rsidR="001002B1" w:rsidRDefault="001002B1">
            <w:pPr>
              <w:pStyle w:val="PlainText"/>
              <w:spacing w:after="240" w:line="220" w:lineRule="exact"/>
              <w:rPr>
                <w:rFonts w:ascii="Helvetica" w:eastAsia="MS Mincho" w:hAnsi="Helvetica"/>
                <w:sz w:val="18"/>
                <w:lang w:val="en-GB"/>
              </w:rPr>
            </w:pPr>
          </w:p>
        </w:tc>
        <w:tc>
          <w:tcPr>
            <w:tcW w:w="7529" w:type="dxa"/>
            <w:gridSpan w:val="4"/>
          </w:tcPr>
          <w:p w14:paraId="3920EC8D"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Change of Control in respect of clause 19A.1 means:</w:t>
            </w:r>
          </w:p>
        </w:tc>
      </w:tr>
      <w:tr w:rsidR="001002B1" w14:paraId="3920EC93" w14:textId="77777777">
        <w:trPr>
          <w:gridBefore w:val="1"/>
          <w:gridAfter w:val="1"/>
          <w:wAfter w:w="166" w:type="dxa"/>
        </w:trPr>
        <w:tc>
          <w:tcPr>
            <w:tcW w:w="2599" w:type="dxa"/>
            <w:gridSpan w:val="3"/>
          </w:tcPr>
          <w:p w14:paraId="3920EC8F"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90"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91"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92" w14:textId="77777777" w:rsidR="001002B1" w:rsidRDefault="001002B1">
            <w:pPr>
              <w:pStyle w:val="PlainText"/>
              <w:spacing w:after="120" w:line="220" w:lineRule="exact"/>
              <w:ind w:left="682" w:right="129" w:hanging="428"/>
              <w:jc w:val="both"/>
              <w:rPr>
                <w:rFonts w:ascii="Helvetica" w:eastAsia="MS Mincho" w:hAnsi="Helvetica"/>
                <w:sz w:val="18"/>
                <w:lang w:val="en-GB"/>
              </w:rPr>
            </w:pPr>
            <w:r>
              <w:rPr>
                <w:rFonts w:ascii="Helvetica" w:eastAsia="MS Mincho" w:hAnsi="Helvetica"/>
                <w:sz w:val="18"/>
                <w:lang w:val="en-GB"/>
              </w:rPr>
              <w:t xml:space="preserve">(a) </w:t>
            </w:r>
            <w:r>
              <w:rPr>
                <w:rFonts w:ascii="Helvetica" w:eastAsia="MS Mincho" w:hAnsi="Helvetica"/>
                <w:sz w:val="18"/>
                <w:lang w:val="en-GB"/>
              </w:rPr>
              <w:tab/>
              <w:t xml:space="preserve">any sale, transfer, or disposal of any legal, beneficial or equitable interest in any or all of the shares in the </w:t>
            </w:r>
            <w:r>
              <w:rPr>
                <w:rFonts w:ascii="Helvetica" w:eastAsia="MS Mincho" w:hAnsi="Helvetica"/>
                <w:i/>
                <w:sz w:val="18"/>
                <w:lang w:val="en-GB"/>
              </w:rPr>
              <w:t xml:space="preserve">Consultant </w:t>
            </w:r>
            <w:r>
              <w:rPr>
                <w:rFonts w:ascii="Helvetica" w:eastAsia="MS Mincho" w:hAnsi="Helvetica"/>
                <w:sz w:val="18"/>
                <w:lang w:val="en-GB"/>
              </w:rPr>
              <w:t>including control over the exercise of voting rights conferred on those shares or the control over the right to appoint or remove directors or the right to dividends) and/or;</w:t>
            </w:r>
          </w:p>
        </w:tc>
      </w:tr>
      <w:tr w:rsidR="001002B1" w14:paraId="3920EC98" w14:textId="77777777">
        <w:trPr>
          <w:gridBefore w:val="1"/>
          <w:gridAfter w:val="1"/>
          <w:wAfter w:w="166" w:type="dxa"/>
        </w:trPr>
        <w:tc>
          <w:tcPr>
            <w:tcW w:w="2599" w:type="dxa"/>
            <w:gridSpan w:val="3"/>
          </w:tcPr>
          <w:p w14:paraId="3920EC94"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95"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96"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97" w14:textId="77777777" w:rsidR="001002B1" w:rsidRDefault="001002B1">
            <w:pPr>
              <w:pStyle w:val="PlainText"/>
              <w:spacing w:after="120" w:line="220" w:lineRule="exact"/>
              <w:ind w:left="682" w:right="129" w:hanging="428"/>
              <w:jc w:val="both"/>
              <w:rPr>
                <w:rFonts w:ascii="Helvetica" w:eastAsia="MS Mincho" w:hAnsi="Helvetica"/>
                <w:sz w:val="18"/>
                <w:lang w:val="en-GB"/>
              </w:rPr>
            </w:pPr>
            <w:r>
              <w:rPr>
                <w:rFonts w:ascii="Helvetica" w:eastAsia="MS Mincho" w:hAnsi="Helvetica"/>
                <w:sz w:val="18"/>
                <w:lang w:val="en-GB"/>
              </w:rPr>
              <w:t xml:space="preserve">(b) </w:t>
            </w:r>
            <w:r>
              <w:rPr>
                <w:rFonts w:ascii="Helvetica" w:eastAsia="MS Mincho" w:hAnsi="Helvetica"/>
                <w:sz w:val="18"/>
                <w:lang w:val="en-GB"/>
              </w:rPr>
              <w:tab/>
              <w:t>any other arrangements that have or may have or which result in the same effect as (6)(a) above.</w:t>
            </w:r>
          </w:p>
        </w:tc>
      </w:tr>
      <w:tr w:rsidR="001002B1" w14:paraId="3920EC9D" w14:textId="77777777">
        <w:trPr>
          <w:gridBefore w:val="1"/>
          <w:gridAfter w:val="1"/>
          <w:wAfter w:w="166" w:type="dxa"/>
        </w:trPr>
        <w:tc>
          <w:tcPr>
            <w:tcW w:w="2599" w:type="dxa"/>
            <w:gridSpan w:val="3"/>
          </w:tcPr>
          <w:p w14:paraId="3920EC99"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9A"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9B"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9C"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Completion is when the </w:t>
            </w:r>
            <w:r>
              <w:rPr>
                <w:rFonts w:ascii="Helvetica" w:eastAsia="MS Mincho" w:hAnsi="Helvetica"/>
                <w:i/>
                <w:sz w:val="18"/>
                <w:lang w:val="en-GB"/>
              </w:rPr>
              <w:t>Consultant</w:t>
            </w:r>
            <w:r>
              <w:rPr>
                <w:rFonts w:ascii="Helvetica" w:eastAsia="MS Mincho" w:hAnsi="Helvetica"/>
                <w:sz w:val="18"/>
                <w:lang w:val="en-GB"/>
              </w:rPr>
              <w:t xml:space="preserve"> has</w:t>
            </w:r>
          </w:p>
        </w:tc>
      </w:tr>
      <w:tr w:rsidR="001002B1" w14:paraId="3920ECA2" w14:textId="77777777">
        <w:trPr>
          <w:gridBefore w:val="1"/>
          <w:gridAfter w:val="1"/>
          <w:wAfter w:w="166" w:type="dxa"/>
        </w:trPr>
        <w:tc>
          <w:tcPr>
            <w:tcW w:w="2599" w:type="dxa"/>
            <w:gridSpan w:val="3"/>
          </w:tcPr>
          <w:p w14:paraId="3920EC9E" w14:textId="77777777" w:rsidR="001002B1" w:rsidRDefault="001002B1">
            <w:pPr>
              <w:pStyle w:val="PlainText"/>
              <w:spacing w:line="220" w:lineRule="exact"/>
              <w:jc w:val="right"/>
              <w:rPr>
                <w:rFonts w:ascii="Helvetica" w:eastAsia="MS Mincho" w:hAnsi="Helvetica"/>
                <w:b/>
                <w:bCs/>
                <w:sz w:val="18"/>
                <w:lang w:val="en-GB"/>
              </w:rPr>
            </w:pPr>
          </w:p>
        </w:tc>
        <w:tc>
          <w:tcPr>
            <w:tcW w:w="260" w:type="dxa"/>
            <w:gridSpan w:val="5"/>
          </w:tcPr>
          <w:p w14:paraId="3920EC9F" w14:textId="77777777" w:rsidR="001002B1" w:rsidRDefault="001002B1">
            <w:pPr>
              <w:pStyle w:val="PlainText"/>
              <w:spacing w:line="220" w:lineRule="exact"/>
              <w:rPr>
                <w:rFonts w:ascii="Helvetica" w:eastAsia="MS Mincho" w:hAnsi="Helvetica"/>
                <w:sz w:val="18"/>
                <w:lang w:val="en-GB"/>
              </w:rPr>
            </w:pPr>
          </w:p>
        </w:tc>
        <w:tc>
          <w:tcPr>
            <w:tcW w:w="786" w:type="dxa"/>
            <w:gridSpan w:val="6"/>
          </w:tcPr>
          <w:p w14:paraId="3920ECA0" w14:textId="77777777" w:rsidR="001002B1" w:rsidRDefault="001002B1">
            <w:pPr>
              <w:pStyle w:val="PlainText"/>
              <w:spacing w:line="220" w:lineRule="exact"/>
              <w:rPr>
                <w:rFonts w:ascii="Helvetica" w:eastAsia="MS Mincho" w:hAnsi="Helvetica"/>
                <w:sz w:val="18"/>
                <w:lang w:val="en-GB"/>
              </w:rPr>
            </w:pPr>
          </w:p>
        </w:tc>
        <w:tc>
          <w:tcPr>
            <w:tcW w:w="7529" w:type="dxa"/>
            <w:gridSpan w:val="4"/>
          </w:tcPr>
          <w:p w14:paraId="3920ECA1" w14:textId="77777777" w:rsidR="001002B1" w:rsidRDefault="001002B1">
            <w:pPr>
              <w:pStyle w:val="PlainText"/>
              <w:numPr>
                <w:ilvl w:val="0"/>
                <w:numId w:val="11"/>
              </w:numPr>
              <w:spacing w:line="220" w:lineRule="exact"/>
              <w:ind w:right="129"/>
              <w:jc w:val="both"/>
              <w:rPr>
                <w:rFonts w:ascii="Helvetica" w:eastAsia="MS Mincho" w:hAnsi="Helvetica"/>
                <w:sz w:val="18"/>
                <w:lang w:val="en-GB"/>
              </w:rPr>
            </w:pPr>
            <w:r>
              <w:rPr>
                <w:rFonts w:ascii="Helvetica" w:eastAsia="MS Mincho" w:hAnsi="Helvetica"/>
                <w:sz w:val="18"/>
                <w:lang w:val="en-GB"/>
              </w:rPr>
              <w:t>done all the work which the Scope states he is to do by the Completion Date and</w:t>
            </w:r>
          </w:p>
        </w:tc>
      </w:tr>
      <w:tr w:rsidR="001002B1" w14:paraId="3920ECA7" w14:textId="77777777">
        <w:trPr>
          <w:gridBefore w:val="1"/>
          <w:gridAfter w:val="1"/>
          <w:wAfter w:w="166" w:type="dxa"/>
        </w:trPr>
        <w:tc>
          <w:tcPr>
            <w:tcW w:w="2599" w:type="dxa"/>
            <w:gridSpan w:val="3"/>
          </w:tcPr>
          <w:p w14:paraId="3920ECA3"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A4"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A5"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A6" w14:textId="77777777" w:rsidR="001002B1" w:rsidRDefault="001002B1">
            <w:pPr>
              <w:pStyle w:val="PlainText"/>
              <w:numPr>
                <w:ilvl w:val="0"/>
                <w:numId w:val="11"/>
              </w:numPr>
              <w:spacing w:after="120" w:line="220" w:lineRule="exact"/>
              <w:ind w:right="129"/>
              <w:jc w:val="both"/>
              <w:rPr>
                <w:rFonts w:ascii="Helvetica" w:eastAsia="MS Mincho" w:hAnsi="Helvetica"/>
                <w:sz w:val="18"/>
                <w:lang w:val="en-GB"/>
              </w:rPr>
            </w:pPr>
            <w:r>
              <w:rPr>
                <w:rFonts w:ascii="Helvetica" w:eastAsia="MS Mincho" w:hAnsi="Helvetica"/>
                <w:sz w:val="18"/>
                <w:lang w:val="en-GB"/>
              </w:rPr>
              <w:t xml:space="preserve">corrected Defects which would have prevented the </w:t>
            </w:r>
            <w:r>
              <w:rPr>
                <w:rFonts w:ascii="Helvetica" w:eastAsia="MS Mincho" w:hAnsi="Helvetica"/>
                <w:i/>
                <w:sz w:val="18"/>
                <w:lang w:val="en-GB"/>
              </w:rPr>
              <w:t>Employer</w:t>
            </w:r>
            <w:r>
              <w:rPr>
                <w:rFonts w:ascii="Helvetica" w:eastAsia="MS Mincho" w:hAnsi="Helvetica"/>
                <w:sz w:val="18"/>
                <w:lang w:val="en-GB"/>
              </w:rPr>
              <w:t xml:space="preserve"> from using the </w:t>
            </w:r>
            <w:r>
              <w:rPr>
                <w:rFonts w:ascii="Helvetica" w:eastAsia="MS Mincho" w:hAnsi="Helvetica"/>
                <w:i/>
                <w:sz w:val="18"/>
                <w:lang w:val="en-GB"/>
              </w:rPr>
              <w:t>services</w:t>
            </w:r>
            <w:r>
              <w:rPr>
                <w:rFonts w:ascii="Helvetica" w:eastAsia="MS Mincho" w:hAnsi="Helvetica"/>
                <w:sz w:val="18"/>
                <w:lang w:val="en-GB"/>
              </w:rPr>
              <w:t xml:space="preserve"> and Others from doing their work.</w:t>
            </w:r>
          </w:p>
        </w:tc>
      </w:tr>
      <w:tr w:rsidR="001002B1" w14:paraId="3920ECAC" w14:textId="77777777">
        <w:trPr>
          <w:gridBefore w:val="1"/>
          <w:gridAfter w:val="1"/>
          <w:wAfter w:w="166" w:type="dxa"/>
        </w:trPr>
        <w:tc>
          <w:tcPr>
            <w:tcW w:w="2599" w:type="dxa"/>
            <w:gridSpan w:val="3"/>
          </w:tcPr>
          <w:p w14:paraId="3920ECA8"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A9"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AA"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AB" w14:textId="77777777" w:rsidR="001002B1" w:rsidRDefault="001002B1">
            <w:pPr>
              <w:pStyle w:val="PlainText"/>
              <w:spacing w:after="120" w:line="220" w:lineRule="exact"/>
              <w:ind w:right="129"/>
              <w:jc w:val="both"/>
              <w:rPr>
                <w:rFonts w:ascii="Helvetica" w:eastAsia="MS Mincho" w:hAnsi="Helvetica"/>
                <w:sz w:val="18"/>
                <w:lang w:val="en-GB"/>
              </w:rPr>
            </w:pPr>
            <w:r>
              <w:rPr>
                <w:rFonts w:ascii="Helvetica" w:eastAsia="MS Mincho" w:hAnsi="Helvetica"/>
                <w:sz w:val="18"/>
                <w:lang w:val="en-GB"/>
              </w:rPr>
              <w:t xml:space="preserve">If the work which the </w:t>
            </w:r>
            <w:r>
              <w:rPr>
                <w:rFonts w:ascii="Helvetica" w:eastAsia="MS Mincho" w:hAnsi="Helvetica"/>
                <w:i/>
                <w:sz w:val="18"/>
                <w:lang w:val="en-GB"/>
              </w:rPr>
              <w:t>Consultant</w:t>
            </w:r>
            <w:r>
              <w:rPr>
                <w:rFonts w:ascii="Helvetica" w:eastAsia="MS Mincho" w:hAnsi="Helvetica"/>
                <w:sz w:val="18"/>
                <w:lang w:val="en-GB"/>
              </w:rPr>
              <w:t xml:space="preserve"> is to do by the Completion Date is not stated in the Scope, Completion is when the </w:t>
            </w:r>
            <w:r>
              <w:rPr>
                <w:rFonts w:ascii="Helvetica" w:eastAsia="MS Mincho" w:hAnsi="Helvetica"/>
                <w:i/>
                <w:sz w:val="18"/>
                <w:lang w:val="en-GB"/>
              </w:rPr>
              <w:t>Consultant</w:t>
            </w:r>
            <w:r>
              <w:rPr>
                <w:rFonts w:ascii="Helvetica" w:eastAsia="MS Mincho" w:hAnsi="Helvetica"/>
                <w:sz w:val="18"/>
                <w:lang w:val="en-GB"/>
              </w:rPr>
              <w:t xml:space="preserve"> has done all the work necessary for the </w:t>
            </w:r>
            <w:r>
              <w:rPr>
                <w:rFonts w:ascii="Helvetica" w:eastAsia="MS Mincho" w:hAnsi="Helvetica"/>
                <w:i/>
                <w:sz w:val="18"/>
                <w:lang w:val="en-GB"/>
              </w:rPr>
              <w:t>Employer</w:t>
            </w:r>
            <w:r>
              <w:rPr>
                <w:rFonts w:ascii="Helvetica" w:eastAsia="MS Mincho" w:hAnsi="Helvetica"/>
                <w:sz w:val="18"/>
                <w:lang w:val="en-GB"/>
              </w:rPr>
              <w:t xml:space="preserve"> to use the </w:t>
            </w:r>
            <w:r>
              <w:rPr>
                <w:rFonts w:ascii="Helvetica" w:eastAsia="MS Mincho" w:hAnsi="Helvetica"/>
                <w:i/>
                <w:sz w:val="18"/>
                <w:lang w:val="en-GB"/>
              </w:rPr>
              <w:t>services</w:t>
            </w:r>
            <w:r>
              <w:rPr>
                <w:rFonts w:ascii="Helvetica" w:eastAsia="MS Mincho" w:hAnsi="Helvetica"/>
                <w:sz w:val="18"/>
                <w:lang w:val="en-GB"/>
              </w:rPr>
              <w:t xml:space="preserve"> and for Others to do their work.</w:t>
            </w:r>
          </w:p>
        </w:tc>
      </w:tr>
      <w:tr w:rsidR="001002B1" w14:paraId="3920ECB1" w14:textId="77777777">
        <w:trPr>
          <w:gridBefore w:val="1"/>
          <w:gridAfter w:val="1"/>
          <w:wAfter w:w="166" w:type="dxa"/>
        </w:trPr>
        <w:tc>
          <w:tcPr>
            <w:tcW w:w="2599" w:type="dxa"/>
            <w:gridSpan w:val="3"/>
          </w:tcPr>
          <w:p w14:paraId="3920ECAD"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AE"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AF"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B0"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The Completion Date is the </w:t>
            </w:r>
            <w:r>
              <w:rPr>
                <w:rFonts w:ascii="Helvetica" w:eastAsia="MS Mincho" w:hAnsi="Helvetica"/>
                <w:i/>
                <w:sz w:val="18"/>
                <w:lang w:val="en-GB"/>
              </w:rPr>
              <w:t>completion date</w:t>
            </w:r>
            <w:r>
              <w:rPr>
                <w:rFonts w:ascii="Helvetica" w:eastAsia="MS Mincho" w:hAnsi="Helvetica"/>
                <w:sz w:val="18"/>
                <w:lang w:val="en-GB"/>
              </w:rPr>
              <w:t xml:space="preserve"> set out in the Contract Data Part 1 unless later changed in accordance with this contract.</w:t>
            </w:r>
          </w:p>
        </w:tc>
      </w:tr>
      <w:tr w:rsidR="001002B1" w14:paraId="3920ECB6" w14:textId="77777777">
        <w:trPr>
          <w:gridBefore w:val="1"/>
          <w:gridAfter w:val="1"/>
          <w:wAfter w:w="166" w:type="dxa"/>
        </w:trPr>
        <w:tc>
          <w:tcPr>
            <w:tcW w:w="2599" w:type="dxa"/>
            <w:gridSpan w:val="3"/>
          </w:tcPr>
          <w:p w14:paraId="3920ECB2"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B3"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B4"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B5"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Confidential Information means:  </w:t>
            </w:r>
          </w:p>
        </w:tc>
      </w:tr>
      <w:tr w:rsidR="001002B1" w14:paraId="3920ECBB" w14:textId="77777777">
        <w:trPr>
          <w:gridBefore w:val="1"/>
          <w:gridAfter w:val="1"/>
          <w:wAfter w:w="166" w:type="dxa"/>
        </w:trPr>
        <w:tc>
          <w:tcPr>
            <w:tcW w:w="2599" w:type="dxa"/>
            <w:gridSpan w:val="3"/>
          </w:tcPr>
          <w:p w14:paraId="3920ECB7"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B8"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B9"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BA" w14:textId="77777777" w:rsidR="001002B1" w:rsidRDefault="001002B1">
            <w:pPr>
              <w:pStyle w:val="PlainText"/>
              <w:numPr>
                <w:ilvl w:val="0"/>
                <w:numId w:val="35"/>
              </w:numPr>
              <w:spacing w:after="100"/>
              <w:ind w:right="129"/>
              <w:jc w:val="both"/>
              <w:rPr>
                <w:rFonts w:ascii="Helvetica" w:eastAsia="MS Mincho" w:hAnsi="Helvetica"/>
                <w:sz w:val="18"/>
                <w:lang w:val="en-GB"/>
              </w:rPr>
            </w:pPr>
            <w:r>
              <w:rPr>
                <w:rFonts w:ascii="Helvetica" w:eastAsia="MS Mincho" w:hAnsi="Helvetica"/>
                <w:sz w:val="18"/>
                <w:lang w:val="en-GB"/>
              </w:rPr>
              <w:t xml:space="preserve">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 trade secrets, Intellectual Property Rights, know-how of either Party and all personal data and sensitive data within the meaning of the Data Protection Act 1998; and </w:t>
            </w:r>
          </w:p>
        </w:tc>
      </w:tr>
      <w:tr w:rsidR="001002B1" w14:paraId="3920ECC6" w14:textId="77777777">
        <w:trPr>
          <w:gridBefore w:val="1"/>
          <w:gridAfter w:val="1"/>
          <w:wAfter w:w="166" w:type="dxa"/>
        </w:trPr>
        <w:tc>
          <w:tcPr>
            <w:tcW w:w="2599" w:type="dxa"/>
            <w:gridSpan w:val="3"/>
          </w:tcPr>
          <w:p w14:paraId="3920ECBC"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BD"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BE"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BF" w14:textId="77777777" w:rsidR="001002B1" w:rsidRDefault="001002B1">
            <w:pPr>
              <w:pStyle w:val="PlainText"/>
              <w:numPr>
                <w:ilvl w:val="0"/>
                <w:numId w:val="35"/>
              </w:numPr>
              <w:spacing w:after="100"/>
              <w:ind w:right="129"/>
              <w:jc w:val="both"/>
              <w:rPr>
                <w:rFonts w:ascii="Helvetica" w:eastAsia="MS Mincho" w:hAnsi="Helvetica"/>
                <w:sz w:val="18"/>
                <w:lang w:val="en-GB"/>
              </w:rPr>
            </w:pPr>
            <w:r>
              <w:rPr>
                <w:rFonts w:ascii="Helvetica" w:eastAsia="MS Mincho" w:hAnsi="Helvetica"/>
                <w:sz w:val="18"/>
                <w:lang w:val="en-GB"/>
              </w:rPr>
              <w:t>the Commercially Sensitive Information</w:t>
            </w:r>
          </w:p>
          <w:p w14:paraId="3920ECC0" w14:textId="77777777" w:rsidR="001002B1" w:rsidRDefault="001002B1">
            <w:pPr>
              <w:pStyle w:val="PlainText"/>
              <w:numPr>
                <w:ilvl w:val="12"/>
                <w:numId w:val="0"/>
              </w:numPr>
              <w:spacing w:after="100"/>
              <w:ind w:left="720" w:right="129"/>
              <w:jc w:val="both"/>
              <w:rPr>
                <w:rFonts w:ascii="Helvetica" w:eastAsia="MS Mincho" w:hAnsi="Helvetica"/>
                <w:sz w:val="18"/>
                <w:lang w:val="en-GB"/>
              </w:rPr>
            </w:pPr>
            <w:r>
              <w:rPr>
                <w:rFonts w:ascii="Helvetica" w:eastAsia="MS Mincho" w:hAnsi="Helvetica"/>
                <w:sz w:val="18"/>
                <w:lang w:val="en-GB"/>
              </w:rPr>
              <w:t xml:space="preserve">but excluding any information </w:t>
            </w:r>
          </w:p>
          <w:p w14:paraId="3920ECC1" w14:textId="77777777" w:rsidR="00312F30" w:rsidRDefault="00312F30">
            <w:pPr>
              <w:pStyle w:val="PlainText"/>
              <w:numPr>
                <w:ilvl w:val="12"/>
                <w:numId w:val="0"/>
              </w:numPr>
              <w:spacing w:after="100"/>
              <w:ind w:left="720" w:right="129"/>
              <w:jc w:val="both"/>
              <w:rPr>
                <w:rFonts w:ascii="Helvetica" w:eastAsia="MS Mincho" w:hAnsi="Helvetica"/>
                <w:sz w:val="18"/>
                <w:lang w:val="en-GB"/>
              </w:rPr>
            </w:pPr>
          </w:p>
          <w:p w14:paraId="3920ECC2" w14:textId="77777777" w:rsidR="001002B1" w:rsidRDefault="001002B1">
            <w:pPr>
              <w:pStyle w:val="PlainText"/>
              <w:numPr>
                <w:ilvl w:val="1"/>
                <w:numId w:val="35"/>
              </w:numPr>
              <w:spacing w:after="100"/>
              <w:ind w:right="129"/>
              <w:jc w:val="both"/>
              <w:rPr>
                <w:rFonts w:ascii="Helvetica" w:eastAsia="MS Mincho" w:hAnsi="Helvetica"/>
                <w:sz w:val="18"/>
                <w:lang w:val="en-GB"/>
              </w:rPr>
            </w:pPr>
            <w:r>
              <w:rPr>
                <w:rFonts w:ascii="Helvetica" w:eastAsia="MS Mincho" w:hAnsi="Helvetica"/>
                <w:sz w:val="18"/>
                <w:lang w:val="en-GB"/>
              </w:rPr>
              <w:lastRenderedPageBreak/>
              <w:t>which was public knowledge at the time of disclosure (otherwise than by breach of Clause 13B (Confidential Information);</w:t>
            </w:r>
          </w:p>
          <w:p w14:paraId="3920ECC3" w14:textId="77777777" w:rsidR="001002B1" w:rsidRDefault="001002B1">
            <w:pPr>
              <w:pStyle w:val="PlainText"/>
              <w:numPr>
                <w:ilvl w:val="1"/>
                <w:numId w:val="35"/>
              </w:numPr>
              <w:spacing w:after="100"/>
              <w:ind w:right="129"/>
              <w:jc w:val="both"/>
              <w:rPr>
                <w:rFonts w:ascii="Helvetica" w:eastAsia="MS Mincho" w:hAnsi="Helvetica"/>
                <w:sz w:val="18"/>
                <w:lang w:val="en-GB"/>
              </w:rPr>
            </w:pPr>
            <w:r>
              <w:rPr>
                <w:rFonts w:ascii="Helvetica" w:eastAsia="MS Mincho" w:hAnsi="Helvetica"/>
                <w:sz w:val="18"/>
                <w:lang w:val="en-GB"/>
              </w:rPr>
              <w:t>which was in the possession of the receiving Party, without restriction as to its disclosure, before receiving it from the disclosing Party;</w:t>
            </w:r>
          </w:p>
          <w:p w14:paraId="3920ECC4" w14:textId="77777777" w:rsidR="001002B1" w:rsidRDefault="001002B1">
            <w:pPr>
              <w:pStyle w:val="PlainText"/>
              <w:numPr>
                <w:ilvl w:val="1"/>
                <w:numId w:val="35"/>
              </w:numPr>
              <w:spacing w:after="100"/>
              <w:ind w:right="129"/>
              <w:jc w:val="both"/>
              <w:rPr>
                <w:rFonts w:ascii="Helvetica" w:eastAsia="MS Mincho" w:hAnsi="Helvetica"/>
                <w:sz w:val="18"/>
                <w:lang w:val="en-GB"/>
              </w:rPr>
            </w:pPr>
            <w:r>
              <w:rPr>
                <w:rFonts w:ascii="Helvetica" w:eastAsia="MS Mincho" w:hAnsi="Helvetica"/>
                <w:sz w:val="18"/>
                <w:lang w:val="en-GB"/>
              </w:rPr>
              <w:t xml:space="preserve">which is received from a third party (who lawfully acquired it) without restriction as to its disclosure; or </w:t>
            </w:r>
          </w:p>
          <w:p w14:paraId="3920ECC5" w14:textId="77777777" w:rsidR="001002B1" w:rsidRDefault="001002B1">
            <w:pPr>
              <w:pStyle w:val="PlainText"/>
              <w:numPr>
                <w:ilvl w:val="1"/>
                <w:numId w:val="35"/>
              </w:numPr>
              <w:spacing w:after="100"/>
              <w:ind w:right="129"/>
              <w:jc w:val="both"/>
              <w:rPr>
                <w:rFonts w:ascii="Helvetica" w:eastAsia="MS Mincho" w:hAnsi="Helvetica"/>
                <w:sz w:val="18"/>
                <w:lang w:val="en-GB"/>
              </w:rPr>
            </w:pPr>
            <w:r>
              <w:rPr>
                <w:rFonts w:ascii="Helvetica" w:eastAsia="MS Mincho" w:hAnsi="Helvetica"/>
                <w:sz w:val="18"/>
                <w:lang w:val="en-GB"/>
              </w:rPr>
              <w:t>is independently developed without access to the Confidential Information.</w:t>
            </w:r>
          </w:p>
        </w:tc>
      </w:tr>
      <w:tr w:rsidR="001002B1" w14:paraId="3920ECCB" w14:textId="77777777">
        <w:trPr>
          <w:gridBefore w:val="1"/>
          <w:gridAfter w:val="1"/>
          <w:wAfter w:w="166" w:type="dxa"/>
        </w:trPr>
        <w:tc>
          <w:tcPr>
            <w:tcW w:w="2599" w:type="dxa"/>
            <w:gridSpan w:val="3"/>
          </w:tcPr>
          <w:p w14:paraId="3920ECC7"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C8"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C9"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CA"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The Contract Date is the date when this Contract came into existence being the date of the relevant Demand Order duly executed by the Parties in accordance with the Framework Agreement.</w:t>
            </w:r>
          </w:p>
        </w:tc>
      </w:tr>
      <w:tr w:rsidR="001002B1" w14:paraId="3920ECD0" w14:textId="77777777">
        <w:trPr>
          <w:gridBefore w:val="1"/>
          <w:gridAfter w:val="1"/>
          <w:wAfter w:w="166" w:type="dxa"/>
        </w:trPr>
        <w:tc>
          <w:tcPr>
            <w:tcW w:w="2599" w:type="dxa"/>
            <w:gridSpan w:val="3"/>
          </w:tcPr>
          <w:p w14:paraId="3920ECCC"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CD"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CE"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CF" w14:textId="77777777" w:rsidR="001002B1" w:rsidRDefault="001002B1" w:rsidP="00A67BED">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Commercially Sensitive Information is the information listed in the Consultant Commercially Sensitive Information </w:t>
            </w:r>
            <w:r w:rsidR="00A67BED" w:rsidRPr="00A67BED">
              <w:rPr>
                <w:rFonts w:ascii="Helvetica" w:eastAsia="MS Mincho" w:hAnsi="Helvetica"/>
                <w:sz w:val="18"/>
                <w:lang w:val="en-GB"/>
              </w:rPr>
              <w:t>Schedule 12 Annex D</w:t>
            </w:r>
            <w:r w:rsidR="00A67BED">
              <w:rPr>
                <w:rFonts w:ascii="Helvetica" w:eastAsia="MS Mincho" w:hAnsi="Helvetica"/>
                <w:sz w:val="18"/>
                <w:lang w:val="en-GB"/>
              </w:rPr>
              <w:t xml:space="preserve"> </w:t>
            </w:r>
            <w:r w:rsidRPr="00A67BED">
              <w:rPr>
                <w:rFonts w:ascii="Helvetica" w:eastAsia="MS Mincho" w:hAnsi="Helvetica"/>
                <w:sz w:val="18"/>
                <w:lang w:val="en-GB"/>
              </w:rPr>
              <w:t xml:space="preserve">to </w:t>
            </w:r>
            <w:r>
              <w:rPr>
                <w:rFonts w:ascii="Helvetica" w:eastAsia="MS Mincho" w:hAnsi="Helvetica"/>
                <w:sz w:val="18"/>
                <w:lang w:val="en-GB"/>
              </w:rPr>
              <w:t>this Contract being information notified by the Consultant to the Employer which is acknowledged by the Employer as being commercially sensitive information.</w:t>
            </w:r>
          </w:p>
        </w:tc>
      </w:tr>
      <w:tr w:rsidR="001002B1" w14:paraId="3920ECD5" w14:textId="77777777">
        <w:trPr>
          <w:gridBefore w:val="1"/>
          <w:gridAfter w:val="1"/>
          <w:wAfter w:w="166" w:type="dxa"/>
        </w:trPr>
        <w:tc>
          <w:tcPr>
            <w:tcW w:w="2599" w:type="dxa"/>
            <w:gridSpan w:val="3"/>
          </w:tcPr>
          <w:p w14:paraId="3920ECD1"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D2"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D3"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D4"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Contract Records means all records, agreements, specifications, drawings, manufacturing data, information and documents that are produced in connection with the services.</w:t>
            </w:r>
          </w:p>
        </w:tc>
      </w:tr>
      <w:tr w:rsidR="001002B1" w14:paraId="3920ECDA" w14:textId="77777777">
        <w:trPr>
          <w:gridBefore w:val="1"/>
          <w:gridAfter w:val="1"/>
          <w:wAfter w:w="166" w:type="dxa"/>
        </w:trPr>
        <w:tc>
          <w:tcPr>
            <w:tcW w:w="2599" w:type="dxa"/>
            <w:gridSpan w:val="3"/>
          </w:tcPr>
          <w:p w14:paraId="3920ECD6"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D7"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D8"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D9"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Consultant’s Task Order means the notification from the Consultant pursuant to the Change Management Process.</w:t>
            </w:r>
          </w:p>
        </w:tc>
      </w:tr>
      <w:tr w:rsidR="001002B1" w14:paraId="3920ECDF" w14:textId="77777777">
        <w:trPr>
          <w:gridBefore w:val="1"/>
          <w:gridAfter w:val="1"/>
          <w:wAfter w:w="166" w:type="dxa"/>
        </w:trPr>
        <w:tc>
          <w:tcPr>
            <w:tcW w:w="2599" w:type="dxa"/>
            <w:gridSpan w:val="3"/>
          </w:tcPr>
          <w:p w14:paraId="3920ECDB"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DC"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DD"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DE"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Crown means the government of the United Kingdom (including the Northern Ireland Executive Committee and the Northern Ireland Departments, the Scottish Executive and the National Assembly for Wales), including, but not limited to, government ministers, government departments, government and particular bodies and government agencies.</w:t>
            </w:r>
          </w:p>
        </w:tc>
      </w:tr>
      <w:tr w:rsidR="001002B1" w14:paraId="3920ECE7" w14:textId="77777777">
        <w:trPr>
          <w:gridBefore w:val="1"/>
          <w:gridAfter w:val="1"/>
          <w:wAfter w:w="166" w:type="dxa"/>
        </w:trPr>
        <w:tc>
          <w:tcPr>
            <w:tcW w:w="2599" w:type="dxa"/>
            <w:gridSpan w:val="3"/>
          </w:tcPr>
          <w:p w14:paraId="3920ECE0"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ECE1" w14:textId="77777777" w:rsidR="001002B1" w:rsidRDefault="001002B1">
            <w:pPr>
              <w:pStyle w:val="PlainText"/>
              <w:spacing w:after="120" w:line="220" w:lineRule="exact"/>
              <w:rPr>
                <w:rFonts w:ascii="Helvetica" w:eastAsia="MS Mincho" w:hAnsi="Helvetica"/>
                <w:sz w:val="18"/>
                <w:lang w:val="en-GB"/>
              </w:rPr>
            </w:pPr>
          </w:p>
        </w:tc>
        <w:tc>
          <w:tcPr>
            <w:tcW w:w="786" w:type="dxa"/>
            <w:gridSpan w:val="6"/>
          </w:tcPr>
          <w:p w14:paraId="3920ECE2" w14:textId="77777777" w:rsidR="001002B1" w:rsidRDefault="001002B1">
            <w:pPr>
              <w:pStyle w:val="PlainText"/>
              <w:spacing w:after="120" w:line="220" w:lineRule="exact"/>
              <w:rPr>
                <w:rFonts w:ascii="Helvetica" w:eastAsia="MS Mincho" w:hAnsi="Helvetica"/>
                <w:sz w:val="18"/>
                <w:lang w:val="en-GB"/>
              </w:rPr>
            </w:pPr>
          </w:p>
        </w:tc>
        <w:tc>
          <w:tcPr>
            <w:tcW w:w="7529" w:type="dxa"/>
            <w:gridSpan w:val="4"/>
          </w:tcPr>
          <w:p w14:paraId="3920ECE3"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A Defect is:</w:t>
            </w:r>
          </w:p>
          <w:p w14:paraId="3920ECE4" w14:textId="77777777" w:rsidR="001002B1" w:rsidRDefault="001002B1">
            <w:pPr>
              <w:pStyle w:val="PlainText"/>
              <w:numPr>
                <w:ilvl w:val="1"/>
                <w:numId w:val="36"/>
              </w:numPr>
              <w:spacing w:after="100"/>
              <w:ind w:right="129"/>
              <w:jc w:val="both"/>
              <w:rPr>
                <w:rFonts w:ascii="Helvetica" w:eastAsia="MS Mincho" w:hAnsi="Helvetica"/>
                <w:sz w:val="18"/>
                <w:lang w:val="en-GB"/>
              </w:rPr>
            </w:pPr>
            <w:r>
              <w:rPr>
                <w:rFonts w:ascii="Helvetica" w:eastAsia="MS Mincho" w:hAnsi="Helvetica"/>
                <w:sz w:val="18"/>
                <w:lang w:val="en-GB"/>
              </w:rPr>
              <w:t xml:space="preserve">a part of the </w:t>
            </w:r>
            <w:r>
              <w:rPr>
                <w:rFonts w:ascii="Helvetica" w:eastAsia="MS Mincho" w:hAnsi="Helvetica"/>
                <w:i/>
                <w:sz w:val="18"/>
                <w:lang w:val="en-GB"/>
              </w:rPr>
              <w:t>services</w:t>
            </w:r>
            <w:r>
              <w:rPr>
                <w:rFonts w:ascii="Helvetica" w:eastAsia="MS Mincho" w:hAnsi="Helvetica"/>
                <w:sz w:val="18"/>
                <w:lang w:val="en-GB"/>
              </w:rPr>
              <w:t xml:space="preserve"> which is not provided in accordance with the Contract or the Scope; or</w:t>
            </w:r>
          </w:p>
          <w:p w14:paraId="3920ECE5" w14:textId="77777777" w:rsidR="001002B1" w:rsidRDefault="001002B1">
            <w:pPr>
              <w:pStyle w:val="PlainText"/>
              <w:numPr>
                <w:ilvl w:val="1"/>
                <w:numId w:val="36"/>
              </w:numPr>
              <w:spacing w:after="100"/>
              <w:ind w:right="129"/>
              <w:jc w:val="both"/>
              <w:rPr>
                <w:rFonts w:ascii="Helvetica" w:eastAsia="MS Mincho" w:hAnsi="Helvetica"/>
                <w:sz w:val="18"/>
                <w:lang w:val="en-GB"/>
              </w:rPr>
            </w:pPr>
            <w:r>
              <w:rPr>
                <w:rFonts w:ascii="Helvetica" w:eastAsia="MS Mincho" w:hAnsi="Helvetica"/>
                <w:sz w:val="18"/>
                <w:lang w:val="en-GB"/>
              </w:rPr>
              <w:t xml:space="preserve">a part of the </w:t>
            </w:r>
            <w:r>
              <w:rPr>
                <w:rFonts w:ascii="Helvetica" w:eastAsia="MS Mincho" w:hAnsi="Helvetica"/>
                <w:i/>
                <w:sz w:val="18"/>
                <w:lang w:val="en-GB"/>
              </w:rPr>
              <w:t>services</w:t>
            </w:r>
            <w:r>
              <w:rPr>
                <w:rFonts w:ascii="Helvetica" w:eastAsia="MS Mincho" w:hAnsi="Helvetica"/>
                <w:sz w:val="18"/>
                <w:lang w:val="en-GB"/>
              </w:rPr>
              <w:t xml:space="preserve"> which is not in accordance with the applicable law or the Accepted </w:t>
            </w:r>
            <w:r w:rsidR="00F03676">
              <w:rPr>
                <w:rFonts w:ascii="Helvetica" w:eastAsia="MS Mincho" w:hAnsi="Helvetica"/>
                <w:sz w:val="18"/>
                <w:lang w:val="en-GB"/>
              </w:rPr>
              <w:t>Programme</w:t>
            </w:r>
            <w:r>
              <w:rPr>
                <w:rFonts w:ascii="Helvetica" w:eastAsia="MS Mincho" w:hAnsi="Helvetica"/>
                <w:sz w:val="18"/>
                <w:lang w:val="en-GB"/>
              </w:rPr>
              <w:t xml:space="preserve">; or </w:t>
            </w:r>
          </w:p>
          <w:p w14:paraId="3920ECE6" w14:textId="77777777" w:rsidR="001002B1" w:rsidRDefault="001002B1">
            <w:pPr>
              <w:pStyle w:val="PlainText"/>
              <w:numPr>
                <w:ilvl w:val="1"/>
                <w:numId w:val="36"/>
              </w:numPr>
              <w:spacing w:after="100"/>
              <w:ind w:right="129"/>
              <w:jc w:val="both"/>
              <w:rPr>
                <w:rFonts w:ascii="Helvetica" w:eastAsia="MS Mincho" w:hAnsi="Helvetica"/>
                <w:sz w:val="18"/>
                <w:lang w:val="en-GB"/>
              </w:rPr>
            </w:pPr>
            <w:r>
              <w:rPr>
                <w:rFonts w:ascii="Helvetica" w:eastAsia="MS Mincho" w:hAnsi="Helvetica"/>
                <w:sz w:val="18"/>
                <w:lang w:val="en-GB"/>
              </w:rPr>
              <w:t xml:space="preserve">a part of the </w:t>
            </w:r>
            <w:r>
              <w:rPr>
                <w:rFonts w:ascii="Helvetica" w:eastAsia="MS Mincho" w:hAnsi="Helvetica"/>
                <w:i/>
                <w:sz w:val="18"/>
                <w:lang w:val="en-GB"/>
              </w:rPr>
              <w:t>services</w:t>
            </w:r>
            <w:r>
              <w:rPr>
                <w:rFonts w:ascii="Helvetica" w:eastAsia="MS Mincho" w:hAnsi="Helvetica"/>
                <w:sz w:val="18"/>
                <w:lang w:val="en-GB"/>
              </w:rPr>
              <w:t xml:space="preserve"> the design of which is the responsibility of the </w:t>
            </w:r>
            <w:r>
              <w:rPr>
                <w:rFonts w:ascii="Helvetica" w:eastAsia="MS Mincho" w:hAnsi="Helvetica"/>
                <w:i/>
                <w:sz w:val="18"/>
                <w:lang w:val="en-GB"/>
              </w:rPr>
              <w:t>Consultant</w:t>
            </w:r>
            <w:r>
              <w:rPr>
                <w:rFonts w:ascii="Helvetica" w:eastAsia="MS Mincho" w:hAnsi="Helvetica"/>
                <w:sz w:val="18"/>
                <w:lang w:val="en-GB"/>
              </w:rPr>
              <w:t>, if that design has not been prepared in accordance with the standard required by the Contract.</w:t>
            </w:r>
          </w:p>
        </w:tc>
      </w:tr>
      <w:tr w:rsidR="001002B1" w14:paraId="3920ECEC" w14:textId="77777777">
        <w:tblPrEx>
          <w:tblCellMar>
            <w:left w:w="108" w:type="dxa"/>
            <w:right w:w="108" w:type="dxa"/>
          </w:tblCellMar>
        </w:tblPrEx>
        <w:trPr>
          <w:gridBefore w:val="1"/>
          <w:gridAfter w:val="3"/>
          <w:wAfter w:w="197" w:type="dxa"/>
          <w:trHeight w:val="890"/>
        </w:trPr>
        <w:tc>
          <w:tcPr>
            <w:tcW w:w="2599" w:type="dxa"/>
            <w:gridSpan w:val="3"/>
          </w:tcPr>
          <w:p w14:paraId="3920ECE8"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CE9"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CEA"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CEB"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Environmental Information Regulations means the Environmental Information Regulations 2004 as the same may be revised and updated from time to time and any guidance and/or codes of practice issued by the Information Commissioner or relevant government department in relation to such regulations.</w:t>
            </w:r>
          </w:p>
        </w:tc>
      </w:tr>
      <w:tr w:rsidR="001002B1" w14:paraId="3920ECF1" w14:textId="77777777">
        <w:tblPrEx>
          <w:tblCellMar>
            <w:left w:w="108" w:type="dxa"/>
            <w:right w:w="108" w:type="dxa"/>
          </w:tblCellMar>
        </w:tblPrEx>
        <w:trPr>
          <w:gridBefore w:val="1"/>
          <w:gridAfter w:val="3"/>
          <w:wAfter w:w="197" w:type="dxa"/>
          <w:trHeight w:val="559"/>
        </w:trPr>
        <w:tc>
          <w:tcPr>
            <w:tcW w:w="2599" w:type="dxa"/>
            <w:gridSpan w:val="3"/>
          </w:tcPr>
          <w:p w14:paraId="3920ECED"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CEE"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CEF"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CF0"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Equipment is items provided by the Consultant and used by him to Provide the Services and which the Scope does not require him to include in the Affected Property.</w:t>
            </w:r>
          </w:p>
        </w:tc>
      </w:tr>
      <w:tr w:rsidR="001002B1" w14:paraId="3920ECF6" w14:textId="77777777">
        <w:tblPrEx>
          <w:tblCellMar>
            <w:left w:w="108" w:type="dxa"/>
            <w:right w:w="108" w:type="dxa"/>
          </w:tblCellMar>
        </w:tblPrEx>
        <w:trPr>
          <w:gridBefore w:val="1"/>
          <w:gridAfter w:val="3"/>
          <w:wAfter w:w="197" w:type="dxa"/>
        </w:trPr>
        <w:tc>
          <w:tcPr>
            <w:tcW w:w="2599" w:type="dxa"/>
            <w:gridSpan w:val="3"/>
          </w:tcPr>
          <w:p w14:paraId="3920ECF2"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CF3"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CF4"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CF5"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Establishment is either a land parcel or collection of land parcels that function as an administrative whole to provide military capability. Occasionally these may be </w:t>
            </w:r>
            <w:proofErr w:type="spellStart"/>
            <w:r>
              <w:rPr>
                <w:rFonts w:ascii="Helvetica" w:eastAsia="MS Mincho" w:hAnsi="Helvetica"/>
                <w:sz w:val="18"/>
                <w:lang w:val="en-GB"/>
              </w:rPr>
              <w:t>stand alone</w:t>
            </w:r>
            <w:proofErr w:type="spellEnd"/>
            <w:r>
              <w:rPr>
                <w:rFonts w:ascii="Helvetica" w:eastAsia="MS Mincho" w:hAnsi="Helvetica"/>
                <w:sz w:val="18"/>
                <w:lang w:val="en-GB"/>
              </w:rPr>
              <w:t xml:space="preserve"> level 2 assets which may form part of a larger collective such as a garrison.</w:t>
            </w:r>
          </w:p>
        </w:tc>
      </w:tr>
      <w:tr w:rsidR="001002B1" w14:paraId="3920ECFB" w14:textId="77777777">
        <w:tblPrEx>
          <w:tblCellMar>
            <w:left w:w="108" w:type="dxa"/>
            <w:right w:w="108" w:type="dxa"/>
          </w:tblCellMar>
        </w:tblPrEx>
        <w:trPr>
          <w:gridBefore w:val="1"/>
          <w:gridAfter w:val="3"/>
          <w:wAfter w:w="197" w:type="dxa"/>
        </w:trPr>
        <w:tc>
          <w:tcPr>
            <w:tcW w:w="2599" w:type="dxa"/>
            <w:gridSpan w:val="3"/>
          </w:tcPr>
          <w:p w14:paraId="3920ECF7"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CF8"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CF9"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CFA"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[not used]</w:t>
            </w:r>
          </w:p>
        </w:tc>
      </w:tr>
      <w:tr w:rsidR="001002B1" w14:paraId="3920ED00" w14:textId="77777777">
        <w:tblPrEx>
          <w:tblCellMar>
            <w:left w:w="108" w:type="dxa"/>
            <w:right w:w="108" w:type="dxa"/>
          </w:tblCellMar>
        </w:tblPrEx>
        <w:trPr>
          <w:gridBefore w:val="1"/>
          <w:gridAfter w:val="3"/>
          <w:wAfter w:w="197" w:type="dxa"/>
        </w:trPr>
        <w:tc>
          <w:tcPr>
            <w:tcW w:w="2599" w:type="dxa"/>
            <w:gridSpan w:val="3"/>
          </w:tcPr>
          <w:p w14:paraId="3920ECFC"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CFD"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CFE"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CFF"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Firm Price means a price/rate agreed for the </w:t>
            </w:r>
            <w:r>
              <w:rPr>
                <w:rFonts w:ascii="Helvetica" w:eastAsia="MS Mincho" w:hAnsi="Helvetica"/>
                <w:i/>
                <w:sz w:val="18"/>
                <w:lang w:val="en-GB"/>
              </w:rPr>
              <w:t>services</w:t>
            </w:r>
            <w:r>
              <w:rPr>
                <w:rFonts w:ascii="Helvetica" w:eastAsia="MS Mincho" w:hAnsi="Helvetica"/>
                <w:sz w:val="18"/>
                <w:lang w:val="en-GB"/>
              </w:rPr>
              <w:t xml:space="preserve"> or any part of the </w:t>
            </w:r>
            <w:r>
              <w:rPr>
                <w:rFonts w:ascii="Helvetica" w:eastAsia="MS Mincho" w:hAnsi="Helvetica"/>
                <w:i/>
                <w:sz w:val="18"/>
                <w:lang w:val="en-GB"/>
              </w:rPr>
              <w:t>services</w:t>
            </w:r>
            <w:r>
              <w:rPr>
                <w:rFonts w:ascii="Helvetica" w:eastAsia="MS Mincho" w:hAnsi="Helvetica"/>
                <w:sz w:val="18"/>
                <w:lang w:val="en-GB"/>
              </w:rPr>
              <w:t xml:space="preserve"> which is not subject to variation at any time during the Contract or such other period as the Contract states the Firm Price is to apply as the same are set out in the Price </w:t>
            </w:r>
            <w:r>
              <w:rPr>
                <w:rFonts w:ascii="Helvetica" w:eastAsia="MS Mincho" w:hAnsi="Helvetica"/>
                <w:sz w:val="18"/>
                <w:lang w:val="en-GB"/>
              </w:rPr>
              <w:lastRenderedPageBreak/>
              <w:t>List.</w:t>
            </w:r>
          </w:p>
        </w:tc>
      </w:tr>
      <w:tr w:rsidR="001002B1" w14:paraId="3920ED05" w14:textId="77777777">
        <w:tblPrEx>
          <w:tblCellMar>
            <w:left w:w="108" w:type="dxa"/>
            <w:right w:w="108" w:type="dxa"/>
          </w:tblCellMar>
        </w:tblPrEx>
        <w:trPr>
          <w:gridBefore w:val="1"/>
          <w:gridAfter w:val="3"/>
          <w:wAfter w:w="197" w:type="dxa"/>
        </w:trPr>
        <w:tc>
          <w:tcPr>
            <w:tcW w:w="2599" w:type="dxa"/>
            <w:gridSpan w:val="3"/>
          </w:tcPr>
          <w:p w14:paraId="3920ED01" w14:textId="77777777" w:rsidR="001002B1" w:rsidRDefault="001002B1">
            <w:pPr>
              <w:spacing w:after="100"/>
              <w:jc w:val="both"/>
              <w:rPr>
                <w:rFonts w:ascii="Helvetica" w:hAnsi="Helvetica" w:cs="Helvetica"/>
                <w:sz w:val="18"/>
                <w:szCs w:val="18"/>
              </w:rPr>
            </w:pPr>
          </w:p>
        </w:tc>
        <w:tc>
          <w:tcPr>
            <w:tcW w:w="238" w:type="dxa"/>
            <w:gridSpan w:val="4"/>
          </w:tcPr>
          <w:p w14:paraId="3920ED02" w14:textId="77777777" w:rsidR="001002B1" w:rsidRDefault="001002B1">
            <w:pPr>
              <w:spacing w:after="100"/>
              <w:jc w:val="both"/>
              <w:rPr>
                <w:rFonts w:ascii="Helvetica" w:hAnsi="Helvetica" w:cs="Helvetica"/>
                <w:sz w:val="18"/>
                <w:szCs w:val="18"/>
              </w:rPr>
            </w:pPr>
          </w:p>
        </w:tc>
        <w:tc>
          <w:tcPr>
            <w:tcW w:w="789" w:type="dxa"/>
            <w:gridSpan w:val="6"/>
          </w:tcPr>
          <w:p w14:paraId="3920ED03" w14:textId="77777777" w:rsidR="001002B1" w:rsidRDefault="001002B1">
            <w:pPr>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D04"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Fixed Price means a price/rate agreed for the </w:t>
            </w:r>
            <w:r>
              <w:rPr>
                <w:rFonts w:ascii="Helvetica" w:eastAsia="MS Mincho" w:hAnsi="Helvetica"/>
                <w:i/>
                <w:sz w:val="18"/>
                <w:lang w:val="en-GB"/>
              </w:rPr>
              <w:t>services</w:t>
            </w:r>
            <w:r>
              <w:rPr>
                <w:rFonts w:ascii="Helvetica" w:eastAsia="MS Mincho" w:hAnsi="Helvetica"/>
                <w:sz w:val="18"/>
                <w:lang w:val="en-GB"/>
              </w:rPr>
              <w:t xml:space="preserve"> or any part of the </w:t>
            </w:r>
            <w:r>
              <w:rPr>
                <w:rFonts w:ascii="Helvetica" w:eastAsia="MS Mincho" w:hAnsi="Helvetica"/>
                <w:i/>
                <w:sz w:val="18"/>
                <w:lang w:val="en-GB"/>
              </w:rPr>
              <w:t>services</w:t>
            </w:r>
            <w:r>
              <w:rPr>
                <w:rFonts w:ascii="Helvetica" w:eastAsia="MS Mincho" w:hAnsi="Helvetica"/>
                <w:sz w:val="18"/>
                <w:lang w:val="en-GB"/>
              </w:rPr>
              <w:t xml:space="preserve"> which is subject to variation only in accordance with the variation of price provisions contained in the Contract. </w:t>
            </w:r>
          </w:p>
        </w:tc>
      </w:tr>
      <w:tr w:rsidR="001002B1" w14:paraId="3920ED0A" w14:textId="77777777">
        <w:tblPrEx>
          <w:tblCellMar>
            <w:left w:w="108" w:type="dxa"/>
            <w:right w:w="108" w:type="dxa"/>
          </w:tblCellMar>
        </w:tblPrEx>
        <w:trPr>
          <w:gridBefore w:val="1"/>
          <w:gridAfter w:val="3"/>
          <w:wAfter w:w="197" w:type="dxa"/>
        </w:trPr>
        <w:tc>
          <w:tcPr>
            <w:tcW w:w="2599" w:type="dxa"/>
            <w:gridSpan w:val="3"/>
          </w:tcPr>
          <w:p w14:paraId="3920ED06" w14:textId="77777777" w:rsidR="001002B1" w:rsidRDefault="001002B1">
            <w:pPr>
              <w:autoSpaceDE w:val="0"/>
              <w:autoSpaceDN w:val="0"/>
              <w:adjustRightInd w:val="0"/>
              <w:spacing w:after="100"/>
              <w:jc w:val="both"/>
              <w:rPr>
                <w:rFonts w:ascii="Helvetica" w:hAnsi="Helvetica" w:cs="Helvetica"/>
                <w:sz w:val="18"/>
                <w:szCs w:val="18"/>
                <w:lang w:eastAsia="en-GB"/>
              </w:rPr>
            </w:pPr>
          </w:p>
        </w:tc>
        <w:tc>
          <w:tcPr>
            <w:tcW w:w="238" w:type="dxa"/>
            <w:gridSpan w:val="4"/>
          </w:tcPr>
          <w:p w14:paraId="3920ED07" w14:textId="77777777" w:rsidR="001002B1" w:rsidRDefault="001002B1">
            <w:pPr>
              <w:autoSpaceDE w:val="0"/>
              <w:autoSpaceDN w:val="0"/>
              <w:adjustRightInd w:val="0"/>
              <w:spacing w:after="100"/>
              <w:jc w:val="both"/>
              <w:rPr>
                <w:rFonts w:ascii="Helvetica" w:hAnsi="Helvetica" w:cs="Helvetica"/>
                <w:sz w:val="18"/>
                <w:szCs w:val="18"/>
                <w:lang w:eastAsia="en-GB"/>
              </w:rPr>
            </w:pPr>
          </w:p>
        </w:tc>
        <w:tc>
          <w:tcPr>
            <w:tcW w:w="789" w:type="dxa"/>
            <w:gridSpan w:val="6"/>
          </w:tcPr>
          <w:p w14:paraId="3920ED08" w14:textId="77777777" w:rsidR="001002B1" w:rsidRDefault="001002B1">
            <w:pPr>
              <w:autoSpaceDE w:val="0"/>
              <w:autoSpaceDN w:val="0"/>
              <w:adjustRightInd w:val="0"/>
              <w:spacing w:after="100"/>
              <w:jc w:val="both"/>
              <w:rPr>
                <w:rFonts w:ascii="Helvetica" w:hAnsi="Helvetica" w:cs="Helvetica"/>
                <w:sz w:val="18"/>
                <w:szCs w:val="18"/>
                <w:lang w:eastAsia="en-GB"/>
              </w:rPr>
            </w:pPr>
          </w:p>
        </w:tc>
        <w:tc>
          <w:tcPr>
            <w:tcW w:w="7517" w:type="dxa"/>
            <w:gridSpan w:val="3"/>
            <w:tcMar>
              <w:top w:w="0" w:type="dxa"/>
              <w:left w:w="0" w:type="dxa"/>
              <w:bottom w:w="0" w:type="dxa"/>
              <w:right w:w="0" w:type="dxa"/>
            </w:tcMar>
          </w:tcPr>
          <w:p w14:paraId="3920ED09"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FOIA means the Freedom of Information Act 2000 and any subordinate legislation made under this Act as the same may be revised and replaced from time to time together with any guidance and/or codes of practice issued by the Information Commissioner or relevant government department in relation to such legislation.</w:t>
            </w:r>
          </w:p>
        </w:tc>
      </w:tr>
      <w:tr w:rsidR="001002B1" w14:paraId="3920ED0F" w14:textId="77777777">
        <w:tblPrEx>
          <w:tblCellMar>
            <w:left w:w="108" w:type="dxa"/>
            <w:right w:w="108" w:type="dxa"/>
          </w:tblCellMar>
        </w:tblPrEx>
        <w:trPr>
          <w:gridBefore w:val="1"/>
          <w:gridAfter w:val="3"/>
          <w:wAfter w:w="197" w:type="dxa"/>
        </w:trPr>
        <w:tc>
          <w:tcPr>
            <w:tcW w:w="2599" w:type="dxa"/>
            <w:gridSpan w:val="3"/>
          </w:tcPr>
          <w:p w14:paraId="3920ED0B"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D0C"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D0D"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D0E"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Foreground IPR means any IPR created, or developed by or on behalf of the Consultant under or for the purpose of this Contract.</w:t>
            </w:r>
          </w:p>
        </w:tc>
      </w:tr>
      <w:tr w:rsidR="001002B1" w14:paraId="3920ED14" w14:textId="77777777">
        <w:tblPrEx>
          <w:tblCellMar>
            <w:left w:w="108" w:type="dxa"/>
            <w:right w:w="108" w:type="dxa"/>
          </w:tblCellMar>
        </w:tblPrEx>
        <w:trPr>
          <w:gridBefore w:val="1"/>
          <w:gridAfter w:val="3"/>
          <w:wAfter w:w="197" w:type="dxa"/>
        </w:trPr>
        <w:tc>
          <w:tcPr>
            <w:tcW w:w="2599" w:type="dxa"/>
            <w:gridSpan w:val="3"/>
          </w:tcPr>
          <w:p w14:paraId="3920ED10"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D11"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D12"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D13"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Fraud means any offence under the law creating offences in respect of fraudulent acts. </w:t>
            </w:r>
          </w:p>
        </w:tc>
      </w:tr>
      <w:tr w:rsidR="001002B1" w14:paraId="3920ED19" w14:textId="77777777">
        <w:tblPrEx>
          <w:tblCellMar>
            <w:left w:w="108" w:type="dxa"/>
            <w:right w:w="108" w:type="dxa"/>
          </w:tblCellMar>
        </w:tblPrEx>
        <w:trPr>
          <w:gridBefore w:val="1"/>
          <w:gridAfter w:val="3"/>
          <w:wAfter w:w="197" w:type="dxa"/>
        </w:trPr>
        <w:tc>
          <w:tcPr>
            <w:tcW w:w="2599" w:type="dxa"/>
            <w:gridSpan w:val="3"/>
          </w:tcPr>
          <w:p w14:paraId="3920ED15" w14:textId="77777777" w:rsidR="001002B1" w:rsidRDefault="001002B1">
            <w:pPr>
              <w:autoSpaceDE w:val="0"/>
              <w:autoSpaceDN w:val="0"/>
              <w:adjustRightInd w:val="0"/>
              <w:spacing w:after="100"/>
              <w:jc w:val="both"/>
              <w:rPr>
                <w:rFonts w:ascii="Helvetica" w:hAnsi="Helvetica" w:cs="Helvetica"/>
                <w:sz w:val="18"/>
                <w:szCs w:val="18"/>
              </w:rPr>
            </w:pPr>
          </w:p>
        </w:tc>
        <w:tc>
          <w:tcPr>
            <w:tcW w:w="238" w:type="dxa"/>
            <w:gridSpan w:val="4"/>
          </w:tcPr>
          <w:p w14:paraId="3920ED16" w14:textId="77777777" w:rsidR="001002B1" w:rsidRDefault="001002B1">
            <w:pPr>
              <w:autoSpaceDE w:val="0"/>
              <w:autoSpaceDN w:val="0"/>
              <w:adjustRightInd w:val="0"/>
              <w:spacing w:after="100"/>
              <w:jc w:val="both"/>
              <w:rPr>
                <w:rFonts w:ascii="Helvetica" w:hAnsi="Helvetica" w:cs="Helvetica"/>
                <w:sz w:val="18"/>
                <w:szCs w:val="18"/>
              </w:rPr>
            </w:pPr>
          </w:p>
        </w:tc>
        <w:tc>
          <w:tcPr>
            <w:tcW w:w="789" w:type="dxa"/>
            <w:gridSpan w:val="6"/>
          </w:tcPr>
          <w:p w14:paraId="3920ED17" w14:textId="77777777" w:rsidR="001002B1" w:rsidRDefault="001002B1">
            <w:pPr>
              <w:autoSpaceDE w:val="0"/>
              <w:autoSpaceDN w:val="0"/>
              <w:adjustRightInd w:val="0"/>
              <w:spacing w:after="100"/>
              <w:jc w:val="both"/>
              <w:rPr>
                <w:rFonts w:ascii="Helvetica" w:hAnsi="Helvetica" w:cs="Helvetica"/>
                <w:sz w:val="18"/>
                <w:szCs w:val="18"/>
              </w:rPr>
            </w:pPr>
          </w:p>
        </w:tc>
        <w:tc>
          <w:tcPr>
            <w:tcW w:w="7517" w:type="dxa"/>
            <w:gridSpan w:val="3"/>
            <w:tcMar>
              <w:top w:w="0" w:type="dxa"/>
              <w:left w:w="0" w:type="dxa"/>
              <w:bottom w:w="0" w:type="dxa"/>
              <w:right w:w="0" w:type="dxa"/>
            </w:tcMar>
          </w:tcPr>
          <w:p w14:paraId="3920ED18"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Head of Establishment means the </w:t>
            </w:r>
            <w:r>
              <w:rPr>
                <w:rFonts w:ascii="Helvetica" w:eastAsia="MS Mincho" w:hAnsi="Helvetica"/>
                <w:i/>
                <w:sz w:val="18"/>
                <w:lang w:val="en-GB"/>
              </w:rPr>
              <w:t>Employer</w:t>
            </w:r>
            <w:r>
              <w:rPr>
                <w:rFonts w:ascii="Helvetica" w:eastAsia="MS Mincho" w:hAnsi="Helvetica"/>
                <w:sz w:val="18"/>
                <w:lang w:val="en-GB"/>
              </w:rPr>
              <w:t xml:space="preserve"> nominated individual responsible for an Establishment.</w:t>
            </w:r>
          </w:p>
        </w:tc>
      </w:tr>
      <w:tr w:rsidR="001002B1" w14:paraId="3920ED1E" w14:textId="77777777">
        <w:tblPrEx>
          <w:tblCellMar>
            <w:left w:w="108" w:type="dxa"/>
            <w:right w:w="108" w:type="dxa"/>
          </w:tblCellMar>
        </w:tblPrEx>
        <w:trPr>
          <w:gridBefore w:val="1"/>
          <w:gridAfter w:val="4"/>
          <w:wAfter w:w="211" w:type="dxa"/>
        </w:trPr>
        <w:tc>
          <w:tcPr>
            <w:tcW w:w="2585" w:type="dxa"/>
            <w:gridSpan w:val="2"/>
          </w:tcPr>
          <w:p w14:paraId="3920ED1A"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240" w:type="dxa"/>
            <w:gridSpan w:val="4"/>
          </w:tcPr>
          <w:p w14:paraId="3920ED1B"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801" w:type="dxa"/>
            <w:gridSpan w:val="7"/>
          </w:tcPr>
          <w:p w14:paraId="3920ED1C"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7503" w:type="dxa"/>
            <w:gridSpan w:val="2"/>
            <w:tcMar>
              <w:top w:w="0" w:type="dxa"/>
              <w:left w:w="0" w:type="dxa"/>
              <w:bottom w:w="0" w:type="dxa"/>
              <w:right w:w="0" w:type="dxa"/>
            </w:tcMar>
          </w:tcPr>
          <w:p w14:paraId="3920ED1D"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Information means any information in any written or other tangible form disclosed to one Party by or on behalf of the other Party under or in connection with this Contract.</w:t>
            </w:r>
          </w:p>
        </w:tc>
      </w:tr>
      <w:tr w:rsidR="001002B1" w14:paraId="3920ED23" w14:textId="77777777">
        <w:tblPrEx>
          <w:tblCellMar>
            <w:left w:w="108" w:type="dxa"/>
            <w:right w:w="108" w:type="dxa"/>
          </w:tblCellMar>
        </w:tblPrEx>
        <w:trPr>
          <w:gridBefore w:val="1"/>
          <w:gridAfter w:val="4"/>
          <w:wAfter w:w="211" w:type="dxa"/>
        </w:trPr>
        <w:tc>
          <w:tcPr>
            <w:tcW w:w="2585" w:type="dxa"/>
            <w:gridSpan w:val="2"/>
          </w:tcPr>
          <w:p w14:paraId="3920ED1F"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240" w:type="dxa"/>
            <w:gridSpan w:val="4"/>
          </w:tcPr>
          <w:p w14:paraId="3920ED20"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801" w:type="dxa"/>
            <w:gridSpan w:val="7"/>
          </w:tcPr>
          <w:p w14:paraId="3920ED21"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7503" w:type="dxa"/>
            <w:gridSpan w:val="2"/>
            <w:tcMar>
              <w:top w:w="0" w:type="dxa"/>
              <w:left w:w="0" w:type="dxa"/>
              <w:bottom w:w="0" w:type="dxa"/>
              <w:right w:w="0" w:type="dxa"/>
            </w:tcMar>
          </w:tcPr>
          <w:p w14:paraId="3920ED22"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Insurance Table means the table at clause 81.</w:t>
            </w:r>
          </w:p>
        </w:tc>
      </w:tr>
      <w:tr w:rsidR="001002B1" w14:paraId="3920ED28" w14:textId="77777777">
        <w:tblPrEx>
          <w:tblCellMar>
            <w:left w:w="108" w:type="dxa"/>
            <w:right w:w="108" w:type="dxa"/>
          </w:tblCellMar>
        </w:tblPrEx>
        <w:trPr>
          <w:gridBefore w:val="1"/>
          <w:gridAfter w:val="4"/>
          <w:wAfter w:w="211" w:type="dxa"/>
        </w:trPr>
        <w:tc>
          <w:tcPr>
            <w:tcW w:w="2585" w:type="dxa"/>
            <w:gridSpan w:val="2"/>
          </w:tcPr>
          <w:p w14:paraId="3920ED24"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240" w:type="dxa"/>
            <w:gridSpan w:val="4"/>
          </w:tcPr>
          <w:p w14:paraId="3920ED25"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801" w:type="dxa"/>
            <w:gridSpan w:val="7"/>
          </w:tcPr>
          <w:p w14:paraId="3920ED26" w14:textId="77777777" w:rsidR="001002B1" w:rsidRDefault="001002B1">
            <w:pPr>
              <w:autoSpaceDE w:val="0"/>
              <w:autoSpaceDN w:val="0"/>
              <w:adjustRightInd w:val="0"/>
              <w:spacing w:after="100"/>
              <w:jc w:val="both"/>
              <w:rPr>
                <w:rFonts w:ascii="Trebuchet MS" w:hAnsi="Trebuchet MS" w:cs="Arial"/>
                <w:sz w:val="22"/>
                <w:szCs w:val="22"/>
                <w:lang w:eastAsia="en-GB"/>
              </w:rPr>
            </w:pPr>
          </w:p>
        </w:tc>
        <w:tc>
          <w:tcPr>
            <w:tcW w:w="7503" w:type="dxa"/>
            <w:gridSpan w:val="2"/>
            <w:tcMar>
              <w:top w:w="0" w:type="dxa"/>
              <w:left w:w="0" w:type="dxa"/>
              <w:bottom w:w="0" w:type="dxa"/>
              <w:right w:w="0" w:type="dxa"/>
            </w:tcMar>
          </w:tcPr>
          <w:p w14:paraId="3920ED27"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Intellectual Property Rights (“IPRs”) means patents, inventions,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1002B1" w14:paraId="3920ED2D" w14:textId="77777777">
        <w:tblPrEx>
          <w:tblCellMar>
            <w:left w:w="108" w:type="dxa"/>
            <w:right w:w="108" w:type="dxa"/>
          </w:tblCellMar>
        </w:tblPrEx>
        <w:trPr>
          <w:gridBefore w:val="1"/>
          <w:gridAfter w:val="4"/>
          <w:wAfter w:w="211" w:type="dxa"/>
          <w:trHeight w:val="538"/>
        </w:trPr>
        <w:tc>
          <w:tcPr>
            <w:tcW w:w="2585" w:type="dxa"/>
            <w:gridSpan w:val="2"/>
          </w:tcPr>
          <w:p w14:paraId="3920ED29" w14:textId="77777777" w:rsidR="001002B1" w:rsidRDefault="001002B1">
            <w:pPr>
              <w:autoSpaceDE w:val="0"/>
              <w:autoSpaceDN w:val="0"/>
              <w:adjustRightInd w:val="0"/>
              <w:spacing w:after="100"/>
              <w:jc w:val="both"/>
              <w:rPr>
                <w:rFonts w:ascii="Trebuchet MS" w:hAnsi="Trebuchet MS"/>
                <w:sz w:val="22"/>
                <w:szCs w:val="22"/>
              </w:rPr>
            </w:pPr>
          </w:p>
        </w:tc>
        <w:tc>
          <w:tcPr>
            <w:tcW w:w="240" w:type="dxa"/>
            <w:gridSpan w:val="4"/>
          </w:tcPr>
          <w:p w14:paraId="3920ED2A" w14:textId="77777777" w:rsidR="001002B1" w:rsidRDefault="001002B1">
            <w:pPr>
              <w:autoSpaceDE w:val="0"/>
              <w:autoSpaceDN w:val="0"/>
              <w:adjustRightInd w:val="0"/>
              <w:spacing w:after="100"/>
              <w:jc w:val="both"/>
              <w:rPr>
                <w:rFonts w:ascii="Trebuchet MS" w:hAnsi="Trebuchet MS"/>
                <w:sz w:val="22"/>
                <w:szCs w:val="22"/>
              </w:rPr>
            </w:pPr>
          </w:p>
        </w:tc>
        <w:tc>
          <w:tcPr>
            <w:tcW w:w="801" w:type="dxa"/>
            <w:gridSpan w:val="7"/>
          </w:tcPr>
          <w:p w14:paraId="3920ED2B" w14:textId="77777777" w:rsidR="001002B1" w:rsidRDefault="001002B1">
            <w:pPr>
              <w:autoSpaceDE w:val="0"/>
              <w:autoSpaceDN w:val="0"/>
              <w:adjustRightInd w:val="0"/>
              <w:spacing w:after="100"/>
              <w:jc w:val="both"/>
              <w:rPr>
                <w:rFonts w:ascii="Trebuchet MS" w:hAnsi="Trebuchet MS"/>
                <w:sz w:val="22"/>
                <w:szCs w:val="22"/>
              </w:rPr>
            </w:pPr>
          </w:p>
        </w:tc>
        <w:tc>
          <w:tcPr>
            <w:tcW w:w="7503" w:type="dxa"/>
            <w:gridSpan w:val="2"/>
            <w:tcMar>
              <w:top w:w="0" w:type="dxa"/>
              <w:left w:w="0" w:type="dxa"/>
              <w:bottom w:w="0" w:type="dxa"/>
              <w:right w:w="0" w:type="dxa"/>
            </w:tcMar>
          </w:tcPr>
          <w:p w14:paraId="3920ED2C"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IP Materials means any guidance, specifications, instructions, toolkits, plans, data, drawings, databases, patents, patterns, models, designs or other material.</w:t>
            </w:r>
          </w:p>
        </w:tc>
      </w:tr>
      <w:tr w:rsidR="001002B1" w14:paraId="3920ED32" w14:textId="77777777">
        <w:tblPrEx>
          <w:tblCellMar>
            <w:left w:w="108" w:type="dxa"/>
            <w:right w:w="108" w:type="dxa"/>
          </w:tblCellMar>
        </w:tblPrEx>
        <w:trPr>
          <w:gridBefore w:val="1"/>
          <w:gridAfter w:val="4"/>
          <w:wAfter w:w="211" w:type="dxa"/>
          <w:trHeight w:val="532"/>
        </w:trPr>
        <w:tc>
          <w:tcPr>
            <w:tcW w:w="2585" w:type="dxa"/>
            <w:gridSpan w:val="2"/>
          </w:tcPr>
          <w:p w14:paraId="3920ED2E" w14:textId="77777777" w:rsidR="001002B1" w:rsidRDefault="001002B1">
            <w:pPr>
              <w:spacing w:after="100"/>
              <w:jc w:val="both"/>
              <w:rPr>
                <w:rFonts w:ascii="Trebuchet MS" w:hAnsi="Trebuchet MS"/>
                <w:sz w:val="22"/>
                <w:szCs w:val="22"/>
              </w:rPr>
            </w:pPr>
          </w:p>
        </w:tc>
        <w:tc>
          <w:tcPr>
            <w:tcW w:w="240" w:type="dxa"/>
            <w:gridSpan w:val="4"/>
          </w:tcPr>
          <w:p w14:paraId="3920ED2F" w14:textId="77777777" w:rsidR="001002B1" w:rsidRDefault="001002B1">
            <w:pPr>
              <w:spacing w:after="100"/>
              <w:jc w:val="both"/>
              <w:rPr>
                <w:rFonts w:ascii="Trebuchet MS" w:hAnsi="Trebuchet MS"/>
                <w:sz w:val="22"/>
                <w:szCs w:val="22"/>
              </w:rPr>
            </w:pPr>
          </w:p>
        </w:tc>
        <w:tc>
          <w:tcPr>
            <w:tcW w:w="801" w:type="dxa"/>
            <w:gridSpan w:val="7"/>
          </w:tcPr>
          <w:p w14:paraId="3920ED30" w14:textId="77777777" w:rsidR="001002B1" w:rsidRDefault="001002B1">
            <w:pPr>
              <w:spacing w:after="100"/>
              <w:jc w:val="both"/>
              <w:rPr>
                <w:rFonts w:ascii="Trebuchet MS" w:hAnsi="Trebuchet MS"/>
                <w:sz w:val="22"/>
                <w:szCs w:val="22"/>
              </w:rPr>
            </w:pPr>
          </w:p>
        </w:tc>
        <w:tc>
          <w:tcPr>
            <w:tcW w:w="7503" w:type="dxa"/>
            <w:gridSpan w:val="2"/>
            <w:tcMar>
              <w:top w:w="0" w:type="dxa"/>
              <w:left w:w="0" w:type="dxa"/>
              <w:bottom w:w="0" w:type="dxa"/>
              <w:right w:w="0" w:type="dxa"/>
            </w:tcMar>
          </w:tcPr>
          <w:p w14:paraId="3920ED31"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Issued Property means any Plant, Material or Materiel or equipment provided by the Employer to the Contractor under this Contract. </w:t>
            </w:r>
          </w:p>
        </w:tc>
      </w:tr>
      <w:tr w:rsidR="001002B1" w14:paraId="3920ED37" w14:textId="77777777">
        <w:tblPrEx>
          <w:tblCellMar>
            <w:left w:w="108" w:type="dxa"/>
            <w:right w:w="108" w:type="dxa"/>
          </w:tblCellMar>
        </w:tblPrEx>
        <w:trPr>
          <w:gridBefore w:val="1"/>
          <w:gridAfter w:val="4"/>
          <w:wAfter w:w="211" w:type="dxa"/>
          <w:trHeight w:val="442"/>
        </w:trPr>
        <w:tc>
          <w:tcPr>
            <w:tcW w:w="2585" w:type="dxa"/>
            <w:gridSpan w:val="2"/>
          </w:tcPr>
          <w:p w14:paraId="3920ED33" w14:textId="77777777" w:rsidR="001002B1" w:rsidRDefault="001002B1">
            <w:pPr>
              <w:autoSpaceDE w:val="0"/>
              <w:autoSpaceDN w:val="0"/>
              <w:adjustRightInd w:val="0"/>
              <w:spacing w:after="100"/>
              <w:jc w:val="both"/>
              <w:rPr>
                <w:rFonts w:ascii="Trebuchet MS" w:hAnsi="Trebuchet MS"/>
                <w:sz w:val="22"/>
                <w:szCs w:val="22"/>
              </w:rPr>
            </w:pPr>
          </w:p>
        </w:tc>
        <w:tc>
          <w:tcPr>
            <w:tcW w:w="240" w:type="dxa"/>
            <w:gridSpan w:val="4"/>
          </w:tcPr>
          <w:p w14:paraId="3920ED34" w14:textId="77777777" w:rsidR="001002B1" w:rsidRDefault="001002B1">
            <w:pPr>
              <w:autoSpaceDE w:val="0"/>
              <w:autoSpaceDN w:val="0"/>
              <w:adjustRightInd w:val="0"/>
              <w:spacing w:after="100"/>
              <w:jc w:val="both"/>
              <w:rPr>
                <w:rFonts w:ascii="Trebuchet MS" w:hAnsi="Trebuchet MS"/>
                <w:sz w:val="22"/>
                <w:szCs w:val="22"/>
              </w:rPr>
            </w:pPr>
          </w:p>
        </w:tc>
        <w:tc>
          <w:tcPr>
            <w:tcW w:w="801" w:type="dxa"/>
            <w:gridSpan w:val="7"/>
          </w:tcPr>
          <w:p w14:paraId="3920ED35" w14:textId="77777777" w:rsidR="001002B1" w:rsidRDefault="001002B1">
            <w:pPr>
              <w:autoSpaceDE w:val="0"/>
              <w:autoSpaceDN w:val="0"/>
              <w:adjustRightInd w:val="0"/>
              <w:spacing w:after="100"/>
              <w:jc w:val="both"/>
              <w:rPr>
                <w:rFonts w:ascii="Trebuchet MS" w:hAnsi="Trebuchet MS"/>
                <w:sz w:val="22"/>
                <w:szCs w:val="22"/>
              </w:rPr>
            </w:pPr>
          </w:p>
        </w:tc>
        <w:tc>
          <w:tcPr>
            <w:tcW w:w="7503" w:type="dxa"/>
            <w:gridSpan w:val="2"/>
            <w:tcMar>
              <w:top w:w="0" w:type="dxa"/>
              <w:left w:w="0" w:type="dxa"/>
              <w:bottom w:w="0" w:type="dxa"/>
              <w:right w:w="0" w:type="dxa"/>
            </w:tcMar>
          </w:tcPr>
          <w:p w14:paraId="3920ED36"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Joint Venture (JV) company is two or more companies engaged in a solitary business enterprise for profit without actual partnership or incorporation.</w:t>
            </w:r>
          </w:p>
        </w:tc>
      </w:tr>
      <w:tr w:rsidR="001002B1" w14:paraId="3920ED3C" w14:textId="77777777">
        <w:tblPrEx>
          <w:tblCellMar>
            <w:left w:w="108" w:type="dxa"/>
            <w:right w:w="108" w:type="dxa"/>
          </w:tblCellMar>
        </w:tblPrEx>
        <w:trPr>
          <w:gridBefore w:val="1"/>
          <w:gridAfter w:val="4"/>
          <w:wAfter w:w="211" w:type="dxa"/>
          <w:trHeight w:val="362"/>
        </w:trPr>
        <w:tc>
          <w:tcPr>
            <w:tcW w:w="2585" w:type="dxa"/>
            <w:gridSpan w:val="2"/>
          </w:tcPr>
          <w:p w14:paraId="3920ED38" w14:textId="77777777" w:rsidR="001002B1" w:rsidRDefault="001002B1">
            <w:pPr>
              <w:autoSpaceDE w:val="0"/>
              <w:autoSpaceDN w:val="0"/>
              <w:adjustRightInd w:val="0"/>
              <w:spacing w:after="100"/>
              <w:jc w:val="both"/>
              <w:rPr>
                <w:rFonts w:ascii="Trebuchet MS" w:hAnsi="Trebuchet MS"/>
                <w:sz w:val="22"/>
                <w:szCs w:val="22"/>
              </w:rPr>
            </w:pPr>
          </w:p>
        </w:tc>
        <w:tc>
          <w:tcPr>
            <w:tcW w:w="240" w:type="dxa"/>
            <w:gridSpan w:val="4"/>
          </w:tcPr>
          <w:p w14:paraId="3920ED39" w14:textId="77777777" w:rsidR="001002B1" w:rsidRDefault="001002B1">
            <w:pPr>
              <w:autoSpaceDE w:val="0"/>
              <w:autoSpaceDN w:val="0"/>
              <w:adjustRightInd w:val="0"/>
              <w:spacing w:after="100"/>
              <w:jc w:val="both"/>
              <w:rPr>
                <w:rFonts w:ascii="Trebuchet MS" w:hAnsi="Trebuchet MS"/>
                <w:sz w:val="22"/>
                <w:szCs w:val="22"/>
              </w:rPr>
            </w:pPr>
          </w:p>
        </w:tc>
        <w:tc>
          <w:tcPr>
            <w:tcW w:w="801" w:type="dxa"/>
            <w:gridSpan w:val="7"/>
          </w:tcPr>
          <w:p w14:paraId="3920ED3A" w14:textId="77777777" w:rsidR="001002B1" w:rsidRDefault="001002B1">
            <w:pPr>
              <w:autoSpaceDE w:val="0"/>
              <w:autoSpaceDN w:val="0"/>
              <w:adjustRightInd w:val="0"/>
              <w:spacing w:after="100"/>
              <w:jc w:val="both"/>
              <w:rPr>
                <w:rFonts w:ascii="Trebuchet MS" w:hAnsi="Trebuchet MS"/>
                <w:sz w:val="22"/>
                <w:szCs w:val="22"/>
              </w:rPr>
            </w:pPr>
          </w:p>
        </w:tc>
        <w:tc>
          <w:tcPr>
            <w:tcW w:w="7503" w:type="dxa"/>
            <w:gridSpan w:val="2"/>
            <w:tcMar>
              <w:top w:w="0" w:type="dxa"/>
              <w:left w:w="0" w:type="dxa"/>
              <w:bottom w:w="0" w:type="dxa"/>
              <w:right w:w="0" w:type="dxa"/>
            </w:tcMar>
          </w:tcPr>
          <w:p w14:paraId="3920ED3B"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A Key Date is the date by which work is to meet the Condition stated. The Key Date is the key date stated in the Contract Data and the Condition is the condition stated in the Contract Data unless later changed in accordance with this contract.</w:t>
            </w:r>
          </w:p>
        </w:tc>
      </w:tr>
      <w:tr w:rsidR="001002B1" w14:paraId="3920ED41" w14:textId="77777777">
        <w:tblPrEx>
          <w:tblCellMar>
            <w:left w:w="108" w:type="dxa"/>
            <w:right w:w="108" w:type="dxa"/>
          </w:tblCellMar>
        </w:tblPrEx>
        <w:trPr>
          <w:gridBefore w:val="1"/>
          <w:gridAfter w:val="4"/>
          <w:wAfter w:w="211" w:type="dxa"/>
          <w:trHeight w:val="362"/>
        </w:trPr>
        <w:tc>
          <w:tcPr>
            <w:tcW w:w="2585" w:type="dxa"/>
            <w:gridSpan w:val="2"/>
          </w:tcPr>
          <w:p w14:paraId="3920ED3D" w14:textId="77777777" w:rsidR="001002B1" w:rsidRDefault="001002B1">
            <w:pPr>
              <w:autoSpaceDE w:val="0"/>
              <w:autoSpaceDN w:val="0"/>
              <w:adjustRightInd w:val="0"/>
              <w:spacing w:after="100"/>
              <w:jc w:val="both"/>
              <w:rPr>
                <w:rFonts w:ascii="Trebuchet MS" w:hAnsi="Trebuchet MS"/>
                <w:sz w:val="22"/>
                <w:szCs w:val="22"/>
              </w:rPr>
            </w:pPr>
          </w:p>
        </w:tc>
        <w:tc>
          <w:tcPr>
            <w:tcW w:w="240" w:type="dxa"/>
            <w:gridSpan w:val="4"/>
          </w:tcPr>
          <w:p w14:paraId="3920ED3E" w14:textId="77777777" w:rsidR="001002B1" w:rsidRDefault="001002B1">
            <w:pPr>
              <w:autoSpaceDE w:val="0"/>
              <w:autoSpaceDN w:val="0"/>
              <w:adjustRightInd w:val="0"/>
              <w:spacing w:after="100"/>
              <w:jc w:val="both"/>
              <w:rPr>
                <w:rFonts w:ascii="Trebuchet MS" w:hAnsi="Trebuchet MS"/>
                <w:sz w:val="22"/>
                <w:szCs w:val="22"/>
              </w:rPr>
            </w:pPr>
          </w:p>
        </w:tc>
        <w:tc>
          <w:tcPr>
            <w:tcW w:w="801" w:type="dxa"/>
            <w:gridSpan w:val="7"/>
          </w:tcPr>
          <w:p w14:paraId="3920ED3F" w14:textId="77777777" w:rsidR="001002B1" w:rsidRDefault="001002B1">
            <w:pPr>
              <w:autoSpaceDE w:val="0"/>
              <w:autoSpaceDN w:val="0"/>
              <w:adjustRightInd w:val="0"/>
              <w:spacing w:after="100"/>
              <w:jc w:val="both"/>
              <w:rPr>
                <w:rFonts w:ascii="Trebuchet MS" w:hAnsi="Trebuchet MS"/>
                <w:sz w:val="22"/>
                <w:szCs w:val="22"/>
              </w:rPr>
            </w:pPr>
          </w:p>
        </w:tc>
        <w:tc>
          <w:tcPr>
            <w:tcW w:w="7503" w:type="dxa"/>
            <w:gridSpan w:val="2"/>
            <w:tcMar>
              <w:top w:w="0" w:type="dxa"/>
              <w:left w:w="0" w:type="dxa"/>
              <w:bottom w:w="0" w:type="dxa"/>
              <w:right w:w="0" w:type="dxa"/>
            </w:tcMar>
          </w:tcPr>
          <w:p w14:paraId="3920ED40"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[not used]</w:t>
            </w:r>
          </w:p>
        </w:tc>
      </w:tr>
      <w:tr w:rsidR="001002B1" w14:paraId="3920ED46" w14:textId="77777777">
        <w:tblPrEx>
          <w:tblCellMar>
            <w:left w:w="108" w:type="dxa"/>
            <w:right w:w="108" w:type="dxa"/>
          </w:tblCellMar>
        </w:tblPrEx>
        <w:trPr>
          <w:gridBefore w:val="1"/>
          <w:gridAfter w:val="4"/>
          <w:wAfter w:w="211" w:type="dxa"/>
        </w:trPr>
        <w:tc>
          <w:tcPr>
            <w:tcW w:w="2585" w:type="dxa"/>
            <w:gridSpan w:val="2"/>
          </w:tcPr>
          <w:p w14:paraId="3920ED42" w14:textId="77777777" w:rsidR="001002B1" w:rsidRDefault="001002B1">
            <w:pPr>
              <w:autoSpaceDE w:val="0"/>
              <w:autoSpaceDN w:val="0"/>
              <w:adjustRightInd w:val="0"/>
              <w:spacing w:after="100"/>
              <w:jc w:val="both"/>
              <w:rPr>
                <w:rFonts w:ascii="Trebuchet MS" w:hAnsi="Trebuchet MS"/>
                <w:sz w:val="22"/>
                <w:szCs w:val="22"/>
              </w:rPr>
            </w:pPr>
          </w:p>
        </w:tc>
        <w:tc>
          <w:tcPr>
            <w:tcW w:w="240" w:type="dxa"/>
            <w:gridSpan w:val="4"/>
          </w:tcPr>
          <w:p w14:paraId="3920ED43" w14:textId="77777777" w:rsidR="001002B1" w:rsidRDefault="001002B1">
            <w:pPr>
              <w:autoSpaceDE w:val="0"/>
              <w:autoSpaceDN w:val="0"/>
              <w:adjustRightInd w:val="0"/>
              <w:spacing w:after="100"/>
              <w:jc w:val="both"/>
              <w:rPr>
                <w:rFonts w:ascii="Trebuchet MS" w:hAnsi="Trebuchet MS"/>
                <w:sz w:val="22"/>
                <w:szCs w:val="22"/>
              </w:rPr>
            </w:pPr>
          </w:p>
        </w:tc>
        <w:tc>
          <w:tcPr>
            <w:tcW w:w="801" w:type="dxa"/>
            <w:gridSpan w:val="7"/>
          </w:tcPr>
          <w:p w14:paraId="3920ED44" w14:textId="77777777" w:rsidR="001002B1" w:rsidRDefault="001002B1">
            <w:pPr>
              <w:autoSpaceDE w:val="0"/>
              <w:autoSpaceDN w:val="0"/>
              <w:adjustRightInd w:val="0"/>
              <w:spacing w:after="100"/>
              <w:jc w:val="both"/>
              <w:rPr>
                <w:rFonts w:ascii="Trebuchet MS" w:hAnsi="Trebuchet MS"/>
                <w:sz w:val="22"/>
                <w:szCs w:val="22"/>
              </w:rPr>
            </w:pPr>
          </w:p>
        </w:tc>
        <w:tc>
          <w:tcPr>
            <w:tcW w:w="7503" w:type="dxa"/>
            <w:gridSpan w:val="2"/>
            <w:tcMar>
              <w:top w:w="0" w:type="dxa"/>
              <w:left w:w="0" w:type="dxa"/>
              <w:bottom w:w="0" w:type="dxa"/>
              <w:right w:w="0" w:type="dxa"/>
            </w:tcMar>
          </w:tcPr>
          <w:p w14:paraId="3920ED45"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List X means the grant of the necessary Facility Security Clearance under the national security requirements in accordance with the Cabinet Office Security Policy Framework which a contractor, consultant or sub-contractor is required to hold where a contract involves protectively marked aspects at the level of Confidential (within the meaning of the UK Government’s Protective Marking Scheme) or above.</w:t>
            </w:r>
          </w:p>
        </w:tc>
      </w:tr>
      <w:tr w:rsidR="001002B1" w14:paraId="3920ED4B" w14:textId="77777777">
        <w:tblPrEx>
          <w:tblCellMar>
            <w:left w:w="108" w:type="dxa"/>
            <w:right w:w="108" w:type="dxa"/>
          </w:tblCellMar>
        </w:tblPrEx>
        <w:trPr>
          <w:gridBefore w:val="1"/>
          <w:gridAfter w:val="4"/>
          <w:wAfter w:w="211" w:type="dxa"/>
          <w:trHeight w:val="398"/>
        </w:trPr>
        <w:tc>
          <w:tcPr>
            <w:tcW w:w="2585" w:type="dxa"/>
            <w:gridSpan w:val="2"/>
          </w:tcPr>
          <w:p w14:paraId="3920ED47" w14:textId="77777777" w:rsidR="001002B1" w:rsidRDefault="001002B1">
            <w:pPr>
              <w:autoSpaceDE w:val="0"/>
              <w:autoSpaceDN w:val="0"/>
              <w:adjustRightInd w:val="0"/>
              <w:spacing w:after="100"/>
              <w:jc w:val="both"/>
              <w:rPr>
                <w:rFonts w:ascii="Trebuchet MS" w:hAnsi="Trebuchet MS"/>
                <w:sz w:val="22"/>
                <w:szCs w:val="22"/>
              </w:rPr>
            </w:pPr>
          </w:p>
        </w:tc>
        <w:tc>
          <w:tcPr>
            <w:tcW w:w="240" w:type="dxa"/>
            <w:gridSpan w:val="4"/>
          </w:tcPr>
          <w:p w14:paraId="3920ED48" w14:textId="77777777" w:rsidR="001002B1" w:rsidRDefault="001002B1">
            <w:pPr>
              <w:autoSpaceDE w:val="0"/>
              <w:autoSpaceDN w:val="0"/>
              <w:adjustRightInd w:val="0"/>
              <w:spacing w:after="100"/>
              <w:jc w:val="both"/>
              <w:rPr>
                <w:rFonts w:ascii="Trebuchet MS" w:hAnsi="Trebuchet MS"/>
                <w:sz w:val="22"/>
                <w:szCs w:val="22"/>
              </w:rPr>
            </w:pPr>
          </w:p>
        </w:tc>
        <w:tc>
          <w:tcPr>
            <w:tcW w:w="801" w:type="dxa"/>
            <w:gridSpan w:val="7"/>
          </w:tcPr>
          <w:p w14:paraId="3920ED49" w14:textId="77777777" w:rsidR="001002B1" w:rsidRDefault="001002B1">
            <w:pPr>
              <w:autoSpaceDE w:val="0"/>
              <w:autoSpaceDN w:val="0"/>
              <w:adjustRightInd w:val="0"/>
              <w:spacing w:after="100"/>
              <w:jc w:val="both"/>
              <w:rPr>
                <w:rFonts w:ascii="Trebuchet MS" w:hAnsi="Trebuchet MS"/>
                <w:sz w:val="22"/>
                <w:szCs w:val="22"/>
              </w:rPr>
            </w:pPr>
          </w:p>
        </w:tc>
        <w:tc>
          <w:tcPr>
            <w:tcW w:w="7503" w:type="dxa"/>
            <w:gridSpan w:val="2"/>
            <w:tcMar>
              <w:top w:w="0" w:type="dxa"/>
              <w:left w:w="0" w:type="dxa"/>
              <w:bottom w:w="0" w:type="dxa"/>
              <w:right w:w="0" w:type="dxa"/>
            </w:tcMar>
          </w:tcPr>
          <w:p w14:paraId="3920ED4A"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Materiel is derived from property owned by the </w:t>
            </w:r>
            <w:r>
              <w:rPr>
                <w:rFonts w:ascii="Helvetica" w:eastAsia="MS Mincho" w:hAnsi="Helvetica"/>
                <w:i/>
                <w:sz w:val="18"/>
                <w:lang w:val="en-GB"/>
              </w:rPr>
              <w:t>Employer</w:t>
            </w:r>
            <w:r>
              <w:rPr>
                <w:rFonts w:ascii="Helvetica" w:eastAsia="MS Mincho" w:hAnsi="Helvetica"/>
                <w:sz w:val="18"/>
                <w:lang w:val="en-GB"/>
              </w:rPr>
              <w:t xml:space="preserve"> and issued to the </w:t>
            </w:r>
            <w:r>
              <w:rPr>
                <w:rFonts w:ascii="Helvetica" w:eastAsia="MS Mincho" w:hAnsi="Helvetica"/>
                <w:i/>
                <w:sz w:val="18"/>
                <w:lang w:val="en-GB"/>
              </w:rPr>
              <w:t>Consultant</w:t>
            </w:r>
            <w:r>
              <w:rPr>
                <w:rFonts w:ascii="Helvetica" w:eastAsia="MS Mincho" w:hAnsi="Helvetica"/>
                <w:sz w:val="18"/>
                <w:lang w:val="en-GB"/>
              </w:rPr>
              <w:t xml:space="preserve"> for the sole performance of this Contract.</w:t>
            </w:r>
          </w:p>
        </w:tc>
      </w:tr>
      <w:tr w:rsidR="001002B1" w14:paraId="3920ED50" w14:textId="77777777">
        <w:trPr>
          <w:gridBefore w:val="1"/>
        </w:trPr>
        <w:tc>
          <w:tcPr>
            <w:tcW w:w="2585" w:type="dxa"/>
            <w:gridSpan w:val="2"/>
          </w:tcPr>
          <w:p w14:paraId="3920ED4C"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4D"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4E"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4F"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Others are people or organisations who are not the </w:t>
            </w:r>
            <w:r>
              <w:rPr>
                <w:rFonts w:ascii="Helvetica" w:eastAsia="MS Mincho" w:hAnsi="Helvetica"/>
                <w:i/>
                <w:sz w:val="18"/>
                <w:lang w:val="en-GB"/>
              </w:rPr>
              <w:t>Employer</w:t>
            </w:r>
            <w:r>
              <w:rPr>
                <w:rFonts w:ascii="Helvetica" w:eastAsia="MS Mincho" w:hAnsi="Helvetica"/>
                <w:sz w:val="18"/>
                <w:lang w:val="en-GB"/>
              </w:rPr>
              <w:t xml:space="preserve">, the </w:t>
            </w:r>
            <w:r>
              <w:rPr>
                <w:rFonts w:ascii="Helvetica" w:eastAsia="MS Mincho" w:hAnsi="Helvetica"/>
                <w:i/>
                <w:sz w:val="18"/>
                <w:lang w:val="en-GB"/>
              </w:rPr>
              <w:t>Consultant</w:t>
            </w:r>
            <w:r>
              <w:rPr>
                <w:rFonts w:ascii="Helvetica" w:eastAsia="MS Mincho" w:hAnsi="Helvetica"/>
                <w:sz w:val="18"/>
                <w:lang w:val="en-GB"/>
              </w:rPr>
              <w:t xml:space="preserve">, the Adjudicator or any employee, Subconsultant or supplier of the </w:t>
            </w:r>
            <w:r>
              <w:rPr>
                <w:rFonts w:ascii="Helvetica" w:eastAsia="MS Mincho" w:hAnsi="Helvetica"/>
                <w:i/>
                <w:sz w:val="18"/>
                <w:lang w:val="en-GB"/>
              </w:rPr>
              <w:t>Consultant</w:t>
            </w:r>
            <w:r>
              <w:rPr>
                <w:rFonts w:ascii="Helvetica" w:eastAsia="MS Mincho" w:hAnsi="Helvetica"/>
                <w:sz w:val="18"/>
                <w:lang w:val="en-GB"/>
              </w:rPr>
              <w:t>.</w:t>
            </w:r>
          </w:p>
        </w:tc>
      </w:tr>
      <w:tr w:rsidR="001002B1" w14:paraId="3920ED55" w14:textId="77777777">
        <w:trPr>
          <w:gridBefore w:val="1"/>
        </w:trPr>
        <w:tc>
          <w:tcPr>
            <w:tcW w:w="2585" w:type="dxa"/>
            <w:gridSpan w:val="2"/>
          </w:tcPr>
          <w:p w14:paraId="3920ED51"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52"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53"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54"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The Parties are the </w:t>
            </w:r>
            <w:r>
              <w:rPr>
                <w:rFonts w:ascii="Helvetica" w:eastAsia="MS Mincho" w:hAnsi="Helvetica"/>
                <w:i/>
                <w:sz w:val="18"/>
                <w:lang w:val="en-GB"/>
              </w:rPr>
              <w:t>Employer</w:t>
            </w:r>
            <w:r>
              <w:rPr>
                <w:rFonts w:ascii="Helvetica" w:eastAsia="MS Mincho" w:hAnsi="Helvetica"/>
                <w:sz w:val="18"/>
                <w:lang w:val="en-GB"/>
              </w:rPr>
              <w:t xml:space="preserve"> and the </w:t>
            </w:r>
            <w:r>
              <w:rPr>
                <w:rFonts w:ascii="Helvetica" w:eastAsia="MS Mincho" w:hAnsi="Helvetica"/>
                <w:i/>
                <w:sz w:val="18"/>
                <w:lang w:val="en-GB"/>
              </w:rPr>
              <w:t>Consultant</w:t>
            </w:r>
            <w:r>
              <w:rPr>
                <w:rFonts w:ascii="Helvetica" w:eastAsia="MS Mincho" w:hAnsi="Helvetica"/>
                <w:sz w:val="18"/>
                <w:lang w:val="en-GB"/>
              </w:rPr>
              <w:t>.</w:t>
            </w:r>
          </w:p>
        </w:tc>
      </w:tr>
      <w:tr w:rsidR="001002B1" w14:paraId="3920ED5A" w14:textId="77777777">
        <w:trPr>
          <w:gridBefore w:val="1"/>
        </w:trPr>
        <w:tc>
          <w:tcPr>
            <w:tcW w:w="2585" w:type="dxa"/>
            <w:gridSpan w:val="2"/>
          </w:tcPr>
          <w:p w14:paraId="3920ED56"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57"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58"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59"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Personnel means all employees, agents, consultants and Subconsultants (including Sub-contractors in the case of the Consultant) of either Party as the case may be.</w:t>
            </w:r>
          </w:p>
        </w:tc>
      </w:tr>
      <w:tr w:rsidR="001002B1" w14:paraId="3920ED5F" w14:textId="77777777">
        <w:trPr>
          <w:gridBefore w:val="1"/>
        </w:trPr>
        <w:tc>
          <w:tcPr>
            <w:tcW w:w="2585" w:type="dxa"/>
            <w:gridSpan w:val="2"/>
          </w:tcPr>
          <w:p w14:paraId="3920ED5B"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5C"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5D"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5E"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PLC means Public Limited Company which is registered as such under the s4 of the Companies Act 2006.</w:t>
            </w:r>
          </w:p>
        </w:tc>
      </w:tr>
      <w:tr w:rsidR="001002B1" w14:paraId="3920ED64" w14:textId="77777777">
        <w:trPr>
          <w:gridBefore w:val="1"/>
        </w:trPr>
        <w:tc>
          <w:tcPr>
            <w:tcW w:w="2585" w:type="dxa"/>
            <w:gridSpan w:val="2"/>
          </w:tcPr>
          <w:p w14:paraId="3920ED60"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61"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62"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63"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The Prices mean the Firm Prices and the Fixed Prices for the </w:t>
            </w:r>
            <w:r>
              <w:rPr>
                <w:rFonts w:ascii="Helvetica" w:eastAsia="MS Mincho" w:hAnsi="Helvetica"/>
                <w:i/>
                <w:sz w:val="18"/>
                <w:lang w:val="en-GB"/>
              </w:rPr>
              <w:t>services</w:t>
            </w:r>
            <w:r>
              <w:rPr>
                <w:rFonts w:ascii="Helvetica" w:eastAsia="MS Mincho" w:hAnsi="Helvetica"/>
                <w:sz w:val="18"/>
                <w:lang w:val="en-GB"/>
              </w:rPr>
              <w:t xml:space="preserve"> as referred to in the Demand Order or as otherwise calculated in accordance with this Contract.</w:t>
            </w:r>
          </w:p>
        </w:tc>
      </w:tr>
      <w:tr w:rsidR="001002B1" w14:paraId="3920ED6A" w14:textId="77777777">
        <w:trPr>
          <w:gridBefore w:val="1"/>
        </w:trPr>
        <w:tc>
          <w:tcPr>
            <w:tcW w:w="2585" w:type="dxa"/>
            <w:gridSpan w:val="2"/>
          </w:tcPr>
          <w:p w14:paraId="3920ED65"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66"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67"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68"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hAnsi="Helvetica" w:cs="Helvetica"/>
                <w:sz w:val="18"/>
                <w:szCs w:val="18"/>
              </w:rPr>
            </w:pPr>
            <w:r>
              <w:rPr>
                <w:rFonts w:ascii="Helvetica" w:eastAsia="MS Mincho" w:hAnsi="Helvetica"/>
                <w:sz w:val="18"/>
                <w:lang w:val="en-GB"/>
              </w:rPr>
              <w:t>The</w:t>
            </w:r>
            <w:r>
              <w:rPr>
                <w:rFonts w:ascii="Helvetica" w:hAnsi="Helvetica" w:cs="Helvetica"/>
                <w:sz w:val="18"/>
                <w:szCs w:val="18"/>
              </w:rPr>
              <w:t xml:space="preserve"> Price for Services Provided to Date is:</w:t>
            </w:r>
          </w:p>
          <w:p w14:paraId="3920ED69" w14:textId="77777777" w:rsidR="001002B1" w:rsidRDefault="001002B1">
            <w:pPr>
              <w:numPr>
                <w:ilvl w:val="1"/>
                <w:numId w:val="36"/>
              </w:numPr>
              <w:spacing w:after="100"/>
              <w:ind w:hanging="362"/>
              <w:jc w:val="both"/>
              <w:rPr>
                <w:rFonts w:ascii="Helvetica" w:hAnsi="Helvetica" w:cs="Helvetica"/>
                <w:sz w:val="18"/>
                <w:szCs w:val="18"/>
              </w:rPr>
            </w:pPr>
            <w:r>
              <w:rPr>
                <w:rFonts w:ascii="Helvetica" w:hAnsi="Helvetica" w:cs="Helvetica"/>
                <w:sz w:val="18"/>
                <w:szCs w:val="18"/>
              </w:rPr>
              <w:t xml:space="preserve">the total of the Prices for the </w:t>
            </w:r>
            <w:r>
              <w:rPr>
                <w:rFonts w:ascii="Helvetica" w:hAnsi="Helvetica" w:cs="Helvetica"/>
                <w:i/>
                <w:sz w:val="18"/>
                <w:szCs w:val="18"/>
              </w:rPr>
              <w:t>services</w:t>
            </w:r>
            <w:r>
              <w:rPr>
                <w:rFonts w:ascii="Helvetica" w:hAnsi="Helvetica" w:cs="Helvetica"/>
                <w:sz w:val="18"/>
                <w:szCs w:val="18"/>
              </w:rPr>
              <w:t xml:space="preserve"> which have been completed to date.</w:t>
            </w:r>
          </w:p>
        </w:tc>
      </w:tr>
      <w:tr w:rsidR="001002B1" w14:paraId="3920ED6F" w14:textId="77777777">
        <w:trPr>
          <w:gridBefore w:val="1"/>
        </w:trPr>
        <w:tc>
          <w:tcPr>
            <w:tcW w:w="2585" w:type="dxa"/>
            <w:gridSpan w:val="2"/>
          </w:tcPr>
          <w:p w14:paraId="3920ED6B"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6C"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6D"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6E" w14:textId="77777777" w:rsidR="001002B1" w:rsidRDefault="001002B1" w:rsidP="00A67BED">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The Price List is the price list unless later changed in accordance with this Contract as detailed in </w:t>
            </w:r>
            <w:r w:rsidR="00A67BED" w:rsidRPr="00A67BED">
              <w:rPr>
                <w:rFonts w:ascii="Helvetica" w:eastAsia="MS Mincho" w:hAnsi="Helvetica"/>
                <w:sz w:val="18"/>
                <w:lang w:val="en-GB"/>
              </w:rPr>
              <w:t>Schedule 4.</w:t>
            </w:r>
          </w:p>
        </w:tc>
      </w:tr>
      <w:tr w:rsidR="001002B1" w14:paraId="3920ED74" w14:textId="77777777">
        <w:trPr>
          <w:gridBefore w:val="1"/>
        </w:trPr>
        <w:tc>
          <w:tcPr>
            <w:tcW w:w="2585" w:type="dxa"/>
            <w:gridSpan w:val="2"/>
          </w:tcPr>
          <w:p w14:paraId="3920ED70"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71"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72"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73"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The Project Bank Account (should the parties chose to operate one) is the bank account opened by the Consultant and held jointly with the Employer in accordance with the terms set out in Trust Deed and Bank Account Agreement.</w:t>
            </w:r>
          </w:p>
        </w:tc>
      </w:tr>
      <w:tr w:rsidR="001002B1" w14:paraId="3920ED79" w14:textId="77777777">
        <w:trPr>
          <w:gridBefore w:val="1"/>
        </w:trPr>
        <w:tc>
          <w:tcPr>
            <w:tcW w:w="2585" w:type="dxa"/>
            <w:gridSpan w:val="2"/>
          </w:tcPr>
          <w:p w14:paraId="3920ED75" w14:textId="77777777" w:rsidR="001002B1" w:rsidRDefault="001002B1">
            <w:pPr>
              <w:pStyle w:val="PlainText"/>
              <w:spacing w:after="120" w:line="220" w:lineRule="exact"/>
              <w:jc w:val="right"/>
              <w:rPr>
                <w:rFonts w:ascii="Helvetica" w:eastAsia="MS Mincho" w:hAnsi="Helvetica"/>
                <w:b/>
                <w:bCs/>
                <w:sz w:val="18"/>
              </w:rPr>
            </w:pPr>
          </w:p>
        </w:tc>
        <w:tc>
          <w:tcPr>
            <w:tcW w:w="240" w:type="dxa"/>
            <w:gridSpan w:val="4"/>
          </w:tcPr>
          <w:p w14:paraId="3920ED76"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77"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78"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To Provide the Services means to do the work necessary to complete the </w:t>
            </w:r>
            <w:r>
              <w:rPr>
                <w:rFonts w:ascii="Helvetica" w:eastAsia="MS Mincho" w:hAnsi="Helvetica"/>
                <w:i/>
                <w:sz w:val="18"/>
                <w:lang w:val="en-GB"/>
              </w:rPr>
              <w:t xml:space="preserve">services </w:t>
            </w:r>
            <w:r>
              <w:rPr>
                <w:rFonts w:ascii="Helvetica" w:eastAsia="MS Mincho" w:hAnsi="Helvetica"/>
                <w:sz w:val="18"/>
                <w:lang w:val="en-GB"/>
              </w:rPr>
              <w:t>in accordance with this Contract and all incidental work, services and actions which this Contract requires.</w:t>
            </w:r>
          </w:p>
        </w:tc>
      </w:tr>
      <w:tr w:rsidR="001002B1" w14:paraId="3920ED7E" w14:textId="77777777">
        <w:trPr>
          <w:gridBefore w:val="1"/>
        </w:trPr>
        <w:tc>
          <w:tcPr>
            <w:tcW w:w="2585" w:type="dxa"/>
            <w:gridSpan w:val="2"/>
          </w:tcPr>
          <w:p w14:paraId="3920ED7A" w14:textId="77777777" w:rsidR="001002B1" w:rsidRDefault="001002B1">
            <w:pPr>
              <w:pStyle w:val="PlainText"/>
              <w:spacing w:after="120" w:line="220" w:lineRule="exact"/>
              <w:jc w:val="right"/>
              <w:rPr>
                <w:rFonts w:ascii="Helvetica" w:eastAsia="MS Mincho" w:hAnsi="Helvetica"/>
                <w:b/>
                <w:bCs/>
                <w:sz w:val="18"/>
              </w:rPr>
            </w:pPr>
          </w:p>
        </w:tc>
        <w:tc>
          <w:tcPr>
            <w:tcW w:w="240" w:type="dxa"/>
            <w:gridSpan w:val="4"/>
          </w:tcPr>
          <w:p w14:paraId="3920ED7B"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7C"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7D"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Relevant Day means the day which is thirty (30) days after the relevant assessment date as detailed in clause 50.1.</w:t>
            </w:r>
          </w:p>
        </w:tc>
      </w:tr>
      <w:tr w:rsidR="001002B1" w14:paraId="3920ED83" w14:textId="77777777">
        <w:trPr>
          <w:gridBefore w:val="1"/>
        </w:trPr>
        <w:tc>
          <w:tcPr>
            <w:tcW w:w="2585" w:type="dxa"/>
            <w:gridSpan w:val="2"/>
          </w:tcPr>
          <w:p w14:paraId="3920ED7F"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br w:type="page"/>
            </w:r>
          </w:p>
        </w:tc>
        <w:tc>
          <w:tcPr>
            <w:tcW w:w="240" w:type="dxa"/>
            <w:gridSpan w:val="4"/>
          </w:tcPr>
          <w:p w14:paraId="3920ED80"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81"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82" w14:textId="77777777" w:rsidR="001002B1" w:rsidRDefault="001002B1" w:rsidP="00BA5BF4">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The Risk Register is a register of the risks which are listed in the Contract Data and the risks which the </w:t>
            </w:r>
            <w:r w:rsidR="00F936DF">
              <w:rPr>
                <w:rFonts w:ascii="Helvetica" w:eastAsia="MS Mincho" w:hAnsi="Helvetica"/>
                <w:i/>
                <w:sz w:val="18"/>
                <w:lang w:val="en-GB"/>
              </w:rPr>
              <w:t>Employer</w:t>
            </w:r>
            <w:r>
              <w:rPr>
                <w:rFonts w:ascii="Helvetica" w:eastAsia="MS Mincho" w:hAnsi="Helvetica"/>
                <w:sz w:val="18"/>
                <w:lang w:val="en-GB"/>
              </w:rPr>
              <w:t xml:space="preserve"> or the </w:t>
            </w:r>
            <w:r>
              <w:rPr>
                <w:rFonts w:ascii="Helvetica" w:eastAsia="MS Mincho" w:hAnsi="Helvetica"/>
                <w:i/>
                <w:sz w:val="18"/>
                <w:lang w:val="en-GB"/>
              </w:rPr>
              <w:t>Consultant</w:t>
            </w:r>
            <w:r>
              <w:rPr>
                <w:rFonts w:ascii="Helvetica" w:eastAsia="MS Mincho" w:hAnsi="Helvetica"/>
                <w:sz w:val="18"/>
                <w:lang w:val="en-GB"/>
              </w:rPr>
              <w:t xml:space="preserve"> has notified as an early warning matter. It includes a description of the risk and a description of the actions which are to be taken to avoid or reduce the risk.</w:t>
            </w:r>
          </w:p>
        </w:tc>
      </w:tr>
      <w:tr w:rsidR="001002B1" w14:paraId="3920ED88" w14:textId="77777777">
        <w:trPr>
          <w:gridBefore w:val="1"/>
        </w:trPr>
        <w:tc>
          <w:tcPr>
            <w:tcW w:w="2585" w:type="dxa"/>
            <w:gridSpan w:val="2"/>
          </w:tcPr>
          <w:p w14:paraId="3920ED84"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85"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86"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87"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Secret Matter is any matter connected with this Contract, or its performance which is designated in writing by the </w:t>
            </w:r>
            <w:r>
              <w:rPr>
                <w:rFonts w:ascii="Helvetica" w:eastAsia="MS Mincho" w:hAnsi="Helvetica"/>
                <w:i/>
                <w:sz w:val="18"/>
                <w:lang w:val="en-GB"/>
              </w:rPr>
              <w:t>Employer</w:t>
            </w:r>
            <w:r>
              <w:rPr>
                <w:rFonts w:ascii="Helvetica" w:eastAsia="MS Mincho" w:hAnsi="Helvetica"/>
                <w:sz w:val="18"/>
                <w:lang w:val="en-GB"/>
              </w:rPr>
              <w:t xml:space="preserve"> as 'Top Secret', 'Secret', or 'Confidential', and will include any information concerning the content of such matter and anything which contains or may reveal that matter.</w:t>
            </w:r>
          </w:p>
        </w:tc>
      </w:tr>
      <w:tr w:rsidR="001002B1" w14:paraId="3920ED8D" w14:textId="77777777">
        <w:trPr>
          <w:gridBefore w:val="1"/>
        </w:trPr>
        <w:tc>
          <w:tcPr>
            <w:tcW w:w="2585" w:type="dxa"/>
            <w:gridSpan w:val="2"/>
          </w:tcPr>
          <w:p w14:paraId="3920ED89"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8A"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8B"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8C"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The Scope is information which either</w:t>
            </w:r>
          </w:p>
        </w:tc>
      </w:tr>
      <w:tr w:rsidR="001002B1" w14:paraId="3920ED92" w14:textId="77777777">
        <w:trPr>
          <w:gridBefore w:val="1"/>
        </w:trPr>
        <w:tc>
          <w:tcPr>
            <w:tcW w:w="2585" w:type="dxa"/>
            <w:gridSpan w:val="2"/>
          </w:tcPr>
          <w:p w14:paraId="3920ED8E" w14:textId="77777777" w:rsidR="001002B1" w:rsidRDefault="001002B1">
            <w:pPr>
              <w:pStyle w:val="PlainText"/>
              <w:spacing w:line="220" w:lineRule="exact"/>
              <w:jc w:val="right"/>
              <w:rPr>
                <w:rFonts w:ascii="Helvetica" w:eastAsia="MS Mincho" w:hAnsi="Helvetica"/>
                <w:b/>
                <w:bCs/>
                <w:sz w:val="18"/>
                <w:lang w:val="en-GB"/>
              </w:rPr>
            </w:pPr>
          </w:p>
        </w:tc>
        <w:tc>
          <w:tcPr>
            <w:tcW w:w="240" w:type="dxa"/>
            <w:gridSpan w:val="4"/>
          </w:tcPr>
          <w:p w14:paraId="3920ED8F" w14:textId="77777777" w:rsidR="001002B1" w:rsidRDefault="001002B1">
            <w:pPr>
              <w:pStyle w:val="PlainText"/>
              <w:spacing w:line="220" w:lineRule="exact"/>
              <w:rPr>
                <w:rFonts w:ascii="Helvetica" w:eastAsia="MS Mincho" w:hAnsi="Helvetica"/>
                <w:sz w:val="18"/>
                <w:lang w:val="en-GB"/>
              </w:rPr>
            </w:pPr>
          </w:p>
        </w:tc>
        <w:tc>
          <w:tcPr>
            <w:tcW w:w="788" w:type="dxa"/>
            <w:gridSpan w:val="6"/>
          </w:tcPr>
          <w:p w14:paraId="3920ED90" w14:textId="77777777" w:rsidR="001002B1" w:rsidRDefault="001002B1">
            <w:pPr>
              <w:pStyle w:val="PlainText"/>
              <w:spacing w:line="220" w:lineRule="exact"/>
              <w:rPr>
                <w:rFonts w:ascii="Helvetica" w:eastAsia="MS Mincho" w:hAnsi="Helvetica"/>
                <w:sz w:val="18"/>
                <w:lang w:val="en-GB"/>
              </w:rPr>
            </w:pPr>
          </w:p>
        </w:tc>
        <w:tc>
          <w:tcPr>
            <w:tcW w:w="7727" w:type="dxa"/>
            <w:gridSpan w:val="7"/>
          </w:tcPr>
          <w:p w14:paraId="3920ED91" w14:textId="77777777" w:rsidR="001002B1" w:rsidRDefault="001002B1">
            <w:pPr>
              <w:pStyle w:val="PlainText"/>
              <w:numPr>
                <w:ilvl w:val="0"/>
                <w:numId w:val="12"/>
              </w:numPr>
              <w:spacing w:line="220" w:lineRule="exact"/>
              <w:jc w:val="both"/>
              <w:rPr>
                <w:rFonts w:ascii="Helvetica" w:eastAsia="MS Mincho" w:hAnsi="Helvetica"/>
                <w:sz w:val="18"/>
                <w:lang w:val="en-GB"/>
              </w:rPr>
            </w:pPr>
            <w:r>
              <w:rPr>
                <w:rFonts w:ascii="Helvetica" w:eastAsia="MS Mincho" w:hAnsi="Helvetica"/>
                <w:sz w:val="18"/>
                <w:lang w:val="en-GB"/>
              </w:rPr>
              <w:t xml:space="preserve">specifies and describes the </w:t>
            </w:r>
            <w:r>
              <w:rPr>
                <w:rFonts w:ascii="Helvetica" w:eastAsia="MS Mincho" w:hAnsi="Helvetica"/>
                <w:i/>
                <w:sz w:val="18"/>
                <w:lang w:val="en-GB"/>
              </w:rPr>
              <w:t>services</w:t>
            </w:r>
            <w:r>
              <w:rPr>
                <w:rFonts w:ascii="Helvetica" w:eastAsia="MS Mincho" w:hAnsi="Helvetica"/>
                <w:sz w:val="18"/>
                <w:lang w:val="en-GB"/>
              </w:rPr>
              <w:t xml:space="preserve"> or</w:t>
            </w:r>
          </w:p>
        </w:tc>
      </w:tr>
      <w:tr w:rsidR="001002B1" w14:paraId="3920ED97" w14:textId="77777777">
        <w:trPr>
          <w:gridBefore w:val="1"/>
        </w:trPr>
        <w:tc>
          <w:tcPr>
            <w:tcW w:w="2585" w:type="dxa"/>
            <w:gridSpan w:val="2"/>
          </w:tcPr>
          <w:p w14:paraId="3920ED93"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94"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95"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96" w14:textId="77777777" w:rsidR="001002B1" w:rsidRDefault="001002B1">
            <w:pPr>
              <w:pStyle w:val="PlainText"/>
              <w:numPr>
                <w:ilvl w:val="0"/>
                <w:numId w:val="12"/>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states any constraints on how the </w:t>
            </w:r>
            <w:r>
              <w:rPr>
                <w:rFonts w:ascii="Helvetica" w:eastAsia="MS Mincho" w:hAnsi="Helvetica"/>
                <w:i/>
                <w:sz w:val="18"/>
                <w:lang w:val="en-GB"/>
              </w:rPr>
              <w:t>Consultant</w:t>
            </w:r>
            <w:r>
              <w:rPr>
                <w:rFonts w:ascii="Helvetica" w:eastAsia="MS Mincho" w:hAnsi="Helvetica"/>
                <w:sz w:val="18"/>
                <w:lang w:val="en-GB"/>
              </w:rPr>
              <w:t xml:space="preserve"> Provides the Services</w:t>
            </w:r>
          </w:p>
        </w:tc>
      </w:tr>
      <w:tr w:rsidR="001002B1" w14:paraId="3920ED9C" w14:textId="77777777">
        <w:trPr>
          <w:gridBefore w:val="1"/>
        </w:trPr>
        <w:tc>
          <w:tcPr>
            <w:tcW w:w="2585" w:type="dxa"/>
            <w:gridSpan w:val="2"/>
          </w:tcPr>
          <w:p w14:paraId="3920ED98"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99"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9A"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9B"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and is either</w:t>
            </w:r>
          </w:p>
        </w:tc>
      </w:tr>
      <w:tr w:rsidR="001002B1" w14:paraId="3920EDA1" w14:textId="77777777">
        <w:trPr>
          <w:gridBefore w:val="1"/>
        </w:trPr>
        <w:tc>
          <w:tcPr>
            <w:tcW w:w="2585" w:type="dxa"/>
            <w:gridSpan w:val="2"/>
          </w:tcPr>
          <w:p w14:paraId="3920ED9D" w14:textId="77777777" w:rsidR="001002B1" w:rsidRDefault="001002B1">
            <w:pPr>
              <w:pStyle w:val="PlainText"/>
              <w:spacing w:line="220" w:lineRule="exact"/>
              <w:jc w:val="right"/>
              <w:rPr>
                <w:rFonts w:ascii="Helvetica" w:eastAsia="MS Mincho" w:hAnsi="Helvetica"/>
                <w:b/>
                <w:bCs/>
                <w:sz w:val="18"/>
                <w:lang w:val="en-GB"/>
              </w:rPr>
            </w:pPr>
          </w:p>
        </w:tc>
        <w:tc>
          <w:tcPr>
            <w:tcW w:w="240" w:type="dxa"/>
            <w:gridSpan w:val="4"/>
          </w:tcPr>
          <w:p w14:paraId="3920ED9E" w14:textId="77777777" w:rsidR="001002B1" w:rsidRDefault="001002B1">
            <w:pPr>
              <w:pStyle w:val="PlainText"/>
              <w:spacing w:line="220" w:lineRule="exact"/>
              <w:rPr>
                <w:rFonts w:ascii="Helvetica" w:eastAsia="MS Mincho" w:hAnsi="Helvetica"/>
                <w:sz w:val="18"/>
                <w:lang w:val="en-GB"/>
              </w:rPr>
            </w:pPr>
          </w:p>
        </w:tc>
        <w:tc>
          <w:tcPr>
            <w:tcW w:w="788" w:type="dxa"/>
            <w:gridSpan w:val="6"/>
          </w:tcPr>
          <w:p w14:paraId="3920ED9F" w14:textId="77777777" w:rsidR="001002B1" w:rsidRDefault="001002B1">
            <w:pPr>
              <w:pStyle w:val="PlainText"/>
              <w:spacing w:line="220" w:lineRule="exact"/>
              <w:rPr>
                <w:rFonts w:ascii="Helvetica" w:eastAsia="MS Mincho" w:hAnsi="Helvetica"/>
                <w:sz w:val="18"/>
                <w:lang w:val="en-GB"/>
              </w:rPr>
            </w:pPr>
          </w:p>
        </w:tc>
        <w:tc>
          <w:tcPr>
            <w:tcW w:w="7727" w:type="dxa"/>
            <w:gridSpan w:val="7"/>
          </w:tcPr>
          <w:p w14:paraId="3920EDA0" w14:textId="77777777" w:rsidR="001002B1" w:rsidRDefault="001002B1">
            <w:pPr>
              <w:pStyle w:val="PlainText"/>
              <w:numPr>
                <w:ilvl w:val="0"/>
                <w:numId w:val="13"/>
              </w:numPr>
              <w:spacing w:line="220" w:lineRule="exact"/>
              <w:jc w:val="both"/>
              <w:rPr>
                <w:rFonts w:ascii="Helvetica" w:eastAsia="MS Mincho" w:hAnsi="Helvetica"/>
                <w:sz w:val="18"/>
                <w:lang w:val="en-GB"/>
              </w:rPr>
            </w:pPr>
            <w:r>
              <w:rPr>
                <w:rFonts w:ascii="Helvetica" w:eastAsia="MS Mincho" w:hAnsi="Helvetica"/>
                <w:sz w:val="18"/>
                <w:lang w:val="en-GB"/>
              </w:rPr>
              <w:t>in the documents which the Contract Data states it is in or</w:t>
            </w:r>
          </w:p>
        </w:tc>
      </w:tr>
      <w:tr w:rsidR="001002B1" w14:paraId="3920EDA6" w14:textId="77777777">
        <w:trPr>
          <w:gridBefore w:val="1"/>
        </w:trPr>
        <w:tc>
          <w:tcPr>
            <w:tcW w:w="2585" w:type="dxa"/>
            <w:gridSpan w:val="2"/>
          </w:tcPr>
          <w:p w14:paraId="3920EDA2"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A3"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A4"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A5" w14:textId="77777777" w:rsidR="001002B1" w:rsidRDefault="001002B1">
            <w:pPr>
              <w:pStyle w:val="PlainText"/>
              <w:numPr>
                <w:ilvl w:val="0"/>
                <w:numId w:val="13"/>
              </w:numPr>
              <w:spacing w:after="120" w:line="220" w:lineRule="exact"/>
              <w:jc w:val="both"/>
              <w:rPr>
                <w:rFonts w:ascii="Helvetica" w:eastAsia="MS Mincho" w:hAnsi="Helvetica"/>
                <w:sz w:val="18"/>
                <w:lang w:val="en-GB"/>
              </w:rPr>
            </w:pPr>
            <w:r>
              <w:rPr>
                <w:rFonts w:ascii="Helvetica" w:eastAsia="MS Mincho" w:hAnsi="Helvetica"/>
                <w:sz w:val="18"/>
                <w:lang w:val="en-GB"/>
              </w:rPr>
              <w:t>in an instruction given in accordance with this Contract.</w:t>
            </w:r>
          </w:p>
        </w:tc>
      </w:tr>
      <w:tr w:rsidR="001002B1" w14:paraId="3920EDAC" w14:textId="77777777">
        <w:trPr>
          <w:gridBefore w:val="1"/>
        </w:trPr>
        <w:tc>
          <w:tcPr>
            <w:tcW w:w="2585" w:type="dxa"/>
            <w:gridSpan w:val="2"/>
          </w:tcPr>
          <w:p w14:paraId="3920EDA7"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A8"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A9"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AA" w14:textId="77777777" w:rsidR="001002B1" w:rsidRDefault="001002B1">
            <w:pPr>
              <w:pStyle w:val="PlainText"/>
              <w:numPr>
                <w:ilvl w:val="0"/>
                <w:numId w:val="13"/>
              </w:numPr>
              <w:spacing w:after="120" w:line="220" w:lineRule="exact"/>
              <w:jc w:val="both"/>
              <w:rPr>
                <w:rFonts w:ascii="Helvetica" w:eastAsia="MS Mincho" w:hAnsi="Helvetica"/>
                <w:sz w:val="18"/>
                <w:lang w:val="en-GB"/>
              </w:rPr>
            </w:pPr>
            <w:r>
              <w:rPr>
                <w:rFonts w:ascii="Helvetica" w:eastAsia="MS Mincho" w:hAnsi="Helvetica"/>
                <w:sz w:val="18"/>
                <w:lang w:val="en-GB"/>
              </w:rPr>
              <w:t>or any other document forming part of this Contract.</w:t>
            </w:r>
          </w:p>
          <w:p w14:paraId="3920EDAB" w14:textId="77777777" w:rsidR="001002B1" w:rsidRDefault="001002B1">
            <w:pPr>
              <w:pStyle w:val="PlainText"/>
              <w:spacing w:after="120" w:line="220" w:lineRule="exact"/>
              <w:ind w:left="360"/>
              <w:jc w:val="both"/>
              <w:rPr>
                <w:rFonts w:ascii="Helvetica" w:eastAsia="MS Mincho" w:hAnsi="Helvetica"/>
                <w:sz w:val="18"/>
                <w:lang w:val="en-GB"/>
              </w:rPr>
            </w:pPr>
          </w:p>
        </w:tc>
      </w:tr>
      <w:tr w:rsidR="001002B1" w14:paraId="3920EDB1" w14:textId="77777777">
        <w:trPr>
          <w:gridBefore w:val="1"/>
        </w:trPr>
        <w:tc>
          <w:tcPr>
            <w:tcW w:w="2585" w:type="dxa"/>
            <w:gridSpan w:val="2"/>
          </w:tcPr>
          <w:p w14:paraId="3920EDAD"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AE"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AF"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B0" w14:textId="77777777" w:rsidR="001002B1" w:rsidRDefault="001002B1" w:rsidP="00BA5BF4">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sz w:val="18"/>
                <w:lang w:val="en-GB"/>
              </w:rPr>
              <w:t>Employer</w:t>
            </w:r>
            <w:r>
              <w:rPr>
                <w:rFonts w:ascii="Helvetica" w:eastAsia="MS Mincho" w:hAnsi="Helvetica"/>
                <w:sz w:val="18"/>
                <w:lang w:val="en-GB"/>
              </w:rPr>
              <w:t xml:space="preserve"> means the individual appointed by the </w:t>
            </w:r>
            <w:r>
              <w:rPr>
                <w:rFonts w:ascii="Helvetica" w:eastAsia="MS Mincho" w:hAnsi="Helvetica"/>
                <w:i/>
                <w:sz w:val="18"/>
                <w:lang w:val="en-GB"/>
              </w:rPr>
              <w:t>Employer</w:t>
            </w:r>
            <w:r>
              <w:rPr>
                <w:rFonts w:ascii="Helvetica" w:eastAsia="MS Mincho" w:hAnsi="Helvetica"/>
                <w:sz w:val="18"/>
                <w:lang w:val="en-GB"/>
              </w:rPr>
              <w:t xml:space="preserve"> (or his nominated representative) as the responsible official for the purposes of this Contract.  </w:t>
            </w:r>
          </w:p>
        </w:tc>
      </w:tr>
      <w:tr w:rsidR="001002B1" w14:paraId="3920EDB6" w14:textId="77777777">
        <w:trPr>
          <w:gridBefore w:val="1"/>
        </w:trPr>
        <w:tc>
          <w:tcPr>
            <w:tcW w:w="2585" w:type="dxa"/>
            <w:gridSpan w:val="2"/>
          </w:tcPr>
          <w:p w14:paraId="3920EDB2"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B3"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B4"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B5"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A Subconsultant is a person or organisation who has a contract with the </w:t>
            </w:r>
            <w:r>
              <w:rPr>
                <w:rFonts w:ascii="Helvetica" w:eastAsia="MS Mincho" w:hAnsi="Helvetica"/>
                <w:i/>
                <w:sz w:val="18"/>
                <w:lang w:val="en-GB"/>
              </w:rPr>
              <w:t>Consultant</w:t>
            </w:r>
            <w:r>
              <w:rPr>
                <w:rFonts w:ascii="Helvetica" w:eastAsia="MS Mincho" w:hAnsi="Helvetica"/>
                <w:sz w:val="18"/>
                <w:lang w:val="en-GB"/>
              </w:rPr>
              <w:t xml:space="preserve"> or with a sub-consultant (of any tier) to the </w:t>
            </w:r>
            <w:r>
              <w:rPr>
                <w:rFonts w:ascii="Helvetica" w:eastAsia="MS Mincho" w:hAnsi="Helvetica"/>
                <w:i/>
                <w:sz w:val="18"/>
                <w:lang w:val="en-GB"/>
              </w:rPr>
              <w:t>Consultant</w:t>
            </w:r>
            <w:r>
              <w:rPr>
                <w:rFonts w:ascii="Helvetica" w:eastAsia="MS Mincho" w:hAnsi="Helvetica"/>
                <w:sz w:val="18"/>
                <w:lang w:val="en-GB"/>
              </w:rPr>
              <w:t xml:space="preserve"> to provide part of the </w:t>
            </w:r>
            <w:r>
              <w:rPr>
                <w:rFonts w:ascii="Helvetica" w:eastAsia="MS Mincho" w:hAnsi="Helvetica"/>
                <w:i/>
                <w:sz w:val="18"/>
                <w:lang w:val="en-GB"/>
              </w:rPr>
              <w:t>services</w:t>
            </w:r>
            <w:r>
              <w:rPr>
                <w:rFonts w:ascii="Helvetica" w:eastAsia="MS Mincho" w:hAnsi="Helvetica"/>
                <w:sz w:val="18"/>
                <w:lang w:val="en-GB"/>
              </w:rPr>
              <w:t>.</w:t>
            </w:r>
          </w:p>
        </w:tc>
      </w:tr>
      <w:tr w:rsidR="001002B1" w14:paraId="3920EDBB" w14:textId="77777777">
        <w:trPr>
          <w:gridBefore w:val="1"/>
        </w:trPr>
        <w:tc>
          <w:tcPr>
            <w:tcW w:w="2585" w:type="dxa"/>
            <w:gridSpan w:val="2"/>
          </w:tcPr>
          <w:p w14:paraId="3920EDB7"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B8"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B9"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BA"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Task Order is the notification from the </w:t>
            </w:r>
            <w:r>
              <w:rPr>
                <w:rFonts w:ascii="Helvetica" w:eastAsia="MS Mincho" w:hAnsi="Helvetica"/>
                <w:i/>
                <w:sz w:val="18"/>
                <w:lang w:val="en-GB"/>
              </w:rPr>
              <w:t xml:space="preserve">Employer </w:t>
            </w:r>
            <w:r>
              <w:rPr>
                <w:rFonts w:ascii="Helvetica" w:eastAsia="MS Mincho" w:hAnsi="Helvetica"/>
                <w:sz w:val="18"/>
                <w:lang w:val="en-GB"/>
              </w:rPr>
              <w:t>pursuant to Clause X19.</w:t>
            </w:r>
          </w:p>
        </w:tc>
      </w:tr>
      <w:tr w:rsidR="001002B1" w14:paraId="3920EDC0" w14:textId="77777777">
        <w:trPr>
          <w:gridBefore w:val="1"/>
        </w:trPr>
        <w:tc>
          <w:tcPr>
            <w:tcW w:w="2585" w:type="dxa"/>
            <w:gridSpan w:val="2"/>
          </w:tcPr>
          <w:p w14:paraId="3920EDBC"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BD"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BE"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BF"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Theft means the Criminal Offence of Theft within the meaning of the: Theft Act 1968; the Theft Act (Northern Ireland) 1969; the Theft Act 1978; the Theft (Northern Ireland) Order 1978; and the Fraud Act 2006; or any other relevant superseding legislation which comes into force and/or within the meaning of any other applicable statutory provision or common law having application in England, Wales, Scotland or Northern Ireland.</w:t>
            </w:r>
          </w:p>
        </w:tc>
      </w:tr>
      <w:tr w:rsidR="001002B1" w14:paraId="3920EDC5" w14:textId="77777777">
        <w:trPr>
          <w:gridBefore w:val="1"/>
        </w:trPr>
        <w:tc>
          <w:tcPr>
            <w:tcW w:w="2585" w:type="dxa"/>
            <w:gridSpan w:val="2"/>
          </w:tcPr>
          <w:p w14:paraId="3920EDC1"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C2"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C3"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C4"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 xml:space="preserve">Transparency Information is the content of this Contract in its entirety, including from time to time agreed changes to the Contract, and details of any payments made by the </w:t>
            </w:r>
            <w:r>
              <w:rPr>
                <w:rFonts w:ascii="Helvetica" w:eastAsia="MS Mincho" w:hAnsi="Helvetica"/>
                <w:i/>
                <w:sz w:val="18"/>
                <w:lang w:val="en-GB"/>
              </w:rPr>
              <w:t>Employer</w:t>
            </w:r>
            <w:r>
              <w:rPr>
                <w:rFonts w:ascii="Helvetica" w:eastAsia="MS Mincho" w:hAnsi="Helvetica"/>
                <w:sz w:val="18"/>
                <w:lang w:val="en-GB"/>
              </w:rPr>
              <w:t xml:space="preserve"> to the </w:t>
            </w:r>
            <w:r>
              <w:rPr>
                <w:rFonts w:ascii="Helvetica" w:eastAsia="MS Mincho" w:hAnsi="Helvetica"/>
                <w:i/>
                <w:sz w:val="18"/>
                <w:lang w:val="en-GB"/>
              </w:rPr>
              <w:t>Consultant</w:t>
            </w:r>
            <w:r>
              <w:rPr>
                <w:rFonts w:ascii="Helvetica" w:eastAsia="MS Mincho" w:hAnsi="Helvetica"/>
                <w:sz w:val="18"/>
                <w:lang w:val="en-GB"/>
              </w:rPr>
              <w:t xml:space="preserve"> under this Contract.</w:t>
            </w:r>
          </w:p>
        </w:tc>
      </w:tr>
      <w:tr w:rsidR="001002B1" w14:paraId="3920EDCA" w14:textId="77777777">
        <w:trPr>
          <w:gridBefore w:val="1"/>
        </w:trPr>
        <w:tc>
          <w:tcPr>
            <w:tcW w:w="2585" w:type="dxa"/>
            <w:gridSpan w:val="2"/>
          </w:tcPr>
          <w:p w14:paraId="3920EDC6"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C7"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C8"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C9"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sz w:val="18"/>
                <w:lang w:val="en-GB"/>
              </w:rPr>
            </w:pPr>
            <w:r>
              <w:rPr>
                <w:rFonts w:ascii="Helvetica" w:eastAsia="MS Mincho" w:hAnsi="Helvetica"/>
                <w:sz w:val="18"/>
                <w:lang w:val="en-GB"/>
              </w:rPr>
              <w:t>Trust Deed means the trust deed (if any) established for the operation of the Project Bank Account.</w:t>
            </w:r>
          </w:p>
        </w:tc>
      </w:tr>
      <w:tr w:rsidR="001002B1" w14:paraId="3920EDD2" w14:textId="77777777">
        <w:trPr>
          <w:gridBefore w:val="1"/>
        </w:trPr>
        <w:tc>
          <w:tcPr>
            <w:tcW w:w="2585" w:type="dxa"/>
            <w:gridSpan w:val="2"/>
          </w:tcPr>
          <w:p w14:paraId="3920EDCB"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CC"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CD"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CE"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hAnsi="Helvetica" w:cs="Helvetica"/>
                <w:sz w:val="18"/>
                <w:szCs w:val="18"/>
              </w:rPr>
            </w:pPr>
            <w:r>
              <w:rPr>
                <w:rFonts w:ascii="Helvetica" w:eastAsia="MS Mincho" w:hAnsi="Helvetica"/>
                <w:sz w:val="18"/>
                <w:lang w:val="en-GB"/>
              </w:rPr>
              <w:t>Unsuitable</w:t>
            </w:r>
            <w:r>
              <w:rPr>
                <w:rFonts w:ascii="Helvetica" w:hAnsi="Helvetica" w:cs="Helvetica"/>
                <w:sz w:val="18"/>
                <w:szCs w:val="18"/>
              </w:rPr>
              <w:t xml:space="preserve"> Third Party means any person:</w:t>
            </w:r>
          </w:p>
          <w:p w14:paraId="3920EDCF" w14:textId="77777777" w:rsidR="001002B1" w:rsidRDefault="001002B1">
            <w:pPr>
              <w:numPr>
                <w:ilvl w:val="0"/>
                <w:numId w:val="69"/>
              </w:numPr>
              <w:spacing w:after="100"/>
              <w:ind w:left="887" w:hanging="407"/>
              <w:jc w:val="both"/>
              <w:rPr>
                <w:rFonts w:ascii="Helvetica" w:hAnsi="Helvetica" w:cs="Helvetica"/>
                <w:sz w:val="18"/>
                <w:szCs w:val="18"/>
              </w:rPr>
            </w:pPr>
            <w:r>
              <w:rPr>
                <w:rFonts w:ascii="Helvetica" w:hAnsi="Helvetica" w:cs="Helvetica"/>
                <w:sz w:val="18"/>
                <w:szCs w:val="18"/>
              </w:rPr>
              <w:tab/>
              <w:t xml:space="preserve">whose activities do, in the reasonable opinion of the </w:t>
            </w:r>
            <w:r>
              <w:rPr>
                <w:rFonts w:ascii="Helvetica" w:hAnsi="Helvetica" w:cs="Helvetica"/>
                <w:i/>
                <w:sz w:val="18"/>
                <w:szCs w:val="18"/>
              </w:rPr>
              <w:t>Employer</w:t>
            </w:r>
            <w:r>
              <w:rPr>
                <w:rFonts w:ascii="Helvetica" w:hAnsi="Helvetica" w:cs="Helvetica"/>
                <w:sz w:val="18"/>
                <w:szCs w:val="18"/>
              </w:rPr>
              <w:t xml:space="preserve">, pose or could pose a threat to national security, incompatible with any operations or activities carried out by the </w:t>
            </w:r>
            <w:r>
              <w:rPr>
                <w:rFonts w:ascii="Helvetica" w:hAnsi="Helvetica" w:cs="Helvetica"/>
                <w:i/>
                <w:sz w:val="18"/>
                <w:szCs w:val="18"/>
              </w:rPr>
              <w:t>Employer</w:t>
            </w:r>
            <w:r>
              <w:rPr>
                <w:rFonts w:ascii="Helvetica" w:hAnsi="Helvetica" w:cs="Helvetica"/>
                <w:sz w:val="18"/>
                <w:szCs w:val="18"/>
              </w:rPr>
              <w:t xml:space="preserve"> for the purposes contemplated by this Contract or any other of the </w:t>
            </w:r>
            <w:r>
              <w:rPr>
                <w:rFonts w:ascii="Helvetica" w:hAnsi="Helvetica" w:cs="Helvetica"/>
                <w:i/>
                <w:sz w:val="18"/>
                <w:szCs w:val="18"/>
              </w:rPr>
              <w:t>Employer’s</w:t>
            </w:r>
            <w:r>
              <w:rPr>
                <w:rFonts w:ascii="Helvetica" w:hAnsi="Helvetica" w:cs="Helvetica"/>
                <w:sz w:val="18"/>
                <w:szCs w:val="18"/>
              </w:rPr>
              <w:t xml:space="preserve"> legal duties or other functions; or</w:t>
            </w:r>
          </w:p>
          <w:p w14:paraId="3920EDD0" w14:textId="77777777" w:rsidR="001002B1" w:rsidRDefault="001002B1">
            <w:pPr>
              <w:numPr>
                <w:ilvl w:val="0"/>
                <w:numId w:val="69"/>
              </w:numPr>
              <w:spacing w:after="100"/>
              <w:ind w:left="887" w:hanging="407"/>
              <w:jc w:val="both"/>
              <w:rPr>
                <w:rFonts w:ascii="Helvetica" w:hAnsi="Helvetica" w:cs="Helvetica"/>
                <w:sz w:val="18"/>
                <w:szCs w:val="18"/>
              </w:rPr>
            </w:pPr>
            <w:r>
              <w:rPr>
                <w:rFonts w:ascii="Helvetica" w:hAnsi="Helvetica" w:cs="Helvetica"/>
                <w:sz w:val="18"/>
                <w:szCs w:val="18"/>
              </w:rPr>
              <w:tab/>
              <w:t xml:space="preserve">who is, in the reasonable opinion of the </w:t>
            </w:r>
            <w:r>
              <w:rPr>
                <w:rFonts w:ascii="Helvetica" w:hAnsi="Helvetica" w:cs="Helvetica"/>
                <w:i/>
                <w:sz w:val="18"/>
                <w:szCs w:val="18"/>
              </w:rPr>
              <w:t>Employer</w:t>
            </w:r>
            <w:r>
              <w:rPr>
                <w:rFonts w:ascii="Helvetica" w:hAnsi="Helvetica" w:cs="Helvetica"/>
                <w:sz w:val="18"/>
                <w:szCs w:val="18"/>
              </w:rPr>
              <w:t xml:space="preserve">, inappropriate because the </w:t>
            </w:r>
            <w:r>
              <w:rPr>
                <w:rFonts w:ascii="Helvetica" w:hAnsi="Helvetica" w:cs="Helvetica"/>
                <w:i/>
                <w:sz w:val="18"/>
                <w:szCs w:val="18"/>
              </w:rPr>
              <w:t xml:space="preserve">Employer </w:t>
            </w:r>
            <w:r>
              <w:rPr>
                <w:rFonts w:ascii="Helvetica" w:hAnsi="Helvetica" w:cs="Helvetica"/>
                <w:sz w:val="18"/>
                <w:szCs w:val="18"/>
              </w:rPr>
              <w:t xml:space="preserve">has received specific information from the Crown, the Serious Fraud Office or the Crown Prosecution Service about the suitability of the proposed new third party to act in relation to the </w:t>
            </w:r>
            <w:r>
              <w:rPr>
                <w:rFonts w:ascii="Helvetica" w:hAnsi="Helvetica" w:cs="Helvetica"/>
                <w:i/>
                <w:sz w:val="18"/>
                <w:szCs w:val="18"/>
              </w:rPr>
              <w:t>service</w:t>
            </w:r>
            <w:r>
              <w:rPr>
                <w:rFonts w:ascii="Helvetica" w:hAnsi="Helvetica" w:cs="Helvetica"/>
                <w:sz w:val="18"/>
                <w:szCs w:val="18"/>
              </w:rPr>
              <w:t>; or</w:t>
            </w:r>
          </w:p>
          <w:p w14:paraId="3920EDD1" w14:textId="77777777" w:rsidR="001002B1" w:rsidRDefault="001002B1">
            <w:pPr>
              <w:numPr>
                <w:ilvl w:val="0"/>
                <w:numId w:val="69"/>
              </w:numPr>
              <w:spacing w:after="100"/>
              <w:ind w:left="887" w:hanging="407"/>
              <w:jc w:val="both"/>
              <w:rPr>
                <w:rFonts w:ascii="Helvetica" w:eastAsia="MS Mincho" w:hAnsi="Helvetica" w:cs="Helvetica"/>
                <w:sz w:val="18"/>
                <w:szCs w:val="18"/>
                <w:lang w:val="en-GB"/>
              </w:rPr>
            </w:pPr>
            <w:r>
              <w:rPr>
                <w:rFonts w:ascii="Helvetica" w:hAnsi="Helvetica" w:cs="Helvetica"/>
                <w:sz w:val="18"/>
                <w:szCs w:val="18"/>
              </w:rPr>
              <w:tab/>
              <w:t xml:space="preserve">if the </w:t>
            </w:r>
            <w:r>
              <w:rPr>
                <w:rFonts w:ascii="Helvetica" w:hAnsi="Helvetica" w:cs="Helvetica"/>
                <w:i/>
                <w:sz w:val="18"/>
                <w:szCs w:val="18"/>
              </w:rPr>
              <w:t>service</w:t>
            </w:r>
            <w:r>
              <w:rPr>
                <w:rFonts w:ascii="Helvetica" w:hAnsi="Helvetica" w:cs="Helvetica"/>
                <w:sz w:val="18"/>
                <w:szCs w:val="18"/>
              </w:rPr>
              <w:t xml:space="preserve"> includes, or will involve the disclosure of information about a Secret Matter, who is not a List X </w:t>
            </w:r>
            <w:proofErr w:type="spellStart"/>
            <w:r>
              <w:rPr>
                <w:rFonts w:ascii="Helvetica" w:hAnsi="Helvetica" w:cs="Helvetica"/>
                <w:sz w:val="18"/>
                <w:szCs w:val="18"/>
              </w:rPr>
              <w:t>organisation</w:t>
            </w:r>
            <w:proofErr w:type="spellEnd"/>
            <w:r>
              <w:rPr>
                <w:rFonts w:ascii="Helvetica" w:hAnsi="Helvetica" w:cs="Helvetica"/>
                <w:sz w:val="18"/>
                <w:szCs w:val="18"/>
              </w:rPr>
              <w:t>.</w:t>
            </w:r>
          </w:p>
        </w:tc>
      </w:tr>
      <w:tr w:rsidR="001002B1" w14:paraId="3920EDD7" w14:textId="77777777">
        <w:trPr>
          <w:gridBefore w:val="1"/>
        </w:trPr>
        <w:tc>
          <w:tcPr>
            <w:tcW w:w="2585" w:type="dxa"/>
            <w:gridSpan w:val="2"/>
          </w:tcPr>
          <w:p w14:paraId="3920EDD3"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D4"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D5"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EDD6" w14:textId="77777777" w:rsidR="001002B1" w:rsidRDefault="001002B1">
            <w:pPr>
              <w:pStyle w:val="PlainText"/>
              <w:numPr>
                <w:ilvl w:val="0"/>
                <w:numId w:val="70"/>
              </w:numPr>
              <w:tabs>
                <w:tab w:val="clear" w:pos="709"/>
                <w:tab w:val="num" w:pos="495"/>
              </w:tabs>
              <w:spacing w:after="240" w:line="220" w:lineRule="exact"/>
              <w:ind w:left="495" w:right="129" w:hanging="495"/>
              <w:jc w:val="both"/>
              <w:rPr>
                <w:rFonts w:ascii="Helvetica" w:eastAsia="MS Mincho" w:hAnsi="Helvetica" w:cs="Helvetica"/>
                <w:sz w:val="18"/>
                <w:szCs w:val="18"/>
                <w:lang w:val="en-GB"/>
              </w:rPr>
            </w:pPr>
            <w:r>
              <w:rPr>
                <w:rFonts w:ascii="Helvetica" w:eastAsia="MS Mincho" w:hAnsi="Helvetica"/>
                <w:sz w:val="18"/>
                <w:lang w:val="en-GB"/>
              </w:rPr>
              <w:t>Working</w:t>
            </w:r>
            <w:r>
              <w:rPr>
                <w:rFonts w:ascii="Helvetica" w:eastAsia="MS Mincho" w:hAnsi="Helvetica" w:cs="Helvetica"/>
                <w:bCs/>
                <w:sz w:val="18"/>
                <w:szCs w:val="18"/>
              </w:rPr>
              <w:t xml:space="preserve"> Day means Monday to Friday excluding bank holidays.</w:t>
            </w:r>
          </w:p>
        </w:tc>
      </w:tr>
      <w:tr w:rsidR="001002B1" w14:paraId="3920EDDC" w14:textId="77777777">
        <w:trPr>
          <w:gridBefore w:val="1"/>
        </w:trPr>
        <w:tc>
          <w:tcPr>
            <w:tcW w:w="2585" w:type="dxa"/>
            <w:gridSpan w:val="2"/>
          </w:tcPr>
          <w:p w14:paraId="3920EDD8"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Interpretation and </w:t>
            </w:r>
          </w:p>
        </w:tc>
        <w:tc>
          <w:tcPr>
            <w:tcW w:w="240" w:type="dxa"/>
            <w:gridSpan w:val="4"/>
          </w:tcPr>
          <w:p w14:paraId="3920EDD9" w14:textId="77777777" w:rsidR="001002B1" w:rsidRDefault="001002B1">
            <w:pPr>
              <w:pStyle w:val="PlainText"/>
              <w:spacing w:line="220" w:lineRule="exact"/>
              <w:rPr>
                <w:rFonts w:ascii="Helvetica" w:eastAsia="MS Mincho" w:hAnsi="Helvetica"/>
                <w:sz w:val="18"/>
                <w:lang w:val="en-GB"/>
              </w:rPr>
            </w:pPr>
          </w:p>
        </w:tc>
        <w:tc>
          <w:tcPr>
            <w:tcW w:w="788" w:type="dxa"/>
            <w:gridSpan w:val="6"/>
          </w:tcPr>
          <w:p w14:paraId="3920EDDA"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12</w:t>
            </w:r>
          </w:p>
        </w:tc>
        <w:tc>
          <w:tcPr>
            <w:tcW w:w="7727" w:type="dxa"/>
            <w:gridSpan w:val="7"/>
          </w:tcPr>
          <w:p w14:paraId="3920EDDB" w14:textId="77777777" w:rsidR="001002B1" w:rsidRDefault="001002B1">
            <w:pPr>
              <w:pStyle w:val="PlainText"/>
              <w:spacing w:line="220" w:lineRule="exact"/>
              <w:jc w:val="both"/>
              <w:rPr>
                <w:rFonts w:ascii="Helvetica" w:eastAsia="MS Mincho" w:hAnsi="Helvetica"/>
                <w:sz w:val="18"/>
                <w:lang w:val="en-GB"/>
              </w:rPr>
            </w:pPr>
          </w:p>
        </w:tc>
      </w:tr>
      <w:tr w:rsidR="001002B1" w14:paraId="3920EDE1" w14:textId="77777777">
        <w:trPr>
          <w:gridBefore w:val="1"/>
        </w:trPr>
        <w:tc>
          <w:tcPr>
            <w:tcW w:w="2585" w:type="dxa"/>
            <w:gridSpan w:val="2"/>
          </w:tcPr>
          <w:p w14:paraId="3920EDDD"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the law</w:t>
            </w:r>
          </w:p>
        </w:tc>
        <w:tc>
          <w:tcPr>
            <w:tcW w:w="240" w:type="dxa"/>
            <w:gridSpan w:val="4"/>
          </w:tcPr>
          <w:p w14:paraId="3920EDDE"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D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12.1</w:t>
            </w:r>
          </w:p>
        </w:tc>
        <w:tc>
          <w:tcPr>
            <w:tcW w:w="7727" w:type="dxa"/>
            <w:gridSpan w:val="7"/>
          </w:tcPr>
          <w:p w14:paraId="3920EDE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In this Contract, except where the context shows otherwise, words in the singular also mean in the plural and the other way round and words in the masculine also mean in the feminine and neuter.</w:t>
            </w:r>
          </w:p>
        </w:tc>
      </w:tr>
      <w:tr w:rsidR="001002B1" w14:paraId="3920EDE6" w14:textId="77777777">
        <w:trPr>
          <w:gridBefore w:val="1"/>
        </w:trPr>
        <w:tc>
          <w:tcPr>
            <w:tcW w:w="2585" w:type="dxa"/>
            <w:gridSpan w:val="2"/>
          </w:tcPr>
          <w:p w14:paraId="3920EDE2"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E3"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E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12.2</w:t>
            </w:r>
          </w:p>
        </w:tc>
        <w:tc>
          <w:tcPr>
            <w:tcW w:w="7727" w:type="dxa"/>
            <w:gridSpan w:val="7"/>
          </w:tcPr>
          <w:p w14:paraId="3920EDE5"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Contract will be considered as a contract made in </w:t>
            </w:r>
            <w:smartTag w:uri="urn:schemas-microsoft-com:office:smarttags" w:element="country-region">
              <w:smartTag w:uri="urn:schemas-microsoft-com:office:smarttags" w:element="place">
                <w:r>
                  <w:rPr>
                    <w:rFonts w:ascii="Helvetica" w:eastAsia="MS Mincho" w:hAnsi="Helvetica"/>
                    <w:sz w:val="18"/>
                    <w:lang w:val="en-GB"/>
                  </w:rPr>
                  <w:t>England</w:t>
                </w:r>
              </w:smartTag>
            </w:smartTag>
            <w:r>
              <w:rPr>
                <w:rFonts w:ascii="Helvetica" w:eastAsia="MS Mincho" w:hAnsi="Helvetica"/>
                <w:sz w:val="18"/>
                <w:lang w:val="en-GB"/>
              </w:rPr>
              <w:t xml:space="preserve"> and subject to English Law.</w:t>
            </w:r>
          </w:p>
        </w:tc>
      </w:tr>
      <w:tr w:rsidR="001002B1" w14:paraId="3920EDEB" w14:textId="77777777">
        <w:trPr>
          <w:gridBefore w:val="1"/>
        </w:trPr>
        <w:tc>
          <w:tcPr>
            <w:tcW w:w="2585" w:type="dxa"/>
            <w:gridSpan w:val="2"/>
          </w:tcPr>
          <w:p w14:paraId="3920EDE7"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E8"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E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12.3</w:t>
            </w:r>
          </w:p>
        </w:tc>
        <w:tc>
          <w:tcPr>
            <w:tcW w:w="7727" w:type="dxa"/>
            <w:gridSpan w:val="7"/>
          </w:tcPr>
          <w:p w14:paraId="3920EDE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Without prejudice to the dispute resolution process set out in clause  W1, each party hereby irrevocably submits and agrees to the exclusive jurisdiction of the Courts of England to resolve, and the laws of England to govern, any actions, proceedings, controversy or claim of whatever nature arising out of or relating to this Contract or breach thereof.</w:t>
            </w:r>
          </w:p>
        </w:tc>
      </w:tr>
      <w:tr w:rsidR="001002B1" w14:paraId="3920EDF0" w14:textId="77777777">
        <w:trPr>
          <w:gridBefore w:val="1"/>
        </w:trPr>
        <w:tc>
          <w:tcPr>
            <w:tcW w:w="2585" w:type="dxa"/>
            <w:gridSpan w:val="2"/>
          </w:tcPr>
          <w:p w14:paraId="3920EDEC"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ED"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E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12.4</w:t>
            </w:r>
          </w:p>
        </w:tc>
        <w:tc>
          <w:tcPr>
            <w:tcW w:w="7727" w:type="dxa"/>
            <w:gridSpan w:val="7"/>
          </w:tcPr>
          <w:p w14:paraId="3920EDEF"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Other jurisdictions may apply solely for the purpose of giving effect to this clause and for the enforcement of any judgement, order or award given under English jurisdiction.</w:t>
            </w:r>
          </w:p>
        </w:tc>
      </w:tr>
      <w:tr w:rsidR="001002B1" w14:paraId="3920EDF5" w14:textId="77777777">
        <w:trPr>
          <w:gridBefore w:val="1"/>
        </w:trPr>
        <w:tc>
          <w:tcPr>
            <w:tcW w:w="2585" w:type="dxa"/>
            <w:gridSpan w:val="2"/>
          </w:tcPr>
          <w:p w14:paraId="3920EDF1"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F2"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F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12.5</w:t>
            </w:r>
          </w:p>
        </w:tc>
        <w:tc>
          <w:tcPr>
            <w:tcW w:w="7727" w:type="dxa"/>
            <w:gridSpan w:val="7"/>
          </w:tcPr>
          <w:p w14:paraId="3920EDF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This Contract constitutes the entire agreement between the Parties and supersedes any previous agreement between the Parties for the services. Any services undertaken by the </w:t>
            </w:r>
            <w:r>
              <w:rPr>
                <w:rFonts w:ascii="Helvetica" w:eastAsia="MS Mincho" w:hAnsi="Helvetica"/>
                <w:i/>
                <w:sz w:val="18"/>
                <w:lang w:val="en-GB"/>
              </w:rPr>
              <w:t>Consultant</w:t>
            </w:r>
            <w:r>
              <w:rPr>
                <w:rFonts w:ascii="Helvetica" w:eastAsia="MS Mincho" w:hAnsi="Helvetica"/>
                <w:sz w:val="18"/>
                <w:lang w:val="en-GB"/>
              </w:rPr>
              <w:t xml:space="preserve"> prior to the date of this Contract will be deemed to have been undertaken pursuant to the terms of this Contract.</w:t>
            </w:r>
          </w:p>
        </w:tc>
      </w:tr>
      <w:tr w:rsidR="001002B1" w14:paraId="3920EDFA" w14:textId="77777777">
        <w:trPr>
          <w:gridBefore w:val="1"/>
        </w:trPr>
        <w:tc>
          <w:tcPr>
            <w:tcW w:w="2585" w:type="dxa"/>
            <w:gridSpan w:val="2"/>
          </w:tcPr>
          <w:p w14:paraId="3920EDF6"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F7"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F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12.6</w:t>
            </w:r>
          </w:p>
        </w:tc>
        <w:tc>
          <w:tcPr>
            <w:tcW w:w="7727" w:type="dxa"/>
            <w:gridSpan w:val="7"/>
          </w:tcPr>
          <w:p w14:paraId="3920EDF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References to any statutes or statutory provisions will be construed as references to the same as they may be amended from time to time amended, modified or re-enacted.</w:t>
            </w:r>
          </w:p>
        </w:tc>
      </w:tr>
      <w:tr w:rsidR="001002B1" w14:paraId="3920EDFF" w14:textId="77777777">
        <w:trPr>
          <w:gridBefore w:val="1"/>
        </w:trPr>
        <w:tc>
          <w:tcPr>
            <w:tcW w:w="2585" w:type="dxa"/>
            <w:gridSpan w:val="2"/>
          </w:tcPr>
          <w:p w14:paraId="3920EDFB"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DFC"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DF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12.7</w:t>
            </w:r>
          </w:p>
        </w:tc>
        <w:tc>
          <w:tcPr>
            <w:tcW w:w="7727" w:type="dxa"/>
            <w:gridSpan w:val="7"/>
          </w:tcPr>
          <w:p w14:paraId="3920EDF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Headings or clauses and sub-clauses are for convenience only and do not affect the interpretation of this Contract.</w:t>
            </w:r>
          </w:p>
        </w:tc>
      </w:tr>
      <w:tr w:rsidR="001002B1" w14:paraId="3920EE0D" w14:textId="77777777">
        <w:trPr>
          <w:gridBefore w:val="1"/>
        </w:trPr>
        <w:tc>
          <w:tcPr>
            <w:tcW w:w="2585" w:type="dxa"/>
            <w:gridSpan w:val="2"/>
          </w:tcPr>
          <w:p w14:paraId="3920EE00"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01"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02"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12.8</w:t>
            </w:r>
          </w:p>
          <w:p w14:paraId="3920EE03" w14:textId="77777777" w:rsidR="001002B1" w:rsidRDefault="001002B1">
            <w:pPr>
              <w:pStyle w:val="PlainText"/>
              <w:spacing w:after="120" w:line="220" w:lineRule="exact"/>
              <w:rPr>
                <w:rFonts w:ascii="Helvetica" w:eastAsia="MS Mincho" w:hAnsi="Helvetica"/>
                <w:sz w:val="18"/>
                <w:lang w:val="en-GB"/>
              </w:rPr>
            </w:pPr>
          </w:p>
          <w:p w14:paraId="3920EE04" w14:textId="77777777" w:rsidR="001002B1" w:rsidRDefault="001002B1">
            <w:pPr>
              <w:pStyle w:val="PlainText"/>
              <w:spacing w:after="120" w:line="220" w:lineRule="exact"/>
              <w:rPr>
                <w:rFonts w:ascii="Helvetica" w:eastAsia="MS Mincho" w:hAnsi="Helvetica"/>
                <w:sz w:val="18"/>
                <w:lang w:val="en-GB"/>
              </w:rPr>
            </w:pPr>
          </w:p>
          <w:p w14:paraId="3920EE05" w14:textId="77777777" w:rsidR="001002B1" w:rsidRDefault="001002B1">
            <w:pPr>
              <w:pStyle w:val="PlainText"/>
              <w:spacing w:after="120" w:line="220" w:lineRule="exact"/>
              <w:rPr>
                <w:rFonts w:ascii="Helvetica" w:eastAsia="MS Mincho" w:hAnsi="Helvetica"/>
                <w:sz w:val="18"/>
                <w:lang w:val="en-GB"/>
              </w:rPr>
            </w:pPr>
          </w:p>
          <w:p w14:paraId="3920EE0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 xml:space="preserve">12.9         </w:t>
            </w:r>
          </w:p>
        </w:tc>
        <w:tc>
          <w:tcPr>
            <w:tcW w:w="7727" w:type="dxa"/>
            <w:gridSpan w:val="7"/>
          </w:tcPr>
          <w:p w14:paraId="3920EE07" w14:textId="77777777" w:rsidR="001002B1" w:rsidRDefault="001002B1">
            <w:pPr>
              <w:pStyle w:val="PlainText"/>
              <w:spacing w:after="120" w:line="220" w:lineRule="exact"/>
              <w:jc w:val="both"/>
              <w:rPr>
                <w:rFonts w:ascii="Helvetica" w:hAnsi="Helvetica" w:cs="Helvetica"/>
                <w:sz w:val="18"/>
                <w:szCs w:val="18"/>
              </w:rPr>
            </w:pPr>
            <w:r>
              <w:rPr>
                <w:rFonts w:ascii="Helvetica" w:hAnsi="Helvetica" w:cs="Helvetica"/>
                <w:sz w:val="18"/>
                <w:szCs w:val="18"/>
              </w:rPr>
              <w:t xml:space="preserve">Save as otherwise provided in this Contract the </w:t>
            </w:r>
            <w:r>
              <w:rPr>
                <w:rFonts w:ascii="Helvetica" w:hAnsi="Helvetica" w:cs="Helvetica"/>
                <w:i/>
                <w:sz w:val="18"/>
                <w:szCs w:val="18"/>
              </w:rPr>
              <w:t>Consultant</w:t>
            </w:r>
            <w:r>
              <w:rPr>
                <w:rFonts w:ascii="Helvetica" w:hAnsi="Helvetica" w:cs="Helvetica"/>
                <w:sz w:val="18"/>
                <w:szCs w:val="18"/>
              </w:rPr>
              <w:t xml:space="preserve"> shall not be or be deemed to be an agent of the </w:t>
            </w:r>
            <w:r>
              <w:rPr>
                <w:rFonts w:ascii="Helvetica" w:hAnsi="Helvetica" w:cs="Helvetica"/>
                <w:i/>
                <w:sz w:val="18"/>
                <w:szCs w:val="18"/>
              </w:rPr>
              <w:t>Employer</w:t>
            </w:r>
            <w:r>
              <w:rPr>
                <w:rFonts w:ascii="Helvetica" w:hAnsi="Helvetica" w:cs="Helvetica"/>
                <w:sz w:val="18"/>
                <w:szCs w:val="18"/>
              </w:rPr>
              <w:t xml:space="preserve"> and the </w:t>
            </w:r>
            <w:r>
              <w:rPr>
                <w:rFonts w:ascii="Helvetica" w:hAnsi="Helvetica" w:cs="Helvetica"/>
                <w:i/>
                <w:sz w:val="18"/>
                <w:szCs w:val="18"/>
              </w:rPr>
              <w:t>Consultant</w:t>
            </w:r>
            <w:r>
              <w:rPr>
                <w:rFonts w:ascii="Helvetica" w:hAnsi="Helvetica" w:cs="Helvetica"/>
                <w:sz w:val="18"/>
                <w:szCs w:val="18"/>
              </w:rPr>
              <w:t xml:space="preserve"> shall not hold itself out as having authority or power to bind the </w:t>
            </w:r>
            <w:r>
              <w:rPr>
                <w:rFonts w:ascii="Helvetica" w:hAnsi="Helvetica" w:cs="Helvetica"/>
                <w:i/>
                <w:sz w:val="18"/>
                <w:szCs w:val="18"/>
              </w:rPr>
              <w:t>Employer</w:t>
            </w:r>
            <w:r>
              <w:rPr>
                <w:rFonts w:ascii="Helvetica" w:hAnsi="Helvetica" w:cs="Helvetica"/>
                <w:sz w:val="18"/>
                <w:szCs w:val="18"/>
              </w:rPr>
              <w:t xml:space="preserve"> in any way.  This Contract shall not create a partnership between the </w:t>
            </w:r>
            <w:r>
              <w:rPr>
                <w:rFonts w:ascii="Helvetica" w:hAnsi="Helvetica" w:cs="Helvetica"/>
                <w:i/>
                <w:sz w:val="18"/>
                <w:szCs w:val="18"/>
              </w:rPr>
              <w:t>Employer</w:t>
            </w:r>
            <w:r>
              <w:rPr>
                <w:rFonts w:ascii="Helvetica" w:hAnsi="Helvetica" w:cs="Helvetica"/>
                <w:sz w:val="18"/>
                <w:szCs w:val="18"/>
              </w:rPr>
              <w:t xml:space="preserve"> and the </w:t>
            </w:r>
            <w:r>
              <w:rPr>
                <w:rFonts w:ascii="Helvetica" w:hAnsi="Helvetica" w:cs="Helvetica"/>
                <w:i/>
                <w:sz w:val="18"/>
                <w:szCs w:val="18"/>
              </w:rPr>
              <w:t>Consultant</w:t>
            </w:r>
            <w:r>
              <w:rPr>
                <w:rFonts w:ascii="Helvetica" w:hAnsi="Helvetica" w:cs="Helvetica"/>
                <w:sz w:val="18"/>
                <w:szCs w:val="18"/>
              </w:rPr>
              <w:t xml:space="preserve"> within the meaning of the Partnership Act 1890 or any landlord and tenant relationship other than where specifically contemplated by the terms of this Contract.</w:t>
            </w:r>
          </w:p>
          <w:p w14:paraId="3920EE08" w14:textId="77777777" w:rsidR="001002B1" w:rsidRDefault="001002B1">
            <w:pPr>
              <w:pStyle w:val="PlainText"/>
              <w:spacing w:after="120" w:line="220" w:lineRule="exact"/>
              <w:jc w:val="both"/>
              <w:rPr>
                <w:rFonts w:ascii="Helvetica" w:hAnsi="Helvetica" w:cs="Helvetica"/>
                <w:sz w:val="18"/>
                <w:szCs w:val="18"/>
              </w:rPr>
            </w:pPr>
            <w:r>
              <w:rPr>
                <w:rFonts w:ascii="Helvetica" w:hAnsi="Helvetica" w:cs="Helvetica"/>
                <w:sz w:val="18"/>
                <w:szCs w:val="18"/>
              </w:rPr>
              <w:t>In this Contract:</w:t>
            </w:r>
          </w:p>
          <w:p w14:paraId="3920EE09" w14:textId="77777777" w:rsidR="001002B1" w:rsidRDefault="001002B1">
            <w:pPr>
              <w:pStyle w:val="PlainText"/>
              <w:numPr>
                <w:ilvl w:val="0"/>
                <w:numId w:val="76"/>
              </w:numPr>
              <w:spacing w:after="120" w:line="220" w:lineRule="exact"/>
              <w:jc w:val="both"/>
              <w:rPr>
                <w:rFonts w:ascii="Helvetica" w:hAnsi="Helvetica" w:cs="Helvetica"/>
                <w:sz w:val="18"/>
                <w:szCs w:val="18"/>
              </w:rPr>
            </w:pPr>
            <w:r>
              <w:rPr>
                <w:rFonts w:ascii="Helvetica" w:hAnsi="Helvetica" w:cs="Helvetica"/>
                <w:sz w:val="18"/>
                <w:szCs w:val="18"/>
              </w:rPr>
              <w:t xml:space="preserve">References to ‘Framework Agreement’ mean the Framework Agreement entered into between the </w:t>
            </w:r>
            <w:r>
              <w:rPr>
                <w:rFonts w:ascii="Helvetica" w:hAnsi="Helvetica" w:cs="Helvetica"/>
                <w:i/>
                <w:sz w:val="18"/>
                <w:szCs w:val="18"/>
              </w:rPr>
              <w:t>Employer</w:t>
            </w:r>
            <w:r>
              <w:rPr>
                <w:rFonts w:ascii="Helvetica" w:hAnsi="Helvetica" w:cs="Helvetica"/>
                <w:sz w:val="18"/>
                <w:szCs w:val="18"/>
              </w:rPr>
              <w:t xml:space="preserve"> and the </w:t>
            </w:r>
            <w:r>
              <w:rPr>
                <w:rFonts w:ascii="Helvetica" w:hAnsi="Helvetica" w:cs="Helvetica"/>
                <w:i/>
                <w:sz w:val="18"/>
                <w:szCs w:val="18"/>
              </w:rPr>
              <w:t>Consultant</w:t>
            </w:r>
            <w:r>
              <w:rPr>
                <w:rFonts w:ascii="Helvetica" w:hAnsi="Helvetica" w:cs="Helvetica"/>
                <w:sz w:val="18"/>
                <w:szCs w:val="18"/>
              </w:rPr>
              <w:t xml:space="preserve"> dated </w:t>
            </w:r>
            <w:r w:rsidR="00312F30">
              <w:rPr>
                <w:rFonts w:ascii="Helvetica" w:hAnsi="Helvetica" w:cs="Helvetica"/>
                <w:sz w:val="18"/>
                <w:szCs w:val="18"/>
              </w:rPr>
              <w:t>25 July 2017.</w:t>
            </w:r>
            <w:r>
              <w:rPr>
                <w:rFonts w:ascii="Helvetica" w:hAnsi="Helvetica" w:cs="Helvetica"/>
                <w:sz w:val="18"/>
                <w:szCs w:val="18"/>
              </w:rPr>
              <w:t xml:space="preserve">  </w:t>
            </w:r>
          </w:p>
          <w:p w14:paraId="3920EE0A" w14:textId="77777777" w:rsidR="001002B1" w:rsidRDefault="001002B1">
            <w:pPr>
              <w:pStyle w:val="PlainText"/>
              <w:numPr>
                <w:ilvl w:val="0"/>
                <w:numId w:val="76"/>
              </w:numPr>
              <w:spacing w:after="120" w:line="220" w:lineRule="exact"/>
              <w:jc w:val="both"/>
              <w:rPr>
                <w:rFonts w:ascii="Helvetica" w:hAnsi="Helvetica" w:cs="Helvetica"/>
                <w:sz w:val="18"/>
                <w:szCs w:val="18"/>
              </w:rPr>
            </w:pPr>
            <w:r>
              <w:rPr>
                <w:rFonts w:ascii="Helvetica" w:hAnsi="Helvetica" w:cs="Helvetica"/>
                <w:sz w:val="18"/>
                <w:szCs w:val="18"/>
              </w:rPr>
              <w:lastRenderedPageBreak/>
              <w:t>Words/phrases defined in the Framework Agreement shall have the same meaning in this Contract</w:t>
            </w:r>
          </w:p>
          <w:p w14:paraId="3920EE0B" w14:textId="77777777" w:rsidR="001002B1" w:rsidRDefault="001002B1">
            <w:pPr>
              <w:pStyle w:val="PlainText"/>
              <w:numPr>
                <w:ilvl w:val="0"/>
                <w:numId w:val="76"/>
              </w:numPr>
              <w:spacing w:after="120" w:line="220" w:lineRule="exact"/>
              <w:jc w:val="both"/>
              <w:rPr>
                <w:rFonts w:ascii="Helvetica" w:hAnsi="Helvetica" w:cs="Helvetica"/>
                <w:sz w:val="18"/>
                <w:szCs w:val="18"/>
              </w:rPr>
            </w:pPr>
            <w:r>
              <w:rPr>
                <w:rFonts w:ascii="Helvetica" w:hAnsi="Helvetica" w:cs="Helvetica"/>
                <w:sz w:val="18"/>
                <w:szCs w:val="18"/>
              </w:rPr>
              <w:t>References to ‘this Contract’ shall mean ‘Contract’ as defined in the Framework Agreement</w:t>
            </w:r>
          </w:p>
          <w:p w14:paraId="3920EE0C" w14:textId="77777777" w:rsidR="001002B1" w:rsidRDefault="001002B1">
            <w:pPr>
              <w:pStyle w:val="PlainText"/>
              <w:spacing w:after="120" w:line="220" w:lineRule="exact"/>
              <w:jc w:val="both"/>
              <w:rPr>
                <w:rFonts w:ascii="Helvetica" w:hAnsi="Helvetica" w:cs="Helvetica"/>
                <w:sz w:val="18"/>
                <w:szCs w:val="18"/>
              </w:rPr>
            </w:pPr>
          </w:p>
        </w:tc>
      </w:tr>
      <w:tr w:rsidR="001002B1" w14:paraId="3920EE12" w14:textId="77777777">
        <w:trPr>
          <w:gridBefore w:val="1"/>
        </w:trPr>
        <w:tc>
          <w:tcPr>
            <w:tcW w:w="2585" w:type="dxa"/>
            <w:gridSpan w:val="2"/>
          </w:tcPr>
          <w:p w14:paraId="3920EE0E"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lastRenderedPageBreak/>
              <w:t>Communications</w:t>
            </w:r>
          </w:p>
        </w:tc>
        <w:tc>
          <w:tcPr>
            <w:tcW w:w="240" w:type="dxa"/>
            <w:gridSpan w:val="4"/>
          </w:tcPr>
          <w:p w14:paraId="3920EE0F" w14:textId="77777777" w:rsidR="001002B1" w:rsidRDefault="001002B1">
            <w:pPr>
              <w:pStyle w:val="PlainText"/>
              <w:spacing w:line="220" w:lineRule="exact"/>
              <w:rPr>
                <w:rFonts w:ascii="Helvetica" w:eastAsia="MS Mincho" w:hAnsi="Helvetica"/>
                <w:sz w:val="18"/>
                <w:lang w:val="en-GB"/>
              </w:rPr>
            </w:pPr>
          </w:p>
        </w:tc>
        <w:tc>
          <w:tcPr>
            <w:tcW w:w="788" w:type="dxa"/>
            <w:gridSpan w:val="6"/>
          </w:tcPr>
          <w:p w14:paraId="3920EE10"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13</w:t>
            </w:r>
          </w:p>
        </w:tc>
        <w:tc>
          <w:tcPr>
            <w:tcW w:w="7727" w:type="dxa"/>
            <w:gridSpan w:val="7"/>
          </w:tcPr>
          <w:p w14:paraId="3920EE11" w14:textId="77777777" w:rsidR="001002B1" w:rsidRDefault="001002B1">
            <w:pPr>
              <w:pStyle w:val="PlainText"/>
              <w:spacing w:line="220" w:lineRule="exact"/>
              <w:jc w:val="both"/>
              <w:rPr>
                <w:rFonts w:ascii="Helvetica" w:eastAsia="MS Mincho" w:hAnsi="Helvetica"/>
                <w:sz w:val="18"/>
                <w:lang w:val="en-GB"/>
              </w:rPr>
            </w:pPr>
          </w:p>
        </w:tc>
      </w:tr>
      <w:tr w:rsidR="001002B1" w14:paraId="3920EE17" w14:textId="77777777">
        <w:trPr>
          <w:gridBefore w:val="1"/>
        </w:trPr>
        <w:tc>
          <w:tcPr>
            <w:tcW w:w="2585" w:type="dxa"/>
            <w:gridSpan w:val="2"/>
          </w:tcPr>
          <w:p w14:paraId="3920EE13"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14"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15"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13.1</w:t>
            </w:r>
          </w:p>
        </w:tc>
        <w:tc>
          <w:tcPr>
            <w:tcW w:w="7727" w:type="dxa"/>
            <w:gridSpan w:val="7"/>
          </w:tcPr>
          <w:p w14:paraId="3920EE16"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Each instruction, certificate, submission, proposal, record, acceptance, notification, reply and other communication which this Contract requires is communicated in a form which can be read, copied and recorded. Writing is in the </w:t>
            </w:r>
            <w:r>
              <w:rPr>
                <w:rFonts w:ascii="Helvetica" w:eastAsia="MS Mincho" w:hAnsi="Helvetica"/>
                <w:i/>
                <w:iCs/>
                <w:sz w:val="18"/>
                <w:lang w:val="en-GB"/>
              </w:rPr>
              <w:t>language of this Contract</w:t>
            </w:r>
            <w:r>
              <w:rPr>
                <w:rFonts w:ascii="Helvetica" w:eastAsia="MS Mincho" w:hAnsi="Helvetica"/>
                <w:sz w:val="18"/>
                <w:lang w:val="en-GB"/>
              </w:rPr>
              <w:t>.</w:t>
            </w:r>
          </w:p>
        </w:tc>
      </w:tr>
      <w:tr w:rsidR="001002B1" w14:paraId="3920EE1C" w14:textId="77777777">
        <w:trPr>
          <w:gridBefore w:val="1"/>
        </w:trPr>
        <w:tc>
          <w:tcPr>
            <w:tcW w:w="2585" w:type="dxa"/>
            <w:gridSpan w:val="2"/>
          </w:tcPr>
          <w:p w14:paraId="3920EE18"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19"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1A"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13.2</w:t>
            </w:r>
          </w:p>
        </w:tc>
        <w:tc>
          <w:tcPr>
            <w:tcW w:w="7727" w:type="dxa"/>
            <w:gridSpan w:val="7"/>
          </w:tcPr>
          <w:p w14:paraId="3920EE1B"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A communication (as described in clause 13.1 above) has effect when it is received at the last address notified by the recipient for receiving communications or, if none is notified, at the address of the recipient stated in the Contract Data.</w:t>
            </w:r>
          </w:p>
        </w:tc>
      </w:tr>
      <w:tr w:rsidR="001002B1" w14:paraId="3920EE21" w14:textId="77777777">
        <w:trPr>
          <w:gridBefore w:val="1"/>
        </w:trPr>
        <w:tc>
          <w:tcPr>
            <w:tcW w:w="2585" w:type="dxa"/>
            <w:gridSpan w:val="2"/>
          </w:tcPr>
          <w:p w14:paraId="3920EE1D"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1E"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1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13.3</w:t>
            </w:r>
          </w:p>
        </w:tc>
        <w:tc>
          <w:tcPr>
            <w:tcW w:w="7727" w:type="dxa"/>
            <w:gridSpan w:val="7"/>
          </w:tcPr>
          <w:p w14:paraId="3920EE20" w14:textId="77777777" w:rsidR="001002B1" w:rsidRDefault="001002B1">
            <w:pPr>
              <w:pStyle w:val="PlainText"/>
              <w:spacing w:after="120" w:line="220" w:lineRule="exact"/>
              <w:jc w:val="both"/>
              <w:rPr>
                <w:rFonts w:ascii="Helvetica" w:eastAsia="MS Mincho" w:hAnsi="Helvetica"/>
                <w:sz w:val="18"/>
              </w:rPr>
            </w:pPr>
            <w:r>
              <w:rPr>
                <w:rFonts w:ascii="Helvetica" w:eastAsia="MS Mincho" w:hAnsi="Helvetica"/>
                <w:sz w:val="18"/>
                <w:lang w:val="en-GB"/>
              </w:rPr>
              <w:t xml:space="preserve">Any notice or other communication whatsoever which the </w:t>
            </w:r>
            <w:r>
              <w:rPr>
                <w:rFonts w:ascii="Helvetica" w:eastAsia="MS Mincho" w:hAnsi="Helvetica"/>
                <w:i/>
                <w:sz w:val="18"/>
                <w:lang w:val="en-GB"/>
              </w:rPr>
              <w:t>Employer</w:t>
            </w:r>
            <w:r>
              <w:rPr>
                <w:rFonts w:ascii="Helvetica" w:eastAsia="MS Mincho" w:hAnsi="Helvetica"/>
                <w:sz w:val="18"/>
                <w:lang w:val="en-GB"/>
              </w:rPr>
              <w:t xml:space="preserve"> is required or authorised by this Contract to give or make to the </w:t>
            </w:r>
            <w:r>
              <w:rPr>
                <w:rFonts w:ascii="Helvetica" w:eastAsia="MS Mincho" w:hAnsi="Helvetica"/>
                <w:i/>
                <w:sz w:val="18"/>
                <w:lang w:val="en-GB"/>
              </w:rPr>
              <w:t>Consultant</w:t>
            </w:r>
            <w:r>
              <w:rPr>
                <w:rFonts w:ascii="Helvetica" w:eastAsia="MS Mincho" w:hAnsi="Helvetica"/>
                <w:sz w:val="18"/>
                <w:lang w:val="en-GB"/>
              </w:rPr>
              <w:t xml:space="preserve"> will, without prejudice to any other method of giving or making it, be sufficiently given or made if it is sent by post in a prepaid letter addressed to the </w:t>
            </w:r>
            <w:r>
              <w:rPr>
                <w:rFonts w:ascii="Helvetica" w:eastAsia="MS Mincho" w:hAnsi="Helvetica"/>
                <w:i/>
                <w:sz w:val="18"/>
                <w:lang w:val="en-GB"/>
              </w:rPr>
              <w:t>Consultant</w:t>
            </w:r>
            <w:r>
              <w:rPr>
                <w:rFonts w:ascii="Helvetica" w:eastAsia="MS Mincho" w:hAnsi="Helvetica"/>
                <w:sz w:val="18"/>
                <w:lang w:val="en-GB"/>
              </w:rPr>
              <w:t xml:space="preserve"> by name at the last known place of abode or business of the </w:t>
            </w:r>
            <w:r>
              <w:rPr>
                <w:rFonts w:ascii="Helvetica" w:eastAsia="MS Mincho" w:hAnsi="Helvetica"/>
                <w:i/>
                <w:sz w:val="18"/>
                <w:lang w:val="en-GB"/>
              </w:rPr>
              <w:t>Consultant</w:t>
            </w:r>
            <w:r>
              <w:rPr>
                <w:rFonts w:ascii="Helvetica" w:eastAsia="MS Mincho" w:hAnsi="Helvetica"/>
                <w:sz w:val="18"/>
                <w:lang w:val="en-GB"/>
              </w:rPr>
              <w:t xml:space="preserve"> and if that letter is not returned through the post undelivered, that notice or communication will be deemed for the purposes of this Contract to have been given or made at the time at which the letter would in the ordinary course of post be delivered.  </w:t>
            </w:r>
          </w:p>
        </w:tc>
      </w:tr>
      <w:tr w:rsidR="001002B1" w14:paraId="3920EE26" w14:textId="77777777">
        <w:trPr>
          <w:gridBefore w:val="1"/>
        </w:trPr>
        <w:tc>
          <w:tcPr>
            <w:tcW w:w="2585" w:type="dxa"/>
            <w:gridSpan w:val="2"/>
          </w:tcPr>
          <w:p w14:paraId="3920EE22"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23"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2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13.4</w:t>
            </w:r>
          </w:p>
        </w:tc>
        <w:tc>
          <w:tcPr>
            <w:tcW w:w="7727" w:type="dxa"/>
            <w:gridSpan w:val="7"/>
          </w:tcPr>
          <w:p w14:paraId="3920EE25" w14:textId="77777777" w:rsidR="001002B1" w:rsidRDefault="001002B1" w:rsidP="00F936DF">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 xml:space="preserve">replies to a communication submitted or resubmitted to him by the </w:t>
            </w:r>
            <w:r>
              <w:rPr>
                <w:rFonts w:ascii="Helvetica" w:eastAsia="MS Mincho" w:hAnsi="Helvetica"/>
                <w:i/>
                <w:sz w:val="18"/>
                <w:lang w:val="en-GB"/>
              </w:rPr>
              <w:t>Consultant</w:t>
            </w:r>
            <w:r>
              <w:rPr>
                <w:rFonts w:ascii="Helvetica" w:eastAsia="MS Mincho" w:hAnsi="Helvetica"/>
                <w:sz w:val="18"/>
                <w:lang w:val="en-GB"/>
              </w:rPr>
              <w:t xml:space="preserve"> for acceptance. If his reply is not acceptance, the </w:t>
            </w:r>
            <w:r w:rsidR="00F936DF">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 xml:space="preserve">states his reasons and the </w:t>
            </w:r>
            <w:r>
              <w:rPr>
                <w:rFonts w:ascii="Helvetica" w:eastAsia="MS Mincho" w:hAnsi="Helvetica"/>
                <w:i/>
                <w:sz w:val="18"/>
                <w:lang w:val="en-GB"/>
              </w:rPr>
              <w:t>Consultant</w:t>
            </w:r>
            <w:r>
              <w:rPr>
                <w:rFonts w:ascii="Helvetica" w:eastAsia="MS Mincho" w:hAnsi="Helvetica"/>
                <w:sz w:val="18"/>
                <w:lang w:val="en-GB"/>
              </w:rPr>
              <w:t xml:space="preserve"> resubmits the communication within the </w:t>
            </w:r>
            <w:r>
              <w:rPr>
                <w:rFonts w:ascii="Helvetica" w:eastAsia="MS Mincho" w:hAnsi="Helvetica"/>
                <w:i/>
                <w:iCs/>
                <w:sz w:val="18"/>
                <w:lang w:val="en-GB"/>
              </w:rPr>
              <w:t>period for reply</w:t>
            </w:r>
            <w:r>
              <w:rPr>
                <w:rFonts w:ascii="Helvetica" w:eastAsia="MS Mincho" w:hAnsi="Helvetica"/>
                <w:sz w:val="18"/>
                <w:lang w:val="en-GB"/>
              </w:rPr>
              <w:t xml:space="preserve"> taking account of these reasons. A reason for withholding acceptance may include that more information is needed in order to assess the </w:t>
            </w:r>
            <w:r>
              <w:rPr>
                <w:rFonts w:ascii="Helvetica" w:eastAsia="MS Mincho" w:hAnsi="Helvetica"/>
                <w:i/>
                <w:sz w:val="18"/>
                <w:lang w:val="en-GB"/>
              </w:rPr>
              <w:t>Consultant</w:t>
            </w:r>
            <w:r>
              <w:rPr>
                <w:rFonts w:ascii="Helvetica" w:eastAsia="MS Mincho" w:hAnsi="Helvetica"/>
                <w:sz w:val="18"/>
                <w:lang w:val="en-GB"/>
              </w:rPr>
              <w:t>’s submission fully.</w:t>
            </w:r>
          </w:p>
        </w:tc>
      </w:tr>
      <w:tr w:rsidR="001002B1" w14:paraId="3920EE2B" w14:textId="77777777">
        <w:trPr>
          <w:gridBefore w:val="1"/>
        </w:trPr>
        <w:tc>
          <w:tcPr>
            <w:tcW w:w="2585" w:type="dxa"/>
            <w:gridSpan w:val="2"/>
          </w:tcPr>
          <w:p w14:paraId="3920EE27"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28"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2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13.5</w:t>
            </w:r>
          </w:p>
        </w:tc>
        <w:tc>
          <w:tcPr>
            <w:tcW w:w="7727" w:type="dxa"/>
            <w:gridSpan w:val="7"/>
          </w:tcPr>
          <w:p w14:paraId="3920EE2A" w14:textId="77777777" w:rsidR="001002B1" w:rsidRDefault="001002B1" w:rsidP="00F936DF">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 xml:space="preserve">may extend the </w:t>
            </w:r>
            <w:r>
              <w:rPr>
                <w:rFonts w:ascii="Helvetica" w:eastAsia="MS Mincho" w:hAnsi="Helvetica"/>
                <w:i/>
                <w:iCs/>
                <w:sz w:val="18"/>
                <w:lang w:val="en-GB"/>
              </w:rPr>
              <w:t>period for reply</w:t>
            </w:r>
            <w:r>
              <w:rPr>
                <w:rFonts w:ascii="Helvetica" w:eastAsia="MS Mincho" w:hAnsi="Helvetica"/>
                <w:sz w:val="18"/>
                <w:lang w:val="en-GB"/>
              </w:rPr>
              <w:t xml:space="preserve"> to a communication if the </w:t>
            </w:r>
            <w:r w:rsidR="00F936DF">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 xml:space="preserve">and the </w:t>
            </w:r>
            <w:r>
              <w:rPr>
                <w:rFonts w:ascii="Helvetica" w:eastAsia="MS Mincho" w:hAnsi="Helvetica"/>
                <w:i/>
                <w:sz w:val="18"/>
                <w:lang w:val="en-GB"/>
              </w:rPr>
              <w:t>Consultant</w:t>
            </w:r>
            <w:r>
              <w:rPr>
                <w:rFonts w:ascii="Helvetica" w:eastAsia="MS Mincho" w:hAnsi="Helvetica"/>
                <w:sz w:val="18"/>
                <w:lang w:val="en-GB"/>
              </w:rPr>
              <w:t xml:space="preserve"> agree to the extension before the reply is due. The </w:t>
            </w:r>
            <w:r w:rsidR="00F936DF">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 xml:space="preserve">notifies the </w:t>
            </w:r>
            <w:r>
              <w:rPr>
                <w:rFonts w:ascii="Helvetica" w:eastAsia="MS Mincho" w:hAnsi="Helvetica"/>
                <w:i/>
                <w:sz w:val="18"/>
                <w:lang w:val="en-GB"/>
              </w:rPr>
              <w:t>Consultant</w:t>
            </w:r>
            <w:r>
              <w:rPr>
                <w:rFonts w:ascii="Helvetica" w:eastAsia="MS Mincho" w:hAnsi="Helvetica"/>
                <w:sz w:val="18"/>
                <w:lang w:val="en-GB"/>
              </w:rPr>
              <w:t xml:space="preserve"> of the extension which has been agreed.</w:t>
            </w:r>
          </w:p>
        </w:tc>
      </w:tr>
      <w:tr w:rsidR="001002B1" w14:paraId="3920EE30" w14:textId="77777777">
        <w:trPr>
          <w:gridBefore w:val="1"/>
        </w:trPr>
        <w:tc>
          <w:tcPr>
            <w:tcW w:w="2585" w:type="dxa"/>
            <w:gridSpan w:val="2"/>
          </w:tcPr>
          <w:p w14:paraId="3920EE2C"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2D"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2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13.6</w:t>
            </w:r>
          </w:p>
        </w:tc>
        <w:tc>
          <w:tcPr>
            <w:tcW w:w="7727" w:type="dxa"/>
            <w:gridSpan w:val="7"/>
          </w:tcPr>
          <w:p w14:paraId="3920EE2F"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retains copies of drawings, specifications, reports and other documents which record the </w:t>
            </w:r>
            <w:r>
              <w:rPr>
                <w:rFonts w:ascii="Helvetica" w:eastAsia="MS Mincho" w:hAnsi="Helvetica"/>
                <w:i/>
                <w:sz w:val="18"/>
                <w:lang w:val="en-GB"/>
              </w:rPr>
              <w:t>services</w:t>
            </w:r>
            <w:r>
              <w:rPr>
                <w:rFonts w:ascii="Helvetica" w:eastAsia="MS Mincho" w:hAnsi="Helvetica"/>
                <w:sz w:val="18"/>
                <w:lang w:val="en-GB"/>
              </w:rPr>
              <w:t xml:space="preserve"> for the </w:t>
            </w:r>
            <w:r>
              <w:rPr>
                <w:rFonts w:ascii="Helvetica" w:eastAsia="MS Mincho" w:hAnsi="Helvetica"/>
                <w:i/>
                <w:iCs/>
                <w:sz w:val="18"/>
                <w:lang w:val="en-GB"/>
              </w:rPr>
              <w:t>period for retention</w:t>
            </w:r>
            <w:r>
              <w:rPr>
                <w:rFonts w:ascii="Helvetica" w:eastAsia="MS Mincho" w:hAnsi="Helvetica"/>
                <w:sz w:val="18"/>
                <w:lang w:val="en-GB"/>
              </w:rPr>
              <w:t>. The copies are retained in the form stated in the Scope.</w:t>
            </w:r>
          </w:p>
        </w:tc>
      </w:tr>
      <w:tr w:rsidR="001002B1" w14:paraId="3920EE35" w14:textId="77777777">
        <w:trPr>
          <w:gridBefore w:val="1"/>
        </w:trPr>
        <w:tc>
          <w:tcPr>
            <w:tcW w:w="2585" w:type="dxa"/>
            <w:gridSpan w:val="2"/>
          </w:tcPr>
          <w:p w14:paraId="3920EE31"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32"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3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13.7</w:t>
            </w:r>
          </w:p>
        </w:tc>
        <w:tc>
          <w:tcPr>
            <w:tcW w:w="7727" w:type="dxa"/>
            <w:gridSpan w:val="7"/>
          </w:tcPr>
          <w:p w14:paraId="3920EE3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A notification which this Contract requires is communicated separately from other communications.</w:t>
            </w:r>
          </w:p>
        </w:tc>
      </w:tr>
      <w:tr w:rsidR="001002B1" w14:paraId="3920EE3A" w14:textId="77777777">
        <w:trPr>
          <w:gridBefore w:val="1"/>
        </w:trPr>
        <w:tc>
          <w:tcPr>
            <w:tcW w:w="2585" w:type="dxa"/>
            <w:gridSpan w:val="2"/>
          </w:tcPr>
          <w:p w14:paraId="3920EE36"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gridSpan w:val="4"/>
          </w:tcPr>
          <w:p w14:paraId="3920EE37"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Pr>
          <w:p w14:paraId="3920EE3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13.8</w:t>
            </w:r>
          </w:p>
        </w:tc>
        <w:tc>
          <w:tcPr>
            <w:tcW w:w="7727" w:type="dxa"/>
            <w:gridSpan w:val="7"/>
          </w:tcPr>
          <w:p w14:paraId="3920EE39" w14:textId="77777777" w:rsidR="001002B1" w:rsidRDefault="001002B1" w:rsidP="00F936DF">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may withhold acceptance of a submission by the Consultant. Withholding acceptance for a reason stated in this Contract is not a compensation event.</w:t>
            </w:r>
          </w:p>
        </w:tc>
      </w:tr>
      <w:tr w:rsidR="001002B1" w14:paraId="3920EE41" w14:textId="77777777">
        <w:tblPrEx>
          <w:tblCellMar>
            <w:left w:w="108" w:type="dxa"/>
            <w:right w:w="108" w:type="dxa"/>
          </w:tblCellMar>
        </w:tblPrEx>
        <w:trPr>
          <w:gridBefore w:val="1"/>
        </w:trPr>
        <w:tc>
          <w:tcPr>
            <w:tcW w:w="2585" w:type="dxa"/>
            <w:gridSpan w:val="2"/>
            <w:tcMar>
              <w:right w:w="180" w:type="dxa"/>
            </w:tcMar>
          </w:tcPr>
          <w:p w14:paraId="3920EE3B"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Freedom of Information Act (“FOIA”)</w:t>
            </w:r>
          </w:p>
        </w:tc>
        <w:tc>
          <w:tcPr>
            <w:tcW w:w="240" w:type="dxa"/>
            <w:gridSpan w:val="4"/>
          </w:tcPr>
          <w:p w14:paraId="3920EE3C"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3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w:t>
            </w:r>
          </w:p>
        </w:tc>
        <w:tc>
          <w:tcPr>
            <w:tcW w:w="7727" w:type="dxa"/>
            <w:gridSpan w:val="7"/>
            <w:tcMar>
              <w:top w:w="0" w:type="dxa"/>
              <w:left w:w="0" w:type="dxa"/>
              <w:bottom w:w="0" w:type="dxa"/>
            </w:tcMar>
          </w:tcPr>
          <w:p w14:paraId="3920EE3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For the purposes of this clause 13A:</w:t>
            </w:r>
          </w:p>
          <w:p w14:paraId="3920EE3F" w14:textId="77777777" w:rsidR="001002B1" w:rsidRDefault="001002B1">
            <w:pPr>
              <w:pStyle w:val="ssPara2"/>
              <w:tabs>
                <w:tab w:val="num" w:pos="1080"/>
              </w:tabs>
              <w:spacing w:before="120" w:after="120" w:line="220" w:lineRule="exact"/>
              <w:ind w:left="0"/>
              <w:rPr>
                <w:rFonts w:ascii="Helvetica" w:eastAsia="MS Mincho" w:hAnsi="Helvetica" w:cs="Courier New"/>
                <w:sz w:val="18"/>
                <w:szCs w:val="20"/>
                <w:lang w:eastAsia="en-US"/>
              </w:rPr>
            </w:pPr>
            <w:r>
              <w:rPr>
                <w:rFonts w:ascii="Helvetica" w:eastAsia="MS Mincho" w:hAnsi="Helvetica" w:cs="Courier New"/>
                <w:sz w:val="18"/>
                <w:szCs w:val="20"/>
                <w:lang w:eastAsia="en-US"/>
              </w:rPr>
              <w:t>“Information" has the meaning given under section 84 of the (FOIA); and</w:t>
            </w:r>
          </w:p>
          <w:p w14:paraId="3920EE4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"Requests for Information" has the meaning set out in the FOIA or the Environmental Information Regulations as relevant (where the meaning set out for the term "request" applies).</w:t>
            </w:r>
          </w:p>
        </w:tc>
      </w:tr>
      <w:tr w:rsidR="001002B1" w14:paraId="3920EE46" w14:textId="77777777">
        <w:tblPrEx>
          <w:tblCellMar>
            <w:left w:w="108" w:type="dxa"/>
            <w:right w:w="108" w:type="dxa"/>
          </w:tblCellMar>
        </w:tblPrEx>
        <w:trPr>
          <w:gridBefore w:val="1"/>
        </w:trPr>
        <w:tc>
          <w:tcPr>
            <w:tcW w:w="2585" w:type="dxa"/>
            <w:gridSpan w:val="2"/>
            <w:tcMar>
              <w:right w:w="180" w:type="dxa"/>
            </w:tcMar>
          </w:tcPr>
          <w:p w14:paraId="3920EE42" w14:textId="77777777" w:rsidR="001002B1" w:rsidRDefault="001002B1">
            <w:pPr>
              <w:pStyle w:val="PlainText"/>
              <w:spacing w:after="100"/>
              <w:jc w:val="right"/>
              <w:rPr>
                <w:rFonts w:ascii="Trebuchet MS" w:eastAsia="MS Mincho" w:hAnsi="Trebuchet MS"/>
                <w:sz w:val="22"/>
                <w:szCs w:val="22"/>
              </w:rPr>
            </w:pPr>
          </w:p>
        </w:tc>
        <w:tc>
          <w:tcPr>
            <w:tcW w:w="240" w:type="dxa"/>
            <w:gridSpan w:val="4"/>
          </w:tcPr>
          <w:p w14:paraId="3920EE43"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4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13A.1</w:t>
            </w:r>
          </w:p>
        </w:tc>
        <w:tc>
          <w:tcPr>
            <w:tcW w:w="7727" w:type="dxa"/>
            <w:gridSpan w:val="7"/>
            <w:tcMar>
              <w:top w:w="0" w:type="dxa"/>
              <w:left w:w="0" w:type="dxa"/>
              <w:bottom w:w="0" w:type="dxa"/>
            </w:tcMar>
          </w:tcPr>
          <w:p w14:paraId="3920EE45"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acknowledges that the </w:t>
            </w:r>
            <w:r>
              <w:rPr>
                <w:rFonts w:ascii="Helvetica" w:eastAsia="MS Mincho" w:hAnsi="Helvetica"/>
                <w:i/>
                <w:sz w:val="18"/>
                <w:lang w:val="en-GB"/>
              </w:rPr>
              <w:t>Employer</w:t>
            </w:r>
            <w:r>
              <w:rPr>
                <w:rFonts w:ascii="Helvetica" w:eastAsia="MS Mincho" w:hAnsi="Helvetica"/>
                <w:sz w:val="18"/>
                <w:lang w:val="en-GB"/>
              </w:rPr>
              <w:t xml:space="preserve"> is subject to the requirements of the code of practice on government information, the FOIA and the Environmental Information Regulations and assists and co-operates with the </w:t>
            </w:r>
            <w:r>
              <w:rPr>
                <w:rFonts w:ascii="Helvetica" w:eastAsia="MS Mincho" w:hAnsi="Helvetica"/>
                <w:i/>
                <w:sz w:val="18"/>
                <w:lang w:val="en-GB"/>
              </w:rPr>
              <w:t>Employer</w:t>
            </w:r>
            <w:r>
              <w:rPr>
                <w:rFonts w:ascii="Helvetica" w:eastAsia="MS Mincho" w:hAnsi="Helvetica"/>
                <w:sz w:val="18"/>
                <w:lang w:val="en-GB"/>
              </w:rPr>
              <w:t xml:space="preserve"> to enable the </w:t>
            </w:r>
            <w:r>
              <w:rPr>
                <w:rFonts w:ascii="Helvetica" w:eastAsia="MS Mincho" w:hAnsi="Helvetica"/>
                <w:i/>
                <w:sz w:val="18"/>
                <w:lang w:val="en-GB"/>
              </w:rPr>
              <w:t>Employer</w:t>
            </w:r>
            <w:r>
              <w:rPr>
                <w:rFonts w:ascii="Helvetica" w:eastAsia="MS Mincho" w:hAnsi="Helvetica"/>
                <w:sz w:val="18"/>
                <w:lang w:val="en-GB"/>
              </w:rPr>
              <w:t xml:space="preserve"> to comply with its Information disclosure obligations.</w:t>
            </w:r>
          </w:p>
        </w:tc>
      </w:tr>
      <w:tr w:rsidR="001002B1" w14:paraId="3920EE4E" w14:textId="77777777">
        <w:tblPrEx>
          <w:tblCellMar>
            <w:left w:w="108" w:type="dxa"/>
            <w:right w:w="108" w:type="dxa"/>
          </w:tblCellMar>
        </w:tblPrEx>
        <w:trPr>
          <w:gridBefore w:val="1"/>
        </w:trPr>
        <w:tc>
          <w:tcPr>
            <w:tcW w:w="2585" w:type="dxa"/>
            <w:gridSpan w:val="2"/>
            <w:tcMar>
              <w:right w:w="180" w:type="dxa"/>
            </w:tcMar>
          </w:tcPr>
          <w:p w14:paraId="3920EE47" w14:textId="77777777" w:rsidR="001002B1" w:rsidRDefault="001002B1">
            <w:pPr>
              <w:pStyle w:val="PlainText"/>
              <w:spacing w:after="100"/>
              <w:jc w:val="right"/>
              <w:rPr>
                <w:rFonts w:ascii="Trebuchet MS" w:eastAsia="MS Mincho" w:hAnsi="Trebuchet MS"/>
                <w:sz w:val="22"/>
                <w:szCs w:val="22"/>
              </w:rPr>
            </w:pPr>
          </w:p>
        </w:tc>
        <w:tc>
          <w:tcPr>
            <w:tcW w:w="240" w:type="dxa"/>
            <w:gridSpan w:val="4"/>
          </w:tcPr>
          <w:p w14:paraId="3920EE48"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4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13A.2</w:t>
            </w:r>
          </w:p>
        </w:tc>
        <w:tc>
          <w:tcPr>
            <w:tcW w:w="7727" w:type="dxa"/>
            <w:gridSpan w:val="7"/>
            <w:tcMar>
              <w:top w:w="0" w:type="dxa"/>
              <w:left w:w="0" w:type="dxa"/>
              <w:bottom w:w="0" w:type="dxa"/>
            </w:tcMar>
          </w:tcPr>
          <w:p w14:paraId="3920EE4A" w14:textId="77777777" w:rsidR="001002B1" w:rsidRDefault="001002B1">
            <w:pPr>
              <w:pStyle w:val="ssPara1"/>
              <w:spacing w:before="120" w:after="120" w:line="220" w:lineRule="exact"/>
              <w:ind w:hanging="13"/>
              <w:rPr>
                <w:rFonts w:ascii="Helvetica" w:eastAsia="MS Mincho" w:hAnsi="Helvetica" w:cs="Courier New"/>
                <w:sz w:val="18"/>
                <w:szCs w:val="20"/>
                <w:lang w:eastAsia="en-US"/>
              </w:rPr>
            </w:pPr>
            <w:r>
              <w:rPr>
                <w:rFonts w:ascii="Helvetica" w:eastAsia="MS Mincho" w:hAnsi="Helvetica" w:cs="Courier New"/>
                <w:sz w:val="18"/>
                <w:szCs w:val="20"/>
                <w:lang w:eastAsia="en-US"/>
              </w:rPr>
              <w:t xml:space="preserve">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w:t>
            </w:r>
          </w:p>
          <w:p w14:paraId="3920EE4B" w14:textId="77777777" w:rsidR="001002B1" w:rsidRDefault="001002B1">
            <w:pPr>
              <w:pStyle w:val="ssNoHeading3"/>
              <w:numPr>
                <w:ilvl w:val="0"/>
                <w:numId w:val="37"/>
              </w:numPr>
              <w:tabs>
                <w:tab w:val="clear" w:pos="1069"/>
                <w:tab w:val="num" w:pos="1200"/>
                <w:tab w:val="num" w:pos="1870"/>
              </w:tabs>
              <w:spacing w:before="120" w:after="120" w:line="220" w:lineRule="exact"/>
              <w:ind w:left="1200" w:hanging="360"/>
              <w:rPr>
                <w:rFonts w:ascii="Helvetica" w:eastAsia="MS Mincho" w:hAnsi="Helvetica" w:cs="Courier New"/>
                <w:bCs w:val="0"/>
                <w:sz w:val="18"/>
                <w:szCs w:val="20"/>
                <w:lang w:eastAsia="en-US"/>
              </w:rPr>
            </w:pPr>
            <w:r>
              <w:rPr>
                <w:rFonts w:ascii="Helvetica" w:eastAsia="MS Mincho" w:hAnsi="Helvetica" w:cs="Courier New"/>
                <w:bCs w:val="0"/>
                <w:sz w:val="18"/>
                <w:szCs w:val="20"/>
                <w:lang w:eastAsia="en-US"/>
              </w:rPr>
              <w:t xml:space="preserve">transfers to the </w:t>
            </w:r>
            <w:r w:rsidR="00A97C50">
              <w:rPr>
                <w:rFonts w:ascii="Helvetica" w:eastAsia="MS Mincho" w:hAnsi="Helvetica" w:cs="Courier New"/>
                <w:bCs w:val="0"/>
                <w:i/>
                <w:sz w:val="18"/>
                <w:szCs w:val="20"/>
                <w:lang w:eastAsia="en-US"/>
              </w:rPr>
              <w:t>Employer</w:t>
            </w:r>
            <w:r>
              <w:rPr>
                <w:rFonts w:ascii="Helvetica" w:eastAsia="MS Mincho" w:hAnsi="Helvetica" w:cs="Courier New"/>
                <w:bCs w:val="0"/>
                <w:sz w:val="18"/>
                <w:szCs w:val="20"/>
                <w:lang w:eastAsia="en-US"/>
              </w:rPr>
              <w:t xml:space="preserve"> all Requests for Information that it receives as soon as practicable and in any event within one week of receiving a Request for Information; </w:t>
            </w:r>
          </w:p>
          <w:p w14:paraId="3920EE4C" w14:textId="77777777" w:rsidR="001002B1" w:rsidRDefault="001002B1">
            <w:pPr>
              <w:pStyle w:val="ssNoHeading3"/>
              <w:numPr>
                <w:ilvl w:val="0"/>
                <w:numId w:val="37"/>
              </w:numPr>
              <w:tabs>
                <w:tab w:val="clear" w:pos="1069"/>
                <w:tab w:val="num" w:pos="1200"/>
                <w:tab w:val="num" w:pos="1870"/>
              </w:tabs>
              <w:spacing w:before="120" w:after="120" w:line="220" w:lineRule="exact"/>
              <w:ind w:left="1200" w:hanging="360"/>
              <w:rPr>
                <w:rFonts w:ascii="Helvetica" w:eastAsia="MS Mincho" w:hAnsi="Helvetica" w:cs="Courier New"/>
                <w:bCs w:val="0"/>
                <w:sz w:val="18"/>
                <w:szCs w:val="20"/>
                <w:lang w:eastAsia="en-US"/>
              </w:rPr>
            </w:pPr>
            <w:r>
              <w:rPr>
                <w:rFonts w:ascii="Helvetica" w:eastAsia="MS Mincho" w:hAnsi="Helvetica" w:cs="Courier New"/>
                <w:bCs w:val="0"/>
                <w:sz w:val="18"/>
                <w:szCs w:val="20"/>
                <w:lang w:eastAsia="en-US"/>
              </w:rPr>
              <w:t xml:space="preserve">provides the </w:t>
            </w:r>
            <w:r w:rsidR="00A97C50">
              <w:rPr>
                <w:rFonts w:ascii="Helvetica" w:eastAsia="MS Mincho" w:hAnsi="Helvetica" w:cs="Courier New"/>
                <w:bCs w:val="0"/>
                <w:i/>
                <w:sz w:val="18"/>
                <w:szCs w:val="20"/>
                <w:lang w:eastAsia="en-US"/>
              </w:rPr>
              <w:t>Employer</w:t>
            </w:r>
            <w:r>
              <w:rPr>
                <w:rFonts w:ascii="Helvetica" w:eastAsia="MS Mincho" w:hAnsi="Helvetica" w:cs="Courier New"/>
                <w:bCs w:val="0"/>
                <w:sz w:val="18"/>
                <w:szCs w:val="20"/>
                <w:lang w:eastAsia="en-US"/>
              </w:rPr>
              <w:t xml:space="preserve"> with a copy of all Information in its possession, or power in the form that the </w:t>
            </w:r>
            <w:r w:rsidR="00A97C50">
              <w:rPr>
                <w:rFonts w:ascii="Helvetica" w:eastAsia="MS Mincho" w:hAnsi="Helvetica" w:cs="Courier New"/>
                <w:bCs w:val="0"/>
                <w:i/>
                <w:sz w:val="18"/>
                <w:szCs w:val="20"/>
                <w:lang w:eastAsia="en-US"/>
              </w:rPr>
              <w:t>Employer</w:t>
            </w:r>
            <w:r>
              <w:rPr>
                <w:rFonts w:ascii="Helvetica" w:eastAsia="MS Mincho" w:hAnsi="Helvetica" w:cs="Courier New"/>
                <w:bCs w:val="0"/>
                <w:sz w:val="18"/>
                <w:szCs w:val="20"/>
                <w:lang w:eastAsia="en-US"/>
              </w:rPr>
              <w:t xml:space="preserve"> requires within five (5) Working Days (or such other period as the </w:t>
            </w:r>
            <w:r w:rsidR="00A97C50">
              <w:rPr>
                <w:rFonts w:ascii="Helvetica" w:eastAsia="MS Mincho" w:hAnsi="Helvetica" w:cs="Courier New"/>
                <w:bCs w:val="0"/>
                <w:i/>
                <w:sz w:val="18"/>
                <w:szCs w:val="20"/>
                <w:lang w:eastAsia="en-US"/>
              </w:rPr>
              <w:t>Employer</w:t>
            </w:r>
            <w:r>
              <w:rPr>
                <w:rFonts w:ascii="Helvetica" w:eastAsia="MS Mincho" w:hAnsi="Helvetica" w:cs="Courier New"/>
                <w:bCs w:val="0"/>
                <w:sz w:val="18"/>
                <w:szCs w:val="20"/>
                <w:lang w:eastAsia="en-US"/>
              </w:rPr>
              <w:t xml:space="preserve"> may specify) of the </w:t>
            </w:r>
            <w:r w:rsidR="00A97C50">
              <w:rPr>
                <w:rFonts w:ascii="Helvetica" w:eastAsia="MS Mincho" w:hAnsi="Helvetica" w:cs="Courier New"/>
                <w:bCs w:val="0"/>
                <w:i/>
                <w:sz w:val="18"/>
                <w:szCs w:val="20"/>
                <w:lang w:eastAsia="en-US"/>
              </w:rPr>
              <w:t>Employer</w:t>
            </w:r>
            <w:r>
              <w:rPr>
                <w:rFonts w:ascii="Helvetica" w:eastAsia="MS Mincho" w:hAnsi="Helvetica" w:cs="Courier New"/>
                <w:bCs w:val="0"/>
                <w:sz w:val="18"/>
                <w:szCs w:val="20"/>
                <w:lang w:eastAsia="en-US"/>
              </w:rPr>
              <w:t>'s request; and</w:t>
            </w:r>
          </w:p>
          <w:p w14:paraId="3920EE4D" w14:textId="77777777" w:rsidR="001002B1" w:rsidRDefault="001002B1">
            <w:pPr>
              <w:pStyle w:val="ssNoHeading3"/>
              <w:numPr>
                <w:ilvl w:val="0"/>
                <w:numId w:val="37"/>
              </w:numPr>
              <w:tabs>
                <w:tab w:val="clear" w:pos="1069"/>
                <w:tab w:val="num" w:pos="1200"/>
                <w:tab w:val="num" w:pos="1870"/>
              </w:tabs>
              <w:spacing w:before="120" w:after="120" w:line="220" w:lineRule="exact"/>
              <w:ind w:left="1200" w:hanging="360"/>
              <w:rPr>
                <w:rFonts w:ascii="Helvetica" w:eastAsia="MS Mincho" w:hAnsi="Helvetica" w:cs="Courier New"/>
                <w:bCs w:val="0"/>
                <w:sz w:val="18"/>
                <w:szCs w:val="20"/>
                <w:lang w:eastAsia="en-US"/>
              </w:rPr>
            </w:pPr>
            <w:r>
              <w:rPr>
                <w:rFonts w:ascii="Helvetica" w:eastAsia="MS Mincho" w:hAnsi="Helvetica" w:cs="Courier New"/>
                <w:bCs w:val="0"/>
                <w:sz w:val="18"/>
                <w:szCs w:val="20"/>
                <w:lang w:eastAsia="en-US"/>
              </w:rPr>
              <w:t xml:space="preserve">provides all necessary assistance as reasonably requested by the </w:t>
            </w:r>
            <w:r w:rsidR="00A97C50">
              <w:rPr>
                <w:rFonts w:ascii="Helvetica" w:eastAsia="MS Mincho" w:hAnsi="Helvetica" w:cs="Courier New"/>
                <w:bCs w:val="0"/>
                <w:i/>
                <w:sz w:val="18"/>
                <w:szCs w:val="20"/>
                <w:lang w:eastAsia="en-US"/>
              </w:rPr>
              <w:t>Employer</w:t>
            </w:r>
            <w:r>
              <w:rPr>
                <w:rFonts w:ascii="Helvetica" w:eastAsia="MS Mincho" w:hAnsi="Helvetica" w:cs="Courier New"/>
                <w:bCs w:val="0"/>
                <w:sz w:val="18"/>
                <w:szCs w:val="20"/>
                <w:lang w:eastAsia="en-US"/>
              </w:rPr>
              <w:t xml:space="preserve"> to </w:t>
            </w:r>
            <w:r>
              <w:rPr>
                <w:rFonts w:ascii="Helvetica" w:eastAsia="MS Mincho" w:hAnsi="Helvetica" w:cs="Courier New"/>
                <w:bCs w:val="0"/>
                <w:sz w:val="18"/>
                <w:szCs w:val="20"/>
                <w:lang w:eastAsia="en-US"/>
              </w:rPr>
              <w:lastRenderedPageBreak/>
              <w:t xml:space="preserve">enable the </w:t>
            </w:r>
            <w:r>
              <w:rPr>
                <w:rFonts w:ascii="Helvetica" w:eastAsia="MS Mincho" w:hAnsi="Helvetica" w:cs="Courier New"/>
                <w:bCs w:val="0"/>
                <w:i/>
                <w:sz w:val="18"/>
                <w:szCs w:val="20"/>
                <w:lang w:eastAsia="en-US"/>
              </w:rPr>
              <w:t>Employer</w:t>
            </w:r>
            <w:r>
              <w:rPr>
                <w:rFonts w:ascii="Helvetica" w:eastAsia="MS Mincho" w:hAnsi="Helvetica" w:cs="Courier New"/>
                <w:bCs w:val="0"/>
                <w:sz w:val="18"/>
                <w:szCs w:val="20"/>
                <w:lang w:eastAsia="en-US"/>
              </w:rPr>
              <w:t xml:space="preserve"> to respond to the Request for Information within the time for compliance set out in section 10 of the FOIA or regulation 5 of the Environmental Information Regulations.</w:t>
            </w:r>
          </w:p>
        </w:tc>
      </w:tr>
      <w:tr w:rsidR="001002B1" w14:paraId="3920EE53" w14:textId="77777777">
        <w:tblPrEx>
          <w:tblCellMar>
            <w:left w:w="108" w:type="dxa"/>
            <w:right w:w="108" w:type="dxa"/>
          </w:tblCellMar>
        </w:tblPrEx>
        <w:trPr>
          <w:gridBefore w:val="1"/>
        </w:trPr>
        <w:tc>
          <w:tcPr>
            <w:tcW w:w="2585" w:type="dxa"/>
            <w:gridSpan w:val="2"/>
            <w:tcMar>
              <w:right w:w="180" w:type="dxa"/>
            </w:tcMar>
          </w:tcPr>
          <w:p w14:paraId="3920EE4F" w14:textId="77777777" w:rsidR="001002B1" w:rsidRDefault="001002B1">
            <w:pPr>
              <w:pStyle w:val="PlainText"/>
              <w:spacing w:after="100"/>
              <w:jc w:val="right"/>
              <w:rPr>
                <w:rFonts w:ascii="Trebuchet MS" w:eastAsia="MS Mincho" w:hAnsi="Trebuchet MS"/>
                <w:sz w:val="22"/>
                <w:szCs w:val="22"/>
              </w:rPr>
            </w:pPr>
          </w:p>
        </w:tc>
        <w:tc>
          <w:tcPr>
            <w:tcW w:w="240" w:type="dxa"/>
            <w:gridSpan w:val="4"/>
          </w:tcPr>
          <w:p w14:paraId="3920EE50"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51"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13A.3</w:t>
            </w:r>
          </w:p>
        </w:tc>
        <w:tc>
          <w:tcPr>
            <w:tcW w:w="7727" w:type="dxa"/>
            <w:gridSpan w:val="7"/>
            <w:tcMar>
              <w:top w:w="0" w:type="dxa"/>
              <w:left w:w="0" w:type="dxa"/>
              <w:bottom w:w="0" w:type="dxa"/>
            </w:tcMar>
          </w:tcPr>
          <w:p w14:paraId="3920EE52"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is responsible for determining in its absolute discretion (and procures that its sub-contractors do likewise) whether the Commercially Sensitive Information and/or any other Information is exempt from disclosure in accordance with the provisions of the Code of Practice on Government Information, the FOIA or the Environmental Information Regulations.</w:t>
            </w:r>
          </w:p>
        </w:tc>
      </w:tr>
      <w:tr w:rsidR="001002B1" w14:paraId="3920EE58" w14:textId="77777777">
        <w:tblPrEx>
          <w:tblCellMar>
            <w:left w:w="108" w:type="dxa"/>
            <w:right w:w="108" w:type="dxa"/>
          </w:tblCellMar>
        </w:tblPrEx>
        <w:trPr>
          <w:gridBefore w:val="1"/>
        </w:trPr>
        <w:tc>
          <w:tcPr>
            <w:tcW w:w="2585" w:type="dxa"/>
            <w:gridSpan w:val="2"/>
            <w:tcMar>
              <w:right w:w="180" w:type="dxa"/>
            </w:tcMar>
          </w:tcPr>
          <w:p w14:paraId="3920EE54" w14:textId="77777777" w:rsidR="001002B1" w:rsidRDefault="001002B1">
            <w:pPr>
              <w:pStyle w:val="PlainText"/>
              <w:jc w:val="right"/>
              <w:rPr>
                <w:rFonts w:ascii="Trebuchet MS" w:eastAsia="MS Mincho" w:hAnsi="Trebuchet MS"/>
                <w:sz w:val="22"/>
                <w:szCs w:val="22"/>
              </w:rPr>
            </w:pPr>
          </w:p>
        </w:tc>
        <w:tc>
          <w:tcPr>
            <w:tcW w:w="240" w:type="dxa"/>
            <w:gridSpan w:val="4"/>
          </w:tcPr>
          <w:p w14:paraId="3920EE55"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5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13A.4</w:t>
            </w:r>
          </w:p>
        </w:tc>
        <w:tc>
          <w:tcPr>
            <w:tcW w:w="7727" w:type="dxa"/>
            <w:gridSpan w:val="7"/>
            <w:tcMar>
              <w:top w:w="0" w:type="dxa"/>
              <w:left w:w="0" w:type="dxa"/>
              <w:bottom w:w="0" w:type="dxa"/>
            </w:tcMar>
          </w:tcPr>
          <w:p w14:paraId="3920EE57" w14:textId="77777777" w:rsidR="001002B1" w:rsidRDefault="001002B1">
            <w:pPr>
              <w:pStyle w:val="ssPara1"/>
              <w:spacing w:after="120" w:line="220" w:lineRule="exact"/>
              <w:rPr>
                <w:rFonts w:ascii="Helvetica" w:eastAsia="MS Mincho" w:hAnsi="Helvetica" w:cs="Courier New"/>
                <w:sz w:val="18"/>
                <w:szCs w:val="20"/>
                <w:lang w:eastAsia="en-US"/>
              </w:rPr>
            </w:pPr>
            <w:r>
              <w:rPr>
                <w:rFonts w:ascii="Helvetica" w:eastAsia="MS Mincho" w:hAnsi="Helvetica" w:cs="Courier New"/>
                <w:sz w:val="18"/>
                <w:szCs w:val="20"/>
                <w:lang w:eastAsia="en-US"/>
              </w:rPr>
              <w:t xml:space="preserve">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 xml:space="preserve"> does not respond directly to a Request for Information unless expressly authorised to do so by the </w:t>
            </w:r>
            <w:r>
              <w:rPr>
                <w:rFonts w:ascii="Helvetica" w:eastAsia="MS Mincho" w:hAnsi="Helvetica" w:cs="Courier New"/>
                <w:i/>
                <w:sz w:val="18"/>
                <w:szCs w:val="20"/>
                <w:lang w:eastAsia="en-US"/>
              </w:rPr>
              <w:t>Employer</w:t>
            </w:r>
            <w:r>
              <w:rPr>
                <w:rFonts w:ascii="Helvetica" w:eastAsia="MS Mincho" w:hAnsi="Helvetica" w:cs="Courier New"/>
                <w:sz w:val="18"/>
                <w:szCs w:val="20"/>
                <w:lang w:eastAsia="en-US"/>
              </w:rPr>
              <w:t>.</w:t>
            </w:r>
          </w:p>
        </w:tc>
      </w:tr>
      <w:tr w:rsidR="001002B1" w14:paraId="3920EE5D" w14:textId="77777777">
        <w:tblPrEx>
          <w:tblCellMar>
            <w:left w:w="108" w:type="dxa"/>
            <w:right w:w="108" w:type="dxa"/>
          </w:tblCellMar>
        </w:tblPrEx>
        <w:trPr>
          <w:gridBefore w:val="1"/>
        </w:trPr>
        <w:tc>
          <w:tcPr>
            <w:tcW w:w="2585" w:type="dxa"/>
            <w:gridSpan w:val="2"/>
            <w:tcMar>
              <w:right w:w="180" w:type="dxa"/>
            </w:tcMar>
          </w:tcPr>
          <w:p w14:paraId="3920EE59" w14:textId="77777777" w:rsidR="001002B1" w:rsidRDefault="001002B1">
            <w:pPr>
              <w:pStyle w:val="PlainText"/>
              <w:spacing w:after="100"/>
              <w:jc w:val="right"/>
              <w:rPr>
                <w:rFonts w:ascii="Trebuchet MS" w:eastAsia="MS Mincho" w:hAnsi="Trebuchet MS"/>
                <w:sz w:val="22"/>
                <w:szCs w:val="22"/>
              </w:rPr>
            </w:pPr>
          </w:p>
        </w:tc>
        <w:tc>
          <w:tcPr>
            <w:tcW w:w="240" w:type="dxa"/>
            <w:gridSpan w:val="4"/>
          </w:tcPr>
          <w:p w14:paraId="3920EE5A"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5B"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13A.5</w:t>
            </w:r>
          </w:p>
        </w:tc>
        <w:tc>
          <w:tcPr>
            <w:tcW w:w="7727" w:type="dxa"/>
            <w:gridSpan w:val="7"/>
            <w:tcMar>
              <w:top w:w="0" w:type="dxa"/>
              <w:left w:w="0" w:type="dxa"/>
              <w:bottom w:w="0" w:type="dxa"/>
            </w:tcMar>
          </w:tcPr>
          <w:p w14:paraId="3920EE5C"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acknowledges that the </w:t>
            </w:r>
            <w:r>
              <w:rPr>
                <w:rFonts w:ascii="Helvetica" w:eastAsia="MS Mincho" w:hAnsi="Helvetica"/>
                <w:i/>
                <w:sz w:val="18"/>
                <w:lang w:val="en-GB"/>
              </w:rPr>
              <w:t>Employer</w:t>
            </w:r>
            <w:r>
              <w:rPr>
                <w:rFonts w:ascii="Helvetica" w:eastAsia="MS Mincho" w:hAnsi="Helvetica"/>
                <w:sz w:val="18"/>
                <w:lang w:val="en-GB"/>
              </w:rPr>
              <w:t xml:space="preserve"> may be obliged under the FOIA, or the Environmental Information Regulations to disclose information concerning the </w:t>
            </w:r>
            <w:r>
              <w:rPr>
                <w:rFonts w:ascii="Helvetica" w:eastAsia="MS Mincho" w:hAnsi="Helvetica"/>
                <w:i/>
                <w:sz w:val="18"/>
                <w:lang w:val="en-GB"/>
              </w:rPr>
              <w:t>Consultant</w:t>
            </w:r>
            <w:r>
              <w:rPr>
                <w:rFonts w:ascii="Helvetica" w:eastAsia="MS Mincho" w:hAnsi="Helvetica"/>
                <w:sz w:val="18"/>
                <w:lang w:val="en-GB"/>
              </w:rPr>
              <w:t xml:space="preserve"> or the service without consulting the </w:t>
            </w:r>
            <w:r>
              <w:rPr>
                <w:rFonts w:ascii="Helvetica" w:eastAsia="MS Mincho" w:hAnsi="Helvetica"/>
                <w:i/>
                <w:sz w:val="18"/>
                <w:lang w:val="en-GB"/>
              </w:rPr>
              <w:t>Consultant</w:t>
            </w:r>
            <w:r>
              <w:rPr>
                <w:rFonts w:ascii="Helvetica" w:eastAsia="MS Mincho" w:hAnsi="Helvetica"/>
                <w:sz w:val="18"/>
                <w:lang w:val="en-GB"/>
              </w:rPr>
              <w:t xml:space="preserve"> or having taken their views into account. Where the </w:t>
            </w:r>
            <w:r>
              <w:rPr>
                <w:rFonts w:ascii="Helvetica" w:eastAsia="MS Mincho" w:hAnsi="Helvetica"/>
                <w:i/>
                <w:sz w:val="18"/>
                <w:lang w:val="en-GB"/>
              </w:rPr>
              <w:t>Employer</w:t>
            </w:r>
            <w:r>
              <w:rPr>
                <w:rFonts w:ascii="Helvetica" w:eastAsia="MS Mincho" w:hAnsi="Helvetica"/>
                <w:sz w:val="18"/>
                <w:lang w:val="en-GB"/>
              </w:rPr>
              <w:t xml:space="preserve"> does not consult with the </w:t>
            </w:r>
            <w:r>
              <w:rPr>
                <w:rFonts w:ascii="Helvetica" w:eastAsia="MS Mincho" w:hAnsi="Helvetica"/>
                <w:i/>
                <w:sz w:val="18"/>
                <w:lang w:val="en-GB"/>
              </w:rPr>
              <w:t>Consultant</w:t>
            </w:r>
            <w:r>
              <w:rPr>
                <w:rFonts w:ascii="Helvetica" w:eastAsia="MS Mincho" w:hAnsi="Helvetica"/>
                <w:sz w:val="18"/>
                <w:lang w:val="en-GB"/>
              </w:rPr>
              <w:t xml:space="preserve">, the </w:t>
            </w:r>
            <w:r>
              <w:rPr>
                <w:rFonts w:ascii="Helvetica" w:eastAsia="MS Mincho" w:hAnsi="Helvetica"/>
                <w:i/>
                <w:sz w:val="18"/>
                <w:lang w:val="en-GB"/>
              </w:rPr>
              <w:t>Employer</w:t>
            </w:r>
            <w:r>
              <w:rPr>
                <w:rFonts w:ascii="Helvetica" w:eastAsia="MS Mincho" w:hAnsi="Helvetica"/>
                <w:sz w:val="18"/>
                <w:lang w:val="en-GB"/>
              </w:rPr>
              <w:t xml:space="preserve"> takes reasonable steps, where appropriate, to give the </w:t>
            </w:r>
            <w:r>
              <w:rPr>
                <w:rFonts w:ascii="Helvetica" w:eastAsia="MS Mincho" w:hAnsi="Helvetica"/>
                <w:i/>
                <w:sz w:val="18"/>
                <w:lang w:val="en-GB"/>
              </w:rPr>
              <w:t>Consultant</w:t>
            </w:r>
            <w:r>
              <w:rPr>
                <w:rFonts w:ascii="Helvetica" w:eastAsia="MS Mincho" w:hAnsi="Helvetica"/>
                <w:sz w:val="18"/>
                <w:lang w:val="en-GB"/>
              </w:rPr>
              <w:t xml:space="preserve"> advanced notice or draws the disclosure to the </w:t>
            </w:r>
            <w:r>
              <w:rPr>
                <w:rFonts w:ascii="Helvetica" w:eastAsia="MS Mincho" w:hAnsi="Helvetica"/>
                <w:i/>
                <w:sz w:val="18"/>
                <w:lang w:val="en-GB"/>
              </w:rPr>
              <w:t>Consultant</w:t>
            </w:r>
            <w:r>
              <w:rPr>
                <w:rFonts w:ascii="Helvetica" w:eastAsia="MS Mincho" w:hAnsi="Helvetica"/>
                <w:sz w:val="18"/>
                <w:lang w:val="en-GB"/>
              </w:rPr>
              <w:t xml:space="preserve">’s attention after any such disclosure. </w:t>
            </w:r>
          </w:p>
        </w:tc>
      </w:tr>
      <w:tr w:rsidR="001002B1" w14:paraId="3920EE62" w14:textId="77777777">
        <w:tblPrEx>
          <w:tblCellMar>
            <w:left w:w="108" w:type="dxa"/>
            <w:right w:w="108" w:type="dxa"/>
          </w:tblCellMar>
        </w:tblPrEx>
        <w:trPr>
          <w:gridBefore w:val="1"/>
        </w:trPr>
        <w:tc>
          <w:tcPr>
            <w:tcW w:w="2585" w:type="dxa"/>
            <w:gridSpan w:val="2"/>
            <w:tcMar>
              <w:right w:w="180" w:type="dxa"/>
            </w:tcMar>
          </w:tcPr>
          <w:p w14:paraId="3920EE5E" w14:textId="77777777" w:rsidR="001002B1" w:rsidRDefault="001002B1">
            <w:pPr>
              <w:pStyle w:val="PlainText"/>
              <w:spacing w:after="100"/>
              <w:jc w:val="right"/>
              <w:rPr>
                <w:rFonts w:ascii="Trebuchet MS" w:eastAsia="MS Mincho" w:hAnsi="Trebuchet MS"/>
                <w:sz w:val="22"/>
                <w:szCs w:val="22"/>
              </w:rPr>
            </w:pPr>
          </w:p>
        </w:tc>
        <w:tc>
          <w:tcPr>
            <w:tcW w:w="240" w:type="dxa"/>
            <w:gridSpan w:val="4"/>
          </w:tcPr>
          <w:p w14:paraId="3920EE5F"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6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13A.6</w:t>
            </w:r>
          </w:p>
        </w:tc>
        <w:tc>
          <w:tcPr>
            <w:tcW w:w="7727" w:type="dxa"/>
            <w:gridSpan w:val="7"/>
            <w:tcMar>
              <w:top w:w="0" w:type="dxa"/>
              <w:left w:w="0" w:type="dxa"/>
              <w:bottom w:w="0" w:type="dxa"/>
            </w:tcMar>
          </w:tcPr>
          <w:p w14:paraId="3920EE6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ensures that all Information is retained for disclosure in accordance with DIO DOC 12 (Commercially Sensitive Information) and permits the </w:t>
            </w:r>
            <w:r w:rsidR="00A97C50">
              <w:rPr>
                <w:rFonts w:ascii="Helvetica" w:eastAsia="MS Mincho" w:hAnsi="Helvetica"/>
                <w:i/>
                <w:sz w:val="18"/>
                <w:lang w:val="en-GB"/>
              </w:rPr>
              <w:t>Employer</w:t>
            </w:r>
            <w:r>
              <w:rPr>
                <w:rFonts w:ascii="Helvetica" w:eastAsia="MS Mincho" w:hAnsi="Helvetica"/>
                <w:sz w:val="18"/>
                <w:lang w:val="en-GB"/>
              </w:rPr>
              <w:t xml:space="preserve"> and/or the </w:t>
            </w:r>
            <w:r>
              <w:rPr>
                <w:rFonts w:ascii="Helvetica" w:eastAsia="MS Mincho" w:hAnsi="Helvetica"/>
                <w:i/>
                <w:sz w:val="18"/>
                <w:lang w:val="en-GB"/>
              </w:rPr>
              <w:t>Employer</w:t>
            </w:r>
            <w:r>
              <w:rPr>
                <w:rFonts w:ascii="Helvetica" w:eastAsia="MS Mincho" w:hAnsi="Helvetica"/>
                <w:sz w:val="18"/>
                <w:lang w:val="en-GB"/>
              </w:rPr>
              <w:t xml:space="preserve"> to inspect such records as requested from time to time.</w:t>
            </w:r>
          </w:p>
        </w:tc>
      </w:tr>
      <w:tr w:rsidR="001002B1" w14:paraId="3920EE68" w14:textId="77777777">
        <w:tblPrEx>
          <w:tblCellMar>
            <w:left w:w="108" w:type="dxa"/>
            <w:right w:w="108" w:type="dxa"/>
          </w:tblCellMar>
        </w:tblPrEx>
        <w:trPr>
          <w:gridBefore w:val="1"/>
        </w:trPr>
        <w:tc>
          <w:tcPr>
            <w:tcW w:w="2585" w:type="dxa"/>
            <w:gridSpan w:val="2"/>
            <w:tcMar>
              <w:right w:w="180" w:type="dxa"/>
            </w:tcMar>
          </w:tcPr>
          <w:p w14:paraId="3920EE63" w14:textId="77777777" w:rsidR="001002B1" w:rsidRDefault="001002B1">
            <w:pPr>
              <w:pStyle w:val="PlainText"/>
              <w:spacing w:after="100"/>
              <w:jc w:val="right"/>
              <w:rPr>
                <w:rFonts w:ascii="Trebuchet MS" w:eastAsia="MS Mincho" w:hAnsi="Trebuchet MS"/>
                <w:sz w:val="22"/>
                <w:szCs w:val="22"/>
              </w:rPr>
            </w:pPr>
          </w:p>
        </w:tc>
        <w:tc>
          <w:tcPr>
            <w:tcW w:w="240" w:type="dxa"/>
            <w:gridSpan w:val="4"/>
          </w:tcPr>
          <w:p w14:paraId="3920EE64" w14:textId="77777777" w:rsidR="001002B1" w:rsidRDefault="001002B1">
            <w:pPr>
              <w:pStyle w:val="PlainText"/>
              <w:spacing w:after="120" w:line="220" w:lineRule="exact"/>
              <w:rPr>
                <w:rFonts w:ascii="Helvetica" w:eastAsia="MS Mincho" w:hAnsi="Helvetica"/>
                <w:sz w:val="18"/>
                <w:lang w:val="en-GB"/>
              </w:rPr>
            </w:pPr>
          </w:p>
        </w:tc>
        <w:tc>
          <w:tcPr>
            <w:tcW w:w="788" w:type="dxa"/>
            <w:gridSpan w:val="6"/>
            <w:tcMar>
              <w:top w:w="0" w:type="dxa"/>
              <w:left w:w="0" w:type="dxa"/>
              <w:bottom w:w="0" w:type="dxa"/>
              <w:right w:w="0" w:type="dxa"/>
            </w:tcMar>
          </w:tcPr>
          <w:p w14:paraId="3920EE65"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13A.7</w:t>
            </w:r>
          </w:p>
          <w:p w14:paraId="3920EE66"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Mar>
              <w:top w:w="0" w:type="dxa"/>
              <w:left w:w="0" w:type="dxa"/>
              <w:bottom w:w="0" w:type="dxa"/>
            </w:tcMar>
          </w:tcPr>
          <w:p w14:paraId="3920EE67"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acknowledges that the Commercially Sensitive Information listed in DIO DOC 12 (Commercially Sensitive Information) is of indicative value only and that the </w:t>
            </w:r>
            <w:r>
              <w:rPr>
                <w:rFonts w:ascii="Helvetica" w:eastAsia="MS Mincho" w:hAnsi="Helvetica"/>
                <w:i/>
                <w:sz w:val="18"/>
                <w:lang w:val="en-GB"/>
              </w:rPr>
              <w:t>Employer</w:t>
            </w:r>
            <w:r>
              <w:rPr>
                <w:rFonts w:ascii="Helvetica" w:eastAsia="MS Mincho" w:hAnsi="Helvetica"/>
                <w:sz w:val="18"/>
                <w:lang w:val="en-GB"/>
              </w:rPr>
              <w:t xml:space="preserve"> may be obliged to disclose Information, with or without consultation.</w:t>
            </w:r>
          </w:p>
        </w:tc>
      </w:tr>
      <w:tr w:rsidR="001002B1" w14:paraId="3920EE6E" w14:textId="77777777">
        <w:tblPrEx>
          <w:tblCellMar>
            <w:left w:w="108" w:type="dxa"/>
            <w:right w:w="108" w:type="dxa"/>
          </w:tblCellMar>
        </w:tblPrEx>
        <w:trPr>
          <w:gridBefore w:val="1"/>
          <w:trHeight w:val="360"/>
        </w:trPr>
        <w:tc>
          <w:tcPr>
            <w:tcW w:w="2599" w:type="dxa"/>
            <w:gridSpan w:val="3"/>
            <w:vMerge w:val="restart"/>
            <w:tcMar>
              <w:right w:w="180" w:type="dxa"/>
            </w:tcMar>
          </w:tcPr>
          <w:p w14:paraId="3920EE69"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Disclosure of Information </w:t>
            </w:r>
          </w:p>
          <w:p w14:paraId="3920EE6A" w14:textId="77777777" w:rsidR="001002B1" w:rsidRDefault="001002B1">
            <w:pPr>
              <w:pStyle w:val="PlainText"/>
              <w:spacing w:after="100"/>
              <w:jc w:val="right"/>
              <w:rPr>
                <w:rFonts w:ascii="Trebuchet MS" w:eastAsia="MS Mincho" w:hAnsi="Trebuchet MS"/>
                <w:sz w:val="22"/>
                <w:szCs w:val="22"/>
              </w:rPr>
            </w:pPr>
          </w:p>
        </w:tc>
        <w:tc>
          <w:tcPr>
            <w:tcW w:w="238" w:type="dxa"/>
            <w:gridSpan w:val="4"/>
          </w:tcPr>
          <w:p w14:paraId="3920EE6B"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6C"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w:t>
            </w:r>
          </w:p>
        </w:tc>
        <w:tc>
          <w:tcPr>
            <w:tcW w:w="7727" w:type="dxa"/>
            <w:gridSpan w:val="7"/>
            <w:tcMar>
              <w:top w:w="0" w:type="dxa"/>
              <w:left w:w="0" w:type="dxa"/>
              <w:bottom w:w="0" w:type="dxa"/>
            </w:tcMar>
          </w:tcPr>
          <w:p w14:paraId="3920EE6D" w14:textId="77777777" w:rsidR="001002B1" w:rsidRDefault="001002B1">
            <w:pPr>
              <w:pStyle w:val="ssPara1"/>
              <w:widowControl w:val="0"/>
              <w:spacing w:after="120" w:line="220" w:lineRule="exact"/>
              <w:rPr>
                <w:rFonts w:ascii="Helvetica" w:eastAsia="MS Mincho" w:hAnsi="Helvetica" w:cs="Courier New"/>
                <w:sz w:val="18"/>
                <w:szCs w:val="20"/>
                <w:lang w:eastAsia="en-US"/>
              </w:rPr>
            </w:pPr>
          </w:p>
        </w:tc>
      </w:tr>
      <w:tr w:rsidR="001002B1" w14:paraId="3920EE73" w14:textId="77777777">
        <w:tblPrEx>
          <w:tblCellMar>
            <w:left w:w="108" w:type="dxa"/>
            <w:right w:w="108" w:type="dxa"/>
          </w:tblCellMar>
        </w:tblPrEx>
        <w:trPr>
          <w:gridBefore w:val="1"/>
          <w:trHeight w:val="275"/>
        </w:trPr>
        <w:tc>
          <w:tcPr>
            <w:tcW w:w="2599" w:type="dxa"/>
            <w:gridSpan w:val="3"/>
            <w:vMerge/>
            <w:vAlign w:val="center"/>
          </w:tcPr>
          <w:p w14:paraId="3920EE6F" w14:textId="77777777" w:rsidR="001002B1" w:rsidRDefault="001002B1">
            <w:pPr>
              <w:rPr>
                <w:rFonts w:ascii="Trebuchet MS" w:eastAsia="MS Mincho" w:hAnsi="Trebuchet MS" w:cs="Courier New"/>
                <w:sz w:val="22"/>
                <w:szCs w:val="22"/>
              </w:rPr>
            </w:pPr>
          </w:p>
        </w:tc>
        <w:tc>
          <w:tcPr>
            <w:tcW w:w="238" w:type="dxa"/>
            <w:gridSpan w:val="4"/>
          </w:tcPr>
          <w:p w14:paraId="3920EE70"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71"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13B.1</w:t>
            </w:r>
          </w:p>
        </w:tc>
        <w:tc>
          <w:tcPr>
            <w:tcW w:w="7727" w:type="dxa"/>
            <w:gridSpan w:val="7"/>
            <w:tcMar>
              <w:top w:w="0" w:type="dxa"/>
              <w:left w:w="0" w:type="dxa"/>
              <w:bottom w:w="0" w:type="dxa"/>
              <w:right w:w="0" w:type="dxa"/>
            </w:tcMar>
          </w:tcPr>
          <w:p w14:paraId="3920EE72" w14:textId="77777777" w:rsidR="001002B1" w:rsidRDefault="001002B1">
            <w:pPr>
              <w:pStyle w:val="ssPara1"/>
              <w:widowControl w:val="0"/>
              <w:spacing w:after="120" w:line="220" w:lineRule="exact"/>
              <w:rPr>
                <w:rFonts w:ascii="Helvetica" w:eastAsia="MS Mincho" w:hAnsi="Helvetica" w:cs="Courier New"/>
                <w:sz w:val="18"/>
                <w:szCs w:val="20"/>
                <w:lang w:eastAsia="en-US"/>
              </w:rPr>
            </w:pPr>
            <w:r>
              <w:rPr>
                <w:rFonts w:ascii="Helvetica" w:eastAsia="MS Mincho" w:hAnsi="Helvetica" w:cs="Courier New"/>
                <w:sz w:val="18"/>
                <w:szCs w:val="20"/>
                <w:lang w:eastAsia="en-US"/>
              </w:rPr>
              <w:t>Subject to clauses 13B.4, 13B.5 and 13B.6 each Party:</w:t>
            </w:r>
          </w:p>
        </w:tc>
      </w:tr>
      <w:tr w:rsidR="001002B1" w14:paraId="3920EE87" w14:textId="77777777">
        <w:tblPrEx>
          <w:tblCellMar>
            <w:left w:w="108" w:type="dxa"/>
            <w:right w:w="108" w:type="dxa"/>
          </w:tblCellMar>
        </w:tblPrEx>
        <w:trPr>
          <w:gridBefore w:val="1"/>
          <w:trHeight w:val="275"/>
        </w:trPr>
        <w:tc>
          <w:tcPr>
            <w:tcW w:w="2599" w:type="dxa"/>
            <w:gridSpan w:val="3"/>
            <w:vMerge/>
            <w:vAlign w:val="center"/>
          </w:tcPr>
          <w:p w14:paraId="3920EE74" w14:textId="77777777" w:rsidR="001002B1" w:rsidRDefault="001002B1">
            <w:pPr>
              <w:rPr>
                <w:rFonts w:ascii="Trebuchet MS" w:eastAsia="MS Mincho" w:hAnsi="Trebuchet MS" w:cs="Courier New"/>
                <w:sz w:val="22"/>
                <w:szCs w:val="22"/>
              </w:rPr>
            </w:pPr>
          </w:p>
        </w:tc>
        <w:tc>
          <w:tcPr>
            <w:tcW w:w="238" w:type="dxa"/>
            <w:gridSpan w:val="4"/>
          </w:tcPr>
          <w:p w14:paraId="3920EE75"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76"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27" w:type="dxa"/>
            <w:gridSpan w:val="7"/>
            <w:tcMar>
              <w:top w:w="0" w:type="dxa"/>
              <w:left w:w="0" w:type="dxa"/>
              <w:bottom w:w="0" w:type="dxa"/>
              <w:right w:w="0" w:type="dxa"/>
            </w:tcMar>
          </w:tcPr>
          <w:p w14:paraId="3920EE77"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will treat in confidence all Information it receives from the other;</w:t>
            </w:r>
          </w:p>
          <w:p w14:paraId="3920EE78"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will not disclose any of that Information to any third party without the prior written consent of the other Party, which consent will not unreasonably be withheld, except that 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may disclose Information in confidence, without prior consent, to such persons and to such extent as may be necessary for the performance of this Contract;</w:t>
            </w:r>
          </w:p>
          <w:p w14:paraId="3920EE79"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will not use any of that Information otherwise than for the purpose of the Contract; and</w:t>
            </w:r>
          </w:p>
          <w:p w14:paraId="3920EE7A"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will not copy any of that Information except to the extent necessary for the purpose of exercising its rights of use and disclosure under this Contract</w:t>
            </w:r>
          </w:p>
          <w:p w14:paraId="3920EE7B" w14:textId="77777777" w:rsidR="001002B1" w:rsidRDefault="001002B1">
            <w:pPr>
              <w:widowControl w:val="0"/>
              <w:autoSpaceDE w:val="0"/>
              <w:autoSpaceDN w:val="0"/>
              <w:adjustRightInd w:val="0"/>
              <w:spacing w:after="120" w:line="220" w:lineRule="exact"/>
              <w:ind w:left="412"/>
              <w:jc w:val="both"/>
              <w:rPr>
                <w:rFonts w:ascii="Helvetica" w:eastAsia="MS Mincho" w:hAnsi="Helvetica" w:cs="Courier New"/>
                <w:sz w:val="18"/>
                <w:szCs w:val="20"/>
                <w:lang w:val="en-GB"/>
              </w:rPr>
            </w:pPr>
            <w:r>
              <w:rPr>
                <w:rFonts w:ascii="Helvetica" w:eastAsia="MS Mincho" w:hAnsi="Helvetica" w:cs="Courier New"/>
                <w:sz w:val="18"/>
                <w:szCs w:val="20"/>
                <w:lang w:val="en-GB"/>
              </w:rPr>
              <w:t>provided that:</w:t>
            </w:r>
          </w:p>
          <w:p w14:paraId="3920EE7C" w14:textId="77777777" w:rsidR="001002B1" w:rsidRDefault="001002B1">
            <w:pPr>
              <w:widowControl w:val="0"/>
              <w:autoSpaceDE w:val="0"/>
              <w:autoSpaceDN w:val="0"/>
              <w:adjustRightInd w:val="0"/>
              <w:spacing w:after="120" w:line="220" w:lineRule="exact"/>
              <w:ind w:left="412"/>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hereby gives irrevocable consent for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to disclose any  Information it receives from the </w:t>
            </w:r>
            <w:r>
              <w:rPr>
                <w:rFonts w:ascii="Helvetica" w:eastAsia="MS Mincho" w:hAnsi="Helvetica" w:cs="Courier New"/>
                <w:i/>
                <w:sz w:val="18"/>
                <w:szCs w:val="20"/>
                <w:lang w:val="en-GB"/>
              </w:rPr>
              <w:t xml:space="preserve">Consultant </w:t>
            </w:r>
            <w:r>
              <w:rPr>
                <w:rFonts w:ascii="Helvetica" w:eastAsia="MS Mincho" w:hAnsi="Helvetica" w:cs="Courier New"/>
                <w:sz w:val="18"/>
                <w:szCs w:val="20"/>
                <w:lang w:val="en-GB"/>
              </w:rPr>
              <w:t>(including Confidential Information) and the details of this Contract:</w:t>
            </w:r>
          </w:p>
          <w:p w14:paraId="3920EE7D"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to any party which has been invited by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to submit a tender for appointment as the </w:t>
            </w:r>
            <w:r>
              <w:rPr>
                <w:rFonts w:ascii="Helvetica" w:eastAsia="MS Mincho" w:hAnsi="Helvetica" w:cs="Courier New"/>
                <w:i/>
                <w:sz w:val="18"/>
                <w:szCs w:val="20"/>
                <w:lang w:val="en-GB"/>
              </w:rPr>
              <w:t>Employer’s</w:t>
            </w:r>
            <w:r>
              <w:rPr>
                <w:rFonts w:ascii="Helvetica" w:eastAsia="MS Mincho" w:hAnsi="Helvetica" w:cs="Courier New"/>
                <w:sz w:val="18"/>
                <w:szCs w:val="20"/>
                <w:lang w:val="en-GB"/>
              </w:rPr>
              <w:t xml:space="preserve"> SBP as described in Clause 19 so far as necessary for the purpose of preparing the tender;</w:t>
            </w:r>
          </w:p>
          <w:p w14:paraId="3920EE7E"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to any party appointed as the </w:t>
            </w:r>
            <w:r>
              <w:rPr>
                <w:rFonts w:ascii="Helvetica" w:eastAsia="MS Mincho" w:hAnsi="Helvetica" w:cs="Courier New"/>
                <w:i/>
                <w:sz w:val="18"/>
                <w:szCs w:val="20"/>
                <w:lang w:val="en-GB"/>
              </w:rPr>
              <w:t>Employer’s</w:t>
            </w:r>
            <w:r>
              <w:rPr>
                <w:rFonts w:ascii="Helvetica" w:eastAsia="MS Mincho" w:hAnsi="Helvetica" w:cs="Courier New"/>
                <w:sz w:val="18"/>
                <w:szCs w:val="20"/>
                <w:lang w:val="en-GB"/>
              </w:rPr>
              <w:t xml:space="preserve"> SBP as described in Clause 19 so far as necessary for the purpose of enabling that party to act as the SBP;</w:t>
            </w:r>
          </w:p>
          <w:p w14:paraId="3920EE7F"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to the Incorporated Entity as described in Clause 19 so far as necessary for the purpose of enabling the Incorporated  Entity to manage this Contract;</w:t>
            </w:r>
          </w:p>
          <w:p w14:paraId="3920EE80"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to any party appointed as </w:t>
            </w:r>
            <w:r w:rsidR="00A97C50">
              <w:rPr>
                <w:rFonts w:ascii="Helvetica" w:eastAsia="MS Mincho" w:hAnsi="Helvetica" w:cs="Courier New"/>
                <w:sz w:val="18"/>
                <w:szCs w:val="20"/>
                <w:lang w:val="en-GB"/>
              </w:rPr>
              <w:t>Employer</w:t>
            </w:r>
            <w:r>
              <w:rPr>
                <w:rFonts w:ascii="Helvetica" w:eastAsia="MS Mincho" w:hAnsi="Helvetica" w:cs="Courier New"/>
                <w:sz w:val="18"/>
                <w:szCs w:val="20"/>
                <w:lang w:val="en-GB"/>
              </w:rPr>
              <w:t xml:space="preserve"> in respect of this Contract so far as necessary for the purpose of enabling the </w:t>
            </w:r>
            <w:r w:rsidR="00A97C50">
              <w:rPr>
                <w:rFonts w:ascii="Helvetica" w:eastAsia="MS Mincho" w:hAnsi="Helvetica" w:cs="Courier New"/>
                <w:sz w:val="18"/>
                <w:szCs w:val="20"/>
                <w:lang w:val="en-GB"/>
              </w:rPr>
              <w:t>Employer</w:t>
            </w:r>
            <w:r>
              <w:rPr>
                <w:rFonts w:ascii="Helvetica" w:eastAsia="MS Mincho" w:hAnsi="Helvetica" w:cs="Courier New"/>
                <w:sz w:val="18"/>
                <w:szCs w:val="20"/>
                <w:lang w:val="en-GB"/>
              </w:rPr>
              <w:t xml:space="preserve"> to carry out the activities and tasks to be undertaken by the </w:t>
            </w:r>
            <w:r w:rsidR="00A97C50">
              <w:rPr>
                <w:rFonts w:ascii="Helvetica" w:eastAsia="MS Mincho" w:hAnsi="Helvetica" w:cs="Courier New"/>
                <w:sz w:val="18"/>
                <w:szCs w:val="20"/>
                <w:lang w:val="en-GB"/>
              </w:rPr>
              <w:t>Employer</w:t>
            </w:r>
            <w:r>
              <w:rPr>
                <w:rFonts w:ascii="Helvetica" w:eastAsia="MS Mincho" w:hAnsi="Helvetica" w:cs="Courier New"/>
                <w:sz w:val="18"/>
                <w:szCs w:val="20"/>
                <w:lang w:val="en-GB"/>
              </w:rPr>
              <w:t xml:space="preserve"> under this Contract</w:t>
            </w:r>
          </w:p>
          <w:p w14:paraId="3920EE81" w14:textId="77777777" w:rsidR="001002B1" w:rsidRDefault="001002B1">
            <w:pPr>
              <w:widowControl w:val="0"/>
              <w:autoSpaceDE w:val="0"/>
              <w:autoSpaceDN w:val="0"/>
              <w:adjustRightInd w:val="0"/>
              <w:spacing w:after="120" w:line="220" w:lineRule="exact"/>
              <w:ind w:left="772"/>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and provided further that the </w:t>
            </w:r>
            <w:r>
              <w:rPr>
                <w:rFonts w:ascii="Helvetica" w:eastAsia="MS Mincho" w:hAnsi="Helvetica" w:cs="Courier New"/>
                <w:i/>
                <w:sz w:val="18"/>
                <w:szCs w:val="20"/>
                <w:lang w:val="en-GB"/>
              </w:rPr>
              <w:t xml:space="preserve">Consultant </w:t>
            </w:r>
            <w:r>
              <w:rPr>
                <w:rFonts w:ascii="Helvetica" w:eastAsia="MS Mincho" w:hAnsi="Helvetica" w:cs="Courier New"/>
                <w:sz w:val="18"/>
                <w:szCs w:val="20"/>
                <w:lang w:val="en-GB"/>
              </w:rPr>
              <w:t>hereby agrees upon receipt of notice from the Employer to disclose any Information (including Confidential Information) which the Contractor is required to disclose to the Employer under the terms of this Contract:</w:t>
            </w:r>
          </w:p>
          <w:p w14:paraId="3920EE82"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lastRenderedPageBreak/>
              <w:t xml:space="preserve">to any party which has been invited by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to submit a tender for appointment as the </w:t>
            </w:r>
            <w:r>
              <w:rPr>
                <w:rFonts w:ascii="Helvetica" w:eastAsia="MS Mincho" w:hAnsi="Helvetica" w:cs="Courier New"/>
                <w:i/>
                <w:sz w:val="18"/>
                <w:szCs w:val="20"/>
                <w:lang w:val="en-GB"/>
              </w:rPr>
              <w:t>Employer’s</w:t>
            </w:r>
            <w:r>
              <w:rPr>
                <w:rFonts w:ascii="Helvetica" w:eastAsia="MS Mincho" w:hAnsi="Helvetica" w:cs="Courier New"/>
                <w:sz w:val="18"/>
                <w:szCs w:val="20"/>
                <w:lang w:val="en-GB"/>
              </w:rPr>
              <w:t xml:space="preserve"> SBP as described in Clause 19 so far as necessary for the purpose of preparing the tender;</w:t>
            </w:r>
          </w:p>
          <w:p w14:paraId="3920EE83"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to any party appointed as the </w:t>
            </w:r>
            <w:r>
              <w:rPr>
                <w:rFonts w:ascii="Helvetica" w:eastAsia="MS Mincho" w:hAnsi="Helvetica" w:cs="Courier New"/>
                <w:i/>
                <w:sz w:val="18"/>
                <w:szCs w:val="20"/>
                <w:lang w:val="en-GB"/>
              </w:rPr>
              <w:t>Employer’s</w:t>
            </w:r>
            <w:r>
              <w:rPr>
                <w:rFonts w:ascii="Helvetica" w:eastAsia="MS Mincho" w:hAnsi="Helvetica" w:cs="Courier New"/>
                <w:sz w:val="18"/>
                <w:szCs w:val="20"/>
                <w:lang w:val="en-GB"/>
              </w:rPr>
              <w:t xml:space="preserve"> SBP as described in Clause 19 so far as necessary for the purpose of enabling that party to act as the SBP;</w:t>
            </w:r>
          </w:p>
          <w:p w14:paraId="3920EE84"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to the Incorporated Entity as described in Clause 19 so far as necessary for the purpose of enabling the Incorporated  Entity to manage this Contract;</w:t>
            </w:r>
          </w:p>
          <w:p w14:paraId="3920EE85" w14:textId="77777777" w:rsidR="001002B1" w:rsidRDefault="001002B1">
            <w:pPr>
              <w:widowControl w:val="0"/>
              <w:numPr>
                <w:ilvl w:val="0"/>
                <w:numId w:val="75"/>
              </w:numPr>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to any party appointed as </w:t>
            </w:r>
            <w:r w:rsidR="00A97C50">
              <w:rPr>
                <w:rFonts w:ascii="Helvetica" w:eastAsia="MS Mincho" w:hAnsi="Helvetica" w:cs="Courier New"/>
                <w:sz w:val="18"/>
                <w:szCs w:val="20"/>
                <w:lang w:val="en-GB"/>
              </w:rPr>
              <w:t>Employer</w:t>
            </w:r>
            <w:r>
              <w:rPr>
                <w:rFonts w:ascii="Helvetica" w:eastAsia="MS Mincho" w:hAnsi="Helvetica" w:cs="Courier New"/>
                <w:sz w:val="18"/>
                <w:szCs w:val="20"/>
                <w:lang w:val="en-GB"/>
              </w:rPr>
              <w:t xml:space="preserve"> in respect of this Contract so far as necessary for the purpose of enabling the </w:t>
            </w:r>
            <w:r w:rsidR="00A97C50">
              <w:rPr>
                <w:rFonts w:ascii="Helvetica" w:eastAsia="MS Mincho" w:hAnsi="Helvetica" w:cs="Courier New"/>
                <w:sz w:val="18"/>
                <w:szCs w:val="20"/>
                <w:lang w:val="en-GB"/>
              </w:rPr>
              <w:t>Employer</w:t>
            </w:r>
            <w:r>
              <w:rPr>
                <w:rFonts w:ascii="Helvetica" w:eastAsia="MS Mincho" w:hAnsi="Helvetica" w:cs="Courier New"/>
                <w:sz w:val="18"/>
                <w:szCs w:val="20"/>
                <w:lang w:val="en-GB"/>
              </w:rPr>
              <w:t xml:space="preserve"> to carry out the activities and tasks to be undertaken by the </w:t>
            </w:r>
            <w:r w:rsidR="00A97C50">
              <w:rPr>
                <w:rFonts w:ascii="Helvetica" w:eastAsia="MS Mincho" w:hAnsi="Helvetica" w:cs="Courier New"/>
                <w:sz w:val="18"/>
                <w:szCs w:val="20"/>
                <w:lang w:val="en-GB"/>
              </w:rPr>
              <w:t>Employer</w:t>
            </w:r>
            <w:r>
              <w:rPr>
                <w:rFonts w:ascii="Helvetica" w:eastAsia="MS Mincho" w:hAnsi="Helvetica" w:cs="Courier New"/>
                <w:sz w:val="18"/>
                <w:szCs w:val="20"/>
                <w:lang w:val="en-GB"/>
              </w:rPr>
              <w:t xml:space="preserve"> under this Contract</w:t>
            </w:r>
          </w:p>
          <w:p w14:paraId="3920EE86" w14:textId="77777777" w:rsidR="001002B1" w:rsidRDefault="001002B1">
            <w:pPr>
              <w:overflowPunct w:val="0"/>
              <w:autoSpaceDE w:val="0"/>
              <w:autoSpaceDN w:val="0"/>
              <w:adjustRightInd w:val="0"/>
              <w:spacing w:after="100"/>
              <w:ind w:left="1492"/>
              <w:textAlignment w:val="baseline"/>
              <w:rPr>
                <w:rFonts w:ascii="Helvetica" w:eastAsia="MS Mincho" w:hAnsi="Helvetica" w:cs="Courier New"/>
                <w:sz w:val="18"/>
                <w:szCs w:val="20"/>
                <w:lang w:val="en-GB"/>
              </w:rPr>
            </w:pPr>
          </w:p>
        </w:tc>
      </w:tr>
      <w:tr w:rsidR="001002B1" w14:paraId="3920EE8C" w14:textId="77777777">
        <w:tblPrEx>
          <w:tblCellMar>
            <w:left w:w="108" w:type="dxa"/>
            <w:right w:w="108" w:type="dxa"/>
          </w:tblCellMar>
        </w:tblPrEx>
        <w:trPr>
          <w:gridBefore w:val="1"/>
          <w:trHeight w:val="752"/>
        </w:trPr>
        <w:tc>
          <w:tcPr>
            <w:tcW w:w="2599" w:type="dxa"/>
            <w:gridSpan w:val="3"/>
            <w:vMerge/>
            <w:vAlign w:val="center"/>
          </w:tcPr>
          <w:p w14:paraId="3920EE88" w14:textId="77777777" w:rsidR="001002B1" w:rsidRDefault="001002B1">
            <w:pPr>
              <w:rPr>
                <w:rFonts w:ascii="Trebuchet MS" w:eastAsia="MS Mincho" w:hAnsi="Trebuchet MS" w:cs="Courier New"/>
                <w:sz w:val="22"/>
                <w:szCs w:val="22"/>
              </w:rPr>
            </w:pPr>
          </w:p>
        </w:tc>
        <w:tc>
          <w:tcPr>
            <w:tcW w:w="238" w:type="dxa"/>
            <w:gridSpan w:val="4"/>
          </w:tcPr>
          <w:p w14:paraId="3920EE89"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8A"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13B.2</w:t>
            </w:r>
          </w:p>
        </w:tc>
        <w:tc>
          <w:tcPr>
            <w:tcW w:w="7727" w:type="dxa"/>
            <w:gridSpan w:val="7"/>
            <w:tcMar>
              <w:top w:w="0" w:type="dxa"/>
              <w:left w:w="0" w:type="dxa"/>
              <w:bottom w:w="0" w:type="dxa"/>
              <w:right w:w="0" w:type="dxa"/>
            </w:tcMar>
          </w:tcPr>
          <w:p w14:paraId="3920EE8B" w14:textId="77777777" w:rsidR="001002B1" w:rsidRDefault="001002B1">
            <w:pPr>
              <w:widowControl w:val="0"/>
              <w:autoSpaceDE w:val="0"/>
              <w:autoSpaceDN w:val="0"/>
              <w:adjustRightInd w:val="0"/>
              <w:spacing w:after="120" w:line="220" w:lineRule="exact"/>
              <w:ind w:left="52"/>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will take all reasonable precautions necessary to ensure that all Information disclosed to 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by or on behalf of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under or in connection with this Contract:</w:t>
            </w:r>
          </w:p>
        </w:tc>
      </w:tr>
      <w:tr w:rsidR="001002B1" w14:paraId="3920EE92" w14:textId="77777777">
        <w:tblPrEx>
          <w:tblCellMar>
            <w:left w:w="108" w:type="dxa"/>
            <w:right w:w="108" w:type="dxa"/>
          </w:tblCellMar>
        </w:tblPrEx>
        <w:trPr>
          <w:gridBefore w:val="1"/>
          <w:trHeight w:val="1241"/>
        </w:trPr>
        <w:tc>
          <w:tcPr>
            <w:tcW w:w="2599" w:type="dxa"/>
            <w:gridSpan w:val="3"/>
            <w:vMerge/>
            <w:vAlign w:val="center"/>
          </w:tcPr>
          <w:p w14:paraId="3920EE8D" w14:textId="77777777" w:rsidR="001002B1" w:rsidRDefault="001002B1">
            <w:pPr>
              <w:rPr>
                <w:rFonts w:ascii="Trebuchet MS" w:eastAsia="MS Mincho" w:hAnsi="Trebuchet MS" w:cs="Courier New"/>
                <w:sz w:val="22"/>
                <w:szCs w:val="22"/>
              </w:rPr>
            </w:pPr>
          </w:p>
        </w:tc>
        <w:tc>
          <w:tcPr>
            <w:tcW w:w="238" w:type="dxa"/>
            <w:gridSpan w:val="4"/>
          </w:tcPr>
          <w:p w14:paraId="3920EE8E"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8F"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27" w:type="dxa"/>
            <w:gridSpan w:val="7"/>
            <w:tcMar>
              <w:top w:w="0" w:type="dxa"/>
              <w:left w:w="0" w:type="dxa"/>
              <w:bottom w:w="0" w:type="dxa"/>
              <w:right w:w="0" w:type="dxa"/>
            </w:tcMar>
          </w:tcPr>
          <w:p w14:paraId="3920EE90" w14:textId="77777777" w:rsidR="001002B1" w:rsidRDefault="001002B1">
            <w:pPr>
              <w:widowControl w:val="0"/>
              <w:autoSpaceDE w:val="0"/>
              <w:autoSpaceDN w:val="0"/>
              <w:adjustRightInd w:val="0"/>
              <w:spacing w:after="120" w:line="220" w:lineRule="exact"/>
              <w:ind w:left="771" w:hanging="357"/>
              <w:jc w:val="both"/>
              <w:rPr>
                <w:rFonts w:ascii="Helvetica" w:eastAsia="MS Mincho" w:hAnsi="Helvetica" w:cs="Courier New"/>
                <w:sz w:val="18"/>
                <w:szCs w:val="20"/>
                <w:lang w:val="en-GB"/>
              </w:rPr>
            </w:pPr>
            <w:r>
              <w:rPr>
                <w:rFonts w:ascii="Helvetica" w:eastAsia="MS Mincho" w:hAnsi="Helvetica" w:cs="Courier New"/>
                <w:sz w:val="18"/>
                <w:szCs w:val="20"/>
                <w:lang w:val="en-GB"/>
              </w:rPr>
              <w:t>a)  is disclosed to Personnel only to the extent necessary for the performance of this Contract; and</w:t>
            </w:r>
          </w:p>
          <w:p w14:paraId="3920EE91" w14:textId="77777777" w:rsidR="001002B1" w:rsidRDefault="001002B1">
            <w:pPr>
              <w:widowControl w:val="0"/>
              <w:autoSpaceDE w:val="0"/>
              <w:autoSpaceDN w:val="0"/>
              <w:adjustRightInd w:val="0"/>
              <w:spacing w:after="120" w:line="220" w:lineRule="exact"/>
              <w:ind w:left="771" w:hanging="357"/>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b)  is treated in confidence by them and not disclosed except with prior written consent or used otherwise than for the purpose of performing the </w:t>
            </w:r>
            <w:r>
              <w:rPr>
                <w:rFonts w:ascii="Helvetica" w:eastAsia="MS Mincho" w:hAnsi="Helvetica" w:cs="Courier New"/>
                <w:i/>
                <w:sz w:val="18"/>
                <w:szCs w:val="20"/>
                <w:lang w:val="en-GB"/>
              </w:rPr>
              <w:t>services</w:t>
            </w:r>
            <w:r>
              <w:rPr>
                <w:rFonts w:ascii="Helvetica" w:eastAsia="MS Mincho" w:hAnsi="Helvetica" w:cs="Courier New"/>
                <w:sz w:val="18"/>
                <w:szCs w:val="20"/>
                <w:lang w:val="en-GB"/>
              </w:rPr>
              <w:t xml:space="preserve"> or having work performed for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under this Contract or any sub-contract under it. </w:t>
            </w:r>
          </w:p>
        </w:tc>
      </w:tr>
      <w:tr w:rsidR="001002B1" w14:paraId="3920EE97" w14:textId="77777777">
        <w:tblPrEx>
          <w:tblCellMar>
            <w:left w:w="108" w:type="dxa"/>
            <w:right w:w="108" w:type="dxa"/>
          </w:tblCellMar>
        </w:tblPrEx>
        <w:trPr>
          <w:gridBefore w:val="1"/>
          <w:trHeight w:val="799"/>
        </w:trPr>
        <w:tc>
          <w:tcPr>
            <w:tcW w:w="2599" w:type="dxa"/>
            <w:gridSpan w:val="3"/>
            <w:vMerge/>
            <w:vAlign w:val="center"/>
          </w:tcPr>
          <w:p w14:paraId="3920EE93" w14:textId="77777777" w:rsidR="001002B1" w:rsidRDefault="001002B1">
            <w:pPr>
              <w:rPr>
                <w:rFonts w:ascii="Trebuchet MS" w:eastAsia="MS Mincho" w:hAnsi="Trebuchet MS" w:cs="Courier New"/>
                <w:sz w:val="22"/>
                <w:szCs w:val="22"/>
              </w:rPr>
            </w:pPr>
          </w:p>
        </w:tc>
        <w:tc>
          <w:tcPr>
            <w:tcW w:w="238" w:type="dxa"/>
            <w:gridSpan w:val="4"/>
          </w:tcPr>
          <w:p w14:paraId="3920EE94"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95"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13B.3</w:t>
            </w:r>
          </w:p>
        </w:tc>
        <w:tc>
          <w:tcPr>
            <w:tcW w:w="7727" w:type="dxa"/>
            <w:gridSpan w:val="7"/>
            <w:tcMar>
              <w:top w:w="0" w:type="dxa"/>
              <w:left w:w="0" w:type="dxa"/>
              <w:bottom w:w="0" w:type="dxa"/>
              <w:right w:w="0" w:type="dxa"/>
            </w:tcMar>
          </w:tcPr>
          <w:p w14:paraId="3920EE96" w14:textId="77777777" w:rsidR="001002B1" w:rsidRDefault="001002B1">
            <w:pPr>
              <w:widowControl w:val="0"/>
              <w:autoSpaceDE w:val="0"/>
              <w:autoSpaceDN w:val="0"/>
              <w:adjustRightInd w:val="0"/>
              <w:spacing w:after="120" w:line="220" w:lineRule="exact"/>
              <w:ind w:left="52"/>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will ensure that his Personnel are aware of his arrangements for discharging the obligations at clauses 13B.1 and 13B.2 before they receive Information and will take such steps as may be reasonably practical to enforce such arrangements. </w:t>
            </w:r>
          </w:p>
        </w:tc>
      </w:tr>
      <w:tr w:rsidR="001002B1" w14:paraId="3920EE9C" w14:textId="77777777">
        <w:tblPrEx>
          <w:tblCellMar>
            <w:left w:w="108" w:type="dxa"/>
            <w:right w:w="108" w:type="dxa"/>
          </w:tblCellMar>
        </w:tblPrEx>
        <w:trPr>
          <w:gridBefore w:val="1"/>
          <w:trHeight w:val="347"/>
        </w:trPr>
        <w:tc>
          <w:tcPr>
            <w:tcW w:w="2599" w:type="dxa"/>
            <w:gridSpan w:val="3"/>
            <w:vMerge/>
            <w:vAlign w:val="center"/>
          </w:tcPr>
          <w:p w14:paraId="3920EE98" w14:textId="77777777" w:rsidR="001002B1" w:rsidRDefault="001002B1">
            <w:pPr>
              <w:rPr>
                <w:rFonts w:ascii="Trebuchet MS" w:eastAsia="MS Mincho" w:hAnsi="Trebuchet MS" w:cs="Courier New"/>
                <w:sz w:val="22"/>
                <w:szCs w:val="22"/>
              </w:rPr>
            </w:pPr>
          </w:p>
        </w:tc>
        <w:tc>
          <w:tcPr>
            <w:tcW w:w="238" w:type="dxa"/>
            <w:gridSpan w:val="4"/>
          </w:tcPr>
          <w:p w14:paraId="3920EE99"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9A"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13B.4</w:t>
            </w:r>
          </w:p>
        </w:tc>
        <w:tc>
          <w:tcPr>
            <w:tcW w:w="7727" w:type="dxa"/>
            <w:gridSpan w:val="7"/>
            <w:tcMar>
              <w:top w:w="0" w:type="dxa"/>
              <w:left w:w="0" w:type="dxa"/>
              <w:bottom w:w="0" w:type="dxa"/>
              <w:right w:w="0" w:type="dxa"/>
            </w:tcMar>
          </w:tcPr>
          <w:p w14:paraId="3920EE9B" w14:textId="77777777" w:rsidR="001002B1" w:rsidRDefault="001002B1">
            <w:pPr>
              <w:widowControl w:val="0"/>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The restrictions contained in Clauses 13B.1 and 13B.2 will not apply to any Information to the extent that either Party: </w:t>
            </w:r>
          </w:p>
        </w:tc>
      </w:tr>
      <w:tr w:rsidR="001002B1" w14:paraId="3920EEA8" w14:textId="77777777">
        <w:tblPrEx>
          <w:tblCellMar>
            <w:left w:w="108" w:type="dxa"/>
            <w:right w:w="108" w:type="dxa"/>
          </w:tblCellMar>
        </w:tblPrEx>
        <w:trPr>
          <w:gridBefore w:val="1"/>
          <w:trHeight w:val="275"/>
        </w:trPr>
        <w:tc>
          <w:tcPr>
            <w:tcW w:w="2599" w:type="dxa"/>
            <w:gridSpan w:val="3"/>
            <w:vMerge/>
            <w:vAlign w:val="center"/>
          </w:tcPr>
          <w:p w14:paraId="3920EE9D" w14:textId="77777777" w:rsidR="001002B1" w:rsidRDefault="001002B1">
            <w:pPr>
              <w:rPr>
                <w:rFonts w:ascii="Trebuchet MS" w:eastAsia="MS Mincho" w:hAnsi="Trebuchet MS" w:cs="Courier New"/>
                <w:sz w:val="22"/>
                <w:szCs w:val="22"/>
              </w:rPr>
            </w:pPr>
          </w:p>
        </w:tc>
        <w:tc>
          <w:tcPr>
            <w:tcW w:w="238" w:type="dxa"/>
            <w:gridSpan w:val="4"/>
          </w:tcPr>
          <w:p w14:paraId="3920EE9E"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9F"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27" w:type="dxa"/>
            <w:gridSpan w:val="7"/>
            <w:tcMar>
              <w:top w:w="0" w:type="dxa"/>
              <w:left w:w="0" w:type="dxa"/>
              <w:bottom w:w="0" w:type="dxa"/>
              <w:right w:w="0" w:type="dxa"/>
            </w:tcMar>
          </w:tcPr>
          <w:p w14:paraId="3920EEA0" w14:textId="77777777" w:rsidR="001002B1" w:rsidRDefault="001002B1">
            <w:pPr>
              <w:widowControl w:val="0"/>
              <w:numPr>
                <w:ilvl w:val="0"/>
                <w:numId w:val="38"/>
              </w:numPr>
              <w:tabs>
                <w:tab w:val="num" w:pos="720"/>
              </w:tabs>
              <w:autoSpaceDE w:val="0"/>
              <w:autoSpaceDN w:val="0"/>
              <w:adjustRightInd w:val="0"/>
              <w:spacing w:after="120" w:line="220" w:lineRule="exact"/>
              <w:ind w:left="840" w:hanging="480"/>
              <w:jc w:val="both"/>
              <w:rPr>
                <w:rFonts w:ascii="Helvetica" w:eastAsia="MS Mincho" w:hAnsi="Helvetica" w:cs="Courier New"/>
                <w:sz w:val="18"/>
                <w:szCs w:val="20"/>
                <w:lang w:val="en-GB"/>
              </w:rPr>
            </w:pPr>
            <w:r>
              <w:rPr>
                <w:rFonts w:ascii="Helvetica" w:eastAsia="MS Mincho" w:hAnsi="Helvetica" w:cs="Courier New"/>
                <w:sz w:val="18"/>
                <w:szCs w:val="20"/>
                <w:lang w:val="en-GB"/>
              </w:rPr>
              <w:t>exercises rights of use or disclosure granted otherwise than in consequence of, or under, this Contract;</w:t>
            </w:r>
          </w:p>
          <w:p w14:paraId="3920EEA1" w14:textId="77777777" w:rsidR="001002B1" w:rsidRDefault="001002B1">
            <w:pPr>
              <w:widowControl w:val="0"/>
              <w:numPr>
                <w:ilvl w:val="0"/>
                <w:numId w:val="38"/>
              </w:numPr>
              <w:tabs>
                <w:tab w:val="num" w:pos="720"/>
              </w:tabs>
              <w:autoSpaceDE w:val="0"/>
              <w:autoSpaceDN w:val="0"/>
              <w:adjustRightInd w:val="0"/>
              <w:spacing w:after="120" w:line="220" w:lineRule="exact"/>
              <w:ind w:left="840" w:hanging="480"/>
              <w:jc w:val="both"/>
              <w:rPr>
                <w:rFonts w:ascii="Helvetica" w:eastAsia="MS Mincho" w:hAnsi="Helvetica" w:cs="Courier New"/>
                <w:sz w:val="18"/>
                <w:szCs w:val="20"/>
                <w:lang w:val="en-GB"/>
              </w:rPr>
            </w:pPr>
            <w:r>
              <w:rPr>
                <w:rFonts w:ascii="Helvetica" w:eastAsia="MS Mincho" w:hAnsi="Helvetica" w:cs="Courier New"/>
                <w:sz w:val="18"/>
                <w:szCs w:val="20"/>
                <w:lang w:val="en-GB"/>
              </w:rPr>
              <w:t>has the right to use or disclose the Information in accordance with other conditions of the Contract; or</w:t>
            </w:r>
          </w:p>
          <w:p w14:paraId="3920EEA2" w14:textId="77777777" w:rsidR="001002B1" w:rsidRDefault="001002B1">
            <w:pPr>
              <w:widowControl w:val="0"/>
              <w:numPr>
                <w:ilvl w:val="0"/>
                <w:numId w:val="38"/>
              </w:numPr>
              <w:tabs>
                <w:tab w:val="num" w:pos="720"/>
              </w:tabs>
              <w:autoSpaceDE w:val="0"/>
              <w:autoSpaceDN w:val="0"/>
              <w:adjustRightInd w:val="0"/>
              <w:spacing w:after="120" w:line="220" w:lineRule="exact"/>
              <w:ind w:left="840" w:hanging="480"/>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can show: </w:t>
            </w:r>
          </w:p>
          <w:p w14:paraId="3920EEA3" w14:textId="77777777" w:rsidR="001002B1" w:rsidRDefault="001002B1">
            <w:pPr>
              <w:widowControl w:val="0"/>
              <w:numPr>
                <w:ilvl w:val="1"/>
                <w:numId w:val="38"/>
              </w:numPr>
              <w:tabs>
                <w:tab w:val="num" w:pos="600"/>
              </w:tabs>
              <w:autoSpaceDE w:val="0"/>
              <w:autoSpaceDN w:val="0"/>
              <w:adjustRightInd w:val="0"/>
              <w:spacing w:after="120" w:line="220" w:lineRule="exact"/>
              <w:ind w:left="1080" w:hanging="480"/>
              <w:jc w:val="both"/>
              <w:rPr>
                <w:rFonts w:ascii="Helvetica" w:eastAsia="MS Mincho" w:hAnsi="Helvetica" w:cs="Courier New"/>
                <w:sz w:val="18"/>
                <w:szCs w:val="20"/>
                <w:lang w:val="en-GB"/>
              </w:rPr>
            </w:pPr>
            <w:r>
              <w:rPr>
                <w:rFonts w:ascii="Helvetica" w:eastAsia="MS Mincho" w:hAnsi="Helvetica" w:cs="Courier New"/>
                <w:sz w:val="18"/>
                <w:szCs w:val="20"/>
                <w:lang w:val="en-GB"/>
              </w:rPr>
              <w:tab/>
              <w:t>that the Information was or has become published or publicly available for use otherwise than in breach of any provision of this Contract or any other agreement between the Parties;</w:t>
            </w:r>
          </w:p>
          <w:p w14:paraId="3920EEA4" w14:textId="77777777" w:rsidR="001002B1" w:rsidRDefault="001002B1">
            <w:pPr>
              <w:widowControl w:val="0"/>
              <w:numPr>
                <w:ilvl w:val="1"/>
                <w:numId w:val="38"/>
              </w:numPr>
              <w:tabs>
                <w:tab w:val="clear" w:pos="709"/>
                <w:tab w:val="num" w:pos="600"/>
                <w:tab w:val="num" w:pos="1080"/>
              </w:tabs>
              <w:autoSpaceDE w:val="0"/>
              <w:autoSpaceDN w:val="0"/>
              <w:adjustRightInd w:val="0"/>
              <w:spacing w:after="120" w:line="220" w:lineRule="exact"/>
              <w:ind w:left="1080" w:hanging="480"/>
              <w:jc w:val="both"/>
              <w:rPr>
                <w:rFonts w:ascii="Helvetica" w:eastAsia="MS Mincho" w:hAnsi="Helvetica" w:cs="Courier New"/>
                <w:sz w:val="18"/>
                <w:szCs w:val="20"/>
                <w:lang w:val="en-GB"/>
              </w:rPr>
            </w:pPr>
            <w:r>
              <w:rPr>
                <w:rFonts w:ascii="Helvetica" w:eastAsia="MS Mincho" w:hAnsi="Helvetica" w:cs="Courier New"/>
                <w:sz w:val="18"/>
                <w:szCs w:val="20"/>
                <w:lang w:val="en-GB"/>
              </w:rPr>
              <w:t>that the Information was already known to it (without restrictions on disclosure or use) prior to it receiving it under or in connection with this Contract;</w:t>
            </w:r>
          </w:p>
          <w:p w14:paraId="3920EEA5" w14:textId="77777777" w:rsidR="001002B1" w:rsidRDefault="001002B1">
            <w:pPr>
              <w:widowControl w:val="0"/>
              <w:numPr>
                <w:ilvl w:val="1"/>
                <w:numId w:val="38"/>
              </w:numPr>
              <w:tabs>
                <w:tab w:val="clear" w:pos="709"/>
                <w:tab w:val="num" w:pos="600"/>
                <w:tab w:val="num" w:pos="1080"/>
              </w:tabs>
              <w:autoSpaceDE w:val="0"/>
              <w:autoSpaceDN w:val="0"/>
              <w:adjustRightInd w:val="0"/>
              <w:spacing w:after="120" w:line="220" w:lineRule="exact"/>
              <w:ind w:left="1080" w:hanging="480"/>
              <w:jc w:val="both"/>
              <w:rPr>
                <w:rFonts w:ascii="Helvetica" w:eastAsia="MS Mincho" w:hAnsi="Helvetica" w:cs="Courier New"/>
                <w:sz w:val="18"/>
                <w:szCs w:val="20"/>
                <w:lang w:val="en-GB"/>
              </w:rPr>
            </w:pPr>
            <w:r>
              <w:rPr>
                <w:rFonts w:ascii="Helvetica" w:eastAsia="MS Mincho" w:hAnsi="Helvetica" w:cs="Courier New"/>
                <w:sz w:val="18"/>
                <w:szCs w:val="20"/>
                <w:lang w:val="en-GB"/>
              </w:rPr>
              <w:t>that the Information was received without restriction on further disclosure from a third party who lawfully acquired it and who is himself under no obligation restricting its disclosure; or</w:t>
            </w:r>
          </w:p>
          <w:p w14:paraId="3920EEA6" w14:textId="77777777" w:rsidR="001002B1" w:rsidRDefault="001002B1">
            <w:pPr>
              <w:widowControl w:val="0"/>
              <w:numPr>
                <w:ilvl w:val="1"/>
                <w:numId w:val="38"/>
              </w:numPr>
              <w:tabs>
                <w:tab w:val="num" w:pos="600"/>
              </w:tabs>
              <w:autoSpaceDE w:val="0"/>
              <w:autoSpaceDN w:val="0"/>
              <w:adjustRightInd w:val="0"/>
              <w:spacing w:after="120" w:line="220" w:lineRule="exact"/>
              <w:ind w:left="1080" w:hanging="480"/>
              <w:jc w:val="both"/>
              <w:rPr>
                <w:rFonts w:ascii="Helvetica" w:eastAsia="MS Mincho" w:hAnsi="Helvetica" w:cs="Courier New"/>
                <w:sz w:val="18"/>
                <w:szCs w:val="20"/>
                <w:lang w:val="en-GB"/>
              </w:rPr>
            </w:pPr>
            <w:r>
              <w:rPr>
                <w:rFonts w:ascii="Helvetica" w:eastAsia="MS Mincho" w:hAnsi="Helvetica" w:cs="Courier New"/>
                <w:sz w:val="18"/>
                <w:szCs w:val="20"/>
                <w:lang w:val="en-GB"/>
              </w:rPr>
              <w:tab/>
              <w:t xml:space="preserve">from its records that the same information was derived independently of that received under or in connection with this Contract; </w:t>
            </w:r>
          </w:p>
          <w:p w14:paraId="3920EEA7" w14:textId="77777777" w:rsidR="001002B1" w:rsidRDefault="001002B1">
            <w:pPr>
              <w:widowControl w:val="0"/>
              <w:autoSpaceDE w:val="0"/>
              <w:autoSpaceDN w:val="0"/>
              <w:adjustRightInd w:val="0"/>
              <w:spacing w:after="120" w:line="220" w:lineRule="exact"/>
              <w:ind w:hanging="240"/>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     provided the relationship to any other Information is not revealed.</w:t>
            </w:r>
          </w:p>
        </w:tc>
      </w:tr>
      <w:tr w:rsidR="001002B1" w14:paraId="3920EEAD" w14:textId="77777777">
        <w:tblPrEx>
          <w:tblCellMar>
            <w:left w:w="108" w:type="dxa"/>
            <w:right w:w="108" w:type="dxa"/>
          </w:tblCellMar>
        </w:tblPrEx>
        <w:trPr>
          <w:gridBefore w:val="1"/>
          <w:trHeight w:val="1306"/>
        </w:trPr>
        <w:tc>
          <w:tcPr>
            <w:tcW w:w="2599" w:type="dxa"/>
            <w:gridSpan w:val="3"/>
            <w:vMerge/>
            <w:vAlign w:val="center"/>
          </w:tcPr>
          <w:p w14:paraId="3920EEA9" w14:textId="77777777" w:rsidR="001002B1" w:rsidRDefault="001002B1">
            <w:pPr>
              <w:rPr>
                <w:rFonts w:ascii="Trebuchet MS" w:eastAsia="MS Mincho" w:hAnsi="Trebuchet MS" w:cs="Courier New"/>
                <w:sz w:val="22"/>
                <w:szCs w:val="22"/>
              </w:rPr>
            </w:pPr>
          </w:p>
        </w:tc>
        <w:tc>
          <w:tcPr>
            <w:tcW w:w="238" w:type="dxa"/>
            <w:gridSpan w:val="4"/>
          </w:tcPr>
          <w:p w14:paraId="3920EEAA"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AB"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13B.5</w:t>
            </w:r>
          </w:p>
        </w:tc>
        <w:tc>
          <w:tcPr>
            <w:tcW w:w="7727" w:type="dxa"/>
            <w:gridSpan w:val="7"/>
            <w:tcMar>
              <w:top w:w="0" w:type="dxa"/>
              <w:left w:w="0" w:type="dxa"/>
              <w:bottom w:w="0" w:type="dxa"/>
              <w:right w:w="0" w:type="dxa"/>
            </w:tcMar>
          </w:tcPr>
          <w:p w14:paraId="3920EEAC" w14:textId="77777777" w:rsidR="001002B1" w:rsidRDefault="001002B1">
            <w:pPr>
              <w:widowControl w:val="0"/>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Neither Party will be in breach of this clause where it can show that any disclosure of Information was made solely and to the extent necessary to comply with a statutory, judicial or parliamentary obligation. Where such a disclosure is made, the Party making the disclosure will ensure that the recipient of the Information is made aware of and asked to respect its confidentiality. Such disclosure will in no way diminish the obligations of the Parties under this clause.</w:t>
            </w:r>
          </w:p>
        </w:tc>
      </w:tr>
      <w:tr w:rsidR="001002B1" w14:paraId="3920EEB2" w14:textId="77777777">
        <w:tblPrEx>
          <w:tblCellMar>
            <w:left w:w="108" w:type="dxa"/>
            <w:right w:w="108" w:type="dxa"/>
          </w:tblCellMar>
        </w:tblPrEx>
        <w:trPr>
          <w:gridBefore w:val="1"/>
          <w:trHeight w:val="2921"/>
        </w:trPr>
        <w:tc>
          <w:tcPr>
            <w:tcW w:w="2599" w:type="dxa"/>
            <w:gridSpan w:val="3"/>
            <w:vMerge/>
            <w:vAlign w:val="center"/>
          </w:tcPr>
          <w:p w14:paraId="3920EEAE" w14:textId="77777777" w:rsidR="001002B1" w:rsidRDefault="001002B1">
            <w:pPr>
              <w:rPr>
                <w:rFonts w:ascii="Trebuchet MS" w:eastAsia="MS Mincho" w:hAnsi="Trebuchet MS" w:cs="Courier New"/>
                <w:sz w:val="22"/>
                <w:szCs w:val="22"/>
              </w:rPr>
            </w:pPr>
          </w:p>
        </w:tc>
        <w:tc>
          <w:tcPr>
            <w:tcW w:w="238" w:type="dxa"/>
            <w:gridSpan w:val="4"/>
          </w:tcPr>
          <w:p w14:paraId="3920EEAF"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B0"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13B.6</w:t>
            </w:r>
          </w:p>
        </w:tc>
        <w:tc>
          <w:tcPr>
            <w:tcW w:w="7727" w:type="dxa"/>
            <w:gridSpan w:val="7"/>
            <w:tcMar>
              <w:top w:w="0" w:type="dxa"/>
              <w:left w:w="0" w:type="dxa"/>
              <w:bottom w:w="0" w:type="dxa"/>
              <w:right w:w="0" w:type="dxa"/>
            </w:tcMar>
          </w:tcPr>
          <w:p w14:paraId="3920EEB1" w14:textId="77777777" w:rsidR="001002B1" w:rsidRDefault="001002B1">
            <w:pPr>
              <w:widowControl w:val="0"/>
              <w:autoSpaceDE w:val="0"/>
              <w:autoSpaceDN w:val="0"/>
              <w:adjustRightInd w:val="0"/>
              <w:spacing w:after="120" w:line="220" w:lineRule="exact"/>
              <w:jc w:val="both"/>
              <w:rPr>
                <w:rFonts w:ascii="Helvetica" w:eastAsia="MS Mincho" w:hAnsi="Helvetica" w:cs="Courier New"/>
                <w:sz w:val="18"/>
                <w:szCs w:val="20"/>
                <w:lang w:val="en-GB"/>
              </w:rPr>
            </w:pPr>
            <w:r>
              <w:rPr>
                <w:rFonts w:ascii="Helvetica" w:eastAsia="MS Mincho" w:hAnsi="Helvetica" w:cs="Courier New"/>
                <w:sz w:val="18"/>
                <w:szCs w:val="20"/>
                <w:lang w:val="en-GB"/>
              </w:rPr>
              <w:t xml:space="preserve">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will not be in breach of this Contract where it can show that any disclosure of Information is made solely and to the extent necessary to comply with the FOIA or the Environmental Information Regulations. To the extent permitted by the time for compliance under the FOIA or the Environmental Information Regulations,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will consult 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where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is considering the disclosure of Information under the FOIA or the Environmental Information Regulations and, in any event, will provide prior notification to 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of any decision to disclose the Information.  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 xml:space="preserve"> acknowledges and accepts that its representations on disclosure during consultation may not be determinative and that the decision whether to disclose Information in order to comply with the FOIA or the Environmental Information Regulations is a matter in which the </w:t>
            </w:r>
            <w:r>
              <w:rPr>
                <w:rFonts w:ascii="Helvetica" w:eastAsia="MS Mincho" w:hAnsi="Helvetica" w:cs="Courier New"/>
                <w:i/>
                <w:sz w:val="18"/>
                <w:szCs w:val="20"/>
                <w:lang w:val="en-GB"/>
              </w:rPr>
              <w:t>Employer</w:t>
            </w:r>
            <w:r>
              <w:rPr>
                <w:rFonts w:ascii="Helvetica" w:eastAsia="MS Mincho" w:hAnsi="Helvetica" w:cs="Courier New"/>
                <w:sz w:val="18"/>
                <w:szCs w:val="20"/>
                <w:lang w:val="en-GB"/>
              </w:rPr>
              <w:t xml:space="preserve"> will exercise its own discretion, subject always to the provisions of the FOIA or the Environmental Information Regulations. For the avoidance of doubt, nothing in this clause will affect the </w:t>
            </w:r>
            <w:r>
              <w:rPr>
                <w:rFonts w:ascii="Helvetica" w:eastAsia="MS Mincho" w:hAnsi="Helvetica" w:cs="Courier New"/>
                <w:i/>
                <w:sz w:val="18"/>
                <w:szCs w:val="20"/>
                <w:lang w:val="en-GB"/>
              </w:rPr>
              <w:t>Consultant</w:t>
            </w:r>
            <w:r>
              <w:rPr>
                <w:rFonts w:ascii="Helvetica" w:eastAsia="MS Mincho" w:hAnsi="Helvetica" w:cs="Courier New"/>
                <w:sz w:val="18"/>
                <w:szCs w:val="20"/>
                <w:lang w:val="en-GB"/>
              </w:rPr>
              <w:t>’s rights at law.</w:t>
            </w:r>
          </w:p>
        </w:tc>
      </w:tr>
      <w:tr w:rsidR="001002B1" w14:paraId="3920EEB7" w14:textId="77777777">
        <w:tblPrEx>
          <w:tblCellMar>
            <w:left w:w="108" w:type="dxa"/>
            <w:right w:w="108" w:type="dxa"/>
          </w:tblCellMar>
        </w:tblPrEx>
        <w:trPr>
          <w:gridBefore w:val="1"/>
          <w:trHeight w:val="90"/>
        </w:trPr>
        <w:tc>
          <w:tcPr>
            <w:tcW w:w="2599" w:type="dxa"/>
            <w:gridSpan w:val="3"/>
            <w:vMerge/>
            <w:vAlign w:val="center"/>
          </w:tcPr>
          <w:p w14:paraId="3920EEB3" w14:textId="77777777" w:rsidR="001002B1" w:rsidRDefault="001002B1">
            <w:pPr>
              <w:rPr>
                <w:rFonts w:ascii="Trebuchet MS" w:eastAsia="MS Mincho" w:hAnsi="Trebuchet MS" w:cs="Courier New"/>
                <w:sz w:val="22"/>
                <w:szCs w:val="22"/>
              </w:rPr>
            </w:pPr>
          </w:p>
        </w:tc>
        <w:tc>
          <w:tcPr>
            <w:tcW w:w="238" w:type="dxa"/>
            <w:gridSpan w:val="4"/>
          </w:tcPr>
          <w:p w14:paraId="3920EEB4"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B5"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13B.7</w:t>
            </w:r>
          </w:p>
        </w:tc>
        <w:tc>
          <w:tcPr>
            <w:tcW w:w="7727" w:type="dxa"/>
            <w:gridSpan w:val="7"/>
            <w:tcMar>
              <w:top w:w="0" w:type="dxa"/>
              <w:left w:w="0" w:type="dxa"/>
              <w:bottom w:w="0" w:type="dxa"/>
              <w:right w:w="0" w:type="dxa"/>
            </w:tcMar>
          </w:tcPr>
          <w:p w14:paraId="3920EEB6" w14:textId="77777777" w:rsidR="001002B1" w:rsidRDefault="001002B1">
            <w:pPr>
              <w:pStyle w:val="ssPara1"/>
              <w:widowControl w:val="0"/>
              <w:spacing w:after="120" w:line="220" w:lineRule="exact"/>
              <w:rPr>
                <w:rFonts w:ascii="Helvetica" w:eastAsia="MS Mincho" w:hAnsi="Helvetica" w:cs="Courier New"/>
                <w:sz w:val="18"/>
                <w:szCs w:val="20"/>
                <w:lang w:eastAsia="en-US"/>
              </w:rPr>
            </w:pPr>
            <w:r>
              <w:rPr>
                <w:rFonts w:ascii="Helvetica" w:eastAsia="MS Mincho" w:hAnsi="Helvetica" w:cs="Courier New"/>
                <w:sz w:val="18"/>
                <w:szCs w:val="20"/>
                <w:lang w:eastAsia="en-US"/>
              </w:rPr>
              <w:t>Nothing in this clause will affect the Parties' obligations of confidentiality where information is disclosed orally in confidence.</w:t>
            </w:r>
          </w:p>
        </w:tc>
      </w:tr>
      <w:tr w:rsidR="001002B1" w14:paraId="3920EEBC" w14:textId="77777777">
        <w:tblPrEx>
          <w:tblCellMar>
            <w:left w:w="108" w:type="dxa"/>
            <w:right w:w="108" w:type="dxa"/>
          </w:tblCellMar>
        </w:tblPrEx>
        <w:trPr>
          <w:gridBefore w:val="1"/>
          <w:trHeight w:val="90"/>
        </w:trPr>
        <w:tc>
          <w:tcPr>
            <w:tcW w:w="2599" w:type="dxa"/>
            <w:gridSpan w:val="3"/>
            <w:vMerge/>
            <w:vAlign w:val="center"/>
          </w:tcPr>
          <w:p w14:paraId="3920EEB8" w14:textId="77777777" w:rsidR="001002B1" w:rsidRDefault="001002B1">
            <w:pPr>
              <w:rPr>
                <w:rFonts w:ascii="Trebuchet MS" w:eastAsia="MS Mincho" w:hAnsi="Trebuchet MS" w:cs="Courier New"/>
                <w:sz w:val="22"/>
                <w:szCs w:val="22"/>
              </w:rPr>
            </w:pPr>
          </w:p>
        </w:tc>
        <w:tc>
          <w:tcPr>
            <w:tcW w:w="238" w:type="dxa"/>
            <w:gridSpan w:val="4"/>
          </w:tcPr>
          <w:p w14:paraId="3920EEB9"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BA"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13B.8</w:t>
            </w:r>
          </w:p>
        </w:tc>
        <w:tc>
          <w:tcPr>
            <w:tcW w:w="7727" w:type="dxa"/>
            <w:gridSpan w:val="7"/>
            <w:tcMar>
              <w:top w:w="0" w:type="dxa"/>
              <w:left w:w="0" w:type="dxa"/>
              <w:bottom w:w="0" w:type="dxa"/>
              <w:right w:w="0" w:type="dxa"/>
            </w:tcMar>
          </w:tcPr>
          <w:p w14:paraId="3920EEBB" w14:textId="77777777" w:rsidR="001002B1" w:rsidRDefault="001002B1">
            <w:pPr>
              <w:pStyle w:val="ssPara1"/>
              <w:widowControl w:val="0"/>
              <w:spacing w:after="120" w:line="220" w:lineRule="exact"/>
              <w:rPr>
                <w:rFonts w:ascii="Helvetica" w:eastAsia="MS Mincho" w:hAnsi="Helvetica" w:cs="Courier New"/>
                <w:sz w:val="18"/>
                <w:szCs w:val="20"/>
                <w:lang w:eastAsia="en-US"/>
              </w:rPr>
            </w:pPr>
            <w:r>
              <w:rPr>
                <w:rFonts w:ascii="Helvetica" w:eastAsia="MS Mincho" w:hAnsi="Helvetica" w:cs="Courier New"/>
                <w:sz w:val="18"/>
                <w:szCs w:val="20"/>
                <w:lang w:eastAsia="en-US"/>
              </w:rPr>
              <w:t xml:space="preserve">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 xml:space="preserve"> will take every precaution to ensure that information about the Contract, or arising from or connected with this Contract, is divulged only to the minimum number of employees and then only to the extent essential to each person's action in carrying out this Contract. 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 xml:space="preserve"> will not in any circumstances allow access by employees to general information not relating to the Establishment with which such employee is personally concerned. No information regarding the </w:t>
            </w:r>
            <w:r>
              <w:rPr>
                <w:rFonts w:ascii="Helvetica" w:eastAsia="MS Mincho" w:hAnsi="Helvetica" w:cs="Courier New"/>
                <w:i/>
                <w:sz w:val="18"/>
                <w:szCs w:val="20"/>
                <w:lang w:eastAsia="en-US"/>
              </w:rPr>
              <w:t>services</w:t>
            </w:r>
            <w:r>
              <w:rPr>
                <w:rFonts w:ascii="Helvetica" w:eastAsia="MS Mincho" w:hAnsi="Helvetica" w:cs="Courier New"/>
                <w:sz w:val="18"/>
                <w:szCs w:val="20"/>
                <w:lang w:eastAsia="en-US"/>
              </w:rPr>
              <w:t xml:space="preserve"> being provided under the Contract or facilities to photograph or film will be given or permitted by 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 xml:space="preserve"> except with prior written permission of the </w:t>
            </w:r>
            <w:r>
              <w:rPr>
                <w:rFonts w:ascii="Helvetica" w:eastAsia="MS Mincho" w:hAnsi="Helvetica" w:cs="Courier New"/>
                <w:i/>
                <w:sz w:val="18"/>
                <w:szCs w:val="20"/>
                <w:lang w:eastAsia="en-US"/>
              </w:rPr>
              <w:t>Employer</w:t>
            </w:r>
            <w:r>
              <w:rPr>
                <w:rFonts w:ascii="Helvetica" w:eastAsia="MS Mincho" w:hAnsi="Helvetica" w:cs="Courier New"/>
                <w:sz w:val="18"/>
                <w:szCs w:val="20"/>
                <w:lang w:eastAsia="en-US"/>
              </w:rPr>
              <w:t>.</w:t>
            </w:r>
          </w:p>
        </w:tc>
      </w:tr>
      <w:tr w:rsidR="001002B1" w14:paraId="3920EEC1" w14:textId="77777777">
        <w:tblPrEx>
          <w:tblCellMar>
            <w:left w:w="108" w:type="dxa"/>
            <w:right w:w="108" w:type="dxa"/>
          </w:tblCellMar>
        </w:tblPrEx>
        <w:trPr>
          <w:gridBefore w:val="1"/>
          <w:trHeight w:val="90"/>
        </w:trPr>
        <w:tc>
          <w:tcPr>
            <w:tcW w:w="2599" w:type="dxa"/>
            <w:gridSpan w:val="3"/>
            <w:vMerge/>
            <w:vAlign w:val="center"/>
          </w:tcPr>
          <w:p w14:paraId="3920EEBD" w14:textId="77777777" w:rsidR="001002B1" w:rsidRDefault="001002B1">
            <w:pPr>
              <w:rPr>
                <w:rFonts w:ascii="Trebuchet MS" w:eastAsia="MS Mincho" w:hAnsi="Trebuchet MS" w:cs="Courier New"/>
                <w:sz w:val="22"/>
                <w:szCs w:val="22"/>
              </w:rPr>
            </w:pPr>
          </w:p>
        </w:tc>
        <w:tc>
          <w:tcPr>
            <w:tcW w:w="238" w:type="dxa"/>
            <w:gridSpan w:val="4"/>
          </w:tcPr>
          <w:p w14:paraId="3920EEBE"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BF"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13B.9</w:t>
            </w:r>
          </w:p>
        </w:tc>
        <w:tc>
          <w:tcPr>
            <w:tcW w:w="7727" w:type="dxa"/>
            <w:gridSpan w:val="7"/>
            <w:tcMar>
              <w:top w:w="0" w:type="dxa"/>
              <w:left w:w="0" w:type="dxa"/>
              <w:bottom w:w="0" w:type="dxa"/>
              <w:right w:w="0" w:type="dxa"/>
            </w:tcMar>
          </w:tcPr>
          <w:p w14:paraId="3920EEC0" w14:textId="77777777" w:rsidR="001002B1" w:rsidRDefault="001002B1">
            <w:pPr>
              <w:pStyle w:val="ssPara1"/>
              <w:widowControl w:val="0"/>
              <w:spacing w:after="120" w:line="220" w:lineRule="exact"/>
              <w:rPr>
                <w:rFonts w:ascii="Helvetica" w:eastAsia="MS Mincho" w:hAnsi="Helvetica" w:cs="Courier New"/>
                <w:sz w:val="18"/>
                <w:szCs w:val="20"/>
                <w:lang w:eastAsia="en-US"/>
              </w:rPr>
            </w:pPr>
            <w:r>
              <w:rPr>
                <w:rFonts w:ascii="Helvetica" w:eastAsia="MS Mincho" w:hAnsi="Helvetica" w:cs="Courier New"/>
                <w:sz w:val="18"/>
                <w:szCs w:val="20"/>
                <w:lang w:eastAsia="en-US"/>
              </w:rPr>
              <w:t xml:space="preserve">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 xml:space="preserve"> will not communicate with representatives of the general and technical press, radio, television or other communications media unless specifically granted permission to do so in writing by the </w:t>
            </w:r>
            <w:r>
              <w:rPr>
                <w:rFonts w:ascii="Helvetica" w:eastAsia="MS Mincho" w:hAnsi="Helvetica" w:cs="Courier New"/>
                <w:i/>
                <w:sz w:val="18"/>
                <w:szCs w:val="20"/>
                <w:lang w:eastAsia="en-US"/>
              </w:rPr>
              <w:t>Employer</w:t>
            </w:r>
            <w:r>
              <w:rPr>
                <w:rFonts w:ascii="Helvetica" w:eastAsia="MS Mincho" w:hAnsi="Helvetica" w:cs="Courier New"/>
                <w:sz w:val="18"/>
                <w:szCs w:val="20"/>
                <w:lang w:eastAsia="en-US"/>
              </w:rPr>
              <w:t>.</w:t>
            </w:r>
          </w:p>
        </w:tc>
      </w:tr>
      <w:tr w:rsidR="001002B1" w14:paraId="3920EEC6" w14:textId="77777777">
        <w:tblPrEx>
          <w:tblCellMar>
            <w:left w:w="108" w:type="dxa"/>
            <w:right w:w="108" w:type="dxa"/>
          </w:tblCellMar>
        </w:tblPrEx>
        <w:trPr>
          <w:gridBefore w:val="1"/>
          <w:trHeight w:val="996"/>
        </w:trPr>
        <w:tc>
          <w:tcPr>
            <w:tcW w:w="2599" w:type="dxa"/>
            <w:gridSpan w:val="3"/>
            <w:vMerge/>
            <w:vAlign w:val="center"/>
          </w:tcPr>
          <w:p w14:paraId="3920EEC2" w14:textId="77777777" w:rsidR="001002B1" w:rsidRDefault="001002B1">
            <w:pPr>
              <w:rPr>
                <w:rFonts w:ascii="Trebuchet MS" w:eastAsia="MS Mincho" w:hAnsi="Trebuchet MS" w:cs="Courier New"/>
                <w:sz w:val="22"/>
                <w:szCs w:val="22"/>
              </w:rPr>
            </w:pPr>
          </w:p>
        </w:tc>
        <w:tc>
          <w:tcPr>
            <w:tcW w:w="238" w:type="dxa"/>
            <w:gridSpan w:val="4"/>
          </w:tcPr>
          <w:p w14:paraId="3920EEC3" w14:textId="77777777" w:rsidR="001002B1" w:rsidRDefault="001002B1">
            <w:pPr>
              <w:pStyle w:val="PlainText"/>
              <w:widowControl w:val="0"/>
              <w:spacing w:after="120" w:line="220" w:lineRule="exact"/>
              <w:jc w:val="both"/>
              <w:rPr>
                <w:rFonts w:ascii="Helvetica" w:eastAsia="MS Mincho" w:hAnsi="Helvetica"/>
                <w:sz w:val="18"/>
                <w:lang w:val="en-GB"/>
              </w:rPr>
            </w:pPr>
          </w:p>
        </w:tc>
        <w:tc>
          <w:tcPr>
            <w:tcW w:w="776" w:type="dxa"/>
            <w:gridSpan w:val="5"/>
            <w:tcMar>
              <w:top w:w="0" w:type="dxa"/>
              <w:left w:w="0" w:type="dxa"/>
              <w:bottom w:w="0" w:type="dxa"/>
              <w:right w:w="0" w:type="dxa"/>
            </w:tcMar>
          </w:tcPr>
          <w:p w14:paraId="3920EEC4"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13B.10</w:t>
            </w:r>
          </w:p>
        </w:tc>
        <w:tc>
          <w:tcPr>
            <w:tcW w:w="7727" w:type="dxa"/>
            <w:gridSpan w:val="7"/>
            <w:tcMar>
              <w:top w:w="0" w:type="dxa"/>
              <w:left w:w="0" w:type="dxa"/>
              <w:bottom w:w="0" w:type="dxa"/>
              <w:right w:w="0" w:type="dxa"/>
            </w:tcMar>
          </w:tcPr>
          <w:p w14:paraId="3920EEC5" w14:textId="77777777" w:rsidR="001002B1" w:rsidRDefault="001002B1">
            <w:pPr>
              <w:pStyle w:val="ssPara1"/>
              <w:widowControl w:val="0"/>
              <w:spacing w:after="120" w:line="220" w:lineRule="exact"/>
              <w:rPr>
                <w:rFonts w:ascii="Helvetica" w:eastAsia="MS Mincho" w:hAnsi="Helvetica" w:cs="Courier New"/>
                <w:sz w:val="18"/>
                <w:szCs w:val="20"/>
                <w:lang w:eastAsia="en-US"/>
              </w:rPr>
            </w:pPr>
            <w:r>
              <w:rPr>
                <w:rFonts w:ascii="Helvetica" w:eastAsia="MS Mincho" w:hAnsi="Helvetica" w:cs="Courier New"/>
                <w:sz w:val="18"/>
                <w:szCs w:val="20"/>
                <w:lang w:eastAsia="en-US"/>
              </w:rPr>
              <w:t xml:space="preserve">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 xml:space="preserve"> will fully indemnify the </w:t>
            </w:r>
            <w:r>
              <w:rPr>
                <w:rFonts w:ascii="Helvetica" w:eastAsia="MS Mincho" w:hAnsi="Helvetica" w:cs="Courier New"/>
                <w:i/>
                <w:sz w:val="18"/>
                <w:szCs w:val="20"/>
                <w:lang w:eastAsia="en-US"/>
              </w:rPr>
              <w:t>Employer</w:t>
            </w:r>
            <w:r>
              <w:rPr>
                <w:rFonts w:ascii="Helvetica" w:eastAsia="MS Mincho" w:hAnsi="Helvetica" w:cs="Courier New"/>
                <w:sz w:val="18"/>
                <w:szCs w:val="20"/>
                <w:lang w:eastAsia="en-US"/>
              </w:rPr>
              <w:t xml:space="preserve">, his servants or agents against the costs of dealing with any claims made in respect of information subject to the Data Protection Act 1998 which claims would not have arisen but for some act, omission or negligence on the part of the </w:t>
            </w:r>
            <w:r>
              <w:rPr>
                <w:rFonts w:ascii="Helvetica" w:eastAsia="MS Mincho" w:hAnsi="Helvetica" w:cs="Courier New"/>
                <w:i/>
                <w:sz w:val="18"/>
                <w:szCs w:val="20"/>
                <w:lang w:eastAsia="en-US"/>
              </w:rPr>
              <w:t>Consultant</w:t>
            </w:r>
            <w:r>
              <w:rPr>
                <w:rFonts w:ascii="Helvetica" w:eastAsia="MS Mincho" w:hAnsi="Helvetica" w:cs="Courier New"/>
                <w:sz w:val="18"/>
                <w:szCs w:val="20"/>
                <w:lang w:eastAsia="en-US"/>
              </w:rPr>
              <w:t>, his servants, agents, suppliers or any other person under his control.</w:t>
            </w:r>
          </w:p>
        </w:tc>
      </w:tr>
      <w:tr w:rsidR="001002B1" w14:paraId="3920EECB" w14:textId="77777777">
        <w:trPr>
          <w:gridBefore w:val="1"/>
        </w:trPr>
        <w:tc>
          <w:tcPr>
            <w:tcW w:w="2599" w:type="dxa"/>
            <w:gridSpan w:val="3"/>
          </w:tcPr>
          <w:p w14:paraId="3920EEC7" w14:textId="77777777" w:rsidR="001002B1" w:rsidRDefault="001002B1">
            <w:pPr>
              <w:pStyle w:val="PlainText"/>
              <w:widowControl w:val="0"/>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The </w:t>
            </w:r>
            <w:r w:rsidR="00A97C50">
              <w:rPr>
                <w:rFonts w:ascii="Helvetica" w:eastAsia="MS Mincho" w:hAnsi="Helvetica"/>
                <w:b/>
                <w:bCs/>
                <w:i/>
                <w:sz w:val="18"/>
                <w:lang w:val="en-GB"/>
              </w:rPr>
              <w:t>Employer</w:t>
            </w:r>
          </w:p>
        </w:tc>
        <w:tc>
          <w:tcPr>
            <w:tcW w:w="226" w:type="dxa"/>
            <w:gridSpan w:val="3"/>
          </w:tcPr>
          <w:p w14:paraId="3920EEC8"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EC9" w14:textId="77777777" w:rsidR="001002B1" w:rsidRDefault="001002B1">
            <w:pPr>
              <w:pStyle w:val="PlainText"/>
              <w:widowControl w:val="0"/>
              <w:spacing w:line="220" w:lineRule="exact"/>
              <w:rPr>
                <w:rFonts w:ascii="Helvetica" w:eastAsia="MS Mincho" w:hAnsi="Helvetica"/>
                <w:sz w:val="18"/>
                <w:lang w:val="en-GB"/>
              </w:rPr>
            </w:pPr>
            <w:r>
              <w:rPr>
                <w:rFonts w:ascii="Helvetica" w:eastAsia="MS Mincho" w:hAnsi="Helvetica"/>
                <w:b/>
                <w:bCs/>
                <w:sz w:val="18"/>
                <w:lang w:val="en-GB"/>
              </w:rPr>
              <w:t>14</w:t>
            </w:r>
          </w:p>
        </w:tc>
        <w:tc>
          <w:tcPr>
            <w:tcW w:w="7727" w:type="dxa"/>
            <w:gridSpan w:val="7"/>
          </w:tcPr>
          <w:p w14:paraId="3920EECA" w14:textId="77777777" w:rsidR="001002B1" w:rsidRDefault="001002B1">
            <w:pPr>
              <w:pStyle w:val="PlainText"/>
              <w:widowControl w:val="0"/>
              <w:spacing w:line="220" w:lineRule="exact"/>
              <w:jc w:val="both"/>
              <w:rPr>
                <w:rFonts w:ascii="Helvetica" w:eastAsia="MS Mincho" w:hAnsi="Helvetica"/>
                <w:sz w:val="18"/>
                <w:lang w:val="en-GB"/>
              </w:rPr>
            </w:pPr>
          </w:p>
        </w:tc>
      </w:tr>
      <w:tr w:rsidR="001002B1" w14:paraId="3920EED0" w14:textId="77777777">
        <w:trPr>
          <w:gridBefore w:val="1"/>
        </w:trPr>
        <w:tc>
          <w:tcPr>
            <w:tcW w:w="2599" w:type="dxa"/>
            <w:gridSpan w:val="3"/>
          </w:tcPr>
          <w:p w14:paraId="3920EECC"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ECD"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ECE"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14.1</w:t>
            </w:r>
          </w:p>
        </w:tc>
        <w:tc>
          <w:tcPr>
            <w:tcW w:w="7727" w:type="dxa"/>
            <w:gridSpan w:val="7"/>
          </w:tcPr>
          <w:p w14:paraId="3920EECF"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A97C50">
              <w:rPr>
                <w:rFonts w:ascii="Helvetica" w:eastAsia="MS Mincho" w:hAnsi="Helvetica"/>
                <w:i/>
                <w:sz w:val="18"/>
                <w:lang w:val="en-GB"/>
              </w:rPr>
              <w:t>Employer</w:t>
            </w:r>
            <w:r>
              <w:rPr>
                <w:rFonts w:ascii="Helvetica" w:eastAsia="MS Mincho" w:hAnsi="Helvetica"/>
                <w:i/>
                <w:sz w:val="18"/>
                <w:lang w:val="en-GB"/>
              </w:rPr>
              <w:t>’s</w:t>
            </w:r>
            <w:r>
              <w:rPr>
                <w:rFonts w:ascii="Helvetica" w:eastAsia="MS Mincho" w:hAnsi="Helvetica"/>
                <w:sz w:val="18"/>
                <w:lang w:val="en-GB"/>
              </w:rPr>
              <w:t xml:space="preserve"> acceptance of a communication from the </w:t>
            </w:r>
            <w:r>
              <w:rPr>
                <w:rFonts w:ascii="Helvetica" w:eastAsia="MS Mincho" w:hAnsi="Helvetica"/>
                <w:i/>
                <w:sz w:val="18"/>
                <w:lang w:val="en-GB"/>
              </w:rPr>
              <w:t>Consultant</w:t>
            </w:r>
            <w:r>
              <w:rPr>
                <w:rFonts w:ascii="Helvetica" w:eastAsia="MS Mincho" w:hAnsi="Helvetica"/>
                <w:sz w:val="18"/>
                <w:lang w:val="en-GB"/>
              </w:rPr>
              <w:t xml:space="preserve"> or of his work does not change the </w:t>
            </w:r>
            <w:r>
              <w:rPr>
                <w:rFonts w:ascii="Helvetica" w:eastAsia="MS Mincho" w:hAnsi="Helvetica"/>
                <w:i/>
                <w:sz w:val="18"/>
                <w:lang w:val="en-GB"/>
              </w:rPr>
              <w:t>Consultant</w:t>
            </w:r>
            <w:r>
              <w:rPr>
                <w:rFonts w:ascii="Helvetica" w:eastAsia="MS Mincho" w:hAnsi="Helvetica"/>
                <w:sz w:val="18"/>
                <w:lang w:val="en-GB"/>
              </w:rPr>
              <w:t>’s responsibility to Provide the Services or his liability for compliance with the terms of this Contract.</w:t>
            </w:r>
          </w:p>
        </w:tc>
      </w:tr>
      <w:tr w:rsidR="001002B1" w14:paraId="3920EED5" w14:textId="77777777">
        <w:trPr>
          <w:gridBefore w:val="1"/>
        </w:trPr>
        <w:tc>
          <w:tcPr>
            <w:tcW w:w="2599" w:type="dxa"/>
            <w:gridSpan w:val="3"/>
          </w:tcPr>
          <w:p w14:paraId="3920EED1"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ED2"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ED3"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14.2</w:t>
            </w:r>
          </w:p>
        </w:tc>
        <w:tc>
          <w:tcPr>
            <w:tcW w:w="7727" w:type="dxa"/>
            <w:gridSpan w:val="7"/>
          </w:tcPr>
          <w:p w14:paraId="3920EED4" w14:textId="77777777" w:rsidR="001002B1" w:rsidRDefault="001002B1">
            <w:pPr>
              <w:pStyle w:val="PlainText"/>
              <w:widowControl w:val="0"/>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after notifying the </w:t>
            </w:r>
            <w:r>
              <w:rPr>
                <w:rFonts w:ascii="Helvetica" w:eastAsia="MS Mincho" w:hAnsi="Helvetica" w:cs="Helvetica"/>
                <w:i/>
                <w:iCs/>
                <w:sz w:val="18"/>
                <w:szCs w:val="18"/>
              </w:rPr>
              <w:t>Consultant</w:t>
            </w:r>
            <w:r>
              <w:rPr>
                <w:rFonts w:ascii="Helvetica" w:eastAsia="MS Mincho" w:hAnsi="Helvetica" w:cs="Helvetica"/>
                <w:sz w:val="18"/>
                <w:szCs w:val="18"/>
              </w:rPr>
              <w:t xml:space="preserve">, may delegate any of his actions and may cancel any delegation. A reference to an action of 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in this Contract includes an action by his delegate.  </w:t>
            </w:r>
            <w:r>
              <w:rPr>
                <w:rFonts w:ascii="Helvetica" w:hAnsi="Helvetica" w:cs="Helvetica"/>
                <w:sz w:val="18"/>
                <w:szCs w:val="18"/>
              </w:rPr>
              <w:t xml:space="preserve">In the event of any misunderstanding and/or clarification as regards the authority or areas of responsibility of a delegate, the </w:t>
            </w:r>
            <w:r>
              <w:rPr>
                <w:rFonts w:ascii="Helvetica" w:hAnsi="Helvetica" w:cs="Helvetica"/>
                <w:i/>
                <w:sz w:val="18"/>
                <w:szCs w:val="18"/>
              </w:rPr>
              <w:t>Consultant</w:t>
            </w:r>
            <w:r>
              <w:rPr>
                <w:rFonts w:ascii="Helvetica" w:hAnsi="Helvetica" w:cs="Helvetica"/>
                <w:sz w:val="18"/>
                <w:szCs w:val="18"/>
              </w:rPr>
              <w:t xml:space="preserve"> may serve a written notice of clarification upon the </w:t>
            </w:r>
            <w:r w:rsidR="00A97C50">
              <w:rPr>
                <w:rFonts w:ascii="Helvetica" w:hAnsi="Helvetica" w:cs="Helvetica"/>
                <w:i/>
                <w:sz w:val="18"/>
                <w:szCs w:val="18"/>
              </w:rPr>
              <w:t>Employer</w:t>
            </w:r>
            <w:r>
              <w:rPr>
                <w:rFonts w:ascii="Helvetica" w:hAnsi="Helvetica" w:cs="Helvetica"/>
                <w:i/>
                <w:sz w:val="18"/>
                <w:szCs w:val="18"/>
              </w:rPr>
              <w:t>.</w:t>
            </w:r>
            <w:r>
              <w:rPr>
                <w:rFonts w:ascii="Helvetica" w:hAnsi="Helvetica" w:cs="Helvetica"/>
                <w:sz w:val="18"/>
                <w:szCs w:val="18"/>
              </w:rPr>
              <w:t xml:space="preserve">  Within 14 Working Days thereafter the </w:t>
            </w:r>
            <w:r w:rsidR="00A97C50">
              <w:rPr>
                <w:rFonts w:ascii="Helvetica" w:hAnsi="Helvetica" w:cs="Helvetica"/>
                <w:i/>
                <w:sz w:val="18"/>
                <w:szCs w:val="18"/>
              </w:rPr>
              <w:t>Employer</w:t>
            </w:r>
            <w:r>
              <w:rPr>
                <w:rFonts w:ascii="Helvetica" w:hAnsi="Helvetica" w:cs="Helvetica"/>
                <w:sz w:val="18"/>
                <w:szCs w:val="18"/>
              </w:rPr>
              <w:t xml:space="preserve"> shall answer in writing the </w:t>
            </w:r>
            <w:r>
              <w:rPr>
                <w:rFonts w:ascii="Helvetica" w:hAnsi="Helvetica" w:cs="Helvetica"/>
                <w:i/>
                <w:sz w:val="18"/>
                <w:szCs w:val="18"/>
              </w:rPr>
              <w:t>Consultant’s</w:t>
            </w:r>
            <w:r>
              <w:rPr>
                <w:rFonts w:ascii="Helvetica" w:hAnsi="Helvetica" w:cs="Helvetica"/>
                <w:sz w:val="18"/>
                <w:szCs w:val="18"/>
              </w:rPr>
              <w:t xml:space="preserve"> notice of clarification.</w:t>
            </w:r>
          </w:p>
        </w:tc>
      </w:tr>
      <w:tr w:rsidR="001002B1" w14:paraId="3920EEDA" w14:textId="77777777">
        <w:trPr>
          <w:gridBefore w:val="1"/>
        </w:trPr>
        <w:tc>
          <w:tcPr>
            <w:tcW w:w="2599" w:type="dxa"/>
            <w:gridSpan w:val="3"/>
          </w:tcPr>
          <w:p w14:paraId="3920EED6"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ED7"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ED8"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14.3</w:t>
            </w:r>
          </w:p>
        </w:tc>
        <w:tc>
          <w:tcPr>
            <w:tcW w:w="7727" w:type="dxa"/>
            <w:gridSpan w:val="7"/>
          </w:tcPr>
          <w:p w14:paraId="3920EED9" w14:textId="77777777" w:rsidR="001002B1" w:rsidRDefault="001002B1">
            <w:pPr>
              <w:pStyle w:val="PlainText"/>
              <w:widowControl w:val="0"/>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may give an instruction, in accordance with the Change Management Process, to the </w:t>
            </w:r>
            <w:r>
              <w:rPr>
                <w:rFonts w:ascii="Helvetica" w:eastAsia="MS Mincho" w:hAnsi="Helvetica" w:cs="Helvetica"/>
                <w:i/>
                <w:iCs/>
                <w:sz w:val="18"/>
                <w:szCs w:val="18"/>
              </w:rPr>
              <w:t>Consultant</w:t>
            </w:r>
            <w:r>
              <w:rPr>
                <w:rFonts w:ascii="Helvetica" w:eastAsia="MS Mincho" w:hAnsi="Helvetica" w:cs="Helvetica"/>
                <w:sz w:val="18"/>
                <w:szCs w:val="18"/>
              </w:rPr>
              <w:t xml:space="preserve"> which changes the Scope (including, but not limited to, ordering additional services).</w:t>
            </w:r>
            <w:r>
              <w:rPr>
                <w:rFonts w:ascii="Helvetica" w:eastAsia="MS Mincho" w:hAnsi="Helvetica" w:cs="Helvetica"/>
                <w:i/>
                <w:sz w:val="18"/>
                <w:szCs w:val="18"/>
              </w:rPr>
              <w:t xml:space="preserve">  </w:t>
            </w:r>
            <w:r>
              <w:rPr>
                <w:rFonts w:ascii="Helvetica" w:eastAsia="MS Mincho" w:hAnsi="Helvetica" w:cs="Helvetica"/>
                <w:sz w:val="18"/>
                <w:szCs w:val="18"/>
              </w:rPr>
              <w:t xml:space="preserve">This does not constitute a compensation event in accordance with clause 60.1 but the effect on the Prices (if any) will be determined in accordance with Clause 19L (Change Management Process) and if the </w:t>
            </w:r>
            <w:r>
              <w:rPr>
                <w:rFonts w:ascii="Helvetica" w:eastAsia="MS Mincho" w:hAnsi="Helvetica" w:cs="Helvetica"/>
                <w:i/>
                <w:sz w:val="18"/>
                <w:szCs w:val="18"/>
              </w:rPr>
              <w:t xml:space="preserve">Employer </w:t>
            </w:r>
            <w:r>
              <w:rPr>
                <w:rFonts w:ascii="Helvetica" w:eastAsia="MS Mincho" w:hAnsi="Helvetica" w:cs="Helvetica"/>
                <w:sz w:val="18"/>
                <w:szCs w:val="18"/>
              </w:rPr>
              <w:t xml:space="preserve">wishes to proceed with the change the </w:t>
            </w:r>
            <w:r w:rsidR="00A97C50">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shall issue a Task Order</w:t>
            </w:r>
            <w:r>
              <w:rPr>
                <w:rFonts w:ascii="Helvetica" w:eastAsia="MS Mincho" w:hAnsi="Helvetica" w:cs="Helvetica"/>
                <w:i/>
                <w:sz w:val="18"/>
                <w:szCs w:val="18"/>
              </w:rPr>
              <w:t xml:space="preserve"> </w:t>
            </w:r>
            <w:r>
              <w:rPr>
                <w:rFonts w:ascii="Helvetica" w:eastAsia="MS Mincho" w:hAnsi="Helvetica" w:cs="Helvetica"/>
                <w:sz w:val="18"/>
                <w:szCs w:val="18"/>
              </w:rPr>
              <w:t>in accordance with clause X19.</w:t>
            </w:r>
          </w:p>
        </w:tc>
      </w:tr>
      <w:tr w:rsidR="001002B1" w14:paraId="3920EEDF" w14:textId="77777777">
        <w:trPr>
          <w:gridBefore w:val="1"/>
        </w:trPr>
        <w:tc>
          <w:tcPr>
            <w:tcW w:w="2599" w:type="dxa"/>
            <w:gridSpan w:val="3"/>
          </w:tcPr>
          <w:p w14:paraId="3920EEDB"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EDC"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EDD"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14.4</w:t>
            </w:r>
          </w:p>
        </w:tc>
        <w:tc>
          <w:tcPr>
            <w:tcW w:w="7727" w:type="dxa"/>
            <w:gridSpan w:val="7"/>
          </w:tcPr>
          <w:p w14:paraId="3920EEDE" w14:textId="77777777" w:rsidR="001002B1" w:rsidRDefault="001002B1" w:rsidP="00F03676">
            <w:pPr>
              <w:pStyle w:val="PlainText"/>
              <w:widowControl w:val="0"/>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Pr>
                <w:rFonts w:ascii="Helvetica" w:eastAsia="MS Mincho" w:hAnsi="Helvetica" w:cs="Helvetica"/>
                <w:i/>
                <w:iCs/>
                <w:sz w:val="18"/>
                <w:szCs w:val="18"/>
              </w:rPr>
              <w:t>Employer</w:t>
            </w:r>
            <w:r>
              <w:rPr>
                <w:rFonts w:ascii="Helvetica" w:eastAsia="MS Mincho" w:hAnsi="Helvetica" w:cs="Helvetica"/>
                <w:sz w:val="18"/>
                <w:szCs w:val="18"/>
              </w:rPr>
              <w:t xml:space="preserve"> may replace </w:t>
            </w:r>
            <w:r w:rsidR="00F03676">
              <w:rPr>
                <w:rFonts w:ascii="Helvetica" w:eastAsia="MS Mincho" w:hAnsi="Helvetica" w:cs="Helvetica"/>
                <w:i/>
                <w:iCs/>
                <w:sz w:val="18"/>
                <w:szCs w:val="18"/>
              </w:rPr>
              <w:t xml:space="preserve"> his delegate</w:t>
            </w:r>
            <w:r>
              <w:rPr>
                <w:rFonts w:ascii="Helvetica" w:eastAsia="MS Mincho" w:hAnsi="Helvetica" w:cs="Helvetica"/>
                <w:sz w:val="18"/>
                <w:szCs w:val="18"/>
              </w:rPr>
              <w:t xml:space="preserve"> after he has notified the </w:t>
            </w:r>
            <w:r>
              <w:rPr>
                <w:rFonts w:ascii="Helvetica" w:eastAsia="MS Mincho" w:hAnsi="Helvetica" w:cs="Helvetica"/>
                <w:i/>
                <w:iCs/>
                <w:sz w:val="18"/>
                <w:szCs w:val="18"/>
              </w:rPr>
              <w:t>Consultant</w:t>
            </w:r>
            <w:r>
              <w:rPr>
                <w:rFonts w:ascii="Helvetica" w:eastAsia="MS Mincho" w:hAnsi="Helvetica" w:cs="Helvetica"/>
                <w:sz w:val="18"/>
                <w:szCs w:val="18"/>
              </w:rPr>
              <w:t xml:space="preserve"> in writing of the name of the replacement.</w:t>
            </w:r>
          </w:p>
        </w:tc>
      </w:tr>
      <w:tr w:rsidR="001002B1" w14:paraId="3920EEE4" w14:textId="77777777">
        <w:trPr>
          <w:gridBefore w:val="1"/>
        </w:trPr>
        <w:tc>
          <w:tcPr>
            <w:tcW w:w="2599" w:type="dxa"/>
            <w:gridSpan w:val="3"/>
          </w:tcPr>
          <w:p w14:paraId="3920EEE0" w14:textId="77777777" w:rsidR="001002B1" w:rsidRDefault="001002B1">
            <w:pPr>
              <w:pStyle w:val="PlainText"/>
              <w:widowControl w:val="0"/>
              <w:spacing w:line="220" w:lineRule="exact"/>
              <w:jc w:val="right"/>
              <w:rPr>
                <w:rFonts w:ascii="Helvetica" w:eastAsia="MS Mincho" w:hAnsi="Helvetica"/>
                <w:b/>
                <w:bCs/>
                <w:sz w:val="18"/>
                <w:lang w:val="en-GB"/>
              </w:rPr>
            </w:pPr>
            <w:r>
              <w:rPr>
                <w:rFonts w:ascii="Helvetica" w:eastAsia="MS Mincho" w:hAnsi="Helvetica"/>
                <w:b/>
                <w:bCs/>
                <w:sz w:val="18"/>
                <w:lang w:val="en-GB"/>
              </w:rPr>
              <w:t>Early warning</w:t>
            </w:r>
          </w:p>
        </w:tc>
        <w:tc>
          <w:tcPr>
            <w:tcW w:w="226" w:type="dxa"/>
            <w:gridSpan w:val="3"/>
          </w:tcPr>
          <w:p w14:paraId="3920EEE1"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EE2" w14:textId="77777777" w:rsidR="001002B1" w:rsidRDefault="001002B1">
            <w:pPr>
              <w:pStyle w:val="PlainText"/>
              <w:widowControl w:val="0"/>
              <w:spacing w:line="220" w:lineRule="exact"/>
              <w:rPr>
                <w:rFonts w:ascii="Helvetica" w:eastAsia="MS Mincho" w:hAnsi="Helvetica"/>
                <w:sz w:val="18"/>
                <w:lang w:val="en-GB"/>
              </w:rPr>
            </w:pPr>
            <w:r>
              <w:rPr>
                <w:rFonts w:ascii="Helvetica" w:eastAsia="MS Mincho" w:hAnsi="Helvetica"/>
                <w:b/>
                <w:bCs/>
                <w:sz w:val="18"/>
                <w:lang w:val="en-GB"/>
              </w:rPr>
              <w:t>15</w:t>
            </w:r>
          </w:p>
        </w:tc>
        <w:tc>
          <w:tcPr>
            <w:tcW w:w="7727" w:type="dxa"/>
            <w:gridSpan w:val="7"/>
          </w:tcPr>
          <w:p w14:paraId="3920EEE3" w14:textId="77777777" w:rsidR="001002B1" w:rsidRDefault="001002B1">
            <w:pPr>
              <w:pStyle w:val="PlainText"/>
              <w:widowControl w:val="0"/>
              <w:spacing w:line="220" w:lineRule="exact"/>
              <w:jc w:val="both"/>
              <w:rPr>
                <w:rFonts w:ascii="Helvetica" w:eastAsia="MS Mincho" w:hAnsi="Helvetica"/>
                <w:sz w:val="18"/>
                <w:lang w:val="en-GB"/>
              </w:rPr>
            </w:pPr>
          </w:p>
        </w:tc>
      </w:tr>
      <w:tr w:rsidR="001002B1" w14:paraId="3920EEE9" w14:textId="77777777">
        <w:trPr>
          <w:gridBefore w:val="1"/>
        </w:trPr>
        <w:tc>
          <w:tcPr>
            <w:tcW w:w="2599" w:type="dxa"/>
            <w:gridSpan w:val="3"/>
          </w:tcPr>
          <w:p w14:paraId="3920EEE5"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EE6"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EE7"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15.1</w:t>
            </w:r>
          </w:p>
        </w:tc>
        <w:tc>
          <w:tcPr>
            <w:tcW w:w="7727" w:type="dxa"/>
            <w:gridSpan w:val="7"/>
          </w:tcPr>
          <w:p w14:paraId="3920EEE8"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and the </w:t>
            </w:r>
            <w:r>
              <w:rPr>
                <w:rFonts w:ascii="Helvetica" w:eastAsia="MS Mincho" w:hAnsi="Helvetica"/>
                <w:i/>
                <w:sz w:val="18"/>
                <w:lang w:val="en-GB"/>
              </w:rPr>
              <w:t>Consultant</w:t>
            </w:r>
            <w:r>
              <w:rPr>
                <w:rFonts w:ascii="Helvetica" w:eastAsia="MS Mincho" w:hAnsi="Helvetica"/>
                <w:sz w:val="18"/>
                <w:lang w:val="en-GB"/>
              </w:rPr>
              <w:t xml:space="preserve"> give an early warning by notifying the other as soon as either becomes aware of any matter which could</w:t>
            </w:r>
          </w:p>
        </w:tc>
      </w:tr>
      <w:tr w:rsidR="001002B1" w14:paraId="3920EEEE" w14:textId="77777777">
        <w:trPr>
          <w:gridBefore w:val="1"/>
        </w:trPr>
        <w:tc>
          <w:tcPr>
            <w:tcW w:w="2599" w:type="dxa"/>
            <w:gridSpan w:val="3"/>
          </w:tcPr>
          <w:p w14:paraId="3920EEEA"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EEB"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EEC"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EED" w14:textId="77777777" w:rsidR="001002B1" w:rsidRDefault="001002B1">
            <w:pPr>
              <w:pStyle w:val="PlainText"/>
              <w:widowControl w:val="0"/>
              <w:numPr>
                <w:ilvl w:val="0"/>
                <w:numId w:val="14"/>
              </w:numPr>
              <w:spacing w:line="220" w:lineRule="exact"/>
              <w:jc w:val="both"/>
              <w:rPr>
                <w:rFonts w:ascii="Helvetica" w:eastAsia="MS Mincho" w:hAnsi="Helvetica"/>
                <w:sz w:val="18"/>
                <w:lang w:val="en-GB"/>
              </w:rPr>
            </w:pPr>
            <w:r>
              <w:rPr>
                <w:rFonts w:ascii="Helvetica" w:eastAsia="MS Mincho" w:hAnsi="Helvetica"/>
                <w:sz w:val="18"/>
                <w:lang w:val="en-GB"/>
              </w:rPr>
              <w:t>Impact the total of the Prices,</w:t>
            </w:r>
          </w:p>
        </w:tc>
      </w:tr>
      <w:tr w:rsidR="001002B1" w14:paraId="3920EEF3" w14:textId="77777777">
        <w:trPr>
          <w:gridBefore w:val="1"/>
        </w:trPr>
        <w:tc>
          <w:tcPr>
            <w:tcW w:w="2599" w:type="dxa"/>
            <w:gridSpan w:val="3"/>
          </w:tcPr>
          <w:p w14:paraId="3920EEEF"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EF0"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EF1"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EF2" w14:textId="77777777" w:rsidR="001002B1" w:rsidRDefault="001002B1">
            <w:pPr>
              <w:pStyle w:val="PlainText"/>
              <w:widowControl w:val="0"/>
              <w:numPr>
                <w:ilvl w:val="0"/>
                <w:numId w:val="14"/>
              </w:numPr>
              <w:spacing w:line="220" w:lineRule="exact"/>
              <w:jc w:val="both"/>
              <w:rPr>
                <w:rFonts w:ascii="Helvetica" w:eastAsia="MS Mincho" w:hAnsi="Helvetica"/>
                <w:sz w:val="18"/>
                <w:lang w:val="en-GB"/>
              </w:rPr>
            </w:pPr>
            <w:r>
              <w:rPr>
                <w:rFonts w:ascii="Helvetica" w:eastAsia="MS Mincho" w:hAnsi="Helvetica"/>
                <w:sz w:val="18"/>
                <w:lang w:val="en-GB"/>
              </w:rPr>
              <w:t>delay Completion,</w:t>
            </w:r>
          </w:p>
        </w:tc>
      </w:tr>
      <w:tr w:rsidR="001002B1" w14:paraId="3920EEF8" w14:textId="77777777">
        <w:trPr>
          <w:gridBefore w:val="1"/>
        </w:trPr>
        <w:tc>
          <w:tcPr>
            <w:tcW w:w="2599" w:type="dxa"/>
            <w:gridSpan w:val="3"/>
          </w:tcPr>
          <w:p w14:paraId="3920EEF4"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EF5"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EF6"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EF7" w14:textId="77777777" w:rsidR="001002B1" w:rsidRDefault="001002B1">
            <w:pPr>
              <w:pStyle w:val="PlainText"/>
              <w:widowControl w:val="0"/>
              <w:numPr>
                <w:ilvl w:val="0"/>
                <w:numId w:val="14"/>
              </w:numPr>
              <w:spacing w:line="220" w:lineRule="exact"/>
              <w:jc w:val="both"/>
              <w:rPr>
                <w:rFonts w:ascii="Helvetica" w:eastAsia="MS Mincho" w:hAnsi="Helvetica"/>
                <w:sz w:val="18"/>
                <w:lang w:val="en-GB"/>
              </w:rPr>
            </w:pPr>
            <w:r>
              <w:rPr>
                <w:rFonts w:ascii="Helvetica" w:eastAsia="MS Mincho" w:hAnsi="Helvetica"/>
                <w:sz w:val="18"/>
                <w:lang w:val="en-GB"/>
              </w:rPr>
              <w:t>change the Accepted Programme,</w:t>
            </w:r>
          </w:p>
        </w:tc>
      </w:tr>
      <w:tr w:rsidR="001002B1" w14:paraId="3920EEFD" w14:textId="77777777">
        <w:trPr>
          <w:gridBefore w:val="1"/>
        </w:trPr>
        <w:tc>
          <w:tcPr>
            <w:tcW w:w="2599" w:type="dxa"/>
            <w:gridSpan w:val="3"/>
          </w:tcPr>
          <w:p w14:paraId="3920EEF9"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EFA"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EFB"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EFC" w14:textId="77777777" w:rsidR="001002B1" w:rsidRDefault="001002B1">
            <w:pPr>
              <w:pStyle w:val="PlainText"/>
              <w:widowControl w:val="0"/>
              <w:numPr>
                <w:ilvl w:val="0"/>
                <w:numId w:val="14"/>
              </w:numPr>
              <w:spacing w:line="220" w:lineRule="exact"/>
              <w:jc w:val="both"/>
              <w:rPr>
                <w:rFonts w:ascii="Helvetica" w:eastAsia="MS Mincho" w:hAnsi="Helvetica"/>
                <w:sz w:val="18"/>
                <w:lang w:val="en-GB"/>
              </w:rPr>
            </w:pPr>
            <w:r>
              <w:rPr>
                <w:rFonts w:ascii="Helvetica" w:eastAsia="MS Mincho" w:hAnsi="Helvetica"/>
                <w:sz w:val="18"/>
                <w:lang w:val="en-GB"/>
              </w:rPr>
              <w:t>delay meeting a Key Date,</w:t>
            </w:r>
          </w:p>
        </w:tc>
      </w:tr>
      <w:tr w:rsidR="001002B1" w14:paraId="3920EF02" w14:textId="77777777">
        <w:trPr>
          <w:gridBefore w:val="1"/>
        </w:trPr>
        <w:tc>
          <w:tcPr>
            <w:tcW w:w="2599" w:type="dxa"/>
            <w:gridSpan w:val="3"/>
          </w:tcPr>
          <w:p w14:paraId="3920EEFE"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EFF"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F00"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F01" w14:textId="77777777" w:rsidR="001002B1" w:rsidRDefault="001002B1">
            <w:pPr>
              <w:pStyle w:val="PlainText"/>
              <w:widowControl w:val="0"/>
              <w:numPr>
                <w:ilvl w:val="0"/>
                <w:numId w:val="14"/>
              </w:numPr>
              <w:spacing w:line="220" w:lineRule="exact"/>
              <w:jc w:val="both"/>
              <w:rPr>
                <w:rFonts w:ascii="Helvetica" w:eastAsia="MS Mincho" w:hAnsi="Helvetica"/>
                <w:sz w:val="18"/>
                <w:lang w:val="en-GB"/>
              </w:rPr>
            </w:pPr>
            <w:r>
              <w:rPr>
                <w:rFonts w:ascii="Helvetica" w:eastAsia="MS Mincho" w:hAnsi="Helvetica"/>
                <w:sz w:val="18"/>
                <w:lang w:val="en-GB"/>
              </w:rPr>
              <w:t xml:space="preserve">impair the effectiveness of the </w:t>
            </w:r>
            <w:r>
              <w:rPr>
                <w:rFonts w:ascii="Helvetica" w:eastAsia="MS Mincho" w:hAnsi="Helvetica"/>
                <w:i/>
                <w:sz w:val="18"/>
                <w:lang w:val="en-GB"/>
              </w:rPr>
              <w:t>services</w:t>
            </w:r>
            <w:r>
              <w:rPr>
                <w:rFonts w:ascii="Helvetica" w:eastAsia="MS Mincho" w:hAnsi="Helvetica"/>
                <w:sz w:val="18"/>
                <w:lang w:val="en-GB"/>
              </w:rPr>
              <w:t xml:space="preserve"> or</w:t>
            </w:r>
          </w:p>
        </w:tc>
      </w:tr>
      <w:tr w:rsidR="001002B1" w14:paraId="3920EF07" w14:textId="77777777">
        <w:trPr>
          <w:gridBefore w:val="1"/>
        </w:trPr>
        <w:tc>
          <w:tcPr>
            <w:tcW w:w="2599" w:type="dxa"/>
            <w:gridSpan w:val="3"/>
          </w:tcPr>
          <w:p w14:paraId="3920EF03"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04"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05" w14:textId="77777777" w:rsidR="001002B1" w:rsidRDefault="001002B1">
            <w:pPr>
              <w:pStyle w:val="PlainText"/>
              <w:widowControl w:val="0"/>
              <w:spacing w:after="120" w:line="220" w:lineRule="exact"/>
              <w:rPr>
                <w:rFonts w:ascii="Helvetica" w:eastAsia="MS Mincho" w:hAnsi="Helvetica"/>
                <w:sz w:val="18"/>
                <w:lang w:val="en-GB"/>
              </w:rPr>
            </w:pPr>
          </w:p>
        </w:tc>
        <w:tc>
          <w:tcPr>
            <w:tcW w:w="7727" w:type="dxa"/>
            <w:gridSpan w:val="7"/>
          </w:tcPr>
          <w:p w14:paraId="3920EF06" w14:textId="77777777" w:rsidR="001002B1" w:rsidRDefault="001002B1">
            <w:pPr>
              <w:pStyle w:val="PlainText"/>
              <w:widowControl w:val="0"/>
              <w:numPr>
                <w:ilvl w:val="0"/>
                <w:numId w:val="14"/>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affect the work of the </w:t>
            </w:r>
            <w:r>
              <w:rPr>
                <w:rFonts w:ascii="Helvetica" w:eastAsia="MS Mincho" w:hAnsi="Helvetica"/>
                <w:i/>
                <w:sz w:val="18"/>
                <w:lang w:val="en-GB"/>
              </w:rPr>
              <w:t>Employer</w:t>
            </w:r>
            <w:r>
              <w:rPr>
                <w:rFonts w:ascii="Helvetica" w:eastAsia="MS Mincho" w:hAnsi="Helvetica"/>
                <w:sz w:val="18"/>
                <w:lang w:val="en-GB"/>
              </w:rPr>
              <w:t xml:space="preserve">, an </w:t>
            </w:r>
            <w:r>
              <w:rPr>
                <w:rFonts w:ascii="Helvetica" w:eastAsia="MS Mincho" w:hAnsi="Helvetica"/>
                <w:i/>
                <w:sz w:val="18"/>
                <w:lang w:val="en-GB"/>
              </w:rPr>
              <w:t>Employer</w:t>
            </w:r>
            <w:r>
              <w:rPr>
                <w:rFonts w:ascii="Helvetica" w:eastAsia="MS Mincho" w:hAnsi="Helvetica"/>
                <w:sz w:val="18"/>
                <w:lang w:val="en-GB"/>
              </w:rPr>
              <w:t>’s contractor or another consultant.</w:t>
            </w:r>
          </w:p>
        </w:tc>
      </w:tr>
      <w:tr w:rsidR="001002B1" w14:paraId="3920EF0C" w14:textId="77777777">
        <w:trPr>
          <w:gridBefore w:val="1"/>
        </w:trPr>
        <w:tc>
          <w:tcPr>
            <w:tcW w:w="2599" w:type="dxa"/>
            <w:gridSpan w:val="3"/>
          </w:tcPr>
          <w:p w14:paraId="3920EF08"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09"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0A" w14:textId="77777777" w:rsidR="001002B1" w:rsidRDefault="001002B1">
            <w:pPr>
              <w:pStyle w:val="PlainText"/>
              <w:widowControl w:val="0"/>
              <w:spacing w:after="120" w:line="220" w:lineRule="exact"/>
              <w:rPr>
                <w:rFonts w:ascii="Helvetica" w:eastAsia="MS Mincho" w:hAnsi="Helvetica"/>
                <w:sz w:val="18"/>
                <w:lang w:val="en-GB"/>
              </w:rPr>
            </w:pPr>
          </w:p>
        </w:tc>
        <w:tc>
          <w:tcPr>
            <w:tcW w:w="7727" w:type="dxa"/>
            <w:gridSpan w:val="7"/>
          </w:tcPr>
          <w:p w14:paraId="3920EF0B"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may give an early warning by notifying the </w:t>
            </w:r>
            <w:r w:rsidR="00A97C50">
              <w:rPr>
                <w:rFonts w:ascii="Helvetica" w:eastAsia="MS Mincho" w:hAnsi="Helvetica"/>
                <w:i/>
                <w:sz w:val="18"/>
                <w:lang w:val="en-GB"/>
              </w:rPr>
              <w:t>Employer</w:t>
            </w:r>
            <w:r>
              <w:rPr>
                <w:rFonts w:ascii="Helvetica" w:eastAsia="MS Mincho" w:hAnsi="Helvetica"/>
                <w:sz w:val="18"/>
                <w:lang w:val="en-GB"/>
              </w:rPr>
              <w:t xml:space="preserve"> of any other matter which could increase the total of the Prices. The </w:t>
            </w:r>
            <w:r>
              <w:rPr>
                <w:rFonts w:ascii="Helvetica" w:eastAsia="MS Mincho" w:hAnsi="Helvetica"/>
                <w:i/>
                <w:sz w:val="18"/>
                <w:lang w:val="en-GB"/>
              </w:rPr>
              <w:t>Consultant</w:t>
            </w:r>
            <w:r>
              <w:rPr>
                <w:rFonts w:ascii="Helvetica" w:eastAsia="MS Mincho" w:hAnsi="Helvetica"/>
                <w:sz w:val="18"/>
                <w:lang w:val="en-GB"/>
              </w:rPr>
              <w:t xml:space="preserve"> enters early warning matters in the Risk Register. Early warning of a matter for which a compensation event has previously been notified is not required.</w:t>
            </w:r>
          </w:p>
        </w:tc>
      </w:tr>
      <w:tr w:rsidR="001002B1" w14:paraId="3920EF11" w14:textId="77777777">
        <w:trPr>
          <w:gridBefore w:val="1"/>
        </w:trPr>
        <w:tc>
          <w:tcPr>
            <w:tcW w:w="2599" w:type="dxa"/>
            <w:gridSpan w:val="3"/>
          </w:tcPr>
          <w:p w14:paraId="3920EF0D"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0E"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0F"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15.2</w:t>
            </w:r>
          </w:p>
        </w:tc>
        <w:tc>
          <w:tcPr>
            <w:tcW w:w="7727" w:type="dxa"/>
            <w:gridSpan w:val="7"/>
          </w:tcPr>
          <w:p w14:paraId="3920EF10" w14:textId="77777777" w:rsidR="001002B1" w:rsidRDefault="001002B1" w:rsidP="00A67BED">
            <w:pPr>
              <w:pStyle w:val="PlainText"/>
              <w:widowControl w:val="0"/>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In general, early warnings notified in accordance with clause 15.1 will be considered on a monthly basis at risk reduction meetings as detailed in</w:t>
            </w:r>
            <w:r w:rsidR="00A67BED">
              <w:rPr>
                <w:rFonts w:ascii="Helvetica" w:eastAsia="MS Mincho" w:hAnsi="Helvetica" w:cs="Helvetica"/>
                <w:sz w:val="18"/>
                <w:szCs w:val="18"/>
              </w:rPr>
              <w:t xml:space="preserve"> </w:t>
            </w:r>
            <w:r w:rsidR="00A67BED" w:rsidRPr="00A67BED">
              <w:rPr>
                <w:rFonts w:ascii="Helvetica" w:eastAsia="MS Mincho" w:hAnsi="Helvetica" w:cs="Helvetica"/>
                <w:sz w:val="18"/>
                <w:szCs w:val="18"/>
              </w:rPr>
              <w:t>Schedule 18 Volume 2,</w:t>
            </w:r>
            <w:r>
              <w:rPr>
                <w:rFonts w:ascii="Helvetica" w:eastAsia="MS Mincho" w:hAnsi="Helvetica" w:cs="Helvetica"/>
                <w:sz w:val="18"/>
                <w:szCs w:val="18"/>
              </w:rPr>
              <w:t xml:space="preserve">. Notwithstanding any monthly meetings, either 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or the </w:t>
            </w:r>
            <w:r>
              <w:rPr>
                <w:rFonts w:ascii="Helvetica" w:eastAsia="MS Mincho" w:hAnsi="Helvetica" w:cs="Helvetica"/>
                <w:i/>
                <w:sz w:val="18"/>
                <w:szCs w:val="18"/>
              </w:rPr>
              <w:t xml:space="preserve">Consultant </w:t>
            </w:r>
            <w:r>
              <w:rPr>
                <w:rFonts w:ascii="Helvetica" w:eastAsia="MS Mincho" w:hAnsi="Helvetica" w:cs="Helvetica"/>
                <w:sz w:val="18"/>
                <w:szCs w:val="18"/>
              </w:rPr>
              <w:t xml:space="preserve">may instruct, given at least two (2) Working </w:t>
            </w:r>
            <w:proofErr w:type="spellStart"/>
            <w:r>
              <w:rPr>
                <w:rFonts w:ascii="Helvetica" w:eastAsia="MS Mincho" w:hAnsi="Helvetica" w:cs="Helvetica"/>
                <w:sz w:val="18"/>
                <w:szCs w:val="18"/>
              </w:rPr>
              <w:t>Days notice</w:t>
            </w:r>
            <w:proofErr w:type="spellEnd"/>
            <w:r>
              <w:rPr>
                <w:rFonts w:ascii="Helvetica" w:eastAsia="MS Mincho" w:hAnsi="Helvetica" w:cs="Helvetica"/>
                <w:sz w:val="18"/>
                <w:szCs w:val="18"/>
              </w:rPr>
              <w:t xml:space="preserve"> has been provided, the other to attend a risk reduction meeting. Each may instruct other people to attend if the </w:t>
            </w:r>
            <w:r w:rsidR="00A97C50">
              <w:rPr>
                <w:rFonts w:ascii="Helvetica" w:eastAsia="MS Mincho" w:hAnsi="Helvetica" w:cs="Helvetica"/>
                <w:i/>
                <w:sz w:val="18"/>
                <w:szCs w:val="18"/>
              </w:rPr>
              <w:t>Employer</w:t>
            </w:r>
            <w:r>
              <w:rPr>
                <w:rFonts w:ascii="Helvetica" w:eastAsia="MS Mincho" w:hAnsi="Helvetica" w:cs="Helvetica"/>
                <w:sz w:val="18"/>
                <w:szCs w:val="18"/>
              </w:rPr>
              <w:t xml:space="preserve"> agrees but for the avoidance of doubt the </w:t>
            </w:r>
            <w:r>
              <w:rPr>
                <w:rFonts w:ascii="Helvetica" w:eastAsia="MS Mincho" w:hAnsi="Helvetica" w:cs="Helvetica"/>
                <w:i/>
                <w:sz w:val="18"/>
                <w:szCs w:val="18"/>
              </w:rPr>
              <w:t xml:space="preserve">Consultant </w:t>
            </w:r>
            <w:r>
              <w:rPr>
                <w:rFonts w:ascii="Helvetica" w:eastAsia="MS Mincho" w:hAnsi="Helvetica" w:cs="Helvetica"/>
                <w:sz w:val="18"/>
                <w:szCs w:val="18"/>
              </w:rPr>
              <w:t xml:space="preserve">will be deemed to have agreed to the attendance of the </w:t>
            </w:r>
            <w:r>
              <w:rPr>
                <w:rFonts w:ascii="Helvetica" w:eastAsia="MS Mincho" w:hAnsi="Helvetica" w:cs="Helvetica"/>
                <w:i/>
                <w:sz w:val="18"/>
                <w:szCs w:val="18"/>
              </w:rPr>
              <w:t>Employer</w:t>
            </w:r>
            <w:r>
              <w:rPr>
                <w:rFonts w:ascii="Helvetica" w:eastAsia="MS Mincho" w:hAnsi="Helvetica" w:cs="Helvetica"/>
                <w:sz w:val="18"/>
                <w:szCs w:val="18"/>
              </w:rPr>
              <w:t xml:space="preserve"> at any such risk reduction meetings.</w:t>
            </w:r>
          </w:p>
        </w:tc>
      </w:tr>
      <w:tr w:rsidR="001002B1" w14:paraId="3920EF16" w14:textId="77777777">
        <w:trPr>
          <w:gridBefore w:val="1"/>
        </w:trPr>
        <w:tc>
          <w:tcPr>
            <w:tcW w:w="2599" w:type="dxa"/>
            <w:gridSpan w:val="3"/>
          </w:tcPr>
          <w:p w14:paraId="3920EF12"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13"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14"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15.3</w:t>
            </w:r>
          </w:p>
        </w:tc>
        <w:tc>
          <w:tcPr>
            <w:tcW w:w="7727" w:type="dxa"/>
            <w:gridSpan w:val="7"/>
          </w:tcPr>
          <w:p w14:paraId="3920EF15"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At a risk reduction meeting, those who attend co-operate in</w:t>
            </w:r>
          </w:p>
        </w:tc>
      </w:tr>
      <w:tr w:rsidR="001002B1" w14:paraId="3920EF1B" w14:textId="77777777">
        <w:trPr>
          <w:gridBefore w:val="1"/>
        </w:trPr>
        <w:tc>
          <w:tcPr>
            <w:tcW w:w="2599" w:type="dxa"/>
            <w:gridSpan w:val="3"/>
          </w:tcPr>
          <w:p w14:paraId="3920EF17"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F18"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F19"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F1A" w14:textId="77777777" w:rsidR="001002B1" w:rsidRDefault="001002B1">
            <w:pPr>
              <w:pStyle w:val="PlainText"/>
              <w:widowControl w:val="0"/>
              <w:numPr>
                <w:ilvl w:val="0"/>
                <w:numId w:val="15"/>
              </w:numPr>
              <w:spacing w:line="220" w:lineRule="exact"/>
              <w:jc w:val="both"/>
              <w:rPr>
                <w:rFonts w:ascii="Helvetica" w:eastAsia="MS Mincho" w:hAnsi="Helvetica"/>
                <w:sz w:val="18"/>
                <w:lang w:val="en-GB"/>
              </w:rPr>
            </w:pPr>
            <w:r>
              <w:rPr>
                <w:rFonts w:ascii="Helvetica" w:eastAsia="MS Mincho" w:hAnsi="Helvetica"/>
                <w:sz w:val="18"/>
                <w:lang w:val="en-GB"/>
              </w:rPr>
              <w:t>making and considering proposals for how the effect of the registered risks can be avoided or reduced,</w:t>
            </w:r>
          </w:p>
        </w:tc>
      </w:tr>
      <w:tr w:rsidR="001002B1" w14:paraId="3920EF20" w14:textId="77777777">
        <w:trPr>
          <w:gridBefore w:val="1"/>
        </w:trPr>
        <w:tc>
          <w:tcPr>
            <w:tcW w:w="2599" w:type="dxa"/>
            <w:gridSpan w:val="3"/>
          </w:tcPr>
          <w:p w14:paraId="3920EF1C"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F1D"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F1E"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F1F" w14:textId="77777777" w:rsidR="001002B1" w:rsidRDefault="001002B1">
            <w:pPr>
              <w:pStyle w:val="PlainText"/>
              <w:widowControl w:val="0"/>
              <w:numPr>
                <w:ilvl w:val="0"/>
                <w:numId w:val="15"/>
              </w:numPr>
              <w:spacing w:line="220" w:lineRule="exact"/>
              <w:jc w:val="both"/>
              <w:rPr>
                <w:rFonts w:ascii="Helvetica" w:eastAsia="MS Mincho" w:hAnsi="Helvetica"/>
                <w:sz w:val="18"/>
                <w:lang w:val="en-GB"/>
              </w:rPr>
            </w:pPr>
            <w:r>
              <w:rPr>
                <w:rFonts w:ascii="Helvetica" w:eastAsia="MS Mincho" w:hAnsi="Helvetica"/>
                <w:sz w:val="18"/>
                <w:lang w:val="en-GB"/>
              </w:rPr>
              <w:t>seeking solutions that will bring advantage to all those who will be affected,</w:t>
            </w:r>
          </w:p>
        </w:tc>
      </w:tr>
      <w:tr w:rsidR="001002B1" w14:paraId="3920EF25" w14:textId="77777777">
        <w:trPr>
          <w:gridBefore w:val="1"/>
        </w:trPr>
        <w:tc>
          <w:tcPr>
            <w:tcW w:w="2599" w:type="dxa"/>
            <w:gridSpan w:val="3"/>
          </w:tcPr>
          <w:p w14:paraId="3920EF21" w14:textId="77777777" w:rsidR="001002B1" w:rsidRDefault="001002B1">
            <w:pPr>
              <w:pStyle w:val="PlainText"/>
              <w:widowControl w:val="0"/>
              <w:spacing w:line="220" w:lineRule="exact"/>
              <w:jc w:val="right"/>
              <w:rPr>
                <w:rFonts w:ascii="Helvetica" w:eastAsia="MS Mincho" w:hAnsi="Helvetica"/>
                <w:b/>
                <w:bCs/>
                <w:sz w:val="18"/>
                <w:lang w:val="en-GB"/>
              </w:rPr>
            </w:pPr>
          </w:p>
        </w:tc>
        <w:tc>
          <w:tcPr>
            <w:tcW w:w="226" w:type="dxa"/>
            <w:gridSpan w:val="3"/>
          </w:tcPr>
          <w:p w14:paraId="3920EF22"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F23" w14:textId="77777777" w:rsidR="001002B1" w:rsidRDefault="001002B1">
            <w:pPr>
              <w:pStyle w:val="PlainText"/>
              <w:widowControl w:val="0"/>
              <w:spacing w:line="220" w:lineRule="exact"/>
              <w:rPr>
                <w:rFonts w:ascii="Helvetica" w:eastAsia="MS Mincho" w:hAnsi="Helvetica"/>
                <w:sz w:val="18"/>
                <w:lang w:val="en-GB"/>
              </w:rPr>
            </w:pPr>
          </w:p>
        </w:tc>
        <w:tc>
          <w:tcPr>
            <w:tcW w:w="7727" w:type="dxa"/>
            <w:gridSpan w:val="7"/>
          </w:tcPr>
          <w:p w14:paraId="3920EF24" w14:textId="77777777" w:rsidR="001002B1" w:rsidRDefault="001002B1">
            <w:pPr>
              <w:pStyle w:val="PlainText"/>
              <w:widowControl w:val="0"/>
              <w:numPr>
                <w:ilvl w:val="0"/>
                <w:numId w:val="15"/>
              </w:numPr>
              <w:spacing w:line="220" w:lineRule="exact"/>
              <w:jc w:val="both"/>
              <w:rPr>
                <w:rFonts w:ascii="Helvetica" w:eastAsia="MS Mincho" w:hAnsi="Helvetica"/>
                <w:sz w:val="18"/>
                <w:lang w:val="en-GB"/>
              </w:rPr>
            </w:pPr>
            <w:r>
              <w:rPr>
                <w:rFonts w:ascii="Helvetica" w:eastAsia="MS Mincho" w:hAnsi="Helvetica"/>
                <w:sz w:val="18"/>
                <w:lang w:val="en-GB"/>
              </w:rPr>
              <w:t>deciding on the actions which will be taken and who, in accordance with this Contract, will take them and</w:t>
            </w:r>
          </w:p>
        </w:tc>
      </w:tr>
      <w:tr w:rsidR="001002B1" w14:paraId="3920EF2A" w14:textId="77777777">
        <w:trPr>
          <w:gridBefore w:val="1"/>
        </w:trPr>
        <w:tc>
          <w:tcPr>
            <w:tcW w:w="2599" w:type="dxa"/>
            <w:gridSpan w:val="3"/>
          </w:tcPr>
          <w:p w14:paraId="3920EF26"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27"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28" w14:textId="77777777" w:rsidR="001002B1" w:rsidRDefault="001002B1">
            <w:pPr>
              <w:pStyle w:val="PlainText"/>
              <w:widowControl w:val="0"/>
              <w:spacing w:after="120" w:line="220" w:lineRule="exact"/>
              <w:rPr>
                <w:rFonts w:ascii="Helvetica" w:eastAsia="MS Mincho" w:hAnsi="Helvetica"/>
                <w:sz w:val="18"/>
                <w:lang w:val="en-GB"/>
              </w:rPr>
            </w:pPr>
          </w:p>
        </w:tc>
        <w:tc>
          <w:tcPr>
            <w:tcW w:w="7727" w:type="dxa"/>
            <w:gridSpan w:val="7"/>
          </w:tcPr>
          <w:p w14:paraId="3920EF29" w14:textId="77777777" w:rsidR="001002B1" w:rsidRDefault="001002B1">
            <w:pPr>
              <w:pStyle w:val="PlainText"/>
              <w:widowControl w:val="0"/>
              <w:numPr>
                <w:ilvl w:val="0"/>
                <w:numId w:val="15"/>
              </w:numPr>
              <w:spacing w:after="120" w:line="220" w:lineRule="exact"/>
              <w:jc w:val="both"/>
              <w:rPr>
                <w:rFonts w:ascii="Helvetica" w:eastAsia="MS Mincho" w:hAnsi="Helvetica"/>
                <w:sz w:val="18"/>
                <w:lang w:val="en-GB"/>
              </w:rPr>
            </w:pPr>
            <w:r>
              <w:rPr>
                <w:rFonts w:ascii="Helvetica" w:eastAsia="MS Mincho" w:hAnsi="Helvetica"/>
                <w:sz w:val="18"/>
                <w:lang w:val="en-GB"/>
              </w:rPr>
              <w:t>deciding which risks have now been avoided or have passed and can be removed from the Risk Register.</w:t>
            </w:r>
          </w:p>
        </w:tc>
      </w:tr>
      <w:tr w:rsidR="001002B1" w14:paraId="3920EF2F" w14:textId="77777777">
        <w:trPr>
          <w:gridBefore w:val="1"/>
        </w:trPr>
        <w:tc>
          <w:tcPr>
            <w:tcW w:w="2599" w:type="dxa"/>
            <w:gridSpan w:val="3"/>
          </w:tcPr>
          <w:p w14:paraId="3920EF2B"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2C"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2D"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15.4</w:t>
            </w:r>
          </w:p>
        </w:tc>
        <w:tc>
          <w:tcPr>
            <w:tcW w:w="7727" w:type="dxa"/>
            <w:gridSpan w:val="7"/>
          </w:tcPr>
          <w:p w14:paraId="3920EF2E" w14:textId="77777777" w:rsidR="001002B1" w:rsidRDefault="001002B1">
            <w:pPr>
              <w:pStyle w:val="PlainText"/>
              <w:widowControl w:val="0"/>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proofErr w:type="spellStart"/>
            <w:r>
              <w:rPr>
                <w:rFonts w:ascii="Helvetica" w:eastAsia="MS Mincho" w:hAnsi="Helvetica" w:cs="Helvetica"/>
                <w:i/>
                <w:iCs/>
                <w:sz w:val="18"/>
                <w:szCs w:val="18"/>
              </w:rPr>
              <w:t>Consultant</w:t>
            </w:r>
            <w:r>
              <w:rPr>
                <w:rFonts w:ascii="Helvetica" w:eastAsia="MS Mincho" w:hAnsi="Helvetica" w:cs="Helvetica"/>
                <w:sz w:val="18"/>
                <w:szCs w:val="18"/>
              </w:rPr>
              <w:t>revises</w:t>
            </w:r>
            <w:proofErr w:type="spellEnd"/>
            <w:r>
              <w:rPr>
                <w:rFonts w:ascii="Helvetica" w:eastAsia="MS Mincho" w:hAnsi="Helvetica" w:cs="Helvetica"/>
                <w:sz w:val="18"/>
                <w:szCs w:val="18"/>
              </w:rPr>
              <w:t xml:space="preserve"> the Risk Register to record the decisions made at each risk reduction meeting and issues the revised Risk Register for the approval of 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If a decision needs a change to the Scope, 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instructs the change as soon as reasonably possible in accordance with the Change Management Process. No decision taken at a risk reduction meeting and/or change to the Risk Register will operate to change the contractual allocation of risk hereunder or the obligations of the </w:t>
            </w:r>
            <w:r>
              <w:rPr>
                <w:rFonts w:ascii="Helvetica" w:eastAsia="MS Mincho" w:hAnsi="Helvetica" w:cs="Helvetica"/>
                <w:i/>
                <w:sz w:val="18"/>
                <w:szCs w:val="18"/>
              </w:rPr>
              <w:t xml:space="preserve">Employer </w:t>
            </w:r>
            <w:r>
              <w:rPr>
                <w:rFonts w:ascii="Helvetica" w:eastAsia="MS Mincho" w:hAnsi="Helvetica" w:cs="Helvetica"/>
                <w:sz w:val="18"/>
                <w:szCs w:val="18"/>
              </w:rPr>
              <w:t xml:space="preserve">or the </w:t>
            </w:r>
            <w:r w:rsidR="00A97C50">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 xml:space="preserve">or a Head of Establishment, unless specifically instructed otherwise in writing by the </w:t>
            </w:r>
            <w:r w:rsidR="00A97C50">
              <w:rPr>
                <w:rFonts w:ascii="Helvetica" w:eastAsia="MS Mincho" w:hAnsi="Helvetica" w:cs="Helvetica"/>
                <w:i/>
                <w:sz w:val="18"/>
                <w:szCs w:val="18"/>
              </w:rPr>
              <w:t>Employer</w:t>
            </w:r>
            <w:r>
              <w:rPr>
                <w:rFonts w:ascii="Helvetica" w:eastAsia="MS Mincho" w:hAnsi="Helvetica" w:cs="Helvetica"/>
                <w:sz w:val="18"/>
                <w:szCs w:val="18"/>
              </w:rPr>
              <w:t>.</w:t>
            </w:r>
          </w:p>
        </w:tc>
      </w:tr>
      <w:tr w:rsidR="001002B1" w14:paraId="3920EF34" w14:textId="77777777">
        <w:trPr>
          <w:gridBefore w:val="1"/>
        </w:trPr>
        <w:tc>
          <w:tcPr>
            <w:tcW w:w="2599" w:type="dxa"/>
            <w:gridSpan w:val="3"/>
          </w:tcPr>
          <w:p w14:paraId="3920EF30" w14:textId="77777777" w:rsidR="001002B1" w:rsidRDefault="001002B1">
            <w:pPr>
              <w:pStyle w:val="PlainText"/>
              <w:widowControl w:val="0"/>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Ambiguities and </w:t>
            </w:r>
          </w:p>
        </w:tc>
        <w:tc>
          <w:tcPr>
            <w:tcW w:w="226" w:type="dxa"/>
            <w:gridSpan w:val="3"/>
          </w:tcPr>
          <w:p w14:paraId="3920EF31"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F32" w14:textId="77777777" w:rsidR="001002B1" w:rsidRDefault="001002B1">
            <w:pPr>
              <w:pStyle w:val="PlainText"/>
              <w:widowControl w:val="0"/>
              <w:spacing w:line="220" w:lineRule="exact"/>
              <w:rPr>
                <w:rFonts w:ascii="Helvetica" w:eastAsia="MS Mincho" w:hAnsi="Helvetica"/>
                <w:sz w:val="18"/>
                <w:lang w:val="en-GB"/>
              </w:rPr>
            </w:pPr>
            <w:r>
              <w:rPr>
                <w:rFonts w:ascii="Helvetica" w:eastAsia="MS Mincho" w:hAnsi="Helvetica"/>
                <w:b/>
                <w:bCs/>
                <w:sz w:val="18"/>
                <w:lang w:val="en-GB"/>
              </w:rPr>
              <w:t>16</w:t>
            </w:r>
          </w:p>
        </w:tc>
        <w:tc>
          <w:tcPr>
            <w:tcW w:w="7727" w:type="dxa"/>
            <w:gridSpan w:val="7"/>
          </w:tcPr>
          <w:p w14:paraId="3920EF33" w14:textId="77777777" w:rsidR="001002B1" w:rsidRDefault="001002B1">
            <w:pPr>
              <w:pStyle w:val="PlainText"/>
              <w:widowControl w:val="0"/>
              <w:spacing w:line="220" w:lineRule="exact"/>
              <w:jc w:val="both"/>
              <w:rPr>
                <w:rFonts w:ascii="Helvetica" w:eastAsia="MS Mincho" w:hAnsi="Helvetica"/>
                <w:sz w:val="18"/>
                <w:lang w:val="en-GB"/>
              </w:rPr>
            </w:pPr>
          </w:p>
        </w:tc>
      </w:tr>
      <w:tr w:rsidR="001002B1" w14:paraId="3920EF39" w14:textId="77777777">
        <w:trPr>
          <w:gridBefore w:val="1"/>
        </w:trPr>
        <w:tc>
          <w:tcPr>
            <w:tcW w:w="2599" w:type="dxa"/>
            <w:gridSpan w:val="3"/>
          </w:tcPr>
          <w:p w14:paraId="3920EF35" w14:textId="77777777" w:rsidR="001002B1" w:rsidRDefault="001002B1">
            <w:pPr>
              <w:pStyle w:val="PlainText"/>
              <w:widowControl w:val="0"/>
              <w:spacing w:after="120" w:line="220" w:lineRule="exact"/>
              <w:jc w:val="right"/>
              <w:rPr>
                <w:rFonts w:ascii="Helvetica" w:eastAsia="MS Mincho" w:hAnsi="Helvetica"/>
                <w:b/>
                <w:bCs/>
                <w:sz w:val="18"/>
                <w:lang w:val="en-GB"/>
              </w:rPr>
            </w:pPr>
            <w:r>
              <w:rPr>
                <w:rFonts w:ascii="Helvetica" w:eastAsia="MS Mincho" w:hAnsi="Helvetica"/>
                <w:b/>
                <w:bCs/>
                <w:sz w:val="18"/>
                <w:lang w:val="en-GB"/>
              </w:rPr>
              <w:t>inconsistencies</w:t>
            </w:r>
          </w:p>
        </w:tc>
        <w:tc>
          <w:tcPr>
            <w:tcW w:w="226" w:type="dxa"/>
            <w:gridSpan w:val="3"/>
          </w:tcPr>
          <w:p w14:paraId="3920EF36"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37"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16.1</w:t>
            </w:r>
          </w:p>
        </w:tc>
        <w:tc>
          <w:tcPr>
            <w:tcW w:w="7727" w:type="dxa"/>
            <w:gridSpan w:val="7"/>
          </w:tcPr>
          <w:p w14:paraId="3920EF38" w14:textId="77777777" w:rsidR="001002B1" w:rsidRDefault="001002B1">
            <w:pPr>
              <w:pStyle w:val="PlainText"/>
              <w:widowControl w:val="0"/>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or the </w:t>
            </w:r>
            <w:r>
              <w:rPr>
                <w:rFonts w:ascii="Helvetica" w:eastAsia="MS Mincho" w:hAnsi="Helvetica" w:cs="Helvetica"/>
                <w:i/>
                <w:iCs/>
                <w:sz w:val="18"/>
                <w:szCs w:val="18"/>
              </w:rPr>
              <w:t>Consultant</w:t>
            </w:r>
            <w:r>
              <w:rPr>
                <w:rFonts w:ascii="Helvetica" w:eastAsia="MS Mincho" w:hAnsi="Helvetica" w:cs="Helvetica"/>
                <w:sz w:val="18"/>
                <w:szCs w:val="18"/>
              </w:rPr>
              <w:t xml:space="preserve"> notifies the other as soon as either becomes aware of any mistake, inaccuracy, discrepancy or omission in the design of the </w:t>
            </w:r>
            <w:r>
              <w:rPr>
                <w:rFonts w:ascii="Helvetica" w:eastAsia="MS Mincho" w:hAnsi="Helvetica" w:cs="Helvetica"/>
                <w:i/>
                <w:sz w:val="18"/>
                <w:szCs w:val="18"/>
              </w:rPr>
              <w:t>services</w:t>
            </w:r>
            <w:r>
              <w:rPr>
                <w:rFonts w:ascii="Helvetica" w:eastAsia="MS Mincho" w:hAnsi="Helvetica" w:cs="Helvetica"/>
                <w:sz w:val="18"/>
                <w:szCs w:val="18"/>
              </w:rPr>
              <w:t xml:space="preserve"> or in the Scope or any other document forming part of this Contract. 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gives an instruction as to how the mistake, inaccuracy, discrepancy or omission is to be dealt with.  Compliance with such an instruction by the </w:t>
            </w:r>
            <w:r>
              <w:rPr>
                <w:rFonts w:ascii="Helvetica" w:eastAsia="MS Mincho" w:hAnsi="Helvetica" w:cs="Helvetica"/>
                <w:i/>
                <w:sz w:val="18"/>
                <w:szCs w:val="18"/>
              </w:rPr>
              <w:t xml:space="preserve">Consultant </w:t>
            </w:r>
            <w:r>
              <w:rPr>
                <w:rFonts w:ascii="Helvetica" w:eastAsia="MS Mincho" w:hAnsi="Helvetica" w:cs="Helvetica"/>
                <w:sz w:val="18"/>
                <w:szCs w:val="18"/>
              </w:rPr>
              <w:t xml:space="preserve">shall not constitute a compensation event where the instruction relates to any mistake, inaccuracy, discrepancy or omission in the design of the </w:t>
            </w:r>
            <w:r>
              <w:rPr>
                <w:rFonts w:ascii="Helvetica" w:eastAsia="MS Mincho" w:hAnsi="Helvetica" w:cs="Helvetica"/>
                <w:i/>
                <w:sz w:val="18"/>
                <w:szCs w:val="18"/>
              </w:rPr>
              <w:t xml:space="preserve">services </w:t>
            </w:r>
            <w:r>
              <w:rPr>
                <w:rFonts w:ascii="Helvetica" w:eastAsia="MS Mincho" w:hAnsi="Helvetica" w:cs="Helvetica"/>
                <w:sz w:val="18"/>
                <w:szCs w:val="18"/>
              </w:rPr>
              <w:t xml:space="preserve">or in any part of the Scope or any other document forming part of this Contract which was provided by the </w:t>
            </w:r>
            <w:r>
              <w:rPr>
                <w:rFonts w:ascii="Helvetica" w:eastAsia="MS Mincho" w:hAnsi="Helvetica" w:cs="Helvetica"/>
                <w:i/>
                <w:sz w:val="18"/>
                <w:szCs w:val="18"/>
              </w:rPr>
              <w:t>Consultant.</w:t>
            </w:r>
          </w:p>
        </w:tc>
      </w:tr>
      <w:tr w:rsidR="001002B1" w14:paraId="3920EF3E" w14:textId="77777777">
        <w:trPr>
          <w:gridBefore w:val="1"/>
        </w:trPr>
        <w:tc>
          <w:tcPr>
            <w:tcW w:w="2599" w:type="dxa"/>
            <w:gridSpan w:val="3"/>
          </w:tcPr>
          <w:p w14:paraId="3920EF3A" w14:textId="77777777" w:rsidR="001002B1" w:rsidRDefault="001002B1">
            <w:pPr>
              <w:pStyle w:val="PlainText"/>
              <w:widowControl w:val="0"/>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Illegal and impossible </w:t>
            </w:r>
          </w:p>
        </w:tc>
        <w:tc>
          <w:tcPr>
            <w:tcW w:w="226" w:type="dxa"/>
            <w:gridSpan w:val="3"/>
          </w:tcPr>
          <w:p w14:paraId="3920EF3B" w14:textId="77777777" w:rsidR="001002B1" w:rsidRDefault="001002B1">
            <w:pPr>
              <w:pStyle w:val="PlainText"/>
              <w:widowControl w:val="0"/>
              <w:spacing w:line="220" w:lineRule="exact"/>
              <w:rPr>
                <w:rFonts w:ascii="Helvetica" w:eastAsia="MS Mincho" w:hAnsi="Helvetica"/>
                <w:sz w:val="18"/>
                <w:lang w:val="en-GB"/>
              </w:rPr>
            </w:pPr>
          </w:p>
        </w:tc>
        <w:tc>
          <w:tcPr>
            <w:tcW w:w="788" w:type="dxa"/>
            <w:gridSpan w:val="6"/>
          </w:tcPr>
          <w:p w14:paraId="3920EF3C" w14:textId="77777777" w:rsidR="001002B1" w:rsidRDefault="001002B1">
            <w:pPr>
              <w:pStyle w:val="PlainText"/>
              <w:widowControl w:val="0"/>
              <w:spacing w:line="220" w:lineRule="exact"/>
              <w:rPr>
                <w:rFonts w:ascii="Helvetica" w:eastAsia="MS Mincho" w:hAnsi="Helvetica"/>
                <w:sz w:val="18"/>
                <w:lang w:val="en-GB"/>
              </w:rPr>
            </w:pPr>
            <w:r>
              <w:rPr>
                <w:rFonts w:ascii="Helvetica" w:eastAsia="MS Mincho" w:hAnsi="Helvetica"/>
                <w:b/>
                <w:bCs/>
                <w:sz w:val="18"/>
                <w:lang w:val="en-GB"/>
              </w:rPr>
              <w:t>17</w:t>
            </w:r>
          </w:p>
        </w:tc>
        <w:tc>
          <w:tcPr>
            <w:tcW w:w="7727" w:type="dxa"/>
            <w:gridSpan w:val="7"/>
          </w:tcPr>
          <w:p w14:paraId="3920EF3D" w14:textId="77777777" w:rsidR="001002B1" w:rsidRDefault="001002B1">
            <w:pPr>
              <w:pStyle w:val="PlainText"/>
              <w:widowControl w:val="0"/>
              <w:spacing w:line="220" w:lineRule="exact"/>
              <w:jc w:val="both"/>
              <w:rPr>
                <w:rFonts w:ascii="Helvetica" w:eastAsia="MS Mincho" w:hAnsi="Helvetica"/>
                <w:sz w:val="18"/>
                <w:lang w:val="en-GB"/>
              </w:rPr>
            </w:pPr>
          </w:p>
        </w:tc>
      </w:tr>
      <w:tr w:rsidR="001002B1" w14:paraId="3920EF43" w14:textId="77777777">
        <w:trPr>
          <w:gridBefore w:val="1"/>
        </w:trPr>
        <w:tc>
          <w:tcPr>
            <w:tcW w:w="2599" w:type="dxa"/>
            <w:gridSpan w:val="3"/>
          </w:tcPr>
          <w:p w14:paraId="3920EF3F" w14:textId="77777777" w:rsidR="001002B1" w:rsidRDefault="001002B1">
            <w:pPr>
              <w:pStyle w:val="PlainText"/>
              <w:widowControl w:val="0"/>
              <w:spacing w:after="120" w:line="220" w:lineRule="exact"/>
              <w:jc w:val="right"/>
              <w:rPr>
                <w:rFonts w:ascii="Helvetica" w:eastAsia="MS Mincho" w:hAnsi="Helvetica"/>
                <w:b/>
                <w:bCs/>
                <w:sz w:val="18"/>
                <w:lang w:val="en-GB"/>
              </w:rPr>
            </w:pPr>
            <w:r>
              <w:rPr>
                <w:rFonts w:ascii="Helvetica" w:eastAsia="MS Mincho" w:hAnsi="Helvetica"/>
                <w:b/>
                <w:bCs/>
                <w:sz w:val="18"/>
                <w:lang w:val="en-GB"/>
              </w:rPr>
              <w:t>requirements</w:t>
            </w:r>
          </w:p>
        </w:tc>
        <w:tc>
          <w:tcPr>
            <w:tcW w:w="226" w:type="dxa"/>
            <w:gridSpan w:val="3"/>
          </w:tcPr>
          <w:p w14:paraId="3920EF40"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41"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17.1</w:t>
            </w:r>
          </w:p>
        </w:tc>
        <w:tc>
          <w:tcPr>
            <w:tcW w:w="7727" w:type="dxa"/>
            <w:gridSpan w:val="7"/>
          </w:tcPr>
          <w:p w14:paraId="3920EF42" w14:textId="77777777" w:rsidR="001002B1" w:rsidRDefault="001002B1">
            <w:pPr>
              <w:pStyle w:val="PlainText"/>
              <w:widowControl w:val="0"/>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notifies the </w:t>
            </w:r>
            <w:r w:rsidR="00A97C50">
              <w:rPr>
                <w:rFonts w:ascii="Helvetica" w:eastAsia="MS Mincho" w:hAnsi="Helvetica"/>
                <w:i/>
                <w:sz w:val="18"/>
                <w:lang w:val="en-GB"/>
              </w:rPr>
              <w:t>Employer</w:t>
            </w:r>
            <w:r>
              <w:rPr>
                <w:rFonts w:ascii="Helvetica" w:eastAsia="MS Mincho" w:hAnsi="Helvetica"/>
                <w:sz w:val="18"/>
                <w:lang w:val="en-GB"/>
              </w:rPr>
              <w:t xml:space="preserve"> as soon as he considers that the Scope requires him to do anything which is illegal or impossible. If the </w:t>
            </w:r>
            <w:r w:rsidR="00A97C50">
              <w:rPr>
                <w:rFonts w:ascii="Helvetica" w:eastAsia="MS Mincho" w:hAnsi="Helvetica"/>
                <w:i/>
                <w:sz w:val="18"/>
                <w:lang w:val="en-GB"/>
              </w:rPr>
              <w:t>Employer</w:t>
            </w:r>
            <w:r>
              <w:rPr>
                <w:rFonts w:ascii="Helvetica" w:eastAsia="MS Mincho" w:hAnsi="Helvetica"/>
                <w:sz w:val="18"/>
                <w:lang w:val="en-GB"/>
              </w:rPr>
              <w:t xml:space="preserve"> agrees, he gives an instruction to change the Scope appropriately.</w:t>
            </w:r>
          </w:p>
        </w:tc>
      </w:tr>
      <w:tr w:rsidR="001002B1" w14:paraId="3920EF48" w14:textId="77777777">
        <w:trPr>
          <w:gridBefore w:val="1"/>
        </w:trPr>
        <w:tc>
          <w:tcPr>
            <w:tcW w:w="2599" w:type="dxa"/>
            <w:gridSpan w:val="3"/>
          </w:tcPr>
          <w:p w14:paraId="3920EF44" w14:textId="77777777" w:rsidR="001002B1" w:rsidRDefault="001002B1">
            <w:pPr>
              <w:pStyle w:val="PlainText"/>
              <w:widowControl w:val="0"/>
              <w:spacing w:after="120" w:line="220" w:lineRule="exact"/>
              <w:jc w:val="right"/>
              <w:rPr>
                <w:rFonts w:ascii="Helvetica" w:eastAsia="MS Mincho" w:hAnsi="Helvetica"/>
                <w:b/>
                <w:bCs/>
                <w:sz w:val="18"/>
                <w:lang w:val="en-GB"/>
              </w:rPr>
            </w:pPr>
            <w:r>
              <w:rPr>
                <w:rFonts w:ascii="Helvetica" w:eastAsia="MS Mincho" w:hAnsi="Helvetica"/>
                <w:b/>
                <w:bCs/>
                <w:sz w:val="18"/>
                <w:lang w:val="en-GB"/>
              </w:rPr>
              <w:t>Assignment</w:t>
            </w:r>
          </w:p>
        </w:tc>
        <w:tc>
          <w:tcPr>
            <w:tcW w:w="226" w:type="dxa"/>
            <w:gridSpan w:val="3"/>
          </w:tcPr>
          <w:p w14:paraId="3920EF45"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46" w14:textId="77777777" w:rsidR="001002B1" w:rsidRDefault="001002B1">
            <w:pPr>
              <w:pStyle w:val="PlainText"/>
              <w:widowControl w:val="0"/>
              <w:spacing w:after="120" w:line="220" w:lineRule="exact"/>
              <w:rPr>
                <w:rFonts w:ascii="Helvetica" w:eastAsia="MS Mincho" w:hAnsi="Helvetica"/>
                <w:b/>
                <w:sz w:val="18"/>
                <w:lang w:val="en-GB"/>
              </w:rPr>
            </w:pPr>
            <w:r>
              <w:rPr>
                <w:rFonts w:ascii="Helvetica" w:eastAsia="MS Mincho" w:hAnsi="Helvetica"/>
                <w:b/>
                <w:sz w:val="18"/>
                <w:lang w:val="en-GB"/>
              </w:rPr>
              <w:t>18</w:t>
            </w:r>
          </w:p>
        </w:tc>
        <w:tc>
          <w:tcPr>
            <w:tcW w:w="7727" w:type="dxa"/>
            <w:gridSpan w:val="7"/>
          </w:tcPr>
          <w:p w14:paraId="3920EF47" w14:textId="77777777" w:rsidR="001002B1" w:rsidRDefault="001002B1">
            <w:pPr>
              <w:pStyle w:val="PlainText"/>
              <w:widowControl w:val="0"/>
              <w:spacing w:after="120" w:line="220" w:lineRule="exact"/>
              <w:jc w:val="both"/>
              <w:rPr>
                <w:rFonts w:ascii="Helvetica" w:eastAsia="MS Mincho" w:hAnsi="Helvetica"/>
                <w:sz w:val="18"/>
                <w:lang w:val="en-GB"/>
              </w:rPr>
            </w:pPr>
          </w:p>
        </w:tc>
      </w:tr>
      <w:tr w:rsidR="001002B1" w14:paraId="3920EF4D" w14:textId="77777777">
        <w:trPr>
          <w:gridBefore w:val="1"/>
        </w:trPr>
        <w:tc>
          <w:tcPr>
            <w:tcW w:w="2599" w:type="dxa"/>
            <w:gridSpan w:val="3"/>
          </w:tcPr>
          <w:p w14:paraId="3920EF49"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4A"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4B"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18.1</w:t>
            </w:r>
          </w:p>
        </w:tc>
        <w:tc>
          <w:tcPr>
            <w:tcW w:w="7727" w:type="dxa"/>
            <w:gridSpan w:val="7"/>
          </w:tcPr>
          <w:p w14:paraId="3920EF4C" w14:textId="77777777" w:rsidR="001002B1" w:rsidRDefault="001002B1">
            <w:pPr>
              <w:pStyle w:val="PlainText"/>
              <w:widowControl w:val="0"/>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Pr>
                <w:rFonts w:ascii="Helvetica" w:eastAsia="MS Mincho" w:hAnsi="Helvetica" w:cs="Helvetica"/>
                <w:i/>
                <w:sz w:val="18"/>
                <w:szCs w:val="18"/>
              </w:rPr>
              <w:t>Consultant</w:t>
            </w:r>
            <w:r>
              <w:rPr>
                <w:rFonts w:ascii="Helvetica" w:eastAsia="MS Mincho" w:hAnsi="Helvetica" w:cs="Helvetica"/>
                <w:sz w:val="18"/>
                <w:szCs w:val="18"/>
              </w:rPr>
              <w:t xml:space="preserve"> will not give, bargain, sell </w:t>
            </w:r>
            <w:r>
              <w:rPr>
                <w:rFonts w:ascii="Helvetica" w:hAnsi="Helvetica" w:cs="Helvetica"/>
                <w:sz w:val="18"/>
                <w:szCs w:val="18"/>
              </w:rPr>
              <w:t xml:space="preserve">assign, or otherwise dispose of the Contract or any part thereof, or the benefit or advantage of the Contract or any part thereof, without the previous consent in writing of the </w:t>
            </w:r>
            <w:r>
              <w:rPr>
                <w:rFonts w:ascii="Helvetica" w:hAnsi="Helvetica" w:cs="Helvetica"/>
                <w:i/>
                <w:sz w:val="18"/>
                <w:szCs w:val="18"/>
              </w:rPr>
              <w:t>Employer</w:t>
            </w:r>
            <w:r>
              <w:rPr>
                <w:rFonts w:ascii="Helvetica" w:hAnsi="Helvetica" w:cs="Helvetica"/>
                <w:sz w:val="18"/>
                <w:szCs w:val="18"/>
              </w:rPr>
              <w:t xml:space="preserve">. The </w:t>
            </w:r>
            <w:r>
              <w:rPr>
                <w:rFonts w:ascii="Helvetica" w:hAnsi="Helvetica" w:cs="Helvetica"/>
                <w:i/>
                <w:sz w:val="18"/>
                <w:szCs w:val="18"/>
              </w:rPr>
              <w:t>Employer</w:t>
            </w:r>
            <w:r>
              <w:rPr>
                <w:rFonts w:ascii="Helvetica" w:hAnsi="Helvetica" w:cs="Helvetica"/>
                <w:sz w:val="18"/>
                <w:szCs w:val="18"/>
              </w:rPr>
              <w:t xml:space="preserve"> may assign the benefit of the whole or any part of the Contract at any time without the prior consent of the </w:t>
            </w:r>
            <w:r>
              <w:rPr>
                <w:rFonts w:ascii="Helvetica" w:hAnsi="Helvetica" w:cs="Helvetica"/>
                <w:i/>
                <w:sz w:val="18"/>
                <w:szCs w:val="18"/>
              </w:rPr>
              <w:t>Consultant</w:t>
            </w:r>
            <w:r>
              <w:rPr>
                <w:rFonts w:ascii="Helvetica" w:hAnsi="Helvetica" w:cs="Helvetica"/>
                <w:sz w:val="18"/>
                <w:szCs w:val="18"/>
              </w:rPr>
              <w:t>.</w:t>
            </w:r>
          </w:p>
        </w:tc>
      </w:tr>
      <w:tr w:rsidR="001002B1" w14:paraId="3920EF52" w14:textId="77777777">
        <w:trPr>
          <w:gridBefore w:val="1"/>
        </w:trPr>
        <w:tc>
          <w:tcPr>
            <w:tcW w:w="2599" w:type="dxa"/>
            <w:gridSpan w:val="3"/>
          </w:tcPr>
          <w:p w14:paraId="3920EF4E" w14:textId="77777777" w:rsidR="001002B1" w:rsidRDefault="001002B1">
            <w:pPr>
              <w:pStyle w:val="PlainText"/>
              <w:widowControl w:val="0"/>
              <w:spacing w:after="120" w:line="220" w:lineRule="exact"/>
              <w:jc w:val="right"/>
              <w:rPr>
                <w:rFonts w:ascii="Helvetica" w:eastAsia="MS Mincho" w:hAnsi="Helvetica"/>
                <w:b/>
                <w:bCs/>
                <w:sz w:val="18"/>
                <w:lang w:val="en-GB"/>
              </w:rPr>
            </w:pPr>
            <w:r>
              <w:rPr>
                <w:rFonts w:ascii="Helvetica" w:eastAsia="MS Mincho" w:hAnsi="Helvetica"/>
                <w:b/>
                <w:bCs/>
                <w:sz w:val="18"/>
                <w:lang w:val="en-GB"/>
              </w:rPr>
              <w:t>Transformation</w:t>
            </w:r>
          </w:p>
        </w:tc>
        <w:tc>
          <w:tcPr>
            <w:tcW w:w="226" w:type="dxa"/>
            <w:gridSpan w:val="3"/>
          </w:tcPr>
          <w:p w14:paraId="3920EF4F" w14:textId="77777777" w:rsidR="001002B1" w:rsidRDefault="001002B1">
            <w:pPr>
              <w:pStyle w:val="PlainText"/>
              <w:widowControl w:val="0"/>
              <w:spacing w:after="120" w:line="220" w:lineRule="exact"/>
              <w:rPr>
                <w:rFonts w:ascii="Helvetica" w:eastAsia="MS Mincho" w:hAnsi="Helvetica"/>
                <w:b/>
                <w:sz w:val="18"/>
                <w:lang w:val="en-GB"/>
              </w:rPr>
            </w:pPr>
          </w:p>
        </w:tc>
        <w:tc>
          <w:tcPr>
            <w:tcW w:w="788" w:type="dxa"/>
            <w:gridSpan w:val="6"/>
          </w:tcPr>
          <w:p w14:paraId="3920EF50" w14:textId="77777777" w:rsidR="001002B1" w:rsidRDefault="001002B1">
            <w:pPr>
              <w:pStyle w:val="PlainText"/>
              <w:widowControl w:val="0"/>
              <w:spacing w:after="120" w:line="220" w:lineRule="exact"/>
              <w:rPr>
                <w:rFonts w:ascii="Helvetica" w:eastAsia="MS Mincho" w:hAnsi="Helvetica"/>
                <w:b/>
                <w:sz w:val="18"/>
                <w:lang w:val="en-GB"/>
              </w:rPr>
            </w:pPr>
            <w:r>
              <w:rPr>
                <w:rFonts w:ascii="Helvetica" w:eastAsia="MS Mincho" w:hAnsi="Helvetica"/>
                <w:b/>
                <w:sz w:val="18"/>
                <w:lang w:val="en-GB"/>
              </w:rPr>
              <w:t>19</w:t>
            </w:r>
          </w:p>
        </w:tc>
        <w:tc>
          <w:tcPr>
            <w:tcW w:w="7727" w:type="dxa"/>
            <w:gridSpan w:val="7"/>
          </w:tcPr>
          <w:p w14:paraId="3920EF51" w14:textId="77777777" w:rsidR="001002B1" w:rsidRDefault="001002B1">
            <w:pPr>
              <w:pStyle w:val="PlainText"/>
              <w:widowControl w:val="0"/>
              <w:spacing w:after="120" w:line="220" w:lineRule="exact"/>
              <w:jc w:val="both"/>
              <w:rPr>
                <w:rFonts w:ascii="Helvetica" w:eastAsia="MS Mincho" w:hAnsi="Helvetica" w:cs="Helvetica"/>
                <w:sz w:val="18"/>
                <w:szCs w:val="18"/>
              </w:rPr>
            </w:pPr>
          </w:p>
        </w:tc>
      </w:tr>
      <w:tr w:rsidR="001002B1" w14:paraId="3920EF5C" w14:textId="77777777">
        <w:trPr>
          <w:gridBefore w:val="1"/>
        </w:trPr>
        <w:tc>
          <w:tcPr>
            <w:tcW w:w="2599" w:type="dxa"/>
            <w:gridSpan w:val="3"/>
          </w:tcPr>
          <w:p w14:paraId="3920EF53" w14:textId="77777777" w:rsidR="001002B1" w:rsidRDefault="001002B1">
            <w:pPr>
              <w:pStyle w:val="PlainText"/>
              <w:widowControl w:val="0"/>
              <w:spacing w:after="120" w:line="220" w:lineRule="exact"/>
              <w:jc w:val="right"/>
              <w:rPr>
                <w:rFonts w:ascii="Helvetica" w:eastAsia="MS Mincho" w:hAnsi="Helvetica"/>
                <w:b/>
                <w:bCs/>
                <w:sz w:val="18"/>
                <w:lang w:val="en-GB"/>
              </w:rPr>
            </w:pPr>
          </w:p>
        </w:tc>
        <w:tc>
          <w:tcPr>
            <w:tcW w:w="226" w:type="dxa"/>
            <w:gridSpan w:val="3"/>
          </w:tcPr>
          <w:p w14:paraId="3920EF54" w14:textId="77777777" w:rsidR="001002B1" w:rsidRDefault="001002B1">
            <w:pPr>
              <w:pStyle w:val="PlainText"/>
              <w:widowControl w:val="0"/>
              <w:spacing w:after="120" w:line="220" w:lineRule="exact"/>
              <w:rPr>
                <w:rFonts w:ascii="Helvetica" w:eastAsia="MS Mincho" w:hAnsi="Helvetica"/>
                <w:sz w:val="18"/>
                <w:lang w:val="en-GB"/>
              </w:rPr>
            </w:pPr>
          </w:p>
        </w:tc>
        <w:tc>
          <w:tcPr>
            <w:tcW w:w="788" w:type="dxa"/>
            <w:gridSpan w:val="6"/>
          </w:tcPr>
          <w:p w14:paraId="3920EF55" w14:textId="77777777" w:rsidR="001002B1" w:rsidRDefault="001002B1">
            <w:pPr>
              <w:pStyle w:val="PlainText"/>
              <w:widowControl w:val="0"/>
              <w:spacing w:after="120" w:line="220" w:lineRule="exact"/>
              <w:rPr>
                <w:rFonts w:ascii="Helvetica" w:eastAsia="MS Mincho" w:hAnsi="Helvetica"/>
                <w:sz w:val="18"/>
                <w:lang w:val="en-GB"/>
              </w:rPr>
            </w:pPr>
            <w:r>
              <w:rPr>
                <w:rFonts w:ascii="Helvetica" w:eastAsia="MS Mincho" w:hAnsi="Helvetica"/>
                <w:sz w:val="18"/>
                <w:lang w:val="en-GB"/>
              </w:rPr>
              <w:t>19.1</w:t>
            </w:r>
          </w:p>
        </w:tc>
        <w:tc>
          <w:tcPr>
            <w:tcW w:w="7727" w:type="dxa"/>
            <w:gridSpan w:val="7"/>
          </w:tcPr>
          <w:p w14:paraId="3920EF56" w14:textId="77777777" w:rsidR="001002B1" w:rsidRDefault="001002B1">
            <w:pPr>
              <w:spacing w:after="100"/>
              <w:rPr>
                <w:rFonts w:ascii="Helvetica" w:eastAsia="MS Mincho" w:hAnsi="Helvetica" w:cs="Helvetica"/>
                <w:sz w:val="18"/>
                <w:szCs w:val="18"/>
              </w:rPr>
            </w:pPr>
            <w:r>
              <w:rPr>
                <w:rFonts w:ascii="Helvetica" w:eastAsia="MS Mincho" w:hAnsi="Helvetica" w:cs="Helvetica"/>
                <w:sz w:val="18"/>
                <w:szCs w:val="18"/>
              </w:rPr>
              <w:t xml:space="preserve">The </w:t>
            </w:r>
            <w:r>
              <w:rPr>
                <w:rFonts w:ascii="Helvetica" w:eastAsia="MS Mincho" w:hAnsi="Helvetica" w:cs="Helvetica"/>
                <w:i/>
                <w:sz w:val="18"/>
                <w:szCs w:val="18"/>
              </w:rPr>
              <w:t xml:space="preserve">Employer </w:t>
            </w:r>
            <w:r>
              <w:rPr>
                <w:rFonts w:ascii="Helvetica" w:eastAsia="MS Mincho" w:hAnsi="Helvetica" w:cs="Helvetica"/>
                <w:sz w:val="18"/>
                <w:szCs w:val="18"/>
              </w:rPr>
              <w:t xml:space="preserve">is currently carrying out a transformation </w:t>
            </w:r>
            <w:proofErr w:type="spellStart"/>
            <w:r>
              <w:rPr>
                <w:rFonts w:ascii="Helvetica" w:eastAsia="MS Mincho" w:hAnsi="Helvetica" w:cs="Helvetica"/>
                <w:sz w:val="18"/>
                <w:szCs w:val="18"/>
              </w:rPr>
              <w:t>programme</w:t>
            </w:r>
            <w:proofErr w:type="spellEnd"/>
            <w:r>
              <w:rPr>
                <w:rFonts w:ascii="Helvetica" w:eastAsia="MS Mincho" w:hAnsi="Helvetica" w:cs="Helvetica"/>
                <w:sz w:val="18"/>
                <w:szCs w:val="18"/>
              </w:rPr>
              <w:t xml:space="preserve">, as part of which it intends to appoint a strategic business partner (“SBP”) to manage the delivery function of the current </w:t>
            </w:r>
            <w:proofErr w:type="spellStart"/>
            <w:r>
              <w:rPr>
                <w:rFonts w:ascii="Helvetica" w:eastAsia="MS Mincho" w:hAnsi="Helvetica" w:cs="Helvetica"/>
                <w:sz w:val="18"/>
                <w:szCs w:val="18"/>
              </w:rPr>
              <w:t>Defence</w:t>
            </w:r>
            <w:proofErr w:type="spellEnd"/>
            <w:r>
              <w:rPr>
                <w:rFonts w:ascii="Helvetica" w:eastAsia="MS Mincho" w:hAnsi="Helvetica" w:cs="Helvetica"/>
                <w:sz w:val="18"/>
                <w:szCs w:val="18"/>
              </w:rPr>
              <w:t xml:space="preserve"> Infrastructure </w:t>
            </w:r>
            <w:proofErr w:type="spellStart"/>
            <w:r>
              <w:rPr>
                <w:rFonts w:ascii="Helvetica" w:eastAsia="MS Mincho" w:hAnsi="Helvetica" w:cs="Helvetica"/>
                <w:sz w:val="18"/>
                <w:szCs w:val="18"/>
              </w:rPr>
              <w:t>Organisation</w:t>
            </w:r>
            <w:proofErr w:type="spellEnd"/>
            <w:r>
              <w:rPr>
                <w:rFonts w:ascii="Helvetica" w:eastAsia="MS Mincho" w:hAnsi="Helvetica" w:cs="Helvetica"/>
                <w:sz w:val="18"/>
                <w:szCs w:val="18"/>
              </w:rPr>
              <w:t xml:space="preserve">.  As part of this transformation </w:t>
            </w:r>
            <w:proofErr w:type="spellStart"/>
            <w:r>
              <w:rPr>
                <w:rFonts w:ascii="Helvetica" w:eastAsia="MS Mincho" w:hAnsi="Helvetica" w:cs="Helvetica"/>
                <w:sz w:val="18"/>
                <w:szCs w:val="18"/>
              </w:rPr>
              <w:t>programme</w:t>
            </w:r>
            <w:proofErr w:type="spellEnd"/>
            <w:r>
              <w:rPr>
                <w:rFonts w:ascii="Helvetica" w:eastAsia="MS Mincho" w:hAnsi="Helvetica" w:cs="Helvetica"/>
                <w:sz w:val="18"/>
                <w:szCs w:val="18"/>
              </w:rPr>
              <w:t xml:space="preserve"> the delivery function may be transferred into a separate legal entity (the “Incorporated Entity”), which will be managed by the SBP, and which may be granted responsibility by the Employer for managing this Contract.  The </w:t>
            </w:r>
            <w:r>
              <w:rPr>
                <w:rFonts w:ascii="Helvetica" w:eastAsia="MS Mincho" w:hAnsi="Helvetica" w:cs="Helvetica"/>
                <w:i/>
                <w:sz w:val="18"/>
                <w:szCs w:val="18"/>
              </w:rPr>
              <w:t>Employer</w:t>
            </w:r>
            <w:r>
              <w:rPr>
                <w:rFonts w:ascii="Helvetica" w:eastAsia="MS Mincho" w:hAnsi="Helvetica" w:cs="Helvetica"/>
                <w:sz w:val="18"/>
                <w:szCs w:val="18"/>
              </w:rPr>
              <w:t xml:space="preserve"> reserves the right at any time to:</w:t>
            </w:r>
          </w:p>
          <w:p w14:paraId="3920EF57" w14:textId="77777777" w:rsidR="00312F30" w:rsidRDefault="00312F30">
            <w:pPr>
              <w:spacing w:after="100"/>
              <w:rPr>
                <w:rFonts w:ascii="Helvetica" w:eastAsia="MS Mincho" w:hAnsi="Helvetica" w:cs="Helvetica"/>
                <w:sz w:val="18"/>
                <w:szCs w:val="18"/>
              </w:rPr>
            </w:pPr>
          </w:p>
          <w:p w14:paraId="3920EF58" w14:textId="77777777" w:rsidR="001002B1" w:rsidRDefault="001002B1">
            <w:pPr>
              <w:numPr>
                <w:ilvl w:val="0"/>
                <w:numId w:val="74"/>
              </w:numPr>
              <w:spacing w:after="100"/>
              <w:rPr>
                <w:rFonts w:ascii="Trebuchet MS" w:hAnsi="Trebuchet MS"/>
                <w:sz w:val="22"/>
                <w:szCs w:val="22"/>
              </w:rPr>
            </w:pPr>
            <w:r>
              <w:rPr>
                <w:rFonts w:ascii="Helvetica" w:eastAsia="MS Mincho" w:hAnsi="Helvetica" w:cs="Helvetica"/>
                <w:sz w:val="18"/>
                <w:szCs w:val="18"/>
              </w:rPr>
              <w:lastRenderedPageBreak/>
              <w:t xml:space="preserve">appoint a third party to act as the </w:t>
            </w:r>
            <w:r>
              <w:rPr>
                <w:rFonts w:ascii="Helvetica" w:eastAsia="MS Mincho" w:hAnsi="Helvetica" w:cs="Helvetica"/>
                <w:i/>
                <w:sz w:val="18"/>
                <w:szCs w:val="18"/>
              </w:rPr>
              <w:t>Employer’s</w:t>
            </w:r>
            <w:r>
              <w:rPr>
                <w:rFonts w:ascii="Helvetica" w:eastAsia="MS Mincho" w:hAnsi="Helvetica" w:cs="Helvetica"/>
                <w:sz w:val="18"/>
                <w:szCs w:val="18"/>
              </w:rPr>
              <w:t xml:space="preserve"> SBP, which role shall include managing the delivery function of the </w:t>
            </w:r>
            <w:r>
              <w:rPr>
                <w:rFonts w:ascii="Helvetica" w:eastAsia="MS Mincho" w:hAnsi="Helvetica" w:cs="Helvetica"/>
                <w:i/>
                <w:sz w:val="18"/>
                <w:szCs w:val="18"/>
              </w:rPr>
              <w:t>Employer</w:t>
            </w:r>
            <w:r>
              <w:rPr>
                <w:rFonts w:ascii="Helvetica" w:eastAsia="MS Mincho" w:hAnsi="Helvetica" w:cs="Helvetica"/>
                <w:sz w:val="18"/>
                <w:szCs w:val="18"/>
              </w:rPr>
              <w:t>; and</w:t>
            </w:r>
          </w:p>
          <w:p w14:paraId="3920EF59" w14:textId="77777777" w:rsidR="001002B1" w:rsidRDefault="001002B1">
            <w:pPr>
              <w:numPr>
                <w:ilvl w:val="0"/>
                <w:numId w:val="74"/>
              </w:numPr>
              <w:spacing w:after="100"/>
              <w:rPr>
                <w:rFonts w:ascii="Trebuchet MS" w:hAnsi="Trebuchet MS"/>
                <w:sz w:val="22"/>
                <w:szCs w:val="22"/>
              </w:rPr>
            </w:pPr>
            <w:r>
              <w:rPr>
                <w:rFonts w:ascii="Helvetica" w:eastAsia="MS Mincho" w:hAnsi="Helvetica" w:cs="Helvetica"/>
                <w:sz w:val="18"/>
                <w:szCs w:val="18"/>
              </w:rPr>
              <w:t xml:space="preserve">transfer the </w:t>
            </w:r>
            <w:r>
              <w:rPr>
                <w:rFonts w:ascii="Helvetica" w:eastAsia="MS Mincho" w:hAnsi="Helvetica" w:cs="Helvetica"/>
                <w:i/>
                <w:sz w:val="18"/>
                <w:szCs w:val="18"/>
              </w:rPr>
              <w:t>Employer’s</w:t>
            </w:r>
            <w:r>
              <w:rPr>
                <w:rFonts w:ascii="Helvetica" w:eastAsia="MS Mincho" w:hAnsi="Helvetica" w:cs="Helvetica"/>
                <w:sz w:val="18"/>
                <w:szCs w:val="18"/>
              </w:rPr>
              <w:t xml:space="preserve"> delivery function to the Incorporated Entity, in which case the Incorporated Entity may be made responsible for managing this Contract.</w:t>
            </w:r>
          </w:p>
          <w:p w14:paraId="3920EF5A" w14:textId="77777777" w:rsidR="001002B1" w:rsidRDefault="001002B1">
            <w:pPr>
              <w:spacing w:after="100"/>
              <w:rPr>
                <w:rFonts w:ascii="Trebuchet MS" w:hAnsi="Trebuchet MS"/>
                <w:sz w:val="22"/>
                <w:szCs w:val="22"/>
              </w:rPr>
            </w:pPr>
            <w:r>
              <w:rPr>
                <w:rFonts w:ascii="Helvetica" w:eastAsia="MS Mincho" w:hAnsi="Helvetica" w:cs="Helvetica"/>
                <w:sz w:val="18"/>
                <w:szCs w:val="18"/>
              </w:rPr>
              <w:t xml:space="preserve">In the event of any of the above circumstances, the </w:t>
            </w:r>
            <w:r>
              <w:rPr>
                <w:rFonts w:ascii="Helvetica" w:eastAsia="MS Mincho" w:hAnsi="Helvetica" w:cs="Helvetica"/>
                <w:i/>
                <w:sz w:val="18"/>
                <w:szCs w:val="18"/>
              </w:rPr>
              <w:t>Employer</w:t>
            </w:r>
            <w:r>
              <w:rPr>
                <w:rFonts w:ascii="Helvetica" w:eastAsia="MS Mincho" w:hAnsi="Helvetica" w:cs="Helvetica"/>
                <w:sz w:val="18"/>
                <w:szCs w:val="18"/>
              </w:rPr>
              <w:t xml:space="preserve"> will notify the </w:t>
            </w:r>
            <w:r>
              <w:rPr>
                <w:rFonts w:ascii="Helvetica" w:eastAsia="MS Mincho" w:hAnsi="Helvetica" w:cs="Helvetica"/>
                <w:i/>
                <w:sz w:val="18"/>
                <w:szCs w:val="18"/>
              </w:rPr>
              <w:t>Consultant</w:t>
            </w:r>
            <w:r>
              <w:rPr>
                <w:rFonts w:ascii="Helvetica" w:eastAsia="MS Mincho" w:hAnsi="Helvetica" w:cs="Helvetica"/>
                <w:sz w:val="18"/>
                <w:szCs w:val="18"/>
              </w:rPr>
              <w:t xml:space="preserve"> of the identity of the SBP or Incorporated Entity and the scope of the SBP or Incorporated Entity’s authority to act.</w:t>
            </w:r>
          </w:p>
          <w:p w14:paraId="3920EF5B" w14:textId="77777777" w:rsidR="001002B1" w:rsidRDefault="001002B1">
            <w:pPr>
              <w:spacing w:after="100"/>
              <w:ind w:left="567" w:hanging="567"/>
              <w:rPr>
                <w:rFonts w:ascii="Helvetica" w:eastAsia="MS Mincho" w:hAnsi="Helvetica" w:cs="Helvetica"/>
                <w:sz w:val="18"/>
                <w:szCs w:val="18"/>
                <w:lang w:val="en-GB"/>
              </w:rPr>
            </w:pPr>
          </w:p>
        </w:tc>
      </w:tr>
      <w:tr w:rsidR="001002B1" w14:paraId="3920EF61" w14:textId="77777777">
        <w:tblPrEx>
          <w:tblCellMar>
            <w:left w:w="108" w:type="dxa"/>
            <w:right w:w="108" w:type="dxa"/>
          </w:tblCellMar>
        </w:tblPrEx>
        <w:trPr>
          <w:gridBefore w:val="1"/>
        </w:trPr>
        <w:tc>
          <w:tcPr>
            <w:tcW w:w="2599" w:type="dxa"/>
            <w:gridSpan w:val="3"/>
            <w:tcMar>
              <w:left w:w="0" w:type="dxa"/>
              <w:right w:w="180" w:type="dxa"/>
            </w:tcMar>
          </w:tcPr>
          <w:p w14:paraId="3920EF5D" w14:textId="77777777" w:rsidR="001002B1" w:rsidRDefault="001002B1">
            <w:pPr>
              <w:pStyle w:val="PlainText"/>
              <w:spacing w:after="100"/>
              <w:jc w:val="right"/>
              <w:rPr>
                <w:rFonts w:ascii="Helvetica" w:eastAsia="MS Mincho" w:hAnsi="Helvetica" w:cs="Helvetica"/>
                <w:b/>
                <w:bCs/>
                <w:sz w:val="18"/>
                <w:szCs w:val="18"/>
              </w:rPr>
            </w:pPr>
            <w:r>
              <w:rPr>
                <w:rFonts w:ascii="Helvetica" w:eastAsia="MS Mincho" w:hAnsi="Helvetica" w:cs="Helvetica"/>
                <w:b/>
                <w:bCs/>
                <w:sz w:val="18"/>
                <w:szCs w:val="18"/>
              </w:rPr>
              <w:lastRenderedPageBreak/>
              <w:t>Change of Control</w:t>
            </w:r>
          </w:p>
        </w:tc>
        <w:tc>
          <w:tcPr>
            <w:tcW w:w="238" w:type="dxa"/>
            <w:gridSpan w:val="4"/>
          </w:tcPr>
          <w:p w14:paraId="3920EF5E" w14:textId="77777777" w:rsidR="001002B1" w:rsidRDefault="001002B1">
            <w:pPr>
              <w:pStyle w:val="PlainText"/>
              <w:spacing w:after="100"/>
              <w:rPr>
                <w:rFonts w:ascii="Helvetica" w:eastAsia="MS Mincho" w:hAnsi="Helvetica" w:cs="Helvetica"/>
                <w:b/>
                <w:sz w:val="18"/>
                <w:szCs w:val="18"/>
              </w:rPr>
            </w:pPr>
          </w:p>
        </w:tc>
        <w:tc>
          <w:tcPr>
            <w:tcW w:w="776" w:type="dxa"/>
            <w:gridSpan w:val="5"/>
            <w:tcMar>
              <w:left w:w="0" w:type="dxa"/>
              <w:right w:w="0" w:type="dxa"/>
            </w:tcMar>
          </w:tcPr>
          <w:p w14:paraId="3920EF5F"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19A</w:t>
            </w:r>
          </w:p>
        </w:tc>
        <w:tc>
          <w:tcPr>
            <w:tcW w:w="7727" w:type="dxa"/>
            <w:gridSpan w:val="7"/>
            <w:tcMar>
              <w:left w:w="0" w:type="dxa"/>
              <w:right w:w="0" w:type="dxa"/>
            </w:tcMar>
          </w:tcPr>
          <w:p w14:paraId="3920EF60" w14:textId="77777777" w:rsidR="001002B1" w:rsidRDefault="001002B1">
            <w:pPr>
              <w:autoSpaceDE w:val="0"/>
              <w:autoSpaceDN w:val="0"/>
              <w:adjustRightInd w:val="0"/>
              <w:spacing w:after="100"/>
              <w:jc w:val="both"/>
              <w:rPr>
                <w:rFonts w:ascii="Trebuchet MS" w:eastAsia="MS Mincho" w:hAnsi="Trebuchet MS"/>
                <w:sz w:val="22"/>
                <w:szCs w:val="22"/>
              </w:rPr>
            </w:pPr>
          </w:p>
        </w:tc>
      </w:tr>
      <w:tr w:rsidR="001002B1" w14:paraId="3920EF66" w14:textId="77777777">
        <w:tblPrEx>
          <w:tblCellMar>
            <w:left w:w="108" w:type="dxa"/>
            <w:right w:w="108" w:type="dxa"/>
          </w:tblCellMar>
        </w:tblPrEx>
        <w:trPr>
          <w:gridBefore w:val="1"/>
          <w:trHeight w:val="1204"/>
        </w:trPr>
        <w:tc>
          <w:tcPr>
            <w:tcW w:w="2599" w:type="dxa"/>
            <w:gridSpan w:val="3"/>
            <w:tcMar>
              <w:left w:w="0" w:type="dxa"/>
              <w:right w:w="180" w:type="dxa"/>
            </w:tcMar>
          </w:tcPr>
          <w:p w14:paraId="3920EF62"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63"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EF6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19A.1</w:t>
            </w:r>
          </w:p>
        </w:tc>
        <w:tc>
          <w:tcPr>
            <w:tcW w:w="7727" w:type="dxa"/>
            <w:gridSpan w:val="7"/>
            <w:tcMar>
              <w:left w:w="0" w:type="dxa"/>
              <w:right w:w="0" w:type="dxa"/>
            </w:tcMar>
          </w:tcPr>
          <w:p w14:paraId="3920EF65"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inform the </w:t>
            </w:r>
            <w:r>
              <w:rPr>
                <w:rFonts w:ascii="Helvetica" w:hAnsi="Helvetica" w:cs="Helvetica"/>
                <w:i/>
                <w:sz w:val="18"/>
                <w:szCs w:val="18"/>
              </w:rPr>
              <w:t>Employer</w:t>
            </w:r>
            <w:r>
              <w:rPr>
                <w:rFonts w:ascii="Helvetica" w:hAnsi="Helvetica" w:cs="Helvetica"/>
                <w:sz w:val="18"/>
                <w:szCs w:val="18"/>
              </w:rPr>
              <w:t xml:space="preserve">, as soon as practicable, in writing of any material Change in Control of the </w:t>
            </w:r>
            <w:r>
              <w:rPr>
                <w:rFonts w:ascii="Helvetica" w:hAnsi="Helvetica" w:cs="Helvetica"/>
                <w:i/>
                <w:sz w:val="18"/>
                <w:szCs w:val="18"/>
              </w:rPr>
              <w:t>Consultant</w:t>
            </w:r>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will not be required to submit any advice which is unlawful or is in breach of either any pre-existing non-disclosure agreement or any regulations governing the conduct of the </w:t>
            </w:r>
            <w:r>
              <w:rPr>
                <w:rFonts w:ascii="Helvetica" w:hAnsi="Helvetica" w:cs="Helvetica"/>
                <w:i/>
                <w:sz w:val="18"/>
                <w:szCs w:val="18"/>
              </w:rPr>
              <w:t>Consultant</w:t>
            </w:r>
            <w:r>
              <w:rPr>
                <w:rFonts w:ascii="Helvetica" w:hAnsi="Helvetica" w:cs="Helvetica"/>
                <w:sz w:val="18"/>
                <w:szCs w:val="18"/>
              </w:rPr>
              <w:t xml:space="preserve"> in the UK or other jurisdictions where the </w:t>
            </w:r>
            <w:r>
              <w:rPr>
                <w:rFonts w:ascii="Helvetica" w:hAnsi="Helvetica" w:cs="Helvetica"/>
                <w:i/>
                <w:sz w:val="18"/>
                <w:szCs w:val="18"/>
              </w:rPr>
              <w:t>Consultant</w:t>
            </w:r>
            <w:r>
              <w:rPr>
                <w:rFonts w:ascii="Helvetica" w:hAnsi="Helvetica" w:cs="Helvetica"/>
                <w:sz w:val="18"/>
                <w:szCs w:val="18"/>
              </w:rPr>
              <w:t xml:space="preserve"> may be subject to legal sanction arising from issue of such advice.</w:t>
            </w:r>
          </w:p>
        </w:tc>
      </w:tr>
      <w:tr w:rsidR="001002B1" w14:paraId="3920EF6D" w14:textId="77777777">
        <w:tblPrEx>
          <w:tblCellMar>
            <w:left w:w="108" w:type="dxa"/>
            <w:right w:w="108" w:type="dxa"/>
          </w:tblCellMar>
        </w:tblPrEx>
        <w:trPr>
          <w:gridBefore w:val="1"/>
        </w:trPr>
        <w:tc>
          <w:tcPr>
            <w:tcW w:w="2599" w:type="dxa"/>
            <w:gridSpan w:val="3"/>
            <w:tcMar>
              <w:left w:w="0" w:type="dxa"/>
              <w:right w:w="180" w:type="dxa"/>
            </w:tcMar>
          </w:tcPr>
          <w:p w14:paraId="3920EF67"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68"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EF69"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19A.2</w:t>
            </w:r>
          </w:p>
        </w:tc>
        <w:tc>
          <w:tcPr>
            <w:tcW w:w="7727" w:type="dxa"/>
            <w:gridSpan w:val="7"/>
            <w:tcMar>
              <w:left w:w="0" w:type="dxa"/>
              <w:right w:w="0" w:type="dxa"/>
            </w:tcMar>
          </w:tcPr>
          <w:p w14:paraId="3920EF6A"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For the purposes of this clause ‘control’ means the power of a person to secure that the affairs of the </w:t>
            </w:r>
            <w:r>
              <w:rPr>
                <w:rFonts w:ascii="Helvetica" w:hAnsi="Helvetica" w:cs="Helvetica"/>
                <w:i/>
                <w:sz w:val="18"/>
                <w:szCs w:val="18"/>
              </w:rPr>
              <w:t>Consultant</w:t>
            </w:r>
            <w:r>
              <w:rPr>
                <w:rFonts w:ascii="Helvetica" w:hAnsi="Helvetica" w:cs="Helvetica"/>
                <w:sz w:val="18"/>
                <w:szCs w:val="18"/>
              </w:rPr>
              <w:t xml:space="preserve"> are conducted in accordance with the wishes of that person:</w:t>
            </w:r>
          </w:p>
          <w:p w14:paraId="3920EF6B" w14:textId="77777777" w:rsidR="001002B1" w:rsidRDefault="001002B1">
            <w:pPr>
              <w:numPr>
                <w:ilvl w:val="0"/>
                <w:numId w:val="40"/>
              </w:numPr>
              <w:spacing w:after="100"/>
              <w:jc w:val="both"/>
              <w:rPr>
                <w:rFonts w:ascii="Helvetica" w:hAnsi="Helvetica" w:cs="Helvetica"/>
                <w:sz w:val="18"/>
                <w:szCs w:val="18"/>
              </w:rPr>
            </w:pPr>
            <w:r>
              <w:rPr>
                <w:rFonts w:ascii="Helvetica" w:hAnsi="Helvetica" w:cs="Helvetica"/>
                <w:sz w:val="18"/>
                <w:szCs w:val="18"/>
              </w:rPr>
              <w:t xml:space="preserve">by means of the holding of shares, or the possession of voting powers in, or in relation to, the </w:t>
            </w:r>
            <w:r>
              <w:rPr>
                <w:rFonts w:ascii="Helvetica" w:hAnsi="Helvetica" w:cs="Helvetica"/>
                <w:i/>
                <w:sz w:val="18"/>
                <w:szCs w:val="18"/>
              </w:rPr>
              <w:t>Consultant</w:t>
            </w:r>
            <w:r>
              <w:rPr>
                <w:rFonts w:ascii="Helvetica" w:hAnsi="Helvetica" w:cs="Helvetica"/>
                <w:sz w:val="18"/>
                <w:szCs w:val="18"/>
              </w:rPr>
              <w:t>; or</w:t>
            </w:r>
          </w:p>
          <w:p w14:paraId="3920EF6C" w14:textId="77777777" w:rsidR="001002B1" w:rsidRDefault="001002B1">
            <w:pPr>
              <w:numPr>
                <w:ilvl w:val="0"/>
                <w:numId w:val="41"/>
              </w:numPr>
              <w:spacing w:after="100"/>
              <w:jc w:val="both"/>
              <w:rPr>
                <w:rFonts w:ascii="Helvetica" w:hAnsi="Helvetica" w:cs="Helvetica"/>
                <w:sz w:val="18"/>
                <w:szCs w:val="18"/>
              </w:rPr>
            </w:pPr>
            <w:r>
              <w:rPr>
                <w:rFonts w:ascii="Helvetica" w:hAnsi="Helvetica" w:cs="Helvetica"/>
                <w:sz w:val="18"/>
                <w:szCs w:val="18"/>
              </w:rPr>
              <w:t xml:space="preserve">by virtue of any powers conferred by the constitutional or corporate documents, or any other document, regulating the </w:t>
            </w:r>
            <w:r>
              <w:rPr>
                <w:rFonts w:ascii="Helvetica" w:hAnsi="Helvetica" w:cs="Helvetica"/>
                <w:i/>
                <w:sz w:val="18"/>
                <w:szCs w:val="18"/>
              </w:rPr>
              <w:t>Consultant</w:t>
            </w:r>
            <w:r>
              <w:rPr>
                <w:rFonts w:ascii="Helvetica" w:hAnsi="Helvetica" w:cs="Helvetica"/>
                <w:sz w:val="18"/>
                <w:szCs w:val="18"/>
              </w:rPr>
              <w:t xml:space="preserve"> and a material Change of Control occurs if a person who controls the </w:t>
            </w:r>
            <w:r>
              <w:rPr>
                <w:rFonts w:ascii="Helvetica" w:hAnsi="Helvetica" w:cs="Helvetica"/>
                <w:i/>
                <w:sz w:val="18"/>
                <w:szCs w:val="18"/>
              </w:rPr>
              <w:t>Consultant</w:t>
            </w:r>
            <w:r>
              <w:rPr>
                <w:rFonts w:ascii="Helvetica" w:hAnsi="Helvetica" w:cs="Helvetica"/>
                <w:sz w:val="18"/>
                <w:szCs w:val="18"/>
              </w:rPr>
              <w:t xml:space="preserve"> ceases to do so or if another person acquires control of the </w:t>
            </w:r>
            <w:r>
              <w:rPr>
                <w:rFonts w:ascii="Helvetica" w:hAnsi="Helvetica" w:cs="Helvetica"/>
                <w:i/>
                <w:sz w:val="18"/>
                <w:szCs w:val="18"/>
              </w:rPr>
              <w:t>Consultant</w:t>
            </w:r>
            <w:r>
              <w:rPr>
                <w:rFonts w:ascii="Helvetica" w:hAnsi="Helvetica" w:cs="Helvetica"/>
                <w:sz w:val="18"/>
                <w:szCs w:val="18"/>
              </w:rPr>
              <w:t>.</w:t>
            </w:r>
          </w:p>
        </w:tc>
      </w:tr>
      <w:tr w:rsidR="001002B1" w14:paraId="3920EF78" w14:textId="77777777">
        <w:tblPrEx>
          <w:tblCellMar>
            <w:left w:w="108" w:type="dxa"/>
            <w:right w:w="108" w:type="dxa"/>
          </w:tblCellMar>
        </w:tblPrEx>
        <w:trPr>
          <w:gridBefore w:val="1"/>
        </w:trPr>
        <w:tc>
          <w:tcPr>
            <w:tcW w:w="2599" w:type="dxa"/>
            <w:gridSpan w:val="3"/>
            <w:tcMar>
              <w:left w:w="0" w:type="dxa"/>
              <w:right w:w="180" w:type="dxa"/>
            </w:tcMar>
          </w:tcPr>
          <w:p w14:paraId="3920EF6E"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6F"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EF70" w14:textId="77777777" w:rsidR="001002B1" w:rsidRDefault="001002B1">
            <w:pPr>
              <w:pStyle w:val="PlainText"/>
              <w:spacing w:after="100"/>
              <w:rPr>
                <w:rFonts w:ascii="Helvetica" w:eastAsia="MS Mincho" w:hAnsi="Helvetica" w:cs="Helvetica"/>
                <w:sz w:val="18"/>
                <w:szCs w:val="18"/>
              </w:rPr>
            </w:pPr>
            <w:r>
              <w:rPr>
                <w:rFonts w:ascii="Helvetica" w:hAnsi="Helvetica" w:cs="Helvetica"/>
                <w:sz w:val="18"/>
                <w:szCs w:val="18"/>
              </w:rPr>
              <w:t>19A.3</w:t>
            </w:r>
          </w:p>
        </w:tc>
        <w:tc>
          <w:tcPr>
            <w:tcW w:w="7727" w:type="dxa"/>
            <w:gridSpan w:val="7"/>
            <w:tcMar>
              <w:left w:w="0" w:type="dxa"/>
              <w:right w:w="0" w:type="dxa"/>
            </w:tcMar>
          </w:tcPr>
          <w:p w14:paraId="3920EF71"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inform the </w:t>
            </w:r>
            <w:r>
              <w:rPr>
                <w:rFonts w:ascii="Helvetica" w:hAnsi="Helvetica" w:cs="Helvetica"/>
                <w:i/>
                <w:sz w:val="18"/>
                <w:szCs w:val="18"/>
              </w:rPr>
              <w:t>Employer</w:t>
            </w:r>
            <w:r>
              <w:rPr>
                <w:rFonts w:ascii="Helvetica" w:hAnsi="Helvetica" w:cs="Helvetica"/>
                <w:sz w:val="18"/>
                <w:szCs w:val="18"/>
              </w:rPr>
              <w:t xml:space="preserve"> on each occurrence of a material change in control. Each advice will be taken to be in respect of all contracts with the </w:t>
            </w:r>
            <w:r>
              <w:rPr>
                <w:rFonts w:ascii="Helvetica" w:hAnsi="Helvetica" w:cs="Helvetica"/>
                <w:i/>
                <w:sz w:val="18"/>
                <w:szCs w:val="18"/>
              </w:rPr>
              <w:t>Employer</w:t>
            </w:r>
            <w:r>
              <w:rPr>
                <w:rFonts w:ascii="Helvetica" w:hAnsi="Helvetica" w:cs="Helvetica"/>
                <w:sz w:val="18"/>
                <w:szCs w:val="18"/>
              </w:rPr>
              <w:t>. The advice should be submitted to:</w:t>
            </w:r>
          </w:p>
          <w:p w14:paraId="3920EF72" w14:textId="77777777" w:rsidR="001002B1" w:rsidRDefault="001002B1">
            <w:pPr>
              <w:autoSpaceDE w:val="0"/>
              <w:autoSpaceDN w:val="0"/>
              <w:adjustRightInd w:val="0"/>
              <w:spacing w:after="100"/>
              <w:ind w:left="862" w:firstLine="431"/>
              <w:jc w:val="both"/>
              <w:rPr>
                <w:rFonts w:ascii="Helvetica" w:hAnsi="Helvetica" w:cs="Helvetica"/>
                <w:sz w:val="18"/>
                <w:szCs w:val="18"/>
              </w:rPr>
            </w:pPr>
            <w:r>
              <w:rPr>
                <w:rFonts w:ascii="Helvetica" w:hAnsi="Helvetica" w:cs="Helvetica"/>
                <w:sz w:val="18"/>
                <w:szCs w:val="18"/>
              </w:rPr>
              <w:t>Mergers and Acquisitions Section</w:t>
            </w:r>
          </w:p>
          <w:p w14:paraId="3920EF73" w14:textId="77777777" w:rsidR="001002B1" w:rsidRDefault="001002B1">
            <w:pPr>
              <w:autoSpaceDE w:val="0"/>
              <w:autoSpaceDN w:val="0"/>
              <w:adjustRightInd w:val="0"/>
              <w:spacing w:after="100"/>
              <w:ind w:left="862" w:firstLine="431"/>
              <w:jc w:val="both"/>
              <w:rPr>
                <w:rFonts w:ascii="Helvetica" w:hAnsi="Helvetica" w:cs="Helvetica"/>
                <w:sz w:val="18"/>
                <w:szCs w:val="18"/>
              </w:rPr>
            </w:pPr>
            <w:r>
              <w:rPr>
                <w:rFonts w:ascii="Helvetica" w:hAnsi="Helvetica" w:cs="Helvetica"/>
                <w:sz w:val="18"/>
                <w:szCs w:val="18"/>
              </w:rPr>
              <w:t>Directorate of Supplier Relations</w:t>
            </w:r>
          </w:p>
          <w:p w14:paraId="3920EF74" w14:textId="77777777" w:rsidR="001002B1" w:rsidRDefault="001002B1">
            <w:pPr>
              <w:autoSpaceDE w:val="0"/>
              <w:autoSpaceDN w:val="0"/>
              <w:adjustRightInd w:val="0"/>
              <w:spacing w:after="100"/>
              <w:ind w:left="862" w:firstLine="431"/>
              <w:jc w:val="both"/>
              <w:rPr>
                <w:rFonts w:ascii="Helvetica" w:hAnsi="Helvetica" w:cs="Helvetica"/>
                <w:sz w:val="18"/>
                <w:szCs w:val="18"/>
              </w:rPr>
            </w:pPr>
            <w:r>
              <w:rPr>
                <w:rFonts w:ascii="Helvetica" w:hAnsi="Helvetica" w:cs="Helvetica"/>
                <w:sz w:val="18"/>
                <w:szCs w:val="18"/>
              </w:rPr>
              <w:t>Ash 1 #3103</w:t>
            </w:r>
          </w:p>
          <w:p w14:paraId="3920EF75" w14:textId="77777777" w:rsidR="001002B1" w:rsidRDefault="001002B1">
            <w:pPr>
              <w:autoSpaceDE w:val="0"/>
              <w:autoSpaceDN w:val="0"/>
              <w:adjustRightInd w:val="0"/>
              <w:spacing w:after="100"/>
              <w:ind w:left="862" w:firstLine="431"/>
              <w:jc w:val="both"/>
              <w:rPr>
                <w:rFonts w:ascii="Helvetica" w:hAnsi="Helvetica" w:cs="Helvetica"/>
                <w:sz w:val="18"/>
                <w:szCs w:val="18"/>
              </w:rPr>
            </w:pPr>
            <w:r>
              <w:rPr>
                <w:rFonts w:ascii="Helvetica" w:hAnsi="Helvetica" w:cs="Helvetica"/>
                <w:sz w:val="18"/>
                <w:szCs w:val="18"/>
              </w:rPr>
              <w:t xml:space="preserve">Ministry of </w:t>
            </w:r>
            <w:proofErr w:type="spellStart"/>
            <w:r>
              <w:rPr>
                <w:rFonts w:ascii="Helvetica" w:hAnsi="Helvetica" w:cs="Helvetica"/>
                <w:sz w:val="18"/>
                <w:szCs w:val="18"/>
              </w:rPr>
              <w:t>Defence</w:t>
            </w:r>
            <w:proofErr w:type="spellEnd"/>
          </w:p>
          <w:p w14:paraId="3920EF76" w14:textId="77777777" w:rsidR="001002B1" w:rsidRDefault="001002B1">
            <w:pPr>
              <w:autoSpaceDE w:val="0"/>
              <w:autoSpaceDN w:val="0"/>
              <w:adjustRightInd w:val="0"/>
              <w:spacing w:after="100"/>
              <w:ind w:left="862" w:firstLine="431"/>
              <w:jc w:val="both"/>
              <w:rPr>
                <w:rFonts w:ascii="Helvetica" w:hAnsi="Helvetica" w:cs="Helvetica"/>
                <w:sz w:val="18"/>
                <w:szCs w:val="18"/>
              </w:rPr>
            </w:pPr>
            <w:r>
              <w:rPr>
                <w:rFonts w:ascii="Helvetica" w:hAnsi="Helvetica" w:cs="Helvetica"/>
                <w:sz w:val="18"/>
                <w:szCs w:val="18"/>
              </w:rPr>
              <w:t>Abbey Wood</w:t>
            </w:r>
          </w:p>
          <w:p w14:paraId="3920EF77" w14:textId="77777777" w:rsidR="001002B1" w:rsidRDefault="001002B1">
            <w:pPr>
              <w:autoSpaceDE w:val="0"/>
              <w:autoSpaceDN w:val="0"/>
              <w:adjustRightInd w:val="0"/>
              <w:spacing w:after="100"/>
              <w:ind w:left="862" w:firstLine="431"/>
              <w:jc w:val="both"/>
              <w:rPr>
                <w:rFonts w:ascii="Helvetica" w:hAnsi="Helvetica" w:cs="Helvetica"/>
                <w:sz w:val="18"/>
                <w:szCs w:val="18"/>
              </w:rPr>
            </w:pPr>
            <w:smartTag w:uri="urn:schemas-microsoft-com:office:smarttags" w:element="City">
              <w:smartTag w:uri="urn:schemas-microsoft-com:office:smarttags" w:element="place">
                <w:r>
                  <w:rPr>
                    <w:rFonts w:ascii="Helvetica" w:hAnsi="Helvetica" w:cs="Helvetica"/>
                    <w:sz w:val="18"/>
                    <w:szCs w:val="18"/>
                  </w:rPr>
                  <w:t>Bristol</w:t>
                </w:r>
              </w:smartTag>
            </w:smartTag>
            <w:r>
              <w:rPr>
                <w:rFonts w:ascii="Helvetica" w:hAnsi="Helvetica" w:cs="Helvetica"/>
                <w:sz w:val="18"/>
                <w:szCs w:val="18"/>
              </w:rPr>
              <w:t xml:space="preserve"> BS34 8JH</w:t>
            </w:r>
          </w:p>
        </w:tc>
      </w:tr>
      <w:tr w:rsidR="001002B1" w14:paraId="3920EF7D" w14:textId="77777777">
        <w:tblPrEx>
          <w:tblCellMar>
            <w:left w:w="108" w:type="dxa"/>
            <w:right w:w="108" w:type="dxa"/>
          </w:tblCellMar>
        </w:tblPrEx>
        <w:trPr>
          <w:gridBefore w:val="1"/>
          <w:trHeight w:val="671"/>
        </w:trPr>
        <w:tc>
          <w:tcPr>
            <w:tcW w:w="2599" w:type="dxa"/>
            <w:gridSpan w:val="3"/>
            <w:tcMar>
              <w:left w:w="0" w:type="dxa"/>
              <w:right w:w="180" w:type="dxa"/>
            </w:tcMar>
          </w:tcPr>
          <w:p w14:paraId="3920EF79"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7A"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EF7B"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19A.4</w:t>
            </w:r>
          </w:p>
        </w:tc>
        <w:tc>
          <w:tcPr>
            <w:tcW w:w="7727" w:type="dxa"/>
            <w:gridSpan w:val="7"/>
            <w:tcMar>
              <w:left w:w="0" w:type="dxa"/>
              <w:right w:w="0" w:type="dxa"/>
            </w:tcMar>
          </w:tcPr>
          <w:p w14:paraId="3920EF7C"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Where the material Change of Control is to an Unsuitable Third Party or where the </w:t>
            </w:r>
            <w:r>
              <w:rPr>
                <w:rFonts w:ascii="Helvetica" w:hAnsi="Helvetica" w:cs="Helvetica"/>
                <w:i/>
                <w:sz w:val="18"/>
                <w:szCs w:val="18"/>
              </w:rPr>
              <w:t>Consultant</w:t>
            </w:r>
            <w:r>
              <w:rPr>
                <w:rFonts w:ascii="Helvetica" w:hAnsi="Helvetica" w:cs="Helvetica"/>
                <w:sz w:val="18"/>
                <w:szCs w:val="18"/>
              </w:rPr>
              <w:t xml:space="preserve"> is in breach of the provisions of this clause 19A, the </w:t>
            </w:r>
            <w:r>
              <w:rPr>
                <w:rFonts w:ascii="Helvetica" w:hAnsi="Helvetica" w:cs="Helvetica"/>
                <w:i/>
                <w:sz w:val="18"/>
                <w:szCs w:val="18"/>
              </w:rPr>
              <w:t>Employer</w:t>
            </w:r>
            <w:r>
              <w:rPr>
                <w:rFonts w:ascii="Helvetica" w:hAnsi="Helvetica" w:cs="Helvetica"/>
                <w:sz w:val="18"/>
                <w:szCs w:val="18"/>
              </w:rPr>
              <w:t xml:space="preserve"> may terminate the </w:t>
            </w:r>
            <w:r>
              <w:rPr>
                <w:rFonts w:ascii="Helvetica" w:hAnsi="Helvetica" w:cs="Helvetica"/>
                <w:i/>
                <w:sz w:val="18"/>
                <w:szCs w:val="18"/>
              </w:rPr>
              <w:t>Consultant’s</w:t>
            </w:r>
            <w:r>
              <w:rPr>
                <w:rFonts w:ascii="Helvetica" w:hAnsi="Helvetica" w:cs="Helvetica"/>
                <w:sz w:val="18"/>
                <w:szCs w:val="18"/>
              </w:rPr>
              <w:t xml:space="preserve"> employment under clause 90 of this Contract at any time.</w:t>
            </w:r>
          </w:p>
        </w:tc>
      </w:tr>
      <w:tr w:rsidR="001002B1" w14:paraId="3920EF82" w14:textId="77777777">
        <w:tblPrEx>
          <w:tblCellMar>
            <w:left w:w="108" w:type="dxa"/>
            <w:right w:w="108" w:type="dxa"/>
          </w:tblCellMar>
        </w:tblPrEx>
        <w:trPr>
          <w:gridBefore w:val="1"/>
        </w:trPr>
        <w:tc>
          <w:tcPr>
            <w:tcW w:w="2599" w:type="dxa"/>
            <w:gridSpan w:val="3"/>
            <w:tcMar>
              <w:left w:w="0" w:type="dxa"/>
              <w:right w:w="180" w:type="dxa"/>
            </w:tcMar>
          </w:tcPr>
          <w:p w14:paraId="3920EF7E"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7F"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EF80" w14:textId="77777777" w:rsidR="001002B1" w:rsidRDefault="001002B1">
            <w:pPr>
              <w:pStyle w:val="PlainText"/>
              <w:spacing w:after="100"/>
              <w:rPr>
                <w:rFonts w:ascii="Helvetica" w:eastAsia="MS Mincho" w:hAnsi="Helvetica" w:cs="Helvetica"/>
                <w:sz w:val="18"/>
                <w:szCs w:val="18"/>
              </w:rPr>
            </w:pPr>
            <w:r>
              <w:rPr>
                <w:rFonts w:ascii="Helvetica" w:hAnsi="Helvetica" w:cs="Helvetica"/>
                <w:sz w:val="18"/>
                <w:szCs w:val="18"/>
              </w:rPr>
              <w:t>19A.5</w:t>
            </w:r>
          </w:p>
        </w:tc>
        <w:tc>
          <w:tcPr>
            <w:tcW w:w="7727" w:type="dxa"/>
            <w:gridSpan w:val="7"/>
            <w:tcMar>
              <w:left w:w="0" w:type="dxa"/>
              <w:right w:w="0" w:type="dxa"/>
            </w:tcMar>
          </w:tcPr>
          <w:p w14:paraId="3920EF81"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Advice by the </w:t>
            </w:r>
            <w:r>
              <w:rPr>
                <w:rFonts w:ascii="Helvetica" w:hAnsi="Helvetica" w:cs="Helvetica"/>
                <w:i/>
                <w:sz w:val="18"/>
                <w:szCs w:val="18"/>
              </w:rPr>
              <w:t>Consultant</w:t>
            </w:r>
            <w:r>
              <w:rPr>
                <w:rFonts w:ascii="Helvetica" w:hAnsi="Helvetica" w:cs="Helvetica"/>
                <w:sz w:val="18"/>
                <w:szCs w:val="18"/>
              </w:rPr>
              <w:t xml:space="preserve"> of any material change of control will not prejudice the existing rights of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under the Contract nor create or imply any rights of either the </w:t>
            </w:r>
            <w:r>
              <w:rPr>
                <w:rFonts w:ascii="Helvetica" w:hAnsi="Helvetica" w:cs="Helvetica"/>
                <w:i/>
                <w:sz w:val="18"/>
                <w:szCs w:val="18"/>
              </w:rPr>
              <w:t>Consultant</w:t>
            </w:r>
            <w:r>
              <w:rPr>
                <w:rFonts w:ascii="Helvetica" w:hAnsi="Helvetica" w:cs="Helvetica"/>
                <w:sz w:val="18"/>
                <w:szCs w:val="18"/>
              </w:rPr>
              <w:t xml:space="preserve"> or the </w:t>
            </w:r>
            <w:r>
              <w:rPr>
                <w:rFonts w:ascii="Helvetica" w:hAnsi="Helvetica" w:cs="Helvetica"/>
                <w:i/>
                <w:sz w:val="18"/>
                <w:szCs w:val="18"/>
              </w:rPr>
              <w:t>Employer</w:t>
            </w:r>
            <w:r>
              <w:rPr>
                <w:rFonts w:ascii="Helvetica" w:hAnsi="Helvetica" w:cs="Helvetica"/>
                <w:sz w:val="18"/>
                <w:szCs w:val="18"/>
              </w:rPr>
              <w:t xml:space="preserve"> additional to the </w:t>
            </w:r>
            <w:r>
              <w:rPr>
                <w:rFonts w:ascii="Helvetica" w:hAnsi="Helvetica" w:cs="Helvetica"/>
                <w:i/>
                <w:sz w:val="18"/>
                <w:szCs w:val="18"/>
              </w:rPr>
              <w:t>Employer</w:t>
            </w:r>
            <w:r>
              <w:rPr>
                <w:rFonts w:ascii="Helvetica" w:hAnsi="Helvetica" w:cs="Helvetica"/>
                <w:sz w:val="18"/>
                <w:szCs w:val="18"/>
              </w:rPr>
              <w:t>’s right to receive that information.</w:t>
            </w:r>
          </w:p>
        </w:tc>
      </w:tr>
      <w:tr w:rsidR="001002B1" w14:paraId="3920EF87" w14:textId="77777777">
        <w:tblPrEx>
          <w:tblCellMar>
            <w:left w:w="108" w:type="dxa"/>
            <w:right w:w="108" w:type="dxa"/>
          </w:tblCellMar>
        </w:tblPrEx>
        <w:trPr>
          <w:gridBefore w:val="1"/>
        </w:trPr>
        <w:tc>
          <w:tcPr>
            <w:tcW w:w="2599" w:type="dxa"/>
            <w:gridSpan w:val="3"/>
            <w:tcMar>
              <w:left w:w="0" w:type="dxa"/>
              <w:right w:w="180" w:type="dxa"/>
            </w:tcMar>
          </w:tcPr>
          <w:p w14:paraId="3920EF83" w14:textId="77777777" w:rsidR="001002B1" w:rsidRDefault="001002B1">
            <w:pPr>
              <w:pStyle w:val="PlainText"/>
              <w:spacing w:after="100"/>
              <w:jc w:val="right"/>
              <w:rPr>
                <w:rFonts w:ascii="Helvetica" w:eastAsia="MS Mincho" w:hAnsi="Helvetica" w:cs="Helvetica"/>
                <w:b/>
                <w:bCs/>
                <w:sz w:val="18"/>
                <w:szCs w:val="18"/>
              </w:rPr>
            </w:pPr>
            <w:r>
              <w:rPr>
                <w:rFonts w:ascii="Helvetica" w:eastAsia="MS Mincho" w:hAnsi="Helvetica" w:cs="Helvetica"/>
                <w:b/>
                <w:bCs/>
                <w:sz w:val="18"/>
                <w:szCs w:val="18"/>
              </w:rPr>
              <w:t xml:space="preserve">Waiver </w:t>
            </w:r>
          </w:p>
        </w:tc>
        <w:tc>
          <w:tcPr>
            <w:tcW w:w="238" w:type="dxa"/>
            <w:gridSpan w:val="4"/>
          </w:tcPr>
          <w:p w14:paraId="3920EF84" w14:textId="77777777" w:rsidR="001002B1" w:rsidRDefault="001002B1">
            <w:pPr>
              <w:pStyle w:val="PlainText"/>
              <w:spacing w:after="100"/>
              <w:rPr>
                <w:rFonts w:ascii="Helvetica" w:eastAsia="MS Mincho" w:hAnsi="Helvetica" w:cs="Helvetica"/>
                <w:b/>
                <w:sz w:val="18"/>
                <w:szCs w:val="18"/>
              </w:rPr>
            </w:pPr>
          </w:p>
        </w:tc>
        <w:tc>
          <w:tcPr>
            <w:tcW w:w="776" w:type="dxa"/>
            <w:gridSpan w:val="5"/>
            <w:tcMar>
              <w:left w:w="0" w:type="dxa"/>
              <w:right w:w="0" w:type="dxa"/>
            </w:tcMar>
          </w:tcPr>
          <w:p w14:paraId="3920EF85"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19B</w:t>
            </w:r>
          </w:p>
        </w:tc>
        <w:tc>
          <w:tcPr>
            <w:tcW w:w="7727" w:type="dxa"/>
            <w:gridSpan w:val="7"/>
            <w:tcMar>
              <w:left w:w="0" w:type="dxa"/>
              <w:right w:w="0" w:type="dxa"/>
            </w:tcMar>
          </w:tcPr>
          <w:p w14:paraId="3920EF86" w14:textId="77777777" w:rsidR="001002B1" w:rsidRDefault="001002B1">
            <w:pPr>
              <w:pStyle w:val="PlainText"/>
              <w:spacing w:after="100"/>
              <w:jc w:val="both"/>
              <w:rPr>
                <w:rFonts w:ascii="Helvetica" w:eastAsia="MS Mincho" w:hAnsi="Helvetica" w:cs="Helvetica"/>
                <w:sz w:val="18"/>
                <w:szCs w:val="18"/>
              </w:rPr>
            </w:pPr>
          </w:p>
        </w:tc>
      </w:tr>
      <w:tr w:rsidR="001002B1" w14:paraId="3920EF8C" w14:textId="77777777">
        <w:tblPrEx>
          <w:tblCellMar>
            <w:left w:w="108" w:type="dxa"/>
            <w:right w:w="108" w:type="dxa"/>
          </w:tblCellMar>
        </w:tblPrEx>
        <w:trPr>
          <w:gridBefore w:val="1"/>
        </w:trPr>
        <w:tc>
          <w:tcPr>
            <w:tcW w:w="2599" w:type="dxa"/>
            <w:gridSpan w:val="3"/>
            <w:tcMar>
              <w:left w:w="0" w:type="dxa"/>
              <w:right w:w="180" w:type="dxa"/>
            </w:tcMar>
          </w:tcPr>
          <w:p w14:paraId="3920EF88"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89"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EF8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19B.1</w:t>
            </w:r>
          </w:p>
        </w:tc>
        <w:tc>
          <w:tcPr>
            <w:tcW w:w="7727" w:type="dxa"/>
            <w:gridSpan w:val="7"/>
            <w:tcMar>
              <w:left w:w="0" w:type="dxa"/>
              <w:right w:w="0" w:type="dxa"/>
            </w:tcMar>
          </w:tcPr>
          <w:p w14:paraId="3920EF8B" w14:textId="77777777" w:rsidR="001002B1" w:rsidRDefault="001002B1">
            <w:pPr>
              <w:pStyle w:val="PlainText"/>
              <w:spacing w:after="100"/>
              <w:jc w:val="both"/>
              <w:rPr>
                <w:rFonts w:ascii="Helvetica" w:eastAsia="MS Mincho" w:hAnsi="Helvetica" w:cs="Helvetica"/>
                <w:sz w:val="18"/>
                <w:szCs w:val="18"/>
              </w:rPr>
            </w:pPr>
            <w:r>
              <w:rPr>
                <w:rFonts w:ascii="Helvetica" w:hAnsi="Helvetica" w:cs="Helvetica"/>
                <w:sz w:val="18"/>
                <w:szCs w:val="18"/>
              </w:rPr>
              <w:t>No act or omission of either Party will by itself amount to a waiver of any right or remedy unless expressly stated by that Party in writing. In particular, no reasonable delay in exercising any right or remedy, will by itself constitute a waiver of that right or remedy.</w:t>
            </w:r>
          </w:p>
        </w:tc>
      </w:tr>
      <w:tr w:rsidR="001002B1" w14:paraId="3920EF91" w14:textId="77777777">
        <w:tblPrEx>
          <w:tblCellMar>
            <w:left w:w="108" w:type="dxa"/>
            <w:right w:w="108" w:type="dxa"/>
          </w:tblCellMar>
        </w:tblPrEx>
        <w:trPr>
          <w:gridBefore w:val="1"/>
        </w:trPr>
        <w:tc>
          <w:tcPr>
            <w:tcW w:w="2599" w:type="dxa"/>
            <w:gridSpan w:val="3"/>
            <w:tcMar>
              <w:left w:w="0" w:type="dxa"/>
              <w:right w:w="180" w:type="dxa"/>
            </w:tcMar>
          </w:tcPr>
          <w:p w14:paraId="3920EF8D"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8E"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EF8F"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19B.2</w:t>
            </w:r>
          </w:p>
        </w:tc>
        <w:tc>
          <w:tcPr>
            <w:tcW w:w="7727" w:type="dxa"/>
            <w:gridSpan w:val="7"/>
            <w:tcMar>
              <w:left w:w="0" w:type="dxa"/>
              <w:right w:w="0" w:type="dxa"/>
            </w:tcMar>
          </w:tcPr>
          <w:p w14:paraId="3920EF90" w14:textId="77777777" w:rsidR="001002B1" w:rsidRDefault="001002B1">
            <w:pPr>
              <w:pStyle w:val="PlainText"/>
              <w:spacing w:after="100"/>
              <w:jc w:val="both"/>
              <w:rPr>
                <w:rFonts w:ascii="Helvetica" w:hAnsi="Helvetica" w:cs="Helvetica"/>
                <w:sz w:val="18"/>
                <w:szCs w:val="18"/>
              </w:rPr>
            </w:pPr>
            <w:r>
              <w:rPr>
                <w:rFonts w:ascii="Helvetica" w:eastAsia="MS Mincho" w:hAnsi="Helvetica" w:cs="Helvetica"/>
                <w:sz w:val="18"/>
                <w:szCs w:val="18"/>
              </w:rPr>
              <w:t>No waiver in respect of any right of remedy will operate as a waiver in respect of any other right or remedy.</w:t>
            </w:r>
          </w:p>
        </w:tc>
      </w:tr>
      <w:tr w:rsidR="001002B1" w14:paraId="3920EF96" w14:textId="77777777">
        <w:tblPrEx>
          <w:tblCellMar>
            <w:left w:w="108" w:type="dxa"/>
            <w:right w:w="108" w:type="dxa"/>
          </w:tblCellMar>
        </w:tblPrEx>
        <w:trPr>
          <w:gridBefore w:val="1"/>
          <w:trHeight w:val="247"/>
        </w:trPr>
        <w:tc>
          <w:tcPr>
            <w:tcW w:w="2599" w:type="dxa"/>
            <w:gridSpan w:val="3"/>
            <w:tcMar>
              <w:left w:w="0" w:type="dxa"/>
              <w:right w:w="180" w:type="dxa"/>
            </w:tcMar>
          </w:tcPr>
          <w:p w14:paraId="3920EF92" w14:textId="77777777" w:rsidR="001002B1" w:rsidRDefault="001002B1">
            <w:pPr>
              <w:pStyle w:val="PlainText"/>
              <w:spacing w:after="100"/>
              <w:jc w:val="right"/>
              <w:rPr>
                <w:rFonts w:ascii="Helvetica" w:eastAsia="MS Mincho" w:hAnsi="Helvetica" w:cs="Helvetica"/>
                <w:b/>
                <w:bCs/>
                <w:sz w:val="18"/>
                <w:szCs w:val="18"/>
              </w:rPr>
            </w:pPr>
            <w:r>
              <w:rPr>
                <w:rFonts w:ascii="Helvetica" w:eastAsia="MS Mincho" w:hAnsi="Helvetica" w:cs="Helvetica"/>
                <w:b/>
                <w:bCs/>
                <w:sz w:val="18"/>
                <w:szCs w:val="18"/>
              </w:rPr>
              <w:t>Severability</w:t>
            </w:r>
          </w:p>
        </w:tc>
        <w:tc>
          <w:tcPr>
            <w:tcW w:w="238" w:type="dxa"/>
            <w:gridSpan w:val="4"/>
          </w:tcPr>
          <w:p w14:paraId="3920EF93" w14:textId="77777777" w:rsidR="001002B1" w:rsidRDefault="001002B1">
            <w:pPr>
              <w:pStyle w:val="PlainText"/>
              <w:spacing w:after="100"/>
              <w:rPr>
                <w:rFonts w:ascii="Helvetica" w:eastAsia="MS Mincho" w:hAnsi="Helvetica" w:cs="Helvetica"/>
                <w:b/>
                <w:sz w:val="18"/>
                <w:szCs w:val="18"/>
              </w:rPr>
            </w:pPr>
          </w:p>
        </w:tc>
        <w:tc>
          <w:tcPr>
            <w:tcW w:w="776" w:type="dxa"/>
            <w:gridSpan w:val="5"/>
            <w:tcMar>
              <w:left w:w="0" w:type="dxa"/>
              <w:right w:w="0" w:type="dxa"/>
            </w:tcMar>
          </w:tcPr>
          <w:p w14:paraId="3920EF94"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19C</w:t>
            </w:r>
          </w:p>
        </w:tc>
        <w:tc>
          <w:tcPr>
            <w:tcW w:w="7727" w:type="dxa"/>
            <w:gridSpan w:val="7"/>
            <w:tcMar>
              <w:left w:w="0" w:type="dxa"/>
              <w:right w:w="0" w:type="dxa"/>
            </w:tcMar>
          </w:tcPr>
          <w:p w14:paraId="3920EF95" w14:textId="77777777" w:rsidR="001002B1" w:rsidRDefault="001002B1">
            <w:pPr>
              <w:pStyle w:val="PlainText"/>
              <w:spacing w:after="100"/>
              <w:jc w:val="both"/>
              <w:rPr>
                <w:rFonts w:ascii="Helvetica" w:eastAsia="MS Mincho" w:hAnsi="Helvetica" w:cs="Helvetica"/>
                <w:sz w:val="18"/>
                <w:szCs w:val="18"/>
              </w:rPr>
            </w:pPr>
          </w:p>
        </w:tc>
      </w:tr>
      <w:tr w:rsidR="001002B1" w14:paraId="3920EF9F" w14:textId="77777777">
        <w:tblPrEx>
          <w:tblCellMar>
            <w:left w:w="108" w:type="dxa"/>
            <w:right w:w="108" w:type="dxa"/>
          </w:tblCellMar>
        </w:tblPrEx>
        <w:trPr>
          <w:gridBefore w:val="1"/>
        </w:trPr>
        <w:tc>
          <w:tcPr>
            <w:tcW w:w="2599" w:type="dxa"/>
            <w:gridSpan w:val="3"/>
            <w:tcMar>
              <w:left w:w="0" w:type="dxa"/>
              <w:right w:w="180" w:type="dxa"/>
            </w:tcMar>
          </w:tcPr>
          <w:p w14:paraId="3920EF97"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98" w14:textId="77777777" w:rsidR="001002B1" w:rsidRDefault="001002B1">
            <w:pPr>
              <w:pStyle w:val="PlainText"/>
              <w:spacing w:after="100"/>
              <w:rPr>
                <w:rFonts w:ascii="Helvetica" w:eastAsia="MS Mincho" w:hAnsi="Helvetica" w:cs="Helvetica"/>
                <w:b/>
                <w:sz w:val="18"/>
                <w:szCs w:val="18"/>
              </w:rPr>
            </w:pPr>
          </w:p>
        </w:tc>
        <w:tc>
          <w:tcPr>
            <w:tcW w:w="776" w:type="dxa"/>
            <w:gridSpan w:val="5"/>
            <w:tcMar>
              <w:left w:w="0" w:type="dxa"/>
              <w:right w:w="0" w:type="dxa"/>
            </w:tcMar>
          </w:tcPr>
          <w:p w14:paraId="3920EF99"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19C.1</w:t>
            </w:r>
          </w:p>
        </w:tc>
        <w:tc>
          <w:tcPr>
            <w:tcW w:w="7727" w:type="dxa"/>
            <w:gridSpan w:val="7"/>
            <w:tcMar>
              <w:left w:w="0" w:type="dxa"/>
              <w:right w:w="0" w:type="dxa"/>
            </w:tcMar>
          </w:tcPr>
          <w:p w14:paraId="3920EF9A" w14:textId="77777777" w:rsidR="001002B1" w:rsidRDefault="001002B1">
            <w:pPr>
              <w:pStyle w:val="PlainText"/>
              <w:spacing w:after="100"/>
              <w:jc w:val="both"/>
              <w:rPr>
                <w:rFonts w:ascii="Helvetica" w:eastAsia="MS Mincho" w:hAnsi="Helvetica" w:cs="Helvetica"/>
                <w:sz w:val="18"/>
                <w:szCs w:val="18"/>
              </w:rPr>
            </w:pPr>
            <w:r>
              <w:rPr>
                <w:rFonts w:ascii="Helvetica" w:eastAsia="MS Mincho" w:hAnsi="Helvetica" w:cs="Helvetica"/>
                <w:sz w:val="18"/>
                <w:szCs w:val="18"/>
              </w:rPr>
              <w:t>If any provision of this Contract is held to be invalid, illegal or unenforceable to any extent then:</w:t>
            </w:r>
          </w:p>
          <w:p w14:paraId="3920EF9B" w14:textId="77777777" w:rsidR="001002B1" w:rsidRDefault="001002B1">
            <w:pPr>
              <w:numPr>
                <w:ilvl w:val="0"/>
                <w:numId w:val="41"/>
              </w:numPr>
              <w:autoSpaceDE w:val="0"/>
              <w:autoSpaceDN w:val="0"/>
              <w:adjustRightInd w:val="0"/>
              <w:spacing w:after="100"/>
              <w:jc w:val="both"/>
              <w:rPr>
                <w:rFonts w:ascii="Helvetica" w:hAnsi="Helvetica" w:cs="Helvetica"/>
                <w:sz w:val="18"/>
                <w:szCs w:val="18"/>
              </w:rPr>
            </w:pPr>
            <w:r>
              <w:rPr>
                <w:rFonts w:ascii="Helvetica" w:hAnsi="Helvetica" w:cs="Helvetica"/>
                <w:sz w:val="18"/>
                <w:szCs w:val="18"/>
              </w:rPr>
              <w:t>such provision will (to the extent it is invalid, illegal or unenforceable) be given no effect and will be deemed not to be included in the Contract but without invalidating any of the remaining provisions of the Contract; and</w:t>
            </w:r>
          </w:p>
          <w:p w14:paraId="3920EF9C" w14:textId="77777777" w:rsidR="00312F30" w:rsidRDefault="00312F30" w:rsidP="00312F30">
            <w:pPr>
              <w:autoSpaceDE w:val="0"/>
              <w:autoSpaceDN w:val="0"/>
              <w:adjustRightInd w:val="0"/>
              <w:spacing w:after="100"/>
              <w:ind w:left="720"/>
              <w:jc w:val="both"/>
              <w:rPr>
                <w:rFonts w:ascii="Helvetica" w:hAnsi="Helvetica" w:cs="Helvetica"/>
                <w:sz w:val="18"/>
                <w:szCs w:val="18"/>
              </w:rPr>
            </w:pPr>
          </w:p>
          <w:p w14:paraId="3920EF9D" w14:textId="77777777" w:rsidR="00312F30" w:rsidRDefault="00312F30" w:rsidP="00312F30">
            <w:pPr>
              <w:autoSpaceDE w:val="0"/>
              <w:autoSpaceDN w:val="0"/>
              <w:adjustRightInd w:val="0"/>
              <w:spacing w:after="100"/>
              <w:ind w:left="720"/>
              <w:jc w:val="both"/>
              <w:rPr>
                <w:rFonts w:ascii="Helvetica" w:hAnsi="Helvetica" w:cs="Helvetica"/>
                <w:sz w:val="18"/>
                <w:szCs w:val="18"/>
              </w:rPr>
            </w:pPr>
          </w:p>
          <w:p w14:paraId="3920EF9E" w14:textId="77777777" w:rsidR="001002B1" w:rsidRDefault="001002B1">
            <w:pPr>
              <w:numPr>
                <w:ilvl w:val="0"/>
                <w:numId w:val="41"/>
              </w:numPr>
              <w:autoSpaceDE w:val="0"/>
              <w:autoSpaceDN w:val="0"/>
              <w:adjustRightInd w:val="0"/>
              <w:spacing w:after="100"/>
              <w:jc w:val="both"/>
              <w:rPr>
                <w:rFonts w:ascii="Helvetica" w:hAnsi="Helvetica" w:cs="Helvetica"/>
                <w:sz w:val="18"/>
                <w:szCs w:val="18"/>
              </w:rPr>
            </w:pPr>
            <w:r>
              <w:rPr>
                <w:rFonts w:ascii="Helvetica" w:hAnsi="Helvetica" w:cs="Helvetica"/>
                <w:sz w:val="18"/>
                <w:szCs w:val="18"/>
              </w:rPr>
              <w:lastRenderedPageBreak/>
              <w:t xml:space="preserve">the Parties will use all reasonable </w:t>
            </w:r>
            <w:proofErr w:type="spellStart"/>
            <w:r>
              <w:rPr>
                <w:rFonts w:ascii="Helvetica" w:hAnsi="Helvetica" w:cs="Helvetica"/>
                <w:sz w:val="18"/>
                <w:szCs w:val="18"/>
              </w:rPr>
              <w:t>endeavours</w:t>
            </w:r>
            <w:proofErr w:type="spellEnd"/>
            <w:r>
              <w:rPr>
                <w:rFonts w:ascii="Helvetica" w:hAnsi="Helvetica" w:cs="Helvetica"/>
                <w:sz w:val="18"/>
                <w:szCs w:val="18"/>
              </w:rPr>
              <w:t xml:space="preserve"> to replace the invalid, illegal or unenforceable provision by a valid, legal and enforceable substitute provision the effect of which is as close as possible to the intended effect of the invalid, illegal or unenforceable provision.</w:t>
            </w:r>
          </w:p>
        </w:tc>
      </w:tr>
      <w:tr w:rsidR="001002B1" w14:paraId="3920EFA4" w14:textId="77777777">
        <w:tblPrEx>
          <w:tblCellMar>
            <w:left w:w="108" w:type="dxa"/>
            <w:right w:w="108" w:type="dxa"/>
          </w:tblCellMar>
        </w:tblPrEx>
        <w:trPr>
          <w:gridBefore w:val="1"/>
        </w:trPr>
        <w:tc>
          <w:tcPr>
            <w:tcW w:w="2599" w:type="dxa"/>
            <w:gridSpan w:val="3"/>
            <w:tcMar>
              <w:left w:w="0" w:type="dxa"/>
              <w:right w:w="180" w:type="dxa"/>
            </w:tcMar>
          </w:tcPr>
          <w:p w14:paraId="3920EFA0" w14:textId="77777777" w:rsidR="001002B1" w:rsidRDefault="001002B1">
            <w:pPr>
              <w:pStyle w:val="PlainText"/>
              <w:spacing w:after="100"/>
              <w:jc w:val="right"/>
              <w:rPr>
                <w:rFonts w:ascii="Helvetica" w:eastAsia="MS Mincho" w:hAnsi="Helvetica" w:cs="Helvetica"/>
                <w:b/>
                <w:bCs/>
                <w:sz w:val="18"/>
                <w:szCs w:val="18"/>
              </w:rPr>
            </w:pPr>
            <w:r>
              <w:rPr>
                <w:rFonts w:ascii="Helvetica" w:eastAsia="MS Mincho" w:hAnsi="Helvetica" w:cs="Helvetica"/>
                <w:b/>
                <w:bCs/>
                <w:sz w:val="18"/>
                <w:szCs w:val="18"/>
              </w:rPr>
              <w:lastRenderedPageBreak/>
              <w:t>Third Party Rights</w:t>
            </w:r>
          </w:p>
        </w:tc>
        <w:tc>
          <w:tcPr>
            <w:tcW w:w="238" w:type="dxa"/>
            <w:gridSpan w:val="4"/>
          </w:tcPr>
          <w:p w14:paraId="3920EFA1" w14:textId="77777777" w:rsidR="001002B1" w:rsidRDefault="001002B1">
            <w:pPr>
              <w:pStyle w:val="PlainText"/>
              <w:spacing w:after="100"/>
              <w:rPr>
                <w:rFonts w:ascii="Helvetica" w:eastAsia="MS Mincho" w:hAnsi="Helvetica" w:cs="Helvetica"/>
                <w:b/>
                <w:sz w:val="18"/>
                <w:szCs w:val="18"/>
              </w:rPr>
            </w:pPr>
          </w:p>
        </w:tc>
        <w:tc>
          <w:tcPr>
            <w:tcW w:w="776" w:type="dxa"/>
            <w:gridSpan w:val="5"/>
            <w:tcMar>
              <w:left w:w="0" w:type="dxa"/>
              <w:right w:w="0" w:type="dxa"/>
            </w:tcMar>
          </w:tcPr>
          <w:p w14:paraId="3920EFA2"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19D</w:t>
            </w:r>
          </w:p>
        </w:tc>
        <w:tc>
          <w:tcPr>
            <w:tcW w:w="7727" w:type="dxa"/>
            <w:gridSpan w:val="7"/>
            <w:tcMar>
              <w:left w:w="0" w:type="dxa"/>
              <w:right w:w="0" w:type="dxa"/>
            </w:tcMar>
          </w:tcPr>
          <w:p w14:paraId="3920EFA3" w14:textId="77777777" w:rsidR="001002B1" w:rsidRDefault="001002B1">
            <w:pPr>
              <w:pStyle w:val="PlainText"/>
              <w:spacing w:after="100"/>
              <w:jc w:val="both"/>
              <w:rPr>
                <w:rFonts w:ascii="Helvetica" w:eastAsia="MS Mincho" w:hAnsi="Helvetica" w:cs="Helvetica"/>
                <w:sz w:val="18"/>
                <w:szCs w:val="18"/>
              </w:rPr>
            </w:pPr>
          </w:p>
        </w:tc>
      </w:tr>
      <w:tr w:rsidR="001002B1" w14:paraId="3920EFA9" w14:textId="77777777">
        <w:tblPrEx>
          <w:tblCellMar>
            <w:left w:w="108" w:type="dxa"/>
            <w:right w:w="108" w:type="dxa"/>
          </w:tblCellMar>
        </w:tblPrEx>
        <w:trPr>
          <w:gridBefore w:val="1"/>
        </w:trPr>
        <w:tc>
          <w:tcPr>
            <w:tcW w:w="2599" w:type="dxa"/>
            <w:gridSpan w:val="3"/>
            <w:tcMar>
              <w:left w:w="0" w:type="dxa"/>
              <w:right w:w="180" w:type="dxa"/>
            </w:tcMar>
          </w:tcPr>
          <w:p w14:paraId="3920EFA5"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A6"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EFA7"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19D.1</w:t>
            </w:r>
          </w:p>
        </w:tc>
        <w:tc>
          <w:tcPr>
            <w:tcW w:w="7727" w:type="dxa"/>
            <w:gridSpan w:val="7"/>
            <w:tcMar>
              <w:left w:w="0" w:type="dxa"/>
              <w:right w:w="0" w:type="dxa"/>
            </w:tcMar>
          </w:tcPr>
          <w:p w14:paraId="3920EFA8" w14:textId="77777777" w:rsidR="001002B1" w:rsidRDefault="001002B1">
            <w:pPr>
              <w:pStyle w:val="PlainText"/>
              <w:spacing w:after="100"/>
              <w:jc w:val="both"/>
              <w:rPr>
                <w:rFonts w:ascii="Helvetica" w:eastAsia="MS Mincho" w:hAnsi="Helvetica" w:cs="Helvetica"/>
                <w:sz w:val="18"/>
                <w:szCs w:val="18"/>
              </w:rPr>
            </w:pPr>
            <w:r>
              <w:rPr>
                <w:rFonts w:ascii="Helvetica" w:hAnsi="Helvetica" w:cs="Helvetica"/>
                <w:sz w:val="18"/>
                <w:szCs w:val="18"/>
              </w:rPr>
              <w:t>Except as provided in clause 19D.2 and 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tc>
      </w:tr>
      <w:tr w:rsidR="001002B1" w14:paraId="3920EFB2" w14:textId="77777777">
        <w:tblPrEx>
          <w:tblCellMar>
            <w:left w:w="108" w:type="dxa"/>
            <w:right w:w="108" w:type="dxa"/>
          </w:tblCellMar>
        </w:tblPrEx>
        <w:trPr>
          <w:gridBefore w:val="1"/>
        </w:trPr>
        <w:tc>
          <w:tcPr>
            <w:tcW w:w="2599" w:type="dxa"/>
            <w:gridSpan w:val="3"/>
            <w:tcMar>
              <w:left w:w="0" w:type="dxa"/>
              <w:right w:w="180" w:type="dxa"/>
            </w:tcMar>
          </w:tcPr>
          <w:p w14:paraId="3920EFAA"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AB"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EFAC"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19D.2</w:t>
            </w:r>
          </w:p>
        </w:tc>
        <w:tc>
          <w:tcPr>
            <w:tcW w:w="7727" w:type="dxa"/>
            <w:gridSpan w:val="7"/>
            <w:tcMar>
              <w:left w:w="0" w:type="dxa"/>
              <w:right w:w="0" w:type="dxa"/>
            </w:tcMar>
          </w:tcPr>
          <w:p w14:paraId="3920EFAD"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Where, and only where, a clause in this Contract expressly states that a third party will be entitled to enforce a term of this Contract:</w:t>
            </w:r>
          </w:p>
          <w:p w14:paraId="3920EFAE" w14:textId="77777777" w:rsidR="001002B1" w:rsidRDefault="001002B1">
            <w:pPr>
              <w:numPr>
                <w:ilvl w:val="0"/>
                <w:numId w:val="43"/>
              </w:numPr>
              <w:autoSpaceDE w:val="0"/>
              <w:autoSpaceDN w:val="0"/>
              <w:adjustRightInd w:val="0"/>
              <w:spacing w:after="100"/>
              <w:jc w:val="both"/>
              <w:rPr>
                <w:rFonts w:ascii="Helvetica" w:hAnsi="Helvetica" w:cs="Helvetica"/>
                <w:sz w:val="18"/>
                <w:szCs w:val="18"/>
              </w:rPr>
            </w:pPr>
            <w:r>
              <w:rPr>
                <w:rFonts w:ascii="Helvetica" w:hAnsi="Helvetica" w:cs="Helvetica"/>
                <w:sz w:val="18"/>
                <w:szCs w:val="18"/>
              </w:rPr>
              <w:t>the said third party will be entitled to enforce that term in his own right;</w:t>
            </w:r>
          </w:p>
          <w:p w14:paraId="3920EFAF" w14:textId="77777777" w:rsidR="001002B1" w:rsidRDefault="001002B1">
            <w:pPr>
              <w:numPr>
                <w:ilvl w:val="0"/>
                <w:numId w:val="43"/>
              </w:numPr>
              <w:autoSpaceDE w:val="0"/>
              <w:autoSpaceDN w:val="0"/>
              <w:adjustRightInd w:val="0"/>
              <w:spacing w:after="100"/>
              <w:jc w:val="both"/>
              <w:rPr>
                <w:rFonts w:ascii="Helvetica" w:hAnsi="Helvetica" w:cs="Helvetica"/>
                <w:sz w:val="18"/>
                <w:szCs w:val="18"/>
              </w:rPr>
            </w:pPr>
            <w:r>
              <w:rPr>
                <w:rFonts w:ascii="Helvetica" w:hAnsi="Helvetica" w:cs="Helvetica"/>
                <w:sz w:val="18"/>
                <w:szCs w:val="18"/>
              </w:rPr>
              <w:t>the</w:t>
            </w:r>
            <w:r>
              <w:rPr>
                <w:rFonts w:ascii="Helvetica" w:hAnsi="Helvetica" w:cs="Helvetica"/>
                <w:i/>
                <w:sz w:val="18"/>
                <w:szCs w:val="18"/>
              </w:rPr>
              <w:t xml:space="preserve"> Consultant</w:t>
            </w:r>
            <w:r>
              <w:rPr>
                <w:rFonts w:ascii="Helvetica" w:hAnsi="Helvetica" w:cs="Helvetica"/>
                <w:sz w:val="18"/>
                <w:szCs w:val="18"/>
              </w:rPr>
              <w:t xml:space="preserve"> will inform the said third party as soon as is reasonably practicable of the existence of the relevant right together with any other terms (including the terms of this clause) relevant to the exercise of that right; and</w:t>
            </w:r>
          </w:p>
          <w:p w14:paraId="3920EFB0" w14:textId="77777777" w:rsidR="001002B1" w:rsidRDefault="001002B1">
            <w:pPr>
              <w:pStyle w:val="PlainText"/>
              <w:numPr>
                <w:ilvl w:val="0"/>
                <w:numId w:val="42"/>
              </w:numPr>
              <w:spacing w:after="100"/>
              <w:jc w:val="both"/>
              <w:rPr>
                <w:rFonts w:ascii="Helvetica" w:eastAsia="MS Mincho" w:hAnsi="Helvetica" w:cs="Helvetica"/>
                <w:sz w:val="18"/>
                <w:szCs w:val="18"/>
              </w:rPr>
            </w:pPr>
            <w:r>
              <w:rPr>
                <w:rFonts w:ascii="Helvetica" w:hAnsi="Helvetica" w:cs="Helvetica"/>
                <w:sz w:val="18"/>
                <w:szCs w:val="18"/>
              </w:rPr>
              <w:t>the third party's rights will be subject to any provision in the Contract that provides for the submission of disputes under the Contract generally or the said rights in particular to arbitration (such as in  Secondary Option W).</w:t>
            </w:r>
          </w:p>
          <w:p w14:paraId="3920EFB1" w14:textId="77777777" w:rsidR="001002B1" w:rsidRDefault="001002B1">
            <w:pPr>
              <w:pStyle w:val="PlainText"/>
              <w:spacing w:after="100"/>
              <w:jc w:val="both"/>
              <w:rPr>
                <w:rFonts w:ascii="Helvetica" w:eastAsia="MS Mincho" w:hAnsi="Helvetica" w:cs="Helvetica"/>
                <w:sz w:val="18"/>
                <w:szCs w:val="18"/>
              </w:rPr>
            </w:pPr>
            <w:r>
              <w:rPr>
                <w:rFonts w:ascii="Helvetica" w:hAnsi="Helvetica" w:cs="Helvetica"/>
                <w:sz w:val="18"/>
                <w:szCs w:val="18"/>
              </w:rPr>
              <w:t>The Parties’ rights to rescind or agree any variation under this Contract are not subject to the consent of any other party.</w:t>
            </w:r>
          </w:p>
        </w:tc>
      </w:tr>
      <w:tr w:rsidR="001002B1" w14:paraId="3920EFB7" w14:textId="77777777">
        <w:tblPrEx>
          <w:tblCellMar>
            <w:left w:w="108" w:type="dxa"/>
            <w:right w:w="108" w:type="dxa"/>
          </w:tblCellMar>
        </w:tblPrEx>
        <w:trPr>
          <w:gridBefore w:val="1"/>
        </w:trPr>
        <w:tc>
          <w:tcPr>
            <w:tcW w:w="2599" w:type="dxa"/>
            <w:gridSpan w:val="3"/>
            <w:tcMar>
              <w:left w:w="0" w:type="dxa"/>
              <w:right w:w="180" w:type="dxa"/>
            </w:tcMar>
          </w:tcPr>
          <w:p w14:paraId="3920EFB3" w14:textId="77777777" w:rsidR="001002B1" w:rsidRDefault="001002B1">
            <w:pPr>
              <w:pStyle w:val="PlainText"/>
              <w:spacing w:after="100"/>
              <w:jc w:val="right"/>
              <w:rPr>
                <w:rFonts w:ascii="Helvetica" w:eastAsia="MS Mincho" w:hAnsi="Helvetica" w:cs="Helvetica"/>
                <w:b/>
                <w:bCs/>
                <w:sz w:val="18"/>
                <w:szCs w:val="18"/>
              </w:rPr>
            </w:pPr>
            <w:r>
              <w:rPr>
                <w:rFonts w:ascii="Helvetica" w:eastAsia="MS Mincho" w:hAnsi="Helvetica" w:cs="Helvetica"/>
                <w:b/>
                <w:bCs/>
                <w:sz w:val="18"/>
                <w:szCs w:val="18"/>
              </w:rPr>
              <w:t xml:space="preserve">Recovery of Sums Due </w:t>
            </w:r>
          </w:p>
        </w:tc>
        <w:tc>
          <w:tcPr>
            <w:tcW w:w="238" w:type="dxa"/>
            <w:gridSpan w:val="4"/>
          </w:tcPr>
          <w:p w14:paraId="3920EFB4" w14:textId="77777777" w:rsidR="001002B1" w:rsidRDefault="001002B1">
            <w:pPr>
              <w:pStyle w:val="PlainText"/>
              <w:spacing w:after="100"/>
              <w:rPr>
                <w:rFonts w:ascii="Helvetica" w:eastAsia="MS Mincho" w:hAnsi="Helvetica" w:cs="Helvetica"/>
                <w:b/>
                <w:sz w:val="18"/>
                <w:szCs w:val="18"/>
              </w:rPr>
            </w:pPr>
          </w:p>
        </w:tc>
        <w:tc>
          <w:tcPr>
            <w:tcW w:w="776" w:type="dxa"/>
            <w:gridSpan w:val="5"/>
            <w:tcMar>
              <w:left w:w="0" w:type="dxa"/>
              <w:right w:w="0" w:type="dxa"/>
            </w:tcMar>
          </w:tcPr>
          <w:p w14:paraId="3920EFB5"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19E</w:t>
            </w:r>
          </w:p>
        </w:tc>
        <w:tc>
          <w:tcPr>
            <w:tcW w:w="7727" w:type="dxa"/>
            <w:gridSpan w:val="7"/>
            <w:tcMar>
              <w:left w:w="0" w:type="dxa"/>
              <w:right w:w="0" w:type="dxa"/>
            </w:tcMar>
          </w:tcPr>
          <w:p w14:paraId="3920EFB6"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EFBC" w14:textId="77777777">
        <w:tblPrEx>
          <w:tblCellMar>
            <w:left w:w="108" w:type="dxa"/>
            <w:right w:w="108" w:type="dxa"/>
          </w:tblCellMar>
        </w:tblPrEx>
        <w:trPr>
          <w:gridBefore w:val="1"/>
        </w:trPr>
        <w:tc>
          <w:tcPr>
            <w:tcW w:w="2599" w:type="dxa"/>
            <w:gridSpan w:val="3"/>
            <w:tcMar>
              <w:left w:w="0" w:type="dxa"/>
              <w:right w:w="180" w:type="dxa"/>
            </w:tcMar>
          </w:tcPr>
          <w:p w14:paraId="3920EFB8"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EFB9"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EFB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19E.1</w:t>
            </w:r>
          </w:p>
        </w:tc>
        <w:tc>
          <w:tcPr>
            <w:tcW w:w="7727" w:type="dxa"/>
            <w:gridSpan w:val="7"/>
            <w:tcMar>
              <w:left w:w="0" w:type="dxa"/>
              <w:right w:w="0" w:type="dxa"/>
            </w:tcMar>
          </w:tcPr>
          <w:p w14:paraId="3920EFBB"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Whenever under the Contract any sum of money will be recoverable from or payable by the </w:t>
            </w:r>
            <w:r>
              <w:rPr>
                <w:rFonts w:ascii="Helvetica" w:hAnsi="Helvetica" w:cs="Helvetica"/>
                <w:i/>
                <w:sz w:val="18"/>
                <w:szCs w:val="18"/>
              </w:rPr>
              <w:t>Consultant</w:t>
            </w:r>
            <w:r>
              <w:rPr>
                <w:rFonts w:ascii="Helvetica" w:hAnsi="Helvetica" w:cs="Helvetica"/>
                <w:sz w:val="18"/>
                <w:szCs w:val="18"/>
              </w:rPr>
              <w:t xml:space="preserve">, the same may be deducted from any sum then due or which at any time thereafter may become due to the </w:t>
            </w:r>
            <w:r>
              <w:rPr>
                <w:rFonts w:ascii="Helvetica" w:hAnsi="Helvetica" w:cs="Helvetica"/>
                <w:i/>
                <w:sz w:val="18"/>
                <w:szCs w:val="18"/>
              </w:rPr>
              <w:t>Consultant</w:t>
            </w:r>
            <w:r>
              <w:rPr>
                <w:rFonts w:ascii="Helvetica" w:hAnsi="Helvetica" w:cs="Helvetica"/>
                <w:sz w:val="18"/>
                <w:szCs w:val="18"/>
              </w:rPr>
              <w:t xml:space="preserve"> under the Contract, or under any other contract with the </w:t>
            </w:r>
            <w:r>
              <w:rPr>
                <w:rFonts w:ascii="Helvetica" w:hAnsi="Helvetica" w:cs="Helvetica"/>
                <w:i/>
                <w:sz w:val="18"/>
                <w:szCs w:val="18"/>
              </w:rPr>
              <w:t>Employer</w:t>
            </w:r>
            <w:r>
              <w:rPr>
                <w:rFonts w:ascii="Helvetica" w:hAnsi="Helvetica" w:cs="Helvetica"/>
                <w:sz w:val="18"/>
                <w:szCs w:val="18"/>
              </w:rPr>
              <w:t xml:space="preserve"> or with the Crown and/or such sum may be recoverable by the </w:t>
            </w:r>
            <w:r>
              <w:rPr>
                <w:rFonts w:ascii="Helvetica" w:hAnsi="Helvetica" w:cs="Helvetica"/>
                <w:i/>
                <w:sz w:val="18"/>
                <w:szCs w:val="18"/>
              </w:rPr>
              <w:t>Employer</w:t>
            </w:r>
            <w:r>
              <w:rPr>
                <w:rFonts w:ascii="Helvetica" w:hAnsi="Helvetica" w:cs="Helvetica"/>
                <w:sz w:val="18"/>
                <w:szCs w:val="18"/>
              </w:rPr>
              <w:t xml:space="preserve"> from the </w:t>
            </w:r>
            <w:r>
              <w:rPr>
                <w:rFonts w:ascii="Helvetica" w:hAnsi="Helvetica" w:cs="Helvetica"/>
                <w:i/>
                <w:sz w:val="18"/>
                <w:szCs w:val="18"/>
              </w:rPr>
              <w:t>Consultant</w:t>
            </w:r>
            <w:r>
              <w:rPr>
                <w:rFonts w:ascii="Helvetica" w:hAnsi="Helvetica" w:cs="Helvetica"/>
                <w:sz w:val="18"/>
                <w:szCs w:val="18"/>
              </w:rPr>
              <w:t xml:space="preserve"> as a debt.</w:t>
            </w:r>
          </w:p>
        </w:tc>
      </w:tr>
      <w:tr w:rsidR="001002B1" w14:paraId="3920EFC1" w14:textId="77777777">
        <w:tblPrEx>
          <w:tblCellMar>
            <w:left w:w="108" w:type="dxa"/>
            <w:right w:w="108" w:type="dxa"/>
          </w:tblCellMar>
        </w:tblPrEx>
        <w:trPr>
          <w:gridBefore w:val="1"/>
        </w:trPr>
        <w:tc>
          <w:tcPr>
            <w:tcW w:w="2599" w:type="dxa"/>
            <w:gridSpan w:val="3"/>
            <w:tcMar>
              <w:left w:w="0" w:type="dxa"/>
              <w:right w:w="180" w:type="dxa"/>
            </w:tcMar>
          </w:tcPr>
          <w:p w14:paraId="3920EFBD" w14:textId="77777777" w:rsidR="001002B1" w:rsidRDefault="001002B1">
            <w:pPr>
              <w:pStyle w:val="PlainText"/>
              <w:spacing w:after="100"/>
              <w:jc w:val="right"/>
              <w:rPr>
                <w:rFonts w:ascii="Helvetica" w:eastAsia="MS Mincho" w:hAnsi="Helvetica" w:cs="Helvetica"/>
                <w:b/>
                <w:bCs/>
                <w:sz w:val="18"/>
                <w:szCs w:val="18"/>
              </w:rPr>
            </w:pPr>
            <w:r>
              <w:rPr>
                <w:rFonts w:ascii="Helvetica" w:hAnsi="Helvetica" w:cs="Helvetica"/>
                <w:b/>
                <w:sz w:val="18"/>
                <w:szCs w:val="18"/>
              </w:rPr>
              <w:t xml:space="preserve">Decoupling clause </w:t>
            </w:r>
          </w:p>
        </w:tc>
        <w:tc>
          <w:tcPr>
            <w:tcW w:w="238" w:type="dxa"/>
            <w:gridSpan w:val="4"/>
          </w:tcPr>
          <w:p w14:paraId="3920EFBE" w14:textId="77777777" w:rsidR="001002B1" w:rsidRDefault="001002B1">
            <w:pPr>
              <w:pStyle w:val="PlainText"/>
              <w:spacing w:after="100"/>
              <w:rPr>
                <w:rFonts w:ascii="Helvetica" w:hAnsi="Helvetica" w:cs="Helvetica"/>
                <w:b/>
                <w:sz w:val="18"/>
                <w:szCs w:val="18"/>
              </w:rPr>
            </w:pPr>
          </w:p>
        </w:tc>
        <w:tc>
          <w:tcPr>
            <w:tcW w:w="776" w:type="dxa"/>
            <w:gridSpan w:val="5"/>
            <w:tcMar>
              <w:left w:w="0" w:type="dxa"/>
              <w:right w:w="0" w:type="dxa"/>
            </w:tcMar>
          </w:tcPr>
          <w:p w14:paraId="3920EFBF" w14:textId="77777777" w:rsidR="001002B1" w:rsidRDefault="001002B1">
            <w:pPr>
              <w:pStyle w:val="PlainText"/>
              <w:spacing w:after="100"/>
              <w:rPr>
                <w:rFonts w:ascii="Helvetica" w:eastAsia="MS Mincho" w:hAnsi="Helvetica" w:cs="Helvetica"/>
                <w:b/>
                <w:sz w:val="18"/>
                <w:szCs w:val="18"/>
              </w:rPr>
            </w:pPr>
            <w:r>
              <w:rPr>
                <w:rFonts w:ascii="Helvetica" w:hAnsi="Helvetica" w:cs="Helvetica"/>
                <w:b/>
                <w:sz w:val="18"/>
                <w:szCs w:val="18"/>
              </w:rPr>
              <w:t>19F</w:t>
            </w:r>
          </w:p>
        </w:tc>
        <w:tc>
          <w:tcPr>
            <w:tcW w:w="7727" w:type="dxa"/>
            <w:gridSpan w:val="7"/>
            <w:tcMar>
              <w:left w:w="0" w:type="dxa"/>
              <w:right w:w="0" w:type="dxa"/>
            </w:tcMar>
          </w:tcPr>
          <w:p w14:paraId="3920EFC0" w14:textId="77777777" w:rsidR="001002B1" w:rsidRDefault="001002B1">
            <w:pPr>
              <w:autoSpaceDE w:val="0"/>
              <w:autoSpaceDN w:val="0"/>
              <w:adjustRightInd w:val="0"/>
              <w:spacing w:after="100"/>
              <w:ind w:left="720" w:hanging="720"/>
              <w:jc w:val="both"/>
              <w:rPr>
                <w:rFonts w:ascii="Helvetica" w:hAnsi="Helvetica" w:cs="Helvetica"/>
                <w:b/>
                <w:sz w:val="18"/>
                <w:szCs w:val="18"/>
              </w:rPr>
            </w:pPr>
          </w:p>
        </w:tc>
      </w:tr>
      <w:tr w:rsidR="001002B1" w14:paraId="3920EFC9" w14:textId="77777777">
        <w:tblPrEx>
          <w:tblCellMar>
            <w:left w:w="108" w:type="dxa"/>
            <w:right w:w="108" w:type="dxa"/>
          </w:tblCellMar>
        </w:tblPrEx>
        <w:trPr>
          <w:gridBefore w:val="1"/>
        </w:trPr>
        <w:tc>
          <w:tcPr>
            <w:tcW w:w="2599" w:type="dxa"/>
            <w:gridSpan w:val="3"/>
            <w:tcMar>
              <w:left w:w="0" w:type="dxa"/>
              <w:right w:w="180" w:type="dxa"/>
            </w:tcMar>
          </w:tcPr>
          <w:p w14:paraId="3920EFC2"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C3" w14:textId="77777777" w:rsidR="001002B1" w:rsidRDefault="001002B1">
            <w:pPr>
              <w:rPr>
                <w:rFonts w:ascii="Helvetica" w:hAnsi="Helvetica" w:cs="Helvetica"/>
                <w:sz w:val="18"/>
                <w:szCs w:val="18"/>
              </w:rPr>
            </w:pPr>
          </w:p>
        </w:tc>
        <w:tc>
          <w:tcPr>
            <w:tcW w:w="776" w:type="dxa"/>
            <w:gridSpan w:val="5"/>
            <w:tcMar>
              <w:left w:w="0" w:type="dxa"/>
              <w:right w:w="0" w:type="dxa"/>
            </w:tcMar>
          </w:tcPr>
          <w:p w14:paraId="3920EFC4" w14:textId="77777777" w:rsidR="001002B1" w:rsidRDefault="001002B1">
            <w:pPr>
              <w:rPr>
                <w:rFonts w:ascii="Helvetica" w:hAnsi="Helvetica" w:cs="Helvetica"/>
                <w:sz w:val="18"/>
                <w:szCs w:val="18"/>
              </w:rPr>
            </w:pPr>
            <w:r>
              <w:rPr>
                <w:rFonts w:ascii="Helvetica" w:hAnsi="Helvetica" w:cs="Helvetica"/>
                <w:sz w:val="18"/>
                <w:szCs w:val="18"/>
              </w:rPr>
              <w:t>19F.1</w:t>
            </w:r>
          </w:p>
        </w:tc>
        <w:tc>
          <w:tcPr>
            <w:tcW w:w="7727" w:type="dxa"/>
            <w:gridSpan w:val="7"/>
            <w:tcMar>
              <w:left w:w="0" w:type="dxa"/>
              <w:right w:w="0" w:type="dxa"/>
            </w:tcMar>
          </w:tcPr>
          <w:p w14:paraId="3920EFC5"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If the </w:t>
            </w:r>
            <w:r>
              <w:rPr>
                <w:rFonts w:ascii="Helvetica" w:hAnsi="Helvetica" w:cs="Helvetica"/>
                <w:i/>
                <w:sz w:val="18"/>
                <w:szCs w:val="18"/>
              </w:rPr>
              <w:t>Consultant</w:t>
            </w:r>
            <w:r>
              <w:rPr>
                <w:rFonts w:ascii="Helvetica" w:hAnsi="Helvetica" w:cs="Helvetica"/>
                <w:sz w:val="18"/>
                <w:szCs w:val="18"/>
              </w:rPr>
              <w:t xml:space="preserve"> will enter into any other contract with the Crown relating in any way to the subject matter of the Contract, then, no breach by the Crown of that other contract nor any other act or omission nor any written or oral statement nor any representation whatsoever of or by the Crown its servants or agents or other consultants relating to or connected with any other contracts as aforesaid will, regardless of any negligence on its part or their part:</w:t>
            </w:r>
          </w:p>
          <w:p w14:paraId="3920EFC6" w14:textId="77777777" w:rsidR="001002B1" w:rsidRDefault="001002B1">
            <w:pPr>
              <w:numPr>
                <w:ilvl w:val="0"/>
                <w:numId w:val="42"/>
              </w:num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give the </w:t>
            </w:r>
            <w:r>
              <w:rPr>
                <w:rFonts w:ascii="Helvetica" w:hAnsi="Helvetica" w:cs="Helvetica"/>
                <w:i/>
                <w:sz w:val="18"/>
                <w:szCs w:val="18"/>
              </w:rPr>
              <w:t>Consultant</w:t>
            </w:r>
            <w:r>
              <w:rPr>
                <w:rFonts w:ascii="Helvetica" w:hAnsi="Helvetica" w:cs="Helvetica"/>
                <w:sz w:val="18"/>
                <w:szCs w:val="18"/>
              </w:rPr>
              <w:t xml:space="preserve"> any right under the Contract to a compensation event or any other relief or remedy whatsoever against the </w:t>
            </w:r>
            <w:r>
              <w:rPr>
                <w:rFonts w:ascii="Helvetica" w:hAnsi="Helvetica" w:cs="Helvetica"/>
                <w:i/>
                <w:sz w:val="18"/>
                <w:szCs w:val="18"/>
              </w:rPr>
              <w:t>Employer</w:t>
            </w:r>
            <w:r>
              <w:rPr>
                <w:rFonts w:ascii="Helvetica" w:hAnsi="Helvetica" w:cs="Helvetica"/>
                <w:sz w:val="18"/>
                <w:szCs w:val="18"/>
              </w:rPr>
              <w:t xml:space="preserve">; or </w:t>
            </w:r>
          </w:p>
          <w:p w14:paraId="3920EFC7" w14:textId="77777777" w:rsidR="001002B1" w:rsidRDefault="001002B1">
            <w:pPr>
              <w:numPr>
                <w:ilvl w:val="0"/>
                <w:numId w:val="42"/>
              </w:num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affect, modify, reduce or extinguish either the obligations of the </w:t>
            </w:r>
            <w:r>
              <w:rPr>
                <w:rFonts w:ascii="Helvetica" w:hAnsi="Helvetica" w:cs="Helvetica"/>
                <w:i/>
                <w:sz w:val="18"/>
                <w:szCs w:val="18"/>
              </w:rPr>
              <w:t>Consultant</w:t>
            </w:r>
            <w:r>
              <w:rPr>
                <w:rFonts w:ascii="Helvetica" w:hAnsi="Helvetica" w:cs="Helvetica"/>
                <w:sz w:val="18"/>
                <w:szCs w:val="18"/>
              </w:rPr>
              <w:t xml:space="preserve"> or the rights or remedies of the </w:t>
            </w:r>
            <w:r>
              <w:rPr>
                <w:rFonts w:ascii="Helvetica" w:hAnsi="Helvetica" w:cs="Helvetica"/>
                <w:i/>
                <w:sz w:val="18"/>
                <w:szCs w:val="18"/>
              </w:rPr>
              <w:t>Employer</w:t>
            </w:r>
            <w:r>
              <w:rPr>
                <w:rFonts w:ascii="Helvetica" w:hAnsi="Helvetica" w:cs="Helvetica"/>
                <w:sz w:val="18"/>
                <w:szCs w:val="18"/>
              </w:rPr>
              <w:t xml:space="preserve"> or</w:t>
            </w:r>
          </w:p>
          <w:p w14:paraId="3920EFC8" w14:textId="77777777" w:rsidR="001002B1" w:rsidRDefault="001002B1">
            <w:pPr>
              <w:numPr>
                <w:ilvl w:val="0"/>
                <w:numId w:val="42"/>
              </w:numPr>
              <w:spacing w:after="100"/>
              <w:jc w:val="both"/>
              <w:rPr>
                <w:rFonts w:ascii="Helvetica" w:hAnsi="Helvetica" w:cs="Helvetica"/>
                <w:sz w:val="18"/>
                <w:szCs w:val="18"/>
              </w:rPr>
            </w:pPr>
            <w:r>
              <w:rPr>
                <w:rFonts w:ascii="Helvetica" w:hAnsi="Helvetica" w:cs="Helvetica"/>
                <w:sz w:val="18"/>
                <w:szCs w:val="18"/>
              </w:rPr>
              <w:t>be taken to amend, add to, delete or waive any term or condition of the Contract.</w:t>
            </w:r>
          </w:p>
        </w:tc>
      </w:tr>
      <w:tr w:rsidR="001002B1" w14:paraId="3920EFCE" w14:textId="77777777">
        <w:tblPrEx>
          <w:tblCellMar>
            <w:left w:w="108" w:type="dxa"/>
            <w:right w:w="108" w:type="dxa"/>
          </w:tblCellMar>
        </w:tblPrEx>
        <w:trPr>
          <w:gridBefore w:val="1"/>
        </w:trPr>
        <w:tc>
          <w:tcPr>
            <w:tcW w:w="2599" w:type="dxa"/>
            <w:gridSpan w:val="3"/>
            <w:tcMar>
              <w:left w:w="0" w:type="dxa"/>
              <w:right w:w="180" w:type="dxa"/>
            </w:tcMar>
          </w:tcPr>
          <w:p w14:paraId="3920EFCA"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t>Publicity</w:t>
            </w:r>
          </w:p>
        </w:tc>
        <w:tc>
          <w:tcPr>
            <w:tcW w:w="238" w:type="dxa"/>
            <w:gridSpan w:val="4"/>
          </w:tcPr>
          <w:p w14:paraId="3920EFCB" w14:textId="77777777" w:rsidR="001002B1" w:rsidRDefault="001002B1">
            <w:pPr>
              <w:rPr>
                <w:rFonts w:ascii="Helvetica" w:hAnsi="Helvetica" w:cs="Helvetica"/>
                <w:b/>
                <w:sz w:val="18"/>
                <w:szCs w:val="18"/>
              </w:rPr>
            </w:pPr>
          </w:p>
        </w:tc>
        <w:tc>
          <w:tcPr>
            <w:tcW w:w="776" w:type="dxa"/>
            <w:gridSpan w:val="5"/>
            <w:tcMar>
              <w:left w:w="0" w:type="dxa"/>
              <w:right w:w="0" w:type="dxa"/>
            </w:tcMar>
          </w:tcPr>
          <w:p w14:paraId="3920EFCC" w14:textId="77777777" w:rsidR="001002B1" w:rsidRDefault="001002B1">
            <w:pPr>
              <w:rPr>
                <w:rFonts w:ascii="Helvetica" w:hAnsi="Helvetica" w:cs="Helvetica"/>
                <w:b/>
                <w:sz w:val="18"/>
                <w:szCs w:val="18"/>
              </w:rPr>
            </w:pPr>
            <w:r>
              <w:rPr>
                <w:rFonts w:ascii="Helvetica" w:hAnsi="Helvetica" w:cs="Helvetica"/>
                <w:b/>
                <w:sz w:val="18"/>
                <w:szCs w:val="18"/>
              </w:rPr>
              <w:t>19G</w:t>
            </w:r>
          </w:p>
        </w:tc>
        <w:tc>
          <w:tcPr>
            <w:tcW w:w="7727" w:type="dxa"/>
            <w:gridSpan w:val="7"/>
            <w:tcMar>
              <w:left w:w="0" w:type="dxa"/>
              <w:right w:w="0" w:type="dxa"/>
            </w:tcMar>
          </w:tcPr>
          <w:p w14:paraId="3920EFCD"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EFD3" w14:textId="77777777">
        <w:tblPrEx>
          <w:tblCellMar>
            <w:left w:w="108" w:type="dxa"/>
            <w:right w:w="108" w:type="dxa"/>
          </w:tblCellMar>
        </w:tblPrEx>
        <w:trPr>
          <w:gridBefore w:val="1"/>
          <w:trHeight w:val="278"/>
        </w:trPr>
        <w:tc>
          <w:tcPr>
            <w:tcW w:w="2599" w:type="dxa"/>
            <w:gridSpan w:val="3"/>
            <w:tcMar>
              <w:left w:w="0" w:type="dxa"/>
              <w:right w:w="180" w:type="dxa"/>
            </w:tcMar>
          </w:tcPr>
          <w:p w14:paraId="3920EFCF"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D0" w14:textId="77777777" w:rsidR="001002B1" w:rsidRDefault="001002B1">
            <w:pPr>
              <w:rPr>
                <w:rFonts w:ascii="Helvetica" w:hAnsi="Helvetica" w:cs="Helvetica"/>
                <w:sz w:val="18"/>
                <w:szCs w:val="18"/>
              </w:rPr>
            </w:pPr>
          </w:p>
        </w:tc>
        <w:tc>
          <w:tcPr>
            <w:tcW w:w="776" w:type="dxa"/>
            <w:gridSpan w:val="5"/>
            <w:tcMar>
              <w:left w:w="0" w:type="dxa"/>
              <w:right w:w="0" w:type="dxa"/>
            </w:tcMar>
          </w:tcPr>
          <w:p w14:paraId="3920EFD1" w14:textId="77777777" w:rsidR="001002B1" w:rsidRDefault="001002B1">
            <w:pPr>
              <w:rPr>
                <w:rFonts w:ascii="Helvetica" w:hAnsi="Helvetica" w:cs="Helvetica"/>
                <w:sz w:val="18"/>
                <w:szCs w:val="18"/>
              </w:rPr>
            </w:pPr>
            <w:r>
              <w:rPr>
                <w:rFonts w:ascii="Helvetica" w:hAnsi="Helvetica" w:cs="Helvetica"/>
                <w:sz w:val="18"/>
                <w:szCs w:val="18"/>
              </w:rPr>
              <w:t>19G.1</w:t>
            </w:r>
          </w:p>
        </w:tc>
        <w:tc>
          <w:tcPr>
            <w:tcW w:w="7727" w:type="dxa"/>
            <w:gridSpan w:val="7"/>
            <w:tcMar>
              <w:left w:w="0" w:type="dxa"/>
              <w:right w:w="0" w:type="dxa"/>
            </w:tcMar>
          </w:tcPr>
          <w:p w14:paraId="3920EFD2"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may </w:t>
            </w:r>
            <w:proofErr w:type="spellStart"/>
            <w:r>
              <w:rPr>
                <w:rFonts w:ascii="Helvetica" w:hAnsi="Helvetica" w:cs="Helvetica"/>
                <w:sz w:val="18"/>
                <w:szCs w:val="18"/>
              </w:rPr>
              <w:t>publicise</w:t>
            </w:r>
            <w:proofErr w:type="spellEnd"/>
            <w:r>
              <w:rPr>
                <w:rFonts w:ascii="Helvetica" w:hAnsi="Helvetica" w:cs="Helvetica"/>
                <w:sz w:val="18"/>
                <w:szCs w:val="18"/>
              </w:rPr>
              <w:t xml:space="preserve"> the </w:t>
            </w:r>
            <w:r>
              <w:rPr>
                <w:rFonts w:ascii="Helvetica" w:hAnsi="Helvetica" w:cs="Helvetica"/>
                <w:i/>
                <w:sz w:val="18"/>
                <w:szCs w:val="18"/>
              </w:rPr>
              <w:t>services</w:t>
            </w:r>
            <w:r>
              <w:rPr>
                <w:rFonts w:ascii="Helvetica" w:hAnsi="Helvetica" w:cs="Helvetica"/>
                <w:sz w:val="18"/>
                <w:szCs w:val="18"/>
              </w:rPr>
              <w:t xml:space="preserve"> only with the </w:t>
            </w:r>
            <w:r>
              <w:rPr>
                <w:rFonts w:ascii="Helvetica" w:hAnsi="Helvetica" w:cs="Helvetica"/>
                <w:i/>
                <w:iCs/>
                <w:sz w:val="18"/>
                <w:szCs w:val="18"/>
              </w:rPr>
              <w:t>Employer</w:t>
            </w:r>
            <w:r>
              <w:rPr>
                <w:rFonts w:ascii="Helvetica" w:hAnsi="Helvetica" w:cs="Helvetica"/>
                <w:sz w:val="18"/>
                <w:szCs w:val="18"/>
              </w:rPr>
              <w:t>’s written agreement.</w:t>
            </w:r>
          </w:p>
        </w:tc>
      </w:tr>
      <w:tr w:rsidR="001002B1" w14:paraId="3920EFD8" w14:textId="77777777">
        <w:tblPrEx>
          <w:tblCellMar>
            <w:left w:w="108" w:type="dxa"/>
            <w:right w:w="108" w:type="dxa"/>
          </w:tblCellMar>
        </w:tblPrEx>
        <w:trPr>
          <w:gridBefore w:val="1"/>
          <w:trHeight w:val="505"/>
        </w:trPr>
        <w:tc>
          <w:tcPr>
            <w:tcW w:w="2599" w:type="dxa"/>
            <w:gridSpan w:val="3"/>
            <w:tcMar>
              <w:left w:w="0" w:type="dxa"/>
              <w:right w:w="180" w:type="dxa"/>
            </w:tcMar>
          </w:tcPr>
          <w:p w14:paraId="3920EFD4"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D5" w14:textId="77777777" w:rsidR="001002B1" w:rsidRDefault="001002B1">
            <w:pPr>
              <w:rPr>
                <w:rFonts w:ascii="Helvetica" w:hAnsi="Helvetica" w:cs="Helvetica"/>
                <w:sz w:val="18"/>
                <w:szCs w:val="18"/>
              </w:rPr>
            </w:pPr>
          </w:p>
        </w:tc>
        <w:tc>
          <w:tcPr>
            <w:tcW w:w="776" w:type="dxa"/>
            <w:gridSpan w:val="5"/>
            <w:tcMar>
              <w:left w:w="0" w:type="dxa"/>
              <w:right w:w="0" w:type="dxa"/>
            </w:tcMar>
          </w:tcPr>
          <w:p w14:paraId="3920EFD6" w14:textId="77777777" w:rsidR="001002B1" w:rsidRDefault="001002B1">
            <w:pPr>
              <w:rPr>
                <w:rFonts w:ascii="Helvetica" w:hAnsi="Helvetica" w:cs="Helvetica"/>
                <w:sz w:val="18"/>
                <w:szCs w:val="18"/>
              </w:rPr>
            </w:pPr>
            <w:r>
              <w:rPr>
                <w:rFonts w:ascii="Helvetica" w:hAnsi="Helvetica" w:cs="Helvetica"/>
                <w:sz w:val="18"/>
                <w:szCs w:val="18"/>
              </w:rPr>
              <w:t>19G.2</w:t>
            </w:r>
          </w:p>
        </w:tc>
        <w:tc>
          <w:tcPr>
            <w:tcW w:w="7727" w:type="dxa"/>
            <w:gridSpan w:val="7"/>
            <w:tcMar>
              <w:left w:w="0" w:type="dxa"/>
              <w:right w:w="0" w:type="dxa"/>
            </w:tcMar>
          </w:tcPr>
          <w:p w14:paraId="3920EFD7" w14:textId="77777777" w:rsidR="001002B1" w:rsidRDefault="001002B1">
            <w:pPr>
              <w:tabs>
                <w:tab w:val="num" w:pos="1276"/>
              </w:tabs>
              <w:autoSpaceDE w:val="0"/>
              <w:autoSpaceDN w:val="0"/>
              <w:adjustRightInd w:val="0"/>
              <w:spacing w:after="100"/>
              <w:ind w:left="52"/>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take all reasonable steps to ensure that the </w:t>
            </w:r>
            <w:r>
              <w:rPr>
                <w:rFonts w:ascii="Helvetica" w:hAnsi="Helvetica" w:cs="Helvetica"/>
                <w:i/>
                <w:iCs/>
                <w:sz w:val="18"/>
                <w:szCs w:val="18"/>
              </w:rPr>
              <w:t>Consultant</w:t>
            </w:r>
            <w:r>
              <w:rPr>
                <w:rFonts w:ascii="Helvetica" w:hAnsi="Helvetica" w:cs="Helvetica"/>
                <w:i/>
                <w:sz w:val="18"/>
                <w:szCs w:val="18"/>
              </w:rPr>
              <w:t>’s</w:t>
            </w:r>
            <w:r>
              <w:rPr>
                <w:rFonts w:ascii="Helvetica" w:hAnsi="Helvetica" w:cs="Helvetica"/>
                <w:sz w:val="18"/>
                <w:szCs w:val="18"/>
              </w:rPr>
              <w:t xml:space="preserve"> Personnel do not </w:t>
            </w:r>
            <w:proofErr w:type="spellStart"/>
            <w:r>
              <w:rPr>
                <w:rFonts w:ascii="Helvetica" w:hAnsi="Helvetica" w:cs="Helvetica"/>
                <w:sz w:val="18"/>
                <w:szCs w:val="18"/>
              </w:rPr>
              <w:t>publicise</w:t>
            </w:r>
            <w:proofErr w:type="spellEnd"/>
            <w:r>
              <w:rPr>
                <w:rFonts w:ascii="Helvetica" w:hAnsi="Helvetica" w:cs="Helvetica"/>
                <w:sz w:val="18"/>
                <w:szCs w:val="18"/>
              </w:rPr>
              <w:t xml:space="preserve"> the </w:t>
            </w:r>
            <w:r>
              <w:rPr>
                <w:rFonts w:ascii="Helvetica" w:hAnsi="Helvetica" w:cs="Helvetica"/>
                <w:i/>
                <w:sz w:val="18"/>
                <w:szCs w:val="18"/>
              </w:rPr>
              <w:t xml:space="preserve">services </w:t>
            </w:r>
            <w:r>
              <w:rPr>
                <w:rFonts w:ascii="Helvetica" w:hAnsi="Helvetica" w:cs="Helvetica"/>
                <w:sz w:val="18"/>
                <w:szCs w:val="18"/>
              </w:rPr>
              <w:t>other than in accordance with clause 19G.1.</w:t>
            </w:r>
          </w:p>
        </w:tc>
      </w:tr>
      <w:tr w:rsidR="001002B1" w14:paraId="3920EFDD" w14:textId="77777777">
        <w:tblPrEx>
          <w:tblCellMar>
            <w:left w:w="108" w:type="dxa"/>
            <w:right w:w="108" w:type="dxa"/>
          </w:tblCellMar>
        </w:tblPrEx>
        <w:trPr>
          <w:gridBefore w:val="1"/>
          <w:trHeight w:val="535"/>
        </w:trPr>
        <w:tc>
          <w:tcPr>
            <w:tcW w:w="2599" w:type="dxa"/>
            <w:gridSpan w:val="3"/>
            <w:tcMar>
              <w:left w:w="0" w:type="dxa"/>
              <w:right w:w="180" w:type="dxa"/>
            </w:tcMar>
          </w:tcPr>
          <w:p w14:paraId="3920EFD9"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t xml:space="preserve">Audit </w:t>
            </w:r>
          </w:p>
        </w:tc>
        <w:tc>
          <w:tcPr>
            <w:tcW w:w="238" w:type="dxa"/>
            <w:gridSpan w:val="4"/>
          </w:tcPr>
          <w:p w14:paraId="3920EFDA" w14:textId="77777777" w:rsidR="001002B1" w:rsidRDefault="001002B1">
            <w:pPr>
              <w:rPr>
                <w:rFonts w:ascii="Helvetica" w:hAnsi="Helvetica" w:cs="Helvetica"/>
                <w:b/>
                <w:sz w:val="18"/>
                <w:szCs w:val="18"/>
              </w:rPr>
            </w:pPr>
          </w:p>
        </w:tc>
        <w:tc>
          <w:tcPr>
            <w:tcW w:w="776" w:type="dxa"/>
            <w:gridSpan w:val="5"/>
            <w:tcMar>
              <w:left w:w="0" w:type="dxa"/>
              <w:right w:w="0" w:type="dxa"/>
            </w:tcMar>
          </w:tcPr>
          <w:p w14:paraId="3920EFDB" w14:textId="77777777" w:rsidR="001002B1" w:rsidRDefault="001002B1">
            <w:pPr>
              <w:rPr>
                <w:rFonts w:ascii="Helvetica" w:hAnsi="Helvetica" w:cs="Helvetica"/>
                <w:b/>
                <w:sz w:val="18"/>
                <w:szCs w:val="18"/>
              </w:rPr>
            </w:pPr>
            <w:r>
              <w:rPr>
                <w:rFonts w:ascii="Helvetica" w:hAnsi="Helvetica" w:cs="Helvetica"/>
                <w:b/>
                <w:sz w:val="18"/>
                <w:szCs w:val="18"/>
              </w:rPr>
              <w:t>19H</w:t>
            </w:r>
          </w:p>
        </w:tc>
        <w:tc>
          <w:tcPr>
            <w:tcW w:w="7727" w:type="dxa"/>
            <w:gridSpan w:val="7"/>
            <w:tcMar>
              <w:left w:w="0" w:type="dxa"/>
              <w:right w:w="0" w:type="dxa"/>
            </w:tcMar>
          </w:tcPr>
          <w:p w14:paraId="3920EFDC"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In addition to any other rights under the Contract, the </w:t>
            </w:r>
            <w:r>
              <w:rPr>
                <w:rFonts w:ascii="Helvetica" w:hAnsi="Helvetica" w:cs="Helvetica"/>
                <w:i/>
                <w:sz w:val="18"/>
                <w:szCs w:val="18"/>
              </w:rPr>
              <w:t>Employer</w:t>
            </w:r>
            <w:r>
              <w:rPr>
                <w:rFonts w:ascii="Helvetica" w:hAnsi="Helvetica" w:cs="Helvetica"/>
                <w:sz w:val="18"/>
                <w:szCs w:val="18"/>
              </w:rPr>
              <w:t xml:space="preserve"> and its agents may at any time and without notice audit the books and records being maintained by the </w:t>
            </w:r>
            <w:r>
              <w:rPr>
                <w:rFonts w:ascii="Helvetica" w:hAnsi="Helvetica" w:cs="Helvetica"/>
                <w:i/>
                <w:sz w:val="18"/>
                <w:szCs w:val="18"/>
              </w:rPr>
              <w:t>Consultant</w:t>
            </w:r>
            <w:r>
              <w:rPr>
                <w:rFonts w:ascii="Helvetica" w:hAnsi="Helvetica" w:cs="Helvetica"/>
                <w:sz w:val="18"/>
                <w:szCs w:val="18"/>
              </w:rPr>
              <w:t xml:space="preserve"> whilst undertaking this Contract, including those books and records relating to any costs and expenses incurred by the </w:t>
            </w:r>
            <w:r>
              <w:rPr>
                <w:rFonts w:ascii="Helvetica" w:hAnsi="Helvetica" w:cs="Helvetica"/>
                <w:i/>
                <w:sz w:val="18"/>
                <w:szCs w:val="18"/>
              </w:rPr>
              <w:t>Consultant</w:t>
            </w:r>
            <w:r>
              <w:rPr>
                <w:rFonts w:ascii="Helvetica" w:hAnsi="Helvetica" w:cs="Helvetica"/>
                <w:sz w:val="18"/>
                <w:szCs w:val="18"/>
              </w:rPr>
              <w:t xml:space="preserve"> or charged to the </w:t>
            </w:r>
            <w:r>
              <w:rPr>
                <w:rFonts w:ascii="Helvetica" w:hAnsi="Helvetica" w:cs="Helvetica"/>
                <w:i/>
                <w:sz w:val="18"/>
                <w:szCs w:val="18"/>
              </w:rPr>
              <w:t>Employer</w:t>
            </w:r>
            <w:r>
              <w:rPr>
                <w:rFonts w:ascii="Helvetica" w:hAnsi="Helvetica" w:cs="Helvetica"/>
                <w:sz w:val="18"/>
                <w:szCs w:val="18"/>
              </w:rPr>
              <w:t xml:space="preserve"> and including those books and records being maintained by the </w:t>
            </w:r>
            <w:r>
              <w:rPr>
                <w:rFonts w:ascii="Helvetica" w:hAnsi="Helvetica" w:cs="Helvetica"/>
                <w:i/>
                <w:sz w:val="18"/>
                <w:szCs w:val="18"/>
              </w:rPr>
              <w:t>Consultant</w:t>
            </w:r>
            <w:r>
              <w:rPr>
                <w:rFonts w:ascii="Helvetica" w:hAnsi="Helvetica" w:cs="Helvetica"/>
                <w:sz w:val="18"/>
                <w:szCs w:val="18"/>
              </w:rPr>
              <w:t>'s subconsultants.</w:t>
            </w:r>
          </w:p>
        </w:tc>
      </w:tr>
      <w:tr w:rsidR="001002B1" w14:paraId="3920EFE2" w14:textId="77777777">
        <w:tblPrEx>
          <w:tblCellMar>
            <w:left w:w="108" w:type="dxa"/>
            <w:right w:w="108" w:type="dxa"/>
          </w:tblCellMar>
        </w:tblPrEx>
        <w:trPr>
          <w:gridBefore w:val="1"/>
          <w:trHeight w:val="535"/>
        </w:trPr>
        <w:tc>
          <w:tcPr>
            <w:tcW w:w="2599" w:type="dxa"/>
            <w:gridSpan w:val="3"/>
            <w:tcMar>
              <w:left w:w="0" w:type="dxa"/>
              <w:right w:w="180" w:type="dxa"/>
            </w:tcMar>
          </w:tcPr>
          <w:p w14:paraId="3920EFDE"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t xml:space="preserve"> Fraud and prevention of corruption</w:t>
            </w:r>
          </w:p>
        </w:tc>
        <w:tc>
          <w:tcPr>
            <w:tcW w:w="238" w:type="dxa"/>
            <w:gridSpan w:val="4"/>
          </w:tcPr>
          <w:p w14:paraId="3920EFDF" w14:textId="77777777" w:rsidR="001002B1" w:rsidRDefault="001002B1">
            <w:pPr>
              <w:rPr>
                <w:rFonts w:ascii="Helvetica" w:hAnsi="Helvetica" w:cs="Helvetica"/>
                <w:b/>
                <w:sz w:val="18"/>
                <w:szCs w:val="18"/>
              </w:rPr>
            </w:pPr>
          </w:p>
        </w:tc>
        <w:tc>
          <w:tcPr>
            <w:tcW w:w="776" w:type="dxa"/>
            <w:gridSpan w:val="5"/>
            <w:tcMar>
              <w:left w:w="0" w:type="dxa"/>
              <w:right w:w="0" w:type="dxa"/>
            </w:tcMar>
          </w:tcPr>
          <w:p w14:paraId="3920EFE0" w14:textId="77777777" w:rsidR="001002B1" w:rsidRDefault="001002B1">
            <w:pPr>
              <w:rPr>
                <w:rFonts w:ascii="Helvetica" w:hAnsi="Helvetica" w:cs="Helvetica"/>
                <w:b/>
                <w:sz w:val="18"/>
                <w:szCs w:val="18"/>
              </w:rPr>
            </w:pPr>
            <w:r>
              <w:rPr>
                <w:rFonts w:ascii="Helvetica" w:hAnsi="Helvetica" w:cs="Helvetica"/>
                <w:b/>
                <w:sz w:val="18"/>
                <w:szCs w:val="18"/>
              </w:rPr>
              <w:t>19I</w:t>
            </w:r>
          </w:p>
        </w:tc>
        <w:tc>
          <w:tcPr>
            <w:tcW w:w="7727" w:type="dxa"/>
            <w:gridSpan w:val="7"/>
            <w:tcMar>
              <w:left w:w="0" w:type="dxa"/>
              <w:right w:w="0" w:type="dxa"/>
            </w:tcMar>
          </w:tcPr>
          <w:p w14:paraId="3920EFE1" w14:textId="77777777" w:rsidR="001002B1" w:rsidRDefault="001002B1">
            <w:pPr>
              <w:spacing w:after="100"/>
              <w:jc w:val="both"/>
              <w:rPr>
                <w:rFonts w:ascii="Helvetica" w:hAnsi="Helvetica" w:cs="Helvetica"/>
                <w:b/>
                <w:sz w:val="18"/>
                <w:szCs w:val="18"/>
              </w:rPr>
            </w:pPr>
          </w:p>
        </w:tc>
      </w:tr>
      <w:tr w:rsidR="001002B1" w14:paraId="3920EFE7" w14:textId="77777777">
        <w:tblPrEx>
          <w:tblCellMar>
            <w:left w:w="108" w:type="dxa"/>
            <w:right w:w="108" w:type="dxa"/>
          </w:tblCellMar>
        </w:tblPrEx>
        <w:trPr>
          <w:gridBefore w:val="1"/>
          <w:trHeight w:val="822"/>
        </w:trPr>
        <w:tc>
          <w:tcPr>
            <w:tcW w:w="2599" w:type="dxa"/>
            <w:gridSpan w:val="3"/>
            <w:vMerge w:val="restart"/>
            <w:tcMar>
              <w:left w:w="0" w:type="dxa"/>
              <w:right w:w="180" w:type="dxa"/>
            </w:tcMar>
          </w:tcPr>
          <w:p w14:paraId="3920EFE3"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E4"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EFE5" w14:textId="77777777" w:rsidR="001002B1" w:rsidRDefault="001002B1">
            <w:pPr>
              <w:rPr>
                <w:rFonts w:ascii="Helvetica" w:hAnsi="Helvetica" w:cs="Helvetica"/>
                <w:sz w:val="18"/>
                <w:szCs w:val="18"/>
              </w:rPr>
            </w:pPr>
            <w:r>
              <w:rPr>
                <w:rFonts w:ascii="Helvetica" w:hAnsi="Helvetica" w:cs="Helvetica"/>
                <w:sz w:val="18"/>
                <w:szCs w:val="18"/>
              </w:rPr>
              <w:t>19I.1</w:t>
            </w:r>
          </w:p>
        </w:tc>
        <w:tc>
          <w:tcPr>
            <w:tcW w:w="7727" w:type="dxa"/>
            <w:gridSpan w:val="7"/>
            <w:tcMar>
              <w:left w:w="0" w:type="dxa"/>
              <w:right w:w="0" w:type="dxa"/>
            </w:tcMar>
          </w:tcPr>
          <w:p w14:paraId="3920EFE6" w14:textId="77777777" w:rsidR="001002B1" w:rsidRDefault="001002B1" w:rsidP="00A67BED">
            <w:pPr>
              <w:spacing w:after="100"/>
              <w:jc w:val="both"/>
              <w:rPr>
                <w:rFonts w:ascii="Helvetica" w:hAnsi="Helvetica" w:cs="Helvetica"/>
                <w:b/>
                <w:i/>
                <w:sz w:val="18"/>
                <w:szCs w:val="18"/>
              </w:rPr>
            </w:pPr>
            <w:r>
              <w:rPr>
                <w:rFonts w:ascii="Helvetica" w:hAnsi="Helvetica" w:cs="Helvetica"/>
                <w:sz w:val="18"/>
                <w:szCs w:val="18"/>
              </w:rPr>
              <w:t xml:space="preserve">Further to the requirements of </w:t>
            </w:r>
            <w:r w:rsidR="00A67BED">
              <w:rPr>
                <w:rFonts w:ascii="Helvetica" w:hAnsi="Helvetica" w:cs="Helvetica"/>
                <w:sz w:val="18"/>
                <w:szCs w:val="18"/>
              </w:rPr>
              <w:t xml:space="preserve">Schedule 10 including Annex’s A – </w:t>
            </w:r>
            <w:proofErr w:type="spellStart"/>
            <w:r w:rsidR="00A67BED">
              <w:rPr>
                <w:rFonts w:ascii="Helvetica" w:hAnsi="Helvetica" w:cs="Helvetica"/>
                <w:sz w:val="18"/>
                <w:szCs w:val="18"/>
              </w:rPr>
              <w:t>E.</w:t>
            </w:r>
            <w:r>
              <w:rPr>
                <w:rFonts w:ascii="Helvetica" w:hAnsi="Helvetica" w:cs="Helvetica"/>
                <w:sz w:val="18"/>
                <w:szCs w:val="18"/>
              </w:rPr>
              <w:t>Fraud</w:t>
            </w:r>
            <w:proofErr w:type="spellEnd"/>
            <w:r>
              <w:rPr>
                <w:rFonts w:ascii="Helvetica" w:hAnsi="Helvetica" w:cs="Helvetica"/>
                <w:sz w:val="18"/>
                <w:szCs w:val="18"/>
              </w:rPr>
              <w:t xml:space="preserve"> sections, the </w:t>
            </w:r>
            <w:r>
              <w:rPr>
                <w:rFonts w:ascii="Helvetica" w:hAnsi="Helvetica" w:cs="Helvetica"/>
                <w:i/>
                <w:sz w:val="18"/>
                <w:szCs w:val="18"/>
              </w:rPr>
              <w:t>Consultant</w:t>
            </w:r>
            <w:r>
              <w:rPr>
                <w:rFonts w:ascii="Helvetica" w:hAnsi="Helvetica" w:cs="Helvetica"/>
                <w:sz w:val="18"/>
                <w:szCs w:val="18"/>
              </w:rPr>
              <w:t xml:space="preserve"> will maintain a robust Fraud Prevention and Ethics policy, which concurs with the </w:t>
            </w:r>
            <w:r>
              <w:rPr>
                <w:rFonts w:ascii="Helvetica" w:hAnsi="Helvetica" w:cs="Helvetica"/>
                <w:i/>
                <w:sz w:val="18"/>
                <w:szCs w:val="18"/>
              </w:rPr>
              <w:t>Employer’s</w:t>
            </w:r>
            <w:r>
              <w:rPr>
                <w:rFonts w:ascii="Helvetica" w:hAnsi="Helvetica" w:cs="Helvetica"/>
                <w:sz w:val="18"/>
                <w:szCs w:val="18"/>
              </w:rPr>
              <w:t xml:space="preserve"> zero tolerance regimes with regard to Fraud and Theft.</w:t>
            </w:r>
          </w:p>
        </w:tc>
      </w:tr>
      <w:tr w:rsidR="001002B1" w14:paraId="3920EFEC" w14:textId="77777777">
        <w:tblPrEx>
          <w:tblCellMar>
            <w:left w:w="108" w:type="dxa"/>
            <w:right w:w="108" w:type="dxa"/>
          </w:tblCellMar>
        </w:tblPrEx>
        <w:trPr>
          <w:gridBefore w:val="1"/>
          <w:trHeight w:val="99"/>
        </w:trPr>
        <w:tc>
          <w:tcPr>
            <w:tcW w:w="2599" w:type="dxa"/>
            <w:gridSpan w:val="3"/>
            <w:vMerge/>
            <w:tcMar>
              <w:left w:w="0" w:type="dxa"/>
              <w:right w:w="180" w:type="dxa"/>
            </w:tcMar>
          </w:tcPr>
          <w:p w14:paraId="3920EFE8"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E9"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EFEA" w14:textId="77777777" w:rsidR="001002B1" w:rsidRDefault="001002B1">
            <w:pPr>
              <w:rPr>
                <w:rFonts w:ascii="Helvetica" w:hAnsi="Helvetica" w:cs="Helvetica"/>
                <w:sz w:val="18"/>
                <w:szCs w:val="18"/>
              </w:rPr>
            </w:pPr>
            <w:r>
              <w:rPr>
                <w:rFonts w:ascii="Helvetica" w:hAnsi="Helvetica" w:cs="Helvetica"/>
                <w:sz w:val="18"/>
                <w:szCs w:val="18"/>
              </w:rPr>
              <w:t>19I.2</w:t>
            </w:r>
          </w:p>
        </w:tc>
        <w:tc>
          <w:tcPr>
            <w:tcW w:w="7727" w:type="dxa"/>
            <w:gridSpan w:val="7"/>
            <w:tcMar>
              <w:left w:w="0" w:type="dxa"/>
              <w:right w:w="0" w:type="dxa"/>
            </w:tcMar>
          </w:tcPr>
          <w:p w14:paraId="3920EFEB" w14:textId="77777777" w:rsidR="001002B1" w:rsidRDefault="001002B1">
            <w:pPr>
              <w:pStyle w:val="Default"/>
              <w:spacing w:after="100"/>
              <w:jc w:val="both"/>
              <w:rPr>
                <w:rFonts w:ascii="Helvetica" w:hAnsi="Helvetica" w:cs="Helvetica"/>
                <w:i/>
                <w:color w:val="auto"/>
                <w:sz w:val="18"/>
                <w:szCs w:val="18"/>
              </w:rPr>
            </w:pPr>
            <w:r>
              <w:rPr>
                <w:rFonts w:ascii="Helvetica" w:hAnsi="Helvetica" w:cs="Helvetica"/>
                <w:color w:val="auto"/>
                <w:sz w:val="18"/>
                <w:szCs w:val="18"/>
              </w:rPr>
              <w:t xml:space="preserve">The </w:t>
            </w:r>
            <w:r>
              <w:rPr>
                <w:rFonts w:ascii="Helvetica" w:hAnsi="Helvetica" w:cs="Helvetica"/>
                <w:i/>
                <w:color w:val="auto"/>
                <w:sz w:val="18"/>
                <w:szCs w:val="18"/>
              </w:rPr>
              <w:t>Consultant</w:t>
            </w:r>
            <w:r>
              <w:rPr>
                <w:rFonts w:ascii="Helvetica" w:hAnsi="Helvetica" w:cs="Helvetica"/>
                <w:color w:val="auto"/>
                <w:sz w:val="18"/>
                <w:szCs w:val="18"/>
              </w:rPr>
              <w:t xml:space="preserve"> will produce and maintain a fraud risk register of potential fraud and theft risks to this Contract and show what controls they propose to address the risks identified. This is to be </w:t>
            </w:r>
            <w:r>
              <w:rPr>
                <w:rFonts w:ascii="Helvetica" w:hAnsi="Helvetica" w:cs="Helvetica"/>
                <w:color w:val="auto"/>
                <w:sz w:val="18"/>
                <w:szCs w:val="18"/>
              </w:rPr>
              <w:lastRenderedPageBreak/>
              <w:t xml:space="preserve">reviewed and updated annually from the date of this Contract until the </w:t>
            </w:r>
            <w:r>
              <w:rPr>
                <w:rFonts w:ascii="Helvetica" w:hAnsi="Helvetica" w:cs="Helvetica"/>
                <w:i/>
                <w:color w:val="auto"/>
                <w:sz w:val="18"/>
                <w:szCs w:val="18"/>
              </w:rPr>
              <w:t>completion date.</w:t>
            </w:r>
          </w:p>
        </w:tc>
      </w:tr>
      <w:tr w:rsidR="001002B1" w14:paraId="3920EFF1" w14:textId="77777777">
        <w:tblPrEx>
          <w:tblCellMar>
            <w:left w:w="108" w:type="dxa"/>
            <w:right w:w="108" w:type="dxa"/>
          </w:tblCellMar>
        </w:tblPrEx>
        <w:trPr>
          <w:gridBefore w:val="1"/>
          <w:trHeight w:val="99"/>
        </w:trPr>
        <w:tc>
          <w:tcPr>
            <w:tcW w:w="2599" w:type="dxa"/>
            <w:gridSpan w:val="3"/>
            <w:vMerge/>
            <w:tcMar>
              <w:left w:w="0" w:type="dxa"/>
              <w:right w:w="180" w:type="dxa"/>
            </w:tcMar>
          </w:tcPr>
          <w:p w14:paraId="3920EFED"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EE"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EFEF" w14:textId="77777777" w:rsidR="001002B1" w:rsidRDefault="001002B1">
            <w:pPr>
              <w:rPr>
                <w:rFonts w:ascii="Helvetica" w:hAnsi="Helvetica" w:cs="Helvetica"/>
                <w:sz w:val="18"/>
                <w:szCs w:val="18"/>
              </w:rPr>
            </w:pPr>
            <w:r>
              <w:rPr>
                <w:rFonts w:ascii="Helvetica" w:hAnsi="Helvetica" w:cs="Helvetica"/>
                <w:sz w:val="18"/>
                <w:szCs w:val="18"/>
              </w:rPr>
              <w:t>19I.3</w:t>
            </w:r>
          </w:p>
        </w:tc>
        <w:tc>
          <w:tcPr>
            <w:tcW w:w="7727" w:type="dxa"/>
            <w:gridSpan w:val="7"/>
            <w:tcMar>
              <w:left w:w="0" w:type="dxa"/>
              <w:right w:w="0" w:type="dxa"/>
            </w:tcMar>
          </w:tcPr>
          <w:p w14:paraId="3920EFF0" w14:textId="77777777" w:rsidR="001002B1" w:rsidRDefault="001002B1">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The </w:t>
            </w:r>
            <w:r>
              <w:rPr>
                <w:rFonts w:ascii="Helvetica" w:hAnsi="Helvetica" w:cs="Helvetica"/>
                <w:i/>
                <w:color w:val="auto"/>
                <w:sz w:val="18"/>
                <w:szCs w:val="18"/>
              </w:rPr>
              <w:t>Consultant</w:t>
            </w:r>
            <w:r>
              <w:rPr>
                <w:rFonts w:ascii="Helvetica" w:hAnsi="Helvetica" w:cs="Helvetica"/>
                <w:color w:val="auto"/>
                <w:sz w:val="18"/>
                <w:szCs w:val="18"/>
              </w:rPr>
              <w:t xml:space="preserve"> will provide the </w:t>
            </w:r>
            <w:r w:rsidR="00A97C50">
              <w:rPr>
                <w:rFonts w:ascii="Helvetica" w:hAnsi="Helvetica" w:cs="Helvetica"/>
                <w:i/>
                <w:color w:val="auto"/>
                <w:sz w:val="18"/>
                <w:szCs w:val="18"/>
              </w:rPr>
              <w:t>Employer</w:t>
            </w:r>
            <w:r>
              <w:rPr>
                <w:rFonts w:ascii="Helvetica" w:hAnsi="Helvetica" w:cs="Helvetica"/>
                <w:color w:val="auto"/>
                <w:sz w:val="18"/>
                <w:szCs w:val="18"/>
              </w:rPr>
              <w:t xml:space="preserve"> with a programme and details of fraud awareness training which is to be provided to the </w:t>
            </w:r>
            <w:r>
              <w:rPr>
                <w:rFonts w:ascii="Helvetica" w:hAnsi="Helvetica" w:cs="Helvetica"/>
                <w:i/>
                <w:color w:val="auto"/>
                <w:sz w:val="18"/>
                <w:szCs w:val="18"/>
              </w:rPr>
              <w:t>Consultant</w:t>
            </w:r>
            <w:r>
              <w:rPr>
                <w:rFonts w:ascii="Helvetica" w:hAnsi="Helvetica" w:cs="Helvetica"/>
                <w:color w:val="auto"/>
                <w:sz w:val="18"/>
                <w:szCs w:val="18"/>
              </w:rPr>
              <w:t>’s Personnel or any other persons under his control at regular intervals. Training is to clearly show what is expected from them to fulfil the Fraud prevention measures under this Contract.</w:t>
            </w:r>
          </w:p>
        </w:tc>
      </w:tr>
      <w:tr w:rsidR="001002B1" w14:paraId="3920EFF6" w14:textId="77777777">
        <w:tblPrEx>
          <w:tblCellMar>
            <w:left w:w="108" w:type="dxa"/>
            <w:right w:w="108" w:type="dxa"/>
          </w:tblCellMar>
        </w:tblPrEx>
        <w:trPr>
          <w:gridBefore w:val="1"/>
          <w:trHeight w:val="99"/>
        </w:trPr>
        <w:tc>
          <w:tcPr>
            <w:tcW w:w="2599" w:type="dxa"/>
            <w:gridSpan w:val="3"/>
            <w:vMerge/>
            <w:tcMar>
              <w:left w:w="0" w:type="dxa"/>
              <w:right w:w="180" w:type="dxa"/>
            </w:tcMar>
          </w:tcPr>
          <w:p w14:paraId="3920EFF2"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F3"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EFF4" w14:textId="77777777" w:rsidR="001002B1" w:rsidRDefault="001002B1">
            <w:pPr>
              <w:rPr>
                <w:rFonts w:ascii="Helvetica" w:hAnsi="Helvetica" w:cs="Helvetica"/>
                <w:sz w:val="18"/>
                <w:szCs w:val="18"/>
              </w:rPr>
            </w:pPr>
            <w:r>
              <w:rPr>
                <w:rFonts w:ascii="Helvetica" w:hAnsi="Helvetica" w:cs="Helvetica"/>
                <w:sz w:val="18"/>
                <w:szCs w:val="18"/>
              </w:rPr>
              <w:t>19I.4</w:t>
            </w:r>
          </w:p>
        </w:tc>
        <w:tc>
          <w:tcPr>
            <w:tcW w:w="7727" w:type="dxa"/>
            <w:gridSpan w:val="7"/>
            <w:tcMar>
              <w:left w:w="0" w:type="dxa"/>
              <w:right w:w="0" w:type="dxa"/>
            </w:tcMar>
          </w:tcPr>
          <w:p w14:paraId="3920EFF5" w14:textId="77777777" w:rsidR="001002B1" w:rsidRDefault="001002B1">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The </w:t>
            </w:r>
            <w:r>
              <w:rPr>
                <w:rFonts w:ascii="Helvetica" w:hAnsi="Helvetica" w:cs="Helvetica"/>
                <w:i/>
                <w:color w:val="auto"/>
                <w:sz w:val="18"/>
                <w:szCs w:val="18"/>
              </w:rPr>
              <w:t>Consultant</w:t>
            </w:r>
            <w:r>
              <w:rPr>
                <w:rFonts w:ascii="Helvetica" w:hAnsi="Helvetica" w:cs="Helvetica"/>
                <w:color w:val="auto"/>
                <w:sz w:val="18"/>
                <w:szCs w:val="18"/>
              </w:rPr>
              <w:t xml:space="preserve"> warrants that in entering this Contract he has not committed any Fraud and will have a robust Fraud prevention and ethics policy which concurs with the </w:t>
            </w:r>
            <w:r>
              <w:rPr>
                <w:rFonts w:ascii="Helvetica" w:hAnsi="Helvetica" w:cs="Helvetica"/>
                <w:i/>
                <w:color w:val="auto"/>
                <w:sz w:val="18"/>
                <w:szCs w:val="18"/>
              </w:rPr>
              <w:t>Employer’s</w:t>
            </w:r>
            <w:r>
              <w:rPr>
                <w:rFonts w:ascii="Helvetica" w:hAnsi="Helvetica" w:cs="Helvetica"/>
                <w:color w:val="auto"/>
                <w:sz w:val="18"/>
                <w:szCs w:val="18"/>
              </w:rPr>
              <w:t xml:space="preserve"> zero tolerance regime with regard to Fraud and Theft.</w:t>
            </w:r>
          </w:p>
        </w:tc>
      </w:tr>
      <w:tr w:rsidR="001002B1" w14:paraId="3920EFFB" w14:textId="77777777">
        <w:tblPrEx>
          <w:tblCellMar>
            <w:left w:w="108" w:type="dxa"/>
            <w:right w:w="108" w:type="dxa"/>
          </w:tblCellMar>
        </w:tblPrEx>
        <w:trPr>
          <w:gridBefore w:val="1"/>
          <w:trHeight w:val="99"/>
        </w:trPr>
        <w:tc>
          <w:tcPr>
            <w:tcW w:w="2599" w:type="dxa"/>
            <w:gridSpan w:val="3"/>
            <w:vMerge/>
            <w:tcMar>
              <w:left w:w="0" w:type="dxa"/>
              <w:right w:w="180" w:type="dxa"/>
            </w:tcMar>
          </w:tcPr>
          <w:p w14:paraId="3920EFF7"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F8"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EFF9" w14:textId="77777777" w:rsidR="001002B1" w:rsidRDefault="001002B1">
            <w:pPr>
              <w:rPr>
                <w:rFonts w:ascii="Helvetica" w:hAnsi="Helvetica" w:cs="Helvetica"/>
                <w:sz w:val="18"/>
                <w:szCs w:val="18"/>
              </w:rPr>
            </w:pPr>
            <w:r>
              <w:rPr>
                <w:rFonts w:ascii="Helvetica" w:hAnsi="Helvetica" w:cs="Helvetica"/>
                <w:sz w:val="18"/>
                <w:szCs w:val="18"/>
              </w:rPr>
              <w:t>19I.5</w:t>
            </w:r>
          </w:p>
        </w:tc>
        <w:tc>
          <w:tcPr>
            <w:tcW w:w="7727" w:type="dxa"/>
            <w:gridSpan w:val="7"/>
            <w:tcMar>
              <w:left w:w="0" w:type="dxa"/>
              <w:right w:w="0" w:type="dxa"/>
            </w:tcMar>
          </w:tcPr>
          <w:p w14:paraId="3920EFFA" w14:textId="77777777" w:rsidR="001002B1" w:rsidRDefault="001002B1">
            <w:pPr>
              <w:tabs>
                <w:tab w:val="left" w:pos="993"/>
              </w:tabs>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procure that his Subconsultants are under equivalent contractual obligations as are set out in this clause 19I and will take all practicable steps to prevent Fraud or the risk of Fraud arising and will disclose the relevant provisions within the sub-contracts upon request by the </w:t>
            </w:r>
            <w:r>
              <w:rPr>
                <w:rFonts w:ascii="Helvetica" w:hAnsi="Helvetica" w:cs="Helvetica"/>
                <w:i/>
                <w:sz w:val="18"/>
                <w:szCs w:val="18"/>
              </w:rPr>
              <w:t>Employer</w:t>
            </w:r>
            <w:r>
              <w:rPr>
                <w:rFonts w:ascii="Helvetica" w:hAnsi="Helvetica" w:cs="Helvetica"/>
                <w:sz w:val="18"/>
                <w:szCs w:val="18"/>
              </w:rPr>
              <w:t>.</w:t>
            </w:r>
          </w:p>
        </w:tc>
      </w:tr>
      <w:tr w:rsidR="001002B1" w14:paraId="3920F000" w14:textId="77777777">
        <w:tblPrEx>
          <w:tblCellMar>
            <w:left w:w="108" w:type="dxa"/>
            <w:right w:w="108" w:type="dxa"/>
          </w:tblCellMar>
        </w:tblPrEx>
        <w:trPr>
          <w:gridBefore w:val="1"/>
          <w:trHeight w:val="1366"/>
        </w:trPr>
        <w:tc>
          <w:tcPr>
            <w:tcW w:w="2599" w:type="dxa"/>
            <w:gridSpan w:val="3"/>
            <w:vMerge/>
            <w:tcMar>
              <w:left w:w="0" w:type="dxa"/>
              <w:right w:w="180" w:type="dxa"/>
            </w:tcMar>
          </w:tcPr>
          <w:p w14:paraId="3920EFFC"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EFFD"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EFFE" w14:textId="77777777" w:rsidR="001002B1" w:rsidRDefault="001002B1">
            <w:pPr>
              <w:rPr>
                <w:rFonts w:ascii="Helvetica" w:hAnsi="Helvetica" w:cs="Helvetica"/>
                <w:sz w:val="18"/>
                <w:szCs w:val="18"/>
              </w:rPr>
            </w:pPr>
            <w:r>
              <w:rPr>
                <w:rFonts w:ascii="Helvetica" w:hAnsi="Helvetica" w:cs="Helvetica"/>
                <w:sz w:val="18"/>
                <w:szCs w:val="18"/>
              </w:rPr>
              <w:t>19I.6</w:t>
            </w:r>
          </w:p>
        </w:tc>
        <w:tc>
          <w:tcPr>
            <w:tcW w:w="7727" w:type="dxa"/>
            <w:gridSpan w:val="7"/>
            <w:tcMar>
              <w:left w:w="0" w:type="dxa"/>
              <w:right w:w="0" w:type="dxa"/>
            </w:tcMar>
          </w:tcPr>
          <w:p w14:paraId="3920EFFF" w14:textId="77777777" w:rsidR="001002B1" w:rsidRDefault="001002B1" w:rsidP="00A67BED">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The </w:t>
            </w:r>
            <w:r>
              <w:rPr>
                <w:rFonts w:ascii="Helvetica" w:hAnsi="Helvetica" w:cs="Helvetica"/>
                <w:i/>
                <w:color w:val="auto"/>
                <w:sz w:val="18"/>
                <w:szCs w:val="18"/>
              </w:rPr>
              <w:t>Consultant</w:t>
            </w:r>
            <w:r>
              <w:rPr>
                <w:rFonts w:ascii="Helvetica" w:hAnsi="Helvetica" w:cs="Helvetica"/>
                <w:color w:val="auto"/>
                <w:sz w:val="18"/>
                <w:szCs w:val="18"/>
              </w:rPr>
              <w:t xml:space="preserve"> warrants that he has read, and that his Personnel will comply with the detailed anti-fraud measures and recommendations set out within the Fraud Prevention </w:t>
            </w:r>
            <w:proofErr w:type="spellStart"/>
            <w:r>
              <w:rPr>
                <w:rFonts w:ascii="Helvetica" w:hAnsi="Helvetica" w:cs="Helvetica"/>
                <w:color w:val="auto"/>
                <w:sz w:val="18"/>
                <w:szCs w:val="18"/>
              </w:rPr>
              <w:t>Manual</w:t>
            </w:r>
            <w:r w:rsidR="00A67BED" w:rsidRPr="00A67BED">
              <w:rPr>
                <w:rFonts w:ascii="Helvetica" w:hAnsi="Helvetica" w:cs="Helvetica"/>
                <w:color w:val="auto"/>
                <w:sz w:val="18"/>
                <w:szCs w:val="18"/>
              </w:rPr>
              <w:t>Schedule</w:t>
            </w:r>
            <w:proofErr w:type="spellEnd"/>
            <w:r w:rsidR="00A67BED" w:rsidRPr="00A67BED">
              <w:rPr>
                <w:rFonts w:ascii="Helvetica" w:hAnsi="Helvetica" w:cs="Helvetica"/>
                <w:color w:val="auto"/>
                <w:sz w:val="18"/>
                <w:szCs w:val="18"/>
              </w:rPr>
              <w:t xml:space="preserve"> </w:t>
            </w:r>
            <w:proofErr w:type="spellStart"/>
            <w:r w:rsidR="00A67BED" w:rsidRPr="00A67BED">
              <w:rPr>
                <w:rFonts w:ascii="Helvetica" w:hAnsi="Helvetica" w:cs="Helvetica"/>
                <w:color w:val="auto"/>
                <w:sz w:val="18"/>
                <w:szCs w:val="18"/>
              </w:rPr>
              <w:t>10</w:t>
            </w:r>
            <w:r>
              <w:rPr>
                <w:rFonts w:ascii="Helvetica" w:hAnsi="Helvetica" w:cs="Helvetica"/>
                <w:color w:val="auto"/>
                <w:sz w:val="18"/>
                <w:szCs w:val="18"/>
              </w:rPr>
              <w:t>MOD</w:t>
            </w:r>
            <w:proofErr w:type="spellEnd"/>
            <w:r>
              <w:rPr>
                <w:rFonts w:ascii="Helvetica" w:hAnsi="Helvetica" w:cs="Helvetica"/>
                <w:color w:val="auto"/>
                <w:sz w:val="18"/>
                <w:szCs w:val="18"/>
              </w:rPr>
              <w:t xml:space="preserve"> Fraud, Theft, Corruption, Bribery and Irregularity Policy</w:t>
            </w:r>
            <w:r w:rsidR="00312F30">
              <w:rPr>
                <w:rFonts w:ascii="Helvetica" w:hAnsi="Helvetica" w:cs="Helvetica"/>
                <w:color w:val="auto"/>
                <w:sz w:val="18"/>
                <w:szCs w:val="18"/>
              </w:rPr>
              <w:t xml:space="preserve"> </w:t>
            </w:r>
            <w:r w:rsidRPr="00B465C9">
              <w:rPr>
                <w:rFonts w:ascii="Helvetica" w:hAnsi="Helvetica" w:cs="Helvetica"/>
                <w:b/>
                <w:color w:val="FF0000"/>
                <w:sz w:val="18"/>
                <w:szCs w:val="18"/>
              </w:rPr>
              <w:t>(DIO DOC 36)</w:t>
            </w:r>
            <w:r w:rsidRPr="00B465C9">
              <w:rPr>
                <w:rFonts w:ascii="Helvetica" w:hAnsi="Helvetica" w:cs="Helvetica"/>
                <w:color w:val="FF0000"/>
                <w:sz w:val="18"/>
                <w:szCs w:val="18"/>
              </w:rPr>
              <w:t xml:space="preserve"> </w:t>
            </w:r>
            <w:r>
              <w:rPr>
                <w:rFonts w:ascii="Helvetica" w:hAnsi="Helvetica" w:cs="Helvetica"/>
                <w:color w:val="auto"/>
                <w:sz w:val="18"/>
                <w:szCs w:val="18"/>
              </w:rPr>
              <w:t>and the MOD Fraud Response Procedure</w:t>
            </w:r>
            <w:r w:rsidR="00A67BED">
              <w:rPr>
                <w:rFonts w:ascii="Helvetica" w:hAnsi="Helvetica" w:cs="Helvetica"/>
                <w:color w:val="auto"/>
                <w:sz w:val="18"/>
                <w:szCs w:val="18"/>
              </w:rPr>
              <w:t xml:space="preserve"> Schedule 10 Annex </w:t>
            </w:r>
            <w:proofErr w:type="spellStart"/>
            <w:r w:rsidR="00A67BED">
              <w:rPr>
                <w:rFonts w:ascii="Helvetica" w:hAnsi="Helvetica" w:cs="Helvetica"/>
                <w:color w:val="auto"/>
                <w:sz w:val="18"/>
                <w:szCs w:val="18"/>
              </w:rPr>
              <w:t>E</w:t>
            </w:r>
            <w:r>
              <w:rPr>
                <w:rFonts w:ascii="Helvetica" w:hAnsi="Helvetica" w:cs="Helvetica"/>
                <w:color w:val="auto"/>
                <w:sz w:val="18"/>
                <w:szCs w:val="18"/>
              </w:rPr>
              <w:t>hereto</w:t>
            </w:r>
            <w:proofErr w:type="spellEnd"/>
            <w:r>
              <w:rPr>
                <w:rFonts w:ascii="Helvetica" w:hAnsi="Helvetica" w:cs="Helvetica"/>
                <w:color w:val="auto"/>
                <w:sz w:val="18"/>
                <w:szCs w:val="18"/>
              </w:rPr>
              <w:t xml:space="preserve"> and upon entering into this Contract will circulate copies of the said Manual/Policies to each and every member of his Personnel at any time engaged in relation to this Contract.</w:t>
            </w:r>
          </w:p>
        </w:tc>
      </w:tr>
      <w:tr w:rsidR="001002B1" w14:paraId="3920F005" w14:textId="77777777">
        <w:tblPrEx>
          <w:tblCellMar>
            <w:left w:w="108" w:type="dxa"/>
            <w:right w:w="108" w:type="dxa"/>
          </w:tblCellMar>
        </w:tblPrEx>
        <w:trPr>
          <w:gridBefore w:val="1"/>
          <w:trHeight w:val="66"/>
        </w:trPr>
        <w:tc>
          <w:tcPr>
            <w:tcW w:w="2599" w:type="dxa"/>
            <w:gridSpan w:val="3"/>
            <w:vMerge/>
            <w:tcMar>
              <w:left w:w="0" w:type="dxa"/>
              <w:right w:w="180" w:type="dxa"/>
            </w:tcMar>
          </w:tcPr>
          <w:p w14:paraId="3920F001"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02"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03" w14:textId="77777777" w:rsidR="001002B1" w:rsidRDefault="001002B1">
            <w:pPr>
              <w:rPr>
                <w:rFonts w:ascii="Helvetica" w:hAnsi="Helvetica" w:cs="Helvetica"/>
                <w:sz w:val="18"/>
                <w:szCs w:val="18"/>
              </w:rPr>
            </w:pPr>
            <w:r>
              <w:rPr>
                <w:rFonts w:ascii="Helvetica" w:hAnsi="Helvetica" w:cs="Helvetica"/>
                <w:sz w:val="18"/>
                <w:szCs w:val="18"/>
              </w:rPr>
              <w:t>19I.7</w:t>
            </w:r>
          </w:p>
        </w:tc>
        <w:tc>
          <w:tcPr>
            <w:tcW w:w="7727" w:type="dxa"/>
            <w:gridSpan w:val="7"/>
            <w:tcMar>
              <w:left w:w="0" w:type="dxa"/>
              <w:right w:w="0" w:type="dxa"/>
            </w:tcMar>
          </w:tcPr>
          <w:p w14:paraId="3920F004" w14:textId="77777777" w:rsidR="001002B1" w:rsidRDefault="001002B1" w:rsidP="00A67BED">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The </w:t>
            </w:r>
            <w:r>
              <w:rPr>
                <w:rFonts w:ascii="Helvetica" w:hAnsi="Helvetica" w:cs="Helvetica"/>
                <w:i/>
                <w:color w:val="auto"/>
                <w:sz w:val="18"/>
                <w:szCs w:val="18"/>
              </w:rPr>
              <w:t>Consultant</w:t>
            </w:r>
            <w:r>
              <w:rPr>
                <w:rFonts w:ascii="Helvetica" w:hAnsi="Helvetica" w:cs="Helvetica"/>
                <w:color w:val="auto"/>
                <w:sz w:val="18"/>
                <w:szCs w:val="18"/>
              </w:rPr>
              <w:t xml:space="preserve"> will, in complying with the measures and recommendations contained within The Fraud Prevention Manual</w:t>
            </w:r>
            <w:r w:rsidR="00312F30">
              <w:rPr>
                <w:rFonts w:ascii="Helvetica" w:hAnsi="Helvetica" w:cs="Helvetica"/>
                <w:color w:val="auto"/>
                <w:sz w:val="18"/>
                <w:szCs w:val="18"/>
              </w:rPr>
              <w:t xml:space="preserve"> </w:t>
            </w:r>
            <w:proofErr w:type="spellStart"/>
            <w:r w:rsidR="00A67BED">
              <w:rPr>
                <w:rFonts w:ascii="Helvetica" w:hAnsi="Helvetica" w:cs="Helvetica"/>
                <w:color w:val="auto"/>
                <w:sz w:val="18"/>
                <w:szCs w:val="18"/>
              </w:rPr>
              <w:t>Shedule</w:t>
            </w:r>
            <w:proofErr w:type="spellEnd"/>
            <w:r w:rsidR="00A67BED">
              <w:rPr>
                <w:rFonts w:ascii="Helvetica" w:hAnsi="Helvetica" w:cs="Helvetica"/>
                <w:color w:val="auto"/>
                <w:sz w:val="18"/>
                <w:szCs w:val="18"/>
              </w:rPr>
              <w:t xml:space="preserve"> 10, </w:t>
            </w:r>
            <w:r>
              <w:rPr>
                <w:rFonts w:ascii="Helvetica" w:hAnsi="Helvetica" w:cs="Helvetica"/>
                <w:color w:val="auto"/>
                <w:sz w:val="18"/>
                <w:szCs w:val="18"/>
              </w:rPr>
              <w:t xml:space="preserve">keep and maintain all relevant records, invoices, approvals, notes, minutes of meetings and all such other original Contract documents as may be required to verify work carried out by the </w:t>
            </w:r>
            <w:r>
              <w:rPr>
                <w:rFonts w:ascii="Helvetica" w:hAnsi="Helvetica" w:cs="Helvetica"/>
                <w:i/>
                <w:color w:val="auto"/>
                <w:sz w:val="18"/>
                <w:szCs w:val="18"/>
              </w:rPr>
              <w:t>Consultant</w:t>
            </w:r>
            <w:r>
              <w:rPr>
                <w:rFonts w:ascii="Helvetica" w:hAnsi="Helvetica" w:cs="Helvetica"/>
                <w:color w:val="auto"/>
                <w:sz w:val="18"/>
                <w:szCs w:val="18"/>
              </w:rPr>
              <w:t xml:space="preserve"> and his Subconsultants so that they may be provided to the </w:t>
            </w:r>
            <w:r>
              <w:rPr>
                <w:rFonts w:ascii="Helvetica" w:hAnsi="Helvetica" w:cs="Helvetica"/>
                <w:i/>
                <w:color w:val="auto"/>
                <w:sz w:val="18"/>
                <w:szCs w:val="18"/>
              </w:rPr>
              <w:t>Employer</w:t>
            </w:r>
            <w:r>
              <w:rPr>
                <w:rFonts w:ascii="Helvetica" w:hAnsi="Helvetica" w:cs="Helvetica"/>
                <w:color w:val="auto"/>
                <w:sz w:val="18"/>
                <w:szCs w:val="18"/>
              </w:rPr>
              <w:t xml:space="preserve"> upon request.</w:t>
            </w:r>
          </w:p>
        </w:tc>
      </w:tr>
      <w:tr w:rsidR="001002B1" w14:paraId="3920F00D" w14:textId="77777777">
        <w:tblPrEx>
          <w:tblCellMar>
            <w:left w:w="108" w:type="dxa"/>
            <w:right w:w="108" w:type="dxa"/>
          </w:tblCellMar>
        </w:tblPrEx>
        <w:trPr>
          <w:gridBefore w:val="1"/>
          <w:trHeight w:val="2717"/>
        </w:trPr>
        <w:tc>
          <w:tcPr>
            <w:tcW w:w="2599" w:type="dxa"/>
            <w:gridSpan w:val="3"/>
            <w:vMerge/>
            <w:tcMar>
              <w:left w:w="0" w:type="dxa"/>
              <w:right w:w="180" w:type="dxa"/>
            </w:tcMar>
          </w:tcPr>
          <w:p w14:paraId="3920F006"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07"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08" w14:textId="77777777" w:rsidR="001002B1" w:rsidRDefault="001002B1">
            <w:pPr>
              <w:rPr>
                <w:rFonts w:ascii="Helvetica" w:hAnsi="Helvetica" w:cs="Helvetica"/>
                <w:sz w:val="18"/>
                <w:szCs w:val="18"/>
              </w:rPr>
            </w:pPr>
            <w:r>
              <w:rPr>
                <w:rFonts w:ascii="Helvetica" w:hAnsi="Helvetica" w:cs="Helvetica"/>
                <w:sz w:val="18"/>
                <w:szCs w:val="18"/>
              </w:rPr>
              <w:t>19I.8</w:t>
            </w:r>
          </w:p>
        </w:tc>
        <w:tc>
          <w:tcPr>
            <w:tcW w:w="7727" w:type="dxa"/>
            <w:gridSpan w:val="7"/>
            <w:tcMar>
              <w:left w:w="0" w:type="dxa"/>
              <w:right w:w="0" w:type="dxa"/>
            </w:tcMar>
          </w:tcPr>
          <w:p w14:paraId="3920F009"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in accordance with MOD Fraud Prevention Manual </w:t>
            </w:r>
            <w:r w:rsidR="00A67BED">
              <w:rPr>
                <w:rFonts w:ascii="Helvetica" w:hAnsi="Helvetica" w:cs="Helvetica"/>
                <w:b/>
                <w:color w:val="FF0000"/>
                <w:sz w:val="18"/>
                <w:szCs w:val="18"/>
              </w:rPr>
              <w:t xml:space="preserve">Schedule 10, </w:t>
            </w:r>
            <w:r>
              <w:rPr>
                <w:rFonts w:ascii="Helvetica" w:hAnsi="Helvetica" w:cs="Helvetica"/>
                <w:sz w:val="18"/>
                <w:szCs w:val="18"/>
              </w:rPr>
              <w:t xml:space="preserve">carry out an internal audit on a period not greater than 6 monthly </w:t>
            </w:r>
            <w:proofErr w:type="gramStart"/>
            <w:r>
              <w:rPr>
                <w:rFonts w:ascii="Helvetica" w:hAnsi="Helvetica" w:cs="Helvetica"/>
                <w:sz w:val="18"/>
                <w:szCs w:val="18"/>
              </w:rPr>
              <w:t>basis</w:t>
            </w:r>
            <w:proofErr w:type="gramEnd"/>
            <w:r>
              <w:rPr>
                <w:rFonts w:ascii="Helvetica" w:hAnsi="Helvetica" w:cs="Helvetica"/>
                <w:sz w:val="18"/>
                <w:szCs w:val="18"/>
              </w:rPr>
              <w:t xml:space="preserve"> in respect of this Contract. Where the </w:t>
            </w:r>
            <w:r>
              <w:rPr>
                <w:rFonts w:ascii="Helvetica" w:hAnsi="Helvetica" w:cs="Helvetica"/>
                <w:i/>
                <w:sz w:val="18"/>
                <w:szCs w:val="18"/>
              </w:rPr>
              <w:t>Consultant</w:t>
            </w:r>
            <w:r>
              <w:rPr>
                <w:rFonts w:ascii="Helvetica" w:hAnsi="Helvetica" w:cs="Helvetica"/>
                <w:sz w:val="18"/>
                <w:szCs w:val="18"/>
              </w:rPr>
              <w:t xml:space="preserve"> or its parent is a PLC the audit committee of the </w:t>
            </w:r>
            <w:r>
              <w:rPr>
                <w:rFonts w:ascii="Helvetica" w:hAnsi="Helvetica" w:cs="Helvetica"/>
                <w:i/>
                <w:sz w:val="18"/>
                <w:szCs w:val="18"/>
              </w:rPr>
              <w:t>Consultant</w:t>
            </w:r>
            <w:r>
              <w:rPr>
                <w:rFonts w:ascii="Helvetica" w:hAnsi="Helvetica" w:cs="Helvetica"/>
                <w:sz w:val="18"/>
                <w:szCs w:val="18"/>
              </w:rPr>
              <w:t xml:space="preserve"> or PLC Company will manage and be responsible for such audit. Where the </w:t>
            </w:r>
            <w:r>
              <w:rPr>
                <w:rFonts w:ascii="Helvetica" w:hAnsi="Helvetica" w:cs="Helvetica"/>
                <w:i/>
                <w:sz w:val="18"/>
                <w:szCs w:val="18"/>
              </w:rPr>
              <w:t>Consultant</w:t>
            </w:r>
            <w:r>
              <w:rPr>
                <w:rFonts w:ascii="Helvetica" w:hAnsi="Helvetica" w:cs="Helvetica"/>
                <w:sz w:val="18"/>
                <w:szCs w:val="18"/>
              </w:rPr>
              <w:t xml:space="preserve"> is a Joint Venture company, or a non-PLC, that company or Joint Venture Company will be set an audit committee to manage and be responsible for such audit. The audit committee will:</w:t>
            </w:r>
          </w:p>
          <w:p w14:paraId="3920F00A" w14:textId="77777777" w:rsidR="001002B1" w:rsidRDefault="001002B1">
            <w:pPr>
              <w:numPr>
                <w:ilvl w:val="0"/>
                <w:numId w:val="44"/>
              </w:numPr>
              <w:tabs>
                <w:tab w:val="clear" w:pos="1571"/>
                <w:tab w:val="num" w:pos="840"/>
              </w:tabs>
              <w:spacing w:after="100"/>
              <w:ind w:left="840" w:hanging="480"/>
              <w:jc w:val="both"/>
              <w:rPr>
                <w:rFonts w:ascii="Helvetica" w:hAnsi="Helvetica" w:cs="Helvetica"/>
                <w:sz w:val="18"/>
                <w:szCs w:val="18"/>
              </w:rPr>
            </w:pPr>
            <w:r>
              <w:rPr>
                <w:rFonts w:ascii="Helvetica" w:hAnsi="Helvetica" w:cs="Helvetica"/>
                <w:sz w:val="18"/>
                <w:szCs w:val="18"/>
              </w:rPr>
              <w:t xml:space="preserve">Report to the </w:t>
            </w:r>
            <w:r>
              <w:rPr>
                <w:rFonts w:ascii="Helvetica" w:hAnsi="Helvetica" w:cs="Helvetica"/>
                <w:i/>
                <w:sz w:val="18"/>
                <w:szCs w:val="18"/>
              </w:rPr>
              <w:t>Employer</w:t>
            </w:r>
            <w:r>
              <w:rPr>
                <w:rFonts w:ascii="Helvetica" w:hAnsi="Helvetica" w:cs="Helvetica"/>
                <w:sz w:val="18"/>
                <w:szCs w:val="18"/>
              </w:rPr>
              <w:t xml:space="preserve"> in respect of the standards achieved in the audit;</w:t>
            </w:r>
          </w:p>
          <w:p w14:paraId="3920F00B" w14:textId="77777777" w:rsidR="001002B1" w:rsidRDefault="001002B1">
            <w:pPr>
              <w:numPr>
                <w:ilvl w:val="0"/>
                <w:numId w:val="44"/>
              </w:numPr>
              <w:tabs>
                <w:tab w:val="clear" w:pos="1571"/>
                <w:tab w:val="num" w:pos="840"/>
              </w:tabs>
              <w:spacing w:after="100"/>
              <w:ind w:left="840" w:hanging="480"/>
              <w:jc w:val="both"/>
              <w:rPr>
                <w:rFonts w:ascii="Helvetica" w:hAnsi="Helvetica" w:cs="Helvetica"/>
                <w:sz w:val="18"/>
                <w:szCs w:val="18"/>
              </w:rPr>
            </w:pPr>
            <w:r>
              <w:rPr>
                <w:rFonts w:ascii="Helvetica" w:hAnsi="Helvetica" w:cs="Helvetica"/>
                <w:sz w:val="18"/>
                <w:szCs w:val="18"/>
              </w:rPr>
              <w:t xml:space="preserve">Notify the </w:t>
            </w:r>
            <w:r>
              <w:rPr>
                <w:rFonts w:ascii="Helvetica" w:hAnsi="Helvetica" w:cs="Helvetica"/>
                <w:i/>
                <w:sz w:val="18"/>
                <w:szCs w:val="18"/>
              </w:rPr>
              <w:t>Employer</w:t>
            </w:r>
            <w:r>
              <w:rPr>
                <w:rFonts w:ascii="Helvetica" w:hAnsi="Helvetica" w:cs="Helvetica"/>
                <w:sz w:val="18"/>
                <w:szCs w:val="18"/>
              </w:rPr>
              <w:t xml:space="preserve"> of any fraud identified in any internal or external audit; and</w:t>
            </w:r>
          </w:p>
          <w:p w14:paraId="3920F00C" w14:textId="77777777" w:rsidR="001002B1" w:rsidRDefault="001002B1">
            <w:pPr>
              <w:numPr>
                <w:ilvl w:val="0"/>
                <w:numId w:val="44"/>
              </w:numPr>
              <w:tabs>
                <w:tab w:val="clear" w:pos="1571"/>
                <w:tab w:val="num" w:pos="840"/>
              </w:tabs>
              <w:spacing w:after="100"/>
              <w:ind w:left="840" w:hanging="480"/>
              <w:jc w:val="both"/>
              <w:rPr>
                <w:rFonts w:ascii="Helvetica" w:hAnsi="Helvetica" w:cs="Helvetica"/>
                <w:sz w:val="18"/>
                <w:szCs w:val="18"/>
              </w:rPr>
            </w:pPr>
            <w:r>
              <w:rPr>
                <w:rFonts w:ascii="Helvetica" w:hAnsi="Helvetica" w:cs="Helvetica"/>
                <w:sz w:val="18"/>
                <w:szCs w:val="18"/>
              </w:rPr>
              <w:t xml:space="preserve">Make recommendations to the </w:t>
            </w:r>
            <w:r>
              <w:rPr>
                <w:rFonts w:ascii="Helvetica" w:hAnsi="Helvetica" w:cs="Helvetica"/>
                <w:i/>
                <w:sz w:val="18"/>
                <w:szCs w:val="18"/>
              </w:rPr>
              <w:t>Employer</w:t>
            </w:r>
            <w:r>
              <w:rPr>
                <w:rFonts w:ascii="Helvetica" w:hAnsi="Helvetica" w:cs="Helvetica"/>
                <w:sz w:val="18"/>
                <w:szCs w:val="18"/>
              </w:rPr>
              <w:t xml:space="preserve"> as to what measures should be taken to improve fraud prevention and forward an action plan to show recommendations are put in place and ensure that these are acted upon.</w:t>
            </w:r>
          </w:p>
        </w:tc>
      </w:tr>
      <w:tr w:rsidR="001002B1" w14:paraId="3920F012" w14:textId="77777777">
        <w:tblPrEx>
          <w:tblCellMar>
            <w:left w:w="108" w:type="dxa"/>
            <w:right w:w="108" w:type="dxa"/>
          </w:tblCellMar>
        </w:tblPrEx>
        <w:trPr>
          <w:gridBefore w:val="1"/>
          <w:trHeight w:val="66"/>
        </w:trPr>
        <w:tc>
          <w:tcPr>
            <w:tcW w:w="2599" w:type="dxa"/>
            <w:gridSpan w:val="3"/>
            <w:vMerge/>
            <w:tcMar>
              <w:left w:w="0" w:type="dxa"/>
              <w:right w:w="180" w:type="dxa"/>
            </w:tcMar>
          </w:tcPr>
          <w:p w14:paraId="3920F00E"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0F"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10" w14:textId="77777777" w:rsidR="001002B1" w:rsidRDefault="001002B1">
            <w:pPr>
              <w:rPr>
                <w:rFonts w:ascii="Helvetica" w:hAnsi="Helvetica" w:cs="Helvetica"/>
                <w:sz w:val="18"/>
                <w:szCs w:val="18"/>
              </w:rPr>
            </w:pPr>
            <w:r>
              <w:rPr>
                <w:rFonts w:ascii="Helvetica" w:hAnsi="Helvetica" w:cs="Helvetica"/>
                <w:sz w:val="18"/>
                <w:szCs w:val="18"/>
              </w:rPr>
              <w:t>19I.9</w:t>
            </w:r>
          </w:p>
        </w:tc>
        <w:tc>
          <w:tcPr>
            <w:tcW w:w="7727" w:type="dxa"/>
            <w:gridSpan w:val="7"/>
            <w:tcMar>
              <w:left w:w="0" w:type="dxa"/>
              <w:right w:w="0" w:type="dxa"/>
            </w:tcMar>
          </w:tcPr>
          <w:p w14:paraId="3920F011" w14:textId="77777777" w:rsidR="001002B1" w:rsidRDefault="001002B1">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Without prejudice to clause 13B (Disclosure of Information) and clause 26G (Security Measures), the </w:t>
            </w:r>
            <w:r>
              <w:rPr>
                <w:rFonts w:ascii="Helvetica" w:hAnsi="Helvetica" w:cs="Helvetica"/>
                <w:i/>
                <w:color w:val="auto"/>
                <w:sz w:val="18"/>
                <w:szCs w:val="18"/>
              </w:rPr>
              <w:t>Consultant</w:t>
            </w:r>
            <w:r>
              <w:rPr>
                <w:rFonts w:ascii="Helvetica" w:hAnsi="Helvetica" w:cs="Helvetica"/>
                <w:color w:val="auto"/>
                <w:sz w:val="18"/>
                <w:szCs w:val="18"/>
              </w:rPr>
              <w:t xml:space="preserve"> will immediately report to the </w:t>
            </w:r>
            <w:r>
              <w:rPr>
                <w:rFonts w:ascii="Helvetica" w:hAnsi="Helvetica" w:cs="Helvetica"/>
                <w:i/>
                <w:color w:val="auto"/>
                <w:sz w:val="18"/>
                <w:szCs w:val="18"/>
              </w:rPr>
              <w:t>Employer</w:t>
            </w:r>
            <w:r>
              <w:rPr>
                <w:rFonts w:ascii="Helvetica" w:hAnsi="Helvetica" w:cs="Helvetica"/>
                <w:color w:val="auto"/>
                <w:sz w:val="18"/>
                <w:szCs w:val="18"/>
              </w:rPr>
              <w:t xml:space="preserve"> any circumstances giving rise to Fraud within his own organisation, that of his Subconsultants or the </w:t>
            </w:r>
            <w:r>
              <w:rPr>
                <w:rFonts w:ascii="Helvetica" w:hAnsi="Helvetica" w:cs="Helvetica"/>
                <w:i/>
                <w:color w:val="auto"/>
                <w:sz w:val="18"/>
                <w:szCs w:val="18"/>
              </w:rPr>
              <w:t>Employer</w:t>
            </w:r>
            <w:r>
              <w:rPr>
                <w:rFonts w:ascii="Helvetica" w:hAnsi="Helvetica" w:cs="Helvetica"/>
                <w:color w:val="auto"/>
                <w:sz w:val="18"/>
                <w:szCs w:val="18"/>
              </w:rPr>
              <w:t xml:space="preserve"> or otherwise in relation to this Contract and will provide all such relevant information which may assist the </w:t>
            </w:r>
            <w:r>
              <w:rPr>
                <w:rFonts w:ascii="Helvetica" w:hAnsi="Helvetica" w:cs="Helvetica"/>
                <w:i/>
                <w:color w:val="auto"/>
                <w:sz w:val="18"/>
                <w:szCs w:val="18"/>
              </w:rPr>
              <w:t>Employer</w:t>
            </w:r>
            <w:r>
              <w:rPr>
                <w:rFonts w:ascii="Helvetica" w:hAnsi="Helvetica" w:cs="Helvetica"/>
                <w:color w:val="auto"/>
                <w:sz w:val="18"/>
                <w:szCs w:val="18"/>
              </w:rPr>
              <w:t xml:space="preserve"> in dealing with such report efficiently and effectively.</w:t>
            </w:r>
          </w:p>
        </w:tc>
      </w:tr>
      <w:tr w:rsidR="001002B1" w14:paraId="3920F017" w14:textId="77777777">
        <w:tblPrEx>
          <w:tblCellMar>
            <w:left w:w="108" w:type="dxa"/>
            <w:right w:w="108" w:type="dxa"/>
          </w:tblCellMar>
        </w:tblPrEx>
        <w:trPr>
          <w:gridBefore w:val="1"/>
          <w:trHeight w:val="577"/>
        </w:trPr>
        <w:tc>
          <w:tcPr>
            <w:tcW w:w="2599" w:type="dxa"/>
            <w:gridSpan w:val="3"/>
            <w:vMerge/>
            <w:tcMar>
              <w:left w:w="0" w:type="dxa"/>
              <w:right w:w="180" w:type="dxa"/>
            </w:tcMar>
          </w:tcPr>
          <w:p w14:paraId="3920F013"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14"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15" w14:textId="77777777" w:rsidR="001002B1" w:rsidRDefault="001002B1">
            <w:pPr>
              <w:rPr>
                <w:rFonts w:ascii="Helvetica" w:hAnsi="Helvetica" w:cs="Helvetica"/>
                <w:sz w:val="18"/>
                <w:szCs w:val="18"/>
              </w:rPr>
            </w:pPr>
            <w:r>
              <w:rPr>
                <w:rFonts w:ascii="Helvetica" w:hAnsi="Helvetica" w:cs="Helvetica"/>
                <w:sz w:val="18"/>
                <w:szCs w:val="18"/>
              </w:rPr>
              <w:t>19I.10</w:t>
            </w:r>
          </w:p>
        </w:tc>
        <w:tc>
          <w:tcPr>
            <w:tcW w:w="7727" w:type="dxa"/>
            <w:gridSpan w:val="7"/>
            <w:tcMar>
              <w:left w:w="0" w:type="dxa"/>
              <w:right w:w="0" w:type="dxa"/>
            </w:tcMar>
          </w:tcPr>
          <w:p w14:paraId="3920F016" w14:textId="77777777" w:rsidR="001002B1" w:rsidRDefault="001002B1">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The </w:t>
            </w:r>
            <w:r>
              <w:rPr>
                <w:rFonts w:ascii="Helvetica" w:hAnsi="Helvetica" w:cs="Helvetica"/>
                <w:i/>
                <w:color w:val="auto"/>
                <w:sz w:val="18"/>
                <w:szCs w:val="18"/>
              </w:rPr>
              <w:t>Consultant</w:t>
            </w:r>
            <w:r>
              <w:rPr>
                <w:rFonts w:ascii="Helvetica" w:hAnsi="Helvetica" w:cs="Helvetica"/>
                <w:color w:val="auto"/>
                <w:sz w:val="18"/>
                <w:szCs w:val="18"/>
              </w:rPr>
              <w:t xml:space="preserve"> will immediately report to the </w:t>
            </w:r>
            <w:r>
              <w:rPr>
                <w:rFonts w:ascii="Helvetica" w:hAnsi="Helvetica" w:cs="Helvetica"/>
                <w:i/>
                <w:color w:val="auto"/>
                <w:sz w:val="18"/>
                <w:szCs w:val="18"/>
              </w:rPr>
              <w:t>Employer</w:t>
            </w:r>
            <w:r>
              <w:rPr>
                <w:rFonts w:ascii="Helvetica" w:hAnsi="Helvetica" w:cs="Helvetica"/>
                <w:color w:val="auto"/>
                <w:sz w:val="18"/>
                <w:szCs w:val="18"/>
              </w:rPr>
              <w:t xml:space="preserve"> any act or omission, whether fraudulent, inadvertent or accidental which has resulted or could result in the </w:t>
            </w:r>
            <w:r>
              <w:rPr>
                <w:rFonts w:ascii="Helvetica" w:hAnsi="Helvetica" w:cs="Helvetica"/>
                <w:i/>
                <w:color w:val="auto"/>
                <w:sz w:val="18"/>
                <w:szCs w:val="18"/>
              </w:rPr>
              <w:t>Employer</w:t>
            </w:r>
            <w:r>
              <w:rPr>
                <w:rFonts w:ascii="Helvetica" w:hAnsi="Helvetica" w:cs="Helvetica"/>
                <w:color w:val="auto"/>
                <w:sz w:val="18"/>
                <w:szCs w:val="18"/>
              </w:rPr>
              <w:t xml:space="preserve"> being charged for work and/or </w:t>
            </w:r>
            <w:r>
              <w:rPr>
                <w:rFonts w:ascii="Helvetica" w:hAnsi="Helvetica" w:cs="Helvetica"/>
                <w:i/>
                <w:color w:val="auto"/>
                <w:sz w:val="18"/>
                <w:szCs w:val="18"/>
              </w:rPr>
              <w:t>services</w:t>
            </w:r>
            <w:r>
              <w:rPr>
                <w:rFonts w:ascii="Helvetica" w:hAnsi="Helvetica" w:cs="Helvetica"/>
                <w:color w:val="auto"/>
                <w:sz w:val="18"/>
                <w:szCs w:val="18"/>
              </w:rPr>
              <w:t xml:space="preserve"> which have not been carried out.</w:t>
            </w:r>
          </w:p>
        </w:tc>
      </w:tr>
      <w:tr w:rsidR="001002B1" w14:paraId="3920F01C" w14:textId="77777777">
        <w:tblPrEx>
          <w:tblCellMar>
            <w:left w:w="108" w:type="dxa"/>
            <w:right w:w="108" w:type="dxa"/>
          </w:tblCellMar>
        </w:tblPrEx>
        <w:trPr>
          <w:gridBefore w:val="1"/>
          <w:trHeight w:val="66"/>
        </w:trPr>
        <w:tc>
          <w:tcPr>
            <w:tcW w:w="2599" w:type="dxa"/>
            <w:gridSpan w:val="3"/>
            <w:vMerge/>
            <w:tcMar>
              <w:left w:w="0" w:type="dxa"/>
              <w:right w:w="180" w:type="dxa"/>
            </w:tcMar>
          </w:tcPr>
          <w:p w14:paraId="3920F018"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19"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1A" w14:textId="77777777" w:rsidR="001002B1" w:rsidRDefault="001002B1">
            <w:pPr>
              <w:rPr>
                <w:rFonts w:ascii="Helvetica" w:hAnsi="Helvetica" w:cs="Helvetica"/>
                <w:sz w:val="18"/>
                <w:szCs w:val="18"/>
              </w:rPr>
            </w:pPr>
            <w:r>
              <w:rPr>
                <w:rFonts w:ascii="Helvetica" w:hAnsi="Helvetica" w:cs="Helvetica"/>
                <w:sz w:val="18"/>
                <w:szCs w:val="18"/>
              </w:rPr>
              <w:t>19I.11</w:t>
            </w:r>
          </w:p>
        </w:tc>
        <w:tc>
          <w:tcPr>
            <w:tcW w:w="7727" w:type="dxa"/>
            <w:gridSpan w:val="7"/>
            <w:tcMar>
              <w:left w:w="0" w:type="dxa"/>
              <w:right w:w="0" w:type="dxa"/>
            </w:tcMar>
          </w:tcPr>
          <w:p w14:paraId="3920F01B" w14:textId="77777777" w:rsidR="001002B1" w:rsidRDefault="001002B1">
            <w:pPr>
              <w:spacing w:after="100"/>
              <w:jc w:val="both"/>
              <w:rPr>
                <w:rFonts w:ascii="Helvetica" w:hAnsi="Helvetica" w:cs="Helvetica"/>
                <w:b/>
                <w:i/>
                <w:sz w:val="18"/>
                <w:szCs w:val="18"/>
              </w:rPr>
            </w:pPr>
            <w:r>
              <w:rPr>
                <w:rFonts w:ascii="Helvetica" w:hAnsi="Helvetica" w:cs="Helvetica"/>
                <w:sz w:val="18"/>
                <w:szCs w:val="18"/>
              </w:rPr>
              <w:t xml:space="preserve">The </w:t>
            </w:r>
            <w:r>
              <w:rPr>
                <w:rFonts w:ascii="Helvetica" w:hAnsi="Helvetica" w:cs="Helvetica"/>
                <w:i/>
                <w:sz w:val="18"/>
                <w:szCs w:val="18"/>
              </w:rPr>
              <w:t xml:space="preserve">Employer </w:t>
            </w:r>
            <w:r>
              <w:rPr>
                <w:rFonts w:ascii="Helvetica" w:hAnsi="Helvetica" w:cs="Helvetica"/>
                <w:sz w:val="18"/>
                <w:szCs w:val="18"/>
              </w:rPr>
              <w:t xml:space="preserve">shall be entitled to terminate all or part of the </w:t>
            </w:r>
            <w:r>
              <w:rPr>
                <w:rFonts w:ascii="Helvetica" w:hAnsi="Helvetica" w:cs="Helvetica"/>
                <w:i/>
                <w:sz w:val="18"/>
                <w:szCs w:val="18"/>
              </w:rPr>
              <w:t xml:space="preserve">Consultant’s </w:t>
            </w:r>
            <w:r>
              <w:rPr>
                <w:rFonts w:ascii="Helvetica" w:hAnsi="Helvetica" w:cs="Helvetica"/>
                <w:sz w:val="18"/>
                <w:szCs w:val="18"/>
              </w:rPr>
              <w:t xml:space="preserve">employment under this Contract in accordance with clause 90 (Termination) in the event that the </w:t>
            </w:r>
            <w:r>
              <w:rPr>
                <w:rFonts w:ascii="Helvetica" w:hAnsi="Helvetica" w:cs="Helvetica"/>
                <w:i/>
                <w:sz w:val="18"/>
                <w:szCs w:val="18"/>
              </w:rPr>
              <w:t xml:space="preserve">Consultant, </w:t>
            </w:r>
            <w:r>
              <w:rPr>
                <w:rFonts w:ascii="Helvetica" w:hAnsi="Helvetica" w:cs="Helvetica"/>
                <w:sz w:val="18"/>
                <w:szCs w:val="18"/>
              </w:rPr>
              <w:t>any of its Subconsultants, any of its Personnel or any other party for whom it is responsible commits an act of Fraud or Theft.</w:t>
            </w:r>
          </w:p>
        </w:tc>
      </w:tr>
      <w:tr w:rsidR="001002B1" w14:paraId="3920F021" w14:textId="77777777">
        <w:tblPrEx>
          <w:tblCellMar>
            <w:left w:w="108" w:type="dxa"/>
            <w:right w:w="108" w:type="dxa"/>
          </w:tblCellMar>
        </w:tblPrEx>
        <w:trPr>
          <w:gridBefore w:val="1"/>
          <w:trHeight w:val="63"/>
        </w:trPr>
        <w:tc>
          <w:tcPr>
            <w:tcW w:w="2599" w:type="dxa"/>
            <w:gridSpan w:val="3"/>
            <w:vMerge/>
            <w:tcMar>
              <w:left w:w="0" w:type="dxa"/>
              <w:right w:w="180" w:type="dxa"/>
            </w:tcMar>
          </w:tcPr>
          <w:p w14:paraId="3920F01D"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1E"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1F" w14:textId="77777777" w:rsidR="001002B1" w:rsidRDefault="001002B1">
            <w:pPr>
              <w:rPr>
                <w:rFonts w:ascii="Helvetica" w:hAnsi="Helvetica" w:cs="Helvetica"/>
                <w:sz w:val="18"/>
                <w:szCs w:val="18"/>
              </w:rPr>
            </w:pPr>
            <w:r>
              <w:rPr>
                <w:rFonts w:ascii="Helvetica" w:hAnsi="Helvetica" w:cs="Helvetica"/>
                <w:sz w:val="18"/>
                <w:szCs w:val="18"/>
              </w:rPr>
              <w:t>19I.12</w:t>
            </w:r>
          </w:p>
        </w:tc>
        <w:tc>
          <w:tcPr>
            <w:tcW w:w="7727" w:type="dxa"/>
            <w:gridSpan w:val="7"/>
            <w:tcMar>
              <w:left w:w="0" w:type="dxa"/>
              <w:right w:w="0" w:type="dxa"/>
            </w:tcMar>
          </w:tcPr>
          <w:p w14:paraId="3920F020" w14:textId="77777777" w:rsidR="001002B1" w:rsidRDefault="001002B1">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The </w:t>
            </w:r>
            <w:r>
              <w:rPr>
                <w:rFonts w:ascii="Helvetica" w:hAnsi="Helvetica" w:cs="Helvetica"/>
                <w:i/>
                <w:color w:val="auto"/>
                <w:sz w:val="18"/>
                <w:szCs w:val="18"/>
              </w:rPr>
              <w:t>Consultant</w:t>
            </w:r>
            <w:r>
              <w:rPr>
                <w:rFonts w:ascii="Helvetica" w:hAnsi="Helvetica" w:cs="Helvetica"/>
                <w:color w:val="auto"/>
                <w:sz w:val="18"/>
                <w:szCs w:val="18"/>
              </w:rPr>
              <w:t xml:space="preserve"> will fully co-operate and comply with any investigations and enquiries initiated by the </w:t>
            </w:r>
            <w:r>
              <w:rPr>
                <w:rFonts w:ascii="Helvetica" w:hAnsi="Helvetica" w:cs="Helvetica"/>
                <w:i/>
                <w:color w:val="auto"/>
                <w:sz w:val="18"/>
                <w:szCs w:val="18"/>
              </w:rPr>
              <w:t>Employer</w:t>
            </w:r>
            <w:r>
              <w:rPr>
                <w:rFonts w:ascii="Helvetica" w:hAnsi="Helvetica" w:cs="Helvetica"/>
                <w:color w:val="auto"/>
                <w:sz w:val="18"/>
                <w:szCs w:val="18"/>
              </w:rPr>
              <w:t xml:space="preserve">, the Defence Fraud Unit, the National Audit Office, the Police, or any other organisation identified by the </w:t>
            </w:r>
            <w:r>
              <w:rPr>
                <w:rFonts w:ascii="Helvetica" w:hAnsi="Helvetica" w:cs="Helvetica"/>
                <w:i/>
                <w:color w:val="auto"/>
                <w:sz w:val="18"/>
                <w:szCs w:val="18"/>
              </w:rPr>
              <w:t>Employer</w:t>
            </w:r>
            <w:r>
              <w:rPr>
                <w:rFonts w:ascii="Helvetica" w:hAnsi="Helvetica" w:cs="Helvetica"/>
                <w:color w:val="auto"/>
                <w:sz w:val="18"/>
                <w:szCs w:val="18"/>
              </w:rPr>
              <w:t xml:space="preserve"> and/or any organisation acting on behalf of them. The </w:t>
            </w:r>
            <w:r>
              <w:rPr>
                <w:rFonts w:ascii="Helvetica" w:hAnsi="Helvetica" w:cs="Helvetica"/>
                <w:i/>
                <w:color w:val="auto"/>
                <w:sz w:val="18"/>
                <w:szCs w:val="18"/>
              </w:rPr>
              <w:t>Consultant</w:t>
            </w:r>
            <w:r>
              <w:rPr>
                <w:rFonts w:ascii="Helvetica" w:hAnsi="Helvetica" w:cs="Helvetica"/>
                <w:color w:val="auto"/>
                <w:sz w:val="18"/>
                <w:szCs w:val="18"/>
              </w:rPr>
              <w:t xml:space="preserve"> will procure that his sub-contracts contain the same provisions, extracts of which are to be provided upon request by the </w:t>
            </w:r>
            <w:r>
              <w:rPr>
                <w:rFonts w:ascii="Helvetica" w:hAnsi="Helvetica" w:cs="Helvetica"/>
                <w:i/>
                <w:color w:val="auto"/>
                <w:sz w:val="18"/>
                <w:szCs w:val="18"/>
              </w:rPr>
              <w:t>Employer</w:t>
            </w:r>
            <w:r>
              <w:rPr>
                <w:rFonts w:ascii="Helvetica" w:hAnsi="Helvetica" w:cs="Helvetica"/>
                <w:color w:val="auto"/>
                <w:sz w:val="18"/>
                <w:szCs w:val="18"/>
              </w:rPr>
              <w:t>.</w:t>
            </w:r>
          </w:p>
        </w:tc>
      </w:tr>
      <w:tr w:rsidR="001002B1" w14:paraId="3920F026" w14:textId="77777777">
        <w:tblPrEx>
          <w:tblCellMar>
            <w:left w:w="108" w:type="dxa"/>
            <w:right w:w="108" w:type="dxa"/>
          </w:tblCellMar>
        </w:tblPrEx>
        <w:trPr>
          <w:gridBefore w:val="1"/>
          <w:trHeight w:val="63"/>
        </w:trPr>
        <w:tc>
          <w:tcPr>
            <w:tcW w:w="2599" w:type="dxa"/>
            <w:gridSpan w:val="3"/>
            <w:vMerge/>
            <w:tcMar>
              <w:left w:w="0" w:type="dxa"/>
              <w:right w:w="180" w:type="dxa"/>
            </w:tcMar>
          </w:tcPr>
          <w:p w14:paraId="3920F022"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23"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24" w14:textId="77777777" w:rsidR="001002B1" w:rsidRDefault="001002B1">
            <w:pPr>
              <w:rPr>
                <w:rFonts w:ascii="Helvetica" w:hAnsi="Helvetica" w:cs="Helvetica"/>
                <w:sz w:val="18"/>
                <w:szCs w:val="18"/>
              </w:rPr>
            </w:pPr>
            <w:r>
              <w:rPr>
                <w:rFonts w:ascii="Helvetica" w:hAnsi="Helvetica" w:cs="Helvetica"/>
                <w:sz w:val="18"/>
                <w:szCs w:val="18"/>
              </w:rPr>
              <w:t>19I.13</w:t>
            </w:r>
          </w:p>
        </w:tc>
        <w:tc>
          <w:tcPr>
            <w:tcW w:w="7727" w:type="dxa"/>
            <w:gridSpan w:val="7"/>
            <w:tcMar>
              <w:left w:w="0" w:type="dxa"/>
              <w:right w:w="0" w:type="dxa"/>
            </w:tcMar>
          </w:tcPr>
          <w:p w14:paraId="3920F025"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will be entitled to set-off, deduct, abate or recover as a debt against the </w:t>
            </w:r>
            <w:r>
              <w:rPr>
                <w:rFonts w:ascii="Helvetica" w:hAnsi="Helvetica" w:cs="Helvetica"/>
                <w:i/>
                <w:sz w:val="18"/>
                <w:szCs w:val="18"/>
              </w:rPr>
              <w:t>Consultant</w:t>
            </w:r>
            <w:r>
              <w:rPr>
                <w:rFonts w:ascii="Helvetica" w:hAnsi="Helvetica" w:cs="Helvetica"/>
                <w:sz w:val="18"/>
                <w:szCs w:val="18"/>
              </w:rPr>
              <w:t xml:space="preserve"> all monies and losses howsoever arising in connection with or sustained as a consequence of Fraud including all associated investigation costs.</w:t>
            </w:r>
          </w:p>
        </w:tc>
      </w:tr>
      <w:tr w:rsidR="001002B1" w14:paraId="3920F02B" w14:textId="77777777">
        <w:tblPrEx>
          <w:tblCellMar>
            <w:left w:w="108" w:type="dxa"/>
            <w:right w:w="108" w:type="dxa"/>
          </w:tblCellMar>
        </w:tblPrEx>
        <w:trPr>
          <w:gridBefore w:val="1"/>
          <w:trHeight w:val="63"/>
        </w:trPr>
        <w:tc>
          <w:tcPr>
            <w:tcW w:w="2599" w:type="dxa"/>
            <w:gridSpan w:val="3"/>
            <w:vMerge/>
            <w:tcMar>
              <w:left w:w="0" w:type="dxa"/>
              <w:right w:w="180" w:type="dxa"/>
            </w:tcMar>
          </w:tcPr>
          <w:p w14:paraId="3920F027"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28"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29" w14:textId="77777777" w:rsidR="001002B1" w:rsidRDefault="001002B1">
            <w:pPr>
              <w:rPr>
                <w:rFonts w:ascii="Helvetica" w:hAnsi="Helvetica" w:cs="Helvetica"/>
                <w:sz w:val="18"/>
                <w:szCs w:val="18"/>
              </w:rPr>
            </w:pPr>
            <w:r>
              <w:rPr>
                <w:rFonts w:ascii="Helvetica" w:hAnsi="Helvetica" w:cs="Helvetica"/>
                <w:sz w:val="18"/>
                <w:szCs w:val="18"/>
              </w:rPr>
              <w:t>19I.14</w:t>
            </w:r>
          </w:p>
        </w:tc>
        <w:tc>
          <w:tcPr>
            <w:tcW w:w="7727" w:type="dxa"/>
            <w:gridSpan w:val="7"/>
            <w:tcMar>
              <w:left w:w="0" w:type="dxa"/>
              <w:right w:w="0" w:type="dxa"/>
            </w:tcMar>
          </w:tcPr>
          <w:p w14:paraId="3920F02A" w14:textId="77777777" w:rsidR="001002B1" w:rsidRDefault="001002B1">
            <w:pPr>
              <w:pStyle w:val="Default"/>
              <w:spacing w:after="100"/>
              <w:jc w:val="both"/>
              <w:rPr>
                <w:rFonts w:ascii="Helvetica" w:hAnsi="Helvetica" w:cs="Helvetica"/>
                <w:color w:val="auto"/>
                <w:sz w:val="18"/>
                <w:szCs w:val="18"/>
              </w:rPr>
            </w:pPr>
            <w:r>
              <w:rPr>
                <w:rFonts w:ascii="Helvetica" w:hAnsi="Helvetica" w:cs="Helvetica"/>
                <w:color w:val="auto"/>
                <w:sz w:val="18"/>
                <w:szCs w:val="18"/>
              </w:rPr>
              <w:t xml:space="preserve">Any Fraud related actions under this clause 19l may be brought by the </w:t>
            </w:r>
            <w:r>
              <w:rPr>
                <w:rFonts w:ascii="Helvetica" w:hAnsi="Helvetica" w:cs="Helvetica"/>
                <w:i/>
                <w:color w:val="auto"/>
                <w:sz w:val="18"/>
                <w:szCs w:val="18"/>
              </w:rPr>
              <w:t>Employer</w:t>
            </w:r>
            <w:r>
              <w:rPr>
                <w:rFonts w:ascii="Helvetica" w:hAnsi="Helvetica" w:cs="Helvetica"/>
                <w:color w:val="auto"/>
                <w:sz w:val="18"/>
                <w:szCs w:val="18"/>
              </w:rPr>
              <w:t xml:space="preserve"> or such other appropriate body by civil or criminal proceedings. Such proceedings will be brought in the </w:t>
            </w:r>
            <w:r>
              <w:rPr>
                <w:rFonts w:ascii="Helvetica" w:hAnsi="Helvetica" w:cs="Helvetica"/>
                <w:color w:val="auto"/>
                <w:sz w:val="18"/>
                <w:szCs w:val="18"/>
              </w:rPr>
              <w:lastRenderedPageBreak/>
              <w:t>English courts unless the Parties otherwise agree.</w:t>
            </w:r>
          </w:p>
        </w:tc>
      </w:tr>
      <w:tr w:rsidR="001002B1" w14:paraId="3920F030" w14:textId="77777777">
        <w:tblPrEx>
          <w:tblCellMar>
            <w:left w:w="108" w:type="dxa"/>
            <w:right w:w="108" w:type="dxa"/>
          </w:tblCellMar>
        </w:tblPrEx>
        <w:trPr>
          <w:gridBefore w:val="1"/>
          <w:trHeight w:val="467"/>
        </w:trPr>
        <w:tc>
          <w:tcPr>
            <w:tcW w:w="2599" w:type="dxa"/>
            <w:gridSpan w:val="3"/>
            <w:tcMar>
              <w:left w:w="0" w:type="dxa"/>
              <w:right w:w="180" w:type="dxa"/>
            </w:tcMar>
          </w:tcPr>
          <w:p w14:paraId="3920F02C"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lastRenderedPageBreak/>
              <w:t>Timescales</w:t>
            </w:r>
          </w:p>
        </w:tc>
        <w:tc>
          <w:tcPr>
            <w:tcW w:w="238" w:type="dxa"/>
            <w:gridSpan w:val="4"/>
          </w:tcPr>
          <w:p w14:paraId="3920F02D" w14:textId="77777777" w:rsidR="001002B1" w:rsidRDefault="001002B1">
            <w:pPr>
              <w:rPr>
                <w:rFonts w:ascii="Helvetica" w:hAnsi="Helvetica" w:cs="Helvetica"/>
                <w:b/>
                <w:sz w:val="18"/>
                <w:szCs w:val="18"/>
              </w:rPr>
            </w:pPr>
          </w:p>
        </w:tc>
        <w:tc>
          <w:tcPr>
            <w:tcW w:w="776" w:type="dxa"/>
            <w:gridSpan w:val="5"/>
            <w:tcMar>
              <w:left w:w="0" w:type="dxa"/>
              <w:right w:w="0" w:type="dxa"/>
            </w:tcMar>
          </w:tcPr>
          <w:p w14:paraId="3920F02E" w14:textId="77777777" w:rsidR="001002B1" w:rsidRDefault="001002B1">
            <w:pPr>
              <w:rPr>
                <w:rFonts w:ascii="Helvetica" w:hAnsi="Helvetica" w:cs="Helvetica"/>
                <w:b/>
                <w:sz w:val="18"/>
                <w:szCs w:val="18"/>
              </w:rPr>
            </w:pPr>
            <w:r>
              <w:rPr>
                <w:rFonts w:ascii="Helvetica" w:hAnsi="Helvetica" w:cs="Helvetica"/>
                <w:b/>
                <w:sz w:val="18"/>
                <w:szCs w:val="18"/>
              </w:rPr>
              <w:t>19J</w:t>
            </w:r>
          </w:p>
        </w:tc>
        <w:tc>
          <w:tcPr>
            <w:tcW w:w="7727" w:type="dxa"/>
            <w:gridSpan w:val="7"/>
            <w:tcMar>
              <w:left w:w="0" w:type="dxa"/>
              <w:right w:w="0" w:type="dxa"/>
            </w:tcMar>
          </w:tcPr>
          <w:p w14:paraId="3920F02F" w14:textId="77777777" w:rsidR="001002B1" w:rsidRDefault="001002B1">
            <w:pPr>
              <w:pStyle w:val="ssPara1"/>
              <w:spacing w:after="100"/>
              <w:rPr>
                <w:rFonts w:ascii="Helvetica" w:hAnsi="Helvetica" w:cs="Helvetica"/>
                <w:sz w:val="18"/>
                <w:szCs w:val="18"/>
              </w:rPr>
            </w:pPr>
            <w:r>
              <w:rPr>
                <w:rFonts w:ascii="Helvetica" w:hAnsi="Helvetica" w:cs="Helvetica"/>
                <w:sz w:val="18"/>
                <w:szCs w:val="18"/>
              </w:rPr>
              <w:t>The Parties act within such timescales as may be reasonable in all the circumstances where this Contract does not provide for a specific timescale</w:t>
            </w:r>
          </w:p>
        </w:tc>
      </w:tr>
      <w:tr w:rsidR="001002B1" w14:paraId="3920F035" w14:textId="77777777">
        <w:tblPrEx>
          <w:tblCellMar>
            <w:left w:w="108" w:type="dxa"/>
            <w:right w:w="108" w:type="dxa"/>
          </w:tblCellMar>
        </w:tblPrEx>
        <w:trPr>
          <w:gridBefore w:val="1"/>
          <w:trHeight w:val="359"/>
        </w:trPr>
        <w:tc>
          <w:tcPr>
            <w:tcW w:w="2599" w:type="dxa"/>
            <w:gridSpan w:val="3"/>
            <w:tcMar>
              <w:left w:w="0" w:type="dxa"/>
              <w:right w:w="180" w:type="dxa"/>
            </w:tcMar>
          </w:tcPr>
          <w:p w14:paraId="3920F031"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t xml:space="preserve">Amendments to Contract </w:t>
            </w:r>
          </w:p>
        </w:tc>
        <w:tc>
          <w:tcPr>
            <w:tcW w:w="238" w:type="dxa"/>
            <w:gridSpan w:val="4"/>
          </w:tcPr>
          <w:p w14:paraId="3920F032" w14:textId="77777777" w:rsidR="001002B1" w:rsidRDefault="001002B1">
            <w:pPr>
              <w:rPr>
                <w:rFonts w:ascii="Helvetica" w:hAnsi="Helvetica" w:cs="Helvetica"/>
                <w:b/>
                <w:sz w:val="18"/>
                <w:szCs w:val="18"/>
              </w:rPr>
            </w:pPr>
          </w:p>
        </w:tc>
        <w:tc>
          <w:tcPr>
            <w:tcW w:w="776" w:type="dxa"/>
            <w:gridSpan w:val="5"/>
            <w:tcMar>
              <w:left w:w="0" w:type="dxa"/>
              <w:right w:w="0" w:type="dxa"/>
            </w:tcMar>
          </w:tcPr>
          <w:p w14:paraId="3920F033" w14:textId="77777777" w:rsidR="001002B1" w:rsidRDefault="001002B1">
            <w:pPr>
              <w:rPr>
                <w:rFonts w:ascii="Helvetica" w:hAnsi="Helvetica" w:cs="Helvetica"/>
                <w:b/>
                <w:sz w:val="18"/>
                <w:szCs w:val="18"/>
              </w:rPr>
            </w:pPr>
            <w:r>
              <w:rPr>
                <w:rFonts w:ascii="Helvetica" w:hAnsi="Helvetica" w:cs="Helvetica"/>
                <w:b/>
                <w:sz w:val="18"/>
                <w:szCs w:val="18"/>
              </w:rPr>
              <w:t>19K</w:t>
            </w:r>
          </w:p>
        </w:tc>
        <w:tc>
          <w:tcPr>
            <w:tcW w:w="7727" w:type="dxa"/>
            <w:gridSpan w:val="7"/>
            <w:tcMar>
              <w:left w:w="0" w:type="dxa"/>
              <w:right w:w="0" w:type="dxa"/>
            </w:tcMar>
          </w:tcPr>
          <w:p w14:paraId="3920F034" w14:textId="77777777" w:rsidR="001002B1" w:rsidRDefault="001002B1">
            <w:pPr>
              <w:pStyle w:val="ssPara1"/>
              <w:spacing w:before="120" w:after="120"/>
              <w:rPr>
                <w:rFonts w:ascii="Helvetica" w:hAnsi="Helvetica" w:cs="Helvetica"/>
                <w:sz w:val="18"/>
                <w:szCs w:val="18"/>
              </w:rPr>
            </w:pPr>
          </w:p>
        </w:tc>
      </w:tr>
      <w:tr w:rsidR="001002B1" w14:paraId="3920F03A" w14:textId="77777777">
        <w:tblPrEx>
          <w:tblCellMar>
            <w:left w:w="108" w:type="dxa"/>
            <w:right w:w="108" w:type="dxa"/>
          </w:tblCellMar>
        </w:tblPrEx>
        <w:trPr>
          <w:gridBefore w:val="1"/>
          <w:trHeight w:val="905"/>
        </w:trPr>
        <w:tc>
          <w:tcPr>
            <w:tcW w:w="2599" w:type="dxa"/>
            <w:gridSpan w:val="3"/>
            <w:tcMar>
              <w:left w:w="0" w:type="dxa"/>
              <w:right w:w="180" w:type="dxa"/>
            </w:tcMar>
          </w:tcPr>
          <w:p w14:paraId="3920F036"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37" w14:textId="77777777" w:rsidR="001002B1" w:rsidRDefault="001002B1">
            <w:pPr>
              <w:rPr>
                <w:rFonts w:ascii="Helvetica" w:hAnsi="Helvetica" w:cs="Helvetica"/>
                <w:sz w:val="18"/>
                <w:szCs w:val="18"/>
              </w:rPr>
            </w:pPr>
          </w:p>
        </w:tc>
        <w:tc>
          <w:tcPr>
            <w:tcW w:w="776" w:type="dxa"/>
            <w:gridSpan w:val="5"/>
            <w:tcMar>
              <w:left w:w="0" w:type="dxa"/>
              <w:right w:w="0" w:type="dxa"/>
            </w:tcMar>
          </w:tcPr>
          <w:p w14:paraId="3920F038" w14:textId="77777777" w:rsidR="001002B1" w:rsidRDefault="001002B1">
            <w:pPr>
              <w:rPr>
                <w:rFonts w:ascii="Helvetica" w:hAnsi="Helvetica" w:cs="Helvetica"/>
                <w:sz w:val="18"/>
                <w:szCs w:val="18"/>
              </w:rPr>
            </w:pPr>
            <w:r>
              <w:rPr>
                <w:rFonts w:ascii="Helvetica" w:hAnsi="Helvetica" w:cs="Helvetica"/>
                <w:sz w:val="18"/>
                <w:szCs w:val="18"/>
              </w:rPr>
              <w:t>19K.1</w:t>
            </w:r>
          </w:p>
        </w:tc>
        <w:tc>
          <w:tcPr>
            <w:tcW w:w="7727" w:type="dxa"/>
            <w:gridSpan w:val="7"/>
            <w:tcMar>
              <w:left w:w="0" w:type="dxa"/>
              <w:right w:w="0" w:type="dxa"/>
            </w:tcMar>
          </w:tcPr>
          <w:p w14:paraId="3920F039" w14:textId="77777777" w:rsidR="001002B1" w:rsidRDefault="001002B1">
            <w:pPr>
              <w:pStyle w:val="ssPara1"/>
              <w:spacing w:before="120" w:after="120"/>
              <w:rPr>
                <w:rFonts w:ascii="Helvetica" w:hAnsi="Helvetica" w:cs="Helvetica"/>
                <w:sz w:val="18"/>
                <w:szCs w:val="18"/>
              </w:rPr>
            </w:pPr>
            <w:r>
              <w:rPr>
                <w:rFonts w:ascii="Helvetica" w:hAnsi="Helvetica" w:cs="Helvetica"/>
                <w:sz w:val="18"/>
                <w:szCs w:val="18"/>
              </w:rPr>
              <w:t>The terms and conditions of this Contract may not be amended except by the written agreement of the duly authorised representatives of the Parties.</w:t>
            </w:r>
            <w:r>
              <w:rPr>
                <w:rFonts w:ascii="Helvetica" w:eastAsia="MS Mincho" w:hAnsi="Helvetica" w:cs="Helvetica"/>
                <w:sz w:val="18"/>
                <w:szCs w:val="18"/>
              </w:rPr>
              <w:t xml:space="preserve"> </w:t>
            </w:r>
          </w:p>
        </w:tc>
      </w:tr>
      <w:tr w:rsidR="001002B1" w14:paraId="3920F04B" w14:textId="77777777">
        <w:tblPrEx>
          <w:tblCellMar>
            <w:left w:w="108" w:type="dxa"/>
            <w:right w:w="108" w:type="dxa"/>
          </w:tblCellMar>
        </w:tblPrEx>
        <w:trPr>
          <w:gridBefore w:val="1"/>
          <w:trHeight w:val="1828"/>
        </w:trPr>
        <w:tc>
          <w:tcPr>
            <w:tcW w:w="2599" w:type="dxa"/>
            <w:gridSpan w:val="3"/>
            <w:vMerge w:val="restart"/>
            <w:tcMar>
              <w:left w:w="0" w:type="dxa"/>
              <w:right w:w="180" w:type="dxa"/>
            </w:tcMar>
          </w:tcPr>
          <w:p w14:paraId="3920F03B"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3C"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3D" w14:textId="77777777" w:rsidR="001002B1" w:rsidRDefault="001002B1">
            <w:pPr>
              <w:rPr>
                <w:rFonts w:ascii="Helvetica" w:hAnsi="Helvetica" w:cs="Helvetica"/>
                <w:sz w:val="18"/>
                <w:szCs w:val="18"/>
              </w:rPr>
            </w:pPr>
            <w:r>
              <w:rPr>
                <w:rFonts w:ascii="Helvetica" w:hAnsi="Helvetica" w:cs="Helvetica"/>
                <w:sz w:val="18"/>
                <w:szCs w:val="18"/>
              </w:rPr>
              <w:t>19K.2</w:t>
            </w:r>
          </w:p>
          <w:p w14:paraId="3920F03E" w14:textId="77777777" w:rsidR="001002B1" w:rsidRDefault="001002B1">
            <w:pPr>
              <w:rPr>
                <w:rFonts w:ascii="Helvetica" w:hAnsi="Helvetica" w:cs="Helvetica"/>
                <w:sz w:val="18"/>
                <w:szCs w:val="18"/>
              </w:rPr>
            </w:pPr>
          </w:p>
          <w:p w14:paraId="3920F03F" w14:textId="77777777" w:rsidR="001002B1" w:rsidRDefault="001002B1">
            <w:pPr>
              <w:rPr>
                <w:rFonts w:ascii="Helvetica" w:hAnsi="Helvetica" w:cs="Helvetica"/>
                <w:sz w:val="18"/>
                <w:szCs w:val="18"/>
              </w:rPr>
            </w:pPr>
          </w:p>
          <w:p w14:paraId="3920F040" w14:textId="77777777" w:rsidR="001002B1" w:rsidRDefault="001002B1">
            <w:pPr>
              <w:rPr>
                <w:rFonts w:ascii="Helvetica" w:hAnsi="Helvetica" w:cs="Helvetica"/>
                <w:sz w:val="18"/>
                <w:szCs w:val="18"/>
              </w:rPr>
            </w:pPr>
          </w:p>
          <w:p w14:paraId="3920F041" w14:textId="77777777" w:rsidR="001002B1" w:rsidRDefault="001002B1">
            <w:pPr>
              <w:rPr>
                <w:rFonts w:ascii="Helvetica" w:hAnsi="Helvetica" w:cs="Helvetica"/>
                <w:sz w:val="18"/>
                <w:szCs w:val="18"/>
              </w:rPr>
            </w:pPr>
          </w:p>
          <w:p w14:paraId="3920F042" w14:textId="77777777" w:rsidR="001002B1" w:rsidRDefault="001002B1">
            <w:pPr>
              <w:rPr>
                <w:rFonts w:ascii="Helvetica" w:hAnsi="Helvetica" w:cs="Helvetica"/>
                <w:sz w:val="18"/>
                <w:szCs w:val="18"/>
              </w:rPr>
            </w:pPr>
          </w:p>
          <w:p w14:paraId="3920F043" w14:textId="77777777" w:rsidR="001002B1" w:rsidRDefault="001002B1">
            <w:pPr>
              <w:rPr>
                <w:rFonts w:ascii="Helvetica" w:hAnsi="Helvetica" w:cs="Helvetica"/>
                <w:sz w:val="18"/>
                <w:szCs w:val="18"/>
              </w:rPr>
            </w:pPr>
          </w:p>
          <w:p w14:paraId="3920F044" w14:textId="77777777" w:rsidR="001002B1" w:rsidRDefault="001002B1">
            <w:pPr>
              <w:rPr>
                <w:rFonts w:ascii="Helvetica" w:hAnsi="Helvetica" w:cs="Helvetica"/>
                <w:sz w:val="18"/>
                <w:szCs w:val="18"/>
              </w:rPr>
            </w:pPr>
          </w:p>
          <w:p w14:paraId="3920F045" w14:textId="77777777" w:rsidR="001002B1" w:rsidRDefault="001002B1">
            <w:pPr>
              <w:rPr>
                <w:rFonts w:ascii="Helvetica" w:hAnsi="Helvetica" w:cs="Helvetica"/>
                <w:sz w:val="18"/>
                <w:szCs w:val="18"/>
              </w:rPr>
            </w:pPr>
          </w:p>
          <w:p w14:paraId="3920F046" w14:textId="77777777" w:rsidR="001002B1" w:rsidRDefault="001002B1">
            <w:pPr>
              <w:rPr>
                <w:rFonts w:ascii="Helvetica" w:hAnsi="Helvetica" w:cs="Helvetica"/>
                <w:sz w:val="18"/>
                <w:szCs w:val="18"/>
              </w:rPr>
            </w:pPr>
          </w:p>
        </w:tc>
        <w:tc>
          <w:tcPr>
            <w:tcW w:w="7727" w:type="dxa"/>
            <w:gridSpan w:val="7"/>
            <w:tcMar>
              <w:left w:w="0" w:type="dxa"/>
              <w:right w:w="0" w:type="dxa"/>
            </w:tcMar>
          </w:tcPr>
          <w:p w14:paraId="3920F047" w14:textId="77777777" w:rsidR="001002B1" w:rsidRDefault="001002B1">
            <w:pPr>
              <w:pStyle w:val="Default"/>
              <w:jc w:val="both"/>
              <w:rPr>
                <w:rFonts w:ascii="Helvetica" w:hAnsi="Helvetica" w:cs="Helvetica"/>
                <w:color w:val="auto"/>
                <w:sz w:val="18"/>
                <w:szCs w:val="18"/>
              </w:rPr>
            </w:pPr>
            <w:r>
              <w:rPr>
                <w:rFonts w:ascii="Helvetica" w:hAnsi="Helvetica" w:cs="Helvetica"/>
                <w:color w:val="auto"/>
                <w:sz w:val="18"/>
                <w:szCs w:val="18"/>
              </w:rPr>
              <w:t xml:space="preserve">The written agreement of the Parties will be obtained only by: </w:t>
            </w:r>
          </w:p>
          <w:p w14:paraId="3920F048" w14:textId="77777777" w:rsidR="001002B1" w:rsidRDefault="001002B1">
            <w:pPr>
              <w:pStyle w:val="Default"/>
              <w:jc w:val="both"/>
              <w:rPr>
                <w:rFonts w:ascii="Helvetica" w:hAnsi="Helvetica" w:cs="Helvetica"/>
                <w:color w:val="auto"/>
                <w:sz w:val="18"/>
                <w:szCs w:val="18"/>
              </w:rPr>
            </w:pPr>
          </w:p>
          <w:p w14:paraId="3920F049" w14:textId="77777777" w:rsidR="001002B1" w:rsidRDefault="001002B1">
            <w:pPr>
              <w:pStyle w:val="Default"/>
              <w:numPr>
                <w:ilvl w:val="0"/>
                <w:numId w:val="46"/>
              </w:numPr>
              <w:tabs>
                <w:tab w:val="clear" w:pos="1571"/>
                <w:tab w:val="num" w:pos="840"/>
              </w:tabs>
              <w:ind w:left="840" w:hanging="480"/>
              <w:jc w:val="both"/>
              <w:rPr>
                <w:rFonts w:ascii="Helvetica" w:hAnsi="Helvetica" w:cs="Helvetica"/>
                <w:color w:val="auto"/>
                <w:sz w:val="18"/>
                <w:szCs w:val="18"/>
              </w:rPr>
            </w:pPr>
            <w:r>
              <w:rPr>
                <w:rFonts w:ascii="Helvetica" w:hAnsi="Helvetica" w:cs="Helvetica"/>
                <w:color w:val="auto"/>
                <w:sz w:val="18"/>
                <w:szCs w:val="18"/>
              </w:rPr>
              <w:t xml:space="preserve">serially numbered amendment being issued to the </w:t>
            </w:r>
            <w:r>
              <w:rPr>
                <w:rFonts w:ascii="Helvetica" w:hAnsi="Helvetica" w:cs="Helvetica"/>
                <w:i/>
                <w:color w:val="auto"/>
                <w:sz w:val="18"/>
                <w:szCs w:val="18"/>
              </w:rPr>
              <w:t>Consultant</w:t>
            </w:r>
            <w:r>
              <w:rPr>
                <w:rFonts w:ascii="Helvetica" w:hAnsi="Helvetica" w:cs="Helvetica"/>
                <w:color w:val="auto"/>
                <w:sz w:val="18"/>
                <w:szCs w:val="18"/>
              </w:rPr>
              <w:t xml:space="preserve"> by the </w:t>
            </w:r>
            <w:r>
              <w:rPr>
                <w:rFonts w:ascii="Helvetica" w:hAnsi="Helvetica" w:cs="Helvetica"/>
                <w:i/>
                <w:color w:val="auto"/>
                <w:sz w:val="18"/>
                <w:szCs w:val="18"/>
              </w:rPr>
              <w:t>Employer</w:t>
            </w:r>
            <w:r>
              <w:rPr>
                <w:rFonts w:ascii="Helvetica" w:hAnsi="Helvetica" w:cs="Helvetica"/>
                <w:color w:val="auto"/>
                <w:sz w:val="18"/>
                <w:szCs w:val="18"/>
              </w:rPr>
              <w:t xml:space="preserve">. The amendment will come into force only when the </w:t>
            </w:r>
            <w:r>
              <w:rPr>
                <w:rFonts w:ascii="Helvetica" w:hAnsi="Helvetica" w:cs="Helvetica"/>
                <w:i/>
                <w:color w:val="auto"/>
                <w:sz w:val="18"/>
                <w:szCs w:val="18"/>
              </w:rPr>
              <w:t>Consultant</w:t>
            </w:r>
            <w:r>
              <w:rPr>
                <w:rFonts w:ascii="Helvetica" w:hAnsi="Helvetica" w:cs="Helvetica"/>
                <w:color w:val="auto"/>
                <w:sz w:val="18"/>
                <w:szCs w:val="18"/>
              </w:rPr>
              <w:t xml:space="preserve"> has despatched to the </w:t>
            </w:r>
            <w:r>
              <w:rPr>
                <w:rFonts w:ascii="Helvetica" w:hAnsi="Helvetica" w:cs="Helvetica"/>
                <w:i/>
                <w:color w:val="auto"/>
                <w:sz w:val="18"/>
                <w:szCs w:val="18"/>
              </w:rPr>
              <w:t>Employer</w:t>
            </w:r>
            <w:r>
              <w:rPr>
                <w:rFonts w:ascii="Helvetica" w:hAnsi="Helvetica" w:cs="Helvetica"/>
                <w:color w:val="auto"/>
                <w:sz w:val="18"/>
                <w:szCs w:val="18"/>
              </w:rPr>
              <w:t xml:space="preserve"> on a DEFFORM 10B an unqualified acceptance of the </w:t>
            </w:r>
            <w:r>
              <w:rPr>
                <w:rFonts w:ascii="Helvetica" w:hAnsi="Helvetica" w:cs="Helvetica"/>
                <w:i/>
                <w:color w:val="auto"/>
                <w:sz w:val="18"/>
                <w:szCs w:val="18"/>
              </w:rPr>
              <w:t>Employer</w:t>
            </w:r>
            <w:r>
              <w:rPr>
                <w:rFonts w:ascii="Helvetica" w:hAnsi="Helvetica" w:cs="Helvetica"/>
                <w:color w:val="auto"/>
                <w:sz w:val="18"/>
                <w:szCs w:val="18"/>
              </w:rPr>
              <w:t xml:space="preserve">'s offer; or </w:t>
            </w:r>
          </w:p>
          <w:p w14:paraId="3920F04A" w14:textId="77777777" w:rsidR="001002B1" w:rsidRDefault="001002B1">
            <w:pPr>
              <w:pStyle w:val="ssPara1"/>
              <w:numPr>
                <w:ilvl w:val="0"/>
                <w:numId w:val="45"/>
              </w:numPr>
              <w:tabs>
                <w:tab w:val="clear" w:pos="1571"/>
                <w:tab w:val="num" w:pos="840"/>
              </w:tabs>
              <w:spacing w:before="120" w:after="120"/>
              <w:ind w:left="840" w:hanging="480"/>
              <w:rPr>
                <w:rFonts w:ascii="Helvetica" w:hAnsi="Helvetica" w:cs="Helvetica"/>
                <w:sz w:val="18"/>
                <w:szCs w:val="18"/>
              </w:rPr>
            </w:pPr>
            <w:r>
              <w:rPr>
                <w:rFonts w:ascii="Helvetica" w:hAnsi="Helvetica" w:cs="Helvetica"/>
                <w:sz w:val="18"/>
                <w:szCs w:val="18"/>
              </w:rPr>
              <w:t xml:space="preserve">the despatch by the </w:t>
            </w:r>
            <w:r>
              <w:rPr>
                <w:rFonts w:ascii="Helvetica" w:hAnsi="Helvetica" w:cs="Helvetica"/>
                <w:i/>
                <w:sz w:val="18"/>
                <w:szCs w:val="18"/>
              </w:rPr>
              <w:t>Employer</w:t>
            </w:r>
            <w:r>
              <w:rPr>
                <w:rFonts w:ascii="Helvetica" w:hAnsi="Helvetica" w:cs="Helvetica"/>
                <w:sz w:val="18"/>
                <w:szCs w:val="18"/>
              </w:rPr>
              <w:t xml:space="preserve"> of a serially numbered amendment letter as an unqualified acceptance of an offer from the </w:t>
            </w:r>
            <w:r>
              <w:rPr>
                <w:rFonts w:ascii="Helvetica" w:hAnsi="Helvetica" w:cs="Helvetica"/>
                <w:i/>
                <w:sz w:val="18"/>
                <w:szCs w:val="18"/>
              </w:rPr>
              <w:t>Consultant</w:t>
            </w:r>
            <w:r>
              <w:rPr>
                <w:rFonts w:ascii="Helvetica" w:hAnsi="Helvetica" w:cs="Helvetica"/>
                <w:sz w:val="18"/>
                <w:szCs w:val="18"/>
              </w:rPr>
              <w:t>.</w:t>
            </w:r>
          </w:p>
        </w:tc>
      </w:tr>
      <w:tr w:rsidR="001002B1" w14:paraId="3920F050" w14:textId="77777777">
        <w:tblPrEx>
          <w:tblCellMar>
            <w:left w:w="108" w:type="dxa"/>
            <w:right w:w="108" w:type="dxa"/>
          </w:tblCellMar>
        </w:tblPrEx>
        <w:trPr>
          <w:gridBefore w:val="1"/>
          <w:trHeight w:val="575"/>
        </w:trPr>
        <w:tc>
          <w:tcPr>
            <w:tcW w:w="2599" w:type="dxa"/>
            <w:gridSpan w:val="3"/>
            <w:vMerge/>
            <w:tcMar>
              <w:left w:w="0" w:type="dxa"/>
              <w:right w:w="180" w:type="dxa"/>
            </w:tcMar>
          </w:tcPr>
          <w:p w14:paraId="3920F04C"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4D"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4E" w14:textId="77777777" w:rsidR="001002B1" w:rsidRDefault="001002B1">
            <w:pPr>
              <w:rPr>
                <w:rFonts w:ascii="Helvetica" w:hAnsi="Helvetica" w:cs="Helvetica"/>
                <w:sz w:val="18"/>
                <w:szCs w:val="18"/>
              </w:rPr>
            </w:pPr>
            <w:r>
              <w:rPr>
                <w:rFonts w:ascii="Helvetica" w:hAnsi="Helvetica" w:cs="Helvetica"/>
                <w:sz w:val="18"/>
                <w:szCs w:val="18"/>
              </w:rPr>
              <w:t>19K.3</w:t>
            </w:r>
          </w:p>
        </w:tc>
        <w:tc>
          <w:tcPr>
            <w:tcW w:w="7727" w:type="dxa"/>
            <w:gridSpan w:val="7"/>
            <w:tcMar>
              <w:left w:w="0" w:type="dxa"/>
              <w:right w:w="0" w:type="dxa"/>
            </w:tcMar>
          </w:tcPr>
          <w:p w14:paraId="3920F04F" w14:textId="77777777" w:rsidR="001002B1" w:rsidRDefault="001002B1">
            <w:pPr>
              <w:pStyle w:val="Default"/>
              <w:jc w:val="both"/>
              <w:rPr>
                <w:rFonts w:ascii="Helvetica" w:hAnsi="Helvetica" w:cs="Helvetica"/>
                <w:color w:val="auto"/>
                <w:sz w:val="18"/>
                <w:szCs w:val="18"/>
              </w:rPr>
            </w:pPr>
            <w:r>
              <w:rPr>
                <w:rFonts w:ascii="Helvetica" w:hAnsi="Helvetica" w:cs="Helvetica"/>
                <w:color w:val="auto"/>
                <w:sz w:val="18"/>
                <w:szCs w:val="18"/>
              </w:rPr>
              <w:t>Any purported amendment to the terms and conditions of this Contract which does not satisfy the terms of this Condition will be of no effect.</w:t>
            </w:r>
          </w:p>
        </w:tc>
      </w:tr>
      <w:tr w:rsidR="001002B1" w14:paraId="3920F055" w14:textId="77777777">
        <w:tblPrEx>
          <w:tblCellMar>
            <w:left w:w="108" w:type="dxa"/>
            <w:right w:w="108" w:type="dxa"/>
          </w:tblCellMar>
        </w:tblPrEx>
        <w:trPr>
          <w:gridBefore w:val="1"/>
          <w:trHeight w:val="445"/>
        </w:trPr>
        <w:tc>
          <w:tcPr>
            <w:tcW w:w="2599" w:type="dxa"/>
            <w:gridSpan w:val="3"/>
            <w:vMerge/>
            <w:tcMar>
              <w:left w:w="0" w:type="dxa"/>
              <w:right w:w="180" w:type="dxa"/>
            </w:tcMar>
          </w:tcPr>
          <w:p w14:paraId="3920F051"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52"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53" w14:textId="77777777" w:rsidR="001002B1" w:rsidRDefault="001002B1">
            <w:pPr>
              <w:rPr>
                <w:rFonts w:ascii="Helvetica" w:hAnsi="Helvetica" w:cs="Helvetica"/>
                <w:sz w:val="18"/>
                <w:szCs w:val="18"/>
              </w:rPr>
            </w:pPr>
            <w:r>
              <w:rPr>
                <w:rFonts w:ascii="Helvetica" w:hAnsi="Helvetica" w:cs="Helvetica"/>
                <w:sz w:val="18"/>
                <w:szCs w:val="18"/>
              </w:rPr>
              <w:t>19K.4</w:t>
            </w:r>
          </w:p>
        </w:tc>
        <w:tc>
          <w:tcPr>
            <w:tcW w:w="7727" w:type="dxa"/>
            <w:gridSpan w:val="7"/>
            <w:tcMar>
              <w:left w:w="0" w:type="dxa"/>
              <w:right w:w="0" w:type="dxa"/>
            </w:tcMar>
          </w:tcPr>
          <w:p w14:paraId="3920F054" w14:textId="77777777" w:rsidR="001002B1" w:rsidRDefault="001002B1">
            <w:pPr>
              <w:pStyle w:val="Default"/>
              <w:jc w:val="both"/>
              <w:rPr>
                <w:rFonts w:ascii="Helvetica" w:hAnsi="Helvetica" w:cs="Helvetica"/>
                <w:color w:val="auto"/>
                <w:sz w:val="18"/>
                <w:szCs w:val="18"/>
              </w:rPr>
            </w:pPr>
            <w:r>
              <w:rPr>
                <w:rFonts w:ascii="Helvetica" w:hAnsi="Helvetica" w:cs="Helvetica"/>
                <w:color w:val="auto"/>
                <w:sz w:val="18"/>
                <w:szCs w:val="18"/>
              </w:rPr>
              <w:t>Any changes of the Scope may only be made in accordance with the Change Management Process and the issue of a Task Order in accordance with clause X19.</w:t>
            </w:r>
          </w:p>
        </w:tc>
      </w:tr>
      <w:tr w:rsidR="001002B1" w14:paraId="3920F05A" w14:textId="77777777">
        <w:tblPrEx>
          <w:tblCellMar>
            <w:left w:w="108" w:type="dxa"/>
            <w:right w:w="108" w:type="dxa"/>
          </w:tblCellMar>
        </w:tblPrEx>
        <w:trPr>
          <w:gridBefore w:val="1"/>
          <w:trHeight w:val="885"/>
        </w:trPr>
        <w:tc>
          <w:tcPr>
            <w:tcW w:w="2599" w:type="dxa"/>
            <w:gridSpan w:val="3"/>
            <w:tcMar>
              <w:left w:w="0" w:type="dxa"/>
              <w:right w:w="180" w:type="dxa"/>
            </w:tcMar>
          </w:tcPr>
          <w:p w14:paraId="3920F056" w14:textId="77777777" w:rsidR="001002B1" w:rsidRDefault="001002B1">
            <w:pPr>
              <w:pStyle w:val="PlainText"/>
              <w:spacing w:after="100"/>
              <w:jc w:val="right"/>
              <w:rPr>
                <w:rFonts w:ascii="Helvetica" w:hAnsi="Helvetica" w:cs="Helvetica"/>
                <w:b/>
                <w:sz w:val="18"/>
                <w:szCs w:val="18"/>
              </w:rPr>
            </w:pPr>
          </w:p>
        </w:tc>
        <w:tc>
          <w:tcPr>
            <w:tcW w:w="238" w:type="dxa"/>
            <w:gridSpan w:val="4"/>
          </w:tcPr>
          <w:p w14:paraId="3920F057" w14:textId="77777777" w:rsidR="001002B1" w:rsidRDefault="001002B1">
            <w:pPr>
              <w:rPr>
                <w:rFonts w:ascii="Helvetica" w:hAnsi="Helvetica" w:cs="Helvetica"/>
                <w:sz w:val="18"/>
                <w:szCs w:val="18"/>
              </w:rPr>
            </w:pPr>
          </w:p>
        </w:tc>
        <w:tc>
          <w:tcPr>
            <w:tcW w:w="776" w:type="dxa"/>
            <w:gridSpan w:val="5"/>
            <w:shd w:val="clear" w:color="auto" w:fill="auto"/>
            <w:tcMar>
              <w:left w:w="0" w:type="dxa"/>
              <w:right w:w="0" w:type="dxa"/>
            </w:tcMar>
          </w:tcPr>
          <w:p w14:paraId="3920F058" w14:textId="77777777" w:rsidR="001002B1" w:rsidRDefault="001002B1">
            <w:pPr>
              <w:rPr>
                <w:rFonts w:ascii="Helvetica" w:hAnsi="Helvetica" w:cs="Helvetica"/>
                <w:sz w:val="18"/>
                <w:szCs w:val="18"/>
              </w:rPr>
            </w:pPr>
            <w:r>
              <w:rPr>
                <w:rFonts w:ascii="Helvetica" w:hAnsi="Helvetica" w:cs="Helvetica"/>
                <w:sz w:val="18"/>
                <w:szCs w:val="18"/>
              </w:rPr>
              <w:t>19K.5</w:t>
            </w:r>
          </w:p>
        </w:tc>
        <w:tc>
          <w:tcPr>
            <w:tcW w:w="7727" w:type="dxa"/>
            <w:gridSpan w:val="7"/>
            <w:tcMar>
              <w:left w:w="0" w:type="dxa"/>
              <w:right w:w="0" w:type="dxa"/>
            </w:tcMar>
          </w:tcPr>
          <w:p w14:paraId="3920F059" w14:textId="77777777" w:rsidR="001002B1" w:rsidRDefault="001002B1">
            <w:pPr>
              <w:pStyle w:val="Default"/>
              <w:jc w:val="both"/>
              <w:rPr>
                <w:rFonts w:ascii="Helvetica" w:hAnsi="Helvetica" w:cs="Helvetica"/>
                <w:color w:val="auto"/>
                <w:sz w:val="18"/>
                <w:szCs w:val="18"/>
              </w:rPr>
            </w:pPr>
            <w:r>
              <w:rPr>
                <w:rFonts w:ascii="Helvetica" w:hAnsi="Helvetica" w:cs="Helvetica"/>
                <w:color w:val="auto"/>
                <w:sz w:val="18"/>
                <w:szCs w:val="18"/>
              </w:rPr>
              <w:t xml:space="preserve">If the scope of the </w:t>
            </w:r>
            <w:r>
              <w:rPr>
                <w:rFonts w:ascii="Helvetica" w:hAnsi="Helvetica" w:cs="Helvetica"/>
                <w:i/>
                <w:color w:val="auto"/>
                <w:sz w:val="18"/>
                <w:szCs w:val="18"/>
              </w:rPr>
              <w:t xml:space="preserve">services </w:t>
            </w:r>
            <w:r>
              <w:rPr>
                <w:rFonts w:ascii="Helvetica" w:hAnsi="Helvetica" w:cs="Helvetica"/>
                <w:color w:val="auto"/>
                <w:sz w:val="18"/>
                <w:szCs w:val="18"/>
              </w:rPr>
              <w:t xml:space="preserve">are reduced the </w:t>
            </w:r>
            <w:r>
              <w:rPr>
                <w:rFonts w:ascii="Helvetica" w:hAnsi="Helvetica" w:cs="Helvetica"/>
                <w:i/>
                <w:color w:val="auto"/>
                <w:sz w:val="18"/>
                <w:szCs w:val="18"/>
              </w:rPr>
              <w:t xml:space="preserve">Employer </w:t>
            </w:r>
            <w:r>
              <w:rPr>
                <w:rFonts w:ascii="Helvetica" w:hAnsi="Helvetica" w:cs="Helvetica"/>
                <w:color w:val="auto"/>
                <w:sz w:val="18"/>
                <w:szCs w:val="18"/>
              </w:rPr>
              <w:t xml:space="preserve">shall be free to appoint another consultant to carry out any part of the </w:t>
            </w:r>
            <w:r>
              <w:rPr>
                <w:rFonts w:ascii="Helvetica" w:hAnsi="Helvetica" w:cs="Helvetica"/>
                <w:i/>
                <w:color w:val="auto"/>
                <w:sz w:val="18"/>
                <w:szCs w:val="18"/>
              </w:rPr>
              <w:t xml:space="preserve">services </w:t>
            </w:r>
            <w:r>
              <w:rPr>
                <w:rFonts w:ascii="Helvetica" w:hAnsi="Helvetica" w:cs="Helvetica"/>
                <w:color w:val="auto"/>
                <w:sz w:val="18"/>
                <w:szCs w:val="18"/>
              </w:rPr>
              <w:t>that has been so removed.</w:t>
            </w:r>
          </w:p>
        </w:tc>
      </w:tr>
      <w:tr w:rsidR="001002B1" w14:paraId="3920F05F" w14:textId="77777777">
        <w:tblPrEx>
          <w:tblCellMar>
            <w:left w:w="108" w:type="dxa"/>
            <w:right w:w="108" w:type="dxa"/>
          </w:tblCellMar>
        </w:tblPrEx>
        <w:trPr>
          <w:gridBefore w:val="1"/>
        </w:trPr>
        <w:tc>
          <w:tcPr>
            <w:tcW w:w="2599" w:type="dxa"/>
            <w:gridSpan w:val="3"/>
            <w:tcMar>
              <w:left w:w="0" w:type="dxa"/>
              <w:right w:w="180" w:type="dxa"/>
            </w:tcMar>
          </w:tcPr>
          <w:p w14:paraId="3920F05B" w14:textId="77777777" w:rsidR="001002B1" w:rsidRDefault="001002B1">
            <w:pPr>
              <w:pStyle w:val="PlainText"/>
              <w:spacing w:after="100"/>
              <w:jc w:val="right"/>
              <w:rPr>
                <w:rFonts w:ascii="Helvetica" w:eastAsia="MS Mincho" w:hAnsi="Helvetica" w:cs="Helvetica"/>
                <w:b/>
                <w:bCs/>
                <w:sz w:val="18"/>
                <w:szCs w:val="18"/>
              </w:rPr>
            </w:pPr>
            <w:r>
              <w:rPr>
                <w:rFonts w:ascii="Helvetica" w:hAnsi="Helvetica" w:cs="Helvetica"/>
                <w:b/>
                <w:sz w:val="18"/>
                <w:szCs w:val="18"/>
              </w:rPr>
              <w:t>Change Management Process</w:t>
            </w:r>
          </w:p>
        </w:tc>
        <w:tc>
          <w:tcPr>
            <w:tcW w:w="238" w:type="dxa"/>
            <w:gridSpan w:val="4"/>
          </w:tcPr>
          <w:p w14:paraId="3920F05C"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5D"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19L</w:t>
            </w:r>
          </w:p>
        </w:tc>
        <w:tc>
          <w:tcPr>
            <w:tcW w:w="7727" w:type="dxa"/>
            <w:gridSpan w:val="7"/>
            <w:tcMar>
              <w:left w:w="0" w:type="dxa"/>
              <w:right w:w="0" w:type="dxa"/>
            </w:tcMar>
          </w:tcPr>
          <w:p w14:paraId="3920F05E"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065" w14:textId="77777777">
        <w:tblPrEx>
          <w:tblCellMar>
            <w:left w:w="108" w:type="dxa"/>
            <w:right w:w="108" w:type="dxa"/>
          </w:tblCellMar>
        </w:tblPrEx>
        <w:trPr>
          <w:gridBefore w:val="1"/>
        </w:trPr>
        <w:tc>
          <w:tcPr>
            <w:tcW w:w="2599" w:type="dxa"/>
            <w:gridSpan w:val="3"/>
            <w:tcMar>
              <w:left w:w="0" w:type="dxa"/>
              <w:right w:w="180" w:type="dxa"/>
            </w:tcMar>
          </w:tcPr>
          <w:p w14:paraId="3920F060"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61"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62"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19L.1</w:t>
            </w:r>
          </w:p>
        </w:tc>
        <w:tc>
          <w:tcPr>
            <w:tcW w:w="7727" w:type="dxa"/>
            <w:gridSpan w:val="7"/>
            <w:tcMar>
              <w:left w:w="0" w:type="dxa"/>
              <w:right w:w="0" w:type="dxa"/>
            </w:tcMar>
          </w:tcPr>
          <w:p w14:paraId="3920F063" w14:textId="77777777" w:rsidR="001002B1" w:rsidRDefault="001002B1">
            <w:pPr>
              <w:pStyle w:val="BodyTextIndent"/>
              <w:spacing w:after="0"/>
              <w:ind w:left="0"/>
              <w:jc w:val="both"/>
              <w:rPr>
                <w:rFonts w:ascii="Helvetica" w:hAnsi="Helvetica" w:cs="Helvetica"/>
                <w:sz w:val="18"/>
                <w:szCs w:val="18"/>
              </w:rPr>
            </w:pPr>
            <w:r>
              <w:rPr>
                <w:rFonts w:ascii="Helvetica" w:hAnsi="Helvetica" w:cs="Helvetica"/>
                <w:sz w:val="18"/>
                <w:szCs w:val="18"/>
              </w:rPr>
              <w:t xml:space="preserve">Either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may propose changes to the Scope on the change proposal/demand order form at</w:t>
            </w:r>
            <w:r w:rsidR="00A67BED">
              <w:rPr>
                <w:rFonts w:ascii="Helvetica" w:hAnsi="Helvetica" w:cs="Helvetica"/>
                <w:sz w:val="18"/>
                <w:szCs w:val="18"/>
              </w:rPr>
              <w:t xml:space="preserve"> Schedule 3</w:t>
            </w:r>
            <w:r>
              <w:rPr>
                <w:rFonts w:ascii="Helvetica" w:hAnsi="Helvetica" w:cs="Helvetica"/>
                <w:b/>
                <w:sz w:val="18"/>
                <w:szCs w:val="18"/>
              </w:rPr>
              <w:t xml:space="preserve">.  </w:t>
            </w:r>
            <w:r>
              <w:rPr>
                <w:rFonts w:ascii="Helvetica" w:hAnsi="Helvetica" w:cs="Helvetica"/>
                <w:sz w:val="18"/>
                <w:szCs w:val="18"/>
              </w:rPr>
              <w:t xml:space="preserve">If the </w:t>
            </w:r>
            <w:r>
              <w:rPr>
                <w:rFonts w:ascii="Helvetica" w:hAnsi="Helvetica" w:cs="Helvetica"/>
                <w:i/>
                <w:sz w:val="18"/>
                <w:szCs w:val="18"/>
              </w:rPr>
              <w:t>Consultant</w:t>
            </w:r>
            <w:r>
              <w:rPr>
                <w:rFonts w:ascii="Helvetica" w:hAnsi="Helvetica" w:cs="Helvetica"/>
                <w:sz w:val="18"/>
                <w:szCs w:val="18"/>
              </w:rPr>
              <w:t xml:space="preserve"> proposes a change he shall also provide the </w:t>
            </w:r>
            <w:r w:rsidR="00A97C50">
              <w:rPr>
                <w:rFonts w:ascii="Helvetica" w:hAnsi="Helvetica" w:cs="Helvetica"/>
                <w:i/>
                <w:sz w:val="18"/>
                <w:szCs w:val="18"/>
              </w:rPr>
              <w:t>Employer</w:t>
            </w:r>
            <w:r>
              <w:rPr>
                <w:rFonts w:ascii="Helvetica" w:hAnsi="Helvetica" w:cs="Helvetica"/>
                <w:i/>
                <w:sz w:val="18"/>
                <w:szCs w:val="18"/>
              </w:rPr>
              <w:t xml:space="preserve"> </w:t>
            </w:r>
            <w:r>
              <w:rPr>
                <w:rFonts w:ascii="Helvetica" w:hAnsi="Helvetica" w:cs="Helvetica"/>
                <w:sz w:val="18"/>
                <w:szCs w:val="18"/>
              </w:rPr>
              <w:t xml:space="preserve"> with a statement containing the following supporting information:</w:t>
            </w:r>
          </w:p>
          <w:p w14:paraId="3920F064" w14:textId="77777777" w:rsidR="001002B1" w:rsidRDefault="001002B1">
            <w:pPr>
              <w:pStyle w:val="BodyTextIndent"/>
              <w:numPr>
                <w:ilvl w:val="0"/>
                <w:numId w:val="71"/>
              </w:numPr>
              <w:spacing w:before="240" w:after="240"/>
              <w:rPr>
                <w:rFonts w:ascii="Helvetica" w:hAnsi="Helvetica" w:cs="Helvetica"/>
                <w:sz w:val="18"/>
                <w:szCs w:val="18"/>
              </w:rPr>
            </w:pPr>
            <w:r>
              <w:rPr>
                <w:rFonts w:ascii="Helvetica" w:hAnsi="Helvetica" w:cs="Helvetica"/>
                <w:sz w:val="18"/>
                <w:szCs w:val="18"/>
              </w:rPr>
              <w:t>the reason for the proposed change;</w:t>
            </w:r>
          </w:p>
        </w:tc>
      </w:tr>
      <w:tr w:rsidR="001002B1" w14:paraId="3920F06F" w14:textId="77777777">
        <w:tblPrEx>
          <w:tblCellMar>
            <w:left w:w="108" w:type="dxa"/>
            <w:right w:w="108" w:type="dxa"/>
          </w:tblCellMar>
        </w:tblPrEx>
        <w:trPr>
          <w:gridBefore w:val="1"/>
        </w:trPr>
        <w:tc>
          <w:tcPr>
            <w:tcW w:w="2599" w:type="dxa"/>
            <w:gridSpan w:val="3"/>
            <w:tcMar>
              <w:left w:w="0" w:type="dxa"/>
              <w:right w:w="180" w:type="dxa"/>
            </w:tcMar>
          </w:tcPr>
          <w:p w14:paraId="3920F066"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67"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68"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19L.2</w:t>
            </w:r>
          </w:p>
        </w:tc>
        <w:tc>
          <w:tcPr>
            <w:tcW w:w="7727" w:type="dxa"/>
            <w:gridSpan w:val="7"/>
            <w:tcMar>
              <w:left w:w="0" w:type="dxa"/>
              <w:right w:w="0" w:type="dxa"/>
            </w:tcMar>
          </w:tcPr>
          <w:p w14:paraId="3920F069" w14:textId="77777777" w:rsidR="001002B1" w:rsidRDefault="001002B1">
            <w:pPr>
              <w:pStyle w:val="BodyTextIndent"/>
              <w:spacing w:after="240"/>
              <w:ind w:left="0"/>
              <w:jc w:val="both"/>
              <w:rPr>
                <w:rFonts w:ascii="Helvetica" w:hAnsi="Helvetica" w:cs="Helvetica"/>
                <w:sz w:val="18"/>
                <w:szCs w:val="18"/>
              </w:rPr>
            </w:pPr>
            <w:r>
              <w:rPr>
                <w:rFonts w:ascii="Helvetica" w:hAnsi="Helvetica" w:cs="Helvetica"/>
                <w:sz w:val="18"/>
                <w:szCs w:val="18"/>
              </w:rPr>
              <w:t xml:space="preserve">Where changes to the Scope are proposed by either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shall provide: </w:t>
            </w:r>
          </w:p>
          <w:p w14:paraId="3920F06A" w14:textId="77777777" w:rsidR="001002B1" w:rsidRDefault="001002B1">
            <w:pPr>
              <w:pStyle w:val="BodyTextIndent"/>
              <w:numPr>
                <w:ilvl w:val="0"/>
                <w:numId w:val="71"/>
              </w:numPr>
              <w:spacing w:after="240"/>
              <w:jc w:val="both"/>
              <w:rPr>
                <w:rFonts w:ascii="Helvetica" w:hAnsi="Helvetica" w:cs="Helvetica"/>
                <w:sz w:val="18"/>
                <w:szCs w:val="18"/>
              </w:rPr>
            </w:pPr>
            <w:r>
              <w:rPr>
                <w:rFonts w:ascii="Helvetica" w:hAnsi="Helvetica" w:cs="Helvetica"/>
                <w:sz w:val="18"/>
                <w:szCs w:val="18"/>
              </w:rPr>
              <w:t xml:space="preserve">the effect and/or impact, if any, which the change might have on the </w:t>
            </w:r>
            <w:r>
              <w:rPr>
                <w:rFonts w:ascii="Helvetica" w:hAnsi="Helvetica" w:cs="Helvetica"/>
                <w:i/>
                <w:sz w:val="18"/>
                <w:szCs w:val="18"/>
              </w:rPr>
              <w:t>Consultant’s</w:t>
            </w:r>
            <w:r>
              <w:rPr>
                <w:rFonts w:ascii="Helvetica" w:hAnsi="Helvetica" w:cs="Helvetica"/>
                <w:sz w:val="18"/>
                <w:szCs w:val="18"/>
              </w:rPr>
              <w:t xml:space="preserve"> performance of this Contract;</w:t>
            </w:r>
          </w:p>
          <w:p w14:paraId="3920F06B" w14:textId="77777777" w:rsidR="001002B1" w:rsidRDefault="001002B1">
            <w:pPr>
              <w:pStyle w:val="BodyTextIndent"/>
              <w:numPr>
                <w:ilvl w:val="0"/>
                <w:numId w:val="71"/>
              </w:numPr>
              <w:spacing w:after="240"/>
              <w:jc w:val="both"/>
              <w:rPr>
                <w:rFonts w:ascii="Helvetica" w:hAnsi="Helvetica" w:cs="Helvetica"/>
                <w:sz w:val="18"/>
                <w:szCs w:val="18"/>
              </w:rPr>
            </w:pPr>
            <w:r>
              <w:rPr>
                <w:rFonts w:ascii="Helvetica" w:hAnsi="Helvetica" w:cs="Helvetica"/>
                <w:sz w:val="18"/>
                <w:szCs w:val="18"/>
              </w:rPr>
              <w:t>estimates of the costs and/or the time involved in, or required for effecting the change;</w:t>
            </w:r>
          </w:p>
          <w:p w14:paraId="3920F06C" w14:textId="77777777" w:rsidR="001002B1" w:rsidRDefault="001002B1">
            <w:pPr>
              <w:pStyle w:val="BodyTextIndent"/>
              <w:numPr>
                <w:ilvl w:val="0"/>
                <w:numId w:val="71"/>
              </w:numPr>
              <w:spacing w:after="240"/>
              <w:jc w:val="both"/>
              <w:rPr>
                <w:rFonts w:ascii="Helvetica" w:hAnsi="Helvetica" w:cs="Helvetica"/>
                <w:sz w:val="18"/>
                <w:szCs w:val="18"/>
              </w:rPr>
            </w:pPr>
            <w:r>
              <w:rPr>
                <w:rFonts w:ascii="Helvetica" w:hAnsi="Helvetica" w:cs="Helvetica"/>
                <w:sz w:val="18"/>
                <w:szCs w:val="18"/>
              </w:rPr>
              <w:t xml:space="preserve">confirmation and clarification where appropriate of how the </w:t>
            </w:r>
            <w:r>
              <w:rPr>
                <w:rFonts w:ascii="Helvetica" w:hAnsi="Helvetica" w:cs="Helvetica"/>
                <w:i/>
                <w:sz w:val="18"/>
                <w:szCs w:val="18"/>
              </w:rPr>
              <w:t>Consultant</w:t>
            </w:r>
            <w:r>
              <w:rPr>
                <w:rFonts w:ascii="Helvetica" w:hAnsi="Helvetica" w:cs="Helvetica"/>
                <w:sz w:val="18"/>
                <w:szCs w:val="18"/>
              </w:rPr>
              <w:t xml:space="preserve"> proposed change would be of significant benefit to the </w:t>
            </w:r>
            <w:r>
              <w:rPr>
                <w:rFonts w:ascii="Helvetica" w:hAnsi="Helvetica" w:cs="Helvetica"/>
                <w:i/>
                <w:sz w:val="18"/>
                <w:szCs w:val="18"/>
              </w:rPr>
              <w:t>Employer</w:t>
            </w:r>
            <w:r>
              <w:rPr>
                <w:rFonts w:ascii="Helvetica" w:hAnsi="Helvetica" w:cs="Helvetica"/>
                <w:sz w:val="18"/>
                <w:szCs w:val="18"/>
              </w:rPr>
              <w:t>;</w:t>
            </w:r>
          </w:p>
          <w:p w14:paraId="3920F06D" w14:textId="77777777" w:rsidR="001002B1" w:rsidRDefault="001002B1">
            <w:pPr>
              <w:pStyle w:val="BodyTextIndent"/>
              <w:numPr>
                <w:ilvl w:val="0"/>
                <w:numId w:val="71"/>
              </w:numPr>
              <w:spacing w:after="240"/>
              <w:jc w:val="both"/>
              <w:rPr>
                <w:rFonts w:ascii="Helvetica" w:hAnsi="Helvetica" w:cs="Helvetica"/>
                <w:sz w:val="18"/>
                <w:szCs w:val="18"/>
              </w:rPr>
            </w:pPr>
            <w:r>
              <w:rPr>
                <w:rFonts w:ascii="Helvetica" w:hAnsi="Helvetica" w:cs="Helvetica"/>
                <w:sz w:val="18"/>
                <w:szCs w:val="18"/>
              </w:rPr>
              <w:t xml:space="preserve">any other data or information whether financial or otherwise that the </w:t>
            </w:r>
            <w:r w:rsidR="00A97C50">
              <w:rPr>
                <w:rFonts w:ascii="Helvetica" w:hAnsi="Helvetica" w:cs="Helvetica"/>
                <w:i/>
                <w:sz w:val="18"/>
                <w:szCs w:val="18"/>
              </w:rPr>
              <w:t>Employer</w:t>
            </w:r>
            <w:r>
              <w:rPr>
                <w:rFonts w:ascii="Helvetica" w:hAnsi="Helvetica" w:cs="Helvetica"/>
                <w:sz w:val="18"/>
                <w:szCs w:val="18"/>
              </w:rPr>
              <w:t xml:space="preserve"> may reasonably require in order to decide whether or not to </w:t>
            </w:r>
            <w:proofErr w:type="spellStart"/>
            <w:r>
              <w:rPr>
                <w:rFonts w:ascii="Helvetica" w:hAnsi="Helvetica" w:cs="Helvetica"/>
                <w:sz w:val="18"/>
                <w:szCs w:val="18"/>
              </w:rPr>
              <w:t>authorise</w:t>
            </w:r>
            <w:proofErr w:type="spellEnd"/>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to proceed with the change;</w:t>
            </w:r>
          </w:p>
          <w:p w14:paraId="3920F06E" w14:textId="77777777" w:rsidR="001002B1" w:rsidRDefault="001002B1">
            <w:pPr>
              <w:pStyle w:val="BodyTextIndent"/>
              <w:numPr>
                <w:ilvl w:val="0"/>
                <w:numId w:val="71"/>
              </w:numPr>
              <w:spacing w:after="240"/>
              <w:jc w:val="both"/>
              <w:rPr>
                <w:rFonts w:ascii="Helvetica" w:hAnsi="Helvetica" w:cs="Helvetica"/>
                <w:sz w:val="18"/>
                <w:szCs w:val="18"/>
              </w:rPr>
            </w:pPr>
            <w:r>
              <w:rPr>
                <w:rFonts w:ascii="Helvetica" w:hAnsi="Helvetica" w:cs="Helvetica"/>
                <w:sz w:val="18"/>
                <w:szCs w:val="18"/>
              </w:rPr>
              <w:t xml:space="preserve">(where relevant) confirmation as to how the proposed change will affect any interface contracts (in particular any Defcon 2000, Standalone Prime or Regional Prime Contracts), operating simultaneously during the course of the </w:t>
            </w:r>
            <w:r>
              <w:rPr>
                <w:rFonts w:ascii="Helvetica" w:hAnsi="Helvetica" w:cs="Helvetica"/>
                <w:i/>
                <w:sz w:val="18"/>
                <w:szCs w:val="18"/>
              </w:rPr>
              <w:t>services</w:t>
            </w:r>
            <w:r>
              <w:rPr>
                <w:rFonts w:ascii="Helvetica" w:hAnsi="Helvetica" w:cs="Helvetica"/>
                <w:sz w:val="18"/>
                <w:szCs w:val="18"/>
              </w:rPr>
              <w:t>.</w:t>
            </w:r>
          </w:p>
        </w:tc>
      </w:tr>
      <w:tr w:rsidR="001002B1" w14:paraId="3920F075" w14:textId="77777777">
        <w:tblPrEx>
          <w:tblCellMar>
            <w:left w:w="108" w:type="dxa"/>
            <w:right w:w="108" w:type="dxa"/>
          </w:tblCellMar>
        </w:tblPrEx>
        <w:trPr>
          <w:gridBefore w:val="1"/>
        </w:trPr>
        <w:tc>
          <w:tcPr>
            <w:tcW w:w="2599" w:type="dxa"/>
            <w:gridSpan w:val="3"/>
            <w:tcMar>
              <w:left w:w="0" w:type="dxa"/>
              <w:right w:w="180" w:type="dxa"/>
            </w:tcMar>
          </w:tcPr>
          <w:p w14:paraId="3920F070"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71"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72"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19L.3</w:t>
            </w:r>
          </w:p>
        </w:tc>
        <w:tc>
          <w:tcPr>
            <w:tcW w:w="7727" w:type="dxa"/>
            <w:gridSpan w:val="7"/>
            <w:tcMar>
              <w:left w:w="0" w:type="dxa"/>
              <w:right w:w="0" w:type="dxa"/>
            </w:tcMar>
          </w:tcPr>
          <w:p w14:paraId="3920F073" w14:textId="77777777" w:rsidR="001002B1" w:rsidRDefault="001002B1">
            <w:pPr>
              <w:pStyle w:val="BodyTextIndent"/>
              <w:spacing w:before="100" w:beforeAutospacing="1" w:after="240"/>
              <w:ind w:left="0"/>
              <w:jc w:val="both"/>
              <w:rPr>
                <w:rFonts w:ascii="Helvetica" w:hAnsi="Helvetica" w:cs="Helvetica"/>
                <w:sz w:val="18"/>
                <w:szCs w:val="18"/>
              </w:rPr>
            </w:pPr>
            <w:r>
              <w:rPr>
                <w:rFonts w:ascii="Helvetica" w:hAnsi="Helvetica" w:cs="Helvetica"/>
                <w:sz w:val="18"/>
                <w:szCs w:val="18"/>
              </w:rPr>
              <w:t xml:space="preserve">Before a change to the Scope proposed by either the </w:t>
            </w:r>
            <w:r>
              <w:rPr>
                <w:rFonts w:ascii="Helvetica" w:hAnsi="Helvetica" w:cs="Helvetica"/>
                <w:i/>
                <w:sz w:val="18"/>
                <w:szCs w:val="18"/>
              </w:rPr>
              <w:t>Employer</w:t>
            </w:r>
            <w:r>
              <w:rPr>
                <w:rFonts w:ascii="Helvetica" w:hAnsi="Helvetica" w:cs="Helvetica"/>
                <w:sz w:val="18"/>
                <w:szCs w:val="18"/>
              </w:rPr>
              <w:t xml:space="preserve"> or </w:t>
            </w:r>
            <w:r>
              <w:rPr>
                <w:rFonts w:ascii="Helvetica" w:hAnsi="Helvetica" w:cs="Helvetica"/>
                <w:i/>
                <w:sz w:val="18"/>
                <w:szCs w:val="18"/>
              </w:rPr>
              <w:t>Consultant</w:t>
            </w:r>
            <w:r>
              <w:rPr>
                <w:rFonts w:ascii="Helvetica" w:hAnsi="Helvetica" w:cs="Helvetica"/>
                <w:sz w:val="18"/>
                <w:szCs w:val="18"/>
              </w:rPr>
              <w:t xml:space="preserve"> can be approved, the </w:t>
            </w:r>
            <w:r>
              <w:rPr>
                <w:rFonts w:ascii="Helvetica" w:hAnsi="Helvetica" w:cs="Helvetica"/>
                <w:i/>
                <w:sz w:val="18"/>
                <w:szCs w:val="18"/>
              </w:rPr>
              <w:t>Consultant</w:t>
            </w:r>
            <w:r>
              <w:rPr>
                <w:rFonts w:ascii="Helvetica" w:hAnsi="Helvetica" w:cs="Helvetica"/>
                <w:sz w:val="18"/>
                <w:szCs w:val="18"/>
              </w:rPr>
              <w:t xml:space="preserve"> shall submit a Consultant’s Task Order containing a quotation of the changes to the Prices and an estimate of the delay to any Completion Date.</w:t>
            </w:r>
          </w:p>
          <w:p w14:paraId="3920F074" w14:textId="77777777" w:rsidR="00312F30" w:rsidRDefault="00312F30">
            <w:pPr>
              <w:pStyle w:val="BodyTextIndent"/>
              <w:spacing w:before="100" w:beforeAutospacing="1" w:after="240"/>
              <w:ind w:left="0"/>
              <w:jc w:val="both"/>
              <w:rPr>
                <w:rFonts w:ascii="Helvetica" w:hAnsi="Helvetica" w:cs="Helvetica"/>
                <w:sz w:val="18"/>
                <w:szCs w:val="18"/>
              </w:rPr>
            </w:pPr>
          </w:p>
        </w:tc>
      </w:tr>
      <w:tr w:rsidR="001002B1" w14:paraId="3920F07A" w14:textId="77777777">
        <w:tblPrEx>
          <w:tblCellMar>
            <w:left w:w="108" w:type="dxa"/>
            <w:right w:w="108" w:type="dxa"/>
          </w:tblCellMar>
        </w:tblPrEx>
        <w:trPr>
          <w:gridBefore w:val="1"/>
        </w:trPr>
        <w:tc>
          <w:tcPr>
            <w:tcW w:w="2599" w:type="dxa"/>
            <w:gridSpan w:val="3"/>
            <w:tcMar>
              <w:left w:w="0" w:type="dxa"/>
              <w:right w:w="180" w:type="dxa"/>
            </w:tcMar>
          </w:tcPr>
          <w:p w14:paraId="3920F076"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77"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78"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19L.4</w:t>
            </w:r>
          </w:p>
        </w:tc>
        <w:tc>
          <w:tcPr>
            <w:tcW w:w="7727" w:type="dxa"/>
            <w:gridSpan w:val="7"/>
            <w:tcMar>
              <w:left w:w="0" w:type="dxa"/>
              <w:right w:w="0" w:type="dxa"/>
            </w:tcMar>
          </w:tcPr>
          <w:p w14:paraId="3920F079" w14:textId="77777777" w:rsidR="001002B1" w:rsidRDefault="001002B1" w:rsidP="00A67BED">
            <w:pPr>
              <w:pStyle w:val="BodyTextIndent"/>
              <w:spacing w:before="100" w:beforeAutospacing="1" w:after="240"/>
              <w:ind w:left="0"/>
              <w:jc w:val="both"/>
              <w:rPr>
                <w:rFonts w:ascii="Helvetica" w:hAnsi="Helvetica" w:cs="Helvetica"/>
                <w:sz w:val="18"/>
                <w:szCs w:val="18"/>
              </w:rPr>
            </w:pPr>
            <w:r>
              <w:rPr>
                <w:rFonts w:ascii="Helvetica" w:hAnsi="Helvetica" w:cs="Helvetica"/>
                <w:sz w:val="18"/>
                <w:szCs w:val="18"/>
              </w:rPr>
              <w:t xml:space="preserve">In the quotation the </w:t>
            </w:r>
            <w:r>
              <w:rPr>
                <w:rFonts w:ascii="Helvetica" w:hAnsi="Helvetica" w:cs="Helvetica"/>
                <w:i/>
                <w:sz w:val="18"/>
                <w:szCs w:val="18"/>
              </w:rPr>
              <w:t>Consultant</w:t>
            </w:r>
            <w:r>
              <w:rPr>
                <w:rFonts w:ascii="Helvetica" w:hAnsi="Helvetica" w:cs="Helvetica"/>
                <w:sz w:val="18"/>
                <w:szCs w:val="18"/>
              </w:rPr>
              <w:t xml:space="preserve"> shall use the rates and prices contained in the Price List to calculate the changes to the Prices.  The format of the Task Order shall be as detailed on the change proposal/demand order form </w:t>
            </w:r>
            <w:proofErr w:type="spellStart"/>
            <w:r>
              <w:rPr>
                <w:rFonts w:ascii="Helvetica" w:hAnsi="Helvetica" w:cs="Helvetica"/>
                <w:sz w:val="18"/>
                <w:szCs w:val="18"/>
              </w:rPr>
              <w:t>at</w:t>
            </w:r>
            <w:r w:rsidR="00A67BED">
              <w:rPr>
                <w:rFonts w:ascii="Helvetica" w:hAnsi="Helvetica" w:cs="Helvetica"/>
                <w:sz w:val="18"/>
                <w:szCs w:val="18"/>
              </w:rPr>
              <w:t>Schedule</w:t>
            </w:r>
            <w:proofErr w:type="spellEnd"/>
            <w:r w:rsidR="00A67BED">
              <w:rPr>
                <w:rFonts w:ascii="Helvetica" w:hAnsi="Helvetica" w:cs="Helvetica"/>
                <w:sz w:val="18"/>
                <w:szCs w:val="18"/>
              </w:rPr>
              <w:t xml:space="preserve"> 3</w:t>
            </w:r>
            <w:r>
              <w:rPr>
                <w:rFonts w:ascii="Helvetica" w:hAnsi="Helvetica" w:cs="Helvetica"/>
                <w:sz w:val="18"/>
                <w:szCs w:val="18"/>
              </w:rPr>
              <w:t>.</w:t>
            </w:r>
          </w:p>
        </w:tc>
      </w:tr>
      <w:tr w:rsidR="001002B1" w14:paraId="3920F07F" w14:textId="77777777">
        <w:tblPrEx>
          <w:tblCellMar>
            <w:left w:w="108" w:type="dxa"/>
            <w:right w:w="108" w:type="dxa"/>
          </w:tblCellMar>
        </w:tblPrEx>
        <w:trPr>
          <w:gridBefore w:val="1"/>
        </w:trPr>
        <w:tc>
          <w:tcPr>
            <w:tcW w:w="2599" w:type="dxa"/>
            <w:gridSpan w:val="3"/>
            <w:tcMar>
              <w:left w:w="0" w:type="dxa"/>
              <w:right w:w="180" w:type="dxa"/>
            </w:tcMar>
          </w:tcPr>
          <w:p w14:paraId="3920F07B"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7C"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7D"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19L.5</w:t>
            </w:r>
          </w:p>
        </w:tc>
        <w:tc>
          <w:tcPr>
            <w:tcW w:w="7727" w:type="dxa"/>
            <w:gridSpan w:val="7"/>
            <w:tcMar>
              <w:left w:w="0" w:type="dxa"/>
              <w:right w:w="0" w:type="dxa"/>
            </w:tcMar>
          </w:tcPr>
          <w:p w14:paraId="3920F07E" w14:textId="77777777" w:rsidR="001002B1" w:rsidRDefault="001002B1">
            <w:pPr>
              <w:pStyle w:val="BodyTextIndent"/>
              <w:spacing w:before="100" w:beforeAutospacing="1" w:after="240"/>
              <w:ind w:left="0"/>
              <w:jc w:val="both"/>
              <w:rPr>
                <w:rFonts w:ascii="Helvetica" w:hAnsi="Helvetica" w:cs="Helvetica"/>
                <w:sz w:val="18"/>
                <w:szCs w:val="18"/>
              </w:rPr>
            </w:pPr>
            <w:r>
              <w:rPr>
                <w:rFonts w:ascii="Helvetica" w:hAnsi="Helvetica" w:cs="Helvetica"/>
                <w:sz w:val="18"/>
                <w:szCs w:val="18"/>
              </w:rPr>
              <w:t xml:space="preserve">Exceptionally, where the </w:t>
            </w:r>
            <w:r>
              <w:rPr>
                <w:rFonts w:ascii="Helvetica" w:hAnsi="Helvetica" w:cs="Helvetica"/>
                <w:i/>
                <w:sz w:val="18"/>
                <w:szCs w:val="18"/>
              </w:rPr>
              <w:t>Consultant</w:t>
            </w:r>
            <w:r>
              <w:rPr>
                <w:rFonts w:ascii="Helvetica" w:hAnsi="Helvetica" w:cs="Helvetica"/>
                <w:sz w:val="18"/>
                <w:szCs w:val="18"/>
              </w:rPr>
              <w:t xml:space="preserve"> can demonstrate to the entire satisfaction of the </w:t>
            </w:r>
            <w:r>
              <w:rPr>
                <w:rFonts w:ascii="Helvetica" w:hAnsi="Helvetica" w:cs="Helvetica"/>
                <w:i/>
                <w:sz w:val="18"/>
                <w:szCs w:val="18"/>
              </w:rPr>
              <w:t>Employer</w:t>
            </w:r>
            <w:r>
              <w:rPr>
                <w:rFonts w:ascii="Helvetica" w:hAnsi="Helvetica" w:cs="Helvetica"/>
                <w:sz w:val="18"/>
                <w:szCs w:val="18"/>
              </w:rPr>
              <w:t xml:space="preserve"> that the rates and prices contained in the Price List are not appropriate for pricing the proposed change, the </w:t>
            </w:r>
            <w:r>
              <w:rPr>
                <w:rFonts w:ascii="Helvetica" w:hAnsi="Helvetica" w:cs="Helvetica"/>
                <w:i/>
                <w:sz w:val="18"/>
                <w:szCs w:val="18"/>
              </w:rPr>
              <w:t>Consultant</w:t>
            </w:r>
            <w:r>
              <w:rPr>
                <w:rFonts w:ascii="Helvetica" w:hAnsi="Helvetica" w:cs="Helvetica"/>
                <w:sz w:val="18"/>
                <w:szCs w:val="18"/>
              </w:rPr>
              <w:t xml:space="preserve"> shall submit his proposed revision to the Prices and the Price List on an alternative basis.  In such exceptional circumstances, the </w:t>
            </w:r>
            <w:r>
              <w:rPr>
                <w:rFonts w:ascii="Helvetica" w:hAnsi="Helvetica" w:cs="Helvetica"/>
                <w:i/>
                <w:sz w:val="18"/>
                <w:szCs w:val="18"/>
              </w:rPr>
              <w:t>Consultant</w:t>
            </w:r>
            <w:r>
              <w:rPr>
                <w:rFonts w:ascii="Helvetica" w:hAnsi="Helvetica" w:cs="Helvetica"/>
                <w:sz w:val="18"/>
                <w:szCs w:val="18"/>
              </w:rPr>
              <w:t xml:space="preserve"> must demonstrate to the complete satisfaction of the </w:t>
            </w:r>
            <w:r>
              <w:rPr>
                <w:rFonts w:ascii="Helvetica" w:hAnsi="Helvetica" w:cs="Helvetica"/>
                <w:i/>
                <w:sz w:val="18"/>
                <w:szCs w:val="18"/>
              </w:rPr>
              <w:t>Employer</w:t>
            </w:r>
            <w:r>
              <w:rPr>
                <w:rFonts w:ascii="Helvetica" w:hAnsi="Helvetica" w:cs="Helvetica"/>
                <w:sz w:val="18"/>
                <w:szCs w:val="18"/>
              </w:rPr>
              <w:t xml:space="preserve"> that the rates and prices quoted are the most advantageous available and represent value for money for the </w:t>
            </w:r>
            <w:r>
              <w:rPr>
                <w:rFonts w:ascii="Helvetica" w:hAnsi="Helvetica" w:cs="Helvetica"/>
                <w:i/>
                <w:sz w:val="18"/>
                <w:szCs w:val="18"/>
              </w:rPr>
              <w:t>Employer</w:t>
            </w:r>
            <w:r>
              <w:rPr>
                <w:rFonts w:ascii="Helvetica" w:hAnsi="Helvetica" w:cs="Helvetica"/>
                <w:sz w:val="18"/>
                <w:szCs w:val="18"/>
              </w:rPr>
              <w:t>.</w:t>
            </w:r>
          </w:p>
        </w:tc>
      </w:tr>
      <w:tr w:rsidR="001002B1" w14:paraId="3920F084" w14:textId="77777777">
        <w:tblPrEx>
          <w:tblCellMar>
            <w:left w:w="108" w:type="dxa"/>
            <w:right w:w="108" w:type="dxa"/>
          </w:tblCellMar>
        </w:tblPrEx>
        <w:trPr>
          <w:gridBefore w:val="1"/>
        </w:trPr>
        <w:tc>
          <w:tcPr>
            <w:tcW w:w="2599" w:type="dxa"/>
            <w:gridSpan w:val="3"/>
            <w:tcMar>
              <w:left w:w="0" w:type="dxa"/>
              <w:right w:w="180" w:type="dxa"/>
            </w:tcMar>
          </w:tcPr>
          <w:p w14:paraId="3920F080"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81"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82"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19L.6</w:t>
            </w:r>
          </w:p>
        </w:tc>
        <w:tc>
          <w:tcPr>
            <w:tcW w:w="7727" w:type="dxa"/>
            <w:gridSpan w:val="7"/>
            <w:tcMar>
              <w:left w:w="0" w:type="dxa"/>
              <w:right w:w="0" w:type="dxa"/>
            </w:tcMar>
          </w:tcPr>
          <w:p w14:paraId="3920F083" w14:textId="77777777" w:rsidR="001002B1" w:rsidRDefault="001002B1">
            <w:pPr>
              <w:pStyle w:val="BodyTextIndent"/>
              <w:ind w:left="0"/>
              <w:jc w:val="both"/>
              <w:rPr>
                <w:rFonts w:ascii="Helvetica" w:hAnsi="Helvetica" w:cs="Helvetica"/>
                <w:sz w:val="18"/>
                <w:szCs w:val="18"/>
              </w:rPr>
            </w:pPr>
            <w:r>
              <w:rPr>
                <w:rFonts w:ascii="Helvetica" w:hAnsi="Helvetica" w:cs="Helvetica"/>
                <w:sz w:val="18"/>
                <w:szCs w:val="18"/>
              </w:rPr>
              <w:t xml:space="preserve">It shall be a condition precedent that for the </w:t>
            </w:r>
            <w:r>
              <w:rPr>
                <w:rFonts w:ascii="Helvetica" w:hAnsi="Helvetica" w:cs="Helvetica"/>
                <w:i/>
                <w:sz w:val="18"/>
                <w:szCs w:val="18"/>
              </w:rPr>
              <w:t>Consultant</w:t>
            </w:r>
            <w:r>
              <w:rPr>
                <w:rFonts w:ascii="Helvetica" w:hAnsi="Helvetica" w:cs="Helvetica"/>
                <w:sz w:val="18"/>
                <w:szCs w:val="18"/>
              </w:rPr>
              <w:t xml:space="preserve"> to recover rates and prices different to those contained in the Price List</w:t>
            </w:r>
            <w:r>
              <w:rPr>
                <w:rFonts w:ascii="Helvetica" w:hAnsi="Helvetica" w:cs="Helvetica"/>
                <w:b/>
                <w:sz w:val="18"/>
                <w:szCs w:val="18"/>
              </w:rPr>
              <w:t xml:space="preserve"> </w:t>
            </w:r>
            <w:r>
              <w:rPr>
                <w:rFonts w:ascii="Helvetica" w:hAnsi="Helvetica" w:cs="Helvetica"/>
                <w:sz w:val="18"/>
                <w:szCs w:val="18"/>
              </w:rPr>
              <w:t xml:space="preserve">he shall have fully complied with clause 19L.5 above and that the </w:t>
            </w:r>
            <w:r>
              <w:rPr>
                <w:rFonts w:ascii="Helvetica" w:hAnsi="Helvetica" w:cs="Helvetica"/>
                <w:i/>
                <w:sz w:val="18"/>
                <w:szCs w:val="18"/>
              </w:rPr>
              <w:t>Employer</w:t>
            </w:r>
            <w:r>
              <w:rPr>
                <w:rFonts w:ascii="Helvetica" w:hAnsi="Helvetica" w:cs="Helvetica"/>
                <w:sz w:val="18"/>
                <w:szCs w:val="18"/>
              </w:rPr>
              <w:t xml:space="preserve"> shall have accepted in writing any such alternative rates or prices, prior to any further </w:t>
            </w:r>
            <w:r>
              <w:rPr>
                <w:rFonts w:ascii="Helvetica" w:hAnsi="Helvetica" w:cs="Helvetica"/>
                <w:i/>
                <w:sz w:val="18"/>
                <w:szCs w:val="18"/>
              </w:rPr>
              <w:t>services</w:t>
            </w:r>
            <w:r>
              <w:rPr>
                <w:rFonts w:ascii="Helvetica" w:hAnsi="Helvetica" w:cs="Helvetica"/>
                <w:sz w:val="18"/>
                <w:szCs w:val="18"/>
              </w:rPr>
              <w:t xml:space="preserve"> and/or any consequent adjustments for the change being carried out under such alternative rates or prices.</w:t>
            </w:r>
          </w:p>
        </w:tc>
      </w:tr>
      <w:tr w:rsidR="001002B1" w14:paraId="3920F089" w14:textId="77777777">
        <w:tblPrEx>
          <w:tblCellMar>
            <w:left w:w="108" w:type="dxa"/>
            <w:right w:w="108" w:type="dxa"/>
          </w:tblCellMar>
        </w:tblPrEx>
        <w:trPr>
          <w:gridBefore w:val="1"/>
        </w:trPr>
        <w:tc>
          <w:tcPr>
            <w:tcW w:w="2599" w:type="dxa"/>
            <w:gridSpan w:val="3"/>
            <w:tcMar>
              <w:left w:w="0" w:type="dxa"/>
              <w:right w:w="180" w:type="dxa"/>
            </w:tcMar>
          </w:tcPr>
          <w:p w14:paraId="3920F085"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86"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87"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19L.7</w:t>
            </w:r>
          </w:p>
        </w:tc>
        <w:tc>
          <w:tcPr>
            <w:tcW w:w="7727" w:type="dxa"/>
            <w:gridSpan w:val="7"/>
            <w:tcMar>
              <w:left w:w="0" w:type="dxa"/>
              <w:right w:w="0" w:type="dxa"/>
            </w:tcMar>
          </w:tcPr>
          <w:p w14:paraId="3920F088" w14:textId="77777777" w:rsidR="001002B1" w:rsidRDefault="001002B1">
            <w:pPr>
              <w:pStyle w:val="BodyTextIndent"/>
              <w:ind w:left="0"/>
              <w:jc w:val="both"/>
              <w:rPr>
                <w:rFonts w:ascii="Helvetica" w:hAnsi="Helvetica" w:cs="Helvetica"/>
                <w:sz w:val="18"/>
                <w:szCs w:val="18"/>
              </w:rPr>
            </w:pPr>
            <w:r>
              <w:rPr>
                <w:rFonts w:ascii="Helvetica" w:hAnsi="Helvetica" w:cs="Helvetica"/>
                <w:sz w:val="18"/>
                <w:szCs w:val="18"/>
              </w:rPr>
              <w:t xml:space="preserve">Upon receiving the Consultant’s Task Order, the </w:t>
            </w:r>
            <w:r>
              <w:rPr>
                <w:rFonts w:ascii="Helvetica" w:hAnsi="Helvetica" w:cs="Helvetica"/>
                <w:i/>
                <w:sz w:val="18"/>
                <w:szCs w:val="18"/>
              </w:rPr>
              <w:t>Employer</w:t>
            </w:r>
            <w:r>
              <w:rPr>
                <w:rFonts w:ascii="Helvetica" w:hAnsi="Helvetica" w:cs="Helvetica"/>
                <w:sz w:val="18"/>
                <w:szCs w:val="18"/>
              </w:rPr>
              <w:t xml:space="preserve"> shall be entitled to reject, accept the same or negotiate with the </w:t>
            </w:r>
            <w:r>
              <w:rPr>
                <w:rFonts w:ascii="Helvetica" w:hAnsi="Helvetica" w:cs="Helvetica"/>
                <w:i/>
                <w:sz w:val="18"/>
                <w:szCs w:val="18"/>
              </w:rPr>
              <w:t>Consultant</w:t>
            </w:r>
            <w:r>
              <w:rPr>
                <w:rFonts w:ascii="Helvetica" w:hAnsi="Helvetica" w:cs="Helvetica"/>
                <w:sz w:val="18"/>
                <w:szCs w:val="18"/>
              </w:rPr>
              <w:t xml:space="preserve"> with a view to reaching an agreement on any adjustment to the Contract.</w:t>
            </w:r>
          </w:p>
        </w:tc>
      </w:tr>
      <w:tr w:rsidR="001002B1" w14:paraId="3920F08E" w14:textId="77777777">
        <w:tblPrEx>
          <w:tblCellMar>
            <w:left w:w="108" w:type="dxa"/>
            <w:right w:w="108" w:type="dxa"/>
          </w:tblCellMar>
        </w:tblPrEx>
        <w:trPr>
          <w:gridBefore w:val="1"/>
        </w:trPr>
        <w:tc>
          <w:tcPr>
            <w:tcW w:w="2599" w:type="dxa"/>
            <w:gridSpan w:val="3"/>
            <w:tcMar>
              <w:left w:w="0" w:type="dxa"/>
              <w:right w:w="180" w:type="dxa"/>
            </w:tcMar>
          </w:tcPr>
          <w:p w14:paraId="3920F08A"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8B"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8C"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19L.8</w:t>
            </w:r>
          </w:p>
        </w:tc>
        <w:tc>
          <w:tcPr>
            <w:tcW w:w="7727" w:type="dxa"/>
            <w:gridSpan w:val="7"/>
            <w:tcMar>
              <w:left w:w="0" w:type="dxa"/>
              <w:right w:w="0" w:type="dxa"/>
            </w:tcMar>
          </w:tcPr>
          <w:p w14:paraId="3920F08D" w14:textId="77777777" w:rsidR="001002B1" w:rsidRDefault="001002B1">
            <w:pPr>
              <w:pStyle w:val="BodyTextIndent"/>
              <w:ind w:left="0"/>
              <w:jc w:val="both"/>
              <w:rPr>
                <w:rFonts w:ascii="Helvetica" w:hAnsi="Helvetica" w:cs="Helvetica"/>
                <w:sz w:val="18"/>
                <w:szCs w:val="18"/>
              </w:rPr>
            </w:pPr>
            <w:r>
              <w:rPr>
                <w:rFonts w:ascii="Helvetica" w:hAnsi="Helvetica" w:cs="Helvetica"/>
                <w:sz w:val="18"/>
                <w:szCs w:val="18"/>
              </w:rPr>
              <w:t xml:space="preserve">If the rates or prices cannot be agreed the </w:t>
            </w:r>
            <w:r>
              <w:rPr>
                <w:rFonts w:ascii="Helvetica" w:hAnsi="Helvetica" w:cs="Helvetica"/>
                <w:i/>
                <w:sz w:val="18"/>
                <w:szCs w:val="18"/>
              </w:rPr>
              <w:t>Consultant</w:t>
            </w:r>
            <w:r>
              <w:rPr>
                <w:rFonts w:ascii="Helvetica" w:hAnsi="Helvetica" w:cs="Helvetica"/>
                <w:sz w:val="18"/>
                <w:szCs w:val="18"/>
              </w:rPr>
              <w:t xml:space="preserve"> or </w:t>
            </w:r>
            <w:r>
              <w:rPr>
                <w:rFonts w:ascii="Helvetica" w:hAnsi="Helvetica" w:cs="Helvetica"/>
                <w:i/>
                <w:sz w:val="18"/>
                <w:szCs w:val="18"/>
              </w:rPr>
              <w:t>Employer</w:t>
            </w:r>
            <w:r>
              <w:rPr>
                <w:rFonts w:ascii="Helvetica" w:hAnsi="Helvetica" w:cs="Helvetica"/>
                <w:sz w:val="18"/>
                <w:szCs w:val="18"/>
              </w:rPr>
              <w:t xml:space="preserve"> shall be entitled to resolve the matter in accordance with clause W1 within 10 Working Days of a dispute arising after which time no challenge to the adjustments proposed by the </w:t>
            </w:r>
            <w:r>
              <w:rPr>
                <w:rFonts w:ascii="Helvetica" w:hAnsi="Helvetica" w:cs="Helvetica"/>
                <w:i/>
                <w:sz w:val="18"/>
                <w:szCs w:val="18"/>
              </w:rPr>
              <w:t>Employer</w:t>
            </w:r>
            <w:r>
              <w:rPr>
                <w:rFonts w:ascii="Helvetica" w:hAnsi="Helvetica" w:cs="Helvetica"/>
                <w:sz w:val="18"/>
                <w:szCs w:val="18"/>
              </w:rPr>
              <w:t xml:space="preserve"> shall be capable of being made.  The </w:t>
            </w:r>
            <w:r>
              <w:rPr>
                <w:rFonts w:ascii="Helvetica" w:hAnsi="Helvetica" w:cs="Helvetica"/>
                <w:i/>
                <w:sz w:val="18"/>
                <w:szCs w:val="18"/>
              </w:rPr>
              <w:t>Employer</w:t>
            </w:r>
            <w:r>
              <w:rPr>
                <w:rFonts w:ascii="Helvetica" w:hAnsi="Helvetica" w:cs="Helvetica"/>
                <w:sz w:val="18"/>
                <w:szCs w:val="18"/>
              </w:rPr>
              <w:t xml:space="preserve"> shall have discretion whether or not to proceed with and approve the change following any determination in accordance with the dispute procedure.</w:t>
            </w:r>
          </w:p>
        </w:tc>
      </w:tr>
      <w:tr w:rsidR="001002B1" w14:paraId="3920F093" w14:textId="77777777">
        <w:tblPrEx>
          <w:tblCellMar>
            <w:left w:w="108" w:type="dxa"/>
            <w:right w:w="108" w:type="dxa"/>
          </w:tblCellMar>
        </w:tblPrEx>
        <w:trPr>
          <w:gridBefore w:val="1"/>
        </w:trPr>
        <w:tc>
          <w:tcPr>
            <w:tcW w:w="2599" w:type="dxa"/>
            <w:gridSpan w:val="3"/>
            <w:tcMar>
              <w:left w:w="0" w:type="dxa"/>
              <w:right w:w="180" w:type="dxa"/>
            </w:tcMar>
          </w:tcPr>
          <w:p w14:paraId="3920F08F"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90"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91"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19L.9</w:t>
            </w:r>
          </w:p>
        </w:tc>
        <w:tc>
          <w:tcPr>
            <w:tcW w:w="7727" w:type="dxa"/>
            <w:gridSpan w:val="7"/>
            <w:tcMar>
              <w:left w:w="0" w:type="dxa"/>
              <w:right w:w="0" w:type="dxa"/>
            </w:tcMar>
          </w:tcPr>
          <w:p w14:paraId="3920F092" w14:textId="77777777" w:rsidR="001002B1" w:rsidRDefault="001002B1">
            <w:pPr>
              <w:pStyle w:val="BodyTextIndent"/>
              <w:ind w:left="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may call a meeting with the </w:t>
            </w:r>
            <w:r>
              <w:rPr>
                <w:rFonts w:ascii="Helvetica" w:hAnsi="Helvetica" w:cs="Helvetica"/>
                <w:i/>
                <w:sz w:val="18"/>
                <w:szCs w:val="18"/>
              </w:rPr>
              <w:t>Consultant</w:t>
            </w:r>
            <w:r>
              <w:rPr>
                <w:rFonts w:ascii="Helvetica" w:hAnsi="Helvetica" w:cs="Helvetica"/>
                <w:sz w:val="18"/>
                <w:szCs w:val="18"/>
              </w:rPr>
              <w:t xml:space="preserve"> to discuss any changes proposed by the </w:t>
            </w:r>
            <w:r>
              <w:rPr>
                <w:rFonts w:ascii="Helvetica" w:hAnsi="Helvetica" w:cs="Helvetica"/>
                <w:i/>
                <w:sz w:val="18"/>
                <w:szCs w:val="18"/>
              </w:rPr>
              <w:t>Consultant</w:t>
            </w:r>
            <w:r>
              <w:rPr>
                <w:rFonts w:ascii="Helvetica" w:hAnsi="Helvetica" w:cs="Helvetica"/>
                <w:sz w:val="18"/>
                <w:szCs w:val="18"/>
              </w:rPr>
              <w:t>.</w:t>
            </w:r>
          </w:p>
        </w:tc>
      </w:tr>
      <w:tr w:rsidR="001002B1" w14:paraId="3920F098" w14:textId="77777777">
        <w:tblPrEx>
          <w:tblCellMar>
            <w:left w:w="108" w:type="dxa"/>
            <w:right w:w="108" w:type="dxa"/>
          </w:tblCellMar>
        </w:tblPrEx>
        <w:trPr>
          <w:gridBefore w:val="1"/>
        </w:trPr>
        <w:tc>
          <w:tcPr>
            <w:tcW w:w="2599" w:type="dxa"/>
            <w:gridSpan w:val="3"/>
            <w:tcMar>
              <w:left w:w="0" w:type="dxa"/>
              <w:right w:w="180" w:type="dxa"/>
            </w:tcMar>
          </w:tcPr>
          <w:p w14:paraId="3920F094" w14:textId="77777777" w:rsidR="001002B1" w:rsidRDefault="001002B1">
            <w:pPr>
              <w:pStyle w:val="PlainText"/>
              <w:spacing w:after="100"/>
              <w:jc w:val="right"/>
              <w:rPr>
                <w:rFonts w:ascii="Helvetica" w:eastAsia="MS Mincho" w:hAnsi="Helvetica" w:cs="Helvetica"/>
                <w:b/>
                <w:bCs/>
                <w:sz w:val="18"/>
                <w:szCs w:val="18"/>
              </w:rPr>
            </w:pPr>
            <w:r>
              <w:rPr>
                <w:rFonts w:ascii="Helvetica" w:eastAsia="MS Mincho" w:hAnsi="Helvetica" w:cs="Helvetica"/>
                <w:b/>
                <w:bCs/>
                <w:sz w:val="18"/>
                <w:szCs w:val="18"/>
              </w:rPr>
              <w:t>Negative Covenants</w:t>
            </w:r>
          </w:p>
        </w:tc>
        <w:tc>
          <w:tcPr>
            <w:tcW w:w="238" w:type="dxa"/>
            <w:gridSpan w:val="4"/>
          </w:tcPr>
          <w:p w14:paraId="3920F095"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96"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19M</w:t>
            </w:r>
          </w:p>
        </w:tc>
        <w:tc>
          <w:tcPr>
            <w:tcW w:w="7727" w:type="dxa"/>
            <w:gridSpan w:val="7"/>
            <w:tcMar>
              <w:left w:w="0" w:type="dxa"/>
              <w:right w:w="0" w:type="dxa"/>
            </w:tcMar>
          </w:tcPr>
          <w:p w14:paraId="3920F097" w14:textId="77777777" w:rsidR="001002B1" w:rsidRDefault="001002B1">
            <w:pPr>
              <w:pStyle w:val="BodyTextIndent"/>
              <w:ind w:left="0"/>
              <w:jc w:val="both"/>
              <w:rPr>
                <w:rFonts w:ascii="Helvetica" w:hAnsi="Helvetica" w:cs="Helvetica"/>
                <w:sz w:val="18"/>
                <w:szCs w:val="18"/>
              </w:rPr>
            </w:pPr>
          </w:p>
        </w:tc>
      </w:tr>
      <w:tr w:rsidR="001002B1" w14:paraId="3920F0A1" w14:textId="77777777">
        <w:tblPrEx>
          <w:tblCellMar>
            <w:left w:w="108" w:type="dxa"/>
            <w:right w:w="108" w:type="dxa"/>
          </w:tblCellMar>
        </w:tblPrEx>
        <w:trPr>
          <w:gridBefore w:val="1"/>
        </w:trPr>
        <w:tc>
          <w:tcPr>
            <w:tcW w:w="2599" w:type="dxa"/>
            <w:gridSpan w:val="3"/>
            <w:tcMar>
              <w:left w:w="0" w:type="dxa"/>
              <w:right w:w="180" w:type="dxa"/>
            </w:tcMar>
          </w:tcPr>
          <w:p w14:paraId="3920F099" w14:textId="77777777" w:rsidR="001002B1" w:rsidRDefault="001002B1">
            <w:pPr>
              <w:pStyle w:val="PlainText"/>
              <w:spacing w:after="100"/>
              <w:jc w:val="right"/>
              <w:rPr>
                <w:rFonts w:ascii="Helvetica" w:eastAsia="MS Mincho" w:hAnsi="Helvetica" w:cs="Helvetica"/>
                <w:b/>
                <w:bCs/>
                <w:sz w:val="18"/>
                <w:szCs w:val="18"/>
              </w:rPr>
            </w:pPr>
          </w:p>
        </w:tc>
        <w:tc>
          <w:tcPr>
            <w:tcW w:w="238" w:type="dxa"/>
            <w:gridSpan w:val="4"/>
          </w:tcPr>
          <w:p w14:paraId="3920F09A" w14:textId="77777777" w:rsidR="001002B1" w:rsidRDefault="001002B1">
            <w:pPr>
              <w:pStyle w:val="PlainText"/>
              <w:spacing w:after="100"/>
              <w:rPr>
                <w:rFonts w:ascii="Helvetica" w:hAnsi="Helvetica" w:cs="Helvetica"/>
                <w:sz w:val="18"/>
                <w:szCs w:val="18"/>
              </w:rPr>
            </w:pPr>
          </w:p>
        </w:tc>
        <w:tc>
          <w:tcPr>
            <w:tcW w:w="776" w:type="dxa"/>
            <w:gridSpan w:val="5"/>
            <w:tcMar>
              <w:left w:w="0" w:type="dxa"/>
              <w:right w:w="0" w:type="dxa"/>
            </w:tcMar>
          </w:tcPr>
          <w:p w14:paraId="3920F09B" w14:textId="77777777" w:rsidR="001002B1" w:rsidRDefault="001002B1">
            <w:pPr>
              <w:pStyle w:val="PlainText"/>
              <w:spacing w:after="100"/>
              <w:rPr>
                <w:rFonts w:ascii="Helvetica" w:hAnsi="Helvetica" w:cs="Helvetica"/>
                <w:b/>
                <w:sz w:val="18"/>
                <w:szCs w:val="18"/>
              </w:rPr>
            </w:pPr>
          </w:p>
        </w:tc>
        <w:tc>
          <w:tcPr>
            <w:tcW w:w="7727" w:type="dxa"/>
            <w:gridSpan w:val="7"/>
            <w:tcMar>
              <w:left w:w="0" w:type="dxa"/>
              <w:right w:w="0" w:type="dxa"/>
            </w:tcMar>
          </w:tcPr>
          <w:p w14:paraId="3920F09C" w14:textId="77777777" w:rsidR="001002B1" w:rsidRDefault="001002B1">
            <w:pPr>
              <w:pStyle w:val="Level2"/>
              <w:numPr>
                <w:ilvl w:val="0"/>
                <w:numId w:val="0"/>
              </w:numPr>
              <w:jc w:val="both"/>
              <w:rPr>
                <w:rFonts w:ascii="Helvetica" w:hAnsi="Helvetica" w:cs="Helvetica"/>
                <w:sz w:val="18"/>
                <w:szCs w:val="18"/>
              </w:rPr>
            </w:pPr>
            <w:r>
              <w:rPr>
                <w:rFonts w:ascii="Helvetica" w:hAnsi="Helvetica" w:cs="Helvetica"/>
                <w:sz w:val="18"/>
                <w:szCs w:val="18"/>
              </w:rPr>
              <w:t xml:space="preserve">Unless the </w:t>
            </w:r>
            <w:r>
              <w:rPr>
                <w:rFonts w:ascii="Helvetica" w:hAnsi="Helvetica" w:cs="Helvetica"/>
                <w:i/>
                <w:sz w:val="18"/>
                <w:szCs w:val="18"/>
              </w:rPr>
              <w:t>Consultant</w:t>
            </w:r>
            <w:r>
              <w:rPr>
                <w:rFonts w:ascii="Helvetica" w:hAnsi="Helvetica" w:cs="Helvetica"/>
                <w:sz w:val="18"/>
                <w:szCs w:val="18"/>
              </w:rPr>
              <w:t xml:space="preserve"> shall have obtained the prior written consent of the </w:t>
            </w:r>
            <w:r>
              <w:rPr>
                <w:rFonts w:ascii="Helvetica" w:hAnsi="Helvetica" w:cs="Helvetica"/>
                <w:i/>
                <w:sz w:val="18"/>
                <w:szCs w:val="18"/>
              </w:rPr>
              <w:t>Employer</w:t>
            </w:r>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shall not (or, to the extent the same is within his control, shall not permit any person to):</w:t>
            </w:r>
          </w:p>
          <w:p w14:paraId="3920F09D" w14:textId="77777777" w:rsidR="001002B1" w:rsidRDefault="001002B1">
            <w:pPr>
              <w:pStyle w:val="Level3"/>
              <w:numPr>
                <w:ilvl w:val="0"/>
                <w:numId w:val="71"/>
              </w:numPr>
              <w:spacing w:after="240"/>
              <w:jc w:val="both"/>
              <w:rPr>
                <w:rFonts w:ascii="Helvetica" w:hAnsi="Helvetica" w:cs="Helvetica"/>
                <w:sz w:val="18"/>
                <w:szCs w:val="18"/>
              </w:rPr>
            </w:pPr>
            <w:r>
              <w:rPr>
                <w:rFonts w:ascii="Helvetica" w:hAnsi="Helvetica" w:cs="Helvetica"/>
                <w:sz w:val="18"/>
                <w:szCs w:val="18"/>
              </w:rPr>
              <w:t xml:space="preserve">Create, incur, assume or permit to exist any lien upon the Establishment or any other Affected Property or any part thereof, or upon any property of the </w:t>
            </w:r>
            <w:r>
              <w:rPr>
                <w:rFonts w:ascii="Helvetica" w:hAnsi="Helvetica" w:cs="Helvetica"/>
                <w:i/>
                <w:sz w:val="18"/>
                <w:szCs w:val="18"/>
              </w:rPr>
              <w:t>Employer</w:t>
            </w:r>
            <w:r>
              <w:rPr>
                <w:rFonts w:ascii="Helvetica" w:hAnsi="Helvetica" w:cs="Helvetica"/>
                <w:sz w:val="18"/>
                <w:szCs w:val="18"/>
              </w:rPr>
              <w:t>;</w:t>
            </w:r>
          </w:p>
          <w:p w14:paraId="3920F09E" w14:textId="77777777" w:rsidR="001002B1" w:rsidRDefault="001002B1">
            <w:pPr>
              <w:pStyle w:val="Level3"/>
              <w:numPr>
                <w:ilvl w:val="0"/>
                <w:numId w:val="71"/>
              </w:numPr>
              <w:jc w:val="both"/>
              <w:rPr>
                <w:rFonts w:ascii="Helvetica" w:hAnsi="Helvetica" w:cs="Helvetica"/>
                <w:sz w:val="18"/>
                <w:szCs w:val="18"/>
              </w:rPr>
            </w:pPr>
            <w:r>
              <w:rPr>
                <w:rFonts w:ascii="Helvetica" w:hAnsi="Helvetica" w:cs="Helvetica"/>
                <w:sz w:val="18"/>
                <w:szCs w:val="18"/>
              </w:rPr>
              <w:t xml:space="preserve">Sell, lease, assign, transfer or otherwise dispose of any of the </w:t>
            </w:r>
            <w:r>
              <w:rPr>
                <w:rFonts w:ascii="Helvetica" w:hAnsi="Helvetica" w:cs="Helvetica"/>
                <w:i/>
                <w:sz w:val="18"/>
                <w:szCs w:val="18"/>
              </w:rPr>
              <w:t>Employer</w:t>
            </w:r>
            <w:r>
              <w:rPr>
                <w:rFonts w:ascii="Helvetica" w:hAnsi="Helvetica" w:cs="Helvetica"/>
                <w:sz w:val="18"/>
                <w:szCs w:val="18"/>
              </w:rPr>
              <w:t xml:space="preserve"> </w:t>
            </w:r>
            <w:r>
              <w:rPr>
                <w:rFonts w:ascii="Helvetica" w:hAnsi="Helvetica" w:cs="Helvetica"/>
                <w:i/>
                <w:sz w:val="18"/>
                <w:szCs w:val="18"/>
              </w:rPr>
              <w:t>'s</w:t>
            </w:r>
            <w:r>
              <w:rPr>
                <w:rFonts w:ascii="Helvetica" w:hAnsi="Helvetica" w:cs="Helvetica"/>
                <w:sz w:val="18"/>
                <w:szCs w:val="18"/>
              </w:rPr>
              <w:t xml:space="preserve"> property (including all property owned, hired or used by the </w:t>
            </w:r>
            <w:r>
              <w:rPr>
                <w:rFonts w:ascii="Helvetica" w:hAnsi="Helvetica" w:cs="Helvetica"/>
                <w:i/>
                <w:sz w:val="18"/>
                <w:szCs w:val="18"/>
              </w:rPr>
              <w:t>Employer</w:t>
            </w:r>
            <w:r>
              <w:rPr>
                <w:rFonts w:ascii="Helvetica" w:hAnsi="Helvetica" w:cs="Helvetica"/>
                <w:sz w:val="18"/>
                <w:szCs w:val="18"/>
              </w:rPr>
              <w:t>);</w:t>
            </w:r>
          </w:p>
          <w:p w14:paraId="3920F09F" w14:textId="77777777" w:rsidR="001002B1" w:rsidRDefault="001002B1">
            <w:pPr>
              <w:pStyle w:val="Level3"/>
              <w:numPr>
                <w:ilvl w:val="0"/>
                <w:numId w:val="71"/>
              </w:numPr>
              <w:jc w:val="both"/>
              <w:rPr>
                <w:rFonts w:ascii="Helvetica" w:hAnsi="Helvetica" w:cs="Helvetica"/>
                <w:sz w:val="18"/>
                <w:szCs w:val="18"/>
              </w:rPr>
            </w:pPr>
            <w:r>
              <w:rPr>
                <w:rFonts w:ascii="Helvetica" w:hAnsi="Helvetica" w:cs="Helvetica"/>
                <w:sz w:val="18"/>
                <w:szCs w:val="18"/>
              </w:rPr>
              <w:t xml:space="preserve">Cause the </w:t>
            </w:r>
            <w:r>
              <w:rPr>
                <w:rFonts w:ascii="Helvetica" w:hAnsi="Helvetica" w:cs="Helvetica"/>
                <w:i/>
                <w:sz w:val="18"/>
                <w:szCs w:val="18"/>
              </w:rPr>
              <w:t>Employer</w:t>
            </w:r>
            <w:r>
              <w:rPr>
                <w:rFonts w:ascii="Helvetica" w:hAnsi="Helvetica" w:cs="Helvetica"/>
                <w:sz w:val="18"/>
                <w:szCs w:val="18"/>
              </w:rPr>
              <w:t xml:space="preserve"> to be, or to become, responsible or liable for obligations of any other person;</w:t>
            </w:r>
          </w:p>
          <w:p w14:paraId="3920F0A0" w14:textId="77777777" w:rsidR="001002B1" w:rsidRDefault="001002B1">
            <w:pPr>
              <w:pStyle w:val="BodyTextIndent"/>
              <w:numPr>
                <w:ilvl w:val="0"/>
                <w:numId w:val="71"/>
              </w:numPr>
              <w:jc w:val="both"/>
              <w:rPr>
                <w:rFonts w:ascii="Helvetica" w:hAnsi="Helvetica" w:cs="Helvetica"/>
                <w:sz w:val="18"/>
                <w:szCs w:val="18"/>
              </w:rPr>
            </w:pPr>
            <w:r>
              <w:rPr>
                <w:rFonts w:ascii="Helvetica" w:hAnsi="Helvetica" w:cs="Helvetica"/>
                <w:sz w:val="18"/>
                <w:szCs w:val="18"/>
              </w:rPr>
              <w:t xml:space="preserve">Settle or compromise any action or claim or institute any proceedings, suits or litigation for or on behalf of the </w:t>
            </w:r>
            <w:r>
              <w:rPr>
                <w:rFonts w:ascii="Helvetica" w:hAnsi="Helvetica" w:cs="Helvetica"/>
                <w:i/>
                <w:sz w:val="18"/>
                <w:szCs w:val="18"/>
              </w:rPr>
              <w:t>Employer</w:t>
            </w:r>
            <w:r>
              <w:rPr>
                <w:rFonts w:ascii="Helvetica" w:hAnsi="Helvetica" w:cs="Helvetica"/>
                <w:sz w:val="18"/>
                <w:szCs w:val="18"/>
              </w:rPr>
              <w:t>.</w:t>
            </w:r>
          </w:p>
        </w:tc>
      </w:tr>
      <w:tr w:rsidR="001002B1" w14:paraId="3920F0A6" w14:textId="77777777">
        <w:tblPrEx>
          <w:tblCellMar>
            <w:left w:w="108" w:type="dxa"/>
            <w:right w:w="108" w:type="dxa"/>
          </w:tblCellMar>
        </w:tblPrEx>
        <w:trPr>
          <w:gridBefore w:val="1"/>
        </w:trPr>
        <w:tc>
          <w:tcPr>
            <w:tcW w:w="2599" w:type="dxa"/>
            <w:gridSpan w:val="3"/>
            <w:tcMar>
              <w:left w:w="0" w:type="dxa"/>
              <w:right w:w="180" w:type="dxa"/>
            </w:tcMar>
          </w:tcPr>
          <w:p w14:paraId="3920F0A2" w14:textId="77777777" w:rsidR="001002B1" w:rsidRDefault="001002B1">
            <w:pPr>
              <w:pStyle w:val="PlainText"/>
              <w:jc w:val="right"/>
              <w:rPr>
                <w:rFonts w:ascii="Helvetica" w:eastAsia="MS Mincho" w:hAnsi="Helvetica" w:cs="Helvetica"/>
                <w:b/>
                <w:bCs/>
                <w:i/>
                <w:sz w:val="18"/>
                <w:szCs w:val="18"/>
                <w:lang w:val="en-GB"/>
              </w:rPr>
            </w:pPr>
            <w:r>
              <w:rPr>
                <w:rFonts w:ascii="Helvetica" w:eastAsia="MS Mincho" w:hAnsi="Helvetica" w:cs="Helvetica"/>
                <w:b/>
                <w:bCs/>
                <w:sz w:val="18"/>
                <w:szCs w:val="18"/>
                <w:lang w:val="en-GB"/>
              </w:rPr>
              <w:t xml:space="preserve">The </w:t>
            </w:r>
            <w:r>
              <w:rPr>
                <w:rFonts w:ascii="Helvetica" w:eastAsia="MS Mincho" w:hAnsi="Helvetica" w:cs="Helvetica"/>
                <w:b/>
                <w:bCs/>
                <w:i/>
                <w:sz w:val="18"/>
                <w:szCs w:val="18"/>
                <w:lang w:val="en-GB"/>
              </w:rPr>
              <w:t>Employer’s</w:t>
            </w:r>
          </w:p>
        </w:tc>
        <w:tc>
          <w:tcPr>
            <w:tcW w:w="238" w:type="dxa"/>
            <w:gridSpan w:val="4"/>
          </w:tcPr>
          <w:p w14:paraId="3920F0A3" w14:textId="77777777" w:rsidR="001002B1" w:rsidRDefault="001002B1">
            <w:pPr>
              <w:pStyle w:val="PlainText"/>
              <w:rPr>
                <w:rFonts w:ascii="Helvetica" w:eastAsia="MS Mincho" w:hAnsi="Helvetica" w:cs="Helvetica"/>
                <w:b/>
                <w:bCs/>
                <w:sz w:val="18"/>
                <w:szCs w:val="18"/>
              </w:rPr>
            </w:pPr>
          </w:p>
        </w:tc>
        <w:tc>
          <w:tcPr>
            <w:tcW w:w="776" w:type="dxa"/>
            <w:gridSpan w:val="5"/>
            <w:tcMar>
              <w:left w:w="0" w:type="dxa"/>
              <w:right w:w="0" w:type="dxa"/>
            </w:tcMar>
          </w:tcPr>
          <w:p w14:paraId="3920F0A4"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20</w:t>
            </w:r>
          </w:p>
        </w:tc>
        <w:tc>
          <w:tcPr>
            <w:tcW w:w="7727" w:type="dxa"/>
            <w:gridSpan w:val="7"/>
            <w:tcMar>
              <w:left w:w="0" w:type="dxa"/>
              <w:right w:w="0" w:type="dxa"/>
            </w:tcMar>
          </w:tcPr>
          <w:p w14:paraId="3920F0A5" w14:textId="77777777" w:rsidR="001002B1" w:rsidRDefault="001002B1">
            <w:pPr>
              <w:pStyle w:val="PlainText"/>
              <w:jc w:val="both"/>
              <w:rPr>
                <w:rFonts w:ascii="Helvetica" w:eastAsia="MS Mincho" w:hAnsi="Helvetica" w:cs="Helvetica"/>
                <w:b/>
                <w:bCs/>
                <w:sz w:val="18"/>
                <w:szCs w:val="18"/>
              </w:rPr>
            </w:pPr>
          </w:p>
        </w:tc>
      </w:tr>
      <w:tr w:rsidR="001002B1" w14:paraId="3920F0AB" w14:textId="77777777">
        <w:tblPrEx>
          <w:tblCellMar>
            <w:left w:w="108" w:type="dxa"/>
            <w:right w:w="108" w:type="dxa"/>
          </w:tblCellMar>
        </w:tblPrEx>
        <w:trPr>
          <w:gridBefore w:val="1"/>
        </w:trPr>
        <w:tc>
          <w:tcPr>
            <w:tcW w:w="2599" w:type="dxa"/>
            <w:gridSpan w:val="3"/>
            <w:tcMar>
              <w:left w:w="0" w:type="dxa"/>
              <w:right w:w="180" w:type="dxa"/>
            </w:tcMar>
          </w:tcPr>
          <w:p w14:paraId="3920F0A7" w14:textId="77777777" w:rsidR="001002B1" w:rsidRDefault="001002B1">
            <w:pPr>
              <w:pStyle w:val="PlainText"/>
              <w:jc w:val="right"/>
              <w:rPr>
                <w:rFonts w:ascii="Helvetica" w:eastAsia="MS Mincho" w:hAnsi="Helvetica" w:cs="Helvetica"/>
                <w:b/>
                <w:bCs/>
                <w:sz w:val="18"/>
                <w:szCs w:val="18"/>
                <w:lang w:val="en-GB"/>
              </w:rPr>
            </w:pPr>
            <w:r>
              <w:rPr>
                <w:rFonts w:ascii="Helvetica" w:eastAsia="MS Mincho" w:hAnsi="Helvetica" w:cs="Helvetica"/>
                <w:b/>
                <w:bCs/>
                <w:sz w:val="18"/>
                <w:szCs w:val="18"/>
                <w:lang w:val="en-GB"/>
              </w:rPr>
              <w:t>obligations</w:t>
            </w:r>
          </w:p>
        </w:tc>
        <w:tc>
          <w:tcPr>
            <w:tcW w:w="238" w:type="dxa"/>
            <w:gridSpan w:val="4"/>
          </w:tcPr>
          <w:p w14:paraId="3920F0A8" w14:textId="77777777" w:rsidR="001002B1" w:rsidRDefault="001002B1">
            <w:pPr>
              <w:pStyle w:val="PlainText"/>
              <w:rPr>
                <w:rFonts w:ascii="Helvetica" w:eastAsia="MS Mincho" w:hAnsi="Helvetica" w:cs="Helvetica"/>
                <w:b/>
                <w:bCs/>
                <w:sz w:val="18"/>
                <w:szCs w:val="18"/>
              </w:rPr>
            </w:pPr>
          </w:p>
        </w:tc>
        <w:tc>
          <w:tcPr>
            <w:tcW w:w="776" w:type="dxa"/>
            <w:gridSpan w:val="5"/>
            <w:tcMar>
              <w:left w:w="0" w:type="dxa"/>
              <w:right w:w="0" w:type="dxa"/>
            </w:tcMar>
          </w:tcPr>
          <w:p w14:paraId="3920F0A9" w14:textId="77777777" w:rsidR="001002B1" w:rsidRDefault="001002B1">
            <w:pPr>
              <w:pStyle w:val="PlainText"/>
              <w:rPr>
                <w:rFonts w:ascii="Helvetica" w:eastAsia="MS Mincho" w:hAnsi="Helvetica" w:cs="Helvetica"/>
                <w:bCs/>
                <w:sz w:val="18"/>
                <w:szCs w:val="18"/>
              </w:rPr>
            </w:pPr>
            <w:r>
              <w:rPr>
                <w:rFonts w:ascii="Helvetica" w:eastAsia="MS Mincho" w:hAnsi="Helvetica" w:cs="Helvetica"/>
                <w:bCs/>
                <w:sz w:val="18"/>
                <w:szCs w:val="18"/>
              </w:rPr>
              <w:t>20.1</w:t>
            </w:r>
          </w:p>
        </w:tc>
        <w:tc>
          <w:tcPr>
            <w:tcW w:w="7727" w:type="dxa"/>
            <w:gridSpan w:val="7"/>
            <w:tcMar>
              <w:left w:w="0" w:type="dxa"/>
              <w:right w:w="0" w:type="dxa"/>
            </w:tcMar>
          </w:tcPr>
          <w:p w14:paraId="3920F0AA" w14:textId="77777777" w:rsidR="001002B1" w:rsidRDefault="001002B1">
            <w:pPr>
              <w:pStyle w:val="PlainText"/>
              <w:spacing w:after="120"/>
              <w:jc w:val="both"/>
              <w:rPr>
                <w:rFonts w:ascii="Helvetica" w:eastAsia="MS Mincho" w:hAnsi="Helvetica" w:cs="Helvetica"/>
                <w:b/>
                <w:bCs/>
                <w:sz w:val="18"/>
                <w:szCs w:val="18"/>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does not give an instruction to the </w:t>
            </w:r>
            <w:r>
              <w:rPr>
                <w:rFonts w:ascii="Helvetica" w:eastAsia="MS Mincho" w:hAnsi="Helvetica"/>
                <w:i/>
                <w:sz w:val="18"/>
                <w:lang w:val="en-GB"/>
              </w:rPr>
              <w:t>Consultant</w:t>
            </w:r>
            <w:r>
              <w:rPr>
                <w:rFonts w:ascii="Helvetica" w:eastAsia="MS Mincho" w:hAnsi="Helvetica"/>
                <w:sz w:val="18"/>
                <w:lang w:val="en-GB"/>
              </w:rPr>
              <w:t xml:space="preserve"> which would require him to act in a way that was outside his professional code of conduct.</w:t>
            </w:r>
          </w:p>
        </w:tc>
      </w:tr>
      <w:tr w:rsidR="001002B1" w14:paraId="3920F0B0" w14:textId="77777777">
        <w:tblPrEx>
          <w:tblCellMar>
            <w:left w:w="108" w:type="dxa"/>
            <w:right w:w="108" w:type="dxa"/>
          </w:tblCellMar>
        </w:tblPrEx>
        <w:trPr>
          <w:gridBefore w:val="1"/>
        </w:trPr>
        <w:tc>
          <w:tcPr>
            <w:tcW w:w="2599" w:type="dxa"/>
            <w:gridSpan w:val="3"/>
            <w:tcMar>
              <w:left w:w="0" w:type="dxa"/>
              <w:right w:w="180" w:type="dxa"/>
            </w:tcMar>
          </w:tcPr>
          <w:p w14:paraId="3920F0AC" w14:textId="77777777" w:rsidR="001002B1" w:rsidRDefault="001002B1">
            <w:pPr>
              <w:pStyle w:val="PlainText"/>
              <w:jc w:val="right"/>
              <w:rPr>
                <w:rFonts w:ascii="Helvetica" w:eastAsia="MS Mincho" w:hAnsi="Helvetica" w:cs="Helvetica"/>
                <w:b/>
                <w:bCs/>
                <w:sz w:val="18"/>
                <w:szCs w:val="18"/>
                <w:lang w:val="en-GB"/>
              </w:rPr>
            </w:pPr>
          </w:p>
        </w:tc>
        <w:tc>
          <w:tcPr>
            <w:tcW w:w="238" w:type="dxa"/>
            <w:gridSpan w:val="4"/>
          </w:tcPr>
          <w:p w14:paraId="3920F0AD" w14:textId="77777777" w:rsidR="001002B1" w:rsidRDefault="001002B1">
            <w:pPr>
              <w:pStyle w:val="PlainText"/>
              <w:rPr>
                <w:rFonts w:ascii="Helvetica" w:eastAsia="MS Mincho" w:hAnsi="Helvetica" w:cs="Helvetica"/>
                <w:b/>
                <w:bCs/>
                <w:sz w:val="18"/>
                <w:szCs w:val="18"/>
              </w:rPr>
            </w:pPr>
          </w:p>
        </w:tc>
        <w:tc>
          <w:tcPr>
            <w:tcW w:w="776" w:type="dxa"/>
            <w:gridSpan w:val="5"/>
            <w:tcMar>
              <w:left w:w="0" w:type="dxa"/>
              <w:right w:w="0" w:type="dxa"/>
            </w:tcMar>
          </w:tcPr>
          <w:p w14:paraId="3920F0AE" w14:textId="77777777" w:rsidR="001002B1" w:rsidRDefault="001002B1">
            <w:pPr>
              <w:pStyle w:val="PlainText"/>
              <w:rPr>
                <w:rFonts w:ascii="Helvetica" w:eastAsia="MS Mincho" w:hAnsi="Helvetica" w:cs="Helvetica"/>
                <w:bCs/>
                <w:sz w:val="18"/>
                <w:szCs w:val="18"/>
              </w:rPr>
            </w:pPr>
            <w:r>
              <w:rPr>
                <w:rFonts w:ascii="Helvetica" w:eastAsia="MS Mincho" w:hAnsi="Helvetica" w:cs="Helvetica"/>
                <w:bCs/>
                <w:sz w:val="18"/>
                <w:szCs w:val="18"/>
              </w:rPr>
              <w:t>20.2</w:t>
            </w:r>
          </w:p>
        </w:tc>
        <w:tc>
          <w:tcPr>
            <w:tcW w:w="7727" w:type="dxa"/>
            <w:gridSpan w:val="7"/>
            <w:tcMar>
              <w:left w:w="0" w:type="dxa"/>
              <w:right w:w="0" w:type="dxa"/>
            </w:tcMar>
          </w:tcPr>
          <w:p w14:paraId="3920F0AF" w14:textId="77777777" w:rsidR="001002B1" w:rsidRDefault="001002B1">
            <w:pPr>
              <w:pStyle w:val="PlainText"/>
              <w:spacing w:after="120"/>
              <w:jc w:val="both"/>
              <w:rPr>
                <w:rFonts w:ascii="Helvetica" w:eastAsia="MS Mincho" w:hAnsi="Helvetica" w:cs="Helvetica"/>
                <w:sz w:val="18"/>
                <w:szCs w:val="18"/>
                <w:lang w:val="en-GB"/>
              </w:rPr>
            </w:pPr>
            <w:r>
              <w:rPr>
                <w:rFonts w:ascii="Helvetica" w:hAnsi="Helvetica" w:cs="Helvetica"/>
                <w:sz w:val="18"/>
                <w:szCs w:val="18"/>
              </w:rPr>
              <w:t xml:space="preserve">Subject to clause 21.6 the </w:t>
            </w:r>
            <w:r w:rsidR="00A97C50">
              <w:rPr>
                <w:rFonts w:ascii="Helvetica" w:hAnsi="Helvetica" w:cs="Helvetica"/>
                <w:i/>
                <w:sz w:val="18"/>
                <w:szCs w:val="18"/>
              </w:rPr>
              <w:t>Employer</w:t>
            </w:r>
            <w:r>
              <w:rPr>
                <w:rFonts w:ascii="Helvetica" w:hAnsi="Helvetica" w:cs="Helvetica"/>
                <w:sz w:val="18"/>
                <w:szCs w:val="18"/>
              </w:rPr>
              <w:t xml:space="preserve"> shall provide copies of any relevant documents, or relevant portions of documents, as well as technical, operational and other information to the extent reasonably available to the </w:t>
            </w:r>
            <w:r>
              <w:rPr>
                <w:rFonts w:ascii="Helvetica" w:hAnsi="Helvetica" w:cs="Helvetica"/>
                <w:i/>
                <w:sz w:val="18"/>
                <w:szCs w:val="18"/>
              </w:rPr>
              <w:t>Employer</w:t>
            </w:r>
            <w:r>
              <w:rPr>
                <w:rFonts w:ascii="Helvetica" w:hAnsi="Helvetica" w:cs="Helvetica"/>
                <w:sz w:val="18"/>
                <w:szCs w:val="18"/>
              </w:rPr>
              <w:t xml:space="preserve"> and to the extent necessary, in the opinion of the </w:t>
            </w:r>
            <w:r w:rsidR="00A97C50">
              <w:rPr>
                <w:rFonts w:ascii="Helvetica" w:hAnsi="Helvetica" w:cs="Helvetica"/>
                <w:i/>
                <w:sz w:val="18"/>
                <w:szCs w:val="18"/>
              </w:rPr>
              <w:t>Employer</w:t>
            </w:r>
            <w:r>
              <w:rPr>
                <w:rFonts w:ascii="Helvetica" w:hAnsi="Helvetica" w:cs="Helvetica"/>
                <w:sz w:val="18"/>
                <w:szCs w:val="18"/>
              </w:rPr>
              <w:t xml:space="preserve">, for the performance by the </w:t>
            </w:r>
            <w:r>
              <w:rPr>
                <w:rFonts w:ascii="Helvetica" w:hAnsi="Helvetica" w:cs="Helvetica"/>
                <w:i/>
                <w:sz w:val="18"/>
                <w:szCs w:val="18"/>
              </w:rPr>
              <w:t>Consultant</w:t>
            </w:r>
            <w:r>
              <w:rPr>
                <w:rFonts w:ascii="Helvetica" w:hAnsi="Helvetica" w:cs="Helvetica"/>
                <w:sz w:val="18"/>
                <w:szCs w:val="18"/>
              </w:rPr>
              <w:t xml:space="preserve"> of his obligations under this Contract.</w:t>
            </w:r>
          </w:p>
        </w:tc>
      </w:tr>
      <w:tr w:rsidR="001002B1" w14:paraId="3920F0B5" w14:textId="77777777">
        <w:tblPrEx>
          <w:tblCellMar>
            <w:left w:w="108" w:type="dxa"/>
            <w:right w:w="108" w:type="dxa"/>
          </w:tblCellMar>
        </w:tblPrEx>
        <w:trPr>
          <w:gridBefore w:val="1"/>
        </w:trPr>
        <w:tc>
          <w:tcPr>
            <w:tcW w:w="2599" w:type="dxa"/>
            <w:gridSpan w:val="3"/>
            <w:tcMar>
              <w:left w:w="0" w:type="dxa"/>
              <w:right w:w="180" w:type="dxa"/>
            </w:tcMar>
          </w:tcPr>
          <w:p w14:paraId="3920F0B1" w14:textId="77777777" w:rsidR="001002B1" w:rsidRDefault="001002B1">
            <w:pPr>
              <w:pStyle w:val="PlainText"/>
              <w:jc w:val="right"/>
              <w:rPr>
                <w:rFonts w:ascii="Helvetica" w:eastAsia="MS Mincho" w:hAnsi="Helvetica" w:cs="Helvetica"/>
                <w:b/>
                <w:bCs/>
                <w:sz w:val="18"/>
                <w:szCs w:val="18"/>
              </w:rPr>
            </w:pPr>
            <w:r>
              <w:rPr>
                <w:rFonts w:ascii="Helvetica" w:eastAsia="MS Mincho" w:hAnsi="Helvetica" w:cs="Helvetica"/>
                <w:b/>
                <w:bCs/>
                <w:sz w:val="18"/>
                <w:szCs w:val="18"/>
              </w:rPr>
              <w:t>Providing the Services</w:t>
            </w:r>
          </w:p>
        </w:tc>
        <w:tc>
          <w:tcPr>
            <w:tcW w:w="238" w:type="dxa"/>
            <w:gridSpan w:val="4"/>
          </w:tcPr>
          <w:p w14:paraId="3920F0B2" w14:textId="77777777" w:rsidR="001002B1" w:rsidRDefault="001002B1">
            <w:pPr>
              <w:pStyle w:val="PlainText"/>
              <w:rPr>
                <w:rFonts w:ascii="Helvetica" w:eastAsia="MS Mincho" w:hAnsi="Helvetica" w:cs="Helvetica"/>
                <w:b/>
                <w:bCs/>
                <w:sz w:val="18"/>
                <w:szCs w:val="18"/>
              </w:rPr>
            </w:pPr>
          </w:p>
        </w:tc>
        <w:tc>
          <w:tcPr>
            <w:tcW w:w="776" w:type="dxa"/>
            <w:gridSpan w:val="5"/>
            <w:tcMar>
              <w:left w:w="0" w:type="dxa"/>
              <w:right w:w="0" w:type="dxa"/>
            </w:tcMar>
          </w:tcPr>
          <w:p w14:paraId="3920F0B3"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21</w:t>
            </w:r>
          </w:p>
        </w:tc>
        <w:tc>
          <w:tcPr>
            <w:tcW w:w="7727" w:type="dxa"/>
            <w:gridSpan w:val="7"/>
            <w:tcMar>
              <w:left w:w="0" w:type="dxa"/>
              <w:right w:w="0" w:type="dxa"/>
            </w:tcMar>
          </w:tcPr>
          <w:p w14:paraId="3920F0B4" w14:textId="77777777" w:rsidR="001002B1" w:rsidRDefault="001002B1">
            <w:pPr>
              <w:pStyle w:val="PlainText"/>
              <w:jc w:val="both"/>
              <w:rPr>
                <w:rFonts w:ascii="Helvetica" w:eastAsia="MS Mincho" w:hAnsi="Helvetica" w:cs="Helvetica"/>
                <w:b/>
                <w:bCs/>
                <w:sz w:val="18"/>
                <w:szCs w:val="18"/>
              </w:rPr>
            </w:pPr>
          </w:p>
        </w:tc>
      </w:tr>
      <w:tr w:rsidR="001002B1" w14:paraId="3920F0BA" w14:textId="77777777">
        <w:tblPrEx>
          <w:tblCellMar>
            <w:left w:w="108" w:type="dxa"/>
            <w:right w:w="108" w:type="dxa"/>
          </w:tblCellMar>
        </w:tblPrEx>
        <w:trPr>
          <w:gridBefore w:val="1"/>
        </w:trPr>
        <w:tc>
          <w:tcPr>
            <w:tcW w:w="2599" w:type="dxa"/>
            <w:gridSpan w:val="3"/>
            <w:tcMar>
              <w:left w:w="0" w:type="dxa"/>
              <w:right w:w="180" w:type="dxa"/>
            </w:tcMar>
          </w:tcPr>
          <w:p w14:paraId="3920F0B6"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B7"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B8"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21.1</w:t>
            </w:r>
          </w:p>
        </w:tc>
        <w:tc>
          <w:tcPr>
            <w:tcW w:w="7727" w:type="dxa"/>
            <w:gridSpan w:val="7"/>
            <w:tcMar>
              <w:left w:w="0" w:type="dxa"/>
              <w:right w:w="0" w:type="dxa"/>
            </w:tcMar>
          </w:tcPr>
          <w:p w14:paraId="3920F0B9" w14:textId="77777777" w:rsidR="001002B1" w:rsidRDefault="001002B1">
            <w:pPr>
              <w:pStyle w:val="PlainText"/>
              <w:spacing w:after="100"/>
              <w:jc w:val="both"/>
              <w:rPr>
                <w:rFonts w:ascii="Helvetica" w:eastAsia="MS Mincho" w:hAnsi="Helvetica" w:cs="Helvetica"/>
                <w:sz w:val="18"/>
                <w:szCs w:val="18"/>
              </w:rPr>
            </w:pPr>
            <w:r>
              <w:rPr>
                <w:rFonts w:ascii="Helvetica" w:eastAsia="MS Mincho" w:hAnsi="Helvetica" w:cs="Helvetica"/>
                <w:sz w:val="18"/>
                <w:szCs w:val="18"/>
              </w:rPr>
              <w:t xml:space="preserve">The </w:t>
            </w:r>
            <w:r>
              <w:rPr>
                <w:rFonts w:ascii="Helvetica" w:eastAsia="MS Mincho" w:hAnsi="Helvetica" w:cs="Helvetica"/>
                <w:i/>
                <w:iCs/>
                <w:sz w:val="18"/>
                <w:szCs w:val="18"/>
              </w:rPr>
              <w:t>Consultant</w:t>
            </w:r>
            <w:r>
              <w:rPr>
                <w:rFonts w:ascii="Helvetica" w:eastAsia="MS Mincho" w:hAnsi="Helvetica" w:cs="Helvetica"/>
                <w:sz w:val="18"/>
                <w:szCs w:val="18"/>
              </w:rPr>
              <w:t xml:space="preserve"> Provides the Services in accordance with the Scope and the other applicable clauses of this Contract (including but not limited to, complying with the Accepted </w:t>
            </w:r>
            <w:r w:rsidR="00F03676">
              <w:rPr>
                <w:rFonts w:ascii="Helvetica" w:eastAsia="MS Mincho" w:hAnsi="Helvetica" w:cs="Helvetica"/>
                <w:sz w:val="18"/>
                <w:szCs w:val="18"/>
              </w:rPr>
              <w:t>Programme</w:t>
            </w:r>
            <w:r>
              <w:rPr>
                <w:rFonts w:ascii="Helvetica" w:eastAsia="MS Mincho" w:hAnsi="Helvetica" w:cs="Helvetica"/>
                <w:sz w:val="18"/>
                <w:szCs w:val="18"/>
              </w:rPr>
              <w:t xml:space="preserve"> and (where applicable) the ESTS for each Establishment).</w:t>
            </w:r>
          </w:p>
        </w:tc>
      </w:tr>
      <w:tr w:rsidR="001002B1" w14:paraId="3920F0BF" w14:textId="77777777">
        <w:tblPrEx>
          <w:tblCellMar>
            <w:left w:w="108" w:type="dxa"/>
            <w:right w:w="108" w:type="dxa"/>
          </w:tblCellMar>
        </w:tblPrEx>
        <w:trPr>
          <w:gridBefore w:val="1"/>
        </w:trPr>
        <w:tc>
          <w:tcPr>
            <w:tcW w:w="2599" w:type="dxa"/>
            <w:gridSpan w:val="3"/>
            <w:tcMar>
              <w:left w:w="0" w:type="dxa"/>
              <w:right w:w="180" w:type="dxa"/>
            </w:tcMar>
          </w:tcPr>
          <w:p w14:paraId="3920F0BB"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BC"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BD"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21.2</w:t>
            </w:r>
          </w:p>
        </w:tc>
        <w:tc>
          <w:tcPr>
            <w:tcW w:w="7727" w:type="dxa"/>
            <w:gridSpan w:val="7"/>
            <w:tcMar>
              <w:left w:w="0" w:type="dxa"/>
              <w:right w:w="0" w:type="dxa"/>
            </w:tcMar>
          </w:tcPr>
          <w:p w14:paraId="3920F0BE" w14:textId="77777777" w:rsidR="001002B1" w:rsidRDefault="001002B1">
            <w:pPr>
              <w:pStyle w:val="PlainText"/>
              <w:spacing w:after="100"/>
              <w:jc w:val="both"/>
              <w:rPr>
                <w:rFonts w:ascii="Helvetica" w:eastAsia="MS Mincho" w:hAnsi="Helvetica" w:cs="Helvetica"/>
                <w:sz w:val="18"/>
                <w:szCs w:val="18"/>
              </w:rPr>
            </w:pPr>
            <w:r>
              <w:rPr>
                <w:rFonts w:ascii="Helvetica" w:eastAsia="MS Mincho" w:hAnsi="Helvetica" w:cs="Helvetica"/>
                <w:sz w:val="18"/>
                <w:szCs w:val="18"/>
              </w:rPr>
              <w:t xml:space="preserve">In Providing the Services, the </w:t>
            </w:r>
            <w:r>
              <w:rPr>
                <w:rFonts w:ascii="Helvetica" w:eastAsia="MS Mincho" w:hAnsi="Helvetica" w:cs="Helvetica"/>
                <w:i/>
                <w:iCs/>
                <w:sz w:val="18"/>
                <w:szCs w:val="18"/>
              </w:rPr>
              <w:t>Consultant</w:t>
            </w:r>
            <w:r>
              <w:rPr>
                <w:rFonts w:ascii="Helvetica" w:eastAsia="MS Mincho" w:hAnsi="Helvetica" w:cs="Helvetica"/>
                <w:sz w:val="18"/>
                <w:szCs w:val="18"/>
              </w:rPr>
              <w:t xml:space="preserve"> </w:t>
            </w:r>
            <w:proofErr w:type="spellStart"/>
            <w:r>
              <w:rPr>
                <w:rFonts w:ascii="Helvetica" w:eastAsia="MS Mincho" w:hAnsi="Helvetica" w:cs="Helvetica"/>
                <w:sz w:val="18"/>
                <w:szCs w:val="18"/>
              </w:rPr>
              <w:t>minimises</w:t>
            </w:r>
            <w:proofErr w:type="spellEnd"/>
            <w:r>
              <w:rPr>
                <w:rFonts w:ascii="Helvetica" w:eastAsia="MS Mincho" w:hAnsi="Helvetica" w:cs="Helvetica"/>
                <w:sz w:val="18"/>
                <w:szCs w:val="18"/>
              </w:rPr>
              <w:t xml:space="preserve"> the interference caused to the Affected Property and the activities taking place in it. </w:t>
            </w:r>
          </w:p>
        </w:tc>
      </w:tr>
      <w:tr w:rsidR="001002B1" w14:paraId="3920F0C7" w14:textId="77777777">
        <w:tblPrEx>
          <w:tblCellMar>
            <w:left w:w="108" w:type="dxa"/>
            <w:right w:w="108" w:type="dxa"/>
          </w:tblCellMar>
        </w:tblPrEx>
        <w:trPr>
          <w:gridBefore w:val="1"/>
          <w:trHeight w:val="898"/>
        </w:trPr>
        <w:tc>
          <w:tcPr>
            <w:tcW w:w="2599" w:type="dxa"/>
            <w:gridSpan w:val="3"/>
            <w:tcMar>
              <w:left w:w="0" w:type="dxa"/>
              <w:right w:w="180" w:type="dxa"/>
            </w:tcMar>
          </w:tcPr>
          <w:p w14:paraId="3920F0C0"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C1"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C2"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21.3</w:t>
            </w:r>
          </w:p>
        </w:tc>
        <w:tc>
          <w:tcPr>
            <w:tcW w:w="7727" w:type="dxa"/>
            <w:gridSpan w:val="7"/>
            <w:tcMar>
              <w:left w:w="0" w:type="dxa"/>
              <w:right w:w="0" w:type="dxa"/>
            </w:tcMar>
          </w:tcPr>
          <w:p w14:paraId="3920F0C3" w14:textId="77777777" w:rsidR="001002B1" w:rsidRDefault="001002B1">
            <w:pPr>
              <w:numPr>
                <w:ilvl w:val="12"/>
                <w:numId w:val="0"/>
              </w:numPr>
              <w:jc w:val="both"/>
              <w:rPr>
                <w:rFonts w:ascii="Helvetica" w:hAnsi="Helvetica" w:cs="Helvetica"/>
                <w:sz w:val="18"/>
                <w:szCs w:val="18"/>
              </w:rPr>
            </w:pPr>
            <w:r>
              <w:rPr>
                <w:rFonts w:ascii="Helvetica" w:hAnsi="Helvetica" w:cs="Helvetica"/>
                <w:sz w:val="18"/>
                <w:szCs w:val="18"/>
              </w:rPr>
              <w:t xml:space="preserve">Without prejudice to any obligation of the </w:t>
            </w:r>
            <w:r>
              <w:rPr>
                <w:rFonts w:ascii="Helvetica" w:hAnsi="Helvetica" w:cs="Helvetica"/>
                <w:i/>
                <w:sz w:val="18"/>
                <w:szCs w:val="18"/>
              </w:rPr>
              <w:t>Consultant</w:t>
            </w:r>
            <w:r>
              <w:rPr>
                <w:rFonts w:ascii="Helvetica" w:hAnsi="Helvetica" w:cs="Helvetica"/>
                <w:sz w:val="18"/>
                <w:szCs w:val="18"/>
              </w:rPr>
              <w:t xml:space="preserve"> contained anywhere in any document forming part of this Contract (including the Scope) the </w:t>
            </w:r>
            <w:r>
              <w:rPr>
                <w:rFonts w:ascii="Helvetica" w:hAnsi="Helvetica" w:cs="Helvetica"/>
                <w:i/>
                <w:sz w:val="18"/>
                <w:szCs w:val="18"/>
              </w:rPr>
              <w:t>Consultant</w:t>
            </w:r>
            <w:r>
              <w:rPr>
                <w:rFonts w:ascii="Helvetica" w:hAnsi="Helvetica" w:cs="Helvetica"/>
                <w:sz w:val="18"/>
                <w:szCs w:val="18"/>
              </w:rPr>
              <w:t xml:space="preserve"> warrants and undertakes that:  </w:t>
            </w:r>
          </w:p>
          <w:p w14:paraId="3920F0C4" w14:textId="77777777" w:rsidR="001002B1" w:rsidRDefault="001002B1">
            <w:pPr>
              <w:pStyle w:val="WraggeTOC"/>
              <w:numPr>
                <w:ilvl w:val="12"/>
                <w:numId w:val="0"/>
              </w:numPr>
              <w:tabs>
                <w:tab w:val="clear" w:pos="1134"/>
                <w:tab w:val="clear" w:pos="8280"/>
              </w:tabs>
              <w:rPr>
                <w:rFonts w:ascii="Helvetica" w:hAnsi="Helvetica" w:cs="Helvetica"/>
                <w:noProof w:val="0"/>
                <w:sz w:val="18"/>
                <w:szCs w:val="18"/>
              </w:rPr>
            </w:pPr>
          </w:p>
          <w:p w14:paraId="3920F0C5" w14:textId="77777777" w:rsidR="001002B1" w:rsidRDefault="001002B1">
            <w:pPr>
              <w:numPr>
                <w:ilvl w:val="0"/>
                <w:numId w:val="39"/>
              </w:numPr>
              <w:tabs>
                <w:tab w:val="clear" w:pos="1069"/>
                <w:tab w:val="left" w:pos="-1440"/>
                <w:tab w:val="left" w:pos="0"/>
                <w:tab w:val="num" w:pos="696"/>
              </w:tabs>
              <w:spacing w:after="240"/>
              <w:ind w:left="696" w:hanging="336"/>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services</w:t>
            </w:r>
            <w:r>
              <w:rPr>
                <w:rFonts w:ascii="Helvetica" w:hAnsi="Helvetica" w:cs="Helvetica"/>
                <w:sz w:val="18"/>
                <w:szCs w:val="18"/>
              </w:rPr>
              <w:t xml:space="preserve"> have been or will be carried out and completed exercising the reasonable skill care and diligence to be expected of a properly qualified and competent consultant of the relevant discipline experienced in the provision of like </w:t>
            </w:r>
            <w:r>
              <w:rPr>
                <w:rFonts w:ascii="Helvetica" w:hAnsi="Helvetica" w:cs="Helvetica"/>
                <w:i/>
                <w:sz w:val="18"/>
                <w:szCs w:val="18"/>
              </w:rPr>
              <w:t>services</w:t>
            </w:r>
            <w:r>
              <w:rPr>
                <w:rFonts w:ascii="Helvetica" w:hAnsi="Helvetica" w:cs="Helvetica"/>
                <w:sz w:val="18"/>
                <w:szCs w:val="18"/>
              </w:rPr>
              <w:t xml:space="preserve"> to the </w:t>
            </w:r>
            <w:r>
              <w:rPr>
                <w:rFonts w:ascii="Helvetica" w:hAnsi="Helvetica" w:cs="Helvetica"/>
                <w:i/>
                <w:sz w:val="18"/>
                <w:szCs w:val="18"/>
              </w:rPr>
              <w:t xml:space="preserve">services </w:t>
            </w:r>
            <w:r>
              <w:rPr>
                <w:rFonts w:ascii="Helvetica" w:hAnsi="Helvetica" w:cs="Helvetica"/>
                <w:sz w:val="18"/>
                <w:szCs w:val="18"/>
              </w:rPr>
              <w:t>for projects of an equivalent type, size, scope and complexity to the project to which the</w:t>
            </w:r>
            <w:r>
              <w:rPr>
                <w:rFonts w:ascii="Helvetica" w:hAnsi="Helvetica" w:cs="Helvetica"/>
                <w:i/>
                <w:sz w:val="18"/>
                <w:szCs w:val="18"/>
              </w:rPr>
              <w:t xml:space="preserve"> services </w:t>
            </w:r>
            <w:r>
              <w:rPr>
                <w:rFonts w:ascii="Helvetica" w:hAnsi="Helvetica" w:cs="Helvetica"/>
                <w:sz w:val="18"/>
                <w:szCs w:val="18"/>
              </w:rPr>
              <w:t>relate</w:t>
            </w:r>
            <w:r>
              <w:rPr>
                <w:rFonts w:ascii="Helvetica" w:hAnsi="Helvetica" w:cs="Helvetica"/>
                <w:i/>
                <w:iCs/>
                <w:sz w:val="18"/>
                <w:szCs w:val="18"/>
              </w:rPr>
              <w:t>;</w:t>
            </w:r>
          </w:p>
          <w:p w14:paraId="3920F0C6" w14:textId="77777777" w:rsidR="001002B1" w:rsidRDefault="001002B1">
            <w:pPr>
              <w:numPr>
                <w:ilvl w:val="0"/>
                <w:numId w:val="39"/>
              </w:numPr>
              <w:tabs>
                <w:tab w:val="clear" w:pos="1069"/>
                <w:tab w:val="num" w:pos="696"/>
              </w:tabs>
              <w:autoSpaceDE w:val="0"/>
              <w:autoSpaceDN w:val="0"/>
              <w:adjustRightInd w:val="0"/>
              <w:spacing w:after="240"/>
              <w:ind w:left="696" w:hanging="336"/>
              <w:jc w:val="both"/>
              <w:rPr>
                <w:rFonts w:ascii="Helvetica" w:hAnsi="Helvetica" w:cs="Helvetica"/>
                <w:sz w:val="18"/>
                <w:szCs w:val="18"/>
              </w:rPr>
            </w:pPr>
            <w:r>
              <w:rPr>
                <w:rFonts w:ascii="Helvetica" w:hAnsi="Helvetica" w:cs="Helvetica"/>
                <w:sz w:val="18"/>
                <w:szCs w:val="18"/>
              </w:rPr>
              <w:t xml:space="preserve">he shall comply and shall ensure that his Personnel and Subconsultants comply with any general or local Act of Parliament, any instrument rule or order made under any Act of Parliament, regulations and bylaws of any local or other statutory authority and any European Directive and/or regulation (referred to in the Contract documents as the </w:t>
            </w:r>
            <w:r>
              <w:rPr>
                <w:rFonts w:ascii="Helvetica" w:hAnsi="Helvetica" w:cs="Helvetica"/>
                <w:b/>
                <w:sz w:val="18"/>
                <w:szCs w:val="18"/>
              </w:rPr>
              <w:t>"Statutory Requirements"</w:t>
            </w:r>
            <w:r>
              <w:rPr>
                <w:rFonts w:ascii="Helvetica" w:hAnsi="Helvetica" w:cs="Helvetica"/>
                <w:sz w:val="18"/>
                <w:szCs w:val="18"/>
              </w:rPr>
              <w:t xml:space="preserve">) throughout the duration of this Contract.  In the event of the </w:t>
            </w:r>
            <w:r>
              <w:rPr>
                <w:rFonts w:ascii="Helvetica" w:hAnsi="Helvetica" w:cs="Helvetica"/>
                <w:i/>
                <w:sz w:val="18"/>
                <w:szCs w:val="18"/>
              </w:rPr>
              <w:t>Consultant</w:t>
            </w:r>
            <w:r>
              <w:rPr>
                <w:rFonts w:ascii="Helvetica" w:hAnsi="Helvetica" w:cs="Helvetica"/>
                <w:sz w:val="18"/>
                <w:szCs w:val="18"/>
              </w:rPr>
              <w:t xml:space="preserve"> failing to comply with any Statutory Requirements, he shall keep the </w:t>
            </w:r>
            <w:r>
              <w:rPr>
                <w:rFonts w:ascii="Helvetica" w:hAnsi="Helvetica" w:cs="Helvetica"/>
                <w:i/>
                <w:sz w:val="18"/>
                <w:szCs w:val="18"/>
              </w:rPr>
              <w:t>Employer</w:t>
            </w:r>
            <w:r>
              <w:rPr>
                <w:rFonts w:ascii="Helvetica" w:hAnsi="Helvetica" w:cs="Helvetica"/>
                <w:sz w:val="18"/>
                <w:szCs w:val="18"/>
              </w:rPr>
              <w:t xml:space="preserve"> indemnified against all penalties and liabilities of every kind. For the avoidance of doubt, the </w:t>
            </w:r>
            <w:r>
              <w:rPr>
                <w:rFonts w:ascii="Helvetica" w:hAnsi="Helvetica" w:cs="Helvetica"/>
                <w:i/>
                <w:sz w:val="18"/>
                <w:szCs w:val="18"/>
              </w:rPr>
              <w:t>Employer</w:t>
            </w:r>
            <w:r>
              <w:rPr>
                <w:rFonts w:ascii="Helvetica" w:hAnsi="Helvetica" w:cs="Helvetica"/>
                <w:sz w:val="18"/>
                <w:szCs w:val="18"/>
              </w:rPr>
              <w:t xml:space="preserve"> may set off any such liabilities against payments.</w:t>
            </w:r>
          </w:p>
        </w:tc>
      </w:tr>
      <w:tr w:rsidR="001002B1" w14:paraId="3920F0CC" w14:textId="77777777">
        <w:tblPrEx>
          <w:tblCellMar>
            <w:left w:w="108" w:type="dxa"/>
            <w:right w:w="108" w:type="dxa"/>
          </w:tblCellMar>
        </w:tblPrEx>
        <w:trPr>
          <w:gridBefore w:val="1"/>
        </w:trPr>
        <w:tc>
          <w:tcPr>
            <w:tcW w:w="2599" w:type="dxa"/>
            <w:gridSpan w:val="3"/>
            <w:tcMar>
              <w:left w:w="0" w:type="dxa"/>
              <w:right w:w="180" w:type="dxa"/>
            </w:tcMar>
          </w:tcPr>
          <w:p w14:paraId="3920F0C8"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C9"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C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21.4</w:t>
            </w:r>
          </w:p>
        </w:tc>
        <w:tc>
          <w:tcPr>
            <w:tcW w:w="7727" w:type="dxa"/>
            <w:gridSpan w:val="7"/>
            <w:tcMar>
              <w:left w:w="0" w:type="dxa"/>
              <w:right w:w="0" w:type="dxa"/>
            </w:tcMar>
          </w:tcPr>
          <w:p w14:paraId="3920F0CB" w14:textId="77777777" w:rsidR="001002B1" w:rsidRDefault="001002B1">
            <w:pPr>
              <w:pStyle w:val="PlainText"/>
              <w:spacing w:after="100"/>
              <w:jc w:val="both"/>
              <w:rPr>
                <w:rFonts w:ascii="Helvetica" w:eastAsia="MS Mincho" w:hAnsi="Helvetica" w:cs="Helvetica"/>
                <w:sz w:val="18"/>
                <w:szCs w:val="18"/>
              </w:rPr>
            </w:pPr>
            <w:r>
              <w:rPr>
                <w:rFonts w:ascii="Helvetica" w:hAnsi="Helvetica" w:cs="Helvetica"/>
                <w:sz w:val="18"/>
                <w:szCs w:val="18"/>
              </w:rPr>
              <w:t>The</w:t>
            </w:r>
            <w:r>
              <w:rPr>
                <w:rFonts w:ascii="Helvetica" w:hAnsi="Helvetica" w:cs="Helvetica"/>
                <w:i/>
                <w:sz w:val="18"/>
                <w:szCs w:val="18"/>
              </w:rPr>
              <w:t xml:space="preserve"> Consultant </w:t>
            </w:r>
            <w:r>
              <w:rPr>
                <w:rFonts w:ascii="Helvetica" w:hAnsi="Helvetica" w:cs="Helvetica"/>
                <w:sz w:val="18"/>
                <w:szCs w:val="18"/>
              </w:rPr>
              <w:t xml:space="preserve">warrants that he has and his Personnel and Subconsultants have the experience and resources To Provide the Services (including where relevant the design of the </w:t>
            </w:r>
            <w:r>
              <w:rPr>
                <w:rFonts w:ascii="Helvetica" w:hAnsi="Helvetica" w:cs="Helvetica"/>
                <w:i/>
                <w:iCs/>
                <w:sz w:val="18"/>
                <w:szCs w:val="18"/>
              </w:rPr>
              <w:t>services</w:t>
            </w:r>
            <w:r>
              <w:rPr>
                <w:rFonts w:ascii="Helvetica" w:hAnsi="Helvetica" w:cs="Helvetica"/>
                <w:sz w:val="18"/>
                <w:szCs w:val="18"/>
              </w:rPr>
              <w:t xml:space="preserve">) and has/have experience of, and has/have provided </w:t>
            </w:r>
            <w:r>
              <w:rPr>
                <w:rFonts w:ascii="Helvetica" w:hAnsi="Helvetica" w:cs="Helvetica"/>
                <w:i/>
                <w:sz w:val="18"/>
                <w:szCs w:val="18"/>
              </w:rPr>
              <w:t>services</w:t>
            </w:r>
            <w:r>
              <w:rPr>
                <w:rFonts w:ascii="Helvetica" w:hAnsi="Helvetica" w:cs="Helvetica"/>
                <w:sz w:val="18"/>
                <w:szCs w:val="18"/>
              </w:rPr>
              <w:t xml:space="preserve"> of a similar in size, scope, duration and complexity as the </w:t>
            </w:r>
            <w:r>
              <w:rPr>
                <w:rFonts w:ascii="Helvetica" w:hAnsi="Helvetica" w:cs="Helvetica"/>
                <w:i/>
                <w:iCs/>
                <w:sz w:val="18"/>
                <w:szCs w:val="18"/>
              </w:rPr>
              <w:t>services</w:t>
            </w:r>
            <w:r>
              <w:rPr>
                <w:rFonts w:ascii="Helvetica" w:hAnsi="Helvetica" w:cs="Helvetica"/>
                <w:sz w:val="18"/>
                <w:szCs w:val="18"/>
              </w:rPr>
              <w:t>.</w:t>
            </w:r>
          </w:p>
        </w:tc>
      </w:tr>
      <w:tr w:rsidR="001002B1" w14:paraId="3920F0D1" w14:textId="77777777">
        <w:tblPrEx>
          <w:tblCellMar>
            <w:left w:w="108" w:type="dxa"/>
            <w:right w:w="108" w:type="dxa"/>
          </w:tblCellMar>
        </w:tblPrEx>
        <w:trPr>
          <w:gridBefore w:val="1"/>
        </w:trPr>
        <w:tc>
          <w:tcPr>
            <w:tcW w:w="2599" w:type="dxa"/>
            <w:gridSpan w:val="3"/>
            <w:tcMar>
              <w:left w:w="0" w:type="dxa"/>
              <w:right w:w="180" w:type="dxa"/>
            </w:tcMar>
          </w:tcPr>
          <w:p w14:paraId="3920F0CD"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CE"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CF"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21.5</w:t>
            </w:r>
          </w:p>
        </w:tc>
        <w:tc>
          <w:tcPr>
            <w:tcW w:w="7727" w:type="dxa"/>
            <w:gridSpan w:val="7"/>
            <w:tcMar>
              <w:left w:w="0" w:type="dxa"/>
              <w:right w:w="0" w:type="dxa"/>
            </w:tcMar>
          </w:tcPr>
          <w:p w14:paraId="3920F0D0" w14:textId="77777777" w:rsidR="001002B1" w:rsidRDefault="001002B1">
            <w:pPr>
              <w:pStyle w:val="PlainText"/>
              <w:spacing w:after="100"/>
              <w:jc w:val="both"/>
              <w:rPr>
                <w:rFonts w:ascii="Helvetica" w:eastAsia="MS Mincho" w:hAnsi="Helvetica" w:cs="Helvetica"/>
                <w:b/>
                <w:i/>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be deemed to have fully acquainted himself with the Affected Property and to have obtained all the same information as to risks, contingencies and all other circumstances which may influence or affect the </w:t>
            </w:r>
            <w:r>
              <w:rPr>
                <w:rFonts w:ascii="Helvetica" w:hAnsi="Helvetica" w:cs="Helvetica"/>
                <w:i/>
                <w:sz w:val="18"/>
                <w:szCs w:val="18"/>
              </w:rPr>
              <w:t>services</w:t>
            </w:r>
            <w:r>
              <w:rPr>
                <w:rFonts w:ascii="Helvetica" w:hAnsi="Helvetica" w:cs="Helvetica"/>
                <w:sz w:val="18"/>
                <w:szCs w:val="18"/>
              </w:rPr>
              <w:t xml:space="preserve"> and no failure on the part of the </w:t>
            </w:r>
            <w:r>
              <w:rPr>
                <w:rFonts w:ascii="Helvetica" w:hAnsi="Helvetica" w:cs="Helvetica"/>
                <w:i/>
                <w:sz w:val="18"/>
                <w:szCs w:val="18"/>
              </w:rPr>
              <w:t>Consultant</w:t>
            </w:r>
            <w:r>
              <w:rPr>
                <w:rFonts w:ascii="Helvetica" w:hAnsi="Helvetica" w:cs="Helvetica"/>
                <w:sz w:val="18"/>
                <w:szCs w:val="18"/>
              </w:rPr>
              <w:t xml:space="preserve"> to discover or foresee any such condition, risk, contingency or circumstances (whether the same ought reasonably to have been discovered or foreseen or not) will entitle the </w:t>
            </w:r>
            <w:r>
              <w:rPr>
                <w:rFonts w:ascii="Helvetica" w:hAnsi="Helvetica" w:cs="Helvetica"/>
                <w:i/>
                <w:sz w:val="18"/>
                <w:szCs w:val="18"/>
              </w:rPr>
              <w:t>Consultant</w:t>
            </w:r>
            <w:r>
              <w:rPr>
                <w:rFonts w:ascii="Helvetica" w:hAnsi="Helvetica" w:cs="Helvetica"/>
                <w:sz w:val="18"/>
                <w:szCs w:val="18"/>
              </w:rPr>
              <w:t xml:space="preserve"> to an addition to the Prices or to claim indemnities or otherwise any additional sum.  </w:t>
            </w:r>
          </w:p>
        </w:tc>
      </w:tr>
      <w:tr w:rsidR="001002B1" w14:paraId="3920F0D7" w14:textId="77777777">
        <w:tblPrEx>
          <w:tblCellMar>
            <w:left w:w="108" w:type="dxa"/>
            <w:right w:w="108" w:type="dxa"/>
          </w:tblCellMar>
        </w:tblPrEx>
        <w:trPr>
          <w:gridBefore w:val="1"/>
        </w:trPr>
        <w:tc>
          <w:tcPr>
            <w:tcW w:w="2599" w:type="dxa"/>
            <w:gridSpan w:val="3"/>
            <w:tcMar>
              <w:left w:w="0" w:type="dxa"/>
              <w:right w:w="180" w:type="dxa"/>
            </w:tcMar>
          </w:tcPr>
          <w:p w14:paraId="3920F0D2"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D3"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D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21.6</w:t>
            </w:r>
          </w:p>
        </w:tc>
        <w:tc>
          <w:tcPr>
            <w:tcW w:w="7727" w:type="dxa"/>
            <w:gridSpan w:val="7"/>
            <w:tcMar>
              <w:left w:w="0" w:type="dxa"/>
              <w:right w:w="0" w:type="dxa"/>
            </w:tcMar>
          </w:tcPr>
          <w:p w14:paraId="3920F0D5" w14:textId="77777777" w:rsidR="001002B1" w:rsidRDefault="001002B1">
            <w:pPr>
              <w:numPr>
                <w:ilvl w:val="12"/>
                <w:numId w:val="0"/>
              </w:numPr>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not be entitled to rely upon any survey, report or other document prepared by or on behalf of the </w:t>
            </w:r>
            <w:r>
              <w:rPr>
                <w:rFonts w:ascii="Helvetica" w:hAnsi="Helvetica" w:cs="Helvetica"/>
                <w:i/>
                <w:sz w:val="18"/>
                <w:szCs w:val="18"/>
              </w:rPr>
              <w:t>Employer</w:t>
            </w:r>
            <w:r>
              <w:rPr>
                <w:rFonts w:ascii="Helvetica" w:hAnsi="Helvetica" w:cs="Helvetica"/>
                <w:sz w:val="18"/>
                <w:szCs w:val="18"/>
              </w:rPr>
              <w:t xml:space="preserve"> (including the Scope) regarding any such matter as is referred to in this clause and the </w:t>
            </w:r>
            <w:r>
              <w:rPr>
                <w:rFonts w:ascii="Helvetica" w:hAnsi="Helvetica" w:cs="Helvetica"/>
                <w:i/>
                <w:sz w:val="18"/>
                <w:szCs w:val="18"/>
              </w:rPr>
              <w:t>Employer</w:t>
            </w:r>
            <w:r>
              <w:rPr>
                <w:rFonts w:ascii="Helvetica" w:hAnsi="Helvetica" w:cs="Helvetica"/>
                <w:sz w:val="18"/>
                <w:szCs w:val="18"/>
              </w:rPr>
              <w:t xml:space="preserve"> makes no representation or warranty as to the accuracy or completeness of any such survey, report or document (including the Scope) or any representation or statement whether negligently or otherwise made therein.</w:t>
            </w:r>
          </w:p>
          <w:p w14:paraId="3920F0D6" w14:textId="77777777" w:rsidR="001002B1" w:rsidRDefault="001002B1">
            <w:pPr>
              <w:numPr>
                <w:ilvl w:val="12"/>
                <w:numId w:val="0"/>
              </w:numPr>
              <w:jc w:val="both"/>
              <w:rPr>
                <w:rFonts w:ascii="Helvetica" w:hAnsi="Helvetica" w:cs="Helvetica"/>
                <w:sz w:val="18"/>
                <w:szCs w:val="18"/>
              </w:rPr>
            </w:pPr>
          </w:p>
        </w:tc>
      </w:tr>
      <w:tr w:rsidR="001002B1" w14:paraId="3920F0DC" w14:textId="77777777">
        <w:tblPrEx>
          <w:tblCellMar>
            <w:left w:w="108" w:type="dxa"/>
            <w:right w:w="108" w:type="dxa"/>
          </w:tblCellMar>
        </w:tblPrEx>
        <w:trPr>
          <w:gridBefore w:val="1"/>
          <w:trHeight w:val="328"/>
        </w:trPr>
        <w:tc>
          <w:tcPr>
            <w:tcW w:w="2599" w:type="dxa"/>
            <w:gridSpan w:val="3"/>
            <w:tcMar>
              <w:left w:w="0" w:type="dxa"/>
              <w:right w:w="180" w:type="dxa"/>
            </w:tcMar>
          </w:tcPr>
          <w:p w14:paraId="3920F0D8"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D9"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D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21.7</w:t>
            </w:r>
          </w:p>
        </w:tc>
        <w:tc>
          <w:tcPr>
            <w:tcW w:w="7727" w:type="dxa"/>
            <w:gridSpan w:val="7"/>
            <w:tcMar>
              <w:left w:w="0" w:type="dxa"/>
              <w:right w:w="0" w:type="dxa"/>
            </w:tcMar>
          </w:tcPr>
          <w:p w14:paraId="3920F0DB"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[not used] </w:t>
            </w:r>
          </w:p>
        </w:tc>
      </w:tr>
      <w:tr w:rsidR="001002B1" w14:paraId="3920F0E1" w14:textId="77777777">
        <w:tblPrEx>
          <w:tblCellMar>
            <w:left w:w="108" w:type="dxa"/>
            <w:right w:w="108" w:type="dxa"/>
          </w:tblCellMar>
        </w:tblPrEx>
        <w:trPr>
          <w:gridBefore w:val="1"/>
        </w:trPr>
        <w:tc>
          <w:tcPr>
            <w:tcW w:w="2599" w:type="dxa"/>
            <w:gridSpan w:val="3"/>
            <w:tcMar>
              <w:left w:w="0" w:type="dxa"/>
              <w:right w:w="180" w:type="dxa"/>
            </w:tcMar>
          </w:tcPr>
          <w:p w14:paraId="3920F0DD"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DE"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DF"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21.8</w:t>
            </w:r>
          </w:p>
        </w:tc>
        <w:tc>
          <w:tcPr>
            <w:tcW w:w="7727" w:type="dxa"/>
            <w:gridSpan w:val="7"/>
            <w:tcMar>
              <w:left w:w="0" w:type="dxa"/>
              <w:right w:w="0" w:type="dxa"/>
            </w:tcMar>
          </w:tcPr>
          <w:p w14:paraId="3920F0E0" w14:textId="77777777" w:rsidR="001002B1" w:rsidRDefault="001002B1">
            <w:pPr>
              <w:numPr>
                <w:ilvl w:val="12"/>
                <w:numId w:val="0"/>
              </w:num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will provide continual supervision of the </w:t>
            </w:r>
            <w:r>
              <w:rPr>
                <w:rFonts w:ascii="Helvetica" w:hAnsi="Helvetica" w:cs="Helvetica"/>
                <w:i/>
                <w:iCs/>
                <w:sz w:val="18"/>
                <w:szCs w:val="18"/>
              </w:rPr>
              <w:t>services</w:t>
            </w:r>
            <w:r>
              <w:rPr>
                <w:rFonts w:ascii="Helvetica" w:hAnsi="Helvetica" w:cs="Helvetica"/>
                <w:sz w:val="18"/>
                <w:szCs w:val="18"/>
              </w:rPr>
              <w:t xml:space="preserve"> and perform and provide everything necessary for the </w:t>
            </w:r>
            <w:proofErr w:type="spellStart"/>
            <w:r>
              <w:rPr>
                <w:rFonts w:ascii="Helvetica" w:hAnsi="Helvetica" w:cs="Helvetica"/>
                <w:sz w:val="18"/>
                <w:szCs w:val="18"/>
              </w:rPr>
              <w:t>organisation</w:t>
            </w:r>
            <w:proofErr w:type="spellEnd"/>
            <w:r>
              <w:rPr>
                <w:rFonts w:ascii="Helvetica" w:hAnsi="Helvetica" w:cs="Helvetica"/>
                <w:sz w:val="18"/>
                <w:szCs w:val="18"/>
              </w:rPr>
              <w:t xml:space="preserve"> and co-ordination of the </w:t>
            </w:r>
            <w:r>
              <w:rPr>
                <w:rFonts w:ascii="Helvetica" w:hAnsi="Helvetica" w:cs="Helvetica"/>
                <w:i/>
                <w:iCs/>
                <w:sz w:val="18"/>
                <w:szCs w:val="18"/>
              </w:rPr>
              <w:t xml:space="preserve">services </w:t>
            </w:r>
            <w:r>
              <w:rPr>
                <w:rFonts w:ascii="Helvetica" w:hAnsi="Helvetica" w:cs="Helvetica"/>
                <w:iCs/>
                <w:sz w:val="18"/>
                <w:szCs w:val="18"/>
              </w:rPr>
              <w:t>between its Personnel and Others</w:t>
            </w:r>
            <w:r>
              <w:rPr>
                <w:rFonts w:ascii="Helvetica" w:hAnsi="Helvetica" w:cs="Helvetica"/>
                <w:sz w:val="18"/>
                <w:szCs w:val="18"/>
              </w:rPr>
              <w:t>.</w:t>
            </w:r>
          </w:p>
        </w:tc>
      </w:tr>
      <w:tr w:rsidR="001002B1" w14:paraId="3920F0E6" w14:textId="77777777">
        <w:tblPrEx>
          <w:tblCellMar>
            <w:left w:w="108" w:type="dxa"/>
            <w:right w:w="108" w:type="dxa"/>
          </w:tblCellMar>
        </w:tblPrEx>
        <w:trPr>
          <w:gridBefore w:val="1"/>
        </w:trPr>
        <w:tc>
          <w:tcPr>
            <w:tcW w:w="2599" w:type="dxa"/>
            <w:gridSpan w:val="3"/>
            <w:tcMar>
              <w:left w:w="0" w:type="dxa"/>
              <w:right w:w="180" w:type="dxa"/>
            </w:tcMar>
          </w:tcPr>
          <w:p w14:paraId="3920F0E2"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E3"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E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21.9</w:t>
            </w:r>
          </w:p>
        </w:tc>
        <w:tc>
          <w:tcPr>
            <w:tcW w:w="7727" w:type="dxa"/>
            <w:gridSpan w:val="7"/>
            <w:tcMar>
              <w:left w:w="0" w:type="dxa"/>
              <w:right w:w="0" w:type="dxa"/>
            </w:tcMar>
          </w:tcPr>
          <w:p w14:paraId="3920F0E5" w14:textId="77777777" w:rsidR="001002B1" w:rsidRDefault="001002B1">
            <w:pPr>
              <w:numPr>
                <w:ilvl w:val="12"/>
                <w:numId w:val="0"/>
              </w:num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designs the parts of the</w:t>
            </w:r>
            <w:r>
              <w:rPr>
                <w:rFonts w:ascii="Helvetica" w:hAnsi="Helvetica" w:cs="Helvetica"/>
                <w:i/>
                <w:sz w:val="18"/>
                <w:szCs w:val="18"/>
              </w:rPr>
              <w:t xml:space="preserve"> services</w:t>
            </w:r>
            <w:r>
              <w:rPr>
                <w:rFonts w:ascii="Helvetica" w:hAnsi="Helvetica" w:cs="Helvetica"/>
                <w:sz w:val="18"/>
                <w:szCs w:val="18"/>
              </w:rPr>
              <w:t xml:space="preserve"> that the Scope states he is to design.</w:t>
            </w:r>
          </w:p>
        </w:tc>
      </w:tr>
      <w:tr w:rsidR="001002B1" w14:paraId="3920F0EB" w14:textId="77777777">
        <w:tblPrEx>
          <w:tblCellMar>
            <w:left w:w="108" w:type="dxa"/>
            <w:right w:w="108" w:type="dxa"/>
          </w:tblCellMar>
        </w:tblPrEx>
        <w:trPr>
          <w:gridBefore w:val="1"/>
        </w:trPr>
        <w:tc>
          <w:tcPr>
            <w:tcW w:w="2599" w:type="dxa"/>
            <w:gridSpan w:val="3"/>
            <w:tcMar>
              <w:left w:w="0" w:type="dxa"/>
              <w:right w:w="180" w:type="dxa"/>
            </w:tcMar>
          </w:tcPr>
          <w:p w14:paraId="3920F0E7"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E8"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E9"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21.10</w:t>
            </w:r>
          </w:p>
        </w:tc>
        <w:tc>
          <w:tcPr>
            <w:tcW w:w="7727" w:type="dxa"/>
            <w:gridSpan w:val="7"/>
            <w:tcMar>
              <w:left w:w="0" w:type="dxa"/>
              <w:right w:w="0" w:type="dxa"/>
            </w:tcMar>
          </w:tcPr>
          <w:p w14:paraId="3920F0EA"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submit the particulars of his design to the </w:t>
            </w:r>
            <w:r w:rsidR="00A97C50">
              <w:rPr>
                <w:rFonts w:ascii="Helvetica" w:hAnsi="Helvetica" w:cs="Helvetica"/>
                <w:i/>
                <w:sz w:val="18"/>
                <w:szCs w:val="18"/>
              </w:rPr>
              <w:t>Employer</w:t>
            </w:r>
            <w:r>
              <w:rPr>
                <w:rFonts w:ascii="Helvetica" w:hAnsi="Helvetica" w:cs="Helvetica"/>
                <w:sz w:val="18"/>
                <w:szCs w:val="18"/>
              </w:rPr>
              <w:t xml:space="preserve"> within the period or periods stated in the Scope or (if no such period or periods are stated) within a period which will reasonably allow the </w:t>
            </w:r>
            <w:r w:rsidR="00A97C50">
              <w:rPr>
                <w:rFonts w:ascii="Helvetica" w:hAnsi="Helvetica" w:cs="Helvetica"/>
                <w:i/>
                <w:sz w:val="18"/>
                <w:szCs w:val="18"/>
              </w:rPr>
              <w:t>Employer</w:t>
            </w:r>
            <w:r>
              <w:rPr>
                <w:rFonts w:ascii="Helvetica" w:hAnsi="Helvetica" w:cs="Helvetica"/>
                <w:sz w:val="18"/>
                <w:szCs w:val="18"/>
              </w:rPr>
              <w:t xml:space="preserve"> to raise queries.</w:t>
            </w:r>
          </w:p>
        </w:tc>
      </w:tr>
      <w:tr w:rsidR="001002B1" w14:paraId="3920F0F0" w14:textId="77777777">
        <w:tblPrEx>
          <w:tblCellMar>
            <w:left w:w="108" w:type="dxa"/>
            <w:right w:w="108" w:type="dxa"/>
          </w:tblCellMar>
        </w:tblPrEx>
        <w:trPr>
          <w:gridBefore w:val="1"/>
        </w:trPr>
        <w:tc>
          <w:tcPr>
            <w:tcW w:w="2599" w:type="dxa"/>
            <w:gridSpan w:val="3"/>
            <w:tcMar>
              <w:left w:w="0" w:type="dxa"/>
              <w:right w:w="180" w:type="dxa"/>
            </w:tcMar>
          </w:tcPr>
          <w:p w14:paraId="3920F0EC"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ED"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EE"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21.11</w:t>
            </w:r>
          </w:p>
        </w:tc>
        <w:tc>
          <w:tcPr>
            <w:tcW w:w="7727" w:type="dxa"/>
            <w:gridSpan w:val="7"/>
            <w:tcMar>
              <w:left w:w="0" w:type="dxa"/>
              <w:right w:w="0" w:type="dxa"/>
            </w:tcMar>
          </w:tcPr>
          <w:p w14:paraId="3920F0EF"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sidR="00A97C50">
              <w:rPr>
                <w:rFonts w:ascii="Helvetica" w:hAnsi="Helvetica" w:cs="Helvetica"/>
                <w:i/>
                <w:sz w:val="18"/>
                <w:szCs w:val="18"/>
              </w:rPr>
              <w:t>Employer</w:t>
            </w:r>
            <w:r>
              <w:rPr>
                <w:rFonts w:ascii="Helvetica" w:hAnsi="Helvetica" w:cs="Helvetica"/>
                <w:sz w:val="18"/>
                <w:szCs w:val="18"/>
              </w:rPr>
              <w:t xml:space="preserve"> may raise such questions as it requires for the purpose of considering whether the design submitted to the </w:t>
            </w:r>
            <w:r w:rsidR="00A97C50">
              <w:rPr>
                <w:rFonts w:ascii="Helvetica" w:hAnsi="Helvetica" w:cs="Helvetica"/>
                <w:i/>
                <w:sz w:val="18"/>
                <w:szCs w:val="18"/>
              </w:rPr>
              <w:t>Employer</w:t>
            </w:r>
            <w:r>
              <w:rPr>
                <w:rFonts w:ascii="Helvetica" w:hAnsi="Helvetica" w:cs="Helvetica"/>
                <w:sz w:val="18"/>
                <w:szCs w:val="18"/>
              </w:rPr>
              <w:t xml:space="preserve"> in accordance with clause 21.10 is in accordance with the Scope or any other requirement of this Contract.  </w:t>
            </w:r>
          </w:p>
        </w:tc>
      </w:tr>
      <w:tr w:rsidR="001002B1" w14:paraId="3920F0F5" w14:textId="77777777">
        <w:tblPrEx>
          <w:tblCellMar>
            <w:left w:w="108" w:type="dxa"/>
            <w:right w:w="108" w:type="dxa"/>
          </w:tblCellMar>
        </w:tblPrEx>
        <w:trPr>
          <w:gridBefore w:val="1"/>
        </w:trPr>
        <w:tc>
          <w:tcPr>
            <w:tcW w:w="2599" w:type="dxa"/>
            <w:gridSpan w:val="3"/>
            <w:tcMar>
              <w:left w:w="0" w:type="dxa"/>
              <w:right w:w="180" w:type="dxa"/>
            </w:tcMar>
          </w:tcPr>
          <w:p w14:paraId="3920F0F1"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F2"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F3"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21.12</w:t>
            </w:r>
          </w:p>
        </w:tc>
        <w:tc>
          <w:tcPr>
            <w:tcW w:w="7727" w:type="dxa"/>
            <w:gridSpan w:val="7"/>
            <w:tcMar>
              <w:left w:w="0" w:type="dxa"/>
              <w:right w:w="0" w:type="dxa"/>
            </w:tcMar>
          </w:tcPr>
          <w:p w14:paraId="3920F0F4"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respond promptly to any comments made or questions raised by the </w:t>
            </w:r>
            <w:r w:rsidR="00A97C50">
              <w:rPr>
                <w:rFonts w:ascii="Helvetica" w:hAnsi="Helvetica" w:cs="Helvetica"/>
                <w:i/>
                <w:sz w:val="18"/>
                <w:szCs w:val="18"/>
              </w:rPr>
              <w:t>Employer</w:t>
            </w:r>
            <w:r>
              <w:rPr>
                <w:rFonts w:ascii="Helvetica" w:hAnsi="Helvetica" w:cs="Helvetica"/>
                <w:sz w:val="18"/>
                <w:szCs w:val="18"/>
              </w:rPr>
              <w:t xml:space="preserve"> in relation to any design particulars submitted by the </w:t>
            </w:r>
            <w:r>
              <w:rPr>
                <w:rFonts w:ascii="Helvetica" w:hAnsi="Helvetica" w:cs="Helvetica"/>
                <w:i/>
                <w:sz w:val="18"/>
                <w:szCs w:val="18"/>
              </w:rPr>
              <w:t>Consultant</w:t>
            </w:r>
            <w:r>
              <w:rPr>
                <w:rFonts w:ascii="Helvetica" w:hAnsi="Helvetica" w:cs="Helvetica"/>
                <w:sz w:val="18"/>
                <w:szCs w:val="18"/>
              </w:rPr>
              <w:t xml:space="preserve">. </w:t>
            </w:r>
          </w:p>
        </w:tc>
      </w:tr>
      <w:tr w:rsidR="001002B1" w14:paraId="3920F0FA" w14:textId="77777777">
        <w:tblPrEx>
          <w:tblCellMar>
            <w:left w:w="108" w:type="dxa"/>
            <w:right w:w="108" w:type="dxa"/>
          </w:tblCellMar>
        </w:tblPrEx>
        <w:trPr>
          <w:gridBefore w:val="1"/>
          <w:trHeight w:val="511"/>
        </w:trPr>
        <w:tc>
          <w:tcPr>
            <w:tcW w:w="2599" w:type="dxa"/>
            <w:gridSpan w:val="3"/>
            <w:tcMar>
              <w:left w:w="0" w:type="dxa"/>
              <w:right w:w="180" w:type="dxa"/>
            </w:tcMar>
          </w:tcPr>
          <w:p w14:paraId="3920F0F6"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F7"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F8"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21.13</w:t>
            </w:r>
          </w:p>
        </w:tc>
        <w:tc>
          <w:tcPr>
            <w:tcW w:w="7727" w:type="dxa"/>
            <w:gridSpan w:val="7"/>
            <w:tcMar>
              <w:left w:w="0" w:type="dxa"/>
              <w:right w:w="0" w:type="dxa"/>
            </w:tcMar>
          </w:tcPr>
          <w:p w14:paraId="3920F0F9" w14:textId="77777777" w:rsidR="001002B1" w:rsidRDefault="001002B1">
            <w:pPr>
              <w:pStyle w:val="PlainText"/>
              <w:spacing w:after="100"/>
              <w:jc w:val="both"/>
              <w:rPr>
                <w:rFonts w:ascii="Helvetica" w:hAnsi="Helvetica" w:cs="Helvetica"/>
                <w:sz w:val="18"/>
                <w:szCs w:val="18"/>
              </w:rPr>
            </w:pPr>
            <w:r>
              <w:rPr>
                <w:rFonts w:ascii="Helvetica" w:hAnsi="Helvetica" w:cs="Helvetica"/>
                <w:sz w:val="18"/>
                <w:szCs w:val="18"/>
              </w:rPr>
              <w:t xml:space="preserve">Notwithstanding any queries raised or comments made by the </w:t>
            </w:r>
            <w:r w:rsidR="00A97C50">
              <w:rPr>
                <w:rFonts w:ascii="Helvetica" w:hAnsi="Helvetica" w:cs="Helvetica"/>
                <w:i/>
                <w:iCs/>
                <w:sz w:val="18"/>
                <w:szCs w:val="18"/>
              </w:rPr>
              <w:t>Employer</w:t>
            </w:r>
            <w:r>
              <w:rPr>
                <w:rFonts w:ascii="Helvetica" w:hAnsi="Helvetica" w:cs="Helvetica"/>
                <w:i/>
                <w:iCs/>
                <w:sz w:val="18"/>
                <w:szCs w:val="18"/>
              </w:rPr>
              <w:t xml:space="preserve"> </w:t>
            </w:r>
            <w:r>
              <w:rPr>
                <w:rFonts w:ascii="Helvetica" w:hAnsi="Helvetica" w:cs="Helvetica"/>
                <w:sz w:val="18"/>
                <w:szCs w:val="18"/>
              </w:rPr>
              <w:t xml:space="preserve">under clause 21.11 or any other provision to the contrary in this Contract, the </w:t>
            </w:r>
            <w:r>
              <w:rPr>
                <w:rFonts w:ascii="Helvetica" w:hAnsi="Helvetica" w:cs="Helvetica"/>
                <w:i/>
                <w:sz w:val="18"/>
                <w:szCs w:val="18"/>
              </w:rPr>
              <w:t>Consultant</w:t>
            </w:r>
            <w:r>
              <w:rPr>
                <w:rFonts w:ascii="Helvetica" w:hAnsi="Helvetica" w:cs="Helvetica"/>
                <w:sz w:val="18"/>
                <w:szCs w:val="18"/>
              </w:rPr>
              <w:t xml:space="preserve"> accepts entire responsibility for the design of the </w:t>
            </w:r>
            <w:r>
              <w:rPr>
                <w:rFonts w:ascii="Helvetica" w:hAnsi="Helvetica" w:cs="Helvetica"/>
                <w:i/>
                <w:sz w:val="18"/>
                <w:szCs w:val="18"/>
              </w:rPr>
              <w:t>services</w:t>
            </w:r>
            <w:r>
              <w:rPr>
                <w:rFonts w:ascii="Helvetica" w:hAnsi="Helvetica" w:cs="Helvetica"/>
                <w:sz w:val="18"/>
                <w:szCs w:val="18"/>
              </w:rPr>
              <w:t xml:space="preserve"> (including all design work prepared before or after the date hereof (and whether carried out by or on behalf of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all designs contained in the Scope and/or contained in any other document forming part of this Contract and for any mistake, inaccuracy, omission or discrepancy  in such design or such documents.</w:t>
            </w:r>
          </w:p>
        </w:tc>
      </w:tr>
      <w:tr w:rsidR="001002B1" w14:paraId="3920F0FF" w14:textId="77777777">
        <w:tblPrEx>
          <w:tblCellMar>
            <w:left w:w="108" w:type="dxa"/>
            <w:right w:w="108" w:type="dxa"/>
          </w:tblCellMar>
        </w:tblPrEx>
        <w:trPr>
          <w:gridBefore w:val="1"/>
        </w:trPr>
        <w:tc>
          <w:tcPr>
            <w:tcW w:w="2599" w:type="dxa"/>
            <w:gridSpan w:val="3"/>
            <w:tcMar>
              <w:left w:w="0" w:type="dxa"/>
              <w:right w:w="180" w:type="dxa"/>
            </w:tcMar>
          </w:tcPr>
          <w:p w14:paraId="3920F0FB"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0FC"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0FD"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21.14</w:t>
            </w:r>
          </w:p>
        </w:tc>
        <w:tc>
          <w:tcPr>
            <w:tcW w:w="7727" w:type="dxa"/>
            <w:gridSpan w:val="7"/>
            <w:tcMar>
              <w:left w:w="0" w:type="dxa"/>
              <w:right w:w="0" w:type="dxa"/>
            </w:tcMar>
          </w:tcPr>
          <w:p w14:paraId="3920F0FE" w14:textId="77777777" w:rsidR="001002B1" w:rsidRDefault="001002B1">
            <w:pPr>
              <w:jc w:val="both"/>
              <w:rPr>
                <w:rFonts w:ascii="Helvetica" w:hAnsi="Helvetica" w:cs="Helvetica"/>
                <w:sz w:val="18"/>
                <w:szCs w:val="18"/>
              </w:rPr>
            </w:pPr>
            <w:r>
              <w:rPr>
                <w:rFonts w:ascii="Helvetica" w:hAnsi="Helvetica" w:cs="Helvetica"/>
                <w:sz w:val="18"/>
                <w:szCs w:val="18"/>
              </w:rPr>
              <w:t xml:space="preserve">Nothing in this clause 21 or any other provision of this Contract shall relieve the </w:t>
            </w:r>
            <w:r>
              <w:rPr>
                <w:rFonts w:ascii="Helvetica" w:hAnsi="Helvetica" w:cs="Helvetica"/>
                <w:i/>
                <w:sz w:val="18"/>
                <w:szCs w:val="18"/>
              </w:rPr>
              <w:t>Consultant</w:t>
            </w:r>
            <w:r>
              <w:rPr>
                <w:rFonts w:ascii="Helvetica" w:hAnsi="Helvetica" w:cs="Helvetica"/>
                <w:sz w:val="18"/>
                <w:szCs w:val="18"/>
              </w:rPr>
              <w:t xml:space="preserve"> of any liability under this Contract for any defect in the </w:t>
            </w:r>
            <w:r>
              <w:rPr>
                <w:rFonts w:ascii="Helvetica" w:hAnsi="Helvetica" w:cs="Helvetica"/>
                <w:i/>
                <w:sz w:val="18"/>
                <w:szCs w:val="18"/>
              </w:rPr>
              <w:t>services</w:t>
            </w:r>
            <w:r>
              <w:rPr>
                <w:rFonts w:ascii="Helvetica" w:hAnsi="Helvetica" w:cs="Helvetica"/>
                <w:sz w:val="18"/>
                <w:szCs w:val="18"/>
              </w:rPr>
              <w:t xml:space="preserve"> or for any inconsistency between any design documents and no design shall be deemed to satisfy the requirements of this Contract by virtue of having been submitted to and/or considered by the </w:t>
            </w:r>
            <w:r w:rsidR="00A97C50">
              <w:rPr>
                <w:rFonts w:ascii="Helvetica" w:hAnsi="Helvetica" w:cs="Helvetica"/>
                <w:i/>
                <w:sz w:val="18"/>
                <w:szCs w:val="18"/>
              </w:rPr>
              <w:t>Employer</w:t>
            </w:r>
            <w:r>
              <w:rPr>
                <w:rFonts w:ascii="Helvetica" w:hAnsi="Helvetica" w:cs="Helvetica"/>
                <w:sz w:val="18"/>
                <w:szCs w:val="18"/>
              </w:rPr>
              <w:t xml:space="preserve"> (or </w:t>
            </w:r>
            <w:r>
              <w:rPr>
                <w:rFonts w:ascii="Helvetica" w:hAnsi="Helvetica" w:cs="Helvetica"/>
                <w:i/>
                <w:sz w:val="18"/>
                <w:szCs w:val="18"/>
              </w:rPr>
              <w:t>Employer</w:t>
            </w:r>
            <w:r>
              <w:rPr>
                <w:rFonts w:ascii="Helvetica" w:hAnsi="Helvetica" w:cs="Helvetica"/>
                <w:sz w:val="18"/>
                <w:szCs w:val="18"/>
              </w:rPr>
              <w:t xml:space="preserve">) pursuant to the terms of this clause 21. </w:t>
            </w:r>
          </w:p>
        </w:tc>
      </w:tr>
      <w:tr w:rsidR="001002B1" w14:paraId="3920F104" w14:textId="77777777">
        <w:tblPrEx>
          <w:tblCellMar>
            <w:left w:w="108" w:type="dxa"/>
            <w:right w:w="108" w:type="dxa"/>
          </w:tblCellMar>
        </w:tblPrEx>
        <w:trPr>
          <w:gridBefore w:val="1"/>
        </w:trPr>
        <w:tc>
          <w:tcPr>
            <w:tcW w:w="2599" w:type="dxa"/>
            <w:gridSpan w:val="3"/>
            <w:tcMar>
              <w:left w:w="0" w:type="dxa"/>
              <w:right w:w="180" w:type="dxa"/>
            </w:tcMar>
          </w:tcPr>
          <w:p w14:paraId="3920F100" w14:textId="77777777" w:rsidR="001002B1" w:rsidRDefault="001002B1">
            <w:pPr>
              <w:pStyle w:val="PlainText"/>
              <w:jc w:val="right"/>
              <w:rPr>
                <w:rFonts w:ascii="Helvetica" w:eastAsia="MS Mincho" w:hAnsi="Helvetica" w:cs="Helvetica"/>
                <w:b/>
                <w:bCs/>
                <w:sz w:val="18"/>
                <w:szCs w:val="18"/>
              </w:rPr>
            </w:pPr>
            <w:r>
              <w:rPr>
                <w:rFonts w:ascii="Helvetica" w:eastAsia="MS Mincho" w:hAnsi="Helvetica" w:cs="Helvetica"/>
                <w:b/>
                <w:bCs/>
                <w:sz w:val="18"/>
                <w:szCs w:val="18"/>
              </w:rPr>
              <w:t>People</w:t>
            </w:r>
          </w:p>
        </w:tc>
        <w:tc>
          <w:tcPr>
            <w:tcW w:w="238" w:type="dxa"/>
            <w:gridSpan w:val="4"/>
          </w:tcPr>
          <w:p w14:paraId="3920F101" w14:textId="77777777" w:rsidR="001002B1" w:rsidRDefault="001002B1">
            <w:pPr>
              <w:pStyle w:val="PlainText"/>
              <w:rPr>
                <w:rFonts w:ascii="Helvetica" w:eastAsia="MS Mincho" w:hAnsi="Helvetica" w:cs="Helvetica"/>
                <w:b/>
                <w:bCs/>
                <w:sz w:val="18"/>
                <w:szCs w:val="18"/>
              </w:rPr>
            </w:pPr>
          </w:p>
        </w:tc>
        <w:tc>
          <w:tcPr>
            <w:tcW w:w="776" w:type="dxa"/>
            <w:gridSpan w:val="5"/>
            <w:tcMar>
              <w:left w:w="0" w:type="dxa"/>
              <w:right w:w="0" w:type="dxa"/>
            </w:tcMar>
          </w:tcPr>
          <w:p w14:paraId="3920F102"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22</w:t>
            </w:r>
          </w:p>
        </w:tc>
        <w:tc>
          <w:tcPr>
            <w:tcW w:w="7727" w:type="dxa"/>
            <w:gridSpan w:val="7"/>
            <w:tcMar>
              <w:left w:w="0" w:type="dxa"/>
              <w:right w:w="0" w:type="dxa"/>
            </w:tcMar>
          </w:tcPr>
          <w:p w14:paraId="3920F103" w14:textId="77777777" w:rsidR="001002B1" w:rsidRDefault="001002B1">
            <w:pPr>
              <w:pStyle w:val="PlainText"/>
              <w:spacing w:after="100"/>
              <w:jc w:val="both"/>
              <w:rPr>
                <w:rFonts w:ascii="Helvetica" w:eastAsia="MS Mincho" w:hAnsi="Helvetica" w:cs="Helvetica"/>
                <w:b/>
                <w:bCs/>
                <w:sz w:val="18"/>
                <w:szCs w:val="18"/>
              </w:rPr>
            </w:pPr>
          </w:p>
        </w:tc>
      </w:tr>
      <w:tr w:rsidR="001002B1" w14:paraId="3920F109" w14:textId="77777777">
        <w:tblPrEx>
          <w:tblCellMar>
            <w:left w:w="108" w:type="dxa"/>
            <w:right w:w="108" w:type="dxa"/>
          </w:tblCellMar>
        </w:tblPrEx>
        <w:trPr>
          <w:gridBefore w:val="1"/>
          <w:trHeight w:val="1368"/>
        </w:trPr>
        <w:tc>
          <w:tcPr>
            <w:tcW w:w="2599" w:type="dxa"/>
            <w:gridSpan w:val="3"/>
            <w:tcMar>
              <w:left w:w="0" w:type="dxa"/>
              <w:right w:w="180" w:type="dxa"/>
            </w:tcMar>
          </w:tcPr>
          <w:p w14:paraId="3920F105"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06"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107"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22.1</w:t>
            </w:r>
          </w:p>
        </w:tc>
        <w:tc>
          <w:tcPr>
            <w:tcW w:w="7727" w:type="dxa"/>
            <w:gridSpan w:val="7"/>
            <w:tcMar>
              <w:left w:w="0" w:type="dxa"/>
              <w:right w:w="0" w:type="dxa"/>
            </w:tcMar>
          </w:tcPr>
          <w:p w14:paraId="3920F108" w14:textId="77777777" w:rsidR="001002B1" w:rsidRDefault="001002B1">
            <w:pPr>
              <w:spacing w:after="100"/>
              <w:jc w:val="both"/>
              <w:rPr>
                <w:rFonts w:ascii="Helvetica" w:hAnsi="Helvetica" w:cs="Helvetica"/>
                <w:sz w:val="18"/>
                <w:szCs w:val="18"/>
              </w:rPr>
            </w:pPr>
            <w:r>
              <w:rPr>
                <w:rFonts w:ascii="Helvetica" w:hAnsi="Helvetica" w:cs="Helvetica"/>
                <w:sz w:val="18"/>
                <w:szCs w:val="18"/>
                <w:lang w:eastAsia="en-GB"/>
              </w:rPr>
              <w:t xml:space="preserve">The Head of Establishment will provide such available administrative and technical facilities for the </w:t>
            </w:r>
            <w:r>
              <w:rPr>
                <w:rFonts w:ascii="Helvetica" w:hAnsi="Helvetica" w:cs="Helvetica"/>
                <w:i/>
                <w:sz w:val="18"/>
                <w:szCs w:val="18"/>
                <w:lang w:eastAsia="en-GB"/>
              </w:rPr>
              <w:t>Consultant</w:t>
            </w:r>
            <w:r>
              <w:rPr>
                <w:rFonts w:ascii="Helvetica" w:hAnsi="Helvetica" w:cs="Helvetica"/>
                <w:sz w:val="18"/>
                <w:szCs w:val="18"/>
                <w:lang w:eastAsia="en-GB"/>
              </w:rPr>
              <w:t xml:space="preserve">'s Personnel employed at an Establishment for the purpose of the Contract as may in his/her opinion be necessary for the effective and economical discharge of work under the Contract. These facilities will be provided free of charge unless otherwise stated in the Contract. The status to be accorded to the </w:t>
            </w:r>
            <w:r>
              <w:rPr>
                <w:rFonts w:ascii="Helvetica" w:hAnsi="Helvetica" w:cs="Helvetica"/>
                <w:i/>
                <w:sz w:val="18"/>
                <w:szCs w:val="18"/>
                <w:lang w:eastAsia="en-GB"/>
              </w:rPr>
              <w:t>Consultant</w:t>
            </w:r>
            <w:r>
              <w:rPr>
                <w:rFonts w:ascii="Helvetica" w:hAnsi="Helvetica" w:cs="Helvetica"/>
                <w:sz w:val="18"/>
                <w:szCs w:val="18"/>
                <w:lang w:eastAsia="en-GB"/>
              </w:rPr>
              <w:t xml:space="preserve">'s Personnel for messing purposes will be at the discretion of the Head of Establishment. </w:t>
            </w:r>
          </w:p>
        </w:tc>
      </w:tr>
      <w:tr w:rsidR="001002B1" w14:paraId="3920F10E" w14:textId="77777777">
        <w:tblPrEx>
          <w:tblCellMar>
            <w:left w:w="108" w:type="dxa"/>
            <w:right w:w="108" w:type="dxa"/>
          </w:tblCellMar>
        </w:tblPrEx>
        <w:trPr>
          <w:gridBefore w:val="1"/>
          <w:trHeight w:val="1548"/>
        </w:trPr>
        <w:tc>
          <w:tcPr>
            <w:tcW w:w="2599" w:type="dxa"/>
            <w:gridSpan w:val="3"/>
            <w:vMerge w:val="restart"/>
            <w:tcMar>
              <w:left w:w="0" w:type="dxa"/>
              <w:right w:w="180" w:type="dxa"/>
            </w:tcMar>
          </w:tcPr>
          <w:p w14:paraId="3920F10A"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0B" w14:textId="77777777" w:rsidR="001002B1" w:rsidRDefault="001002B1">
            <w:pPr>
              <w:pStyle w:val="PlainText"/>
              <w:spacing w:after="100"/>
              <w:rPr>
                <w:rFonts w:ascii="Helvetica" w:eastAsia="MS Mincho" w:hAnsi="Helvetica" w:cs="Helvetica"/>
                <w:sz w:val="18"/>
                <w:szCs w:val="18"/>
              </w:rPr>
            </w:pPr>
          </w:p>
        </w:tc>
        <w:tc>
          <w:tcPr>
            <w:tcW w:w="776" w:type="dxa"/>
            <w:gridSpan w:val="5"/>
            <w:shd w:val="clear" w:color="auto" w:fill="auto"/>
            <w:tcMar>
              <w:left w:w="0" w:type="dxa"/>
              <w:right w:w="0" w:type="dxa"/>
            </w:tcMar>
          </w:tcPr>
          <w:p w14:paraId="3920F10C"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22.2</w:t>
            </w:r>
          </w:p>
        </w:tc>
        <w:tc>
          <w:tcPr>
            <w:tcW w:w="7727" w:type="dxa"/>
            <w:gridSpan w:val="7"/>
            <w:tcMar>
              <w:left w:w="0" w:type="dxa"/>
              <w:right w:w="0" w:type="dxa"/>
            </w:tcMar>
          </w:tcPr>
          <w:p w14:paraId="3920F10D" w14:textId="77777777" w:rsidR="001002B1" w:rsidRDefault="001002B1">
            <w:pPr>
              <w:spacing w:after="100"/>
              <w:jc w:val="both"/>
              <w:rPr>
                <w:rFonts w:ascii="Helvetica" w:hAnsi="Helvetica" w:cs="Helvetica"/>
                <w:b/>
                <w:sz w:val="18"/>
                <w:szCs w:val="18"/>
              </w:rPr>
            </w:pPr>
            <w:r>
              <w:rPr>
                <w:rFonts w:ascii="Helvetica" w:hAnsi="Helvetica" w:cs="Helvetica"/>
                <w:sz w:val="18"/>
                <w:szCs w:val="18"/>
                <w:lang w:eastAsia="en-GB"/>
              </w:rPr>
              <w:t xml:space="preserve">Any land or premises (including compound and temporary buildings) made available to the </w:t>
            </w:r>
            <w:r>
              <w:rPr>
                <w:rFonts w:ascii="Helvetica" w:hAnsi="Helvetica" w:cs="Helvetica"/>
                <w:i/>
                <w:sz w:val="18"/>
                <w:szCs w:val="18"/>
                <w:lang w:eastAsia="en-GB"/>
              </w:rPr>
              <w:t>Consultant</w:t>
            </w:r>
            <w:r>
              <w:rPr>
                <w:rFonts w:ascii="Helvetica" w:hAnsi="Helvetica" w:cs="Helvetica"/>
                <w:sz w:val="18"/>
                <w:szCs w:val="18"/>
                <w:lang w:eastAsia="en-GB"/>
              </w:rPr>
              <w:t xml:space="preserve"> by the </w:t>
            </w:r>
            <w:r>
              <w:rPr>
                <w:rFonts w:ascii="Helvetica" w:hAnsi="Helvetica" w:cs="Helvetica"/>
                <w:i/>
                <w:sz w:val="18"/>
                <w:szCs w:val="18"/>
                <w:lang w:eastAsia="en-GB"/>
              </w:rPr>
              <w:t>Employer</w:t>
            </w:r>
            <w:r>
              <w:rPr>
                <w:rFonts w:ascii="Helvetica" w:hAnsi="Helvetica" w:cs="Helvetica"/>
                <w:sz w:val="18"/>
                <w:szCs w:val="18"/>
                <w:lang w:eastAsia="en-GB"/>
              </w:rPr>
              <w:t xml:space="preserve"> in connection with the Contract will be made available to the </w:t>
            </w:r>
            <w:r>
              <w:rPr>
                <w:rFonts w:ascii="Helvetica" w:hAnsi="Helvetica" w:cs="Helvetica"/>
                <w:i/>
                <w:sz w:val="18"/>
                <w:szCs w:val="18"/>
                <w:lang w:eastAsia="en-GB"/>
              </w:rPr>
              <w:t>Consultant</w:t>
            </w:r>
            <w:r>
              <w:rPr>
                <w:rFonts w:ascii="Helvetica" w:hAnsi="Helvetica" w:cs="Helvetica"/>
                <w:sz w:val="18"/>
                <w:szCs w:val="18"/>
                <w:lang w:eastAsia="en-GB"/>
              </w:rPr>
              <w:t xml:space="preserve"> free of charge, unless otherwise stated in the Contract, and will be used by the </w:t>
            </w:r>
            <w:r>
              <w:rPr>
                <w:rFonts w:ascii="Helvetica" w:hAnsi="Helvetica" w:cs="Helvetica"/>
                <w:i/>
                <w:sz w:val="18"/>
                <w:szCs w:val="18"/>
                <w:lang w:eastAsia="en-GB"/>
              </w:rPr>
              <w:t>Consultant</w:t>
            </w:r>
            <w:r>
              <w:rPr>
                <w:rFonts w:ascii="Helvetica" w:hAnsi="Helvetica" w:cs="Helvetica"/>
                <w:sz w:val="18"/>
                <w:szCs w:val="18"/>
                <w:lang w:eastAsia="en-GB"/>
              </w:rPr>
              <w:t xml:space="preserve"> solely for the purposes of performing the Contract. The </w:t>
            </w:r>
            <w:r>
              <w:rPr>
                <w:rFonts w:ascii="Helvetica" w:hAnsi="Helvetica" w:cs="Helvetica"/>
                <w:i/>
                <w:sz w:val="18"/>
                <w:szCs w:val="18"/>
                <w:lang w:eastAsia="en-GB"/>
              </w:rPr>
              <w:t>Consultant</w:t>
            </w:r>
            <w:r>
              <w:rPr>
                <w:rFonts w:ascii="Helvetica" w:hAnsi="Helvetica" w:cs="Helvetica"/>
                <w:sz w:val="18"/>
                <w:szCs w:val="18"/>
                <w:lang w:eastAsia="en-GB"/>
              </w:rPr>
              <w:t xml:space="preserve"> will have the use of such land or premises as licensee and will vacate the same upon completion of the Contract. Any utilities required by the </w:t>
            </w:r>
            <w:r>
              <w:rPr>
                <w:rFonts w:ascii="Helvetica" w:hAnsi="Helvetica" w:cs="Helvetica"/>
                <w:i/>
                <w:sz w:val="18"/>
                <w:szCs w:val="18"/>
                <w:lang w:eastAsia="en-GB"/>
              </w:rPr>
              <w:t>Consultant</w:t>
            </w:r>
            <w:r>
              <w:rPr>
                <w:rFonts w:ascii="Helvetica" w:hAnsi="Helvetica" w:cs="Helvetica"/>
                <w:sz w:val="18"/>
                <w:szCs w:val="18"/>
                <w:lang w:eastAsia="en-GB"/>
              </w:rPr>
              <w:t xml:space="preserve"> will be subject to the charges set out in this Contract.</w:t>
            </w:r>
          </w:p>
        </w:tc>
      </w:tr>
      <w:tr w:rsidR="001002B1" w14:paraId="3920F113" w14:textId="77777777">
        <w:tblPrEx>
          <w:tblCellMar>
            <w:left w:w="108" w:type="dxa"/>
            <w:right w:w="108" w:type="dxa"/>
          </w:tblCellMar>
        </w:tblPrEx>
        <w:trPr>
          <w:gridBefore w:val="1"/>
          <w:trHeight w:val="714"/>
        </w:trPr>
        <w:tc>
          <w:tcPr>
            <w:tcW w:w="2599" w:type="dxa"/>
            <w:gridSpan w:val="3"/>
            <w:vMerge/>
            <w:tcMar>
              <w:left w:w="0" w:type="dxa"/>
              <w:right w:w="180" w:type="dxa"/>
            </w:tcMar>
          </w:tcPr>
          <w:p w14:paraId="3920F10F"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10" w14:textId="77777777" w:rsidR="001002B1" w:rsidRDefault="001002B1">
            <w:pPr>
              <w:pStyle w:val="PlainText"/>
              <w:spacing w:after="100"/>
              <w:rPr>
                <w:rFonts w:ascii="Helvetica" w:eastAsia="MS Mincho" w:hAnsi="Helvetica" w:cs="Helvetica"/>
                <w:sz w:val="18"/>
                <w:szCs w:val="18"/>
              </w:rPr>
            </w:pPr>
          </w:p>
        </w:tc>
        <w:tc>
          <w:tcPr>
            <w:tcW w:w="776" w:type="dxa"/>
            <w:gridSpan w:val="5"/>
            <w:shd w:val="clear" w:color="auto" w:fill="auto"/>
            <w:tcMar>
              <w:left w:w="0" w:type="dxa"/>
              <w:right w:w="0" w:type="dxa"/>
            </w:tcMar>
          </w:tcPr>
          <w:p w14:paraId="3920F111"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22.3</w:t>
            </w:r>
          </w:p>
        </w:tc>
        <w:tc>
          <w:tcPr>
            <w:tcW w:w="7727" w:type="dxa"/>
            <w:gridSpan w:val="7"/>
            <w:tcMar>
              <w:left w:w="0" w:type="dxa"/>
              <w:right w:w="0" w:type="dxa"/>
            </w:tcMar>
          </w:tcPr>
          <w:p w14:paraId="3920F112"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All fittings, equipment and consumables provided free of charge by the </w:t>
            </w:r>
            <w:r>
              <w:rPr>
                <w:rFonts w:ascii="Helvetica" w:hAnsi="Helvetica" w:cs="Helvetica"/>
                <w:i/>
                <w:sz w:val="18"/>
                <w:szCs w:val="18"/>
              </w:rPr>
              <w:t>Employer</w:t>
            </w:r>
            <w:r>
              <w:rPr>
                <w:rFonts w:ascii="Helvetica" w:hAnsi="Helvetica" w:cs="Helvetica"/>
                <w:sz w:val="18"/>
                <w:szCs w:val="18"/>
              </w:rPr>
              <w:t xml:space="preserve"> to the </w:t>
            </w:r>
            <w:r>
              <w:rPr>
                <w:rFonts w:ascii="Helvetica" w:hAnsi="Helvetica" w:cs="Helvetica"/>
                <w:i/>
                <w:sz w:val="18"/>
                <w:szCs w:val="18"/>
              </w:rPr>
              <w:t>Consultant</w:t>
            </w:r>
            <w:r>
              <w:rPr>
                <w:rFonts w:ascii="Helvetica" w:hAnsi="Helvetica" w:cs="Helvetica"/>
                <w:sz w:val="18"/>
                <w:szCs w:val="18"/>
              </w:rPr>
              <w:t xml:space="preserve"> or for use by the </w:t>
            </w:r>
            <w:r>
              <w:rPr>
                <w:rFonts w:ascii="Helvetica" w:hAnsi="Helvetica" w:cs="Helvetica"/>
                <w:i/>
                <w:sz w:val="18"/>
                <w:szCs w:val="18"/>
              </w:rPr>
              <w:t>Consultant</w:t>
            </w:r>
            <w:r>
              <w:rPr>
                <w:rFonts w:ascii="Helvetica" w:hAnsi="Helvetica" w:cs="Helvetica"/>
                <w:sz w:val="18"/>
                <w:szCs w:val="18"/>
              </w:rPr>
              <w:t xml:space="preserve"> will be solely for the purposes of performing this Contract and will remain vested in the name of the </w:t>
            </w:r>
            <w:r>
              <w:rPr>
                <w:rFonts w:ascii="Helvetica" w:hAnsi="Helvetica" w:cs="Helvetica"/>
                <w:i/>
                <w:sz w:val="18"/>
                <w:szCs w:val="18"/>
              </w:rPr>
              <w:t>Employer</w:t>
            </w:r>
            <w:r>
              <w:rPr>
                <w:rFonts w:ascii="Helvetica" w:hAnsi="Helvetica" w:cs="Helvetica"/>
                <w:sz w:val="18"/>
                <w:szCs w:val="18"/>
              </w:rPr>
              <w:t>.</w:t>
            </w:r>
          </w:p>
        </w:tc>
      </w:tr>
      <w:tr w:rsidR="001002B1" w14:paraId="3920F118" w14:textId="77777777">
        <w:tblPrEx>
          <w:tblCellMar>
            <w:left w:w="108" w:type="dxa"/>
            <w:right w:w="108" w:type="dxa"/>
          </w:tblCellMar>
        </w:tblPrEx>
        <w:trPr>
          <w:gridBefore w:val="1"/>
          <w:trHeight w:val="707"/>
        </w:trPr>
        <w:tc>
          <w:tcPr>
            <w:tcW w:w="2599" w:type="dxa"/>
            <w:gridSpan w:val="3"/>
            <w:vMerge/>
            <w:tcMar>
              <w:left w:w="0" w:type="dxa"/>
              <w:right w:w="180" w:type="dxa"/>
            </w:tcMar>
          </w:tcPr>
          <w:p w14:paraId="3920F114"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15" w14:textId="77777777" w:rsidR="001002B1" w:rsidRDefault="001002B1">
            <w:pPr>
              <w:pStyle w:val="PlainText"/>
              <w:spacing w:after="100"/>
              <w:rPr>
                <w:rFonts w:ascii="Helvetica" w:eastAsia="MS Mincho" w:hAnsi="Helvetica" w:cs="Helvetica"/>
                <w:sz w:val="18"/>
                <w:szCs w:val="18"/>
              </w:rPr>
            </w:pPr>
          </w:p>
        </w:tc>
        <w:tc>
          <w:tcPr>
            <w:tcW w:w="776" w:type="dxa"/>
            <w:gridSpan w:val="5"/>
            <w:shd w:val="clear" w:color="auto" w:fill="auto"/>
            <w:tcMar>
              <w:left w:w="0" w:type="dxa"/>
              <w:right w:w="0" w:type="dxa"/>
            </w:tcMar>
          </w:tcPr>
          <w:p w14:paraId="3920F116"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22.4</w:t>
            </w:r>
          </w:p>
        </w:tc>
        <w:tc>
          <w:tcPr>
            <w:tcW w:w="7727" w:type="dxa"/>
            <w:gridSpan w:val="7"/>
            <w:tcMar>
              <w:left w:w="0" w:type="dxa"/>
              <w:right w:w="0" w:type="dxa"/>
            </w:tcMar>
          </w:tcPr>
          <w:p w14:paraId="3920F117" w14:textId="77777777" w:rsidR="001002B1" w:rsidRDefault="001002B1">
            <w:pPr>
              <w:spacing w:after="100"/>
              <w:jc w:val="both"/>
              <w:rPr>
                <w:rFonts w:ascii="Helvetica" w:hAnsi="Helvetica" w:cs="Helvetica"/>
                <w:b/>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have no claim against the </w:t>
            </w:r>
            <w:r>
              <w:rPr>
                <w:rFonts w:ascii="Helvetica" w:hAnsi="Helvetica" w:cs="Helvetica"/>
                <w:i/>
                <w:sz w:val="18"/>
                <w:szCs w:val="18"/>
              </w:rPr>
              <w:t>Employer</w:t>
            </w:r>
            <w:r>
              <w:rPr>
                <w:rFonts w:ascii="Helvetica" w:hAnsi="Helvetica" w:cs="Helvetica"/>
                <w:sz w:val="18"/>
                <w:szCs w:val="18"/>
              </w:rPr>
              <w:t xml:space="preserve"> for any additional cost or delay occasioned by the closure for holidays of Establishments, where this is made known to him prior to entering into this Contract.</w:t>
            </w:r>
          </w:p>
        </w:tc>
      </w:tr>
      <w:tr w:rsidR="001002B1" w14:paraId="3920F11D" w14:textId="77777777">
        <w:tblPrEx>
          <w:tblCellMar>
            <w:left w:w="108" w:type="dxa"/>
            <w:right w:w="108" w:type="dxa"/>
          </w:tblCellMar>
        </w:tblPrEx>
        <w:trPr>
          <w:gridBefore w:val="1"/>
          <w:trHeight w:val="1058"/>
        </w:trPr>
        <w:tc>
          <w:tcPr>
            <w:tcW w:w="2599" w:type="dxa"/>
            <w:gridSpan w:val="3"/>
            <w:tcMar>
              <w:left w:w="0" w:type="dxa"/>
              <w:right w:w="180" w:type="dxa"/>
            </w:tcMar>
          </w:tcPr>
          <w:p w14:paraId="3920F119"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1A"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11B"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22.5</w:t>
            </w:r>
          </w:p>
        </w:tc>
        <w:tc>
          <w:tcPr>
            <w:tcW w:w="7727" w:type="dxa"/>
            <w:gridSpan w:val="7"/>
            <w:tcMar>
              <w:left w:w="0" w:type="dxa"/>
              <w:right w:w="0" w:type="dxa"/>
            </w:tcMar>
          </w:tcPr>
          <w:p w14:paraId="3920F11C" w14:textId="77777777" w:rsidR="001002B1" w:rsidRDefault="001002B1">
            <w:pPr>
              <w:pStyle w:val="PlainText"/>
              <w:spacing w:after="100"/>
              <w:jc w:val="both"/>
              <w:rPr>
                <w:rFonts w:ascii="Helvetica" w:hAnsi="Helvetica" w:cs="Helvetica"/>
                <w:strike/>
                <w:sz w:val="18"/>
                <w:szCs w:val="18"/>
              </w:rPr>
            </w:pPr>
            <w:r>
              <w:rPr>
                <w:rFonts w:ascii="Helvetica" w:hAnsi="Helvetica" w:cs="Helvetica"/>
                <w:sz w:val="18"/>
                <w:szCs w:val="18"/>
              </w:rPr>
              <w:t xml:space="preserve">Without prejudice to the provisions of Section 8 the </w:t>
            </w:r>
            <w:r>
              <w:rPr>
                <w:rFonts w:ascii="Helvetica" w:hAnsi="Helvetica" w:cs="Helvetica"/>
                <w:i/>
                <w:sz w:val="18"/>
                <w:szCs w:val="18"/>
              </w:rPr>
              <w:t>Consultant</w:t>
            </w:r>
            <w:r>
              <w:rPr>
                <w:rFonts w:ascii="Helvetica" w:hAnsi="Helvetica" w:cs="Helvetica"/>
                <w:sz w:val="18"/>
                <w:szCs w:val="18"/>
              </w:rPr>
              <w:t xml:space="preserve"> will, except as otherwise provided for in this Contract, make good or, at the option of the </w:t>
            </w:r>
            <w:r>
              <w:rPr>
                <w:rFonts w:ascii="Helvetica" w:hAnsi="Helvetica" w:cs="Helvetica"/>
                <w:i/>
                <w:sz w:val="18"/>
                <w:szCs w:val="18"/>
              </w:rPr>
              <w:t>Employer</w:t>
            </w:r>
            <w:r>
              <w:rPr>
                <w:rFonts w:ascii="Helvetica" w:hAnsi="Helvetica" w:cs="Helvetica"/>
                <w:sz w:val="18"/>
                <w:szCs w:val="18"/>
              </w:rPr>
              <w:t xml:space="preserve">, pay compensation for all damage occurring to government property, which includes land and buildings, occasioned by the </w:t>
            </w:r>
            <w:r>
              <w:rPr>
                <w:rFonts w:ascii="Helvetica" w:hAnsi="Helvetica" w:cs="Helvetica"/>
                <w:i/>
                <w:sz w:val="18"/>
                <w:szCs w:val="18"/>
              </w:rPr>
              <w:t>Consultant</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’s Personnel, arising from his or their presence on a an Establishment in connection with the Contract.</w:t>
            </w:r>
          </w:p>
        </w:tc>
      </w:tr>
      <w:tr w:rsidR="001002B1" w14:paraId="3920F124" w14:textId="77777777">
        <w:tblPrEx>
          <w:tblCellMar>
            <w:left w:w="108" w:type="dxa"/>
            <w:right w:w="108" w:type="dxa"/>
          </w:tblCellMar>
        </w:tblPrEx>
        <w:trPr>
          <w:gridBefore w:val="1"/>
        </w:trPr>
        <w:tc>
          <w:tcPr>
            <w:tcW w:w="2599" w:type="dxa"/>
            <w:gridSpan w:val="3"/>
            <w:tcMar>
              <w:left w:w="0" w:type="dxa"/>
              <w:right w:w="180" w:type="dxa"/>
            </w:tcMar>
          </w:tcPr>
          <w:p w14:paraId="3920F11E"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1F"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120"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22.6</w:t>
            </w:r>
          </w:p>
        </w:tc>
        <w:tc>
          <w:tcPr>
            <w:tcW w:w="7727" w:type="dxa"/>
            <w:gridSpan w:val="7"/>
            <w:tcMar>
              <w:left w:w="0" w:type="dxa"/>
              <w:right w:w="0" w:type="dxa"/>
            </w:tcMar>
          </w:tcPr>
          <w:p w14:paraId="3920F121"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 xml:space="preserve">Consultant </w:t>
            </w:r>
            <w:r>
              <w:rPr>
                <w:rFonts w:ascii="Helvetica" w:hAnsi="Helvetica" w:cs="Helvetica"/>
                <w:sz w:val="18"/>
                <w:szCs w:val="18"/>
              </w:rPr>
              <w:t xml:space="preserve">will submit in writing to the </w:t>
            </w:r>
            <w:r>
              <w:rPr>
                <w:rFonts w:ascii="Helvetica" w:hAnsi="Helvetica" w:cs="Helvetica"/>
                <w:i/>
                <w:sz w:val="18"/>
                <w:szCs w:val="18"/>
              </w:rPr>
              <w:t>Employer</w:t>
            </w:r>
            <w:r>
              <w:rPr>
                <w:rFonts w:ascii="Helvetica" w:hAnsi="Helvetica" w:cs="Helvetica"/>
                <w:sz w:val="18"/>
                <w:szCs w:val="18"/>
              </w:rPr>
              <w:t xml:space="preserve"> for approval, initially and as necessary from time to time, a list of those of his Personnel who may need to enter an Establishment for the purpose of, or in connection with, work under the Contract, giving such particulars as the </w:t>
            </w:r>
            <w:r>
              <w:rPr>
                <w:rFonts w:ascii="Helvetica" w:hAnsi="Helvetica" w:cs="Helvetica"/>
                <w:i/>
                <w:sz w:val="18"/>
                <w:szCs w:val="18"/>
              </w:rPr>
              <w:t>Employer</w:t>
            </w:r>
            <w:r>
              <w:rPr>
                <w:rFonts w:ascii="Helvetica" w:hAnsi="Helvetica" w:cs="Helvetica"/>
                <w:sz w:val="18"/>
                <w:szCs w:val="18"/>
              </w:rPr>
              <w:t xml:space="preserve"> may require, including full details of birthplace and parentage of any such Personnel who: </w:t>
            </w:r>
          </w:p>
          <w:p w14:paraId="3920F122" w14:textId="77777777" w:rsidR="001002B1" w:rsidRDefault="001002B1">
            <w:pPr>
              <w:spacing w:after="100"/>
              <w:ind w:left="567" w:hanging="567"/>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was not born in the </w:t>
            </w:r>
            <w:smartTag w:uri="urn:schemas-microsoft-com:office:smarttags" w:element="country-region">
              <w:smartTag w:uri="urn:schemas-microsoft-com:office:smarttags" w:element="place">
                <w:r>
                  <w:rPr>
                    <w:rFonts w:ascii="Helvetica" w:hAnsi="Helvetica" w:cs="Helvetica"/>
                    <w:sz w:val="18"/>
                    <w:szCs w:val="18"/>
                  </w:rPr>
                  <w:t>United Kingdom</w:t>
                </w:r>
              </w:smartTag>
            </w:smartTag>
            <w:r>
              <w:rPr>
                <w:rFonts w:ascii="Helvetica" w:hAnsi="Helvetica" w:cs="Helvetica"/>
                <w:sz w:val="18"/>
                <w:szCs w:val="18"/>
              </w:rPr>
              <w:t xml:space="preserve">; or  </w:t>
            </w:r>
          </w:p>
          <w:p w14:paraId="3920F123" w14:textId="77777777" w:rsidR="001002B1" w:rsidRDefault="001002B1">
            <w:pPr>
              <w:pStyle w:val="PlainText"/>
              <w:spacing w:after="100"/>
              <w:ind w:left="600" w:hanging="600"/>
              <w:jc w:val="both"/>
              <w:rPr>
                <w:rFonts w:ascii="Helvetica" w:eastAsia="MS Mincho" w:hAnsi="Helvetica" w:cs="Helvetica"/>
                <w:sz w:val="18"/>
                <w:szCs w:val="18"/>
              </w:rPr>
            </w:pPr>
            <w:r>
              <w:rPr>
                <w:rFonts w:ascii="Helvetica" w:hAnsi="Helvetica" w:cs="Helvetica"/>
                <w:sz w:val="18"/>
                <w:szCs w:val="18"/>
              </w:rPr>
              <w:t>b)</w:t>
            </w:r>
            <w:r>
              <w:rPr>
                <w:rFonts w:ascii="Helvetica" w:hAnsi="Helvetica" w:cs="Helvetica"/>
                <w:sz w:val="18"/>
                <w:szCs w:val="18"/>
              </w:rPr>
              <w:tab/>
              <w:t xml:space="preserve">if he was born in the </w:t>
            </w:r>
            <w:smartTag w:uri="urn:schemas-microsoft-com:office:smarttags" w:element="country-region">
              <w:r>
                <w:rPr>
                  <w:rFonts w:ascii="Helvetica" w:hAnsi="Helvetica" w:cs="Helvetica"/>
                  <w:sz w:val="18"/>
                  <w:szCs w:val="18"/>
                </w:rPr>
                <w:t>United Kingdom</w:t>
              </w:r>
            </w:smartTag>
            <w:r>
              <w:rPr>
                <w:rFonts w:ascii="Helvetica" w:hAnsi="Helvetica" w:cs="Helvetica"/>
                <w:sz w:val="18"/>
                <w:szCs w:val="18"/>
              </w:rPr>
              <w:t xml:space="preserve">, was born of  parents either or both of whom were not born in the </w:t>
            </w:r>
            <w:smartTag w:uri="urn:schemas-microsoft-com:office:smarttags" w:element="place">
              <w:smartTag w:uri="urn:schemas-microsoft-com:office:smarttags" w:element="country-region">
                <w:r>
                  <w:rPr>
                    <w:rFonts w:ascii="Helvetica" w:hAnsi="Helvetica" w:cs="Helvetica"/>
                    <w:sz w:val="18"/>
                    <w:szCs w:val="18"/>
                  </w:rPr>
                  <w:t>United Kingdom</w:t>
                </w:r>
              </w:smartTag>
            </w:smartTag>
            <w:r>
              <w:rPr>
                <w:rFonts w:ascii="Helvetica" w:hAnsi="Helvetica" w:cs="Helvetica"/>
                <w:sz w:val="18"/>
                <w:szCs w:val="18"/>
              </w:rPr>
              <w:t>.</w:t>
            </w:r>
          </w:p>
        </w:tc>
      </w:tr>
      <w:tr w:rsidR="001002B1" w14:paraId="3920F129" w14:textId="77777777">
        <w:tblPrEx>
          <w:tblCellMar>
            <w:left w:w="108" w:type="dxa"/>
            <w:right w:w="108" w:type="dxa"/>
          </w:tblCellMar>
        </w:tblPrEx>
        <w:trPr>
          <w:gridBefore w:val="1"/>
          <w:trHeight w:val="844"/>
        </w:trPr>
        <w:tc>
          <w:tcPr>
            <w:tcW w:w="2599" w:type="dxa"/>
            <w:gridSpan w:val="3"/>
            <w:tcMar>
              <w:left w:w="0" w:type="dxa"/>
              <w:right w:w="180" w:type="dxa"/>
            </w:tcMar>
          </w:tcPr>
          <w:p w14:paraId="3920F125"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26"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127"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22.7</w:t>
            </w:r>
          </w:p>
        </w:tc>
        <w:tc>
          <w:tcPr>
            <w:tcW w:w="7727" w:type="dxa"/>
            <w:gridSpan w:val="7"/>
            <w:tcMar>
              <w:left w:w="0" w:type="dxa"/>
              <w:right w:w="0" w:type="dxa"/>
            </w:tcMar>
          </w:tcPr>
          <w:p w14:paraId="3920F128"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will issue passes for those Personnel who are approved by it in accordance with this clause 22.7 for admission to a Government Establishment and Personnel will not be admitted unless in possession of such a pass. Passes will remain the property of the </w:t>
            </w:r>
            <w:r>
              <w:rPr>
                <w:rFonts w:ascii="Helvetica" w:hAnsi="Helvetica" w:cs="Helvetica"/>
                <w:i/>
                <w:sz w:val="18"/>
                <w:szCs w:val="18"/>
              </w:rPr>
              <w:t>Employer</w:t>
            </w:r>
            <w:r>
              <w:rPr>
                <w:rFonts w:ascii="Helvetica" w:hAnsi="Helvetica" w:cs="Helvetica"/>
                <w:sz w:val="18"/>
                <w:szCs w:val="18"/>
              </w:rPr>
              <w:t xml:space="preserve"> and will be surrendered on demand or on completion of the work. </w:t>
            </w:r>
          </w:p>
        </w:tc>
      </w:tr>
      <w:tr w:rsidR="001002B1" w14:paraId="3920F12E" w14:textId="77777777">
        <w:tblPrEx>
          <w:tblCellMar>
            <w:left w:w="108" w:type="dxa"/>
            <w:right w:w="108" w:type="dxa"/>
          </w:tblCellMar>
        </w:tblPrEx>
        <w:trPr>
          <w:gridBefore w:val="1"/>
          <w:trHeight w:val="1719"/>
        </w:trPr>
        <w:tc>
          <w:tcPr>
            <w:tcW w:w="2599" w:type="dxa"/>
            <w:gridSpan w:val="3"/>
            <w:tcMar>
              <w:left w:w="0" w:type="dxa"/>
              <w:right w:w="180" w:type="dxa"/>
            </w:tcMar>
          </w:tcPr>
          <w:p w14:paraId="3920F12A"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2B"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12C"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22.8</w:t>
            </w:r>
          </w:p>
        </w:tc>
        <w:tc>
          <w:tcPr>
            <w:tcW w:w="7727" w:type="dxa"/>
            <w:gridSpan w:val="7"/>
            <w:tcMar>
              <w:left w:w="0" w:type="dxa"/>
              <w:right w:w="0" w:type="dxa"/>
            </w:tcMar>
          </w:tcPr>
          <w:p w14:paraId="3920F12D"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Notwithstanding the provisions of clauses 22.6 and 22.7 if, in the opinion of the </w:t>
            </w:r>
            <w:r>
              <w:rPr>
                <w:rFonts w:ascii="Helvetica" w:hAnsi="Helvetica" w:cs="Helvetica"/>
                <w:i/>
                <w:sz w:val="18"/>
                <w:szCs w:val="18"/>
              </w:rPr>
              <w:t>Employer</w:t>
            </w:r>
            <w:r>
              <w:rPr>
                <w:rFonts w:ascii="Helvetica" w:hAnsi="Helvetica" w:cs="Helvetica"/>
                <w:sz w:val="18"/>
                <w:szCs w:val="18"/>
              </w:rPr>
              <w:t xml:space="preserve">, any of the </w:t>
            </w:r>
            <w:r>
              <w:rPr>
                <w:rFonts w:ascii="Helvetica" w:hAnsi="Helvetica" w:cs="Helvetica"/>
                <w:i/>
                <w:sz w:val="18"/>
                <w:szCs w:val="18"/>
              </w:rPr>
              <w:t>Consultant</w:t>
            </w:r>
            <w:r>
              <w:rPr>
                <w:rFonts w:ascii="Helvetica" w:hAnsi="Helvetica" w:cs="Helvetica"/>
                <w:sz w:val="18"/>
                <w:szCs w:val="18"/>
              </w:rPr>
              <w:t xml:space="preserve">’s Personnel will misconduct himself, or it will not be in the public interest for any person to be employed or engaged by the </w:t>
            </w:r>
            <w:r>
              <w:rPr>
                <w:rFonts w:ascii="Helvetica" w:hAnsi="Helvetica" w:cs="Helvetica"/>
                <w:i/>
                <w:sz w:val="18"/>
                <w:szCs w:val="18"/>
              </w:rPr>
              <w:t>Consultant</w:t>
            </w:r>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will remove such person without delay on being required to do so and will cause the work to be performed by such other person as may be necessary (provided always that any such removal or replacement of any of the </w:t>
            </w:r>
            <w:r>
              <w:rPr>
                <w:rFonts w:ascii="Helvetica" w:hAnsi="Helvetica" w:cs="Helvetica"/>
                <w:i/>
                <w:sz w:val="18"/>
                <w:szCs w:val="18"/>
              </w:rPr>
              <w:t>Consultant’s</w:t>
            </w:r>
            <w:r>
              <w:rPr>
                <w:rFonts w:ascii="Helvetica" w:hAnsi="Helvetica" w:cs="Helvetica"/>
                <w:sz w:val="18"/>
                <w:szCs w:val="18"/>
              </w:rPr>
              <w:t xml:space="preserve"> Personnel will not constitute a compensation event and the cost of compliance with any instruction in relation to the same will be borne by the </w:t>
            </w:r>
            <w:r>
              <w:rPr>
                <w:rFonts w:ascii="Helvetica" w:hAnsi="Helvetica" w:cs="Helvetica"/>
                <w:i/>
                <w:sz w:val="18"/>
                <w:szCs w:val="18"/>
              </w:rPr>
              <w:t>Consultant)</w:t>
            </w:r>
            <w:r>
              <w:rPr>
                <w:rFonts w:ascii="Helvetica" w:hAnsi="Helvetica" w:cs="Helvetica"/>
                <w:sz w:val="18"/>
                <w:szCs w:val="18"/>
              </w:rPr>
              <w:t xml:space="preserve">. </w:t>
            </w:r>
          </w:p>
        </w:tc>
      </w:tr>
      <w:tr w:rsidR="001002B1" w14:paraId="3920F133" w14:textId="77777777">
        <w:tblPrEx>
          <w:tblCellMar>
            <w:left w:w="108" w:type="dxa"/>
            <w:right w:w="108" w:type="dxa"/>
          </w:tblCellMar>
        </w:tblPrEx>
        <w:trPr>
          <w:gridBefore w:val="1"/>
        </w:trPr>
        <w:tc>
          <w:tcPr>
            <w:tcW w:w="2599" w:type="dxa"/>
            <w:gridSpan w:val="3"/>
            <w:tcMar>
              <w:left w:w="0" w:type="dxa"/>
              <w:right w:w="180" w:type="dxa"/>
            </w:tcMar>
          </w:tcPr>
          <w:p w14:paraId="3920F12F" w14:textId="77777777" w:rsidR="001002B1" w:rsidRDefault="001002B1">
            <w:pPr>
              <w:pStyle w:val="PlainText"/>
              <w:spacing w:after="100"/>
              <w:jc w:val="right"/>
              <w:rPr>
                <w:rFonts w:ascii="Helvetica" w:eastAsia="MS Mincho" w:hAnsi="Helvetica" w:cs="Helvetica"/>
                <w:sz w:val="18"/>
                <w:szCs w:val="18"/>
              </w:rPr>
            </w:pPr>
          </w:p>
        </w:tc>
        <w:tc>
          <w:tcPr>
            <w:tcW w:w="238" w:type="dxa"/>
            <w:gridSpan w:val="4"/>
          </w:tcPr>
          <w:p w14:paraId="3920F130" w14:textId="77777777" w:rsidR="001002B1" w:rsidRDefault="001002B1">
            <w:pPr>
              <w:pStyle w:val="PlainText"/>
              <w:spacing w:after="100"/>
              <w:rPr>
                <w:rFonts w:ascii="Helvetica" w:eastAsia="MS Mincho" w:hAnsi="Helvetica" w:cs="Helvetica"/>
                <w:sz w:val="18"/>
                <w:szCs w:val="18"/>
              </w:rPr>
            </w:pPr>
          </w:p>
        </w:tc>
        <w:tc>
          <w:tcPr>
            <w:tcW w:w="776" w:type="dxa"/>
            <w:gridSpan w:val="5"/>
            <w:tcMar>
              <w:left w:w="0" w:type="dxa"/>
              <w:right w:w="0" w:type="dxa"/>
            </w:tcMar>
          </w:tcPr>
          <w:p w14:paraId="3920F131"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22.9</w:t>
            </w:r>
          </w:p>
        </w:tc>
        <w:tc>
          <w:tcPr>
            <w:tcW w:w="7727" w:type="dxa"/>
            <w:gridSpan w:val="7"/>
            <w:tcMar>
              <w:left w:w="0" w:type="dxa"/>
              <w:right w:w="0" w:type="dxa"/>
            </w:tcMar>
          </w:tcPr>
          <w:p w14:paraId="3920F132"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decision of the </w:t>
            </w:r>
            <w:r>
              <w:rPr>
                <w:rFonts w:ascii="Helvetica" w:hAnsi="Helvetica" w:cs="Helvetica"/>
                <w:i/>
                <w:sz w:val="18"/>
                <w:szCs w:val="18"/>
              </w:rPr>
              <w:t>Employer</w:t>
            </w:r>
            <w:r>
              <w:rPr>
                <w:rFonts w:ascii="Helvetica" w:hAnsi="Helvetica" w:cs="Helvetica"/>
                <w:sz w:val="18"/>
                <w:szCs w:val="18"/>
              </w:rPr>
              <w:t xml:space="preserve"> upon any matter arising under clauses 22.7, 22.8 or 22.11 will be final and conclusive and without any liability to the Employer. </w:t>
            </w:r>
          </w:p>
        </w:tc>
      </w:tr>
      <w:tr w:rsidR="001002B1" w14:paraId="3920F138" w14:textId="77777777">
        <w:trPr>
          <w:gridBefore w:val="1"/>
        </w:trPr>
        <w:tc>
          <w:tcPr>
            <w:tcW w:w="2599" w:type="dxa"/>
            <w:gridSpan w:val="3"/>
          </w:tcPr>
          <w:p w14:paraId="3920F134"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F135"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3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22.10</w:t>
            </w:r>
          </w:p>
        </w:tc>
        <w:tc>
          <w:tcPr>
            <w:tcW w:w="7727" w:type="dxa"/>
            <w:gridSpan w:val="7"/>
          </w:tcPr>
          <w:p w14:paraId="3920F137"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either employs each </w:t>
            </w:r>
            <w:r>
              <w:rPr>
                <w:rFonts w:ascii="Helvetica" w:eastAsia="MS Mincho" w:hAnsi="Helvetica"/>
                <w:i/>
                <w:iCs/>
                <w:sz w:val="18"/>
                <w:lang w:val="en-GB"/>
              </w:rPr>
              <w:t>key person</w:t>
            </w:r>
            <w:r>
              <w:rPr>
                <w:rFonts w:ascii="Helvetica" w:eastAsia="MS Mincho" w:hAnsi="Helvetica"/>
                <w:sz w:val="18"/>
                <w:lang w:val="en-GB"/>
              </w:rPr>
              <w:t xml:space="preserve"> named to do the job for him stated in the Contract Data or employs a replacement person who has been accepted by the </w:t>
            </w:r>
            <w:r>
              <w:rPr>
                <w:rFonts w:ascii="Helvetica" w:eastAsia="MS Mincho" w:hAnsi="Helvetica"/>
                <w:i/>
                <w:sz w:val="18"/>
                <w:lang w:val="en-GB"/>
              </w:rPr>
              <w:t>Employer</w:t>
            </w:r>
            <w:r>
              <w:rPr>
                <w:rFonts w:ascii="Helvetica" w:eastAsia="MS Mincho" w:hAnsi="Helvetica"/>
                <w:sz w:val="18"/>
                <w:lang w:val="en-GB"/>
              </w:rPr>
              <w:t xml:space="preserve">. The </w:t>
            </w:r>
            <w:r>
              <w:rPr>
                <w:rFonts w:ascii="Helvetica" w:eastAsia="MS Mincho" w:hAnsi="Helvetica"/>
                <w:i/>
                <w:sz w:val="18"/>
                <w:lang w:val="en-GB"/>
              </w:rPr>
              <w:t>Consultant</w:t>
            </w:r>
            <w:r>
              <w:rPr>
                <w:rFonts w:ascii="Helvetica" w:eastAsia="MS Mincho" w:hAnsi="Helvetica"/>
                <w:sz w:val="18"/>
                <w:lang w:val="en-GB"/>
              </w:rPr>
              <w:t xml:space="preserve"> submits the name, relevant qualifications and experience of a proposed replacement person to the </w:t>
            </w:r>
            <w:r>
              <w:rPr>
                <w:rFonts w:ascii="Helvetica" w:eastAsia="MS Mincho" w:hAnsi="Helvetica"/>
                <w:i/>
                <w:sz w:val="18"/>
                <w:lang w:val="en-GB"/>
              </w:rPr>
              <w:t>Employer</w:t>
            </w:r>
            <w:r>
              <w:rPr>
                <w:rFonts w:ascii="Helvetica" w:eastAsia="MS Mincho" w:hAnsi="Helvetica"/>
                <w:sz w:val="18"/>
                <w:lang w:val="en-GB"/>
              </w:rPr>
              <w:t xml:space="preserve"> for acceptance. A reason for not accepting the person is that his relevant qualifications and experience are not as good as those of the person who is to be replaced.</w:t>
            </w:r>
          </w:p>
        </w:tc>
      </w:tr>
      <w:tr w:rsidR="001002B1" w14:paraId="3920F13F" w14:textId="77777777">
        <w:trPr>
          <w:gridBefore w:val="1"/>
        </w:trPr>
        <w:tc>
          <w:tcPr>
            <w:tcW w:w="2599" w:type="dxa"/>
            <w:gridSpan w:val="3"/>
          </w:tcPr>
          <w:p w14:paraId="3920F139"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F13A"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3B"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22.11</w:t>
            </w:r>
          </w:p>
        </w:tc>
        <w:tc>
          <w:tcPr>
            <w:tcW w:w="7727" w:type="dxa"/>
            <w:gridSpan w:val="7"/>
          </w:tcPr>
          <w:p w14:paraId="3920F13C"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may, having stated his reasons, instruct the </w:t>
            </w:r>
            <w:r>
              <w:rPr>
                <w:rFonts w:ascii="Helvetica" w:eastAsia="MS Mincho" w:hAnsi="Helvetica"/>
                <w:i/>
                <w:sz w:val="18"/>
                <w:lang w:val="en-GB"/>
              </w:rPr>
              <w:t>Consultant</w:t>
            </w:r>
            <w:r>
              <w:rPr>
                <w:rFonts w:ascii="Helvetica" w:eastAsia="MS Mincho" w:hAnsi="Helvetica"/>
                <w:sz w:val="18"/>
                <w:lang w:val="en-GB"/>
              </w:rPr>
              <w:t xml:space="preserve"> to remove a person employed by the </w:t>
            </w:r>
            <w:r>
              <w:rPr>
                <w:rFonts w:ascii="Helvetica" w:eastAsia="MS Mincho" w:hAnsi="Helvetica"/>
                <w:i/>
                <w:sz w:val="18"/>
                <w:lang w:val="en-GB"/>
              </w:rPr>
              <w:t>Consultant</w:t>
            </w:r>
            <w:r>
              <w:rPr>
                <w:rFonts w:ascii="Helvetica" w:eastAsia="MS Mincho" w:hAnsi="Helvetica"/>
                <w:sz w:val="18"/>
                <w:lang w:val="en-GB"/>
              </w:rPr>
              <w:t xml:space="preserve">. The </w:t>
            </w:r>
            <w:r>
              <w:rPr>
                <w:rFonts w:ascii="Helvetica" w:eastAsia="MS Mincho" w:hAnsi="Helvetica"/>
                <w:i/>
                <w:sz w:val="18"/>
                <w:lang w:val="en-GB"/>
              </w:rPr>
              <w:t>Consultant</w:t>
            </w:r>
            <w:r>
              <w:rPr>
                <w:rFonts w:ascii="Helvetica" w:eastAsia="MS Mincho" w:hAnsi="Helvetica"/>
                <w:sz w:val="18"/>
                <w:lang w:val="en-GB"/>
              </w:rPr>
              <w:t xml:space="preserve"> then arranges that, after one day, the person has no further connection with the work included in this contract.</w:t>
            </w:r>
          </w:p>
          <w:p w14:paraId="3920F13D" w14:textId="77777777" w:rsidR="00312F30" w:rsidRDefault="00312F30">
            <w:pPr>
              <w:pStyle w:val="PlainText"/>
              <w:spacing w:after="120" w:line="220" w:lineRule="exact"/>
              <w:jc w:val="both"/>
              <w:rPr>
                <w:rFonts w:ascii="Helvetica" w:eastAsia="MS Mincho" w:hAnsi="Helvetica"/>
                <w:sz w:val="18"/>
                <w:lang w:val="en-GB"/>
              </w:rPr>
            </w:pPr>
          </w:p>
          <w:p w14:paraId="3920F13E" w14:textId="77777777" w:rsidR="00312F30" w:rsidRDefault="00312F30">
            <w:pPr>
              <w:pStyle w:val="PlainText"/>
              <w:spacing w:after="120" w:line="220" w:lineRule="exact"/>
              <w:jc w:val="both"/>
              <w:rPr>
                <w:rFonts w:ascii="Helvetica" w:eastAsia="MS Mincho" w:hAnsi="Helvetica"/>
                <w:sz w:val="18"/>
                <w:lang w:val="en-GB"/>
              </w:rPr>
            </w:pPr>
          </w:p>
        </w:tc>
      </w:tr>
      <w:tr w:rsidR="001002B1" w14:paraId="3920F144" w14:textId="77777777">
        <w:trPr>
          <w:gridBefore w:val="1"/>
        </w:trPr>
        <w:tc>
          <w:tcPr>
            <w:tcW w:w="2599" w:type="dxa"/>
            <w:gridSpan w:val="3"/>
          </w:tcPr>
          <w:p w14:paraId="3920F140"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lastRenderedPageBreak/>
              <w:t xml:space="preserve">Working with the </w:t>
            </w:r>
          </w:p>
        </w:tc>
        <w:tc>
          <w:tcPr>
            <w:tcW w:w="260" w:type="dxa"/>
            <w:gridSpan w:val="5"/>
          </w:tcPr>
          <w:p w14:paraId="3920F141" w14:textId="77777777" w:rsidR="001002B1" w:rsidRDefault="001002B1">
            <w:pPr>
              <w:pStyle w:val="PlainText"/>
              <w:spacing w:line="220" w:lineRule="exact"/>
              <w:rPr>
                <w:rFonts w:ascii="Helvetica" w:eastAsia="MS Mincho" w:hAnsi="Helvetica"/>
                <w:sz w:val="18"/>
                <w:lang w:val="en-GB"/>
              </w:rPr>
            </w:pPr>
          </w:p>
        </w:tc>
        <w:tc>
          <w:tcPr>
            <w:tcW w:w="754" w:type="dxa"/>
            <w:gridSpan w:val="4"/>
          </w:tcPr>
          <w:p w14:paraId="3920F142"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23</w:t>
            </w:r>
          </w:p>
        </w:tc>
        <w:tc>
          <w:tcPr>
            <w:tcW w:w="7727" w:type="dxa"/>
            <w:gridSpan w:val="7"/>
          </w:tcPr>
          <w:p w14:paraId="3920F143" w14:textId="77777777" w:rsidR="001002B1" w:rsidRDefault="001002B1">
            <w:pPr>
              <w:pStyle w:val="PlainText"/>
              <w:spacing w:line="220" w:lineRule="exact"/>
              <w:jc w:val="both"/>
              <w:rPr>
                <w:rFonts w:ascii="Helvetica" w:eastAsia="MS Mincho" w:hAnsi="Helvetica"/>
                <w:sz w:val="18"/>
                <w:lang w:val="en-GB"/>
              </w:rPr>
            </w:pPr>
          </w:p>
        </w:tc>
      </w:tr>
      <w:tr w:rsidR="001002B1" w14:paraId="3920F149" w14:textId="77777777">
        <w:trPr>
          <w:gridBefore w:val="1"/>
        </w:trPr>
        <w:tc>
          <w:tcPr>
            <w:tcW w:w="2599" w:type="dxa"/>
            <w:gridSpan w:val="3"/>
          </w:tcPr>
          <w:p w14:paraId="3920F145"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i/>
                <w:iCs/>
                <w:sz w:val="18"/>
                <w:lang w:val="en-GB"/>
              </w:rPr>
              <w:t>Employer</w:t>
            </w:r>
            <w:r>
              <w:rPr>
                <w:rFonts w:ascii="Helvetica" w:eastAsia="MS Mincho" w:hAnsi="Helvetica"/>
                <w:b/>
                <w:bCs/>
                <w:sz w:val="18"/>
                <w:lang w:val="en-GB"/>
              </w:rPr>
              <w:t xml:space="preserve"> and Others</w:t>
            </w:r>
          </w:p>
        </w:tc>
        <w:tc>
          <w:tcPr>
            <w:tcW w:w="260" w:type="dxa"/>
            <w:gridSpan w:val="5"/>
          </w:tcPr>
          <w:p w14:paraId="3920F146"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4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23.1</w:t>
            </w:r>
          </w:p>
        </w:tc>
        <w:tc>
          <w:tcPr>
            <w:tcW w:w="7727" w:type="dxa"/>
            <w:gridSpan w:val="7"/>
          </w:tcPr>
          <w:p w14:paraId="3920F148"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co-operates with Others in obtaining and providing information which they need in connection with the </w:t>
            </w:r>
            <w:r>
              <w:rPr>
                <w:rFonts w:ascii="Helvetica" w:eastAsia="MS Mincho" w:hAnsi="Helvetica"/>
                <w:i/>
                <w:sz w:val="18"/>
                <w:lang w:val="en-GB"/>
              </w:rPr>
              <w:t>services</w:t>
            </w:r>
            <w:r>
              <w:rPr>
                <w:rFonts w:ascii="Helvetica" w:eastAsia="MS Mincho" w:hAnsi="Helvetica"/>
                <w:sz w:val="18"/>
                <w:lang w:val="en-GB"/>
              </w:rPr>
              <w:t xml:space="preserve">.  The </w:t>
            </w:r>
            <w:r>
              <w:rPr>
                <w:rFonts w:ascii="Helvetica" w:eastAsia="MS Mincho" w:hAnsi="Helvetica"/>
                <w:i/>
                <w:sz w:val="18"/>
                <w:lang w:val="en-GB"/>
              </w:rPr>
              <w:t>Consultant</w:t>
            </w:r>
            <w:r>
              <w:rPr>
                <w:rFonts w:ascii="Helvetica" w:eastAsia="MS Mincho" w:hAnsi="Helvetica"/>
                <w:sz w:val="18"/>
                <w:lang w:val="en-GB"/>
              </w:rPr>
              <w:t xml:space="preserve"> co-operates with Others and shares the Affected Property with them as stated in the Scope.</w:t>
            </w:r>
          </w:p>
        </w:tc>
      </w:tr>
      <w:tr w:rsidR="001002B1" w14:paraId="3920F14E" w14:textId="77777777">
        <w:trPr>
          <w:gridBefore w:val="1"/>
        </w:trPr>
        <w:tc>
          <w:tcPr>
            <w:tcW w:w="2599" w:type="dxa"/>
            <w:gridSpan w:val="3"/>
          </w:tcPr>
          <w:p w14:paraId="3920F14A"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F14B"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4C"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23.2</w:t>
            </w:r>
          </w:p>
        </w:tc>
        <w:tc>
          <w:tcPr>
            <w:tcW w:w="7727" w:type="dxa"/>
            <w:gridSpan w:val="7"/>
          </w:tcPr>
          <w:p w14:paraId="3920F14D"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Where necessary to Provide the Services, the </w:t>
            </w:r>
            <w:r>
              <w:rPr>
                <w:rFonts w:ascii="Helvetica" w:eastAsia="MS Mincho" w:hAnsi="Helvetica"/>
                <w:i/>
                <w:sz w:val="18"/>
                <w:lang w:val="en-GB"/>
              </w:rPr>
              <w:t>Consultant</w:t>
            </w:r>
            <w:r>
              <w:rPr>
                <w:rFonts w:ascii="Helvetica" w:eastAsia="MS Mincho" w:hAnsi="Helvetica"/>
                <w:sz w:val="18"/>
                <w:lang w:val="en-GB"/>
              </w:rPr>
              <w:t xml:space="preserve"> holds or attends meetings with Others. The </w:t>
            </w:r>
            <w:r>
              <w:rPr>
                <w:rFonts w:ascii="Helvetica" w:eastAsia="MS Mincho" w:hAnsi="Helvetica"/>
                <w:i/>
                <w:sz w:val="18"/>
                <w:lang w:val="en-GB"/>
              </w:rPr>
              <w:t>Consultant</w:t>
            </w:r>
            <w:r>
              <w:rPr>
                <w:rFonts w:ascii="Helvetica" w:eastAsia="MS Mincho" w:hAnsi="Helvetica"/>
                <w:sz w:val="18"/>
                <w:lang w:val="en-GB"/>
              </w:rPr>
              <w:t xml:space="preserve"> informs the </w:t>
            </w:r>
            <w:r>
              <w:rPr>
                <w:rFonts w:ascii="Helvetica" w:eastAsia="MS Mincho" w:hAnsi="Helvetica"/>
                <w:i/>
                <w:sz w:val="18"/>
                <w:lang w:val="en-GB"/>
              </w:rPr>
              <w:t>Employer</w:t>
            </w:r>
            <w:r>
              <w:rPr>
                <w:rFonts w:ascii="Helvetica" w:eastAsia="MS Mincho" w:hAnsi="Helvetica"/>
                <w:sz w:val="18"/>
                <w:lang w:val="en-GB"/>
              </w:rPr>
              <w:t xml:space="preserve"> of these meetings beforehand and the </w:t>
            </w:r>
            <w:r>
              <w:rPr>
                <w:rFonts w:ascii="Helvetica" w:eastAsia="MS Mincho" w:hAnsi="Helvetica"/>
                <w:i/>
                <w:sz w:val="18"/>
                <w:lang w:val="en-GB"/>
              </w:rPr>
              <w:t>Employer</w:t>
            </w:r>
            <w:r>
              <w:rPr>
                <w:rFonts w:ascii="Helvetica" w:eastAsia="MS Mincho" w:hAnsi="Helvetica"/>
                <w:sz w:val="18"/>
                <w:lang w:val="en-GB"/>
              </w:rPr>
              <w:t xml:space="preserve"> may attend them.</w:t>
            </w:r>
          </w:p>
        </w:tc>
      </w:tr>
      <w:tr w:rsidR="001002B1" w14:paraId="3920F153" w14:textId="77777777">
        <w:trPr>
          <w:gridBefore w:val="1"/>
        </w:trPr>
        <w:tc>
          <w:tcPr>
            <w:tcW w:w="2599" w:type="dxa"/>
            <w:gridSpan w:val="3"/>
          </w:tcPr>
          <w:p w14:paraId="3920F14F"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F150"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51"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23.3</w:t>
            </w:r>
          </w:p>
        </w:tc>
        <w:tc>
          <w:tcPr>
            <w:tcW w:w="7727" w:type="dxa"/>
            <w:gridSpan w:val="7"/>
          </w:tcPr>
          <w:p w14:paraId="3920F152"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Pr>
                <w:rFonts w:ascii="Helvetica" w:eastAsia="MS Mincho" w:hAnsi="Helvetica"/>
                <w:i/>
                <w:sz w:val="18"/>
                <w:lang w:val="en-GB"/>
              </w:rPr>
              <w:t>Employer</w:t>
            </w:r>
            <w:r>
              <w:rPr>
                <w:rFonts w:ascii="Helvetica" w:eastAsia="MS Mincho" w:hAnsi="Helvetica"/>
                <w:sz w:val="18"/>
                <w:lang w:val="en-GB"/>
              </w:rPr>
              <w:t xml:space="preserve"> decides that the work does not meet the Condition stated for a Key Date by the date stated and, as a result, the </w:t>
            </w:r>
            <w:r>
              <w:rPr>
                <w:rFonts w:ascii="Helvetica" w:eastAsia="MS Mincho" w:hAnsi="Helvetica"/>
                <w:i/>
                <w:sz w:val="18"/>
                <w:lang w:val="en-GB"/>
              </w:rPr>
              <w:t>Employer</w:t>
            </w:r>
            <w:r>
              <w:rPr>
                <w:rFonts w:ascii="Helvetica" w:eastAsia="MS Mincho" w:hAnsi="Helvetica"/>
                <w:sz w:val="18"/>
                <w:lang w:val="en-GB"/>
              </w:rPr>
              <w:t xml:space="preserve"> incurs additional cost either</w:t>
            </w:r>
          </w:p>
        </w:tc>
      </w:tr>
      <w:tr w:rsidR="001002B1" w14:paraId="3920F158" w14:textId="77777777">
        <w:trPr>
          <w:gridBefore w:val="1"/>
        </w:trPr>
        <w:tc>
          <w:tcPr>
            <w:tcW w:w="2599" w:type="dxa"/>
            <w:gridSpan w:val="3"/>
          </w:tcPr>
          <w:p w14:paraId="3920F154" w14:textId="77777777" w:rsidR="001002B1" w:rsidRDefault="001002B1">
            <w:pPr>
              <w:pStyle w:val="PlainText"/>
              <w:spacing w:line="220" w:lineRule="exact"/>
              <w:jc w:val="right"/>
              <w:rPr>
                <w:rFonts w:ascii="Helvetica" w:eastAsia="MS Mincho" w:hAnsi="Helvetica"/>
                <w:b/>
                <w:bCs/>
                <w:sz w:val="18"/>
                <w:lang w:val="en-GB"/>
              </w:rPr>
            </w:pPr>
          </w:p>
        </w:tc>
        <w:tc>
          <w:tcPr>
            <w:tcW w:w="260" w:type="dxa"/>
            <w:gridSpan w:val="5"/>
          </w:tcPr>
          <w:p w14:paraId="3920F155" w14:textId="77777777" w:rsidR="001002B1" w:rsidRDefault="001002B1">
            <w:pPr>
              <w:pStyle w:val="PlainText"/>
              <w:spacing w:line="220" w:lineRule="exact"/>
              <w:rPr>
                <w:rFonts w:ascii="Helvetica" w:eastAsia="MS Mincho" w:hAnsi="Helvetica"/>
                <w:sz w:val="18"/>
                <w:lang w:val="en-GB"/>
              </w:rPr>
            </w:pPr>
          </w:p>
        </w:tc>
        <w:tc>
          <w:tcPr>
            <w:tcW w:w="754" w:type="dxa"/>
            <w:gridSpan w:val="4"/>
          </w:tcPr>
          <w:p w14:paraId="3920F156" w14:textId="77777777" w:rsidR="001002B1" w:rsidRDefault="001002B1">
            <w:pPr>
              <w:pStyle w:val="PlainText"/>
              <w:spacing w:line="220" w:lineRule="exact"/>
              <w:rPr>
                <w:rFonts w:ascii="Helvetica" w:eastAsia="MS Mincho" w:hAnsi="Helvetica"/>
                <w:sz w:val="18"/>
                <w:lang w:val="en-GB"/>
              </w:rPr>
            </w:pPr>
          </w:p>
        </w:tc>
        <w:tc>
          <w:tcPr>
            <w:tcW w:w="7727" w:type="dxa"/>
            <w:gridSpan w:val="7"/>
          </w:tcPr>
          <w:p w14:paraId="3920F157" w14:textId="77777777" w:rsidR="001002B1" w:rsidRDefault="001002B1">
            <w:pPr>
              <w:pStyle w:val="PlainText"/>
              <w:numPr>
                <w:ilvl w:val="0"/>
                <w:numId w:val="16"/>
              </w:numPr>
              <w:spacing w:line="220" w:lineRule="exact"/>
              <w:jc w:val="both"/>
              <w:rPr>
                <w:rFonts w:ascii="Helvetica" w:eastAsia="MS Mincho" w:hAnsi="Helvetica"/>
                <w:sz w:val="18"/>
                <w:lang w:val="en-GB"/>
              </w:rPr>
            </w:pPr>
            <w:r>
              <w:rPr>
                <w:rFonts w:ascii="Helvetica" w:eastAsia="MS Mincho" w:hAnsi="Helvetica"/>
                <w:sz w:val="18"/>
                <w:lang w:val="en-GB"/>
              </w:rPr>
              <w:t>in carrying out work or</w:t>
            </w:r>
          </w:p>
        </w:tc>
      </w:tr>
      <w:tr w:rsidR="001002B1" w14:paraId="3920F15D" w14:textId="77777777">
        <w:trPr>
          <w:gridBefore w:val="1"/>
        </w:trPr>
        <w:tc>
          <w:tcPr>
            <w:tcW w:w="2599" w:type="dxa"/>
            <w:gridSpan w:val="3"/>
          </w:tcPr>
          <w:p w14:paraId="3920F159"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F15A"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5B"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F15C" w14:textId="77777777" w:rsidR="001002B1" w:rsidRDefault="001002B1">
            <w:pPr>
              <w:pStyle w:val="PlainText"/>
              <w:numPr>
                <w:ilvl w:val="0"/>
                <w:numId w:val="16"/>
              </w:numPr>
              <w:spacing w:after="120" w:line="220" w:lineRule="exact"/>
              <w:jc w:val="both"/>
              <w:rPr>
                <w:rFonts w:ascii="Helvetica" w:eastAsia="MS Mincho" w:hAnsi="Helvetica"/>
                <w:sz w:val="18"/>
                <w:lang w:val="en-GB"/>
              </w:rPr>
            </w:pPr>
            <w:r>
              <w:rPr>
                <w:rFonts w:ascii="Helvetica" w:eastAsia="MS Mincho" w:hAnsi="Helvetica"/>
                <w:sz w:val="18"/>
                <w:lang w:val="en-GB"/>
              </w:rPr>
              <w:t>by paying an additional amount to Others in carrying out work</w:t>
            </w:r>
          </w:p>
        </w:tc>
      </w:tr>
      <w:tr w:rsidR="001002B1" w14:paraId="3920F162" w14:textId="77777777">
        <w:trPr>
          <w:gridBefore w:val="1"/>
        </w:trPr>
        <w:tc>
          <w:tcPr>
            <w:tcW w:w="2599" w:type="dxa"/>
            <w:gridSpan w:val="3"/>
          </w:tcPr>
          <w:p w14:paraId="3920F15E"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F15F"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60" w14:textId="77777777" w:rsidR="001002B1" w:rsidRDefault="001002B1">
            <w:pPr>
              <w:pStyle w:val="PlainText"/>
              <w:spacing w:after="120" w:line="220" w:lineRule="exact"/>
              <w:rPr>
                <w:rFonts w:ascii="Helvetica" w:eastAsia="MS Mincho" w:hAnsi="Helvetica"/>
                <w:sz w:val="18"/>
                <w:lang w:val="en-GB"/>
              </w:rPr>
            </w:pPr>
          </w:p>
        </w:tc>
        <w:tc>
          <w:tcPr>
            <w:tcW w:w="7727" w:type="dxa"/>
            <w:gridSpan w:val="7"/>
          </w:tcPr>
          <w:p w14:paraId="3920F16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on the same project, the additional cost the </w:t>
            </w:r>
            <w:r>
              <w:rPr>
                <w:rFonts w:ascii="Helvetica" w:eastAsia="MS Mincho" w:hAnsi="Helvetica"/>
                <w:i/>
                <w:sz w:val="18"/>
                <w:lang w:val="en-GB"/>
              </w:rPr>
              <w:t>Employer</w:t>
            </w:r>
            <w:r>
              <w:rPr>
                <w:rFonts w:ascii="Helvetica" w:eastAsia="MS Mincho" w:hAnsi="Helvetica"/>
                <w:sz w:val="18"/>
                <w:lang w:val="en-GB"/>
              </w:rPr>
              <w:t xml:space="preserve"> has paid or will incur is paid by the </w:t>
            </w:r>
            <w:r>
              <w:rPr>
                <w:rFonts w:ascii="Helvetica" w:eastAsia="MS Mincho" w:hAnsi="Helvetica"/>
                <w:i/>
                <w:sz w:val="18"/>
                <w:lang w:val="en-GB"/>
              </w:rPr>
              <w:t>Consultant</w:t>
            </w:r>
            <w:r>
              <w:rPr>
                <w:rFonts w:ascii="Helvetica" w:eastAsia="MS Mincho" w:hAnsi="Helvetica"/>
                <w:sz w:val="18"/>
                <w:lang w:val="en-GB"/>
              </w:rPr>
              <w:t xml:space="preserve">. The </w:t>
            </w:r>
            <w:r>
              <w:rPr>
                <w:rFonts w:ascii="Helvetica" w:eastAsia="MS Mincho" w:hAnsi="Helvetica"/>
                <w:i/>
                <w:sz w:val="18"/>
                <w:lang w:val="en-GB"/>
              </w:rPr>
              <w:t>Employer</w:t>
            </w:r>
            <w:r>
              <w:rPr>
                <w:rFonts w:ascii="Helvetica" w:eastAsia="MS Mincho" w:hAnsi="Helvetica"/>
                <w:sz w:val="18"/>
                <w:lang w:val="en-GB"/>
              </w:rPr>
              <w:t xml:space="preserve"> assesses the additional cost within four weeks of the date when the Condition stated for that Key Date is met. </w:t>
            </w:r>
          </w:p>
        </w:tc>
      </w:tr>
      <w:tr w:rsidR="001002B1" w14:paraId="3920F167" w14:textId="77777777">
        <w:trPr>
          <w:gridBefore w:val="1"/>
        </w:trPr>
        <w:tc>
          <w:tcPr>
            <w:tcW w:w="2599" w:type="dxa"/>
            <w:gridSpan w:val="3"/>
          </w:tcPr>
          <w:p w14:paraId="3920F163" w14:textId="77777777" w:rsidR="001002B1" w:rsidRDefault="001002B1">
            <w:pPr>
              <w:pStyle w:val="PlainText"/>
              <w:spacing w:after="120" w:line="220" w:lineRule="exact"/>
              <w:jc w:val="right"/>
              <w:rPr>
                <w:rFonts w:ascii="Helvetica" w:eastAsia="MS Mincho" w:hAnsi="Helvetica"/>
                <w:b/>
                <w:bCs/>
                <w:sz w:val="18"/>
                <w:lang w:val="en-GB"/>
              </w:rPr>
            </w:pPr>
          </w:p>
        </w:tc>
        <w:tc>
          <w:tcPr>
            <w:tcW w:w="260" w:type="dxa"/>
            <w:gridSpan w:val="5"/>
          </w:tcPr>
          <w:p w14:paraId="3920F164" w14:textId="77777777" w:rsidR="001002B1" w:rsidRDefault="001002B1">
            <w:pPr>
              <w:pStyle w:val="PlainText"/>
              <w:spacing w:after="120" w:line="220" w:lineRule="exact"/>
              <w:rPr>
                <w:rFonts w:ascii="Helvetica" w:eastAsia="MS Mincho" w:hAnsi="Helvetica"/>
                <w:sz w:val="18"/>
                <w:lang w:val="en-GB"/>
              </w:rPr>
            </w:pPr>
          </w:p>
        </w:tc>
        <w:tc>
          <w:tcPr>
            <w:tcW w:w="754" w:type="dxa"/>
            <w:gridSpan w:val="4"/>
          </w:tcPr>
          <w:p w14:paraId="3920F165"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23.4</w:t>
            </w:r>
          </w:p>
        </w:tc>
        <w:tc>
          <w:tcPr>
            <w:tcW w:w="7727" w:type="dxa"/>
            <w:gridSpan w:val="7"/>
          </w:tcPr>
          <w:p w14:paraId="3920F166"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Pr>
                <w:rFonts w:ascii="Helvetica" w:eastAsia="MS Mincho" w:hAnsi="Helvetica" w:cs="Helvetica"/>
                <w:i/>
                <w:iCs/>
                <w:sz w:val="18"/>
                <w:szCs w:val="18"/>
              </w:rPr>
              <w:t>Employer</w:t>
            </w:r>
            <w:r>
              <w:rPr>
                <w:rFonts w:ascii="Helvetica" w:eastAsia="MS Mincho" w:hAnsi="Helvetica" w:cs="Helvetica"/>
                <w:sz w:val="18"/>
                <w:szCs w:val="18"/>
              </w:rPr>
              <w:t xml:space="preserve"> and the </w:t>
            </w:r>
            <w:r>
              <w:rPr>
                <w:rFonts w:ascii="Helvetica" w:eastAsia="MS Mincho" w:hAnsi="Helvetica" w:cs="Helvetica"/>
                <w:i/>
                <w:iCs/>
                <w:sz w:val="18"/>
                <w:szCs w:val="18"/>
              </w:rPr>
              <w:t>Consultant</w:t>
            </w:r>
            <w:r>
              <w:rPr>
                <w:rFonts w:ascii="Helvetica" w:eastAsia="MS Mincho" w:hAnsi="Helvetica" w:cs="Helvetica"/>
                <w:sz w:val="18"/>
                <w:szCs w:val="18"/>
              </w:rPr>
              <w:t xml:space="preserve"> provide facilities and other things as stated in the Scope. Any cost incurred by the </w:t>
            </w:r>
            <w:r>
              <w:rPr>
                <w:rFonts w:ascii="Helvetica" w:eastAsia="MS Mincho" w:hAnsi="Helvetica" w:cs="Helvetica"/>
                <w:i/>
                <w:iCs/>
                <w:sz w:val="18"/>
                <w:szCs w:val="18"/>
              </w:rPr>
              <w:t>Employer</w:t>
            </w:r>
            <w:r>
              <w:rPr>
                <w:rFonts w:ascii="Helvetica" w:eastAsia="MS Mincho" w:hAnsi="Helvetica" w:cs="Helvetica"/>
                <w:sz w:val="18"/>
                <w:szCs w:val="18"/>
              </w:rPr>
              <w:t xml:space="preserve"> as a result of the </w:t>
            </w:r>
            <w:r>
              <w:rPr>
                <w:rFonts w:ascii="Helvetica" w:eastAsia="MS Mincho" w:hAnsi="Helvetica" w:cs="Helvetica"/>
                <w:i/>
                <w:iCs/>
                <w:sz w:val="18"/>
                <w:szCs w:val="18"/>
              </w:rPr>
              <w:t>Consultant</w:t>
            </w:r>
            <w:r>
              <w:rPr>
                <w:rFonts w:ascii="Helvetica" w:eastAsia="MS Mincho" w:hAnsi="Helvetica" w:cs="Helvetica"/>
                <w:sz w:val="18"/>
                <w:szCs w:val="18"/>
              </w:rPr>
              <w:t xml:space="preserve"> not providing the facilities and other things he is to provide is assessed by 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and paid by the </w:t>
            </w:r>
            <w:r>
              <w:rPr>
                <w:rFonts w:ascii="Helvetica" w:eastAsia="MS Mincho" w:hAnsi="Helvetica" w:cs="Helvetica"/>
                <w:i/>
                <w:iCs/>
                <w:sz w:val="18"/>
                <w:szCs w:val="18"/>
              </w:rPr>
              <w:t>Consultant</w:t>
            </w:r>
            <w:r>
              <w:rPr>
                <w:rFonts w:ascii="Helvetica" w:eastAsia="MS Mincho" w:hAnsi="Helvetica" w:cs="Helvetica"/>
                <w:sz w:val="18"/>
                <w:szCs w:val="18"/>
              </w:rPr>
              <w:t>.</w:t>
            </w:r>
          </w:p>
        </w:tc>
      </w:tr>
      <w:tr w:rsidR="001002B1" w14:paraId="3920F16C" w14:textId="77777777">
        <w:trPr>
          <w:gridAfter w:val="1"/>
          <w:wAfter w:w="166" w:type="dxa"/>
        </w:trPr>
        <w:tc>
          <w:tcPr>
            <w:tcW w:w="2678" w:type="dxa"/>
            <w:gridSpan w:val="5"/>
          </w:tcPr>
          <w:p w14:paraId="3920F168" w14:textId="77777777" w:rsidR="001002B1" w:rsidRDefault="001002B1">
            <w:pPr>
              <w:pStyle w:val="PlainText"/>
              <w:spacing w:line="220" w:lineRule="exact"/>
              <w:jc w:val="right"/>
              <w:rPr>
                <w:rFonts w:ascii="Helvetica" w:eastAsia="MS Mincho" w:hAnsi="Helvetica"/>
                <w:b/>
                <w:bCs/>
                <w:sz w:val="18"/>
                <w:lang w:val="en-GB"/>
              </w:rPr>
            </w:pPr>
            <w:proofErr w:type="spellStart"/>
            <w:r>
              <w:rPr>
                <w:rFonts w:ascii="Helvetica" w:eastAsia="MS Mincho" w:hAnsi="Helvetica"/>
                <w:b/>
                <w:bCs/>
                <w:sz w:val="18"/>
                <w:lang w:val="en-GB"/>
              </w:rPr>
              <w:t>Subconsulting</w:t>
            </w:r>
            <w:proofErr w:type="spellEnd"/>
          </w:p>
        </w:tc>
        <w:tc>
          <w:tcPr>
            <w:tcW w:w="246" w:type="dxa"/>
            <w:gridSpan w:val="5"/>
          </w:tcPr>
          <w:p w14:paraId="3920F169" w14:textId="77777777" w:rsidR="001002B1" w:rsidRDefault="001002B1">
            <w:pPr>
              <w:pStyle w:val="PlainText"/>
              <w:spacing w:line="220" w:lineRule="exact"/>
              <w:rPr>
                <w:rFonts w:ascii="Helvetica" w:eastAsia="MS Mincho" w:hAnsi="Helvetica"/>
                <w:sz w:val="18"/>
                <w:lang w:val="en-GB"/>
              </w:rPr>
            </w:pPr>
          </w:p>
        </w:tc>
        <w:tc>
          <w:tcPr>
            <w:tcW w:w="612" w:type="dxa"/>
            <w:gridSpan w:val="2"/>
          </w:tcPr>
          <w:p w14:paraId="3920F16A"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24</w:t>
            </w:r>
          </w:p>
        </w:tc>
        <w:tc>
          <w:tcPr>
            <w:tcW w:w="7666" w:type="dxa"/>
            <w:gridSpan w:val="7"/>
          </w:tcPr>
          <w:p w14:paraId="3920F16B" w14:textId="77777777" w:rsidR="001002B1" w:rsidRDefault="001002B1">
            <w:pPr>
              <w:pStyle w:val="PlainText"/>
              <w:spacing w:line="220" w:lineRule="exact"/>
              <w:jc w:val="both"/>
              <w:rPr>
                <w:rFonts w:ascii="Helvetica" w:eastAsia="MS Mincho" w:hAnsi="Helvetica"/>
                <w:sz w:val="18"/>
                <w:lang w:val="en-GB"/>
              </w:rPr>
            </w:pPr>
          </w:p>
        </w:tc>
      </w:tr>
      <w:tr w:rsidR="001002B1" w14:paraId="3920F171" w14:textId="77777777">
        <w:trPr>
          <w:gridAfter w:val="1"/>
          <w:wAfter w:w="166" w:type="dxa"/>
        </w:trPr>
        <w:tc>
          <w:tcPr>
            <w:tcW w:w="2678" w:type="dxa"/>
            <w:gridSpan w:val="5"/>
          </w:tcPr>
          <w:p w14:paraId="3920F16D"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6E"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6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24.1</w:t>
            </w:r>
          </w:p>
        </w:tc>
        <w:tc>
          <w:tcPr>
            <w:tcW w:w="7666" w:type="dxa"/>
            <w:gridSpan w:val="7"/>
          </w:tcPr>
          <w:p w14:paraId="3920F17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Pr>
                <w:rFonts w:ascii="Helvetica" w:eastAsia="MS Mincho" w:hAnsi="Helvetica"/>
                <w:i/>
                <w:sz w:val="18"/>
                <w:lang w:val="en-GB"/>
              </w:rPr>
              <w:t>Consultant</w:t>
            </w:r>
            <w:r>
              <w:rPr>
                <w:rFonts w:ascii="Helvetica" w:eastAsia="MS Mincho" w:hAnsi="Helvetica"/>
                <w:sz w:val="18"/>
                <w:lang w:val="en-GB"/>
              </w:rPr>
              <w:t xml:space="preserve"> subcontracts work, he is responsible for Providing the Services as if he had not subcontracted. This Contract applies as if a Subconsultant’s employees were the </w:t>
            </w:r>
            <w:r>
              <w:rPr>
                <w:rFonts w:ascii="Helvetica" w:eastAsia="MS Mincho" w:hAnsi="Helvetica"/>
                <w:i/>
                <w:sz w:val="18"/>
                <w:lang w:val="en-GB"/>
              </w:rPr>
              <w:t>Consultant</w:t>
            </w:r>
            <w:r>
              <w:rPr>
                <w:rFonts w:ascii="Helvetica" w:eastAsia="MS Mincho" w:hAnsi="Helvetica"/>
                <w:sz w:val="18"/>
                <w:lang w:val="en-GB"/>
              </w:rPr>
              <w:t>’s.</w:t>
            </w:r>
          </w:p>
        </w:tc>
      </w:tr>
      <w:tr w:rsidR="001002B1" w14:paraId="3920F176" w14:textId="77777777">
        <w:trPr>
          <w:gridAfter w:val="1"/>
          <w:wAfter w:w="166" w:type="dxa"/>
        </w:trPr>
        <w:tc>
          <w:tcPr>
            <w:tcW w:w="2678" w:type="dxa"/>
            <w:gridSpan w:val="5"/>
          </w:tcPr>
          <w:p w14:paraId="3920F172"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73"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7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24.2</w:t>
            </w:r>
          </w:p>
        </w:tc>
        <w:tc>
          <w:tcPr>
            <w:tcW w:w="7666" w:type="dxa"/>
            <w:gridSpan w:val="7"/>
          </w:tcPr>
          <w:p w14:paraId="3920F175"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ensure to the extent that they are applicable that the conditions of this Contract are included in any subcontracts placed by him for any part of the work under the Contract and the </w:t>
            </w:r>
            <w:r>
              <w:rPr>
                <w:rFonts w:ascii="Helvetica" w:hAnsi="Helvetica" w:cs="Helvetica"/>
                <w:i/>
                <w:sz w:val="18"/>
                <w:szCs w:val="18"/>
              </w:rPr>
              <w:t>Consultant</w:t>
            </w:r>
            <w:r>
              <w:rPr>
                <w:rFonts w:ascii="Helvetica" w:hAnsi="Helvetica" w:cs="Helvetica"/>
                <w:sz w:val="18"/>
                <w:szCs w:val="18"/>
              </w:rPr>
              <w:t xml:space="preserve"> will not place subcontracts with any party unless that party agrees to assume the same obligations corresponding to those imposed on the </w:t>
            </w:r>
            <w:r>
              <w:rPr>
                <w:rFonts w:ascii="Helvetica" w:hAnsi="Helvetica" w:cs="Helvetica"/>
                <w:i/>
                <w:sz w:val="18"/>
                <w:szCs w:val="18"/>
              </w:rPr>
              <w:t>Consultant</w:t>
            </w:r>
            <w:r>
              <w:rPr>
                <w:rFonts w:ascii="Helvetica" w:hAnsi="Helvetica" w:cs="Helvetica"/>
                <w:sz w:val="18"/>
                <w:szCs w:val="18"/>
              </w:rPr>
              <w:t xml:space="preserve"> in the conditions of this Contract. The </w:t>
            </w:r>
            <w:r>
              <w:rPr>
                <w:rFonts w:ascii="Helvetica" w:hAnsi="Helvetica" w:cs="Helvetica"/>
                <w:i/>
                <w:sz w:val="18"/>
                <w:szCs w:val="18"/>
              </w:rPr>
              <w:t>Consultant</w:t>
            </w:r>
            <w:r>
              <w:rPr>
                <w:rFonts w:ascii="Helvetica" w:hAnsi="Helvetica" w:cs="Helvetica"/>
                <w:sz w:val="18"/>
                <w:szCs w:val="18"/>
              </w:rPr>
              <w:t xml:space="preserve"> will nevertheless remain liable for the due observance of these </w:t>
            </w:r>
            <w:r>
              <w:rPr>
                <w:rFonts w:ascii="Helvetica" w:hAnsi="Helvetica" w:cs="Helvetica"/>
                <w:i/>
                <w:sz w:val="18"/>
                <w:szCs w:val="18"/>
              </w:rPr>
              <w:t>conditions of contract</w:t>
            </w:r>
            <w:r>
              <w:rPr>
                <w:rFonts w:ascii="Helvetica" w:hAnsi="Helvetica" w:cs="Helvetica"/>
                <w:sz w:val="18"/>
                <w:szCs w:val="18"/>
              </w:rPr>
              <w:t xml:space="preserve"> by his Personnel.</w:t>
            </w:r>
          </w:p>
        </w:tc>
      </w:tr>
      <w:tr w:rsidR="001002B1" w14:paraId="3920F17B" w14:textId="77777777">
        <w:trPr>
          <w:gridAfter w:val="1"/>
          <w:wAfter w:w="166" w:type="dxa"/>
        </w:trPr>
        <w:tc>
          <w:tcPr>
            <w:tcW w:w="2678" w:type="dxa"/>
            <w:gridSpan w:val="5"/>
          </w:tcPr>
          <w:p w14:paraId="3920F177"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78"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7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24.3</w:t>
            </w:r>
          </w:p>
        </w:tc>
        <w:tc>
          <w:tcPr>
            <w:tcW w:w="7666" w:type="dxa"/>
            <w:gridSpan w:val="7"/>
          </w:tcPr>
          <w:p w14:paraId="3920F17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submits the name of each proposed Subconsultant to the </w:t>
            </w:r>
            <w:r>
              <w:rPr>
                <w:rFonts w:ascii="Helvetica" w:eastAsia="MS Mincho" w:hAnsi="Helvetica"/>
                <w:i/>
                <w:sz w:val="18"/>
                <w:lang w:val="en-GB"/>
              </w:rPr>
              <w:t>Employer</w:t>
            </w:r>
            <w:r>
              <w:rPr>
                <w:rFonts w:ascii="Helvetica" w:eastAsia="MS Mincho" w:hAnsi="Helvetica"/>
                <w:sz w:val="18"/>
                <w:lang w:val="en-GB"/>
              </w:rPr>
              <w:t xml:space="preserve"> for acceptance. A reason for not accepting the Subconsultant is that his appointment will not allow the </w:t>
            </w:r>
            <w:r>
              <w:rPr>
                <w:rFonts w:ascii="Helvetica" w:eastAsia="MS Mincho" w:hAnsi="Helvetica"/>
                <w:i/>
                <w:sz w:val="18"/>
                <w:lang w:val="en-GB"/>
              </w:rPr>
              <w:t>Consultant</w:t>
            </w:r>
            <w:r>
              <w:rPr>
                <w:rFonts w:ascii="Helvetica" w:eastAsia="MS Mincho" w:hAnsi="Helvetica"/>
                <w:sz w:val="18"/>
                <w:lang w:val="en-GB"/>
              </w:rPr>
              <w:t xml:space="preserve"> to Provide the Services. The </w:t>
            </w:r>
            <w:r>
              <w:rPr>
                <w:rFonts w:ascii="Helvetica" w:eastAsia="MS Mincho" w:hAnsi="Helvetica"/>
                <w:i/>
                <w:sz w:val="18"/>
                <w:lang w:val="en-GB"/>
              </w:rPr>
              <w:t>Consultant</w:t>
            </w:r>
            <w:r>
              <w:rPr>
                <w:rFonts w:ascii="Helvetica" w:eastAsia="MS Mincho" w:hAnsi="Helvetica"/>
                <w:sz w:val="18"/>
                <w:lang w:val="en-GB"/>
              </w:rPr>
              <w:t xml:space="preserve"> does not appoint a proposed Subconsultant until the </w:t>
            </w:r>
            <w:r>
              <w:rPr>
                <w:rFonts w:ascii="Helvetica" w:eastAsia="MS Mincho" w:hAnsi="Helvetica"/>
                <w:i/>
                <w:sz w:val="18"/>
                <w:lang w:val="en-GB"/>
              </w:rPr>
              <w:t>Employer</w:t>
            </w:r>
            <w:r>
              <w:rPr>
                <w:rFonts w:ascii="Helvetica" w:eastAsia="MS Mincho" w:hAnsi="Helvetica"/>
                <w:sz w:val="18"/>
                <w:lang w:val="en-GB"/>
              </w:rPr>
              <w:t xml:space="preserve"> has accepted him. </w:t>
            </w:r>
          </w:p>
        </w:tc>
      </w:tr>
      <w:tr w:rsidR="001002B1" w14:paraId="3920F181" w14:textId="77777777">
        <w:trPr>
          <w:gridAfter w:val="1"/>
          <w:wAfter w:w="166" w:type="dxa"/>
        </w:trPr>
        <w:tc>
          <w:tcPr>
            <w:tcW w:w="2678" w:type="dxa"/>
            <w:gridSpan w:val="5"/>
          </w:tcPr>
          <w:p w14:paraId="3920F17C"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7D"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7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24.4</w:t>
            </w:r>
          </w:p>
        </w:tc>
        <w:tc>
          <w:tcPr>
            <w:tcW w:w="7666" w:type="dxa"/>
            <w:gridSpan w:val="7"/>
          </w:tcPr>
          <w:p w14:paraId="3920F17F" w14:textId="77777777" w:rsidR="001002B1" w:rsidRDefault="001002B1">
            <w:pPr>
              <w:pStyle w:val="PlainText"/>
              <w:spacing w:after="100"/>
              <w:jc w:val="both"/>
              <w:rPr>
                <w:rFonts w:ascii="Helvetica" w:eastAsia="MS Mincho" w:hAnsi="Helvetica" w:cs="Helvetica"/>
                <w:sz w:val="18"/>
                <w:szCs w:val="18"/>
              </w:rPr>
            </w:pPr>
            <w:r>
              <w:rPr>
                <w:rFonts w:ascii="Helvetica" w:eastAsia="MS Mincho" w:hAnsi="Helvetica" w:cs="Helvetica"/>
                <w:sz w:val="18"/>
                <w:szCs w:val="18"/>
              </w:rPr>
              <w:t xml:space="preserve">The </w:t>
            </w:r>
            <w:r>
              <w:rPr>
                <w:rFonts w:ascii="Helvetica" w:eastAsia="MS Mincho" w:hAnsi="Helvetica" w:cs="Helvetica"/>
                <w:i/>
                <w:sz w:val="18"/>
                <w:szCs w:val="18"/>
              </w:rPr>
              <w:t>Consultant</w:t>
            </w:r>
            <w:r>
              <w:rPr>
                <w:rFonts w:ascii="Helvetica" w:eastAsia="MS Mincho" w:hAnsi="Helvetica" w:cs="Helvetica"/>
                <w:sz w:val="18"/>
                <w:szCs w:val="18"/>
              </w:rPr>
              <w:t xml:space="preserve"> submits the proposed conditions of contract for each subcontract to the </w:t>
            </w:r>
            <w:r w:rsidR="00A97C50">
              <w:rPr>
                <w:rFonts w:ascii="Helvetica" w:eastAsia="MS Mincho" w:hAnsi="Helvetica" w:cs="Helvetica"/>
                <w:i/>
                <w:sz w:val="18"/>
                <w:szCs w:val="18"/>
              </w:rPr>
              <w:t>Employer</w:t>
            </w:r>
            <w:r>
              <w:rPr>
                <w:rFonts w:ascii="Helvetica" w:eastAsia="MS Mincho" w:hAnsi="Helvetica" w:cs="Helvetica"/>
                <w:sz w:val="18"/>
                <w:szCs w:val="18"/>
              </w:rPr>
              <w:t xml:space="preserve"> for acceptance unless the </w:t>
            </w:r>
            <w:r w:rsidR="00A97C50">
              <w:rPr>
                <w:rFonts w:ascii="Helvetica" w:eastAsia="MS Mincho" w:hAnsi="Helvetica" w:cs="Helvetica"/>
                <w:i/>
                <w:sz w:val="18"/>
                <w:szCs w:val="18"/>
              </w:rPr>
              <w:t>Employer</w:t>
            </w:r>
            <w:r>
              <w:rPr>
                <w:rFonts w:ascii="Helvetica" w:eastAsia="MS Mincho" w:hAnsi="Helvetica" w:cs="Helvetica"/>
                <w:sz w:val="18"/>
                <w:szCs w:val="18"/>
              </w:rPr>
              <w:t xml:space="preserve"> has agreed that no submission is required.</w:t>
            </w:r>
          </w:p>
          <w:p w14:paraId="3920F180"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Pr>
                <w:rFonts w:ascii="Helvetica" w:eastAsia="MS Mincho" w:hAnsi="Helvetica" w:cs="Helvetica"/>
                <w:i/>
                <w:iCs/>
                <w:sz w:val="18"/>
                <w:szCs w:val="18"/>
              </w:rPr>
              <w:t>Consultant</w:t>
            </w:r>
            <w:r>
              <w:rPr>
                <w:rFonts w:ascii="Helvetica" w:eastAsia="MS Mincho" w:hAnsi="Helvetica" w:cs="Helvetica"/>
                <w:sz w:val="18"/>
                <w:szCs w:val="18"/>
              </w:rPr>
              <w:t xml:space="preserve"> does not appoint a Subconsultant on the proposed sub-contract conditions submitted without prior written consent from the </w:t>
            </w:r>
            <w:r w:rsidR="00A97C50">
              <w:rPr>
                <w:rFonts w:ascii="Helvetica" w:eastAsia="MS Mincho" w:hAnsi="Helvetica" w:cs="Helvetica"/>
                <w:i/>
                <w:sz w:val="18"/>
                <w:szCs w:val="18"/>
              </w:rPr>
              <w:t>Employer</w:t>
            </w:r>
            <w:r>
              <w:rPr>
                <w:rFonts w:ascii="Helvetica" w:eastAsia="MS Mincho" w:hAnsi="Helvetica" w:cs="Helvetica"/>
                <w:sz w:val="18"/>
                <w:szCs w:val="18"/>
              </w:rPr>
              <w:t>. A non-exclusive reason for not accepting them is that</w:t>
            </w:r>
          </w:p>
        </w:tc>
      </w:tr>
      <w:tr w:rsidR="001002B1" w14:paraId="3920F189" w14:textId="77777777">
        <w:trPr>
          <w:gridAfter w:val="1"/>
          <w:wAfter w:w="166" w:type="dxa"/>
        </w:trPr>
        <w:tc>
          <w:tcPr>
            <w:tcW w:w="2678" w:type="dxa"/>
            <w:gridSpan w:val="5"/>
          </w:tcPr>
          <w:p w14:paraId="3920F182" w14:textId="77777777" w:rsidR="001002B1" w:rsidRDefault="001002B1">
            <w:pPr>
              <w:pStyle w:val="PlainText"/>
              <w:spacing w:line="220" w:lineRule="exact"/>
              <w:jc w:val="right"/>
              <w:rPr>
                <w:rFonts w:ascii="Helvetica" w:eastAsia="MS Mincho" w:hAnsi="Helvetica"/>
                <w:b/>
                <w:bCs/>
                <w:sz w:val="18"/>
                <w:lang w:val="en-GB"/>
              </w:rPr>
            </w:pPr>
          </w:p>
        </w:tc>
        <w:tc>
          <w:tcPr>
            <w:tcW w:w="246" w:type="dxa"/>
            <w:gridSpan w:val="5"/>
          </w:tcPr>
          <w:p w14:paraId="3920F183" w14:textId="77777777" w:rsidR="001002B1" w:rsidRDefault="001002B1">
            <w:pPr>
              <w:pStyle w:val="PlainText"/>
              <w:spacing w:line="220" w:lineRule="exact"/>
              <w:rPr>
                <w:rFonts w:ascii="Helvetica" w:eastAsia="MS Mincho" w:hAnsi="Helvetica"/>
                <w:sz w:val="18"/>
                <w:lang w:val="en-GB"/>
              </w:rPr>
            </w:pPr>
          </w:p>
        </w:tc>
        <w:tc>
          <w:tcPr>
            <w:tcW w:w="612" w:type="dxa"/>
            <w:gridSpan w:val="2"/>
          </w:tcPr>
          <w:p w14:paraId="3920F184" w14:textId="77777777" w:rsidR="001002B1" w:rsidRDefault="001002B1">
            <w:pPr>
              <w:pStyle w:val="PlainText"/>
              <w:spacing w:line="220" w:lineRule="exact"/>
              <w:rPr>
                <w:rFonts w:ascii="Helvetica" w:eastAsia="MS Mincho" w:hAnsi="Helvetica"/>
                <w:sz w:val="18"/>
                <w:lang w:val="en-GB"/>
              </w:rPr>
            </w:pPr>
          </w:p>
        </w:tc>
        <w:tc>
          <w:tcPr>
            <w:tcW w:w="7666" w:type="dxa"/>
            <w:gridSpan w:val="7"/>
          </w:tcPr>
          <w:p w14:paraId="3920F185" w14:textId="77777777" w:rsidR="001002B1" w:rsidRDefault="001002B1">
            <w:pPr>
              <w:pStyle w:val="PlainText"/>
              <w:numPr>
                <w:ilvl w:val="0"/>
                <w:numId w:val="47"/>
              </w:numPr>
              <w:spacing w:after="100"/>
              <w:jc w:val="both"/>
              <w:rPr>
                <w:rFonts w:ascii="Helvetica" w:eastAsia="MS Mincho" w:hAnsi="Helvetica" w:cs="Helvetica"/>
                <w:sz w:val="18"/>
                <w:szCs w:val="18"/>
              </w:rPr>
            </w:pPr>
            <w:r>
              <w:rPr>
                <w:rFonts w:ascii="Helvetica" w:eastAsia="MS Mincho" w:hAnsi="Helvetica" w:cs="Helvetica"/>
                <w:sz w:val="18"/>
                <w:szCs w:val="18"/>
              </w:rPr>
              <w:t xml:space="preserve">they will not allow the </w:t>
            </w:r>
            <w:r>
              <w:rPr>
                <w:rFonts w:ascii="Helvetica" w:eastAsia="MS Mincho" w:hAnsi="Helvetica" w:cs="Helvetica"/>
                <w:i/>
                <w:iCs/>
                <w:sz w:val="18"/>
                <w:szCs w:val="18"/>
              </w:rPr>
              <w:t>Consultant</w:t>
            </w:r>
            <w:r>
              <w:rPr>
                <w:rFonts w:ascii="Helvetica" w:eastAsia="MS Mincho" w:hAnsi="Helvetica" w:cs="Helvetica"/>
                <w:sz w:val="18"/>
                <w:szCs w:val="18"/>
              </w:rPr>
              <w:t xml:space="preserve"> to Provide the Service or</w:t>
            </w:r>
          </w:p>
          <w:p w14:paraId="3920F186" w14:textId="77777777" w:rsidR="001002B1" w:rsidRDefault="001002B1">
            <w:pPr>
              <w:pStyle w:val="PlainText"/>
              <w:numPr>
                <w:ilvl w:val="0"/>
                <w:numId w:val="47"/>
              </w:numPr>
              <w:spacing w:after="100"/>
              <w:jc w:val="both"/>
              <w:rPr>
                <w:rFonts w:ascii="Helvetica" w:eastAsia="MS Mincho" w:hAnsi="Helvetica" w:cs="Helvetica"/>
                <w:sz w:val="18"/>
                <w:szCs w:val="18"/>
              </w:rPr>
            </w:pPr>
            <w:r>
              <w:rPr>
                <w:rFonts w:ascii="Helvetica" w:eastAsia="MS Mincho" w:hAnsi="Helvetica" w:cs="Helvetica"/>
                <w:sz w:val="18"/>
                <w:szCs w:val="18"/>
              </w:rPr>
              <w:t>they do not include a statement that the parties to the subcontract will act in a spirit of mutual trust and co-operation; or</w:t>
            </w:r>
          </w:p>
          <w:p w14:paraId="3920F187" w14:textId="77777777" w:rsidR="001002B1" w:rsidRDefault="001002B1">
            <w:pPr>
              <w:pStyle w:val="PlainText"/>
              <w:numPr>
                <w:ilvl w:val="0"/>
                <w:numId w:val="47"/>
              </w:numPr>
              <w:spacing w:after="100"/>
              <w:jc w:val="both"/>
              <w:rPr>
                <w:rFonts w:ascii="Helvetica" w:eastAsia="MS Mincho" w:hAnsi="Helvetica" w:cs="Helvetica"/>
                <w:sz w:val="18"/>
                <w:szCs w:val="18"/>
                <w:lang w:val="en-GB"/>
              </w:rPr>
            </w:pPr>
            <w:r>
              <w:rPr>
                <w:rFonts w:ascii="Helvetica" w:eastAsia="MS Mincho" w:hAnsi="Helvetica" w:cs="Helvetica"/>
                <w:sz w:val="18"/>
                <w:szCs w:val="18"/>
              </w:rPr>
              <w:t xml:space="preserve">they do not operate so as to allow the </w:t>
            </w:r>
            <w:r>
              <w:rPr>
                <w:rFonts w:ascii="Helvetica" w:eastAsia="MS Mincho" w:hAnsi="Helvetica" w:cs="Helvetica"/>
                <w:i/>
                <w:sz w:val="18"/>
                <w:szCs w:val="18"/>
              </w:rPr>
              <w:t>Employer</w:t>
            </w:r>
            <w:r>
              <w:rPr>
                <w:rFonts w:ascii="Helvetica" w:eastAsia="MS Mincho" w:hAnsi="Helvetica" w:cs="Helvetica"/>
                <w:sz w:val="18"/>
                <w:szCs w:val="18"/>
              </w:rPr>
              <w:t xml:space="preserve"> step-in rights as set out in clause 24A below;</w:t>
            </w:r>
          </w:p>
          <w:p w14:paraId="3920F188" w14:textId="77777777" w:rsidR="001002B1" w:rsidRDefault="001002B1">
            <w:pPr>
              <w:pStyle w:val="PlainText"/>
              <w:numPr>
                <w:ilvl w:val="0"/>
                <w:numId w:val="47"/>
              </w:numPr>
              <w:spacing w:after="100"/>
              <w:jc w:val="both"/>
              <w:rPr>
                <w:rFonts w:ascii="Helvetica" w:eastAsia="MS Mincho" w:hAnsi="Helvetica" w:cs="Helvetica"/>
                <w:sz w:val="18"/>
                <w:szCs w:val="18"/>
                <w:lang w:val="en-GB"/>
              </w:rPr>
            </w:pPr>
            <w:r>
              <w:rPr>
                <w:rFonts w:ascii="Helvetica" w:eastAsia="MS Mincho" w:hAnsi="Helvetica" w:cs="Helvetica"/>
                <w:sz w:val="18"/>
                <w:szCs w:val="18"/>
              </w:rPr>
              <w:t xml:space="preserve">they do not include a term which requires payment to be made to the Subconsultant within a specified period not exceeding 30 days from receipt of a valid invoice as defined by the subcontract requirements. </w:t>
            </w:r>
          </w:p>
        </w:tc>
      </w:tr>
      <w:tr w:rsidR="001002B1" w14:paraId="3920F191" w14:textId="77777777">
        <w:trPr>
          <w:gridAfter w:val="1"/>
          <w:wAfter w:w="166" w:type="dxa"/>
        </w:trPr>
        <w:tc>
          <w:tcPr>
            <w:tcW w:w="2678" w:type="dxa"/>
            <w:gridSpan w:val="5"/>
          </w:tcPr>
          <w:p w14:paraId="3920F18A"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8B"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8C"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24.5</w:t>
            </w:r>
          </w:p>
        </w:tc>
        <w:tc>
          <w:tcPr>
            <w:tcW w:w="7666" w:type="dxa"/>
            <w:gridSpan w:val="7"/>
          </w:tcPr>
          <w:p w14:paraId="3920F18D" w14:textId="77777777" w:rsidR="001002B1" w:rsidRDefault="001002B1">
            <w:pPr>
              <w:tabs>
                <w:tab w:val="left" w:pos="-1440"/>
                <w:tab w:val="left" w:pos="0"/>
              </w:tabs>
              <w:spacing w:after="100"/>
              <w:jc w:val="both"/>
              <w:rPr>
                <w:rFonts w:ascii="Helvetica" w:hAnsi="Helvetica" w:cs="Helvetica"/>
                <w:iCs/>
                <w:sz w:val="18"/>
                <w:szCs w:val="18"/>
              </w:rPr>
            </w:pPr>
            <w:r>
              <w:rPr>
                <w:rFonts w:ascii="Helvetica" w:hAnsi="Helvetica" w:cs="Helvetica"/>
                <w:iCs/>
                <w:sz w:val="18"/>
                <w:szCs w:val="18"/>
              </w:rPr>
              <w:t xml:space="preserve">The </w:t>
            </w:r>
            <w:r>
              <w:rPr>
                <w:rFonts w:ascii="Helvetica" w:hAnsi="Helvetica" w:cs="Helvetica"/>
                <w:i/>
                <w:sz w:val="18"/>
                <w:szCs w:val="18"/>
              </w:rPr>
              <w:t>Consultant</w:t>
            </w:r>
            <w:r>
              <w:rPr>
                <w:rFonts w:ascii="Helvetica" w:hAnsi="Helvetica" w:cs="Helvetica"/>
                <w:iCs/>
                <w:sz w:val="18"/>
                <w:szCs w:val="18"/>
              </w:rPr>
              <w:t xml:space="preserve"> will in relation to any subletting of any portion of the </w:t>
            </w:r>
            <w:r>
              <w:rPr>
                <w:rFonts w:ascii="Helvetica" w:hAnsi="Helvetica" w:cs="Helvetica"/>
                <w:i/>
                <w:sz w:val="18"/>
                <w:szCs w:val="18"/>
              </w:rPr>
              <w:t>services</w:t>
            </w:r>
            <w:r>
              <w:rPr>
                <w:rFonts w:ascii="Helvetica" w:hAnsi="Helvetica" w:cs="Helvetica"/>
                <w:iCs/>
                <w:sz w:val="18"/>
                <w:szCs w:val="18"/>
              </w:rPr>
              <w:t xml:space="preserve"> (or the design thereof):</w:t>
            </w:r>
          </w:p>
          <w:p w14:paraId="3920F18E" w14:textId="77777777" w:rsidR="001002B1" w:rsidRDefault="001002B1">
            <w:pPr>
              <w:numPr>
                <w:ilvl w:val="0"/>
                <w:numId w:val="48"/>
              </w:numPr>
              <w:tabs>
                <w:tab w:val="clear" w:pos="709"/>
                <w:tab w:val="left" w:pos="-1440"/>
                <w:tab w:val="num" w:pos="0"/>
              </w:tabs>
              <w:spacing w:after="100"/>
              <w:ind w:left="664" w:hanging="284"/>
              <w:jc w:val="both"/>
              <w:rPr>
                <w:rFonts w:ascii="Helvetica" w:hAnsi="Helvetica" w:cs="Helvetica"/>
                <w:iCs/>
                <w:sz w:val="18"/>
                <w:szCs w:val="18"/>
              </w:rPr>
            </w:pPr>
            <w:r>
              <w:rPr>
                <w:rFonts w:ascii="Helvetica" w:hAnsi="Helvetica" w:cs="Helvetica"/>
                <w:iCs/>
                <w:sz w:val="18"/>
                <w:szCs w:val="18"/>
              </w:rPr>
              <w:t xml:space="preserve">procure that the relevant subcontract will, in all respects be compatible with the terms of this Contract and that all applicable obligations are contained within the terms and conditions of the relevant subcontract; </w:t>
            </w:r>
          </w:p>
          <w:p w14:paraId="3920F18F" w14:textId="77777777" w:rsidR="001002B1" w:rsidRDefault="001002B1">
            <w:pPr>
              <w:pStyle w:val="WraggeTOC"/>
              <w:numPr>
                <w:ilvl w:val="0"/>
                <w:numId w:val="37"/>
              </w:numPr>
              <w:tabs>
                <w:tab w:val="clear" w:pos="1069"/>
                <w:tab w:val="clear" w:pos="1134"/>
                <w:tab w:val="left" w:pos="638"/>
              </w:tabs>
              <w:spacing w:after="100"/>
              <w:ind w:left="638" w:hanging="278"/>
              <w:rPr>
                <w:rFonts w:ascii="Helvetica" w:hAnsi="Helvetica" w:cs="Helvetica"/>
                <w:noProof w:val="0"/>
                <w:sz w:val="18"/>
                <w:szCs w:val="18"/>
              </w:rPr>
            </w:pPr>
            <w:r>
              <w:rPr>
                <w:rFonts w:ascii="Helvetica" w:hAnsi="Helvetica" w:cs="Helvetica"/>
                <w:noProof w:val="0"/>
                <w:sz w:val="18"/>
                <w:szCs w:val="18"/>
              </w:rPr>
              <w:t>procure that all relevant subcontracts will be executed and delivered as a deed; and</w:t>
            </w:r>
          </w:p>
          <w:p w14:paraId="3920F190" w14:textId="77777777" w:rsidR="001002B1" w:rsidRDefault="001002B1">
            <w:pPr>
              <w:pStyle w:val="WraggeTOC"/>
              <w:numPr>
                <w:ilvl w:val="0"/>
                <w:numId w:val="37"/>
              </w:numPr>
              <w:tabs>
                <w:tab w:val="clear" w:pos="1069"/>
                <w:tab w:val="num" w:pos="638"/>
              </w:tabs>
              <w:spacing w:after="100"/>
              <w:ind w:left="638" w:hanging="278"/>
              <w:rPr>
                <w:rFonts w:ascii="Helvetica" w:eastAsia="MS Mincho" w:hAnsi="Helvetica" w:cs="Helvetica"/>
                <w:noProof w:val="0"/>
                <w:sz w:val="18"/>
                <w:szCs w:val="18"/>
              </w:rPr>
            </w:pPr>
            <w:r>
              <w:rPr>
                <w:rFonts w:ascii="Helvetica" w:hAnsi="Helvetica" w:cs="Helvetica"/>
                <w:noProof w:val="0"/>
                <w:sz w:val="18"/>
                <w:szCs w:val="18"/>
              </w:rPr>
              <w:t xml:space="preserve">provide to the </w:t>
            </w:r>
            <w:r>
              <w:rPr>
                <w:rFonts w:ascii="Helvetica" w:hAnsi="Helvetica" w:cs="Helvetica"/>
                <w:i/>
                <w:noProof w:val="0"/>
                <w:sz w:val="18"/>
                <w:szCs w:val="18"/>
              </w:rPr>
              <w:t>Employer</w:t>
            </w:r>
            <w:r>
              <w:rPr>
                <w:rFonts w:ascii="Helvetica" w:hAnsi="Helvetica" w:cs="Helvetica"/>
                <w:noProof w:val="0"/>
                <w:spacing w:val="-3"/>
                <w:sz w:val="18"/>
                <w:szCs w:val="18"/>
              </w:rPr>
              <w:t xml:space="preserve"> </w:t>
            </w:r>
            <w:r>
              <w:rPr>
                <w:rFonts w:ascii="Helvetica" w:hAnsi="Helvetica" w:cs="Helvetica"/>
                <w:noProof w:val="0"/>
                <w:sz w:val="18"/>
                <w:szCs w:val="18"/>
              </w:rPr>
              <w:t>on demand certified copies of any subcontract.</w:t>
            </w:r>
          </w:p>
        </w:tc>
      </w:tr>
      <w:tr w:rsidR="001002B1" w14:paraId="3920F196" w14:textId="77777777">
        <w:trPr>
          <w:gridAfter w:val="1"/>
          <w:wAfter w:w="166" w:type="dxa"/>
        </w:trPr>
        <w:tc>
          <w:tcPr>
            <w:tcW w:w="2678" w:type="dxa"/>
            <w:gridSpan w:val="5"/>
          </w:tcPr>
          <w:p w14:paraId="3920F192"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93"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9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24.6</w:t>
            </w:r>
          </w:p>
        </w:tc>
        <w:tc>
          <w:tcPr>
            <w:tcW w:w="7666" w:type="dxa"/>
            <w:gridSpan w:val="7"/>
          </w:tcPr>
          <w:p w14:paraId="3920F195"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hAnsi="Helvetica" w:cs="Helvetica"/>
                <w:sz w:val="18"/>
                <w:szCs w:val="18"/>
              </w:rPr>
              <w:t xml:space="preserve">When placing subcontracts the </w:t>
            </w:r>
            <w:r>
              <w:rPr>
                <w:rFonts w:ascii="Helvetica" w:hAnsi="Helvetica" w:cs="Helvetica"/>
                <w:i/>
                <w:sz w:val="18"/>
                <w:szCs w:val="18"/>
              </w:rPr>
              <w:t>Consultant</w:t>
            </w:r>
            <w:r>
              <w:rPr>
                <w:rFonts w:ascii="Helvetica" w:hAnsi="Helvetica" w:cs="Helvetica"/>
                <w:sz w:val="18"/>
                <w:szCs w:val="18"/>
              </w:rPr>
              <w:t xml:space="preserve"> gives consideration, as far as possible, to the placing of work on a competitive basis with supported employment enterprises registered with the Department for Work and Pensions under the Special Contracts Arrangement.  Details of the capabilities of these enterprises are available from Job Centre Plus, Disability and Rehabilitation Division, Level 3 West Wing, Rockingham House, 123 West Street, Sheffield S1 4ER (Tel: 0114 259 6964).</w:t>
            </w:r>
          </w:p>
        </w:tc>
      </w:tr>
      <w:tr w:rsidR="001002B1" w14:paraId="3920F19B" w14:textId="77777777">
        <w:tblPrEx>
          <w:tblCellMar>
            <w:left w:w="108" w:type="dxa"/>
            <w:right w:w="108" w:type="dxa"/>
          </w:tblCellMar>
        </w:tblPrEx>
        <w:trPr>
          <w:gridAfter w:val="1"/>
          <w:wAfter w:w="166" w:type="dxa"/>
        </w:trPr>
        <w:tc>
          <w:tcPr>
            <w:tcW w:w="2688" w:type="dxa"/>
            <w:gridSpan w:val="6"/>
            <w:tcMar>
              <w:left w:w="0" w:type="dxa"/>
              <w:right w:w="180" w:type="dxa"/>
            </w:tcMar>
          </w:tcPr>
          <w:p w14:paraId="3920F197" w14:textId="77777777" w:rsidR="001002B1" w:rsidRDefault="001002B1">
            <w:pPr>
              <w:pStyle w:val="PlainText"/>
              <w:jc w:val="right"/>
              <w:rPr>
                <w:rFonts w:ascii="Helvetica" w:eastAsia="MS Mincho" w:hAnsi="Helvetica" w:cs="Helvetica"/>
                <w:b/>
                <w:bCs/>
                <w:sz w:val="18"/>
                <w:szCs w:val="18"/>
              </w:rPr>
            </w:pPr>
            <w:r>
              <w:rPr>
                <w:rFonts w:ascii="Helvetica" w:eastAsia="MS Mincho" w:hAnsi="Helvetica" w:cs="Helvetica"/>
                <w:b/>
                <w:bCs/>
                <w:sz w:val="18"/>
                <w:szCs w:val="18"/>
              </w:rPr>
              <w:t>Step-In Rights</w:t>
            </w:r>
          </w:p>
        </w:tc>
        <w:tc>
          <w:tcPr>
            <w:tcW w:w="236" w:type="dxa"/>
            <w:gridSpan w:val="4"/>
          </w:tcPr>
          <w:p w14:paraId="3920F198" w14:textId="77777777" w:rsidR="001002B1" w:rsidRDefault="001002B1">
            <w:pPr>
              <w:pStyle w:val="PlainText"/>
              <w:rPr>
                <w:rFonts w:ascii="Helvetica" w:eastAsia="MS Mincho" w:hAnsi="Helvetica" w:cs="Helvetica"/>
                <w:b/>
                <w:bCs/>
                <w:sz w:val="18"/>
                <w:szCs w:val="18"/>
              </w:rPr>
            </w:pPr>
          </w:p>
        </w:tc>
        <w:tc>
          <w:tcPr>
            <w:tcW w:w="612" w:type="dxa"/>
            <w:gridSpan w:val="2"/>
            <w:tcMar>
              <w:left w:w="0" w:type="dxa"/>
              <w:right w:w="0" w:type="dxa"/>
            </w:tcMar>
          </w:tcPr>
          <w:p w14:paraId="3920F199"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24A</w:t>
            </w:r>
          </w:p>
        </w:tc>
        <w:tc>
          <w:tcPr>
            <w:tcW w:w="7666" w:type="dxa"/>
            <w:gridSpan w:val="7"/>
            <w:tcMar>
              <w:left w:w="0" w:type="dxa"/>
              <w:right w:w="0" w:type="dxa"/>
            </w:tcMar>
          </w:tcPr>
          <w:p w14:paraId="3920F19A" w14:textId="77777777" w:rsidR="001002B1" w:rsidRDefault="001002B1">
            <w:pPr>
              <w:pStyle w:val="PlainText"/>
              <w:spacing w:after="100"/>
              <w:jc w:val="both"/>
              <w:rPr>
                <w:rFonts w:ascii="Helvetica" w:eastAsia="MS Mincho" w:hAnsi="Helvetica" w:cs="Helvetica"/>
                <w:b/>
                <w:bCs/>
                <w:sz w:val="18"/>
                <w:szCs w:val="18"/>
              </w:rPr>
            </w:pPr>
          </w:p>
        </w:tc>
      </w:tr>
      <w:tr w:rsidR="001002B1" w14:paraId="3920F1A0" w14:textId="77777777">
        <w:tblPrEx>
          <w:tblCellMar>
            <w:left w:w="108" w:type="dxa"/>
            <w:right w:w="108" w:type="dxa"/>
          </w:tblCellMar>
        </w:tblPrEx>
        <w:trPr>
          <w:gridAfter w:val="1"/>
          <w:wAfter w:w="166" w:type="dxa"/>
        </w:trPr>
        <w:tc>
          <w:tcPr>
            <w:tcW w:w="2688" w:type="dxa"/>
            <w:gridSpan w:val="6"/>
            <w:tcMar>
              <w:left w:w="0" w:type="dxa"/>
              <w:right w:w="180" w:type="dxa"/>
            </w:tcMar>
          </w:tcPr>
          <w:p w14:paraId="3920F19C" w14:textId="77777777" w:rsidR="001002B1" w:rsidRDefault="001002B1">
            <w:pPr>
              <w:pStyle w:val="PlainText"/>
              <w:jc w:val="right"/>
              <w:rPr>
                <w:rFonts w:ascii="Helvetica" w:eastAsia="MS Mincho" w:hAnsi="Helvetica" w:cs="Helvetica"/>
                <w:b/>
                <w:bCs/>
                <w:sz w:val="18"/>
                <w:szCs w:val="18"/>
              </w:rPr>
            </w:pPr>
          </w:p>
        </w:tc>
        <w:tc>
          <w:tcPr>
            <w:tcW w:w="236" w:type="dxa"/>
            <w:gridSpan w:val="4"/>
          </w:tcPr>
          <w:p w14:paraId="3920F19D" w14:textId="77777777" w:rsidR="001002B1" w:rsidRDefault="001002B1">
            <w:pPr>
              <w:pStyle w:val="PlainText"/>
              <w:rPr>
                <w:rFonts w:ascii="Helvetica" w:eastAsia="MS Mincho" w:hAnsi="Helvetica" w:cs="Helvetica"/>
                <w:bCs/>
                <w:sz w:val="18"/>
                <w:szCs w:val="18"/>
              </w:rPr>
            </w:pPr>
          </w:p>
        </w:tc>
        <w:tc>
          <w:tcPr>
            <w:tcW w:w="612" w:type="dxa"/>
            <w:gridSpan w:val="2"/>
            <w:tcMar>
              <w:left w:w="0" w:type="dxa"/>
              <w:right w:w="0" w:type="dxa"/>
            </w:tcMar>
          </w:tcPr>
          <w:p w14:paraId="3920F19E" w14:textId="77777777" w:rsidR="001002B1" w:rsidRDefault="001002B1">
            <w:pPr>
              <w:pStyle w:val="PlainText"/>
              <w:rPr>
                <w:rFonts w:ascii="Helvetica" w:eastAsia="MS Mincho" w:hAnsi="Helvetica" w:cs="Helvetica"/>
                <w:bCs/>
                <w:sz w:val="18"/>
                <w:szCs w:val="18"/>
              </w:rPr>
            </w:pPr>
            <w:r>
              <w:rPr>
                <w:rFonts w:ascii="Helvetica" w:eastAsia="MS Mincho" w:hAnsi="Helvetica" w:cs="Helvetica"/>
                <w:bCs/>
                <w:sz w:val="18"/>
                <w:szCs w:val="18"/>
              </w:rPr>
              <w:t>24A.1</w:t>
            </w:r>
          </w:p>
        </w:tc>
        <w:tc>
          <w:tcPr>
            <w:tcW w:w="7666" w:type="dxa"/>
            <w:gridSpan w:val="7"/>
            <w:tcMar>
              <w:left w:w="0" w:type="dxa"/>
              <w:right w:w="0" w:type="dxa"/>
            </w:tcMar>
          </w:tcPr>
          <w:p w14:paraId="3920F19F" w14:textId="77777777" w:rsidR="001002B1" w:rsidRDefault="001002B1">
            <w:pPr>
              <w:pStyle w:val="PlainText"/>
              <w:spacing w:after="100"/>
              <w:jc w:val="both"/>
              <w:rPr>
                <w:rFonts w:ascii="Helvetica" w:eastAsia="MS Mincho" w:hAnsi="Helvetica" w:cs="Helvetica"/>
                <w:bCs/>
                <w:sz w:val="18"/>
                <w:szCs w:val="18"/>
              </w:rPr>
            </w:pPr>
            <w:r>
              <w:rPr>
                <w:rFonts w:ascii="Helvetica" w:eastAsia="MS Mincho" w:hAnsi="Helvetica" w:cs="Helvetica"/>
                <w:bCs/>
                <w:sz w:val="18"/>
                <w:szCs w:val="18"/>
              </w:rPr>
              <w:t xml:space="preserve">The </w:t>
            </w:r>
            <w:r>
              <w:rPr>
                <w:rFonts w:ascii="Helvetica" w:eastAsia="MS Mincho" w:hAnsi="Helvetica" w:cs="Helvetica"/>
                <w:bCs/>
                <w:i/>
                <w:sz w:val="18"/>
                <w:szCs w:val="18"/>
              </w:rPr>
              <w:t>Consultant</w:t>
            </w:r>
            <w:r>
              <w:rPr>
                <w:rFonts w:ascii="Helvetica" w:eastAsia="MS Mincho" w:hAnsi="Helvetica" w:cs="Helvetica"/>
                <w:bCs/>
                <w:sz w:val="18"/>
                <w:szCs w:val="18"/>
              </w:rPr>
              <w:t xml:space="preserve"> procures (by way of inclusion of relevant provisions in the subcontracts/the warranties to be given to the </w:t>
            </w:r>
            <w:r>
              <w:rPr>
                <w:rFonts w:ascii="Helvetica" w:eastAsia="MS Mincho" w:hAnsi="Helvetica" w:cs="Helvetica"/>
                <w:bCs/>
                <w:i/>
                <w:sz w:val="18"/>
                <w:szCs w:val="18"/>
              </w:rPr>
              <w:t>Employer</w:t>
            </w:r>
            <w:r>
              <w:rPr>
                <w:rFonts w:ascii="Helvetica" w:eastAsia="MS Mincho" w:hAnsi="Helvetica" w:cs="Helvetica"/>
                <w:bCs/>
                <w:sz w:val="18"/>
                <w:szCs w:val="18"/>
              </w:rPr>
              <w:t xml:space="preserve"> by the Subconsultants) that in the event of determination of this Contract then its Subconsultants will, if so required by notice in writing given by the </w:t>
            </w:r>
            <w:r>
              <w:rPr>
                <w:rFonts w:ascii="Helvetica" w:eastAsia="MS Mincho" w:hAnsi="Helvetica" w:cs="Helvetica"/>
                <w:bCs/>
                <w:i/>
                <w:sz w:val="18"/>
                <w:szCs w:val="18"/>
              </w:rPr>
              <w:t>Employer</w:t>
            </w:r>
            <w:r>
              <w:rPr>
                <w:rFonts w:ascii="Helvetica" w:eastAsia="MS Mincho" w:hAnsi="Helvetica" w:cs="Helvetica"/>
                <w:bCs/>
                <w:sz w:val="18"/>
                <w:szCs w:val="18"/>
              </w:rPr>
              <w:t xml:space="preserve">, accept the instructions of the </w:t>
            </w:r>
            <w:r>
              <w:rPr>
                <w:rFonts w:ascii="Helvetica" w:eastAsia="MS Mincho" w:hAnsi="Helvetica" w:cs="Helvetica"/>
                <w:bCs/>
                <w:i/>
                <w:sz w:val="18"/>
                <w:szCs w:val="18"/>
              </w:rPr>
              <w:t>Employer</w:t>
            </w:r>
            <w:r>
              <w:rPr>
                <w:rFonts w:ascii="Helvetica" w:eastAsia="MS Mincho" w:hAnsi="Helvetica" w:cs="Helvetica"/>
                <w:bCs/>
                <w:sz w:val="18"/>
                <w:szCs w:val="18"/>
              </w:rPr>
              <w:t xml:space="preserve"> or his appointee to the exclusion of the </w:t>
            </w:r>
            <w:r>
              <w:rPr>
                <w:rFonts w:ascii="Helvetica" w:eastAsia="MS Mincho" w:hAnsi="Helvetica" w:cs="Helvetica"/>
                <w:bCs/>
                <w:i/>
                <w:sz w:val="18"/>
                <w:szCs w:val="18"/>
              </w:rPr>
              <w:t xml:space="preserve">Consultant </w:t>
            </w:r>
            <w:r>
              <w:rPr>
                <w:rFonts w:ascii="Helvetica" w:eastAsia="MS Mincho" w:hAnsi="Helvetica" w:cs="Helvetica"/>
                <w:bCs/>
                <w:sz w:val="18"/>
                <w:szCs w:val="18"/>
              </w:rPr>
              <w:t xml:space="preserve">in respect of the </w:t>
            </w:r>
            <w:r>
              <w:rPr>
                <w:rFonts w:ascii="Helvetica" w:eastAsia="MS Mincho" w:hAnsi="Helvetica" w:cs="Helvetica"/>
                <w:bCs/>
                <w:i/>
                <w:sz w:val="18"/>
                <w:szCs w:val="18"/>
              </w:rPr>
              <w:t>services</w:t>
            </w:r>
            <w:r>
              <w:rPr>
                <w:rFonts w:ascii="Helvetica" w:eastAsia="MS Mincho" w:hAnsi="Helvetica" w:cs="Helvetica"/>
                <w:bCs/>
                <w:sz w:val="18"/>
                <w:szCs w:val="18"/>
              </w:rPr>
              <w:t xml:space="preserve"> upon the terms and conditions of the relevant subcontracts.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acknowledges that the Subconsultants will be entitled to rely on a notice from the </w:t>
            </w:r>
            <w:r>
              <w:rPr>
                <w:rFonts w:ascii="Helvetica" w:eastAsia="MS Mincho" w:hAnsi="Helvetica" w:cs="Helvetica"/>
                <w:bCs/>
                <w:i/>
                <w:sz w:val="18"/>
                <w:szCs w:val="18"/>
              </w:rPr>
              <w:t>Employer</w:t>
            </w:r>
            <w:r>
              <w:rPr>
                <w:rFonts w:ascii="Helvetica" w:eastAsia="MS Mincho" w:hAnsi="Helvetica" w:cs="Helvetica"/>
                <w:bCs/>
                <w:sz w:val="18"/>
                <w:szCs w:val="18"/>
              </w:rPr>
              <w:t xml:space="preserve"> as conclusive evidence for the purposes of this Contract of the determination of the </w:t>
            </w:r>
            <w:r>
              <w:rPr>
                <w:rFonts w:ascii="Helvetica" w:eastAsia="MS Mincho" w:hAnsi="Helvetica" w:cs="Helvetica"/>
                <w:bCs/>
                <w:i/>
                <w:sz w:val="18"/>
                <w:szCs w:val="18"/>
              </w:rPr>
              <w:t>Consultant</w:t>
            </w:r>
            <w:r>
              <w:rPr>
                <w:rFonts w:ascii="Helvetica" w:eastAsia="MS Mincho" w:hAnsi="Helvetica" w:cs="Helvetica"/>
                <w:bCs/>
                <w:sz w:val="18"/>
                <w:szCs w:val="18"/>
              </w:rPr>
              <w:t xml:space="preserve">’s employment under this Contract – and further acknowledges that such acceptance of the instructions of the </w:t>
            </w:r>
            <w:r>
              <w:rPr>
                <w:rFonts w:ascii="Helvetica" w:eastAsia="MS Mincho" w:hAnsi="Helvetica" w:cs="Helvetica"/>
                <w:bCs/>
                <w:i/>
                <w:sz w:val="18"/>
                <w:szCs w:val="18"/>
              </w:rPr>
              <w:t>Employer</w:t>
            </w:r>
            <w:r>
              <w:rPr>
                <w:rFonts w:ascii="Helvetica" w:eastAsia="MS Mincho" w:hAnsi="Helvetica" w:cs="Helvetica"/>
                <w:bCs/>
                <w:sz w:val="18"/>
                <w:szCs w:val="18"/>
              </w:rPr>
              <w:t xml:space="preserve"> to the exclusion of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will not constitute any breach of a Subcontractor’s obligations to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under its subcontract.</w:t>
            </w:r>
          </w:p>
        </w:tc>
      </w:tr>
      <w:tr w:rsidR="001002B1" w14:paraId="3920F1A7" w14:textId="77777777">
        <w:tblPrEx>
          <w:tblCellMar>
            <w:left w:w="108" w:type="dxa"/>
            <w:right w:w="108" w:type="dxa"/>
          </w:tblCellMar>
        </w:tblPrEx>
        <w:trPr>
          <w:gridAfter w:val="1"/>
          <w:wAfter w:w="166" w:type="dxa"/>
        </w:trPr>
        <w:tc>
          <w:tcPr>
            <w:tcW w:w="2688" w:type="dxa"/>
            <w:gridSpan w:val="6"/>
            <w:tcMar>
              <w:left w:w="0" w:type="dxa"/>
              <w:right w:w="180" w:type="dxa"/>
            </w:tcMar>
          </w:tcPr>
          <w:p w14:paraId="3920F1A1" w14:textId="77777777" w:rsidR="001002B1" w:rsidRDefault="001002B1">
            <w:pPr>
              <w:pStyle w:val="PlainText"/>
              <w:jc w:val="right"/>
              <w:rPr>
                <w:rFonts w:ascii="Helvetica" w:eastAsia="MS Mincho" w:hAnsi="Helvetica" w:cs="Helvetica"/>
                <w:b/>
                <w:bCs/>
                <w:sz w:val="18"/>
                <w:szCs w:val="18"/>
              </w:rPr>
            </w:pPr>
          </w:p>
        </w:tc>
        <w:tc>
          <w:tcPr>
            <w:tcW w:w="236" w:type="dxa"/>
            <w:gridSpan w:val="4"/>
          </w:tcPr>
          <w:p w14:paraId="3920F1A2" w14:textId="77777777" w:rsidR="001002B1" w:rsidRDefault="001002B1">
            <w:pPr>
              <w:pStyle w:val="PlainText"/>
              <w:rPr>
                <w:rFonts w:ascii="Helvetica" w:eastAsia="MS Mincho" w:hAnsi="Helvetica" w:cs="Helvetica"/>
                <w:bCs/>
                <w:sz w:val="18"/>
                <w:szCs w:val="18"/>
              </w:rPr>
            </w:pPr>
          </w:p>
        </w:tc>
        <w:tc>
          <w:tcPr>
            <w:tcW w:w="612" w:type="dxa"/>
            <w:gridSpan w:val="2"/>
            <w:tcMar>
              <w:left w:w="0" w:type="dxa"/>
              <w:right w:w="0" w:type="dxa"/>
            </w:tcMar>
          </w:tcPr>
          <w:p w14:paraId="3920F1A3" w14:textId="77777777" w:rsidR="001002B1" w:rsidRDefault="001002B1">
            <w:pPr>
              <w:pStyle w:val="PlainText"/>
              <w:rPr>
                <w:rFonts w:ascii="Helvetica" w:eastAsia="MS Mincho" w:hAnsi="Helvetica" w:cs="Helvetica"/>
                <w:bCs/>
                <w:sz w:val="18"/>
                <w:szCs w:val="18"/>
              </w:rPr>
            </w:pPr>
            <w:r>
              <w:rPr>
                <w:rFonts w:ascii="Helvetica" w:eastAsia="MS Mincho" w:hAnsi="Helvetica" w:cs="Helvetica"/>
                <w:bCs/>
                <w:sz w:val="18"/>
                <w:szCs w:val="18"/>
              </w:rPr>
              <w:t>24A.2</w:t>
            </w:r>
          </w:p>
        </w:tc>
        <w:tc>
          <w:tcPr>
            <w:tcW w:w="7666" w:type="dxa"/>
            <w:gridSpan w:val="7"/>
            <w:tcMar>
              <w:left w:w="0" w:type="dxa"/>
              <w:right w:w="0" w:type="dxa"/>
            </w:tcMar>
          </w:tcPr>
          <w:p w14:paraId="3920F1A4" w14:textId="77777777" w:rsidR="001002B1" w:rsidRDefault="001002B1">
            <w:pPr>
              <w:pStyle w:val="PlainText"/>
              <w:spacing w:after="100"/>
              <w:jc w:val="both"/>
              <w:rPr>
                <w:rFonts w:ascii="Helvetica" w:eastAsia="MS Mincho" w:hAnsi="Helvetica" w:cs="Helvetica"/>
                <w:bCs/>
                <w:sz w:val="18"/>
                <w:szCs w:val="18"/>
              </w:rPr>
            </w:pPr>
            <w:r>
              <w:rPr>
                <w:rFonts w:ascii="Helvetica" w:eastAsia="MS Mincho" w:hAnsi="Helvetica" w:cs="Helvetica"/>
                <w:bCs/>
                <w:sz w:val="18"/>
                <w:szCs w:val="18"/>
              </w:rPr>
              <w:t xml:space="preserve">The </w:t>
            </w:r>
            <w:r>
              <w:rPr>
                <w:rFonts w:ascii="Helvetica" w:eastAsia="MS Mincho" w:hAnsi="Helvetica" w:cs="Helvetica"/>
                <w:bCs/>
                <w:i/>
                <w:sz w:val="18"/>
                <w:szCs w:val="18"/>
              </w:rPr>
              <w:t>Consultant</w:t>
            </w:r>
            <w:r>
              <w:rPr>
                <w:rFonts w:ascii="Helvetica" w:eastAsia="MS Mincho" w:hAnsi="Helvetica" w:cs="Helvetica"/>
                <w:bCs/>
                <w:sz w:val="18"/>
                <w:szCs w:val="18"/>
              </w:rPr>
              <w:t xml:space="preserve"> ensures that it is a term of his subcontracts that his Subconsultants do not exercise any right of determination of their employment under the subcontract without having first:</w:t>
            </w:r>
          </w:p>
          <w:p w14:paraId="3920F1A5" w14:textId="77777777" w:rsidR="001002B1" w:rsidRDefault="001002B1">
            <w:pPr>
              <w:pStyle w:val="PlainText"/>
              <w:numPr>
                <w:ilvl w:val="0"/>
                <w:numId w:val="39"/>
              </w:numPr>
              <w:tabs>
                <w:tab w:val="clear" w:pos="1069"/>
                <w:tab w:val="num" w:pos="696"/>
              </w:tabs>
              <w:spacing w:after="100"/>
              <w:ind w:left="709" w:hanging="373"/>
              <w:jc w:val="both"/>
              <w:rPr>
                <w:rFonts w:ascii="Helvetica" w:eastAsia="MS Mincho" w:hAnsi="Helvetica" w:cs="Helvetica"/>
                <w:bCs/>
                <w:sz w:val="18"/>
                <w:szCs w:val="18"/>
              </w:rPr>
            </w:pPr>
            <w:r>
              <w:rPr>
                <w:rFonts w:ascii="Helvetica" w:eastAsia="MS Mincho" w:hAnsi="Helvetica" w:cs="Helvetica"/>
                <w:bCs/>
                <w:sz w:val="18"/>
                <w:szCs w:val="18"/>
              </w:rPr>
              <w:t xml:space="preserve">copied to the </w:t>
            </w:r>
            <w:r>
              <w:rPr>
                <w:rFonts w:ascii="Helvetica" w:eastAsia="MS Mincho" w:hAnsi="Helvetica" w:cs="Helvetica"/>
                <w:bCs/>
                <w:i/>
                <w:sz w:val="18"/>
                <w:szCs w:val="18"/>
              </w:rPr>
              <w:t>Employer</w:t>
            </w:r>
            <w:r>
              <w:rPr>
                <w:rFonts w:ascii="Helvetica" w:eastAsia="MS Mincho" w:hAnsi="Helvetica" w:cs="Helvetica"/>
                <w:bCs/>
                <w:sz w:val="18"/>
                <w:szCs w:val="18"/>
              </w:rPr>
              <w:t xml:space="preserve"> any written notices required to be sent prior to there being an entitlement to give notice that such employment is to be determined; and</w:t>
            </w:r>
          </w:p>
          <w:p w14:paraId="3920F1A6" w14:textId="77777777" w:rsidR="001002B1" w:rsidRDefault="001002B1">
            <w:pPr>
              <w:pStyle w:val="PlainText"/>
              <w:numPr>
                <w:ilvl w:val="0"/>
                <w:numId w:val="39"/>
              </w:numPr>
              <w:tabs>
                <w:tab w:val="clear" w:pos="1069"/>
                <w:tab w:val="num" w:pos="696"/>
              </w:tabs>
              <w:spacing w:after="100"/>
              <w:ind w:left="709" w:hanging="373"/>
              <w:jc w:val="both"/>
              <w:rPr>
                <w:rFonts w:ascii="Helvetica" w:eastAsia="MS Mincho" w:hAnsi="Helvetica" w:cs="Helvetica"/>
                <w:bCs/>
                <w:sz w:val="18"/>
                <w:szCs w:val="18"/>
              </w:rPr>
            </w:pPr>
            <w:r>
              <w:rPr>
                <w:rFonts w:ascii="Helvetica" w:eastAsia="MS Mincho" w:hAnsi="Helvetica" w:cs="Helvetica"/>
                <w:bCs/>
                <w:sz w:val="18"/>
                <w:szCs w:val="18"/>
              </w:rPr>
              <w:t xml:space="preserve">given to the </w:t>
            </w:r>
            <w:r>
              <w:rPr>
                <w:rFonts w:ascii="Helvetica" w:eastAsia="MS Mincho" w:hAnsi="Helvetica" w:cs="Helvetica"/>
                <w:bCs/>
                <w:i/>
                <w:sz w:val="18"/>
                <w:szCs w:val="18"/>
              </w:rPr>
              <w:t>Employer</w:t>
            </w:r>
            <w:r>
              <w:rPr>
                <w:rFonts w:ascii="Helvetica" w:eastAsia="MS Mincho" w:hAnsi="Helvetica" w:cs="Helvetica"/>
                <w:bCs/>
                <w:sz w:val="18"/>
                <w:szCs w:val="18"/>
              </w:rPr>
              <w:t xml:space="preserve"> two weeks’ prior written notice that it has the right under its subcontract to determine its employment thereunder.</w:t>
            </w:r>
          </w:p>
        </w:tc>
      </w:tr>
      <w:tr w:rsidR="001002B1" w14:paraId="3920F1AC" w14:textId="77777777">
        <w:tblPrEx>
          <w:tblCellMar>
            <w:left w:w="108" w:type="dxa"/>
            <w:right w:w="108" w:type="dxa"/>
          </w:tblCellMar>
        </w:tblPrEx>
        <w:trPr>
          <w:gridAfter w:val="1"/>
          <w:wAfter w:w="166" w:type="dxa"/>
        </w:trPr>
        <w:tc>
          <w:tcPr>
            <w:tcW w:w="2688" w:type="dxa"/>
            <w:gridSpan w:val="6"/>
            <w:tcMar>
              <w:left w:w="0" w:type="dxa"/>
              <w:right w:w="180" w:type="dxa"/>
            </w:tcMar>
          </w:tcPr>
          <w:p w14:paraId="3920F1A8" w14:textId="77777777" w:rsidR="001002B1" w:rsidRDefault="001002B1">
            <w:pPr>
              <w:pStyle w:val="PlainText"/>
              <w:jc w:val="right"/>
              <w:rPr>
                <w:rFonts w:ascii="Helvetica" w:eastAsia="MS Mincho" w:hAnsi="Helvetica" w:cs="Helvetica"/>
                <w:b/>
                <w:bCs/>
                <w:sz w:val="18"/>
                <w:szCs w:val="18"/>
              </w:rPr>
            </w:pPr>
          </w:p>
        </w:tc>
        <w:tc>
          <w:tcPr>
            <w:tcW w:w="236" w:type="dxa"/>
            <w:gridSpan w:val="4"/>
          </w:tcPr>
          <w:p w14:paraId="3920F1A9" w14:textId="77777777" w:rsidR="001002B1" w:rsidRDefault="001002B1">
            <w:pPr>
              <w:pStyle w:val="PlainText"/>
              <w:rPr>
                <w:rFonts w:ascii="Helvetica" w:eastAsia="MS Mincho" w:hAnsi="Helvetica" w:cs="Helvetica"/>
                <w:bCs/>
                <w:sz w:val="18"/>
                <w:szCs w:val="18"/>
              </w:rPr>
            </w:pPr>
          </w:p>
        </w:tc>
        <w:tc>
          <w:tcPr>
            <w:tcW w:w="612" w:type="dxa"/>
            <w:gridSpan w:val="2"/>
            <w:tcMar>
              <w:left w:w="0" w:type="dxa"/>
              <w:right w:w="0" w:type="dxa"/>
            </w:tcMar>
          </w:tcPr>
          <w:p w14:paraId="3920F1AA" w14:textId="77777777" w:rsidR="001002B1" w:rsidRDefault="001002B1">
            <w:pPr>
              <w:pStyle w:val="PlainText"/>
              <w:rPr>
                <w:rFonts w:ascii="Helvetica" w:eastAsia="MS Mincho" w:hAnsi="Helvetica" w:cs="Helvetica"/>
                <w:bCs/>
                <w:sz w:val="18"/>
                <w:szCs w:val="18"/>
              </w:rPr>
            </w:pPr>
            <w:r>
              <w:rPr>
                <w:rFonts w:ascii="Helvetica" w:eastAsia="MS Mincho" w:hAnsi="Helvetica" w:cs="Helvetica"/>
                <w:bCs/>
                <w:sz w:val="18"/>
                <w:szCs w:val="18"/>
              </w:rPr>
              <w:t>24A.3</w:t>
            </w:r>
          </w:p>
        </w:tc>
        <w:tc>
          <w:tcPr>
            <w:tcW w:w="7666" w:type="dxa"/>
            <w:gridSpan w:val="7"/>
            <w:tcMar>
              <w:left w:w="0" w:type="dxa"/>
              <w:right w:w="0" w:type="dxa"/>
            </w:tcMar>
          </w:tcPr>
          <w:p w14:paraId="3920F1AB" w14:textId="77777777" w:rsidR="001002B1" w:rsidRDefault="001002B1">
            <w:pPr>
              <w:pStyle w:val="PlainText"/>
              <w:spacing w:after="100"/>
              <w:jc w:val="both"/>
              <w:rPr>
                <w:rFonts w:ascii="Helvetica" w:eastAsia="MS Mincho" w:hAnsi="Helvetica" w:cs="Helvetica"/>
                <w:bCs/>
                <w:sz w:val="18"/>
                <w:szCs w:val="18"/>
              </w:rPr>
            </w:pPr>
            <w:r>
              <w:rPr>
                <w:rFonts w:ascii="Helvetica" w:eastAsia="MS Mincho" w:hAnsi="Helvetica" w:cs="Helvetica"/>
                <w:bCs/>
                <w:sz w:val="18"/>
                <w:szCs w:val="18"/>
              </w:rPr>
              <w:t xml:space="preserve">The </w:t>
            </w:r>
            <w:r>
              <w:rPr>
                <w:rFonts w:ascii="Helvetica" w:eastAsia="MS Mincho" w:hAnsi="Helvetica" w:cs="Helvetica"/>
                <w:bCs/>
                <w:i/>
                <w:sz w:val="18"/>
                <w:szCs w:val="18"/>
              </w:rPr>
              <w:t>Employer</w:t>
            </w:r>
            <w:r>
              <w:rPr>
                <w:rFonts w:ascii="Helvetica" w:eastAsia="MS Mincho" w:hAnsi="Helvetica" w:cs="Helvetica"/>
                <w:bCs/>
                <w:sz w:val="18"/>
                <w:szCs w:val="18"/>
              </w:rPr>
              <w:t xml:space="preserve"> may, not later than the expiry of the notice period set out in clause 24A.2 above, require the Subconsultants by notice in writing to accept the instructions of the </w:t>
            </w:r>
            <w:r>
              <w:rPr>
                <w:rFonts w:ascii="Helvetica" w:eastAsia="MS Mincho" w:hAnsi="Helvetica" w:cs="Helvetica"/>
                <w:bCs/>
                <w:i/>
                <w:sz w:val="18"/>
                <w:szCs w:val="18"/>
              </w:rPr>
              <w:t>Employer</w:t>
            </w:r>
            <w:r>
              <w:rPr>
                <w:rFonts w:ascii="Helvetica" w:eastAsia="MS Mincho" w:hAnsi="Helvetica" w:cs="Helvetica"/>
                <w:bCs/>
                <w:sz w:val="18"/>
                <w:szCs w:val="18"/>
              </w:rPr>
              <w:t xml:space="preserve"> or his appointee to the exclusion of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in respect of the </w:t>
            </w:r>
            <w:r>
              <w:rPr>
                <w:rFonts w:ascii="Helvetica" w:eastAsia="MS Mincho" w:hAnsi="Helvetica" w:cs="Helvetica"/>
                <w:bCs/>
                <w:i/>
                <w:sz w:val="18"/>
                <w:szCs w:val="18"/>
              </w:rPr>
              <w:t>service</w:t>
            </w:r>
            <w:r>
              <w:rPr>
                <w:rFonts w:ascii="Helvetica" w:eastAsia="MS Mincho" w:hAnsi="Helvetica" w:cs="Helvetica"/>
                <w:bCs/>
                <w:sz w:val="18"/>
                <w:szCs w:val="18"/>
              </w:rPr>
              <w:t xml:space="preserve"> on the terms and conditions of the subcontract. </w:t>
            </w:r>
          </w:p>
        </w:tc>
      </w:tr>
      <w:tr w:rsidR="001002B1" w14:paraId="3920F1B1" w14:textId="77777777">
        <w:tblPrEx>
          <w:tblCellMar>
            <w:left w:w="108" w:type="dxa"/>
            <w:right w:w="108" w:type="dxa"/>
          </w:tblCellMar>
        </w:tblPrEx>
        <w:trPr>
          <w:gridAfter w:val="1"/>
          <w:wAfter w:w="166" w:type="dxa"/>
        </w:trPr>
        <w:tc>
          <w:tcPr>
            <w:tcW w:w="2688" w:type="dxa"/>
            <w:gridSpan w:val="6"/>
            <w:tcMar>
              <w:left w:w="0" w:type="dxa"/>
              <w:right w:w="180" w:type="dxa"/>
            </w:tcMar>
          </w:tcPr>
          <w:p w14:paraId="3920F1AD" w14:textId="77777777" w:rsidR="001002B1" w:rsidRDefault="001002B1">
            <w:pPr>
              <w:pStyle w:val="PlainText"/>
              <w:jc w:val="right"/>
              <w:rPr>
                <w:rFonts w:ascii="Helvetica" w:eastAsia="MS Mincho" w:hAnsi="Helvetica" w:cs="Helvetica"/>
                <w:b/>
                <w:bCs/>
                <w:sz w:val="18"/>
                <w:szCs w:val="18"/>
              </w:rPr>
            </w:pPr>
          </w:p>
        </w:tc>
        <w:tc>
          <w:tcPr>
            <w:tcW w:w="236" w:type="dxa"/>
            <w:gridSpan w:val="4"/>
          </w:tcPr>
          <w:p w14:paraId="3920F1AE" w14:textId="77777777" w:rsidR="001002B1" w:rsidRDefault="001002B1">
            <w:pPr>
              <w:pStyle w:val="PlainText"/>
              <w:rPr>
                <w:rFonts w:ascii="Helvetica" w:eastAsia="MS Mincho" w:hAnsi="Helvetica" w:cs="Helvetica"/>
                <w:bCs/>
                <w:sz w:val="18"/>
                <w:szCs w:val="18"/>
              </w:rPr>
            </w:pPr>
          </w:p>
        </w:tc>
        <w:tc>
          <w:tcPr>
            <w:tcW w:w="612" w:type="dxa"/>
            <w:gridSpan w:val="2"/>
            <w:tcMar>
              <w:left w:w="0" w:type="dxa"/>
              <w:right w:w="0" w:type="dxa"/>
            </w:tcMar>
          </w:tcPr>
          <w:p w14:paraId="3920F1AF" w14:textId="77777777" w:rsidR="001002B1" w:rsidRDefault="001002B1">
            <w:pPr>
              <w:pStyle w:val="PlainText"/>
              <w:rPr>
                <w:rFonts w:ascii="Helvetica" w:eastAsia="MS Mincho" w:hAnsi="Helvetica" w:cs="Helvetica"/>
                <w:bCs/>
                <w:sz w:val="18"/>
                <w:szCs w:val="18"/>
              </w:rPr>
            </w:pPr>
            <w:r>
              <w:rPr>
                <w:rFonts w:ascii="Helvetica" w:eastAsia="MS Mincho" w:hAnsi="Helvetica" w:cs="Helvetica"/>
                <w:bCs/>
                <w:sz w:val="18"/>
                <w:szCs w:val="18"/>
              </w:rPr>
              <w:t>24A.4</w:t>
            </w:r>
          </w:p>
        </w:tc>
        <w:tc>
          <w:tcPr>
            <w:tcW w:w="7666" w:type="dxa"/>
            <w:gridSpan w:val="7"/>
            <w:tcMar>
              <w:left w:w="0" w:type="dxa"/>
              <w:right w:w="0" w:type="dxa"/>
            </w:tcMar>
          </w:tcPr>
          <w:p w14:paraId="3920F1B0" w14:textId="77777777" w:rsidR="001002B1" w:rsidRDefault="001002B1">
            <w:pPr>
              <w:pStyle w:val="PlainText"/>
              <w:spacing w:after="100"/>
              <w:jc w:val="both"/>
              <w:rPr>
                <w:rFonts w:ascii="Helvetica" w:eastAsia="MS Mincho" w:hAnsi="Helvetica" w:cs="Helvetica"/>
                <w:bCs/>
                <w:sz w:val="18"/>
                <w:szCs w:val="18"/>
              </w:rPr>
            </w:pPr>
            <w:r>
              <w:rPr>
                <w:rFonts w:ascii="Helvetica" w:eastAsia="MS Mincho" w:hAnsi="Helvetica" w:cs="Helvetica"/>
                <w:bCs/>
                <w:sz w:val="18"/>
                <w:szCs w:val="18"/>
              </w:rPr>
              <w:t xml:space="preserve">It will be a condition of any notice given by the </w:t>
            </w:r>
            <w:r>
              <w:rPr>
                <w:rFonts w:ascii="Helvetica" w:eastAsia="MS Mincho" w:hAnsi="Helvetica" w:cs="Helvetica"/>
                <w:bCs/>
                <w:i/>
                <w:sz w:val="18"/>
                <w:szCs w:val="18"/>
              </w:rPr>
              <w:t>Employer</w:t>
            </w:r>
            <w:r>
              <w:rPr>
                <w:rFonts w:ascii="Helvetica" w:eastAsia="MS Mincho" w:hAnsi="Helvetica" w:cs="Helvetica"/>
                <w:bCs/>
                <w:sz w:val="18"/>
                <w:szCs w:val="18"/>
              </w:rPr>
              <w:t xml:space="preserve"> under this clause 24A that the </w:t>
            </w:r>
            <w:r>
              <w:rPr>
                <w:rFonts w:ascii="Helvetica" w:eastAsia="MS Mincho" w:hAnsi="Helvetica" w:cs="Helvetica"/>
                <w:bCs/>
                <w:i/>
                <w:sz w:val="18"/>
                <w:szCs w:val="18"/>
              </w:rPr>
              <w:t>Employer</w:t>
            </w:r>
            <w:r>
              <w:rPr>
                <w:rFonts w:ascii="Helvetica" w:eastAsia="MS Mincho" w:hAnsi="Helvetica" w:cs="Helvetica"/>
                <w:bCs/>
                <w:sz w:val="18"/>
                <w:szCs w:val="18"/>
              </w:rPr>
              <w:t xml:space="preserve"> or its appointee accepts liability for payment of the sums certified as due/properly due to the Subconsultants under the subcontract and for the performance of the </w:t>
            </w:r>
            <w:r>
              <w:rPr>
                <w:rFonts w:ascii="Helvetica" w:eastAsia="MS Mincho" w:hAnsi="Helvetica" w:cs="Helvetica"/>
                <w:bCs/>
                <w:i/>
                <w:sz w:val="18"/>
                <w:szCs w:val="18"/>
              </w:rPr>
              <w:t>Consultant</w:t>
            </w:r>
            <w:r>
              <w:rPr>
                <w:rFonts w:ascii="Helvetica" w:eastAsia="MS Mincho" w:hAnsi="Helvetica" w:cs="Helvetica"/>
                <w:bCs/>
                <w:sz w:val="18"/>
                <w:szCs w:val="18"/>
              </w:rPr>
              <w:t xml:space="preserve">’s obligations thereunder, including for the avoidance of doubt, payment for any sums outstanding at the date of such notice. Upon the issue of any step-in notice by the </w:t>
            </w:r>
            <w:r>
              <w:rPr>
                <w:rFonts w:ascii="Helvetica" w:eastAsia="MS Mincho" w:hAnsi="Helvetica" w:cs="Helvetica"/>
                <w:bCs/>
                <w:i/>
                <w:sz w:val="18"/>
                <w:szCs w:val="18"/>
              </w:rPr>
              <w:t>Employer</w:t>
            </w:r>
            <w:r>
              <w:rPr>
                <w:rFonts w:ascii="Helvetica" w:eastAsia="MS Mincho" w:hAnsi="Helvetica" w:cs="Helvetica"/>
                <w:bCs/>
                <w:sz w:val="18"/>
                <w:szCs w:val="18"/>
              </w:rPr>
              <w:t xml:space="preserve">, the subcontracts will continue in full force and effect as if they had been made between the </w:t>
            </w:r>
            <w:r>
              <w:rPr>
                <w:rFonts w:ascii="Helvetica" w:eastAsia="MS Mincho" w:hAnsi="Helvetica" w:cs="Helvetica"/>
                <w:bCs/>
                <w:i/>
                <w:sz w:val="18"/>
                <w:szCs w:val="18"/>
              </w:rPr>
              <w:t>Employer</w:t>
            </w:r>
            <w:r>
              <w:rPr>
                <w:rFonts w:ascii="Helvetica" w:eastAsia="MS Mincho" w:hAnsi="Helvetica" w:cs="Helvetica"/>
                <w:bCs/>
                <w:sz w:val="18"/>
                <w:szCs w:val="18"/>
              </w:rPr>
              <w:t xml:space="preserve"> and the Subconsultants ab initio and no right of determination had arisen.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will procure that the subcontracts provide that, where the </w:t>
            </w:r>
            <w:r>
              <w:rPr>
                <w:rFonts w:ascii="Helvetica" w:eastAsia="MS Mincho" w:hAnsi="Helvetica" w:cs="Helvetica"/>
                <w:bCs/>
                <w:i/>
                <w:sz w:val="18"/>
                <w:szCs w:val="18"/>
              </w:rPr>
              <w:t>Employer</w:t>
            </w:r>
            <w:r>
              <w:rPr>
                <w:rFonts w:ascii="Helvetica" w:eastAsia="MS Mincho" w:hAnsi="Helvetica" w:cs="Helvetica"/>
                <w:bCs/>
                <w:sz w:val="18"/>
                <w:szCs w:val="18"/>
              </w:rPr>
              <w:t xml:space="preserve"> steps in to the subcontracts, the Subconsultants will be liable to the </w:t>
            </w:r>
            <w:r>
              <w:rPr>
                <w:rFonts w:ascii="Helvetica" w:eastAsia="MS Mincho" w:hAnsi="Helvetica" w:cs="Helvetica"/>
                <w:bCs/>
                <w:i/>
                <w:sz w:val="18"/>
                <w:szCs w:val="18"/>
              </w:rPr>
              <w:t>Employer</w:t>
            </w:r>
            <w:r>
              <w:rPr>
                <w:rFonts w:ascii="Helvetica" w:eastAsia="MS Mincho" w:hAnsi="Helvetica" w:cs="Helvetica"/>
                <w:bCs/>
                <w:sz w:val="18"/>
                <w:szCs w:val="18"/>
              </w:rPr>
              <w:t xml:space="preserve"> in lieu of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w:t>
            </w:r>
          </w:p>
        </w:tc>
      </w:tr>
      <w:tr w:rsidR="001002B1" w14:paraId="3920F1B6" w14:textId="77777777">
        <w:trPr>
          <w:gridBefore w:val="1"/>
          <w:gridAfter w:val="1"/>
          <w:wBefore w:w="28" w:type="dxa"/>
          <w:wAfter w:w="166" w:type="dxa"/>
        </w:trPr>
        <w:tc>
          <w:tcPr>
            <w:tcW w:w="2650" w:type="dxa"/>
            <w:gridSpan w:val="4"/>
          </w:tcPr>
          <w:p w14:paraId="3920F1B2"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Other responsibilities</w:t>
            </w:r>
          </w:p>
        </w:tc>
        <w:tc>
          <w:tcPr>
            <w:tcW w:w="246" w:type="dxa"/>
            <w:gridSpan w:val="5"/>
          </w:tcPr>
          <w:p w14:paraId="3920F1B3" w14:textId="77777777" w:rsidR="001002B1" w:rsidRDefault="001002B1">
            <w:pPr>
              <w:pStyle w:val="PlainText"/>
              <w:spacing w:line="220" w:lineRule="exact"/>
              <w:rPr>
                <w:rFonts w:ascii="Helvetica" w:eastAsia="MS Mincho" w:hAnsi="Helvetica"/>
                <w:sz w:val="18"/>
                <w:lang w:val="en-GB"/>
              </w:rPr>
            </w:pPr>
          </w:p>
        </w:tc>
        <w:tc>
          <w:tcPr>
            <w:tcW w:w="612" w:type="dxa"/>
            <w:gridSpan w:val="2"/>
          </w:tcPr>
          <w:p w14:paraId="3920F1B4"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25</w:t>
            </w:r>
          </w:p>
        </w:tc>
        <w:tc>
          <w:tcPr>
            <w:tcW w:w="7666" w:type="dxa"/>
            <w:gridSpan w:val="7"/>
          </w:tcPr>
          <w:p w14:paraId="3920F1B5" w14:textId="77777777" w:rsidR="001002B1" w:rsidRDefault="001002B1">
            <w:pPr>
              <w:pStyle w:val="PlainText"/>
              <w:spacing w:line="220" w:lineRule="exact"/>
              <w:jc w:val="both"/>
              <w:rPr>
                <w:rFonts w:ascii="Helvetica" w:eastAsia="MS Mincho" w:hAnsi="Helvetica"/>
                <w:sz w:val="18"/>
                <w:lang w:val="en-GB"/>
              </w:rPr>
            </w:pPr>
          </w:p>
        </w:tc>
      </w:tr>
      <w:tr w:rsidR="001002B1" w14:paraId="3920F1BB" w14:textId="77777777">
        <w:trPr>
          <w:gridBefore w:val="1"/>
          <w:gridAfter w:val="1"/>
          <w:wBefore w:w="28" w:type="dxa"/>
          <w:wAfter w:w="166" w:type="dxa"/>
        </w:trPr>
        <w:tc>
          <w:tcPr>
            <w:tcW w:w="2650" w:type="dxa"/>
            <w:gridSpan w:val="4"/>
          </w:tcPr>
          <w:p w14:paraId="3920F1B7"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B8"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B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25.1</w:t>
            </w:r>
          </w:p>
        </w:tc>
        <w:tc>
          <w:tcPr>
            <w:tcW w:w="7666" w:type="dxa"/>
            <w:gridSpan w:val="7"/>
          </w:tcPr>
          <w:p w14:paraId="3920F1B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obtains approval from Others where necessary to Provide the Services.</w:t>
            </w:r>
          </w:p>
        </w:tc>
      </w:tr>
      <w:tr w:rsidR="001002B1" w14:paraId="3920F1C0" w14:textId="77777777">
        <w:trPr>
          <w:gridBefore w:val="1"/>
          <w:gridAfter w:val="1"/>
          <w:wBefore w:w="28" w:type="dxa"/>
          <w:wAfter w:w="166" w:type="dxa"/>
        </w:trPr>
        <w:tc>
          <w:tcPr>
            <w:tcW w:w="2650" w:type="dxa"/>
            <w:gridSpan w:val="4"/>
          </w:tcPr>
          <w:p w14:paraId="3920F1BC"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BD"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B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25.2</w:t>
            </w:r>
          </w:p>
        </w:tc>
        <w:tc>
          <w:tcPr>
            <w:tcW w:w="7666" w:type="dxa"/>
            <w:gridSpan w:val="7"/>
          </w:tcPr>
          <w:p w14:paraId="3920F1BF"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provides access to a person, place or thing to the </w:t>
            </w:r>
            <w:r>
              <w:rPr>
                <w:rFonts w:ascii="Helvetica" w:eastAsia="MS Mincho" w:hAnsi="Helvetica"/>
                <w:i/>
                <w:sz w:val="18"/>
                <w:lang w:val="en-GB"/>
              </w:rPr>
              <w:t>Consultant</w:t>
            </w:r>
            <w:r>
              <w:rPr>
                <w:rFonts w:ascii="Helvetica" w:eastAsia="MS Mincho" w:hAnsi="Helvetica"/>
                <w:sz w:val="18"/>
                <w:lang w:val="en-GB"/>
              </w:rPr>
              <w:t xml:space="preserve"> as stated in the Contract Data on or before the later of its </w:t>
            </w:r>
            <w:r>
              <w:rPr>
                <w:rFonts w:ascii="Helvetica" w:eastAsia="MS Mincho" w:hAnsi="Helvetica"/>
                <w:i/>
                <w:iCs/>
                <w:sz w:val="18"/>
                <w:lang w:val="en-GB"/>
              </w:rPr>
              <w:t>access date</w:t>
            </w:r>
            <w:r>
              <w:rPr>
                <w:rFonts w:ascii="Helvetica" w:eastAsia="MS Mincho" w:hAnsi="Helvetica"/>
                <w:sz w:val="18"/>
                <w:lang w:val="en-GB"/>
              </w:rPr>
              <w:t xml:space="preserve"> and the access date for it shown on the Accepted </w:t>
            </w:r>
            <w:r w:rsidR="00F03676">
              <w:rPr>
                <w:rFonts w:ascii="Helvetica" w:eastAsia="MS Mincho" w:hAnsi="Helvetica"/>
                <w:sz w:val="18"/>
                <w:lang w:val="en-GB"/>
              </w:rPr>
              <w:t>Programme</w:t>
            </w:r>
            <w:r>
              <w:rPr>
                <w:rFonts w:ascii="Helvetica" w:eastAsia="MS Mincho" w:hAnsi="Helvetica"/>
                <w:sz w:val="18"/>
                <w:lang w:val="en-GB"/>
              </w:rPr>
              <w:t>.</w:t>
            </w:r>
          </w:p>
        </w:tc>
      </w:tr>
      <w:tr w:rsidR="001002B1" w14:paraId="3920F1C5" w14:textId="77777777">
        <w:trPr>
          <w:gridBefore w:val="1"/>
          <w:gridAfter w:val="1"/>
          <w:wBefore w:w="28" w:type="dxa"/>
          <w:wAfter w:w="166" w:type="dxa"/>
        </w:trPr>
        <w:tc>
          <w:tcPr>
            <w:tcW w:w="2650" w:type="dxa"/>
            <w:gridSpan w:val="4"/>
          </w:tcPr>
          <w:p w14:paraId="3920F1C1"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C2"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C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25.3</w:t>
            </w:r>
          </w:p>
        </w:tc>
        <w:tc>
          <w:tcPr>
            <w:tcW w:w="7666" w:type="dxa"/>
            <w:gridSpan w:val="7"/>
          </w:tcPr>
          <w:p w14:paraId="3920F1C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obeys an instruction which is in accordance with this Contract and is given to him by the </w:t>
            </w:r>
            <w:r w:rsidR="00A97C50">
              <w:rPr>
                <w:rFonts w:ascii="Helvetica" w:eastAsia="MS Mincho" w:hAnsi="Helvetica"/>
                <w:i/>
                <w:sz w:val="18"/>
                <w:lang w:val="en-GB"/>
              </w:rPr>
              <w:t>Employer</w:t>
            </w:r>
            <w:r>
              <w:rPr>
                <w:rFonts w:ascii="Helvetica" w:eastAsia="MS Mincho" w:hAnsi="Helvetica"/>
                <w:sz w:val="18"/>
                <w:lang w:val="en-GB"/>
              </w:rPr>
              <w:t>.</w:t>
            </w:r>
          </w:p>
        </w:tc>
      </w:tr>
      <w:tr w:rsidR="001002B1" w14:paraId="3920F1CA" w14:textId="77777777">
        <w:trPr>
          <w:gridBefore w:val="1"/>
          <w:gridAfter w:val="1"/>
          <w:wBefore w:w="28" w:type="dxa"/>
          <w:wAfter w:w="166" w:type="dxa"/>
        </w:trPr>
        <w:tc>
          <w:tcPr>
            <w:tcW w:w="2650" w:type="dxa"/>
            <w:gridSpan w:val="4"/>
          </w:tcPr>
          <w:p w14:paraId="3920F1C6" w14:textId="77777777" w:rsidR="001002B1" w:rsidRDefault="001002B1">
            <w:pPr>
              <w:pStyle w:val="PlainText"/>
              <w:spacing w:after="120" w:line="220" w:lineRule="exact"/>
              <w:jc w:val="right"/>
              <w:rPr>
                <w:rFonts w:ascii="Helvetica" w:eastAsia="MS Mincho" w:hAnsi="Helvetica"/>
                <w:b/>
                <w:bCs/>
                <w:sz w:val="18"/>
                <w:lang w:val="en-GB"/>
              </w:rPr>
            </w:pPr>
          </w:p>
        </w:tc>
        <w:tc>
          <w:tcPr>
            <w:tcW w:w="246" w:type="dxa"/>
            <w:gridSpan w:val="5"/>
          </w:tcPr>
          <w:p w14:paraId="3920F1C7" w14:textId="77777777" w:rsidR="001002B1" w:rsidRDefault="001002B1">
            <w:pPr>
              <w:pStyle w:val="PlainText"/>
              <w:spacing w:after="120" w:line="220" w:lineRule="exact"/>
              <w:rPr>
                <w:rFonts w:ascii="Helvetica" w:eastAsia="MS Mincho" w:hAnsi="Helvetica"/>
                <w:sz w:val="18"/>
                <w:lang w:val="en-GB"/>
              </w:rPr>
            </w:pPr>
          </w:p>
        </w:tc>
        <w:tc>
          <w:tcPr>
            <w:tcW w:w="612" w:type="dxa"/>
            <w:gridSpan w:val="2"/>
          </w:tcPr>
          <w:p w14:paraId="3920F1C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25.4</w:t>
            </w:r>
          </w:p>
        </w:tc>
        <w:tc>
          <w:tcPr>
            <w:tcW w:w="7666" w:type="dxa"/>
            <w:gridSpan w:val="7"/>
          </w:tcPr>
          <w:p w14:paraId="3920F1C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acts in accordance with Statutory health and safety requirements </w:t>
            </w:r>
          </w:p>
        </w:tc>
      </w:tr>
      <w:tr w:rsidR="001002B1" w14:paraId="3920F1CF"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1CB" w14:textId="77777777" w:rsidR="001002B1" w:rsidRDefault="001002B1">
            <w:pPr>
              <w:pStyle w:val="PlainText"/>
              <w:spacing w:after="100"/>
              <w:jc w:val="right"/>
              <w:rPr>
                <w:rFonts w:ascii="Helvetica" w:eastAsia="MS Mincho" w:hAnsi="Helvetica" w:cs="Helvetica"/>
                <w:sz w:val="18"/>
                <w:szCs w:val="18"/>
              </w:rPr>
            </w:pPr>
          </w:p>
        </w:tc>
        <w:tc>
          <w:tcPr>
            <w:tcW w:w="404" w:type="dxa"/>
            <w:gridSpan w:val="8"/>
          </w:tcPr>
          <w:p w14:paraId="3920F1CC"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1CD"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25.5</w:t>
            </w:r>
          </w:p>
        </w:tc>
        <w:tc>
          <w:tcPr>
            <w:tcW w:w="7666" w:type="dxa"/>
            <w:gridSpan w:val="7"/>
            <w:tcMar>
              <w:left w:w="0" w:type="dxa"/>
              <w:right w:w="0" w:type="dxa"/>
            </w:tcMar>
          </w:tcPr>
          <w:p w14:paraId="3920F1CE" w14:textId="77777777" w:rsidR="001002B1" w:rsidRDefault="001002B1">
            <w:pPr>
              <w:pStyle w:val="WraggeTOC"/>
              <w:spacing w:after="100"/>
              <w:rPr>
                <w:rFonts w:ascii="Helvetica" w:eastAsia="MS Mincho" w:hAnsi="Helvetica" w:cs="Helvetica"/>
                <w:noProof w:val="0"/>
                <w:sz w:val="18"/>
                <w:szCs w:val="18"/>
              </w:rPr>
            </w:pPr>
            <w:r>
              <w:rPr>
                <w:rFonts w:ascii="Helvetica" w:hAnsi="Helvetica" w:cs="Helvetica"/>
                <w:iCs/>
                <w:noProof w:val="0"/>
                <w:sz w:val="18"/>
                <w:szCs w:val="18"/>
              </w:rPr>
              <w:t xml:space="preserve">The </w:t>
            </w:r>
            <w:r>
              <w:rPr>
                <w:rFonts w:ascii="Helvetica" w:hAnsi="Helvetica" w:cs="Helvetica"/>
                <w:i/>
                <w:noProof w:val="0"/>
                <w:sz w:val="18"/>
                <w:szCs w:val="18"/>
              </w:rPr>
              <w:t xml:space="preserve">Consultant </w:t>
            </w:r>
            <w:r>
              <w:rPr>
                <w:rFonts w:ascii="Helvetica" w:hAnsi="Helvetica" w:cs="Helvetica"/>
                <w:iCs/>
                <w:noProof w:val="0"/>
                <w:sz w:val="18"/>
                <w:szCs w:val="18"/>
              </w:rPr>
              <w:t xml:space="preserve">will at all times ensure that there is no trespass by the </w:t>
            </w:r>
            <w:r>
              <w:rPr>
                <w:rFonts w:ascii="Helvetica" w:hAnsi="Helvetica" w:cs="Helvetica"/>
                <w:i/>
                <w:noProof w:val="0"/>
                <w:sz w:val="18"/>
                <w:szCs w:val="18"/>
              </w:rPr>
              <w:t>Consultant</w:t>
            </w:r>
            <w:r>
              <w:rPr>
                <w:rFonts w:ascii="Helvetica" w:hAnsi="Helvetica" w:cs="Helvetica"/>
                <w:iCs/>
                <w:noProof w:val="0"/>
                <w:sz w:val="18"/>
                <w:szCs w:val="18"/>
              </w:rPr>
              <w:t xml:space="preserve"> or its Personnel on or over any adjoining or neighbouring property arising out of, or in the course of, or caused by the carrying out of the </w:t>
            </w:r>
            <w:r>
              <w:rPr>
                <w:rFonts w:ascii="Helvetica" w:hAnsi="Helvetica" w:cs="Helvetica"/>
                <w:i/>
                <w:noProof w:val="0"/>
                <w:sz w:val="18"/>
                <w:szCs w:val="18"/>
              </w:rPr>
              <w:t xml:space="preserve">services </w:t>
            </w:r>
            <w:r>
              <w:rPr>
                <w:rFonts w:ascii="Helvetica" w:hAnsi="Helvetica" w:cs="Helvetica"/>
                <w:iCs/>
                <w:noProof w:val="0"/>
                <w:sz w:val="18"/>
                <w:szCs w:val="18"/>
              </w:rPr>
              <w:t xml:space="preserve">and the </w:t>
            </w:r>
            <w:r>
              <w:rPr>
                <w:rFonts w:ascii="Helvetica" w:hAnsi="Helvetica" w:cs="Helvetica"/>
                <w:i/>
                <w:noProof w:val="0"/>
                <w:sz w:val="18"/>
                <w:szCs w:val="18"/>
              </w:rPr>
              <w:t>Consultant</w:t>
            </w:r>
            <w:r>
              <w:rPr>
                <w:rFonts w:ascii="Helvetica" w:hAnsi="Helvetica" w:cs="Helvetica"/>
                <w:iCs/>
                <w:noProof w:val="0"/>
                <w:sz w:val="18"/>
                <w:szCs w:val="18"/>
              </w:rPr>
              <w:t xml:space="preserve"> will prevent damage or injury to any persons including (but without limitation) the occupiers of adjoining or neighbouring property and members of the public.</w:t>
            </w:r>
          </w:p>
        </w:tc>
      </w:tr>
      <w:tr w:rsidR="001002B1" w14:paraId="3920F1D4"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1D0" w14:textId="77777777" w:rsidR="001002B1" w:rsidRDefault="001002B1">
            <w:pPr>
              <w:pStyle w:val="PlainText"/>
              <w:spacing w:after="100"/>
              <w:jc w:val="right"/>
              <w:rPr>
                <w:rFonts w:ascii="Helvetica" w:eastAsia="MS Mincho" w:hAnsi="Helvetica" w:cs="Helvetica"/>
                <w:sz w:val="18"/>
                <w:szCs w:val="18"/>
              </w:rPr>
            </w:pPr>
          </w:p>
        </w:tc>
        <w:tc>
          <w:tcPr>
            <w:tcW w:w="404" w:type="dxa"/>
            <w:gridSpan w:val="8"/>
          </w:tcPr>
          <w:p w14:paraId="3920F1D1"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1D2"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25.6</w:t>
            </w:r>
          </w:p>
        </w:tc>
        <w:tc>
          <w:tcPr>
            <w:tcW w:w="7666" w:type="dxa"/>
            <w:gridSpan w:val="7"/>
            <w:tcMar>
              <w:left w:w="0" w:type="dxa"/>
              <w:right w:w="0" w:type="dxa"/>
            </w:tcMar>
          </w:tcPr>
          <w:p w14:paraId="3920F1D3" w14:textId="77777777" w:rsidR="001002B1" w:rsidRDefault="001002B1">
            <w:pPr>
              <w:pStyle w:val="WraggeTOC"/>
              <w:spacing w:after="100"/>
              <w:rPr>
                <w:rFonts w:ascii="Helvetica" w:eastAsia="MS Mincho" w:hAnsi="Helvetica" w:cs="Helvetica"/>
                <w:noProof w:val="0"/>
                <w:sz w:val="18"/>
                <w:szCs w:val="18"/>
              </w:rPr>
            </w:pPr>
            <w:r>
              <w:rPr>
                <w:rFonts w:ascii="Helvetica" w:hAnsi="Helvetica" w:cs="Helvetica"/>
                <w:noProof w:val="0"/>
                <w:sz w:val="18"/>
                <w:szCs w:val="18"/>
              </w:rPr>
              <w:t xml:space="preserve">The </w:t>
            </w:r>
            <w:r>
              <w:rPr>
                <w:rFonts w:ascii="Helvetica" w:hAnsi="Helvetica" w:cs="Helvetica"/>
                <w:i/>
                <w:iCs/>
                <w:noProof w:val="0"/>
                <w:sz w:val="18"/>
                <w:szCs w:val="18"/>
              </w:rPr>
              <w:t xml:space="preserve">Consultant </w:t>
            </w:r>
            <w:r>
              <w:rPr>
                <w:rFonts w:ascii="Helvetica" w:hAnsi="Helvetica" w:cs="Helvetica"/>
                <w:noProof w:val="0"/>
                <w:sz w:val="18"/>
                <w:szCs w:val="18"/>
              </w:rPr>
              <w:t xml:space="preserve">will be responsible for and will indemnify the </w:t>
            </w:r>
            <w:r>
              <w:rPr>
                <w:rFonts w:ascii="Helvetica" w:hAnsi="Helvetica" w:cs="Helvetica"/>
                <w:i/>
                <w:iCs/>
                <w:noProof w:val="0"/>
                <w:sz w:val="18"/>
                <w:szCs w:val="18"/>
              </w:rPr>
              <w:t>Employer</w:t>
            </w:r>
            <w:r>
              <w:rPr>
                <w:rFonts w:ascii="Helvetica" w:hAnsi="Helvetica" w:cs="Helvetica"/>
                <w:noProof w:val="0"/>
                <w:sz w:val="18"/>
                <w:szCs w:val="18"/>
              </w:rPr>
              <w:t xml:space="preserve"> from and against any and all expenses, liabilities, losses, claims and proceedings resulting from any failure or default by the </w:t>
            </w:r>
            <w:r>
              <w:rPr>
                <w:rFonts w:ascii="Helvetica" w:hAnsi="Helvetica" w:cs="Helvetica"/>
                <w:i/>
                <w:iCs/>
                <w:noProof w:val="0"/>
                <w:sz w:val="18"/>
                <w:szCs w:val="18"/>
              </w:rPr>
              <w:t>Consultant</w:t>
            </w:r>
            <w:r>
              <w:rPr>
                <w:rFonts w:ascii="Helvetica" w:hAnsi="Helvetica" w:cs="Helvetica"/>
                <w:noProof w:val="0"/>
                <w:sz w:val="18"/>
                <w:szCs w:val="18"/>
              </w:rPr>
              <w:t xml:space="preserve"> in performing his obligations under clause 25.5.</w:t>
            </w:r>
          </w:p>
        </w:tc>
      </w:tr>
      <w:tr w:rsidR="001002B1" w14:paraId="3920F1D9"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1D5"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Conflicts of Interest</w:t>
            </w:r>
          </w:p>
        </w:tc>
        <w:tc>
          <w:tcPr>
            <w:tcW w:w="404" w:type="dxa"/>
            <w:gridSpan w:val="8"/>
          </w:tcPr>
          <w:p w14:paraId="3920F1D6" w14:textId="77777777" w:rsidR="001002B1" w:rsidRDefault="001002B1">
            <w:pPr>
              <w:pStyle w:val="PlainText"/>
              <w:spacing w:after="100"/>
              <w:rPr>
                <w:rFonts w:ascii="Helvetica" w:eastAsia="MS Mincho" w:hAnsi="Helvetica" w:cs="Helvetica"/>
                <w:b/>
                <w:sz w:val="18"/>
                <w:szCs w:val="18"/>
              </w:rPr>
            </w:pPr>
          </w:p>
        </w:tc>
        <w:tc>
          <w:tcPr>
            <w:tcW w:w="612" w:type="dxa"/>
            <w:gridSpan w:val="2"/>
            <w:tcMar>
              <w:left w:w="0" w:type="dxa"/>
              <w:right w:w="0" w:type="dxa"/>
            </w:tcMar>
          </w:tcPr>
          <w:p w14:paraId="3920F1D7"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26A</w:t>
            </w:r>
          </w:p>
        </w:tc>
        <w:tc>
          <w:tcPr>
            <w:tcW w:w="7666" w:type="dxa"/>
            <w:gridSpan w:val="7"/>
            <w:tcMar>
              <w:left w:w="0" w:type="dxa"/>
              <w:right w:w="0" w:type="dxa"/>
            </w:tcMar>
          </w:tcPr>
          <w:p w14:paraId="3920F1D8" w14:textId="77777777" w:rsidR="001002B1" w:rsidRDefault="001002B1">
            <w:pPr>
              <w:tabs>
                <w:tab w:val="left" w:pos="-1440"/>
                <w:tab w:val="left" w:pos="0"/>
              </w:tabs>
              <w:spacing w:after="100"/>
              <w:jc w:val="both"/>
              <w:rPr>
                <w:rFonts w:ascii="Helvetica" w:hAnsi="Helvetica" w:cs="Helvetica"/>
                <w:sz w:val="18"/>
                <w:szCs w:val="18"/>
              </w:rPr>
            </w:pPr>
          </w:p>
        </w:tc>
      </w:tr>
      <w:tr w:rsidR="001002B1" w14:paraId="3920F1E0" w14:textId="77777777">
        <w:tblPrEx>
          <w:tblCellMar>
            <w:left w:w="108" w:type="dxa"/>
            <w:right w:w="108" w:type="dxa"/>
          </w:tblCellMar>
        </w:tblPrEx>
        <w:trPr>
          <w:gridBefore w:val="1"/>
          <w:gridAfter w:val="1"/>
          <w:wBefore w:w="28" w:type="dxa"/>
          <w:wAfter w:w="166" w:type="dxa"/>
          <w:trHeight w:val="898"/>
        </w:trPr>
        <w:tc>
          <w:tcPr>
            <w:tcW w:w="2492" w:type="dxa"/>
            <w:tcMar>
              <w:left w:w="0" w:type="dxa"/>
              <w:right w:w="180" w:type="dxa"/>
            </w:tcMar>
          </w:tcPr>
          <w:p w14:paraId="3920F1DA"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1DB"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1DC"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26A.1</w:t>
            </w:r>
          </w:p>
        </w:tc>
        <w:tc>
          <w:tcPr>
            <w:tcW w:w="7666" w:type="dxa"/>
            <w:gridSpan w:val="7"/>
            <w:tcMar>
              <w:left w:w="0" w:type="dxa"/>
              <w:right w:w="0" w:type="dxa"/>
            </w:tcMar>
          </w:tcPr>
          <w:p w14:paraId="3920F1DD" w14:textId="77777777" w:rsidR="001002B1" w:rsidRDefault="001002B1">
            <w:pPr>
              <w:pStyle w:val="ssPara1"/>
              <w:spacing w:after="100"/>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takes appropriate steps to ensure that neither the </w:t>
            </w:r>
            <w:r>
              <w:rPr>
                <w:rFonts w:ascii="Helvetica" w:hAnsi="Helvetica" w:cs="Helvetica"/>
                <w:i/>
                <w:sz w:val="18"/>
                <w:szCs w:val="18"/>
              </w:rPr>
              <w:t>Consultant</w:t>
            </w:r>
            <w:r>
              <w:rPr>
                <w:rFonts w:ascii="Helvetica" w:hAnsi="Helvetica" w:cs="Helvetica"/>
                <w:sz w:val="18"/>
                <w:szCs w:val="18"/>
              </w:rPr>
              <w:t xml:space="preserve"> nor any of the </w:t>
            </w:r>
            <w:r>
              <w:rPr>
                <w:rFonts w:ascii="Helvetica" w:hAnsi="Helvetica" w:cs="Helvetica"/>
                <w:i/>
                <w:iCs/>
                <w:sz w:val="18"/>
                <w:szCs w:val="18"/>
              </w:rPr>
              <w:t>Consultant</w:t>
            </w:r>
            <w:r>
              <w:rPr>
                <w:rFonts w:ascii="Helvetica" w:hAnsi="Helvetica" w:cs="Helvetica"/>
                <w:i/>
                <w:sz w:val="18"/>
                <w:szCs w:val="18"/>
              </w:rPr>
              <w:t>’s</w:t>
            </w:r>
            <w:r>
              <w:rPr>
                <w:rFonts w:ascii="Helvetica" w:hAnsi="Helvetica" w:cs="Helvetica"/>
                <w:sz w:val="18"/>
                <w:szCs w:val="18"/>
              </w:rPr>
              <w:t xml:space="preserve"> Personnel is placed in a position where, in the reasonable opinion of the </w:t>
            </w:r>
            <w:r>
              <w:rPr>
                <w:rFonts w:ascii="Helvetica" w:hAnsi="Helvetica" w:cs="Helvetica"/>
                <w:i/>
                <w:sz w:val="18"/>
                <w:szCs w:val="18"/>
              </w:rPr>
              <w:t>Employer</w:t>
            </w:r>
          </w:p>
          <w:p w14:paraId="3920F1DE" w14:textId="77777777" w:rsidR="001002B1" w:rsidRDefault="001002B1">
            <w:pPr>
              <w:pStyle w:val="ssNoHeading3"/>
              <w:numPr>
                <w:ilvl w:val="0"/>
                <w:numId w:val="39"/>
              </w:numPr>
              <w:tabs>
                <w:tab w:val="clear" w:pos="1069"/>
                <w:tab w:val="num" w:pos="696"/>
              </w:tabs>
              <w:spacing w:after="100"/>
              <w:ind w:left="720" w:hanging="384"/>
              <w:rPr>
                <w:rFonts w:ascii="Helvetica" w:hAnsi="Helvetica" w:cs="Helvetica"/>
                <w:sz w:val="18"/>
                <w:szCs w:val="18"/>
              </w:rPr>
            </w:pPr>
            <w:r>
              <w:rPr>
                <w:rFonts w:ascii="Helvetica" w:hAnsi="Helvetica" w:cs="Helvetica"/>
                <w:sz w:val="18"/>
                <w:szCs w:val="18"/>
              </w:rPr>
              <w:t xml:space="preserve">there is or may be an actual conflict or potential conflict, between the pecuniary or personal interests of the </w:t>
            </w:r>
            <w:r>
              <w:rPr>
                <w:rFonts w:ascii="Helvetica" w:hAnsi="Helvetica" w:cs="Helvetica"/>
                <w:i/>
                <w:sz w:val="18"/>
                <w:szCs w:val="18"/>
              </w:rPr>
              <w:t>Consultant</w:t>
            </w:r>
            <w:r>
              <w:rPr>
                <w:rFonts w:ascii="Helvetica" w:hAnsi="Helvetica" w:cs="Helvetica"/>
                <w:sz w:val="18"/>
                <w:szCs w:val="18"/>
              </w:rPr>
              <w:t xml:space="preserve"> and the duties owed to the </w:t>
            </w:r>
            <w:r>
              <w:rPr>
                <w:rFonts w:ascii="Helvetica" w:hAnsi="Helvetica" w:cs="Helvetica"/>
                <w:i/>
                <w:sz w:val="18"/>
                <w:szCs w:val="18"/>
              </w:rPr>
              <w:t>Employer</w:t>
            </w:r>
            <w:r>
              <w:rPr>
                <w:rFonts w:ascii="Helvetica" w:hAnsi="Helvetica" w:cs="Helvetica"/>
                <w:sz w:val="18"/>
                <w:szCs w:val="18"/>
              </w:rPr>
              <w:t xml:space="preserve"> under the provisions of the Contract; or</w:t>
            </w:r>
          </w:p>
          <w:p w14:paraId="3920F1DF" w14:textId="77777777" w:rsidR="001002B1" w:rsidRDefault="001002B1">
            <w:pPr>
              <w:pStyle w:val="ssPara1"/>
              <w:numPr>
                <w:ilvl w:val="1"/>
                <w:numId w:val="56"/>
              </w:numPr>
              <w:spacing w:after="100"/>
              <w:ind w:hanging="384"/>
              <w:rPr>
                <w:rFonts w:ascii="Helvetica" w:hAnsi="Helvetica" w:cs="Helvetica"/>
                <w:sz w:val="18"/>
                <w:szCs w:val="18"/>
              </w:rPr>
            </w:pPr>
            <w:r>
              <w:rPr>
                <w:rFonts w:ascii="Helvetica" w:hAnsi="Helvetica" w:cs="Helvetica"/>
                <w:sz w:val="18"/>
                <w:szCs w:val="18"/>
              </w:rPr>
              <w:t xml:space="preserve">the behaviour of the </w:t>
            </w:r>
            <w:r>
              <w:rPr>
                <w:rFonts w:ascii="Helvetica" w:hAnsi="Helvetica" w:cs="Helvetica"/>
                <w:i/>
                <w:sz w:val="18"/>
                <w:szCs w:val="18"/>
              </w:rPr>
              <w:t>Consultant</w:t>
            </w:r>
            <w:r>
              <w:rPr>
                <w:rFonts w:ascii="Helvetica" w:hAnsi="Helvetica" w:cs="Helvetica"/>
                <w:sz w:val="18"/>
                <w:szCs w:val="18"/>
              </w:rPr>
              <w:t xml:space="preserve"> or the </w:t>
            </w:r>
            <w:r>
              <w:rPr>
                <w:rFonts w:ascii="Helvetica" w:hAnsi="Helvetica" w:cs="Helvetica"/>
                <w:i/>
                <w:iCs/>
                <w:sz w:val="18"/>
                <w:szCs w:val="18"/>
              </w:rPr>
              <w:t>Consultant</w:t>
            </w:r>
            <w:r>
              <w:rPr>
                <w:rFonts w:ascii="Helvetica" w:hAnsi="Helvetica" w:cs="Helvetica"/>
                <w:i/>
                <w:sz w:val="18"/>
                <w:szCs w:val="18"/>
              </w:rPr>
              <w:t>’s</w:t>
            </w:r>
            <w:r>
              <w:rPr>
                <w:rFonts w:ascii="Helvetica" w:hAnsi="Helvetica" w:cs="Helvetica"/>
                <w:sz w:val="18"/>
                <w:szCs w:val="18"/>
              </w:rPr>
              <w:t xml:space="preserve"> Personnel is not in the </w:t>
            </w:r>
            <w:r>
              <w:rPr>
                <w:rFonts w:ascii="Helvetica" w:hAnsi="Helvetica" w:cs="Helvetica"/>
                <w:i/>
                <w:sz w:val="18"/>
                <w:szCs w:val="18"/>
              </w:rPr>
              <w:t>Employer</w:t>
            </w:r>
            <w:r>
              <w:rPr>
                <w:rFonts w:ascii="Helvetica" w:hAnsi="Helvetica" w:cs="Helvetica"/>
                <w:sz w:val="18"/>
                <w:szCs w:val="18"/>
              </w:rPr>
              <w:t xml:space="preserve">’s best interest or might adversely affect the </w:t>
            </w:r>
            <w:r>
              <w:rPr>
                <w:rFonts w:ascii="Helvetica" w:hAnsi="Helvetica" w:cs="Helvetica"/>
                <w:i/>
                <w:sz w:val="18"/>
                <w:szCs w:val="18"/>
              </w:rPr>
              <w:t>Employer</w:t>
            </w:r>
            <w:r>
              <w:rPr>
                <w:rFonts w:ascii="Helvetica" w:hAnsi="Helvetica" w:cs="Helvetica"/>
                <w:sz w:val="18"/>
                <w:szCs w:val="18"/>
              </w:rPr>
              <w:t>’s reputation.</w:t>
            </w:r>
          </w:p>
        </w:tc>
      </w:tr>
      <w:tr w:rsidR="001002B1" w14:paraId="3920F1E5"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1E1"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1E2"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1E3"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26A.2</w:t>
            </w:r>
          </w:p>
        </w:tc>
        <w:tc>
          <w:tcPr>
            <w:tcW w:w="7666" w:type="dxa"/>
            <w:gridSpan w:val="7"/>
            <w:tcMar>
              <w:left w:w="0" w:type="dxa"/>
              <w:right w:w="0" w:type="dxa"/>
            </w:tcMar>
          </w:tcPr>
          <w:p w14:paraId="3920F1E4" w14:textId="77777777" w:rsidR="001002B1" w:rsidRDefault="001002B1">
            <w:pPr>
              <w:pStyle w:val="ssPara2"/>
              <w:spacing w:after="100"/>
              <w:ind w:left="0"/>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as soon as reasonably practicable discloses to the </w:t>
            </w:r>
            <w:r>
              <w:rPr>
                <w:rFonts w:ascii="Helvetica" w:hAnsi="Helvetica" w:cs="Helvetica"/>
                <w:i/>
                <w:sz w:val="18"/>
                <w:szCs w:val="18"/>
              </w:rPr>
              <w:t>Employer</w:t>
            </w:r>
            <w:r>
              <w:rPr>
                <w:rFonts w:ascii="Helvetica" w:hAnsi="Helvetica" w:cs="Helvetica"/>
                <w:sz w:val="18"/>
                <w:szCs w:val="18"/>
              </w:rPr>
              <w:t xml:space="preserve"> full particulars of any behaviour which might give rise to an actual or potential conflict.</w:t>
            </w:r>
          </w:p>
        </w:tc>
      </w:tr>
      <w:tr w:rsidR="001002B1" w14:paraId="3920F1EA"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1E6"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1E7"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1E8"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26A.3</w:t>
            </w:r>
          </w:p>
        </w:tc>
        <w:tc>
          <w:tcPr>
            <w:tcW w:w="7666" w:type="dxa"/>
            <w:gridSpan w:val="7"/>
            <w:tcMar>
              <w:left w:w="0" w:type="dxa"/>
              <w:right w:w="0" w:type="dxa"/>
            </w:tcMar>
          </w:tcPr>
          <w:p w14:paraId="3920F1E9"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may, in accordance with clause 90 (Termination), terminate all or part of the Contractor’s employment under the Contract and/or </w:t>
            </w:r>
            <w:bookmarkStart w:id="2" w:name="bm126"/>
            <w:bookmarkStart w:id="3" w:name="bm132"/>
            <w:bookmarkEnd w:id="2"/>
            <w:bookmarkEnd w:id="3"/>
            <w:r>
              <w:rPr>
                <w:rFonts w:ascii="Helvetica" w:hAnsi="Helvetica" w:cs="Helvetica"/>
                <w:sz w:val="18"/>
                <w:szCs w:val="18"/>
              </w:rPr>
              <w:t xml:space="preserve">take such other steps it deems necessary where, in the reasonable opinion of the </w:t>
            </w:r>
            <w:r>
              <w:rPr>
                <w:rFonts w:ascii="Helvetica" w:hAnsi="Helvetica" w:cs="Helvetica"/>
                <w:i/>
                <w:sz w:val="18"/>
                <w:szCs w:val="18"/>
              </w:rPr>
              <w:t>Employer</w:t>
            </w:r>
            <w:r>
              <w:rPr>
                <w:rFonts w:ascii="Helvetica" w:hAnsi="Helvetica" w:cs="Helvetica"/>
                <w:sz w:val="18"/>
                <w:szCs w:val="18"/>
              </w:rPr>
              <w:t xml:space="preserve">, there is or may be an actual conflict or potential conflict, between the financial or personal interests of the </w:t>
            </w:r>
            <w:r>
              <w:rPr>
                <w:rFonts w:ascii="Helvetica" w:hAnsi="Helvetica" w:cs="Helvetica"/>
                <w:i/>
                <w:sz w:val="18"/>
                <w:szCs w:val="18"/>
              </w:rPr>
              <w:t>Consultant</w:t>
            </w:r>
            <w:r>
              <w:rPr>
                <w:rFonts w:ascii="Helvetica" w:hAnsi="Helvetica" w:cs="Helvetica"/>
                <w:sz w:val="18"/>
                <w:szCs w:val="18"/>
              </w:rPr>
              <w:t xml:space="preserve"> or the </w:t>
            </w:r>
            <w:r>
              <w:rPr>
                <w:rFonts w:ascii="Helvetica" w:hAnsi="Helvetica" w:cs="Helvetica"/>
                <w:i/>
                <w:iCs/>
                <w:sz w:val="18"/>
                <w:szCs w:val="18"/>
              </w:rPr>
              <w:t>Consultant</w:t>
            </w:r>
            <w:r>
              <w:rPr>
                <w:rFonts w:ascii="Helvetica" w:hAnsi="Helvetica" w:cs="Helvetica"/>
                <w:i/>
                <w:sz w:val="18"/>
                <w:szCs w:val="18"/>
              </w:rPr>
              <w:t>’s</w:t>
            </w:r>
            <w:r>
              <w:rPr>
                <w:rFonts w:ascii="Helvetica" w:hAnsi="Helvetica" w:cs="Helvetica"/>
                <w:sz w:val="18"/>
                <w:szCs w:val="18"/>
              </w:rPr>
              <w:t xml:space="preserve"> Personnel and the duties owed to the </w:t>
            </w:r>
            <w:r>
              <w:rPr>
                <w:rFonts w:ascii="Helvetica" w:hAnsi="Helvetica" w:cs="Helvetica"/>
                <w:i/>
                <w:sz w:val="18"/>
                <w:szCs w:val="18"/>
              </w:rPr>
              <w:t>Employer</w:t>
            </w:r>
            <w:r>
              <w:rPr>
                <w:rFonts w:ascii="Helvetica" w:hAnsi="Helvetica" w:cs="Helvetica"/>
                <w:sz w:val="18"/>
                <w:szCs w:val="18"/>
              </w:rPr>
              <w:t xml:space="preserve"> under the provisions of the Contract. The actions of the </w:t>
            </w:r>
            <w:r>
              <w:rPr>
                <w:rFonts w:ascii="Helvetica" w:hAnsi="Helvetica" w:cs="Helvetica"/>
                <w:i/>
                <w:sz w:val="18"/>
                <w:szCs w:val="18"/>
              </w:rPr>
              <w:t>Employer</w:t>
            </w:r>
            <w:r>
              <w:rPr>
                <w:rFonts w:ascii="Helvetica" w:hAnsi="Helvetica" w:cs="Helvetica"/>
                <w:sz w:val="18"/>
                <w:szCs w:val="18"/>
              </w:rPr>
              <w:t xml:space="preserve"> pursuant to this clause do not prejudice or affect any right of action or remedy which has accrued or will accrue to the </w:t>
            </w:r>
            <w:r>
              <w:rPr>
                <w:rFonts w:ascii="Helvetica" w:hAnsi="Helvetica" w:cs="Helvetica"/>
                <w:i/>
                <w:sz w:val="18"/>
                <w:szCs w:val="18"/>
              </w:rPr>
              <w:t>Employer</w:t>
            </w:r>
            <w:r>
              <w:rPr>
                <w:rFonts w:ascii="Helvetica" w:hAnsi="Helvetica" w:cs="Helvetica"/>
                <w:sz w:val="18"/>
                <w:szCs w:val="18"/>
              </w:rPr>
              <w:t>.</w:t>
            </w:r>
          </w:p>
        </w:tc>
      </w:tr>
      <w:tr w:rsidR="001002B1" w14:paraId="3920F1F0" w14:textId="77777777">
        <w:tblPrEx>
          <w:tblCellMar>
            <w:left w:w="108" w:type="dxa"/>
            <w:right w:w="108" w:type="dxa"/>
          </w:tblCellMar>
        </w:tblPrEx>
        <w:trPr>
          <w:gridBefore w:val="1"/>
          <w:gridAfter w:val="1"/>
          <w:wBefore w:w="28" w:type="dxa"/>
          <w:wAfter w:w="166" w:type="dxa"/>
        </w:trPr>
        <w:tc>
          <w:tcPr>
            <w:tcW w:w="2492" w:type="dxa"/>
            <w:vMerge w:val="restart"/>
            <w:tcMar>
              <w:left w:w="0" w:type="dxa"/>
              <w:right w:w="180" w:type="dxa"/>
            </w:tcMar>
          </w:tcPr>
          <w:p w14:paraId="3920F1EB"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 xml:space="preserve">Corrupt Gifts and Payments of Commission </w:t>
            </w:r>
          </w:p>
        </w:tc>
        <w:tc>
          <w:tcPr>
            <w:tcW w:w="404" w:type="dxa"/>
            <w:gridSpan w:val="8"/>
          </w:tcPr>
          <w:p w14:paraId="3920F1EC" w14:textId="77777777" w:rsidR="001002B1" w:rsidRDefault="001002B1">
            <w:pPr>
              <w:pStyle w:val="PlainText"/>
              <w:spacing w:after="100"/>
              <w:rPr>
                <w:rFonts w:ascii="Helvetica" w:eastAsia="MS Mincho" w:hAnsi="Helvetica" w:cs="Helvetica"/>
                <w:b/>
                <w:sz w:val="18"/>
                <w:szCs w:val="18"/>
              </w:rPr>
            </w:pPr>
          </w:p>
        </w:tc>
        <w:tc>
          <w:tcPr>
            <w:tcW w:w="612" w:type="dxa"/>
            <w:gridSpan w:val="2"/>
            <w:tcMar>
              <w:left w:w="0" w:type="dxa"/>
              <w:right w:w="0" w:type="dxa"/>
            </w:tcMar>
          </w:tcPr>
          <w:p w14:paraId="3920F1ED"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26B</w:t>
            </w:r>
          </w:p>
        </w:tc>
        <w:tc>
          <w:tcPr>
            <w:tcW w:w="7666" w:type="dxa"/>
            <w:gridSpan w:val="7"/>
            <w:tcMar>
              <w:left w:w="0" w:type="dxa"/>
              <w:right w:w="0" w:type="dxa"/>
            </w:tcMar>
          </w:tcPr>
          <w:p w14:paraId="3920F1EE" w14:textId="77777777" w:rsidR="001002B1" w:rsidRDefault="001002B1">
            <w:pPr>
              <w:jc w:val="both"/>
              <w:rPr>
                <w:rFonts w:ascii="Helvetica" w:hAnsi="Helvetica" w:cs="Helvetica"/>
                <w:sz w:val="18"/>
                <w:szCs w:val="18"/>
              </w:rPr>
            </w:pPr>
          </w:p>
          <w:p w14:paraId="3920F1EF" w14:textId="77777777" w:rsidR="001002B1" w:rsidRDefault="001002B1">
            <w:pPr>
              <w:jc w:val="both"/>
              <w:rPr>
                <w:rFonts w:ascii="Helvetica" w:hAnsi="Helvetica" w:cs="Helvetica"/>
                <w:sz w:val="18"/>
                <w:szCs w:val="18"/>
              </w:rPr>
            </w:pPr>
          </w:p>
        </w:tc>
      </w:tr>
      <w:tr w:rsidR="001002B1" w14:paraId="3920F1F9" w14:textId="77777777">
        <w:tblPrEx>
          <w:tblCellMar>
            <w:left w:w="108" w:type="dxa"/>
            <w:right w:w="108" w:type="dxa"/>
          </w:tblCellMar>
        </w:tblPrEx>
        <w:trPr>
          <w:gridBefore w:val="1"/>
          <w:gridAfter w:val="1"/>
          <w:wBefore w:w="28" w:type="dxa"/>
          <w:wAfter w:w="166" w:type="dxa"/>
          <w:trHeight w:val="3704"/>
        </w:trPr>
        <w:tc>
          <w:tcPr>
            <w:tcW w:w="2492" w:type="dxa"/>
            <w:vMerge/>
            <w:tcMar>
              <w:left w:w="0" w:type="dxa"/>
              <w:right w:w="180" w:type="dxa"/>
            </w:tcMar>
          </w:tcPr>
          <w:p w14:paraId="3920F1F1"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1F2" w14:textId="77777777" w:rsidR="001002B1" w:rsidRDefault="001002B1">
            <w:pPr>
              <w:pStyle w:val="PlainText"/>
              <w:spacing w:afterLines="100" w:after="240"/>
              <w:jc w:val="both"/>
              <w:rPr>
                <w:rFonts w:ascii="Helvetica" w:eastAsia="MS Mincho" w:hAnsi="Helvetica" w:cs="Helvetica"/>
                <w:sz w:val="18"/>
                <w:szCs w:val="18"/>
              </w:rPr>
            </w:pPr>
          </w:p>
        </w:tc>
        <w:tc>
          <w:tcPr>
            <w:tcW w:w="612" w:type="dxa"/>
            <w:gridSpan w:val="2"/>
            <w:tcMar>
              <w:left w:w="0" w:type="dxa"/>
              <w:right w:w="0" w:type="dxa"/>
            </w:tcMar>
          </w:tcPr>
          <w:p w14:paraId="3920F1F3" w14:textId="77777777" w:rsidR="001002B1" w:rsidRDefault="001002B1">
            <w:pPr>
              <w:pStyle w:val="PlainText"/>
              <w:spacing w:afterLines="100" w:after="240"/>
              <w:jc w:val="both"/>
              <w:rPr>
                <w:rFonts w:ascii="Helvetica" w:eastAsia="MS Mincho" w:hAnsi="Helvetica" w:cs="Helvetica"/>
                <w:sz w:val="18"/>
                <w:szCs w:val="18"/>
              </w:rPr>
            </w:pPr>
            <w:r>
              <w:rPr>
                <w:rFonts w:ascii="Helvetica" w:eastAsia="MS Mincho" w:hAnsi="Helvetica" w:cs="Helvetica"/>
                <w:sz w:val="18"/>
                <w:szCs w:val="18"/>
              </w:rPr>
              <w:t>26B.1</w:t>
            </w:r>
          </w:p>
        </w:tc>
        <w:tc>
          <w:tcPr>
            <w:tcW w:w="7666" w:type="dxa"/>
            <w:gridSpan w:val="7"/>
            <w:tcMar>
              <w:left w:w="0" w:type="dxa"/>
              <w:right w:w="0" w:type="dxa"/>
            </w:tcMar>
          </w:tcPr>
          <w:p w14:paraId="3920F1F4" w14:textId="77777777" w:rsidR="001002B1" w:rsidRDefault="001002B1">
            <w:pPr>
              <w:autoSpaceDE w:val="0"/>
              <w:autoSpaceDN w:val="0"/>
              <w:adjustRightInd w:val="0"/>
              <w:spacing w:afterLines="100" w:after="240"/>
              <w:jc w:val="both"/>
              <w:rPr>
                <w:rFonts w:ascii="Helvetica" w:hAnsi="Helvetica" w:cs="Helvetica"/>
                <w:sz w:val="18"/>
                <w:szCs w:val="18"/>
              </w:rPr>
            </w:pPr>
            <w:r>
              <w:rPr>
                <w:rFonts w:ascii="Helvetica" w:hAnsi="Helvetica" w:cs="Helvetica"/>
                <w:sz w:val="18"/>
                <w:szCs w:val="18"/>
              </w:rPr>
              <w:t xml:space="preserve">In addition to clause 19I, the </w:t>
            </w:r>
            <w:r>
              <w:rPr>
                <w:rFonts w:ascii="Helvetica" w:hAnsi="Helvetica" w:cs="Helvetica"/>
                <w:i/>
                <w:sz w:val="18"/>
                <w:szCs w:val="18"/>
              </w:rPr>
              <w:t>Consultant</w:t>
            </w:r>
            <w:r>
              <w:rPr>
                <w:rFonts w:ascii="Helvetica" w:hAnsi="Helvetica" w:cs="Helvetica"/>
                <w:sz w:val="18"/>
                <w:szCs w:val="18"/>
              </w:rPr>
              <w:t xml:space="preserve"> will not do, and warrants that in entering the Contract he has not done any of the following (hereafter referred to as “Prohibited Acts”):</w:t>
            </w:r>
          </w:p>
          <w:p w14:paraId="3920F1F5" w14:textId="77777777" w:rsidR="001002B1" w:rsidRDefault="001002B1">
            <w:pPr>
              <w:autoSpaceDE w:val="0"/>
              <w:autoSpaceDN w:val="0"/>
              <w:adjustRightInd w:val="0"/>
              <w:spacing w:afterLines="100" w:after="240"/>
              <w:ind w:left="692"/>
              <w:jc w:val="both"/>
              <w:rPr>
                <w:rFonts w:ascii="Helvetica" w:hAnsi="Helvetica" w:cs="Helvetica"/>
                <w:sz w:val="18"/>
                <w:szCs w:val="18"/>
              </w:rPr>
            </w:pPr>
            <w:r>
              <w:rPr>
                <w:rFonts w:ascii="Helvetica" w:hAnsi="Helvetica" w:cs="Helvetica"/>
                <w:sz w:val="18"/>
                <w:szCs w:val="18"/>
              </w:rPr>
              <w:t>a) offer, promise, give or agree to give to any Crown servant any gift or financial  advantage of any kind as an inducement or reward;</w:t>
            </w:r>
          </w:p>
          <w:p w14:paraId="3920F1F6" w14:textId="77777777" w:rsidR="001002B1" w:rsidRDefault="001002B1">
            <w:pPr>
              <w:numPr>
                <w:ilvl w:val="0"/>
                <w:numId w:val="39"/>
              </w:numPr>
              <w:tabs>
                <w:tab w:val="clear" w:pos="1069"/>
                <w:tab w:val="num" w:pos="936"/>
              </w:tabs>
              <w:autoSpaceDE w:val="0"/>
              <w:autoSpaceDN w:val="0"/>
              <w:adjustRightInd w:val="0"/>
              <w:spacing w:afterLines="100" w:after="240"/>
              <w:ind w:left="936" w:hanging="480"/>
              <w:jc w:val="both"/>
              <w:rPr>
                <w:rFonts w:ascii="Helvetica" w:hAnsi="Helvetica" w:cs="Helvetica"/>
                <w:sz w:val="18"/>
                <w:szCs w:val="18"/>
              </w:rPr>
            </w:pPr>
            <w:r>
              <w:rPr>
                <w:rFonts w:ascii="Helvetica" w:hAnsi="Helvetica" w:cs="Helvetica"/>
                <w:sz w:val="18"/>
                <w:szCs w:val="18"/>
              </w:rPr>
              <w:t xml:space="preserve">for doing or not doing (or for having done or not having done) any act in relation to the obtaining or execution of this or any other contract with the Crown; or </w:t>
            </w:r>
          </w:p>
          <w:p w14:paraId="3920F1F7" w14:textId="77777777" w:rsidR="001002B1" w:rsidRDefault="001002B1">
            <w:pPr>
              <w:numPr>
                <w:ilvl w:val="0"/>
                <w:numId w:val="39"/>
              </w:numPr>
              <w:tabs>
                <w:tab w:val="clear" w:pos="1069"/>
                <w:tab w:val="num" w:pos="936"/>
              </w:tabs>
              <w:autoSpaceDE w:val="0"/>
              <w:autoSpaceDN w:val="0"/>
              <w:adjustRightInd w:val="0"/>
              <w:spacing w:afterLines="100" w:after="240"/>
              <w:ind w:left="936" w:hanging="480"/>
              <w:jc w:val="both"/>
              <w:rPr>
                <w:rFonts w:ascii="Helvetica" w:hAnsi="Helvetica" w:cs="Helvetica"/>
                <w:sz w:val="18"/>
                <w:szCs w:val="18"/>
              </w:rPr>
            </w:pPr>
            <w:r>
              <w:rPr>
                <w:rFonts w:ascii="Helvetica" w:hAnsi="Helvetica" w:cs="Helvetica"/>
                <w:sz w:val="18"/>
                <w:szCs w:val="18"/>
              </w:rPr>
              <w:t xml:space="preserve">for showing or not showing </w:t>
            </w:r>
            <w:proofErr w:type="spellStart"/>
            <w:r>
              <w:rPr>
                <w:rFonts w:ascii="Helvetica" w:hAnsi="Helvetica" w:cs="Helvetica"/>
                <w:sz w:val="18"/>
                <w:szCs w:val="18"/>
              </w:rPr>
              <w:t>favour</w:t>
            </w:r>
            <w:proofErr w:type="spellEnd"/>
            <w:r>
              <w:rPr>
                <w:rFonts w:ascii="Helvetica" w:hAnsi="Helvetica" w:cs="Helvetica"/>
                <w:sz w:val="18"/>
                <w:szCs w:val="18"/>
              </w:rPr>
              <w:t xml:space="preserve"> or </w:t>
            </w:r>
            <w:proofErr w:type="spellStart"/>
            <w:r>
              <w:rPr>
                <w:rFonts w:ascii="Helvetica" w:hAnsi="Helvetica" w:cs="Helvetica"/>
                <w:sz w:val="18"/>
                <w:szCs w:val="18"/>
              </w:rPr>
              <w:t>disfavour</w:t>
            </w:r>
            <w:proofErr w:type="spellEnd"/>
            <w:r>
              <w:rPr>
                <w:rFonts w:ascii="Helvetica" w:hAnsi="Helvetica" w:cs="Helvetica"/>
                <w:sz w:val="18"/>
                <w:szCs w:val="18"/>
              </w:rPr>
              <w:t xml:space="preserve"> to any person in relation to this or any other contract with the Crown.</w:t>
            </w:r>
          </w:p>
          <w:p w14:paraId="3920F1F8" w14:textId="77777777" w:rsidR="001002B1" w:rsidRDefault="001002B1">
            <w:pPr>
              <w:autoSpaceDE w:val="0"/>
              <w:autoSpaceDN w:val="0"/>
              <w:adjustRightInd w:val="0"/>
              <w:spacing w:afterLines="100" w:after="240"/>
              <w:ind w:left="696" w:hanging="48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enter into this or any other contract with the Crown in connection with which commission has been paid or has been agreed to be paid by him or on his behalf, or to his knowledge, unless before the Contract is made particulars of any such commission and of the terms and conditions of any such agreement for the payment thereof have been disclosed in writing to the </w:t>
            </w:r>
            <w:r>
              <w:rPr>
                <w:rFonts w:ascii="Helvetica" w:hAnsi="Helvetica" w:cs="Helvetica"/>
                <w:i/>
                <w:sz w:val="18"/>
                <w:szCs w:val="18"/>
              </w:rPr>
              <w:t>Employer</w:t>
            </w:r>
            <w:r>
              <w:rPr>
                <w:rFonts w:ascii="Helvetica" w:hAnsi="Helvetica" w:cs="Helvetica"/>
                <w:sz w:val="18"/>
                <w:szCs w:val="18"/>
              </w:rPr>
              <w:t xml:space="preserve">.  </w:t>
            </w:r>
          </w:p>
        </w:tc>
      </w:tr>
      <w:tr w:rsidR="001002B1" w14:paraId="3920F201"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1FA"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1FB"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1FC"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26B.2</w:t>
            </w:r>
          </w:p>
        </w:tc>
        <w:tc>
          <w:tcPr>
            <w:tcW w:w="7666" w:type="dxa"/>
            <w:gridSpan w:val="7"/>
            <w:tcMar>
              <w:left w:w="0" w:type="dxa"/>
              <w:right w:w="0" w:type="dxa"/>
            </w:tcMar>
          </w:tcPr>
          <w:p w14:paraId="3920F1FD"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If the </w:t>
            </w:r>
            <w:r>
              <w:rPr>
                <w:rFonts w:ascii="Helvetica" w:hAnsi="Helvetica" w:cs="Helvetica"/>
                <w:i/>
                <w:sz w:val="18"/>
                <w:szCs w:val="18"/>
              </w:rPr>
              <w:t xml:space="preserve">Consultant </w:t>
            </w:r>
            <w:r>
              <w:rPr>
                <w:rFonts w:ascii="Helvetica" w:hAnsi="Helvetica" w:cs="Helvetica"/>
                <w:sz w:val="18"/>
                <w:szCs w:val="18"/>
              </w:rPr>
              <w:t xml:space="preserve">or his Personnel does any of the Prohibited Acts or commits any offence under the Bribery Act 2010 with or without the knowledge or authority of the </w:t>
            </w:r>
            <w:r>
              <w:rPr>
                <w:rFonts w:ascii="Helvetica" w:hAnsi="Helvetica" w:cs="Helvetica"/>
                <w:i/>
                <w:sz w:val="18"/>
                <w:szCs w:val="18"/>
              </w:rPr>
              <w:t>Consultant</w:t>
            </w:r>
            <w:r>
              <w:rPr>
                <w:rFonts w:ascii="Helvetica" w:hAnsi="Helvetica" w:cs="Helvetica"/>
                <w:sz w:val="18"/>
                <w:szCs w:val="18"/>
              </w:rPr>
              <w:t xml:space="preserve"> in relation to this Contract or any other contract with the Crown, the </w:t>
            </w:r>
            <w:r>
              <w:rPr>
                <w:rFonts w:ascii="Helvetica" w:hAnsi="Helvetica" w:cs="Helvetica"/>
                <w:i/>
                <w:sz w:val="18"/>
                <w:szCs w:val="18"/>
              </w:rPr>
              <w:t>Employer</w:t>
            </w:r>
            <w:r>
              <w:rPr>
                <w:rFonts w:ascii="Helvetica" w:hAnsi="Helvetica" w:cs="Helvetica"/>
                <w:sz w:val="18"/>
                <w:szCs w:val="18"/>
              </w:rPr>
              <w:t xml:space="preserve"> will be entitled:</w:t>
            </w:r>
          </w:p>
          <w:p w14:paraId="3920F1FE"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to terminate all or part of the </w:t>
            </w:r>
            <w:r>
              <w:rPr>
                <w:rFonts w:ascii="Helvetica" w:hAnsi="Helvetica" w:cs="Helvetica"/>
                <w:i/>
                <w:sz w:val="18"/>
                <w:szCs w:val="18"/>
              </w:rPr>
              <w:t xml:space="preserve">Consultant’s </w:t>
            </w:r>
            <w:r>
              <w:rPr>
                <w:rFonts w:ascii="Helvetica" w:hAnsi="Helvetica" w:cs="Helvetica"/>
                <w:sz w:val="18"/>
                <w:szCs w:val="18"/>
              </w:rPr>
              <w:t xml:space="preserve">employment under the Contract in accordance with clause 90 (Termination) and recover from the </w:t>
            </w:r>
            <w:r>
              <w:rPr>
                <w:rFonts w:ascii="Helvetica" w:hAnsi="Helvetica" w:cs="Helvetica"/>
                <w:i/>
                <w:sz w:val="18"/>
                <w:szCs w:val="18"/>
              </w:rPr>
              <w:t>Consultant</w:t>
            </w:r>
            <w:r>
              <w:rPr>
                <w:rFonts w:ascii="Helvetica" w:hAnsi="Helvetica" w:cs="Helvetica"/>
                <w:sz w:val="18"/>
                <w:szCs w:val="18"/>
              </w:rPr>
              <w:t xml:space="preserve"> the amount of any loss resulting from the termination;</w:t>
            </w:r>
          </w:p>
          <w:p w14:paraId="3920F1FF"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to recover from the </w:t>
            </w:r>
            <w:r>
              <w:rPr>
                <w:rFonts w:ascii="Helvetica" w:hAnsi="Helvetica" w:cs="Helvetica"/>
                <w:i/>
                <w:sz w:val="18"/>
                <w:szCs w:val="18"/>
              </w:rPr>
              <w:t>Consultant</w:t>
            </w:r>
            <w:r>
              <w:rPr>
                <w:rFonts w:ascii="Helvetica" w:hAnsi="Helvetica" w:cs="Helvetica"/>
                <w:sz w:val="18"/>
                <w:szCs w:val="18"/>
              </w:rPr>
              <w:t xml:space="preserve"> the amount or value of any such gift, consideration or commission; and</w:t>
            </w:r>
          </w:p>
          <w:p w14:paraId="3920F200" w14:textId="77777777" w:rsidR="001002B1" w:rsidRDefault="001002B1">
            <w:pPr>
              <w:spacing w:after="100"/>
              <w:ind w:left="696" w:hanging="360"/>
              <w:jc w:val="both"/>
              <w:rPr>
                <w:rFonts w:ascii="Helvetica" w:hAnsi="Helvetica" w:cs="Helvetica"/>
                <w:sz w:val="18"/>
                <w:szCs w:val="18"/>
              </w:rPr>
            </w:pPr>
            <w:r>
              <w:rPr>
                <w:rFonts w:ascii="Helvetica" w:hAnsi="Helvetica" w:cs="Helvetica"/>
                <w:sz w:val="18"/>
                <w:szCs w:val="18"/>
              </w:rPr>
              <w:t>c)</w:t>
            </w:r>
            <w:r>
              <w:rPr>
                <w:rFonts w:ascii="Helvetica" w:hAnsi="Helvetica" w:cs="Helvetica"/>
                <w:sz w:val="18"/>
                <w:szCs w:val="18"/>
              </w:rPr>
              <w:tab/>
              <w:t xml:space="preserve">to recover from the </w:t>
            </w:r>
            <w:r>
              <w:rPr>
                <w:rFonts w:ascii="Helvetica" w:hAnsi="Helvetica" w:cs="Helvetica"/>
                <w:i/>
                <w:sz w:val="18"/>
                <w:szCs w:val="18"/>
              </w:rPr>
              <w:t>Consultant</w:t>
            </w:r>
            <w:r>
              <w:rPr>
                <w:rFonts w:ascii="Helvetica" w:hAnsi="Helvetica" w:cs="Helvetica"/>
                <w:sz w:val="18"/>
                <w:szCs w:val="18"/>
              </w:rPr>
              <w:t xml:space="preserve"> any other loss sustained in consequence of any breach of this clause 26B, where the Contract has not been terminated.</w:t>
            </w:r>
          </w:p>
        </w:tc>
      </w:tr>
      <w:tr w:rsidR="001002B1" w14:paraId="3920F20A" w14:textId="77777777">
        <w:tblPrEx>
          <w:tblCellMar>
            <w:left w:w="108" w:type="dxa"/>
            <w:right w:w="108" w:type="dxa"/>
          </w:tblCellMar>
        </w:tblPrEx>
        <w:trPr>
          <w:gridBefore w:val="1"/>
          <w:gridAfter w:val="1"/>
          <w:wBefore w:w="28" w:type="dxa"/>
          <w:wAfter w:w="166" w:type="dxa"/>
          <w:trHeight w:val="359"/>
        </w:trPr>
        <w:tc>
          <w:tcPr>
            <w:tcW w:w="2492" w:type="dxa"/>
            <w:tcMar>
              <w:left w:w="0" w:type="dxa"/>
              <w:right w:w="180" w:type="dxa"/>
            </w:tcMar>
          </w:tcPr>
          <w:p w14:paraId="3920F202"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203"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20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26B.3</w:t>
            </w:r>
          </w:p>
        </w:tc>
        <w:tc>
          <w:tcPr>
            <w:tcW w:w="7666" w:type="dxa"/>
            <w:gridSpan w:val="7"/>
            <w:tcMar>
              <w:left w:w="0" w:type="dxa"/>
              <w:right w:w="0" w:type="dxa"/>
            </w:tcMar>
          </w:tcPr>
          <w:p w14:paraId="3920F205"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In exercising its rights or remedies under this clause 26B, the </w:t>
            </w:r>
            <w:r>
              <w:rPr>
                <w:rFonts w:ascii="Helvetica" w:hAnsi="Helvetica" w:cs="Helvetica"/>
                <w:i/>
                <w:sz w:val="18"/>
                <w:szCs w:val="18"/>
              </w:rPr>
              <w:t>Employer</w:t>
            </w:r>
            <w:r>
              <w:rPr>
                <w:rFonts w:ascii="Helvetica" w:hAnsi="Helvetica" w:cs="Helvetica"/>
                <w:sz w:val="18"/>
                <w:szCs w:val="18"/>
              </w:rPr>
              <w:t xml:space="preserve"> will:</w:t>
            </w:r>
          </w:p>
          <w:p w14:paraId="3920F206" w14:textId="77777777" w:rsidR="001002B1" w:rsidRDefault="001002B1">
            <w:pPr>
              <w:autoSpaceDE w:val="0"/>
              <w:autoSpaceDN w:val="0"/>
              <w:adjustRightInd w:val="0"/>
              <w:spacing w:after="100"/>
              <w:ind w:left="696" w:hanging="48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act in a reasonable and proportionate manner having regard to such matters as the gravity of, and the identity of the person performing, the Prohibited Act;</w:t>
            </w:r>
          </w:p>
          <w:p w14:paraId="3920F207" w14:textId="77777777" w:rsidR="001002B1" w:rsidRDefault="001002B1">
            <w:pPr>
              <w:autoSpaceDE w:val="0"/>
              <w:autoSpaceDN w:val="0"/>
              <w:adjustRightInd w:val="0"/>
              <w:spacing w:after="100"/>
              <w:ind w:left="696" w:hanging="48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give all due consideration, where appropriate, to action other than termination of the Contract, including (without being limited to);</w:t>
            </w:r>
          </w:p>
          <w:p w14:paraId="3920F208" w14:textId="77777777" w:rsidR="001002B1" w:rsidRDefault="001002B1">
            <w:pPr>
              <w:numPr>
                <w:ilvl w:val="0"/>
                <w:numId w:val="39"/>
              </w:numPr>
              <w:tabs>
                <w:tab w:val="clear" w:pos="1069"/>
                <w:tab w:val="num" w:pos="936"/>
              </w:tabs>
              <w:autoSpaceDE w:val="0"/>
              <w:autoSpaceDN w:val="0"/>
              <w:adjustRightInd w:val="0"/>
              <w:spacing w:after="100"/>
              <w:ind w:left="936" w:hanging="480"/>
              <w:jc w:val="both"/>
              <w:rPr>
                <w:rFonts w:ascii="Helvetica" w:hAnsi="Helvetica" w:cs="Helvetica"/>
                <w:sz w:val="18"/>
                <w:szCs w:val="18"/>
              </w:rPr>
            </w:pPr>
            <w:r>
              <w:rPr>
                <w:rFonts w:ascii="Helvetica" w:hAnsi="Helvetica" w:cs="Helvetica"/>
                <w:sz w:val="18"/>
                <w:szCs w:val="18"/>
              </w:rPr>
              <w:t xml:space="preserve">requiring the </w:t>
            </w:r>
            <w:r>
              <w:rPr>
                <w:rFonts w:ascii="Helvetica" w:hAnsi="Helvetica" w:cs="Helvetica"/>
                <w:i/>
                <w:sz w:val="18"/>
                <w:szCs w:val="18"/>
              </w:rPr>
              <w:t>Consultant</w:t>
            </w:r>
            <w:r>
              <w:rPr>
                <w:rFonts w:ascii="Helvetica" w:hAnsi="Helvetica" w:cs="Helvetica"/>
                <w:sz w:val="18"/>
                <w:szCs w:val="18"/>
              </w:rPr>
              <w:t xml:space="preserve"> to procure the termination of a subcontract where the Prohibited Act is that of a Subconsultant or anyone acting on its or their behalf; </w:t>
            </w:r>
          </w:p>
          <w:p w14:paraId="3920F209" w14:textId="77777777" w:rsidR="001002B1" w:rsidRDefault="001002B1">
            <w:pPr>
              <w:numPr>
                <w:ilvl w:val="1"/>
                <w:numId w:val="56"/>
              </w:numPr>
              <w:tabs>
                <w:tab w:val="clear" w:pos="709"/>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requiring the </w:t>
            </w:r>
            <w:r>
              <w:rPr>
                <w:rFonts w:ascii="Helvetica" w:hAnsi="Helvetica" w:cs="Helvetica"/>
                <w:i/>
                <w:sz w:val="18"/>
                <w:szCs w:val="18"/>
              </w:rPr>
              <w:t>Consultant</w:t>
            </w:r>
            <w:r>
              <w:rPr>
                <w:rFonts w:ascii="Helvetica" w:hAnsi="Helvetica" w:cs="Helvetica"/>
                <w:sz w:val="18"/>
                <w:szCs w:val="18"/>
              </w:rPr>
              <w:t xml:space="preserve"> to procure the dismissal of an employee (whether its own or that of a Subconsultant or anyone acting on its behalf) where the Prohibited Act is that of such employee.</w:t>
            </w:r>
          </w:p>
        </w:tc>
      </w:tr>
      <w:tr w:rsidR="001002B1" w14:paraId="3920F20F" w14:textId="77777777">
        <w:tblPrEx>
          <w:tblCellMar>
            <w:left w:w="108" w:type="dxa"/>
            <w:right w:w="108" w:type="dxa"/>
          </w:tblCellMar>
        </w:tblPrEx>
        <w:trPr>
          <w:gridBefore w:val="1"/>
          <w:gridAfter w:val="1"/>
          <w:wBefore w:w="28" w:type="dxa"/>
          <w:wAfter w:w="166" w:type="dxa"/>
          <w:trHeight w:val="426"/>
        </w:trPr>
        <w:tc>
          <w:tcPr>
            <w:tcW w:w="2492" w:type="dxa"/>
            <w:tcMar>
              <w:left w:w="0" w:type="dxa"/>
              <w:right w:w="180" w:type="dxa"/>
            </w:tcMar>
          </w:tcPr>
          <w:p w14:paraId="3920F20B"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20C"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20D"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26B.4</w:t>
            </w:r>
          </w:p>
        </w:tc>
        <w:tc>
          <w:tcPr>
            <w:tcW w:w="7666" w:type="dxa"/>
            <w:gridSpan w:val="7"/>
            <w:tcMar>
              <w:left w:w="0" w:type="dxa"/>
              <w:right w:w="0" w:type="dxa"/>
            </w:tcMar>
          </w:tcPr>
          <w:p w14:paraId="3920F20E"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Recovery action taken against any person in Her Majesty’s service will be without prejudice to any recovery action taken against the </w:t>
            </w:r>
            <w:r>
              <w:rPr>
                <w:rFonts w:ascii="Helvetica" w:hAnsi="Helvetica" w:cs="Helvetica"/>
                <w:i/>
                <w:sz w:val="18"/>
                <w:szCs w:val="18"/>
              </w:rPr>
              <w:t>Consultant</w:t>
            </w:r>
            <w:r>
              <w:rPr>
                <w:rFonts w:ascii="Helvetica" w:hAnsi="Helvetica" w:cs="Helvetica"/>
                <w:sz w:val="18"/>
                <w:szCs w:val="18"/>
              </w:rPr>
              <w:t xml:space="preserve"> pursuant to this clause.</w:t>
            </w:r>
          </w:p>
        </w:tc>
      </w:tr>
      <w:tr w:rsidR="001002B1" w14:paraId="3920F214"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210"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Intellectual Property Rights</w:t>
            </w:r>
          </w:p>
        </w:tc>
        <w:tc>
          <w:tcPr>
            <w:tcW w:w="404" w:type="dxa"/>
            <w:gridSpan w:val="8"/>
          </w:tcPr>
          <w:p w14:paraId="3920F211" w14:textId="77777777" w:rsidR="001002B1" w:rsidRDefault="001002B1">
            <w:pPr>
              <w:pStyle w:val="PlainText"/>
              <w:spacing w:after="100"/>
              <w:rPr>
                <w:rFonts w:ascii="Helvetica" w:eastAsia="MS Mincho" w:hAnsi="Helvetica" w:cs="Helvetica"/>
                <w:b/>
                <w:sz w:val="18"/>
                <w:szCs w:val="18"/>
              </w:rPr>
            </w:pPr>
          </w:p>
        </w:tc>
        <w:tc>
          <w:tcPr>
            <w:tcW w:w="612" w:type="dxa"/>
            <w:gridSpan w:val="2"/>
            <w:tcMar>
              <w:left w:w="0" w:type="dxa"/>
              <w:right w:w="0" w:type="dxa"/>
            </w:tcMar>
          </w:tcPr>
          <w:p w14:paraId="3920F212"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26C</w:t>
            </w:r>
          </w:p>
        </w:tc>
        <w:tc>
          <w:tcPr>
            <w:tcW w:w="7666" w:type="dxa"/>
            <w:gridSpan w:val="7"/>
            <w:tcMar>
              <w:left w:w="0" w:type="dxa"/>
              <w:right w:w="0" w:type="dxa"/>
            </w:tcMar>
          </w:tcPr>
          <w:p w14:paraId="3920F213" w14:textId="77777777" w:rsidR="001002B1" w:rsidRDefault="001002B1">
            <w:pPr>
              <w:spacing w:after="100"/>
              <w:jc w:val="both"/>
              <w:rPr>
                <w:rFonts w:ascii="Helvetica" w:hAnsi="Helvetica" w:cs="Helvetica"/>
                <w:sz w:val="18"/>
                <w:szCs w:val="18"/>
              </w:rPr>
            </w:pPr>
          </w:p>
        </w:tc>
      </w:tr>
      <w:tr w:rsidR="001002B1" w14:paraId="3920F21A"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215"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216"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217"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26C.1</w:t>
            </w:r>
          </w:p>
          <w:p w14:paraId="3920F218" w14:textId="77777777" w:rsidR="001002B1" w:rsidRDefault="001002B1">
            <w:pPr>
              <w:pStyle w:val="PlainText"/>
              <w:spacing w:after="100"/>
              <w:rPr>
                <w:rFonts w:ascii="Helvetica" w:eastAsia="MS Mincho" w:hAnsi="Helvetica" w:cs="Helvetica"/>
                <w:sz w:val="18"/>
                <w:szCs w:val="18"/>
              </w:rPr>
            </w:pPr>
          </w:p>
        </w:tc>
        <w:tc>
          <w:tcPr>
            <w:tcW w:w="7666" w:type="dxa"/>
            <w:gridSpan w:val="7"/>
            <w:tcMar>
              <w:left w:w="0" w:type="dxa"/>
              <w:right w:w="0" w:type="dxa"/>
            </w:tcMar>
          </w:tcPr>
          <w:p w14:paraId="3920F219" w14:textId="77777777" w:rsidR="001002B1" w:rsidRDefault="001002B1">
            <w:pPr>
              <w:spacing w:after="100"/>
              <w:jc w:val="both"/>
              <w:rPr>
                <w:rFonts w:ascii="Helvetica" w:hAnsi="Helvetica" w:cs="Helvetica"/>
                <w:sz w:val="18"/>
                <w:szCs w:val="18"/>
              </w:rPr>
            </w:pPr>
            <w:r>
              <w:rPr>
                <w:rStyle w:val="level1asheadingtext"/>
                <w:rFonts w:ascii="Helvetica" w:hAnsi="Helvetica" w:cs="Helvetica"/>
                <w:b w:val="0"/>
                <w:bCs w:val="0"/>
                <w:caps w:val="0"/>
                <w:sz w:val="18"/>
                <w:szCs w:val="18"/>
              </w:rPr>
              <w:t xml:space="preserve">Subject to the retention by the </w:t>
            </w:r>
            <w:r>
              <w:rPr>
                <w:rStyle w:val="level1asheadingtext"/>
                <w:rFonts w:ascii="Helvetica" w:hAnsi="Helvetica" w:cs="Helvetica"/>
                <w:b w:val="0"/>
                <w:bCs w:val="0"/>
                <w:i/>
                <w:iCs/>
                <w:caps w:val="0"/>
                <w:sz w:val="18"/>
                <w:szCs w:val="18"/>
              </w:rPr>
              <w:t>Consultant</w:t>
            </w:r>
            <w:r>
              <w:rPr>
                <w:rStyle w:val="level1asheadingtext"/>
                <w:rFonts w:ascii="Helvetica" w:hAnsi="Helvetica" w:cs="Helvetica"/>
                <w:b w:val="0"/>
                <w:bCs w:val="0"/>
                <w:iCs/>
                <w:caps w:val="0"/>
                <w:sz w:val="18"/>
                <w:szCs w:val="18"/>
              </w:rPr>
              <w:t xml:space="preserve">, or the third party owner (as the case may be) </w:t>
            </w:r>
            <w:r>
              <w:rPr>
                <w:rStyle w:val="level1asheadingtext"/>
                <w:rFonts w:ascii="Helvetica" w:hAnsi="Helvetica" w:cs="Helvetica"/>
                <w:b w:val="0"/>
                <w:bCs w:val="0"/>
                <w:caps w:val="0"/>
                <w:sz w:val="18"/>
                <w:szCs w:val="18"/>
              </w:rPr>
              <w:t xml:space="preserve">of the </w:t>
            </w:r>
            <w:r>
              <w:rPr>
                <w:rStyle w:val="level1asheadingtext"/>
                <w:rFonts w:ascii="Helvetica" w:hAnsi="Helvetica" w:cs="Helvetica"/>
                <w:b w:val="0"/>
                <w:bCs w:val="0"/>
                <w:i/>
                <w:caps w:val="0"/>
                <w:sz w:val="18"/>
                <w:szCs w:val="18"/>
              </w:rPr>
              <w:t>Consultant</w:t>
            </w:r>
            <w:r>
              <w:rPr>
                <w:rStyle w:val="level1asheadingtext"/>
                <w:rFonts w:ascii="Helvetica" w:hAnsi="Helvetica" w:cs="Helvetica"/>
                <w:b w:val="0"/>
                <w:bCs w:val="0"/>
                <w:caps w:val="0"/>
                <w:sz w:val="18"/>
                <w:szCs w:val="18"/>
              </w:rPr>
              <w:t xml:space="preserve">’s Background IPR, and where appropriate a license back to the </w:t>
            </w:r>
            <w:r>
              <w:rPr>
                <w:rStyle w:val="level1asheadingtext"/>
                <w:rFonts w:ascii="Helvetica" w:hAnsi="Helvetica" w:cs="Helvetica"/>
                <w:b w:val="0"/>
                <w:bCs w:val="0"/>
                <w:i/>
                <w:iCs/>
                <w:caps w:val="0"/>
                <w:sz w:val="18"/>
                <w:szCs w:val="18"/>
              </w:rPr>
              <w:t>Consultant</w:t>
            </w:r>
            <w:r>
              <w:rPr>
                <w:rStyle w:val="level1asheadingtext"/>
                <w:rFonts w:ascii="Helvetica" w:hAnsi="Helvetica" w:cs="Helvetica"/>
                <w:b w:val="0"/>
                <w:bCs w:val="0"/>
                <w:caps w:val="0"/>
                <w:sz w:val="18"/>
                <w:szCs w:val="18"/>
              </w:rPr>
              <w:t xml:space="preserve"> to use the IP Materials for all purposes</w:t>
            </w:r>
            <w:bookmarkStart w:id="4" w:name="bm027b"/>
            <w:bookmarkEnd w:id="4"/>
            <w:r>
              <w:rPr>
                <w:rStyle w:val="level1asheadingtext"/>
                <w:rFonts w:ascii="Helvetica" w:hAnsi="Helvetica" w:cs="Helvetica"/>
                <w:b w:val="0"/>
                <w:bCs w:val="0"/>
                <w:caps w:val="0"/>
                <w:sz w:val="18"/>
                <w:szCs w:val="18"/>
              </w:rPr>
              <w:t xml:space="preserve"> connected with </w:t>
            </w:r>
            <w:r>
              <w:rPr>
                <w:rFonts w:ascii="Helvetica" w:hAnsi="Helvetica" w:cs="Helvetica"/>
                <w:sz w:val="18"/>
                <w:szCs w:val="18"/>
              </w:rPr>
              <w:t>this Contract</w:t>
            </w:r>
            <w:r>
              <w:rPr>
                <w:rStyle w:val="level1asheadingtext"/>
                <w:rFonts w:ascii="Helvetica" w:hAnsi="Helvetica" w:cs="Helvetica"/>
                <w:b w:val="0"/>
                <w:bCs w:val="0"/>
                <w:caps w:val="0"/>
                <w:sz w:val="18"/>
                <w:szCs w:val="18"/>
              </w:rPr>
              <w:t>, t</w:t>
            </w:r>
            <w:r>
              <w:rPr>
                <w:rFonts w:ascii="Helvetica" w:hAnsi="Helvetica" w:cs="Helvetica"/>
                <w:sz w:val="18"/>
                <w:szCs w:val="18"/>
              </w:rPr>
              <w:t xml:space="preserve">he </w:t>
            </w:r>
            <w:r>
              <w:rPr>
                <w:rFonts w:ascii="Helvetica" w:hAnsi="Helvetica" w:cs="Helvetica"/>
                <w:i/>
                <w:iCs/>
                <w:sz w:val="18"/>
                <w:szCs w:val="18"/>
              </w:rPr>
              <w:t>Consultant</w:t>
            </w:r>
            <w:r>
              <w:rPr>
                <w:rFonts w:ascii="Helvetica" w:hAnsi="Helvetica" w:cs="Helvetica"/>
                <w:sz w:val="18"/>
                <w:szCs w:val="18"/>
              </w:rPr>
              <w:t xml:space="preserve"> assigns (or ensures that the third party owner assigns) to the </w:t>
            </w:r>
            <w:r>
              <w:rPr>
                <w:rFonts w:ascii="Helvetica" w:hAnsi="Helvetica" w:cs="Helvetica"/>
                <w:i/>
                <w:iCs/>
                <w:sz w:val="18"/>
                <w:szCs w:val="18"/>
              </w:rPr>
              <w:t>Employer</w:t>
            </w:r>
            <w:r>
              <w:rPr>
                <w:rFonts w:ascii="Helvetica" w:hAnsi="Helvetica" w:cs="Helvetica"/>
                <w:sz w:val="18"/>
                <w:szCs w:val="18"/>
              </w:rPr>
              <w:t>, with full tit</w:t>
            </w:r>
            <w:bookmarkStart w:id="5" w:name="bm297c"/>
            <w:bookmarkEnd w:id="5"/>
            <w:r>
              <w:rPr>
                <w:rFonts w:ascii="Helvetica" w:hAnsi="Helvetica" w:cs="Helvetica"/>
                <w:sz w:val="18"/>
                <w:szCs w:val="18"/>
              </w:rPr>
              <w:t xml:space="preserve">le guarantee, all Intellectual Property Rights which may subsist in the IP Materials specific to Contract. These assignments takes effect on the date of this Contract or as a present assignment of future rights that will take effect immediately on the coming into existence of the Intellectual Property Rights produced by the </w:t>
            </w:r>
            <w:r>
              <w:rPr>
                <w:rFonts w:ascii="Helvetica" w:hAnsi="Helvetica" w:cs="Helvetica"/>
                <w:i/>
                <w:iCs/>
                <w:sz w:val="18"/>
                <w:szCs w:val="18"/>
              </w:rPr>
              <w:t xml:space="preserve">Consultant </w:t>
            </w:r>
            <w:r>
              <w:rPr>
                <w:rFonts w:ascii="Helvetica" w:hAnsi="Helvetica" w:cs="Helvetica"/>
                <w:iCs/>
                <w:sz w:val="18"/>
                <w:szCs w:val="18"/>
              </w:rPr>
              <w:t>or the third party owner (as the case may be)</w:t>
            </w:r>
            <w:r>
              <w:rPr>
                <w:rFonts w:ascii="Helvetica" w:hAnsi="Helvetica" w:cs="Helvetica"/>
                <w:i/>
                <w:sz w:val="18"/>
                <w:szCs w:val="18"/>
              </w:rPr>
              <w:t>.</w:t>
            </w:r>
            <w:r>
              <w:rPr>
                <w:rFonts w:ascii="Helvetica" w:hAnsi="Helvetica" w:cs="Helvetica"/>
                <w:sz w:val="18"/>
                <w:szCs w:val="18"/>
              </w:rPr>
              <w:t xml:space="preserve"> The </w:t>
            </w:r>
            <w:r>
              <w:rPr>
                <w:rFonts w:ascii="Helvetica" w:hAnsi="Helvetica" w:cs="Helvetica"/>
                <w:i/>
                <w:iCs/>
                <w:sz w:val="18"/>
                <w:szCs w:val="18"/>
              </w:rPr>
              <w:t>Consultant</w:t>
            </w:r>
            <w:r>
              <w:rPr>
                <w:rFonts w:ascii="Helvetica" w:hAnsi="Helvetica" w:cs="Helvetica"/>
                <w:sz w:val="18"/>
                <w:szCs w:val="18"/>
              </w:rPr>
              <w:t xml:space="preserve"> executes (or ensures that the third party owner executes) all documentation necessary to execute these assignments.   </w:t>
            </w:r>
          </w:p>
        </w:tc>
      </w:tr>
      <w:tr w:rsidR="001002B1" w14:paraId="3920F220"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21B"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21C"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21D"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26C.2</w:t>
            </w:r>
          </w:p>
          <w:p w14:paraId="3920F21E" w14:textId="77777777" w:rsidR="001002B1" w:rsidRDefault="001002B1">
            <w:pPr>
              <w:pStyle w:val="PlainText"/>
              <w:spacing w:after="100"/>
              <w:rPr>
                <w:rFonts w:ascii="Helvetica" w:eastAsia="MS Mincho" w:hAnsi="Helvetica" w:cs="Helvetica"/>
                <w:sz w:val="18"/>
                <w:szCs w:val="18"/>
              </w:rPr>
            </w:pPr>
          </w:p>
        </w:tc>
        <w:tc>
          <w:tcPr>
            <w:tcW w:w="7666" w:type="dxa"/>
            <w:gridSpan w:val="7"/>
            <w:tcMar>
              <w:left w:w="0" w:type="dxa"/>
              <w:right w:w="0" w:type="dxa"/>
            </w:tcMar>
          </w:tcPr>
          <w:p w14:paraId="3920F21F"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i/>
                <w:sz w:val="18"/>
                <w:szCs w:val="18"/>
              </w:rPr>
              <w:t xml:space="preserve"> </w:t>
            </w:r>
            <w:r>
              <w:rPr>
                <w:rFonts w:ascii="Helvetica" w:hAnsi="Helvetica" w:cs="Helvetica"/>
                <w:sz w:val="18"/>
                <w:szCs w:val="18"/>
              </w:rPr>
              <w:t xml:space="preserve">does not, and procures that the </w:t>
            </w:r>
            <w:r>
              <w:rPr>
                <w:rFonts w:ascii="Helvetica" w:hAnsi="Helvetica" w:cs="Helvetica"/>
                <w:i/>
                <w:iCs/>
                <w:sz w:val="18"/>
                <w:szCs w:val="18"/>
              </w:rPr>
              <w:t>Consultant’</w:t>
            </w:r>
            <w:r>
              <w:rPr>
                <w:rFonts w:ascii="Helvetica" w:hAnsi="Helvetica" w:cs="Helvetica"/>
                <w:iCs/>
                <w:sz w:val="18"/>
                <w:szCs w:val="18"/>
              </w:rPr>
              <w:t>s</w:t>
            </w:r>
            <w:r>
              <w:rPr>
                <w:rFonts w:ascii="Helvetica" w:hAnsi="Helvetica" w:cs="Helvetica"/>
                <w:sz w:val="18"/>
                <w:szCs w:val="18"/>
              </w:rPr>
              <w:t xml:space="preserve"> Personnel do not, (except when necessary for the performance of this Contract) without prior written consent of the </w:t>
            </w:r>
            <w:r>
              <w:rPr>
                <w:rFonts w:ascii="Helvetica" w:hAnsi="Helvetica" w:cs="Helvetica"/>
                <w:i/>
                <w:iCs/>
                <w:sz w:val="18"/>
                <w:szCs w:val="18"/>
              </w:rPr>
              <w:t>Employe</w:t>
            </w:r>
            <w:r>
              <w:rPr>
                <w:rFonts w:ascii="Helvetica" w:hAnsi="Helvetica" w:cs="Helvetica"/>
                <w:iCs/>
                <w:sz w:val="18"/>
                <w:szCs w:val="18"/>
              </w:rPr>
              <w:t>r</w:t>
            </w:r>
            <w:r>
              <w:rPr>
                <w:rFonts w:ascii="Helvetica" w:hAnsi="Helvetica" w:cs="Helvetica"/>
                <w:sz w:val="18"/>
                <w:szCs w:val="18"/>
              </w:rPr>
              <w:t>, use or disclose any such Intellectual Property Rights in the Foreground IPR.</w:t>
            </w:r>
          </w:p>
        </w:tc>
      </w:tr>
      <w:tr w:rsidR="001002B1" w14:paraId="3920F226"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221"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222"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223"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26C.3</w:t>
            </w:r>
          </w:p>
          <w:p w14:paraId="3920F224" w14:textId="77777777" w:rsidR="001002B1" w:rsidRDefault="001002B1">
            <w:pPr>
              <w:pStyle w:val="PlainText"/>
              <w:spacing w:after="100"/>
              <w:rPr>
                <w:rFonts w:ascii="Helvetica" w:eastAsia="MS Mincho" w:hAnsi="Helvetica" w:cs="Helvetica"/>
                <w:sz w:val="18"/>
                <w:szCs w:val="18"/>
              </w:rPr>
            </w:pPr>
          </w:p>
        </w:tc>
        <w:tc>
          <w:tcPr>
            <w:tcW w:w="7666" w:type="dxa"/>
            <w:gridSpan w:val="7"/>
            <w:tcMar>
              <w:left w:w="0" w:type="dxa"/>
              <w:right w:w="0" w:type="dxa"/>
            </w:tcMar>
          </w:tcPr>
          <w:p w14:paraId="3920F225"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All Foreground </w:t>
            </w:r>
            <w:r>
              <w:rPr>
                <w:rFonts w:ascii="Helvetica" w:hAnsi="Helvetica" w:cs="Helvetica"/>
                <w:bCs/>
                <w:sz w:val="18"/>
                <w:szCs w:val="18"/>
              </w:rPr>
              <w:t>IPR whether</w:t>
            </w:r>
            <w:r>
              <w:rPr>
                <w:rFonts w:ascii="Helvetica" w:hAnsi="Helvetica" w:cs="Helvetica"/>
                <w:sz w:val="18"/>
                <w:szCs w:val="18"/>
              </w:rPr>
              <w:t xml:space="preserve"> created by the </w:t>
            </w:r>
            <w:r>
              <w:rPr>
                <w:rFonts w:ascii="Helvetica" w:hAnsi="Helvetica" w:cs="Helvetica"/>
                <w:i/>
                <w:sz w:val="18"/>
                <w:szCs w:val="18"/>
              </w:rPr>
              <w:t>Consultant</w:t>
            </w:r>
            <w:r>
              <w:rPr>
                <w:rFonts w:ascii="Helvetica" w:hAnsi="Helvetica" w:cs="Helvetica"/>
                <w:sz w:val="18"/>
                <w:szCs w:val="18"/>
              </w:rPr>
              <w:t xml:space="preserve"> or any of his Personnel or </w:t>
            </w:r>
            <w:r>
              <w:rPr>
                <w:rFonts w:ascii="Helvetica" w:hAnsi="Helvetica" w:cs="Helvetica"/>
                <w:bCs/>
                <w:sz w:val="18"/>
                <w:szCs w:val="18"/>
              </w:rPr>
              <w:t>a third party </w:t>
            </w:r>
            <w:r>
              <w:rPr>
                <w:rFonts w:ascii="Helvetica" w:hAnsi="Helvetica" w:cs="Helvetica"/>
                <w:sz w:val="18"/>
                <w:szCs w:val="18"/>
              </w:rPr>
              <w:t xml:space="preserve">belongs to the </w:t>
            </w:r>
            <w:r>
              <w:rPr>
                <w:rFonts w:ascii="Helvetica" w:hAnsi="Helvetica" w:cs="Helvetica"/>
                <w:i/>
                <w:iCs/>
                <w:sz w:val="18"/>
                <w:szCs w:val="18"/>
              </w:rPr>
              <w:t>Employer</w:t>
            </w:r>
            <w:r>
              <w:rPr>
                <w:rFonts w:ascii="Helvetica" w:hAnsi="Helvetica" w:cs="Helvetica"/>
                <w:iCs/>
                <w:sz w:val="18"/>
                <w:szCs w:val="18"/>
              </w:rPr>
              <w:t xml:space="preserve"> and all</w:t>
            </w:r>
            <w:r>
              <w:rPr>
                <w:rFonts w:ascii="Helvetica" w:hAnsi="Helvetica" w:cs="Helvetica"/>
                <w:sz w:val="18"/>
                <w:szCs w:val="18"/>
              </w:rPr>
              <w:t xml:space="preserve"> Background IPR furnished or made available to the </w:t>
            </w:r>
            <w:r>
              <w:rPr>
                <w:rFonts w:ascii="Helvetica" w:hAnsi="Helvetica" w:cs="Helvetica"/>
                <w:i/>
                <w:iCs/>
                <w:sz w:val="18"/>
                <w:szCs w:val="18"/>
              </w:rPr>
              <w:t>Consultant</w:t>
            </w:r>
            <w:r>
              <w:rPr>
                <w:rFonts w:ascii="Helvetica" w:hAnsi="Helvetica" w:cs="Helvetica"/>
                <w:sz w:val="18"/>
                <w:szCs w:val="18"/>
              </w:rPr>
              <w:t xml:space="preserve"> by or on behalf of the </w:t>
            </w:r>
            <w:r>
              <w:rPr>
                <w:rFonts w:ascii="Helvetica" w:hAnsi="Helvetica" w:cs="Helvetica"/>
                <w:i/>
                <w:iCs/>
                <w:sz w:val="18"/>
                <w:szCs w:val="18"/>
              </w:rPr>
              <w:t>Employer</w:t>
            </w:r>
            <w:r>
              <w:rPr>
                <w:rFonts w:ascii="Helvetica" w:hAnsi="Helvetica" w:cs="Helvetica"/>
                <w:sz w:val="18"/>
                <w:szCs w:val="18"/>
              </w:rPr>
              <w:t xml:space="preserve"> remains the property of the </w:t>
            </w:r>
            <w:r>
              <w:rPr>
                <w:rFonts w:ascii="Helvetica" w:hAnsi="Helvetica" w:cs="Helvetica"/>
                <w:i/>
                <w:iCs/>
                <w:sz w:val="18"/>
                <w:szCs w:val="18"/>
              </w:rPr>
              <w:t>Employer</w:t>
            </w:r>
            <w:r>
              <w:rPr>
                <w:rFonts w:ascii="Helvetica" w:hAnsi="Helvetica" w:cs="Helvetica"/>
                <w:sz w:val="18"/>
                <w:szCs w:val="18"/>
              </w:rPr>
              <w:t xml:space="preserve">. </w:t>
            </w:r>
          </w:p>
        </w:tc>
      </w:tr>
      <w:tr w:rsidR="001002B1" w14:paraId="3920F22C"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227"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228"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229"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26C.4</w:t>
            </w:r>
          </w:p>
          <w:p w14:paraId="3920F22A" w14:textId="77777777" w:rsidR="001002B1" w:rsidRDefault="001002B1">
            <w:pPr>
              <w:pStyle w:val="PlainText"/>
              <w:spacing w:after="100"/>
              <w:rPr>
                <w:rFonts w:ascii="Helvetica" w:eastAsia="MS Mincho" w:hAnsi="Helvetica" w:cs="Helvetica"/>
                <w:sz w:val="18"/>
                <w:szCs w:val="18"/>
              </w:rPr>
            </w:pPr>
          </w:p>
        </w:tc>
        <w:tc>
          <w:tcPr>
            <w:tcW w:w="7666" w:type="dxa"/>
            <w:gridSpan w:val="7"/>
            <w:tcMar>
              <w:left w:w="0" w:type="dxa"/>
              <w:right w:w="0" w:type="dxa"/>
            </w:tcMar>
          </w:tcPr>
          <w:p w14:paraId="3920F22B"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waives or procures a waiver of any moral rights subsisting in copyright produced for this Contract.</w:t>
            </w:r>
          </w:p>
        </w:tc>
      </w:tr>
      <w:tr w:rsidR="001002B1" w14:paraId="3920F232" w14:textId="77777777">
        <w:tblPrEx>
          <w:tblCellMar>
            <w:left w:w="108" w:type="dxa"/>
            <w:right w:w="108" w:type="dxa"/>
          </w:tblCellMar>
        </w:tblPrEx>
        <w:trPr>
          <w:gridBefore w:val="1"/>
          <w:gridAfter w:val="1"/>
          <w:wBefore w:w="28" w:type="dxa"/>
          <w:wAfter w:w="166" w:type="dxa"/>
        </w:trPr>
        <w:tc>
          <w:tcPr>
            <w:tcW w:w="2492" w:type="dxa"/>
            <w:tcMar>
              <w:left w:w="0" w:type="dxa"/>
              <w:right w:w="180" w:type="dxa"/>
            </w:tcMar>
          </w:tcPr>
          <w:p w14:paraId="3920F22D" w14:textId="77777777" w:rsidR="001002B1" w:rsidRDefault="001002B1">
            <w:pPr>
              <w:pStyle w:val="PlainText"/>
              <w:spacing w:after="100"/>
              <w:jc w:val="right"/>
              <w:rPr>
                <w:rFonts w:ascii="Helvetica" w:eastAsia="MS Mincho" w:hAnsi="Helvetica" w:cs="Helvetica"/>
                <w:b/>
                <w:sz w:val="18"/>
                <w:szCs w:val="18"/>
              </w:rPr>
            </w:pPr>
          </w:p>
        </w:tc>
        <w:tc>
          <w:tcPr>
            <w:tcW w:w="404" w:type="dxa"/>
            <w:gridSpan w:val="8"/>
          </w:tcPr>
          <w:p w14:paraId="3920F22E" w14:textId="77777777" w:rsidR="001002B1" w:rsidRDefault="001002B1">
            <w:pPr>
              <w:pStyle w:val="PlainText"/>
              <w:spacing w:after="100"/>
              <w:rPr>
                <w:rFonts w:ascii="Helvetica" w:eastAsia="MS Mincho" w:hAnsi="Helvetica" w:cs="Helvetica"/>
                <w:sz w:val="18"/>
                <w:szCs w:val="18"/>
              </w:rPr>
            </w:pPr>
          </w:p>
        </w:tc>
        <w:tc>
          <w:tcPr>
            <w:tcW w:w="612" w:type="dxa"/>
            <w:gridSpan w:val="2"/>
            <w:tcMar>
              <w:left w:w="0" w:type="dxa"/>
              <w:right w:w="0" w:type="dxa"/>
            </w:tcMar>
          </w:tcPr>
          <w:p w14:paraId="3920F22F"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26C.5</w:t>
            </w:r>
          </w:p>
          <w:p w14:paraId="3920F230" w14:textId="77777777" w:rsidR="001002B1" w:rsidRDefault="001002B1">
            <w:pPr>
              <w:pStyle w:val="PlainText"/>
              <w:spacing w:after="100"/>
              <w:rPr>
                <w:rFonts w:ascii="Helvetica" w:eastAsia="MS Mincho" w:hAnsi="Helvetica" w:cs="Helvetica"/>
                <w:sz w:val="18"/>
                <w:szCs w:val="18"/>
              </w:rPr>
            </w:pPr>
          </w:p>
        </w:tc>
        <w:tc>
          <w:tcPr>
            <w:tcW w:w="7666" w:type="dxa"/>
            <w:gridSpan w:val="7"/>
            <w:tcMar>
              <w:left w:w="0" w:type="dxa"/>
              <w:right w:w="0" w:type="dxa"/>
            </w:tcMar>
          </w:tcPr>
          <w:p w14:paraId="3920F231"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ensures that the third party owner of any Background Intellectual Property Rights in IP Materials that are delivered by or on behalf of the </w:t>
            </w:r>
            <w:r>
              <w:rPr>
                <w:rFonts w:ascii="Helvetica" w:hAnsi="Helvetica" w:cs="Helvetica"/>
                <w:i/>
                <w:iCs/>
                <w:sz w:val="18"/>
                <w:szCs w:val="18"/>
              </w:rPr>
              <w:t>Consultant</w:t>
            </w:r>
            <w:r>
              <w:rPr>
                <w:rFonts w:ascii="Helvetica" w:hAnsi="Helvetica" w:cs="Helvetica"/>
                <w:sz w:val="18"/>
                <w:szCs w:val="18"/>
              </w:rPr>
              <w:t xml:space="preserve"> in relation to the performance by the </w:t>
            </w:r>
            <w:r>
              <w:rPr>
                <w:rFonts w:ascii="Helvetica" w:hAnsi="Helvetica" w:cs="Helvetica"/>
                <w:iCs/>
                <w:sz w:val="18"/>
                <w:szCs w:val="18"/>
              </w:rPr>
              <w:t>C</w:t>
            </w:r>
            <w:r>
              <w:rPr>
                <w:rFonts w:ascii="Helvetica" w:hAnsi="Helvetica" w:cs="Helvetica"/>
                <w:i/>
                <w:iCs/>
                <w:sz w:val="18"/>
                <w:szCs w:val="18"/>
              </w:rPr>
              <w:t>ontractor</w:t>
            </w:r>
            <w:r>
              <w:rPr>
                <w:rFonts w:ascii="Helvetica" w:hAnsi="Helvetica" w:cs="Helvetica"/>
                <w:sz w:val="18"/>
                <w:szCs w:val="18"/>
              </w:rPr>
              <w:t xml:space="preserve"> of its obligations under this Contract grants to the </w:t>
            </w:r>
            <w:r>
              <w:rPr>
                <w:rFonts w:ascii="Helvetica" w:hAnsi="Helvetica" w:cs="Helvetica"/>
                <w:i/>
                <w:iCs/>
                <w:sz w:val="18"/>
                <w:szCs w:val="18"/>
              </w:rPr>
              <w:t>Employer</w:t>
            </w:r>
            <w:r>
              <w:rPr>
                <w:rFonts w:ascii="Helvetica" w:hAnsi="Helvetica" w:cs="Helvetica"/>
                <w:sz w:val="18"/>
                <w:szCs w:val="18"/>
              </w:rPr>
              <w:t xml:space="preserve"> a non-exclusive </w:t>
            </w:r>
            <w:proofErr w:type="spellStart"/>
            <w:r>
              <w:rPr>
                <w:rFonts w:ascii="Helvetica" w:hAnsi="Helvetica" w:cs="Helvetica"/>
                <w:sz w:val="18"/>
                <w:szCs w:val="18"/>
              </w:rPr>
              <w:t>licence</w:t>
            </w:r>
            <w:proofErr w:type="spellEnd"/>
            <w:r>
              <w:rPr>
                <w:rFonts w:ascii="Helvetica" w:hAnsi="Helvetica" w:cs="Helvetica"/>
                <w:sz w:val="18"/>
                <w:szCs w:val="18"/>
              </w:rPr>
              <w:t xml:space="preserve"> or, if itself a licensee of those rights, grants to the </w:t>
            </w:r>
            <w:r>
              <w:rPr>
                <w:rFonts w:ascii="Helvetica" w:hAnsi="Helvetica" w:cs="Helvetica"/>
                <w:i/>
                <w:iCs/>
                <w:sz w:val="18"/>
                <w:szCs w:val="18"/>
              </w:rPr>
              <w:t>Employer</w:t>
            </w:r>
            <w:r>
              <w:rPr>
                <w:rFonts w:ascii="Helvetica" w:hAnsi="Helvetica" w:cs="Helvetica"/>
                <w:sz w:val="18"/>
                <w:szCs w:val="18"/>
              </w:rPr>
              <w:t xml:space="preserve"> an </w:t>
            </w:r>
            <w:proofErr w:type="spellStart"/>
            <w:r>
              <w:rPr>
                <w:rFonts w:ascii="Helvetica" w:hAnsi="Helvetica" w:cs="Helvetica"/>
                <w:sz w:val="18"/>
                <w:szCs w:val="18"/>
              </w:rPr>
              <w:t>authorised</w:t>
            </w:r>
            <w:proofErr w:type="spellEnd"/>
            <w:r>
              <w:rPr>
                <w:rFonts w:ascii="Helvetica" w:hAnsi="Helvetica" w:cs="Helvetica"/>
                <w:sz w:val="18"/>
                <w:szCs w:val="18"/>
              </w:rPr>
              <w:t xml:space="preserve"> sub-</w:t>
            </w:r>
            <w:proofErr w:type="spellStart"/>
            <w:r>
              <w:rPr>
                <w:rFonts w:ascii="Helvetica" w:hAnsi="Helvetica" w:cs="Helvetica"/>
                <w:sz w:val="18"/>
                <w:szCs w:val="18"/>
              </w:rPr>
              <w:t>licence</w:t>
            </w:r>
            <w:proofErr w:type="spellEnd"/>
            <w:r>
              <w:rPr>
                <w:rFonts w:ascii="Helvetica" w:hAnsi="Helvetica" w:cs="Helvetica"/>
                <w:sz w:val="18"/>
                <w:szCs w:val="18"/>
              </w:rPr>
              <w:t xml:space="preserve">, to use, reproduce, modify, develop and maintain the Intellectual Property Rights in the same. Such </w:t>
            </w:r>
            <w:proofErr w:type="spellStart"/>
            <w:r>
              <w:rPr>
                <w:rFonts w:ascii="Helvetica" w:hAnsi="Helvetica" w:cs="Helvetica"/>
                <w:sz w:val="18"/>
                <w:szCs w:val="18"/>
              </w:rPr>
              <w:t>licence</w:t>
            </w:r>
            <w:proofErr w:type="spellEnd"/>
            <w:r>
              <w:rPr>
                <w:rFonts w:ascii="Helvetica" w:hAnsi="Helvetica" w:cs="Helvetica"/>
                <w:sz w:val="18"/>
                <w:szCs w:val="18"/>
              </w:rPr>
              <w:t xml:space="preserve"> or sub-</w:t>
            </w:r>
            <w:proofErr w:type="spellStart"/>
            <w:r>
              <w:rPr>
                <w:rFonts w:ascii="Helvetica" w:hAnsi="Helvetica" w:cs="Helvetica"/>
                <w:sz w:val="18"/>
                <w:szCs w:val="18"/>
              </w:rPr>
              <w:t>licence</w:t>
            </w:r>
            <w:proofErr w:type="spellEnd"/>
            <w:r>
              <w:rPr>
                <w:rFonts w:ascii="Helvetica" w:hAnsi="Helvetica" w:cs="Helvetica"/>
                <w:sz w:val="18"/>
                <w:szCs w:val="18"/>
              </w:rPr>
              <w:t xml:space="preserve"> is non-exclusive, perpetual, royalty free and irrevocable and includes the right for the </w:t>
            </w:r>
            <w:r>
              <w:rPr>
                <w:rFonts w:ascii="Helvetica" w:hAnsi="Helvetica" w:cs="Helvetica"/>
                <w:i/>
                <w:iCs/>
                <w:sz w:val="18"/>
                <w:szCs w:val="18"/>
              </w:rPr>
              <w:t>Employer</w:t>
            </w:r>
            <w:r>
              <w:rPr>
                <w:rFonts w:ascii="Helvetica" w:hAnsi="Helvetica" w:cs="Helvetica"/>
                <w:sz w:val="18"/>
                <w:szCs w:val="18"/>
              </w:rPr>
              <w:t xml:space="preserve"> to sub-</w:t>
            </w:r>
            <w:proofErr w:type="spellStart"/>
            <w:r>
              <w:rPr>
                <w:rFonts w:ascii="Helvetica" w:hAnsi="Helvetica" w:cs="Helvetica"/>
                <w:sz w:val="18"/>
                <w:szCs w:val="18"/>
              </w:rPr>
              <w:t>licence</w:t>
            </w:r>
            <w:proofErr w:type="spellEnd"/>
            <w:r>
              <w:rPr>
                <w:rFonts w:ascii="Helvetica" w:hAnsi="Helvetica" w:cs="Helvetica"/>
                <w:sz w:val="18"/>
                <w:szCs w:val="18"/>
              </w:rPr>
              <w:t xml:space="preserve">, transfer, novate or assign to other Government Departments, any replacement </w:t>
            </w:r>
            <w:r>
              <w:rPr>
                <w:rFonts w:ascii="Helvetica" w:hAnsi="Helvetica" w:cs="Helvetica"/>
                <w:i/>
                <w:sz w:val="18"/>
                <w:szCs w:val="18"/>
              </w:rPr>
              <w:t>Consultant</w:t>
            </w:r>
            <w:r>
              <w:rPr>
                <w:rFonts w:ascii="Helvetica" w:hAnsi="Helvetica" w:cs="Helvetica"/>
                <w:sz w:val="18"/>
                <w:szCs w:val="18"/>
              </w:rPr>
              <w:t xml:space="preserve"> or to any other third party.</w:t>
            </w:r>
          </w:p>
        </w:tc>
      </w:tr>
      <w:tr w:rsidR="001002B1" w14:paraId="3920F238" w14:textId="77777777">
        <w:tblPrEx>
          <w:tblCellMar>
            <w:left w:w="108" w:type="dxa"/>
            <w:right w:w="108" w:type="dxa"/>
          </w:tblCellMar>
        </w:tblPrEx>
        <w:trPr>
          <w:gridBefore w:val="1"/>
          <w:gridAfter w:val="1"/>
          <w:wBefore w:w="28" w:type="dxa"/>
          <w:wAfter w:w="166" w:type="dxa"/>
        </w:trPr>
        <w:tc>
          <w:tcPr>
            <w:tcW w:w="2492" w:type="dxa"/>
          </w:tcPr>
          <w:p w14:paraId="3920F233"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34"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35"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26C.6</w:t>
            </w:r>
          </w:p>
          <w:p w14:paraId="3920F236" w14:textId="77777777" w:rsidR="001002B1" w:rsidRDefault="001002B1">
            <w:pPr>
              <w:pStyle w:val="PlainText"/>
              <w:spacing w:after="100"/>
              <w:rPr>
                <w:rFonts w:ascii="Helvetica" w:eastAsia="MS Mincho" w:hAnsi="Helvetica" w:cs="Helvetica"/>
                <w:sz w:val="18"/>
                <w:szCs w:val="18"/>
              </w:rPr>
            </w:pPr>
          </w:p>
        </w:tc>
        <w:tc>
          <w:tcPr>
            <w:tcW w:w="7666" w:type="dxa"/>
            <w:gridSpan w:val="7"/>
            <w:tcMar>
              <w:top w:w="0" w:type="dxa"/>
              <w:left w:w="0" w:type="dxa"/>
              <w:bottom w:w="0" w:type="dxa"/>
            </w:tcMar>
          </w:tcPr>
          <w:p w14:paraId="3920F237"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does not infringe any Intellectual Property Rights of any third party in providing the </w:t>
            </w:r>
            <w:r>
              <w:rPr>
                <w:rFonts w:ascii="Helvetica" w:hAnsi="Helvetica" w:cs="Helvetica"/>
                <w:i/>
                <w:iCs/>
                <w:sz w:val="18"/>
                <w:szCs w:val="18"/>
              </w:rPr>
              <w:t>services</w:t>
            </w:r>
            <w:r>
              <w:rPr>
                <w:rFonts w:ascii="Helvetica" w:hAnsi="Helvetica" w:cs="Helvetica"/>
                <w:iCs/>
                <w:sz w:val="18"/>
                <w:szCs w:val="18"/>
              </w:rPr>
              <w:t xml:space="preserve"> </w:t>
            </w:r>
            <w:r>
              <w:rPr>
                <w:rFonts w:ascii="Helvetica" w:hAnsi="Helvetica" w:cs="Helvetica"/>
                <w:sz w:val="18"/>
                <w:szCs w:val="18"/>
              </w:rPr>
              <w:t xml:space="preserve">and the </w:t>
            </w:r>
            <w:r>
              <w:rPr>
                <w:rFonts w:ascii="Helvetica" w:hAnsi="Helvetica" w:cs="Helvetica"/>
                <w:i/>
                <w:iCs/>
                <w:sz w:val="18"/>
                <w:szCs w:val="18"/>
              </w:rPr>
              <w:t>Consultant</w:t>
            </w:r>
            <w:r>
              <w:rPr>
                <w:rFonts w:ascii="Helvetica" w:hAnsi="Helvetica" w:cs="Helvetica"/>
                <w:sz w:val="18"/>
                <w:szCs w:val="18"/>
              </w:rPr>
              <w:t xml:space="preserve">, from the date of this Contract indemnifies and keeps indemnified and holds the </w:t>
            </w:r>
            <w:r>
              <w:rPr>
                <w:rFonts w:ascii="Helvetica" w:hAnsi="Helvetica" w:cs="Helvetica"/>
                <w:i/>
                <w:iCs/>
                <w:sz w:val="18"/>
                <w:szCs w:val="18"/>
              </w:rPr>
              <w:t>Employer</w:t>
            </w:r>
            <w:r>
              <w:rPr>
                <w:rFonts w:ascii="Helvetica" w:hAnsi="Helvetica" w:cs="Helvetica"/>
                <w:sz w:val="18"/>
                <w:szCs w:val="18"/>
              </w:rPr>
              <w:t xml:space="preserve"> harmless from and against all actions, suits, claims, demands, losses, charges, damages, costs and expenses and other liabilities which the </w:t>
            </w:r>
            <w:r>
              <w:rPr>
                <w:rFonts w:ascii="Helvetica" w:hAnsi="Helvetica" w:cs="Helvetica"/>
                <w:i/>
                <w:iCs/>
                <w:sz w:val="18"/>
                <w:szCs w:val="18"/>
              </w:rPr>
              <w:t>Employer</w:t>
            </w:r>
            <w:r>
              <w:rPr>
                <w:rFonts w:ascii="Helvetica" w:hAnsi="Helvetica" w:cs="Helvetica"/>
                <w:sz w:val="18"/>
                <w:szCs w:val="18"/>
              </w:rPr>
              <w:t xml:space="preserve"> may suffer or incur as a result of or in connection with any breach of this clause, except where such claim arises from the use of data supplied by the </w:t>
            </w:r>
            <w:r>
              <w:rPr>
                <w:rFonts w:ascii="Helvetica" w:hAnsi="Helvetica" w:cs="Helvetica"/>
                <w:i/>
                <w:iCs/>
                <w:sz w:val="18"/>
                <w:szCs w:val="18"/>
              </w:rPr>
              <w:t>Employer</w:t>
            </w:r>
            <w:r>
              <w:rPr>
                <w:rFonts w:ascii="Helvetica" w:hAnsi="Helvetica" w:cs="Helvetica"/>
                <w:sz w:val="18"/>
                <w:szCs w:val="18"/>
              </w:rPr>
              <w:t xml:space="preserve"> which is not required to be verified by the </w:t>
            </w:r>
            <w:r>
              <w:rPr>
                <w:rFonts w:ascii="Helvetica" w:hAnsi="Helvetica" w:cs="Helvetica"/>
                <w:i/>
                <w:iCs/>
                <w:sz w:val="18"/>
                <w:szCs w:val="18"/>
              </w:rPr>
              <w:t>Consultant</w:t>
            </w:r>
            <w:r>
              <w:rPr>
                <w:rFonts w:ascii="Helvetica" w:hAnsi="Helvetica" w:cs="Helvetica"/>
                <w:sz w:val="18"/>
                <w:szCs w:val="18"/>
              </w:rPr>
              <w:t xml:space="preserve"> under any provision of this Contract.</w:t>
            </w:r>
          </w:p>
        </w:tc>
      </w:tr>
      <w:tr w:rsidR="001002B1" w14:paraId="3920F23D" w14:textId="77777777">
        <w:tblPrEx>
          <w:tblCellMar>
            <w:left w:w="108" w:type="dxa"/>
            <w:right w:w="108" w:type="dxa"/>
          </w:tblCellMar>
        </w:tblPrEx>
        <w:trPr>
          <w:gridBefore w:val="1"/>
          <w:gridAfter w:val="1"/>
          <w:wBefore w:w="28" w:type="dxa"/>
          <w:wAfter w:w="166" w:type="dxa"/>
        </w:trPr>
        <w:tc>
          <w:tcPr>
            <w:tcW w:w="2492" w:type="dxa"/>
          </w:tcPr>
          <w:p w14:paraId="3920F239"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3A"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3B"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26C.7</w:t>
            </w:r>
          </w:p>
        </w:tc>
        <w:tc>
          <w:tcPr>
            <w:tcW w:w="7666" w:type="dxa"/>
            <w:gridSpan w:val="7"/>
            <w:tcMar>
              <w:top w:w="0" w:type="dxa"/>
              <w:left w:w="0" w:type="dxa"/>
              <w:bottom w:w="0" w:type="dxa"/>
            </w:tcMar>
          </w:tcPr>
          <w:p w14:paraId="3920F23C" w14:textId="77777777" w:rsidR="001002B1" w:rsidRDefault="001002B1">
            <w:pPr>
              <w:spacing w:after="100"/>
              <w:jc w:val="both"/>
              <w:rPr>
                <w:rFonts w:ascii="Helvetica" w:hAnsi="Helvetica" w:cs="Helvetica"/>
                <w:sz w:val="18"/>
                <w:szCs w:val="18"/>
              </w:rPr>
            </w:pPr>
            <w:r>
              <w:rPr>
                <w:rFonts w:ascii="Helvetica" w:hAnsi="Helvetica" w:cs="Helvetica"/>
                <w:sz w:val="18"/>
                <w:szCs w:val="18"/>
              </w:rPr>
              <w:t>The</w:t>
            </w:r>
            <w:r>
              <w:rPr>
                <w:rFonts w:ascii="Helvetica" w:hAnsi="Helvetica" w:cs="Helvetica"/>
                <w:i/>
                <w:sz w:val="18"/>
                <w:szCs w:val="18"/>
              </w:rPr>
              <w:t xml:space="preserve"> </w:t>
            </w:r>
            <w:r>
              <w:rPr>
                <w:rFonts w:ascii="Helvetica" w:hAnsi="Helvetica" w:cs="Helvetica"/>
                <w:i/>
                <w:iCs/>
                <w:sz w:val="18"/>
                <w:szCs w:val="18"/>
              </w:rPr>
              <w:t>Employer</w:t>
            </w:r>
            <w:r>
              <w:rPr>
                <w:rFonts w:ascii="Helvetica" w:hAnsi="Helvetica" w:cs="Helvetica"/>
                <w:i/>
                <w:sz w:val="18"/>
                <w:szCs w:val="18"/>
              </w:rPr>
              <w:t xml:space="preserve"> </w:t>
            </w:r>
            <w:r>
              <w:rPr>
                <w:rFonts w:ascii="Helvetica" w:hAnsi="Helvetica" w:cs="Helvetica"/>
                <w:sz w:val="18"/>
                <w:szCs w:val="18"/>
              </w:rPr>
              <w:t xml:space="preserve">notifies the </w:t>
            </w:r>
            <w:r>
              <w:rPr>
                <w:rFonts w:ascii="Helvetica" w:hAnsi="Helvetica" w:cs="Helvetica"/>
                <w:i/>
                <w:iCs/>
                <w:sz w:val="18"/>
                <w:szCs w:val="18"/>
              </w:rPr>
              <w:t>Consultant</w:t>
            </w:r>
            <w:r>
              <w:rPr>
                <w:rFonts w:ascii="Helvetica" w:hAnsi="Helvetica" w:cs="Helvetica"/>
                <w:sz w:val="18"/>
                <w:szCs w:val="18"/>
              </w:rPr>
              <w:t xml:space="preserve"> in writing of any claim or demand brought against the </w:t>
            </w:r>
            <w:r>
              <w:rPr>
                <w:rFonts w:ascii="Helvetica" w:hAnsi="Helvetica" w:cs="Helvetica"/>
                <w:iCs/>
                <w:sz w:val="18"/>
                <w:szCs w:val="18"/>
              </w:rPr>
              <w:t>E</w:t>
            </w:r>
            <w:r>
              <w:rPr>
                <w:rFonts w:ascii="Helvetica" w:hAnsi="Helvetica" w:cs="Helvetica"/>
                <w:i/>
                <w:iCs/>
                <w:sz w:val="18"/>
                <w:szCs w:val="18"/>
              </w:rPr>
              <w:t>mployer</w:t>
            </w:r>
            <w:r>
              <w:rPr>
                <w:rFonts w:ascii="Helvetica" w:hAnsi="Helvetica" w:cs="Helvetica"/>
                <w:i/>
                <w:sz w:val="18"/>
                <w:szCs w:val="18"/>
              </w:rPr>
              <w:t xml:space="preserve"> </w:t>
            </w:r>
            <w:r>
              <w:rPr>
                <w:rFonts w:ascii="Helvetica" w:hAnsi="Helvetica" w:cs="Helvetica"/>
                <w:sz w:val="18"/>
                <w:szCs w:val="18"/>
              </w:rPr>
              <w:t xml:space="preserve">for infringement or alleged infringement of any Intellectual Property Right in materials supplied or licensed by the </w:t>
            </w:r>
            <w:r>
              <w:rPr>
                <w:rFonts w:ascii="Helvetica" w:hAnsi="Helvetica" w:cs="Helvetica"/>
                <w:iCs/>
                <w:sz w:val="18"/>
                <w:szCs w:val="18"/>
              </w:rPr>
              <w:t>C</w:t>
            </w:r>
            <w:r>
              <w:rPr>
                <w:rFonts w:ascii="Helvetica" w:hAnsi="Helvetica" w:cs="Helvetica"/>
                <w:i/>
                <w:iCs/>
                <w:sz w:val="18"/>
                <w:szCs w:val="18"/>
              </w:rPr>
              <w:t>ontractor</w:t>
            </w:r>
            <w:r>
              <w:rPr>
                <w:rFonts w:ascii="Helvetica" w:hAnsi="Helvetica" w:cs="Helvetica"/>
                <w:sz w:val="18"/>
                <w:szCs w:val="18"/>
              </w:rPr>
              <w:t>.</w:t>
            </w:r>
          </w:p>
        </w:tc>
      </w:tr>
      <w:tr w:rsidR="001002B1" w14:paraId="3920F245" w14:textId="77777777">
        <w:tblPrEx>
          <w:tblCellMar>
            <w:left w:w="108" w:type="dxa"/>
            <w:right w:w="108" w:type="dxa"/>
          </w:tblCellMar>
        </w:tblPrEx>
        <w:trPr>
          <w:gridBefore w:val="1"/>
          <w:gridAfter w:val="1"/>
          <w:wBefore w:w="28" w:type="dxa"/>
          <w:wAfter w:w="166" w:type="dxa"/>
        </w:trPr>
        <w:tc>
          <w:tcPr>
            <w:tcW w:w="2492" w:type="dxa"/>
          </w:tcPr>
          <w:p w14:paraId="3920F23E"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3F"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40"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26C.8</w:t>
            </w:r>
          </w:p>
        </w:tc>
        <w:tc>
          <w:tcPr>
            <w:tcW w:w="7666" w:type="dxa"/>
            <w:gridSpan w:val="7"/>
            <w:tcMar>
              <w:top w:w="0" w:type="dxa"/>
              <w:left w:w="0" w:type="dxa"/>
              <w:bottom w:w="0" w:type="dxa"/>
            </w:tcMar>
          </w:tcPr>
          <w:p w14:paraId="3920F241"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at its own expense conducts all negotiations and any litigation arising in connection with any claim for breach of Intellectual Property Rights in materials supplied or licensed by the </w:t>
            </w:r>
            <w:r>
              <w:rPr>
                <w:rFonts w:ascii="Helvetica" w:hAnsi="Helvetica" w:cs="Helvetica"/>
                <w:i/>
                <w:iCs/>
                <w:sz w:val="18"/>
                <w:szCs w:val="18"/>
              </w:rPr>
              <w:t>Consultant</w:t>
            </w:r>
            <w:r>
              <w:rPr>
                <w:rFonts w:ascii="Helvetica" w:hAnsi="Helvetica" w:cs="Helvetica"/>
                <w:sz w:val="18"/>
                <w:szCs w:val="18"/>
              </w:rPr>
              <w:t xml:space="preserve">, provided always that the </w:t>
            </w:r>
            <w:r>
              <w:rPr>
                <w:rFonts w:ascii="Helvetica" w:hAnsi="Helvetica" w:cs="Helvetica"/>
                <w:i/>
                <w:iCs/>
                <w:sz w:val="18"/>
                <w:szCs w:val="18"/>
              </w:rPr>
              <w:t>Consultant</w:t>
            </w:r>
            <w:r>
              <w:rPr>
                <w:rFonts w:ascii="Helvetica" w:hAnsi="Helvetica" w:cs="Helvetica"/>
                <w:sz w:val="18"/>
                <w:szCs w:val="18"/>
              </w:rPr>
              <w:t>:</w:t>
            </w:r>
          </w:p>
          <w:p w14:paraId="3920F242" w14:textId="77777777" w:rsidR="001002B1" w:rsidRDefault="001002B1">
            <w:pPr>
              <w:spacing w:after="100"/>
              <w:ind w:left="816" w:hanging="480"/>
              <w:jc w:val="both"/>
              <w:rPr>
                <w:rFonts w:ascii="Helvetica" w:hAnsi="Helvetica" w:cs="Helvetica"/>
                <w:sz w:val="18"/>
                <w:szCs w:val="18"/>
              </w:rPr>
            </w:pPr>
            <w:r>
              <w:rPr>
                <w:rFonts w:ascii="Helvetica" w:hAnsi="Helvetica" w:cs="Helvetica"/>
                <w:sz w:val="18"/>
                <w:szCs w:val="18"/>
              </w:rPr>
              <w:t xml:space="preserve">(a)   consults the </w:t>
            </w:r>
            <w:r>
              <w:rPr>
                <w:rFonts w:ascii="Helvetica" w:hAnsi="Helvetica" w:cs="Helvetica"/>
                <w:i/>
                <w:iCs/>
                <w:sz w:val="18"/>
                <w:szCs w:val="18"/>
              </w:rPr>
              <w:t>Employer</w:t>
            </w:r>
            <w:r>
              <w:rPr>
                <w:rFonts w:ascii="Helvetica" w:hAnsi="Helvetica" w:cs="Helvetica"/>
                <w:sz w:val="18"/>
                <w:szCs w:val="18"/>
              </w:rPr>
              <w:t xml:space="preserve"> on all substantive issues which arise during the conduct of such litigation and negotiations; </w:t>
            </w:r>
          </w:p>
          <w:p w14:paraId="3920F243" w14:textId="77777777" w:rsidR="001002B1" w:rsidRDefault="001002B1">
            <w:pPr>
              <w:spacing w:after="100"/>
              <w:ind w:left="816" w:hanging="480"/>
              <w:jc w:val="both"/>
              <w:rPr>
                <w:rFonts w:ascii="Helvetica" w:hAnsi="Helvetica" w:cs="Helvetica"/>
                <w:sz w:val="18"/>
                <w:szCs w:val="18"/>
              </w:rPr>
            </w:pPr>
            <w:r>
              <w:rPr>
                <w:rFonts w:ascii="Helvetica" w:hAnsi="Helvetica" w:cs="Helvetica"/>
                <w:sz w:val="18"/>
                <w:szCs w:val="18"/>
              </w:rPr>
              <w:t xml:space="preserve">(b) takes due and proper account of the interests of the </w:t>
            </w:r>
            <w:r>
              <w:rPr>
                <w:rFonts w:ascii="Helvetica" w:hAnsi="Helvetica" w:cs="Helvetica"/>
                <w:i/>
                <w:iCs/>
                <w:sz w:val="18"/>
                <w:szCs w:val="18"/>
              </w:rPr>
              <w:t>Employer</w:t>
            </w:r>
            <w:r>
              <w:rPr>
                <w:rFonts w:ascii="Helvetica" w:hAnsi="Helvetica" w:cs="Helvetica"/>
                <w:iCs/>
                <w:sz w:val="18"/>
                <w:szCs w:val="18"/>
              </w:rPr>
              <w:t>;</w:t>
            </w:r>
            <w:r>
              <w:rPr>
                <w:rFonts w:ascii="Helvetica" w:hAnsi="Helvetica" w:cs="Helvetica"/>
                <w:sz w:val="18"/>
                <w:szCs w:val="18"/>
              </w:rPr>
              <w:t xml:space="preserve"> and </w:t>
            </w:r>
          </w:p>
          <w:p w14:paraId="3920F244" w14:textId="77777777" w:rsidR="001002B1" w:rsidRDefault="001002B1">
            <w:pPr>
              <w:spacing w:after="100"/>
              <w:ind w:left="816" w:hanging="480"/>
              <w:jc w:val="both"/>
              <w:rPr>
                <w:rFonts w:ascii="Helvetica" w:hAnsi="Helvetica" w:cs="Helvetica"/>
                <w:sz w:val="18"/>
                <w:szCs w:val="18"/>
              </w:rPr>
            </w:pPr>
            <w:r>
              <w:rPr>
                <w:rFonts w:ascii="Helvetica" w:hAnsi="Helvetica" w:cs="Helvetica"/>
                <w:sz w:val="18"/>
                <w:szCs w:val="18"/>
              </w:rPr>
              <w:t xml:space="preserve">(c)  does not settle or compromise any claim without the </w:t>
            </w:r>
            <w:r>
              <w:rPr>
                <w:rFonts w:ascii="Helvetica" w:hAnsi="Helvetica" w:cs="Helvetica"/>
                <w:i/>
                <w:iCs/>
                <w:sz w:val="18"/>
                <w:szCs w:val="18"/>
              </w:rPr>
              <w:t>Employer</w:t>
            </w:r>
            <w:r>
              <w:rPr>
                <w:rFonts w:ascii="Helvetica" w:hAnsi="Helvetica" w:cs="Helvetica"/>
                <w:sz w:val="18"/>
                <w:szCs w:val="18"/>
              </w:rPr>
              <w:t>’s prior written consent (not to be unreasonably withheld or delayed).</w:t>
            </w:r>
          </w:p>
        </w:tc>
      </w:tr>
      <w:tr w:rsidR="001002B1" w14:paraId="3920F24B" w14:textId="77777777">
        <w:tblPrEx>
          <w:tblCellMar>
            <w:left w:w="108" w:type="dxa"/>
            <w:right w:w="108" w:type="dxa"/>
          </w:tblCellMar>
        </w:tblPrEx>
        <w:trPr>
          <w:gridBefore w:val="1"/>
          <w:gridAfter w:val="1"/>
          <w:wBefore w:w="28" w:type="dxa"/>
          <w:wAfter w:w="166" w:type="dxa"/>
        </w:trPr>
        <w:tc>
          <w:tcPr>
            <w:tcW w:w="2492" w:type="dxa"/>
          </w:tcPr>
          <w:p w14:paraId="3920F246"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47"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48"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26C.9</w:t>
            </w:r>
          </w:p>
        </w:tc>
        <w:tc>
          <w:tcPr>
            <w:tcW w:w="7666" w:type="dxa"/>
            <w:gridSpan w:val="7"/>
            <w:tcMar>
              <w:top w:w="0" w:type="dxa"/>
              <w:left w:w="0" w:type="dxa"/>
              <w:bottom w:w="0" w:type="dxa"/>
            </w:tcMar>
          </w:tcPr>
          <w:p w14:paraId="3920F249" w14:textId="77777777" w:rsidR="001002B1" w:rsidRDefault="001002B1">
            <w:pPr>
              <w:pStyle w:val="NormalCD"/>
              <w:spacing w:after="100" w:line="240" w:lineRule="auto"/>
              <w:rPr>
                <w:rFonts w:cs="Helvetica"/>
                <w:sz w:val="18"/>
                <w:szCs w:val="18"/>
              </w:rPr>
            </w:pPr>
            <w:r>
              <w:rPr>
                <w:rFonts w:cs="Helvetica"/>
                <w:sz w:val="18"/>
                <w:szCs w:val="18"/>
              </w:rPr>
              <w:t xml:space="preserve">The </w:t>
            </w:r>
            <w:r>
              <w:rPr>
                <w:rFonts w:cs="Helvetica"/>
                <w:i/>
                <w:sz w:val="18"/>
                <w:szCs w:val="18"/>
              </w:rPr>
              <w:t>Employer</w:t>
            </w:r>
            <w:r>
              <w:rPr>
                <w:rFonts w:cs="Helvetica"/>
                <w:sz w:val="18"/>
                <w:szCs w:val="18"/>
              </w:rPr>
              <w:t xml:space="preserve"> at the </w:t>
            </w:r>
            <w:r>
              <w:rPr>
                <w:rFonts w:cs="Helvetica"/>
                <w:i/>
                <w:sz w:val="18"/>
                <w:szCs w:val="18"/>
              </w:rPr>
              <w:t>Consultant</w:t>
            </w:r>
            <w:r>
              <w:rPr>
                <w:rFonts w:cs="Helvetica"/>
                <w:sz w:val="18"/>
                <w:szCs w:val="18"/>
              </w:rPr>
              <w:t>’s request afford</w:t>
            </w:r>
            <w:bookmarkStart w:id="6" w:name="bm297d"/>
            <w:bookmarkEnd w:id="6"/>
            <w:r>
              <w:rPr>
                <w:rFonts w:cs="Helvetica"/>
                <w:sz w:val="18"/>
                <w:szCs w:val="18"/>
              </w:rPr>
              <w:t xml:space="preserve">s to the </w:t>
            </w:r>
            <w:r>
              <w:rPr>
                <w:rFonts w:cs="Helvetica"/>
                <w:i/>
                <w:sz w:val="18"/>
                <w:szCs w:val="18"/>
              </w:rPr>
              <w:t xml:space="preserve">Consultant </w:t>
            </w:r>
            <w:r>
              <w:rPr>
                <w:rFonts w:cs="Helvetica"/>
                <w:sz w:val="18"/>
                <w:szCs w:val="18"/>
              </w:rPr>
              <w:t xml:space="preserve">all reasonable assistance for the purpose of contesting any claim or demand made or action brought against the </w:t>
            </w:r>
            <w:r>
              <w:rPr>
                <w:rFonts w:cs="Helvetica"/>
                <w:i/>
                <w:sz w:val="18"/>
                <w:szCs w:val="18"/>
              </w:rPr>
              <w:t>Employer</w:t>
            </w:r>
            <w:r>
              <w:rPr>
                <w:rFonts w:cs="Helvetica"/>
                <w:sz w:val="18"/>
                <w:szCs w:val="18"/>
              </w:rPr>
              <w:t xml:space="preserve"> or the </w:t>
            </w:r>
            <w:r>
              <w:rPr>
                <w:rFonts w:cs="Helvetica"/>
                <w:i/>
                <w:sz w:val="18"/>
                <w:szCs w:val="18"/>
              </w:rPr>
              <w:t>Consultant</w:t>
            </w:r>
            <w:r>
              <w:rPr>
                <w:rFonts w:cs="Helvetica"/>
                <w:sz w:val="18"/>
                <w:szCs w:val="18"/>
              </w:rPr>
              <w:t xml:space="preserve"> by a third party for infringement or alleged infringement of any third party Intellectual Property Rights in connection with the performance of the </w:t>
            </w:r>
            <w:r>
              <w:rPr>
                <w:rFonts w:cs="Helvetica"/>
                <w:i/>
                <w:sz w:val="18"/>
                <w:szCs w:val="18"/>
              </w:rPr>
              <w:t>Consultant</w:t>
            </w:r>
            <w:r>
              <w:rPr>
                <w:rFonts w:cs="Helvetica"/>
                <w:sz w:val="18"/>
                <w:szCs w:val="18"/>
              </w:rPr>
              <w:t xml:space="preserve">’s obligations under this Contract and the </w:t>
            </w:r>
            <w:r>
              <w:rPr>
                <w:rFonts w:cs="Helvetica"/>
                <w:i/>
                <w:sz w:val="18"/>
                <w:szCs w:val="18"/>
              </w:rPr>
              <w:t>Consultant</w:t>
            </w:r>
            <w:r>
              <w:rPr>
                <w:rFonts w:cs="Helvetica"/>
                <w:sz w:val="18"/>
                <w:szCs w:val="18"/>
              </w:rPr>
              <w:t xml:space="preserve"> indemnifies the</w:t>
            </w:r>
            <w:r>
              <w:rPr>
                <w:rFonts w:cs="Helvetica"/>
                <w:i/>
                <w:sz w:val="18"/>
                <w:szCs w:val="18"/>
              </w:rPr>
              <w:t xml:space="preserve"> Employer</w:t>
            </w:r>
            <w:r>
              <w:rPr>
                <w:rFonts w:cs="Helvetica"/>
                <w:sz w:val="18"/>
                <w:szCs w:val="18"/>
              </w:rPr>
              <w:t xml:space="preserve"> for all reas</w:t>
            </w:r>
            <w:bookmarkStart w:id="7" w:name="bm297e"/>
            <w:bookmarkEnd w:id="7"/>
            <w:r>
              <w:rPr>
                <w:rFonts w:cs="Helvetica"/>
                <w:sz w:val="18"/>
                <w:szCs w:val="18"/>
              </w:rPr>
              <w:t xml:space="preserve">onable costs and expenses (including, but not limited to, legal costs and disbursements) incurred in doing so. </w:t>
            </w:r>
          </w:p>
          <w:p w14:paraId="3920F24A" w14:textId="77777777" w:rsidR="00312F30" w:rsidRDefault="00312F30">
            <w:pPr>
              <w:pStyle w:val="NormalCD"/>
              <w:spacing w:after="100" w:line="240" w:lineRule="auto"/>
              <w:rPr>
                <w:rFonts w:cs="Helvetica"/>
                <w:sz w:val="18"/>
                <w:szCs w:val="18"/>
              </w:rPr>
            </w:pPr>
          </w:p>
        </w:tc>
      </w:tr>
      <w:tr w:rsidR="001002B1" w14:paraId="3920F250" w14:textId="77777777">
        <w:tblPrEx>
          <w:tblCellMar>
            <w:left w:w="108" w:type="dxa"/>
            <w:right w:w="108" w:type="dxa"/>
          </w:tblCellMar>
        </w:tblPrEx>
        <w:trPr>
          <w:gridBefore w:val="1"/>
          <w:gridAfter w:val="1"/>
          <w:wBefore w:w="28" w:type="dxa"/>
          <w:wAfter w:w="166" w:type="dxa"/>
        </w:trPr>
        <w:tc>
          <w:tcPr>
            <w:tcW w:w="2492" w:type="dxa"/>
          </w:tcPr>
          <w:p w14:paraId="3920F24C"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4D"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4E"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26C.10</w:t>
            </w:r>
          </w:p>
        </w:tc>
        <w:tc>
          <w:tcPr>
            <w:tcW w:w="7666" w:type="dxa"/>
            <w:gridSpan w:val="7"/>
            <w:tcMar>
              <w:top w:w="0" w:type="dxa"/>
              <w:left w:w="0" w:type="dxa"/>
              <w:bottom w:w="0" w:type="dxa"/>
            </w:tcMar>
          </w:tcPr>
          <w:p w14:paraId="3920F24F" w14:textId="77777777" w:rsidR="001002B1" w:rsidRDefault="001002B1">
            <w:pPr>
              <w:pStyle w:val="NormalCD"/>
              <w:spacing w:after="100" w:line="240" w:lineRule="auto"/>
              <w:rPr>
                <w:rFonts w:cs="Helvetica"/>
                <w:sz w:val="18"/>
                <w:szCs w:val="18"/>
              </w:rPr>
            </w:pPr>
            <w:r>
              <w:rPr>
                <w:rFonts w:cs="Helvetica"/>
                <w:sz w:val="18"/>
                <w:szCs w:val="18"/>
              </w:rPr>
              <w:t xml:space="preserve">The </w:t>
            </w:r>
            <w:r>
              <w:rPr>
                <w:rFonts w:cs="Helvetica"/>
                <w:i/>
                <w:sz w:val="18"/>
                <w:szCs w:val="18"/>
              </w:rPr>
              <w:t>Employer</w:t>
            </w:r>
            <w:r>
              <w:rPr>
                <w:rFonts w:cs="Helvetica"/>
                <w:sz w:val="18"/>
                <w:szCs w:val="18"/>
              </w:rPr>
              <w:t xml:space="preserve"> does not make any admissions which may be prejudicial to the defence or settlement of any claim, demand or action for infringement or alleged infringement of any Intellectual Property Right by the </w:t>
            </w:r>
            <w:r>
              <w:rPr>
                <w:rFonts w:cs="Helvetica"/>
                <w:i/>
                <w:sz w:val="18"/>
                <w:szCs w:val="18"/>
              </w:rPr>
              <w:t>Employer</w:t>
            </w:r>
            <w:r>
              <w:rPr>
                <w:rFonts w:cs="Helvetica"/>
                <w:sz w:val="18"/>
                <w:szCs w:val="18"/>
              </w:rPr>
              <w:t xml:space="preserve"> or the </w:t>
            </w:r>
            <w:r>
              <w:rPr>
                <w:rFonts w:cs="Helvetica"/>
                <w:i/>
                <w:sz w:val="18"/>
                <w:szCs w:val="18"/>
              </w:rPr>
              <w:t>Consultant</w:t>
            </w:r>
            <w:r>
              <w:rPr>
                <w:rFonts w:cs="Helvetica"/>
                <w:sz w:val="18"/>
                <w:szCs w:val="18"/>
              </w:rPr>
              <w:t xml:space="preserve"> in connection with the performance of its obligations under this Contract.</w:t>
            </w:r>
          </w:p>
        </w:tc>
      </w:tr>
      <w:tr w:rsidR="001002B1" w14:paraId="3920F258" w14:textId="77777777">
        <w:tblPrEx>
          <w:tblCellMar>
            <w:left w:w="108" w:type="dxa"/>
            <w:right w:w="108" w:type="dxa"/>
          </w:tblCellMar>
        </w:tblPrEx>
        <w:trPr>
          <w:gridBefore w:val="1"/>
          <w:gridAfter w:val="1"/>
          <w:wBefore w:w="28" w:type="dxa"/>
          <w:wAfter w:w="166" w:type="dxa"/>
        </w:trPr>
        <w:tc>
          <w:tcPr>
            <w:tcW w:w="2492" w:type="dxa"/>
          </w:tcPr>
          <w:p w14:paraId="3920F251"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52"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53"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26C.11</w:t>
            </w:r>
          </w:p>
        </w:tc>
        <w:tc>
          <w:tcPr>
            <w:tcW w:w="7666" w:type="dxa"/>
            <w:gridSpan w:val="7"/>
            <w:tcMar>
              <w:top w:w="0" w:type="dxa"/>
              <w:left w:w="0" w:type="dxa"/>
              <w:bottom w:w="0" w:type="dxa"/>
            </w:tcMar>
          </w:tcPr>
          <w:p w14:paraId="3920F254"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If a claim, demand or action for infringement or alleged infringement of any Intellectual Property Right by the </w:t>
            </w:r>
            <w:bookmarkStart w:id="8" w:name="bm297f"/>
            <w:r>
              <w:rPr>
                <w:rFonts w:ascii="Helvetica" w:hAnsi="Helvetica" w:cs="Helvetica"/>
                <w:i/>
                <w:iCs/>
                <w:sz w:val="18"/>
                <w:szCs w:val="18"/>
              </w:rPr>
              <w:t>C</w:t>
            </w:r>
            <w:bookmarkEnd w:id="8"/>
            <w:r>
              <w:rPr>
                <w:rFonts w:ascii="Helvetica" w:hAnsi="Helvetica" w:cs="Helvetica"/>
                <w:i/>
                <w:iCs/>
                <w:sz w:val="18"/>
                <w:szCs w:val="18"/>
              </w:rPr>
              <w:t>ontracto</w:t>
            </w:r>
            <w:r>
              <w:rPr>
                <w:rFonts w:ascii="Helvetica" w:hAnsi="Helvetica" w:cs="Helvetica"/>
                <w:iCs/>
                <w:sz w:val="18"/>
                <w:szCs w:val="18"/>
              </w:rPr>
              <w:t>r</w:t>
            </w:r>
            <w:r>
              <w:rPr>
                <w:rFonts w:ascii="Helvetica" w:hAnsi="Helvetica" w:cs="Helvetica"/>
                <w:sz w:val="18"/>
                <w:szCs w:val="18"/>
              </w:rPr>
              <w:t xml:space="preserve"> is made in connection with this Contract or in the reasonable opinion of the </w:t>
            </w:r>
            <w:r>
              <w:rPr>
                <w:rFonts w:ascii="Helvetica" w:hAnsi="Helvetica" w:cs="Helvetica"/>
                <w:i/>
                <w:iCs/>
                <w:sz w:val="18"/>
                <w:szCs w:val="18"/>
              </w:rPr>
              <w:t>Consultant</w:t>
            </w:r>
            <w:r>
              <w:rPr>
                <w:rFonts w:ascii="Helvetica" w:hAnsi="Helvetica" w:cs="Helvetica"/>
                <w:sz w:val="18"/>
                <w:szCs w:val="18"/>
              </w:rPr>
              <w:t xml:space="preserve"> is likely to be made, the </w:t>
            </w:r>
            <w:r>
              <w:rPr>
                <w:rFonts w:ascii="Helvetica" w:hAnsi="Helvetica" w:cs="Helvetica"/>
                <w:i/>
                <w:iCs/>
                <w:sz w:val="18"/>
                <w:szCs w:val="18"/>
              </w:rPr>
              <w:t>Consultant</w:t>
            </w:r>
            <w:r>
              <w:rPr>
                <w:rFonts w:ascii="Helvetica" w:hAnsi="Helvetica" w:cs="Helvetica"/>
                <w:sz w:val="18"/>
                <w:szCs w:val="18"/>
              </w:rPr>
              <w:t xml:space="preserve"> notifies the </w:t>
            </w:r>
            <w:r>
              <w:rPr>
                <w:rFonts w:ascii="Helvetica" w:hAnsi="Helvetica" w:cs="Helvetica"/>
                <w:i/>
                <w:iCs/>
                <w:sz w:val="18"/>
                <w:szCs w:val="18"/>
              </w:rPr>
              <w:t>Employer</w:t>
            </w:r>
            <w:r>
              <w:rPr>
                <w:rFonts w:ascii="Helvetica" w:hAnsi="Helvetica" w:cs="Helvetica"/>
                <w:i/>
                <w:sz w:val="18"/>
                <w:szCs w:val="18"/>
              </w:rPr>
              <w:t xml:space="preserve"> </w:t>
            </w:r>
            <w:r>
              <w:rPr>
                <w:rFonts w:ascii="Helvetica" w:hAnsi="Helvetica" w:cs="Helvetica"/>
                <w:sz w:val="18"/>
                <w:szCs w:val="18"/>
              </w:rPr>
              <w:t xml:space="preserve">as soon as reasonably practicable and, at its own expense and subject to the consent of the </w:t>
            </w:r>
            <w:r>
              <w:rPr>
                <w:rFonts w:ascii="Helvetica" w:hAnsi="Helvetica" w:cs="Helvetica"/>
                <w:i/>
                <w:iCs/>
                <w:sz w:val="18"/>
                <w:szCs w:val="18"/>
              </w:rPr>
              <w:t>Employer</w:t>
            </w:r>
            <w:r>
              <w:rPr>
                <w:rFonts w:ascii="Helvetica" w:hAnsi="Helvetica" w:cs="Helvetica"/>
                <w:sz w:val="18"/>
                <w:szCs w:val="18"/>
              </w:rPr>
              <w:t xml:space="preserve"> (not to be unreasonably withheld or delayed), uses its best </w:t>
            </w:r>
            <w:proofErr w:type="spellStart"/>
            <w:r>
              <w:rPr>
                <w:rFonts w:ascii="Helvetica" w:hAnsi="Helvetica" w:cs="Helvetica"/>
                <w:sz w:val="18"/>
                <w:szCs w:val="18"/>
              </w:rPr>
              <w:t>endeavours</w:t>
            </w:r>
            <w:proofErr w:type="spellEnd"/>
            <w:r>
              <w:rPr>
                <w:rFonts w:ascii="Helvetica" w:hAnsi="Helvetica" w:cs="Helvetica"/>
                <w:sz w:val="18"/>
                <w:szCs w:val="18"/>
              </w:rPr>
              <w:t xml:space="preserve"> to:</w:t>
            </w:r>
          </w:p>
          <w:p w14:paraId="3920F255" w14:textId="77777777" w:rsidR="001002B1" w:rsidRDefault="001002B1">
            <w:pPr>
              <w:numPr>
                <w:ilvl w:val="0"/>
                <w:numId w:val="53"/>
              </w:numPr>
              <w:spacing w:after="100"/>
              <w:ind w:hanging="373"/>
              <w:jc w:val="both"/>
              <w:rPr>
                <w:rFonts w:ascii="Helvetica" w:hAnsi="Helvetica" w:cs="Helvetica"/>
                <w:sz w:val="18"/>
                <w:szCs w:val="18"/>
              </w:rPr>
            </w:pPr>
            <w:r>
              <w:rPr>
                <w:rFonts w:ascii="Helvetica" w:hAnsi="Helvetica" w:cs="Helvetica"/>
                <w:sz w:val="18"/>
                <w:szCs w:val="18"/>
              </w:rPr>
              <w:t xml:space="preserve">modify any </w:t>
            </w:r>
            <w:r>
              <w:rPr>
                <w:rFonts w:ascii="Helvetica" w:hAnsi="Helvetica" w:cs="Helvetica"/>
                <w:i/>
                <w:sz w:val="18"/>
                <w:szCs w:val="18"/>
              </w:rPr>
              <w:t>services</w:t>
            </w:r>
            <w:r>
              <w:rPr>
                <w:rFonts w:ascii="Helvetica" w:hAnsi="Helvetica" w:cs="Helvetica"/>
                <w:sz w:val="18"/>
                <w:szCs w:val="18"/>
              </w:rPr>
              <w:t xml:space="preserve"> without reducing the performance or functionality of the same, or substitute alternative works of equivalent performance and functionality, in order to avoid the infringement or the alleged infringement, provided that the provisions herein apply </w:t>
            </w:r>
            <w:r>
              <w:rPr>
                <w:rFonts w:ascii="Helvetica" w:hAnsi="Helvetica" w:cs="Helvetica"/>
                <w:iCs/>
                <w:sz w:val="18"/>
                <w:szCs w:val="18"/>
              </w:rPr>
              <w:t>mutatis mutandis</w:t>
            </w:r>
            <w:r>
              <w:rPr>
                <w:rFonts w:ascii="Helvetica" w:hAnsi="Helvetica" w:cs="Helvetica"/>
                <w:sz w:val="18"/>
                <w:szCs w:val="18"/>
              </w:rPr>
              <w:t xml:space="preserve"> to such modified </w:t>
            </w:r>
            <w:r>
              <w:rPr>
                <w:rFonts w:ascii="Helvetica" w:hAnsi="Helvetica" w:cs="Helvetica"/>
                <w:i/>
                <w:sz w:val="18"/>
                <w:szCs w:val="18"/>
              </w:rPr>
              <w:t>service</w:t>
            </w:r>
            <w:r>
              <w:rPr>
                <w:rFonts w:ascii="Helvetica" w:hAnsi="Helvetica" w:cs="Helvetica"/>
                <w:sz w:val="18"/>
                <w:szCs w:val="18"/>
              </w:rPr>
              <w:t xml:space="preserve"> or to the substitute works; or</w:t>
            </w:r>
          </w:p>
          <w:p w14:paraId="3920F256" w14:textId="77777777" w:rsidR="001002B1" w:rsidRDefault="001002B1">
            <w:pPr>
              <w:numPr>
                <w:ilvl w:val="0"/>
                <w:numId w:val="53"/>
              </w:numPr>
              <w:spacing w:after="100"/>
              <w:ind w:hanging="373"/>
              <w:jc w:val="both"/>
              <w:rPr>
                <w:rFonts w:ascii="Helvetica" w:hAnsi="Helvetica" w:cs="Helvetica"/>
                <w:sz w:val="18"/>
                <w:szCs w:val="18"/>
              </w:rPr>
            </w:pPr>
            <w:r>
              <w:rPr>
                <w:rFonts w:ascii="Helvetica" w:hAnsi="Helvetica" w:cs="Helvetica"/>
                <w:sz w:val="18"/>
                <w:szCs w:val="18"/>
              </w:rPr>
              <w:t xml:space="preserve">procure a </w:t>
            </w:r>
            <w:proofErr w:type="spellStart"/>
            <w:r>
              <w:rPr>
                <w:rFonts w:ascii="Helvetica" w:hAnsi="Helvetica" w:cs="Helvetica"/>
                <w:sz w:val="18"/>
                <w:szCs w:val="18"/>
              </w:rPr>
              <w:t>licence</w:t>
            </w:r>
            <w:proofErr w:type="spellEnd"/>
            <w:r>
              <w:rPr>
                <w:rFonts w:ascii="Helvetica" w:hAnsi="Helvetica" w:cs="Helvetica"/>
                <w:sz w:val="18"/>
                <w:szCs w:val="18"/>
              </w:rPr>
              <w:t xml:space="preserve"> to use and provide any part of the </w:t>
            </w:r>
            <w:r>
              <w:rPr>
                <w:rFonts w:ascii="Helvetica" w:hAnsi="Helvetica" w:cs="Helvetica"/>
                <w:i/>
                <w:sz w:val="18"/>
                <w:szCs w:val="18"/>
              </w:rPr>
              <w:t xml:space="preserve">services </w:t>
            </w:r>
            <w:r>
              <w:rPr>
                <w:rFonts w:ascii="Helvetica" w:hAnsi="Helvetica" w:cs="Helvetica"/>
                <w:sz w:val="18"/>
                <w:szCs w:val="18"/>
              </w:rPr>
              <w:t xml:space="preserve">which is the subject of the alleged infringement, on terms which are acceptable to the </w:t>
            </w:r>
            <w:r>
              <w:rPr>
                <w:rFonts w:ascii="Helvetica" w:hAnsi="Helvetica" w:cs="Helvetica"/>
                <w:i/>
                <w:iCs/>
                <w:sz w:val="18"/>
                <w:szCs w:val="18"/>
              </w:rPr>
              <w:t>Employer</w:t>
            </w:r>
            <w:r>
              <w:rPr>
                <w:rFonts w:ascii="Helvetica" w:hAnsi="Helvetica" w:cs="Helvetica"/>
                <w:sz w:val="18"/>
                <w:szCs w:val="18"/>
              </w:rPr>
              <w:t>;</w:t>
            </w:r>
          </w:p>
          <w:p w14:paraId="3920F257"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and in the event that the </w:t>
            </w:r>
            <w:r>
              <w:rPr>
                <w:rFonts w:ascii="Helvetica" w:hAnsi="Helvetica" w:cs="Helvetica"/>
                <w:i/>
                <w:iCs/>
                <w:sz w:val="18"/>
                <w:szCs w:val="18"/>
              </w:rPr>
              <w:t>Consultant</w:t>
            </w:r>
            <w:r>
              <w:rPr>
                <w:rFonts w:ascii="Helvetica" w:hAnsi="Helvetica" w:cs="Helvetica"/>
                <w:sz w:val="18"/>
                <w:szCs w:val="18"/>
              </w:rPr>
              <w:t xml:space="preserve"> is unable to comply with these requirements within twenty-eight (28) days of receipt of the </w:t>
            </w:r>
            <w:r>
              <w:rPr>
                <w:rFonts w:ascii="Helvetica" w:hAnsi="Helvetica" w:cs="Helvetica"/>
                <w:i/>
                <w:iCs/>
                <w:sz w:val="18"/>
                <w:szCs w:val="18"/>
              </w:rPr>
              <w:t>Consultant</w:t>
            </w:r>
            <w:r>
              <w:rPr>
                <w:rFonts w:ascii="Helvetica" w:hAnsi="Helvetica" w:cs="Helvetica"/>
                <w:sz w:val="18"/>
                <w:szCs w:val="18"/>
              </w:rPr>
              <w:t xml:space="preserve">’s notification the </w:t>
            </w:r>
            <w:r>
              <w:rPr>
                <w:rFonts w:ascii="Helvetica" w:hAnsi="Helvetica" w:cs="Helvetica"/>
                <w:i/>
                <w:iCs/>
                <w:sz w:val="18"/>
                <w:szCs w:val="18"/>
              </w:rPr>
              <w:t>Employer</w:t>
            </w:r>
            <w:r>
              <w:rPr>
                <w:rFonts w:ascii="Helvetica" w:hAnsi="Helvetica" w:cs="Helvetica"/>
                <w:sz w:val="18"/>
                <w:szCs w:val="18"/>
              </w:rPr>
              <w:t xml:space="preserve"> may terminate this Contract by written notice.</w:t>
            </w:r>
          </w:p>
        </w:tc>
      </w:tr>
      <w:tr w:rsidR="001002B1" w14:paraId="3920F25D" w14:textId="77777777">
        <w:tblPrEx>
          <w:tblCellMar>
            <w:left w:w="108" w:type="dxa"/>
            <w:right w:w="108" w:type="dxa"/>
          </w:tblCellMar>
        </w:tblPrEx>
        <w:trPr>
          <w:gridBefore w:val="1"/>
          <w:gridAfter w:val="1"/>
          <w:wBefore w:w="28" w:type="dxa"/>
          <w:wAfter w:w="166" w:type="dxa"/>
        </w:trPr>
        <w:tc>
          <w:tcPr>
            <w:tcW w:w="2492" w:type="dxa"/>
          </w:tcPr>
          <w:p w14:paraId="3920F259"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5A"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5B"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26C.12</w:t>
            </w:r>
          </w:p>
        </w:tc>
        <w:tc>
          <w:tcPr>
            <w:tcW w:w="7666" w:type="dxa"/>
            <w:gridSpan w:val="7"/>
            <w:tcMar>
              <w:top w:w="0" w:type="dxa"/>
              <w:left w:w="0" w:type="dxa"/>
              <w:bottom w:w="0" w:type="dxa"/>
            </w:tcMar>
          </w:tcPr>
          <w:p w14:paraId="3920F25C"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iCs/>
                <w:sz w:val="18"/>
                <w:szCs w:val="18"/>
              </w:rPr>
              <w:t>Consultant</w:t>
            </w:r>
            <w:r>
              <w:rPr>
                <w:rFonts w:ascii="Helvetica" w:hAnsi="Helvetica" w:cs="Helvetica"/>
                <w:sz w:val="18"/>
                <w:szCs w:val="18"/>
              </w:rPr>
              <w:t xml:space="preserve"> grants to the </w:t>
            </w:r>
            <w:r>
              <w:rPr>
                <w:rFonts w:ascii="Helvetica" w:hAnsi="Helvetica" w:cs="Helvetica"/>
                <w:i/>
                <w:iCs/>
                <w:sz w:val="18"/>
                <w:szCs w:val="18"/>
              </w:rPr>
              <w:t>Employer</w:t>
            </w:r>
            <w:r>
              <w:rPr>
                <w:rFonts w:ascii="Helvetica" w:hAnsi="Helvetica" w:cs="Helvetica"/>
                <w:sz w:val="18"/>
                <w:szCs w:val="18"/>
              </w:rPr>
              <w:t xml:space="preserve"> a royalty-free, irrevocable and non-exclusive </w:t>
            </w:r>
            <w:proofErr w:type="spellStart"/>
            <w:r>
              <w:rPr>
                <w:rFonts w:ascii="Helvetica" w:hAnsi="Helvetica" w:cs="Helvetica"/>
                <w:sz w:val="18"/>
                <w:szCs w:val="18"/>
              </w:rPr>
              <w:t>licence</w:t>
            </w:r>
            <w:proofErr w:type="spellEnd"/>
            <w:r>
              <w:rPr>
                <w:rFonts w:ascii="Helvetica" w:hAnsi="Helvetica" w:cs="Helvetica"/>
                <w:sz w:val="18"/>
                <w:szCs w:val="18"/>
              </w:rPr>
              <w:t xml:space="preserve"> (with a right to sub-</w:t>
            </w:r>
            <w:proofErr w:type="spellStart"/>
            <w:r>
              <w:rPr>
                <w:rFonts w:ascii="Helvetica" w:hAnsi="Helvetica" w:cs="Helvetica"/>
                <w:sz w:val="18"/>
                <w:szCs w:val="18"/>
              </w:rPr>
              <w:t>licence</w:t>
            </w:r>
            <w:proofErr w:type="spellEnd"/>
            <w:r>
              <w:rPr>
                <w:rFonts w:ascii="Helvetica" w:hAnsi="Helvetica" w:cs="Helvetica"/>
                <w:sz w:val="18"/>
                <w:szCs w:val="18"/>
              </w:rPr>
              <w:t xml:space="preserve">) (and where appropriate worldwide) </w:t>
            </w:r>
            <w:r>
              <w:rPr>
                <w:rFonts w:ascii="Helvetica" w:hAnsi="Helvetica" w:cs="Helvetica"/>
                <w:bCs/>
                <w:sz w:val="18"/>
                <w:szCs w:val="18"/>
              </w:rPr>
              <w:t>in perpetuity</w:t>
            </w:r>
            <w:r>
              <w:rPr>
                <w:rFonts w:ascii="Helvetica" w:hAnsi="Helvetica" w:cs="Helvetica"/>
                <w:sz w:val="18"/>
                <w:szCs w:val="18"/>
              </w:rPr>
              <w:t xml:space="preserve"> to use any Background IP</w:t>
            </w:r>
            <w:bookmarkStart w:id="9" w:name="bm297g"/>
            <w:bookmarkEnd w:id="9"/>
            <w:r>
              <w:rPr>
                <w:rFonts w:ascii="Helvetica" w:hAnsi="Helvetica" w:cs="Helvetica"/>
                <w:sz w:val="18"/>
                <w:szCs w:val="18"/>
              </w:rPr>
              <w:t>R or</w:t>
            </w:r>
            <w:bookmarkStart w:id="10" w:name="bm027c"/>
            <w:bookmarkEnd w:id="10"/>
            <w:r>
              <w:rPr>
                <w:rFonts w:ascii="Helvetica" w:hAnsi="Helvetica" w:cs="Helvetica"/>
                <w:sz w:val="18"/>
                <w:szCs w:val="18"/>
              </w:rPr>
              <w:t xml:space="preserve"> other IPR that the </w:t>
            </w:r>
            <w:r>
              <w:rPr>
                <w:rFonts w:ascii="Helvetica" w:hAnsi="Helvetica" w:cs="Helvetica"/>
                <w:i/>
                <w:iCs/>
                <w:sz w:val="18"/>
                <w:szCs w:val="18"/>
              </w:rPr>
              <w:t>Consultant</w:t>
            </w:r>
            <w:r>
              <w:rPr>
                <w:rFonts w:ascii="Helvetica" w:hAnsi="Helvetica" w:cs="Helvetica"/>
                <w:sz w:val="18"/>
                <w:szCs w:val="18"/>
              </w:rPr>
              <w:t xml:space="preserve"> owns and which the </w:t>
            </w:r>
            <w:r>
              <w:rPr>
                <w:rFonts w:ascii="Helvetica" w:hAnsi="Helvetica" w:cs="Helvetica"/>
                <w:i/>
                <w:iCs/>
                <w:sz w:val="18"/>
                <w:szCs w:val="18"/>
              </w:rPr>
              <w:t>Employer</w:t>
            </w:r>
            <w:r>
              <w:rPr>
                <w:rFonts w:ascii="Helvetica" w:hAnsi="Helvetica" w:cs="Helvetica"/>
                <w:sz w:val="18"/>
                <w:szCs w:val="18"/>
              </w:rPr>
              <w:t xml:space="preserve"> reasonably requires in order to exercise its rights and take the benefit of this Contract.</w:t>
            </w:r>
          </w:p>
        </w:tc>
      </w:tr>
      <w:tr w:rsidR="001002B1" w14:paraId="3920F262" w14:textId="77777777">
        <w:tblPrEx>
          <w:tblCellMar>
            <w:left w:w="108" w:type="dxa"/>
            <w:right w:w="108" w:type="dxa"/>
          </w:tblCellMar>
        </w:tblPrEx>
        <w:trPr>
          <w:gridBefore w:val="1"/>
          <w:gridAfter w:val="1"/>
          <w:wBefore w:w="28" w:type="dxa"/>
          <w:wAfter w:w="166" w:type="dxa"/>
        </w:trPr>
        <w:tc>
          <w:tcPr>
            <w:tcW w:w="2492" w:type="dxa"/>
          </w:tcPr>
          <w:p w14:paraId="3920F25E"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5F"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60"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26C.13</w:t>
            </w:r>
          </w:p>
        </w:tc>
        <w:tc>
          <w:tcPr>
            <w:tcW w:w="7666" w:type="dxa"/>
            <w:gridSpan w:val="7"/>
            <w:tcMar>
              <w:top w:w="0" w:type="dxa"/>
              <w:left w:w="0" w:type="dxa"/>
              <w:bottom w:w="0" w:type="dxa"/>
            </w:tcMar>
          </w:tcPr>
          <w:p w14:paraId="3920F261" w14:textId="77777777" w:rsidR="001002B1" w:rsidRDefault="001002B1">
            <w:pPr>
              <w:spacing w:after="100"/>
              <w:jc w:val="both"/>
              <w:rPr>
                <w:rFonts w:ascii="Helvetica" w:hAnsi="Helvetica" w:cs="Helvetica"/>
                <w:bCs/>
                <w:sz w:val="18"/>
                <w:szCs w:val="18"/>
              </w:rPr>
            </w:pPr>
            <w:r>
              <w:rPr>
                <w:rFonts w:ascii="Helvetica" w:hAnsi="Helvetica" w:cs="Helvetica"/>
                <w:bCs/>
                <w:sz w:val="18"/>
                <w:szCs w:val="18"/>
              </w:rPr>
              <w:t xml:space="preserve">Where the </w:t>
            </w:r>
            <w:r>
              <w:rPr>
                <w:rFonts w:ascii="Helvetica" w:hAnsi="Helvetica" w:cs="Helvetica"/>
                <w:bCs/>
                <w:i/>
                <w:sz w:val="18"/>
                <w:szCs w:val="18"/>
              </w:rPr>
              <w:t>Consultant</w:t>
            </w:r>
            <w:r>
              <w:rPr>
                <w:rFonts w:ascii="Helvetica" w:hAnsi="Helvetica" w:cs="Helvetica"/>
                <w:bCs/>
                <w:sz w:val="18"/>
                <w:szCs w:val="18"/>
              </w:rPr>
              <w:t xml:space="preserve"> secures a </w:t>
            </w:r>
            <w:proofErr w:type="spellStart"/>
            <w:r>
              <w:rPr>
                <w:rFonts w:ascii="Helvetica" w:hAnsi="Helvetica" w:cs="Helvetica"/>
                <w:bCs/>
                <w:sz w:val="18"/>
                <w:szCs w:val="18"/>
              </w:rPr>
              <w:t>licence</w:t>
            </w:r>
            <w:proofErr w:type="spellEnd"/>
            <w:r>
              <w:rPr>
                <w:rFonts w:ascii="Helvetica" w:hAnsi="Helvetica" w:cs="Helvetica"/>
                <w:bCs/>
                <w:sz w:val="18"/>
                <w:szCs w:val="18"/>
              </w:rPr>
              <w:t xml:space="preserve"> from a third party in any software for the provision of part of the </w:t>
            </w:r>
            <w:r>
              <w:rPr>
                <w:rFonts w:ascii="Helvetica" w:hAnsi="Helvetica" w:cs="Helvetica"/>
                <w:bCs/>
                <w:i/>
                <w:sz w:val="18"/>
                <w:szCs w:val="18"/>
              </w:rPr>
              <w:t>service</w:t>
            </w:r>
            <w:r>
              <w:rPr>
                <w:rFonts w:ascii="Helvetica" w:hAnsi="Helvetica" w:cs="Helvetica"/>
                <w:bCs/>
                <w:sz w:val="18"/>
                <w:szCs w:val="18"/>
              </w:rPr>
              <w:t xml:space="preserve"> it will do so in the name of the </w:t>
            </w:r>
            <w:r>
              <w:rPr>
                <w:rFonts w:ascii="Helvetica" w:hAnsi="Helvetica" w:cs="Helvetica"/>
                <w:bCs/>
                <w:i/>
                <w:sz w:val="18"/>
                <w:szCs w:val="18"/>
              </w:rPr>
              <w:t>Employer</w:t>
            </w:r>
            <w:r>
              <w:rPr>
                <w:rFonts w:ascii="Helvetica" w:hAnsi="Helvetica" w:cs="Helvetica"/>
                <w:bCs/>
                <w:sz w:val="18"/>
                <w:szCs w:val="18"/>
              </w:rPr>
              <w:t xml:space="preserve"> in perpetuity with the right to sublicense to any third party nominated by the </w:t>
            </w:r>
            <w:r>
              <w:rPr>
                <w:rFonts w:ascii="Helvetica" w:hAnsi="Helvetica" w:cs="Helvetica"/>
                <w:bCs/>
                <w:i/>
                <w:sz w:val="18"/>
                <w:szCs w:val="18"/>
              </w:rPr>
              <w:t>Employer</w:t>
            </w:r>
            <w:r>
              <w:rPr>
                <w:rFonts w:ascii="Helvetica" w:hAnsi="Helvetica" w:cs="Helvetica"/>
                <w:bCs/>
                <w:sz w:val="18"/>
                <w:szCs w:val="18"/>
              </w:rPr>
              <w:t xml:space="preserve"> for the purposes of performing any part of the </w:t>
            </w:r>
            <w:r>
              <w:rPr>
                <w:rFonts w:ascii="Helvetica" w:hAnsi="Helvetica" w:cs="Helvetica"/>
                <w:bCs/>
                <w:i/>
                <w:sz w:val="18"/>
                <w:szCs w:val="18"/>
              </w:rPr>
              <w:t>service</w:t>
            </w:r>
            <w:r>
              <w:rPr>
                <w:rFonts w:ascii="Helvetica" w:hAnsi="Helvetica" w:cs="Helvetica"/>
                <w:bCs/>
                <w:sz w:val="18"/>
                <w:szCs w:val="18"/>
              </w:rPr>
              <w:t xml:space="preserve"> which is provided at any time pursuant to this Contract.  </w:t>
            </w:r>
          </w:p>
        </w:tc>
      </w:tr>
      <w:tr w:rsidR="001002B1" w14:paraId="3920F267" w14:textId="77777777">
        <w:tblPrEx>
          <w:tblCellMar>
            <w:left w:w="108" w:type="dxa"/>
            <w:right w:w="108" w:type="dxa"/>
          </w:tblCellMar>
        </w:tblPrEx>
        <w:trPr>
          <w:gridBefore w:val="1"/>
          <w:gridAfter w:val="1"/>
          <w:wBefore w:w="28" w:type="dxa"/>
          <w:wAfter w:w="166" w:type="dxa"/>
        </w:trPr>
        <w:tc>
          <w:tcPr>
            <w:tcW w:w="2492" w:type="dxa"/>
          </w:tcPr>
          <w:p w14:paraId="3920F263"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64"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65"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26C.14</w:t>
            </w:r>
          </w:p>
        </w:tc>
        <w:tc>
          <w:tcPr>
            <w:tcW w:w="7666" w:type="dxa"/>
            <w:gridSpan w:val="7"/>
            <w:tcMar>
              <w:top w:w="0" w:type="dxa"/>
              <w:left w:w="0" w:type="dxa"/>
              <w:bottom w:w="0" w:type="dxa"/>
            </w:tcMar>
          </w:tcPr>
          <w:p w14:paraId="3920F266"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Where the </w:t>
            </w:r>
            <w:r>
              <w:rPr>
                <w:rFonts w:ascii="Helvetica" w:hAnsi="Helvetica" w:cs="Helvetica"/>
                <w:i/>
                <w:sz w:val="18"/>
                <w:szCs w:val="18"/>
              </w:rPr>
              <w:t xml:space="preserve">Consultant </w:t>
            </w:r>
            <w:r>
              <w:rPr>
                <w:rFonts w:ascii="Helvetica" w:hAnsi="Helvetica" w:cs="Helvetica"/>
                <w:sz w:val="18"/>
                <w:szCs w:val="18"/>
              </w:rPr>
              <w:t xml:space="preserve">uses any of its own software for the provision of any Works it will grant a free irrevocable </w:t>
            </w:r>
            <w:proofErr w:type="spellStart"/>
            <w:r>
              <w:rPr>
                <w:rFonts w:ascii="Helvetica" w:hAnsi="Helvetica" w:cs="Helvetica"/>
                <w:sz w:val="18"/>
                <w:szCs w:val="18"/>
              </w:rPr>
              <w:t>licence</w:t>
            </w:r>
            <w:proofErr w:type="spellEnd"/>
            <w:r>
              <w:rPr>
                <w:rFonts w:ascii="Helvetica" w:hAnsi="Helvetica" w:cs="Helvetica"/>
                <w:sz w:val="18"/>
                <w:szCs w:val="18"/>
              </w:rPr>
              <w:t xml:space="preserve"> to the </w:t>
            </w:r>
            <w:r>
              <w:rPr>
                <w:rFonts w:ascii="Helvetica" w:hAnsi="Helvetica" w:cs="Helvetica"/>
                <w:i/>
                <w:sz w:val="18"/>
                <w:szCs w:val="18"/>
              </w:rPr>
              <w:t>Employer</w:t>
            </w:r>
            <w:r>
              <w:rPr>
                <w:rFonts w:ascii="Helvetica" w:hAnsi="Helvetica" w:cs="Helvetica"/>
                <w:sz w:val="18"/>
                <w:szCs w:val="18"/>
              </w:rPr>
              <w:t xml:space="preserve"> in perpetuity with the right to sublicense to any third party nominated by the </w:t>
            </w:r>
            <w:r>
              <w:rPr>
                <w:rFonts w:ascii="Helvetica" w:hAnsi="Helvetica" w:cs="Helvetica"/>
                <w:i/>
                <w:sz w:val="18"/>
                <w:szCs w:val="18"/>
              </w:rPr>
              <w:t>Employer</w:t>
            </w:r>
            <w:r>
              <w:rPr>
                <w:rFonts w:ascii="Helvetica" w:hAnsi="Helvetica" w:cs="Helvetica"/>
                <w:sz w:val="18"/>
                <w:szCs w:val="18"/>
              </w:rPr>
              <w:t xml:space="preserve"> to use the software for the purposes of continuing to operate any part of the </w:t>
            </w:r>
            <w:r>
              <w:rPr>
                <w:rFonts w:ascii="Helvetica" w:hAnsi="Helvetica" w:cs="Helvetica"/>
                <w:i/>
                <w:sz w:val="18"/>
                <w:szCs w:val="18"/>
              </w:rPr>
              <w:t>services</w:t>
            </w:r>
            <w:r>
              <w:rPr>
                <w:rFonts w:ascii="Helvetica" w:hAnsi="Helvetica" w:cs="Helvetica"/>
                <w:sz w:val="18"/>
                <w:szCs w:val="18"/>
              </w:rPr>
              <w:t xml:space="preserve"> provided at any time under this Contract.</w:t>
            </w:r>
          </w:p>
        </w:tc>
      </w:tr>
      <w:tr w:rsidR="001002B1" w14:paraId="3920F26C" w14:textId="77777777">
        <w:tblPrEx>
          <w:tblCellMar>
            <w:left w:w="108" w:type="dxa"/>
            <w:right w:w="108" w:type="dxa"/>
          </w:tblCellMar>
        </w:tblPrEx>
        <w:trPr>
          <w:gridBefore w:val="1"/>
          <w:gridAfter w:val="1"/>
          <w:wBefore w:w="28" w:type="dxa"/>
          <w:wAfter w:w="166" w:type="dxa"/>
        </w:trPr>
        <w:tc>
          <w:tcPr>
            <w:tcW w:w="2492" w:type="dxa"/>
          </w:tcPr>
          <w:p w14:paraId="3920F268"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69"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6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26C.15</w:t>
            </w:r>
          </w:p>
        </w:tc>
        <w:tc>
          <w:tcPr>
            <w:tcW w:w="7666" w:type="dxa"/>
            <w:gridSpan w:val="7"/>
            <w:tcMar>
              <w:top w:w="0" w:type="dxa"/>
              <w:left w:w="0" w:type="dxa"/>
              <w:bottom w:w="0" w:type="dxa"/>
            </w:tcMar>
          </w:tcPr>
          <w:p w14:paraId="3920F26B" w14:textId="77777777" w:rsidR="001002B1" w:rsidRDefault="001002B1" w:rsidP="00F03676">
            <w:pPr>
              <w:spacing w:after="100"/>
              <w:jc w:val="both"/>
              <w:rPr>
                <w:rFonts w:ascii="Helvetica" w:hAnsi="Helvetica" w:cs="Helvetica"/>
                <w:sz w:val="18"/>
                <w:szCs w:val="18"/>
              </w:rPr>
            </w:pPr>
            <w:r>
              <w:rPr>
                <w:rFonts w:ascii="Helvetica" w:hAnsi="Helvetica" w:cs="Helvetica"/>
                <w:snapToGrid w:val="0"/>
                <w:sz w:val="18"/>
                <w:szCs w:val="18"/>
              </w:rPr>
              <w:t xml:space="preserve">The </w:t>
            </w:r>
            <w:r>
              <w:rPr>
                <w:rFonts w:ascii="Helvetica" w:hAnsi="Helvetica" w:cs="Helvetica"/>
                <w:i/>
                <w:sz w:val="18"/>
                <w:szCs w:val="18"/>
              </w:rPr>
              <w:t>Consultant</w:t>
            </w:r>
            <w:r>
              <w:rPr>
                <w:rFonts w:ascii="Helvetica" w:hAnsi="Helvetica" w:cs="Helvetica"/>
                <w:snapToGrid w:val="0"/>
                <w:sz w:val="18"/>
                <w:szCs w:val="18"/>
              </w:rPr>
              <w:t xml:space="preserve"> shall mark any copyright work on the title page or in the title box with the legend: “Prepared by (</w:t>
            </w:r>
            <w:r>
              <w:rPr>
                <w:rFonts w:ascii="Helvetica" w:hAnsi="Helvetica" w:cs="Helvetica"/>
                <w:i/>
                <w:snapToGrid w:val="0"/>
                <w:sz w:val="18"/>
                <w:szCs w:val="18"/>
              </w:rPr>
              <w:t xml:space="preserve">print </w:t>
            </w:r>
            <w:r>
              <w:rPr>
                <w:rFonts w:ascii="Helvetica" w:hAnsi="Helvetica" w:cs="Helvetica"/>
                <w:i/>
                <w:sz w:val="18"/>
                <w:szCs w:val="18"/>
              </w:rPr>
              <w:t>Consultant’s</w:t>
            </w:r>
            <w:r>
              <w:rPr>
                <w:rFonts w:ascii="Helvetica" w:hAnsi="Helvetica" w:cs="Helvetica"/>
                <w:i/>
                <w:snapToGrid w:val="0"/>
                <w:sz w:val="18"/>
                <w:szCs w:val="18"/>
              </w:rPr>
              <w:t xml:space="preserve"> name</w:t>
            </w:r>
            <w:r>
              <w:rPr>
                <w:rFonts w:ascii="Helvetica" w:hAnsi="Helvetica" w:cs="Helvetica"/>
                <w:snapToGrid w:val="0"/>
                <w:sz w:val="18"/>
                <w:szCs w:val="18"/>
              </w:rPr>
              <w:t xml:space="preserve">) for the Ministry of </w:t>
            </w:r>
            <w:proofErr w:type="spellStart"/>
            <w:r>
              <w:rPr>
                <w:rFonts w:ascii="Helvetica" w:hAnsi="Helvetica" w:cs="Helvetica"/>
                <w:snapToGrid w:val="0"/>
                <w:sz w:val="18"/>
                <w:szCs w:val="18"/>
              </w:rPr>
              <w:t>Defence</w:t>
            </w:r>
            <w:proofErr w:type="spellEnd"/>
            <w:r>
              <w:rPr>
                <w:rFonts w:ascii="Helvetica" w:hAnsi="Helvetica" w:cs="Helvetica"/>
                <w:snapToGrid w:val="0"/>
                <w:sz w:val="18"/>
                <w:szCs w:val="18"/>
              </w:rPr>
              <w:t xml:space="preserve">, </w:t>
            </w:r>
            <w:proofErr w:type="spellStart"/>
            <w:r>
              <w:rPr>
                <w:rFonts w:ascii="Helvetica" w:hAnsi="Helvetica" w:cs="Helvetica"/>
                <w:snapToGrid w:val="0"/>
                <w:sz w:val="18"/>
                <w:szCs w:val="18"/>
              </w:rPr>
              <w:t>Defence</w:t>
            </w:r>
            <w:proofErr w:type="spellEnd"/>
            <w:r>
              <w:rPr>
                <w:rFonts w:ascii="Helvetica" w:hAnsi="Helvetica" w:cs="Helvetica"/>
                <w:snapToGrid w:val="0"/>
                <w:sz w:val="18"/>
                <w:szCs w:val="18"/>
              </w:rPr>
              <w:t xml:space="preserve"> </w:t>
            </w:r>
            <w:r w:rsidR="00F03676">
              <w:rPr>
                <w:rFonts w:ascii="Helvetica" w:hAnsi="Helvetica" w:cs="Helvetica"/>
                <w:snapToGrid w:val="0"/>
                <w:sz w:val="18"/>
                <w:szCs w:val="18"/>
              </w:rPr>
              <w:t xml:space="preserve">Infrastructure </w:t>
            </w:r>
            <w:proofErr w:type="spellStart"/>
            <w:r w:rsidR="00F03676">
              <w:rPr>
                <w:rFonts w:ascii="Helvetica" w:hAnsi="Helvetica" w:cs="Helvetica"/>
                <w:snapToGrid w:val="0"/>
                <w:sz w:val="18"/>
                <w:szCs w:val="18"/>
              </w:rPr>
              <w:t>Organisation</w:t>
            </w:r>
            <w:proofErr w:type="spellEnd"/>
            <w:r>
              <w:rPr>
                <w:rFonts w:ascii="Helvetica" w:hAnsi="Helvetica" w:cs="Helvetica"/>
                <w:snapToGrid w:val="0"/>
                <w:sz w:val="18"/>
                <w:szCs w:val="18"/>
              </w:rPr>
              <w:t xml:space="preserve">, under Contract Number (insert </w:t>
            </w:r>
            <w:r>
              <w:rPr>
                <w:rFonts w:ascii="Helvetica" w:hAnsi="Helvetica" w:cs="Helvetica"/>
                <w:i/>
                <w:snapToGrid w:val="0"/>
                <w:sz w:val="18"/>
                <w:szCs w:val="18"/>
              </w:rPr>
              <w:t>this contract number</w:t>
            </w:r>
            <w:r>
              <w:rPr>
                <w:rFonts w:ascii="Helvetica" w:hAnsi="Helvetica" w:cs="Helvetica"/>
                <w:snapToGrid w:val="0"/>
                <w:sz w:val="18"/>
                <w:szCs w:val="18"/>
              </w:rPr>
              <w:t>) on (</w:t>
            </w:r>
            <w:r>
              <w:rPr>
                <w:rFonts w:ascii="Helvetica" w:hAnsi="Helvetica" w:cs="Helvetica"/>
                <w:i/>
                <w:snapToGrid w:val="0"/>
                <w:sz w:val="18"/>
                <w:szCs w:val="18"/>
              </w:rPr>
              <w:t>date/month/year</w:t>
            </w:r>
            <w:r>
              <w:rPr>
                <w:rFonts w:ascii="Helvetica" w:hAnsi="Helvetica" w:cs="Helvetica"/>
                <w:snapToGrid w:val="0"/>
                <w:sz w:val="18"/>
                <w:szCs w:val="18"/>
              </w:rPr>
              <w:t xml:space="preserve">)” on any specification, plan, drawing, or any of the other deliverable document prepared by the </w:t>
            </w:r>
            <w:r>
              <w:rPr>
                <w:rFonts w:ascii="Helvetica" w:hAnsi="Helvetica" w:cs="Helvetica"/>
                <w:i/>
                <w:snapToGrid w:val="0"/>
                <w:sz w:val="18"/>
                <w:szCs w:val="18"/>
              </w:rPr>
              <w:t>Contractor</w:t>
            </w:r>
            <w:r>
              <w:rPr>
                <w:rFonts w:ascii="Helvetica" w:hAnsi="Helvetica" w:cs="Helvetica"/>
                <w:snapToGrid w:val="0"/>
                <w:sz w:val="18"/>
                <w:szCs w:val="18"/>
              </w:rPr>
              <w:t xml:space="preserve"> under this Contract. The </w:t>
            </w:r>
            <w:r>
              <w:rPr>
                <w:rFonts w:ascii="Helvetica" w:hAnsi="Helvetica" w:cs="Helvetica"/>
                <w:i/>
                <w:sz w:val="18"/>
                <w:szCs w:val="18"/>
              </w:rPr>
              <w:t>Consultant</w:t>
            </w:r>
            <w:r>
              <w:rPr>
                <w:rFonts w:ascii="Helvetica" w:hAnsi="Helvetica" w:cs="Helvetica"/>
                <w:snapToGrid w:val="0"/>
                <w:sz w:val="18"/>
                <w:szCs w:val="18"/>
              </w:rPr>
              <w:t xml:space="preserve"> shall also identify any confidential information contained in the copyright work, which was provided by a third party not employed in the performance of </w:t>
            </w:r>
            <w:r>
              <w:rPr>
                <w:rFonts w:ascii="Helvetica" w:hAnsi="Helvetica" w:cs="Helvetica"/>
                <w:i/>
                <w:snapToGrid w:val="0"/>
                <w:sz w:val="18"/>
                <w:szCs w:val="18"/>
              </w:rPr>
              <w:t>services</w:t>
            </w:r>
            <w:r>
              <w:rPr>
                <w:rFonts w:ascii="Helvetica" w:hAnsi="Helvetica" w:cs="Helvetica"/>
                <w:snapToGrid w:val="0"/>
                <w:sz w:val="18"/>
                <w:szCs w:val="18"/>
              </w:rPr>
              <w:t xml:space="preserve"> under the Contract.</w:t>
            </w:r>
          </w:p>
        </w:tc>
      </w:tr>
      <w:tr w:rsidR="001002B1" w14:paraId="3920F271" w14:textId="77777777">
        <w:tblPrEx>
          <w:tblCellMar>
            <w:left w:w="108" w:type="dxa"/>
            <w:right w:w="108" w:type="dxa"/>
          </w:tblCellMar>
        </w:tblPrEx>
        <w:trPr>
          <w:gridBefore w:val="1"/>
          <w:gridAfter w:val="1"/>
          <w:wBefore w:w="28" w:type="dxa"/>
          <w:wAfter w:w="166" w:type="dxa"/>
        </w:trPr>
        <w:tc>
          <w:tcPr>
            <w:tcW w:w="2492" w:type="dxa"/>
          </w:tcPr>
          <w:p w14:paraId="3920F26D"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 xml:space="preserve">[Not used </w:t>
            </w:r>
          </w:p>
        </w:tc>
        <w:tc>
          <w:tcPr>
            <w:tcW w:w="350" w:type="dxa"/>
            <w:gridSpan w:val="6"/>
            <w:tcMar>
              <w:right w:w="180" w:type="dxa"/>
            </w:tcMar>
          </w:tcPr>
          <w:p w14:paraId="3920F26E"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6F"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26D]</w:t>
            </w:r>
          </w:p>
        </w:tc>
        <w:tc>
          <w:tcPr>
            <w:tcW w:w="7666" w:type="dxa"/>
            <w:gridSpan w:val="7"/>
            <w:tcMar>
              <w:top w:w="0" w:type="dxa"/>
              <w:left w:w="0" w:type="dxa"/>
              <w:bottom w:w="0" w:type="dxa"/>
            </w:tcMar>
          </w:tcPr>
          <w:p w14:paraId="3920F270" w14:textId="77777777" w:rsidR="001002B1" w:rsidRDefault="001002B1">
            <w:pPr>
              <w:spacing w:after="100"/>
              <w:jc w:val="both"/>
              <w:rPr>
                <w:rFonts w:ascii="Helvetica" w:hAnsi="Helvetica" w:cs="Helvetica"/>
                <w:sz w:val="18"/>
                <w:szCs w:val="18"/>
              </w:rPr>
            </w:pPr>
          </w:p>
        </w:tc>
      </w:tr>
      <w:tr w:rsidR="001002B1" w14:paraId="3920F276" w14:textId="77777777">
        <w:tblPrEx>
          <w:tblCellMar>
            <w:left w:w="108" w:type="dxa"/>
            <w:right w:w="108" w:type="dxa"/>
          </w:tblCellMar>
        </w:tblPrEx>
        <w:trPr>
          <w:gridBefore w:val="1"/>
          <w:gridAfter w:val="1"/>
          <w:wBefore w:w="28" w:type="dxa"/>
          <w:wAfter w:w="166" w:type="dxa"/>
        </w:trPr>
        <w:tc>
          <w:tcPr>
            <w:tcW w:w="2492" w:type="dxa"/>
          </w:tcPr>
          <w:p w14:paraId="3920F272"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73"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74" w14:textId="77777777" w:rsidR="001002B1" w:rsidRDefault="001002B1">
            <w:pPr>
              <w:pStyle w:val="PlainText"/>
              <w:spacing w:after="100"/>
              <w:rPr>
                <w:rFonts w:ascii="Helvetica" w:eastAsia="MS Mincho" w:hAnsi="Helvetica" w:cs="Helvetica"/>
                <w:sz w:val="18"/>
                <w:szCs w:val="18"/>
              </w:rPr>
            </w:pPr>
          </w:p>
        </w:tc>
        <w:tc>
          <w:tcPr>
            <w:tcW w:w="7666" w:type="dxa"/>
            <w:gridSpan w:val="7"/>
            <w:tcMar>
              <w:top w:w="0" w:type="dxa"/>
              <w:left w:w="0" w:type="dxa"/>
              <w:bottom w:w="0" w:type="dxa"/>
            </w:tcMar>
          </w:tcPr>
          <w:p w14:paraId="3920F275" w14:textId="77777777" w:rsidR="001002B1" w:rsidRDefault="001002B1">
            <w:pPr>
              <w:tabs>
                <w:tab w:val="left" w:pos="992"/>
              </w:tabs>
              <w:autoSpaceDE w:val="0"/>
              <w:autoSpaceDN w:val="0"/>
              <w:adjustRightInd w:val="0"/>
              <w:spacing w:after="100"/>
              <w:jc w:val="both"/>
              <w:rPr>
                <w:rFonts w:ascii="Helvetica" w:hAnsi="Helvetica" w:cs="Helvetica"/>
                <w:sz w:val="18"/>
                <w:szCs w:val="18"/>
              </w:rPr>
            </w:pPr>
          </w:p>
        </w:tc>
      </w:tr>
      <w:tr w:rsidR="001002B1" w14:paraId="3920F27B" w14:textId="77777777">
        <w:tblPrEx>
          <w:tblCellMar>
            <w:left w:w="108" w:type="dxa"/>
            <w:right w:w="108" w:type="dxa"/>
          </w:tblCellMar>
        </w:tblPrEx>
        <w:trPr>
          <w:gridBefore w:val="1"/>
          <w:gridAfter w:val="1"/>
          <w:wBefore w:w="28" w:type="dxa"/>
          <w:wAfter w:w="166" w:type="dxa"/>
        </w:trPr>
        <w:tc>
          <w:tcPr>
            <w:tcW w:w="2492" w:type="dxa"/>
          </w:tcPr>
          <w:p w14:paraId="3920F277"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78"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79" w14:textId="77777777" w:rsidR="001002B1" w:rsidRDefault="001002B1">
            <w:pPr>
              <w:pStyle w:val="PlainText"/>
              <w:spacing w:after="100"/>
              <w:rPr>
                <w:rFonts w:ascii="Helvetica" w:eastAsia="MS Mincho" w:hAnsi="Helvetica" w:cs="Helvetica"/>
                <w:sz w:val="18"/>
                <w:szCs w:val="18"/>
              </w:rPr>
            </w:pPr>
          </w:p>
        </w:tc>
        <w:tc>
          <w:tcPr>
            <w:tcW w:w="7666" w:type="dxa"/>
            <w:gridSpan w:val="7"/>
            <w:tcMar>
              <w:top w:w="0" w:type="dxa"/>
              <w:left w:w="0" w:type="dxa"/>
              <w:bottom w:w="0" w:type="dxa"/>
            </w:tcMar>
          </w:tcPr>
          <w:p w14:paraId="3920F27A"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280" w14:textId="77777777">
        <w:tblPrEx>
          <w:tblCellMar>
            <w:left w:w="108" w:type="dxa"/>
            <w:right w:w="108" w:type="dxa"/>
          </w:tblCellMar>
        </w:tblPrEx>
        <w:trPr>
          <w:gridBefore w:val="1"/>
          <w:gridAfter w:val="1"/>
          <w:wBefore w:w="28" w:type="dxa"/>
          <w:wAfter w:w="166" w:type="dxa"/>
        </w:trPr>
        <w:tc>
          <w:tcPr>
            <w:tcW w:w="2492" w:type="dxa"/>
          </w:tcPr>
          <w:p w14:paraId="3920F27C"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7D"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7E" w14:textId="77777777" w:rsidR="001002B1" w:rsidRDefault="001002B1">
            <w:pPr>
              <w:pStyle w:val="PlainText"/>
              <w:spacing w:after="100"/>
              <w:rPr>
                <w:rFonts w:ascii="Helvetica" w:eastAsia="MS Mincho" w:hAnsi="Helvetica" w:cs="Helvetica"/>
                <w:sz w:val="18"/>
                <w:szCs w:val="18"/>
              </w:rPr>
            </w:pPr>
          </w:p>
        </w:tc>
        <w:tc>
          <w:tcPr>
            <w:tcW w:w="7666" w:type="dxa"/>
            <w:gridSpan w:val="7"/>
            <w:tcMar>
              <w:top w:w="0" w:type="dxa"/>
              <w:left w:w="0" w:type="dxa"/>
              <w:bottom w:w="0" w:type="dxa"/>
            </w:tcMar>
          </w:tcPr>
          <w:p w14:paraId="3920F27F"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285" w14:textId="77777777">
        <w:tblPrEx>
          <w:tblCellMar>
            <w:left w:w="108" w:type="dxa"/>
            <w:right w:w="108" w:type="dxa"/>
          </w:tblCellMar>
        </w:tblPrEx>
        <w:trPr>
          <w:gridBefore w:val="1"/>
          <w:gridAfter w:val="1"/>
          <w:wBefore w:w="28" w:type="dxa"/>
          <w:wAfter w:w="166" w:type="dxa"/>
        </w:trPr>
        <w:tc>
          <w:tcPr>
            <w:tcW w:w="2492" w:type="dxa"/>
            <w:vMerge w:val="restart"/>
          </w:tcPr>
          <w:p w14:paraId="3920F281"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 xml:space="preserve">Access and Facilities Provided by the </w:t>
            </w:r>
            <w:r>
              <w:rPr>
                <w:rFonts w:ascii="Helvetica" w:eastAsia="MS Mincho" w:hAnsi="Helvetica" w:cs="Helvetica"/>
                <w:b/>
                <w:i/>
                <w:sz w:val="18"/>
                <w:szCs w:val="18"/>
              </w:rPr>
              <w:t xml:space="preserve">Contractor </w:t>
            </w:r>
          </w:p>
        </w:tc>
        <w:tc>
          <w:tcPr>
            <w:tcW w:w="350" w:type="dxa"/>
            <w:gridSpan w:val="6"/>
            <w:tcMar>
              <w:right w:w="180" w:type="dxa"/>
            </w:tcMar>
          </w:tcPr>
          <w:p w14:paraId="3920F282"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83"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26E</w:t>
            </w:r>
          </w:p>
        </w:tc>
        <w:tc>
          <w:tcPr>
            <w:tcW w:w="7666" w:type="dxa"/>
            <w:gridSpan w:val="7"/>
            <w:tcMar>
              <w:top w:w="0" w:type="dxa"/>
              <w:left w:w="0" w:type="dxa"/>
              <w:bottom w:w="0" w:type="dxa"/>
            </w:tcMar>
          </w:tcPr>
          <w:p w14:paraId="3920F284" w14:textId="77777777" w:rsidR="001002B1" w:rsidRDefault="001002B1">
            <w:pPr>
              <w:spacing w:after="100"/>
              <w:jc w:val="both"/>
              <w:rPr>
                <w:rFonts w:ascii="Helvetica" w:hAnsi="Helvetica" w:cs="Helvetica"/>
                <w:sz w:val="18"/>
                <w:szCs w:val="18"/>
              </w:rPr>
            </w:pPr>
          </w:p>
        </w:tc>
      </w:tr>
      <w:tr w:rsidR="001002B1" w14:paraId="3920F28A" w14:textId="77777777">
        <w:tblPrEx>
          <w:tblCellMar>
            <w:left w:w="108" w:type="dxa"/>
            <w:right w:w="108" w:type="dxa"/>
          </w:tblCellMar>
        </w:tblPrEx>
        <w:trPr>
          <w:gridBefore w:val="1"/>
          <w:gridAfter w:val="1"/>
          <w:wBefore w:w="28" w:type="dxa"/>
          <w:wAfter w:w="166" w:type="dxa"/>
        </w:trPr>
        <w:tc>
          <w:tcPr>
            <w:tcW w:w="2492" w:type="dxa"/>
            <w:vMerge/>
          </w:tcPr>
          <w:p w14:paraId="3920F286"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87"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88"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26E.1</w:t>
            </w:r>
          </w:p>
        </w:tc>
        <w:tc>
          <w:tcPr>
            <w:tcW w:w="7666" w:type="dxa"/>
            <w:gridSpan w:val="7"/>
            <w:tcMar>
              <w:top w:w="0" w:type="dxa"/>
              <w:left w:w="0" w:type="dxa"/>
              <w:bottom w:w="0" w:type="dxa"/>
            </w:tcMar>
          </w:tcPr>
          <w:p w14:paraId="3920F289"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Consultant's</w:t>
            </w:r>
            <w:r>
              <w:rPr>
                <w:rFonts w:ascii="Helvetica" w:hAnsi="Helvetica" w:cs="Helvetica"/>
                <w:sz w:val="18"/>
                <w:szCs w:val="18"/>
              </w:rPr>
              <w:t xml:space="preserve"> progress and quality standards in performing the </w:t>
            </w:r>
            <w:r>
              <w:rPr>
                <w:rFonts w:ascii="Helvetica" w:hAnsi="Helvetica" w:cs="Helvetica"/>
                <w:i/>
                <w:sz w:val="18"/>
                <w:szCs w:val="18"/>
              </w:rPr>
              <w:t>services</w:t>
            </w:r>
            <w:r>
              <w:rPr>
                <w:rFonts w:ascii="Helvetica" w:hAnsi="Helvetica" w:cs="Helvetica"/>
                <w:sz w:val="18"/>
                <w:szCs w:val="18"/>
              </w:rPr>
              <w:t xml:space="preserve"> under the Contract will be monitored by the </w:t>
            </w:r>
            <w:r>
              <w:rPr>
                <w:rFonts w:ascii="Helvetica" w:hAnsi="Helvetica" w:cs="Helvetica"/>
                <w:i/>
                <w:sz w:val="18"/>
                <w:szCs w:val="18"/>
              </w:rPr>
              <w:t>Employer</w:t>
            </w:r>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will provide to the </w:t>
            </w:r>
            <w:r w:rsidR="00A97C50">
              <w:rPr>
                <w:rFonts w:ascii="Helvetica" w:hAnsi="Helvetica" w:cs="Helvetica"/>
                <w:i/>
                <w:sz w:val="18"/>
                <w:szCs w:val="18"/>
              </w:rPr>
              <w:t>Employer</w:t>
            </w:r>
            <w:r>
              <w:rPr>
                <w:rFonts w:ascii="Helvetica" w:hAnsi="Helvetica" w:cs="Helvetica"/>
                <w:sz w:val="18"/>
                <w:szCs w:val="18"/>
              </w:rPr>
              <w:t xml:space="preserve"> all reasonable access to his premises for these purposes and those in connection with audit in accordance with clause 19H.</w:t>
            </w:r>
          </w:p>
        </w:tc>
      </w:tr>
      <w:tr w:rsidR="001002B1" w14:paraId="3920F28F" w14:textId="77777777">
        <w:tblPrEx>
          <w:tblCellMar>
            <w:left w:w="108" w:type="dxa"/>
            <w:right w:w="108" w:type="dxa"/>
          </w:tblCellMar>
        </w:tblPrEx>
        <w:trPr>
          <w:gridBefore w:val="1"/>
          <w:gridAfter w:val="1"/>
          <w:wBefore w:w="28" w:type="dxa"/>
          <w:wAfter w:w="166" w:type="dxa"/>
        </w:trPr>
        <w:tc>
          <w:tcPr>
            <w:tcW w:w="2492" w:type="dxa"/>
          </w:tcPr>
          <w:p w14:paraId="3920F28B"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8C"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8D"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26E.2</w:t>
            </w:r>
          </w:p>
        </w:tc>
        <w:tc>
          <w:tcPr>
            <w:tcW w:w="7666" w:type="dxa"/>
            <w:gridSpan w:val="7"/>
            <w:tcMar>
              <w:top w:w="0" w:type="dxa"/>
              <w:left w:w="0" w:type="dxa"/>
              <w:bottom w:w="0" w:type="dxa"/>
            </w:tcMar>
          </w:tcPr>
          <w:p w14:paraId="3920F28E"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provide, at no additional cost to the </w:t>
            </w:r>
            <w:r>
              <w:rPr>
                <w:rFonts w:ascii="Helvetica" w:hAnsi="Helvetica" w:cs="Helvetica"/>
                <w:i/>
                <w:sz w:val="18"/>
                <w:szCs w:val="18"/>
              </w:rPr>
              <w:t>Employer</w:t>
            </w:r>
            <w:r>
              <w:rPr>
                <w:rFonts w:ascii="Helvetica" w:hAnsi="Helvetica" w:cs="Helvetica"/>
                <w:sz w:val="18"/>
                <w:szCs w:val="18"/>
              </w:rPr>
              <w:t xml:space="preserve">, such accommodation and facilities for representatives of the </w:t>
            </w:r>
            <w:r>
              <w:rPr>
                <w:rFonts w:ascii="Helvetica" w:hAnsi="Helvetica" w:cs="Helvetica"/>
                <w:i/>
                <w:sz w:val="18"/>
                <w:szCs w:val="18"/>
              </w:rPr>
              <w:t>Employer</w:t>
            </w:r>
            <w:r>
              <w:rPr>
                <w:rFonts w:ascii="Helvetica" w:hAnsi="Helvetica" w:cs="Helvetica"/>
                <w:sz w:val="18"/>
                <w:szCs w:val="18"/>
              </w:rPr>
              <w:t xml:space="preserve"> as the </w:t>
            </w:r>
            <w:r>
              <w:rPr>
                <w:rFonts w:ascii="Helvetica" w:hAnsi="Helvetica" w:cs="Helvetica"/>
                <w:i/>
                <w:sz w:val="18"/>
                <w:szCs w:val="18"/>
              </w:rPr>
              <w:t>Employer</w:t>
            </w:r>
            <w:r>
              <w:rPr>
                <w:rFonts w:ascii="Helvetica" w:hAnsi="Helvetica" w:cs="Helvetica"/>
                <w:sz w:val="18"/>
                <w:szCs w:val="18"/>
              </w:rPr>
              <w:t xml:space="preserve"> may reasonably require. All accommodation provided will be adequately furnished, lit, heated and ventilated and will include suitable cloakroom and communication facilities.</w:t>
            </w:r>
          </w:p>
        </w:tc>
      </w:tr>
      <w:tr w:rsidR="001002B1" w14:paraId="3920F294" w14:textId="77777777">
        <w:tblPrEx>
          <w:tblCellMar>
            <w:left w:w="108" w:type="dxa"/>
            <w:right w:w="108" w:type="dxa"/>
          </w:tblCellMar>
        </w:tblPrEx>
        <w:trPr>
          <w:gridBefore w:val="1"/>
          <w:gridAfter w:val="1"/>
          <w:wBefore w:w="28" w:type="dxa"/>
          <w:wAfter w:w="166" w:type="dxa"/>
        </w:trPr>
        <w:tc>
          <w:tcPr>
            <w:tcW w:w="2492" w:type="dxa"/>
          </w:tcPr>
          <w:p w14:paraId="3920F290"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91"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92"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26E.3</w:t>
            </w:r>
          </w:p>
        </w:tc>
        <w:tc>
          <w:tcPr>
            <w:tcW w:w="7666" w:type="dxa"/>
            <w:gridSpan w:val="7"/>
            <w:tcMar>
              <w:top w:w="0" w:type="dxa"/>
              <w:left w:w="0" w:type="dxa"/>
              <w:bottom w:w="0" w:type="dxa"/>
            </w:tcMar>
          </w:tcPr>
          <w:p w14:paraId="3920F293"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As far as is reasonably practical the </w:t>
            </w:r>
            <w:r>
              <w:rPr>
                <w:rFonts w:ascii="Helvetica" w:hAnsi="Helvetica" w:cs="Helvetica"/>
                <w:i/>
                <w:sz w:val="18"/>
                <w:szCs w:val="18"/>
              </w:rPr>
              <w:t>Consultant</w:t>
            </w:r>
            <w:r>
              <w:rPr>
                <w:rFonts w:ascii="Helvetica" w:hAnsi="Helvetica" w:cs="Helvetica"/>
                <w:sz w:val="18"/>
                <w:szCs w:val="18"/>
              </w:rPr>
              <w:t xml:space="preserve"> will ensure that the provisions in clauses 26E.1 and 26E.2 are included in his subcontracts. Access to such Subconsultant’s premises will be arranged by the </w:t>
            </w:r>
            <w:r>
              <w:rPr>
                <w:rFonts w:ascii="Helvetica" w:hAnsi="Helvetica" w:cs="Helvetica"/>
                <w:i/>
                <w:sz w:val="18"/>
                <w:szCs w:val="18"/>
              </w:rPr>
              <w:t>Employer</w:t>
            </w:r>
            <w:r>
              <w:rPr>
                <w:rFonts w:ascii="Helvetica" w:hAnsi="Helvetica" w:cs="Helvetica"/>
                <w:sz w:val="18"/>
                <w:szCs w:val="18"/>
              </w:rPr>
              <w:t xml:space="preserve"> through the </w:t>
            </w:r>
            <w:r>
              <w:rPr>
                <w:rFonts w:ascii="Helvetica" w:hAnsi="Helvetica" w:cs="Helvetica"/>
                <w:i/>
                <w:sz w:val="18"/>
                <w:szCs w:val="18"/>
              </w:rPr>
              <w:t>Consultant</w:t>
            </w:r>
            <w:r>
              <w:rPr>
                <w:rFonts w:ascii="Helvetica" w:hAnsi="Helvetica" w:cs="Helvetica"/>
                <w:sz w:val="18"/>
                <w:szCs w:val="18"/>
              </w:rPr>
              <w:t>.</w:t>
            </w:r>
          </w:p>
        </w:tc>
      </w:tr>
      <w:tr w:rsidR="001002B1" w14:paraId="3920F299" w14:textId="77777777">
        <w:tblPrEx>
          <w:tblCellMar>
            <w:left w:w="108" w:type="dxa"/>
            <w:right w:w="108" w:type="dxa"/>
          </w:tblCellMar>
        </w:tblPrEx>
        <w:trPr>
          <w:gridBefore w:val="1"/>
          <w:gridAfter w:val="1"/>
          <w:wBefore w:w="28" w:type="dxa"/>
          <w:wAfter w:w="166" w:type="dxa"/>
          <w:trHeight w:val="719"/>
        </w:trPr>
        <w:tc>
          <w:tcPr>
            <w:tcW w:w="2492" w:type="dxa"/>
            <w:vMerge w:val="restart"/>
          </w:tcPr>
          <w:p w14:paraId="3920F295"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Retention and Supply of Records and Data</w:t>
            </w:r>
          </w:p>
        </w:tc>
        <w:tc>
          <w:tcPr>
            <w:tcW w:w="350" w:type="dxa"/>
            <w:gridSpan w:val="6"/>
            <w:tcMar>
              <w:right w:w="180" w:type="dxa"/>
            </w:tcMar>
          </w:tcPr>
          <w:p w14:paraId="3920F296"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97"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26F</w:t>
            </w:r>
          </w:p>
        </w:tc>
        <w:tc>
          <w:tcPr>
            <w:tcW w:w="7666" w:type="dxa"/>
            <w:gridSpan w:val="7"/>
            <w:tcMar>
              <w:top w:w="0" w:type="dxa"/>
              <w:left w:w="0" w:type="dxa"/>
              <w:bottom w:w="0" w:type="dxa"/>
            </w:tcMar>
          </w:tcPr>
          <w:p w14:paraId="3920F298" w14:textId="77777777" w:rsidR="001002B1" w:rsidRDefault="001002B1">
            <w:pPr>
              <w:spacing w:after="100"/>
              <w:jc w:val="both"/>
              <w:rPr>
                <w:rFonts w:ascii="Helvetica" w:eastAsia="MS Mincho" w:hAnsi="Helvetica" w:cs="Helvetica"/>
                <w:sz w:val="18"/>
                <w:szCs w:val="18"/>
              </w:rPr>
            </w:pPr>
          </w:p>
        </w:tc>
      </w:tr>
      <w:tr w:rsidR="001002B1" w14:paraId="3920F29E" w14:textId="77777777">
        <w:tblPrEx>
          <w:tblCellMar>
            <w:left w:w="108" w:type="dxa"/>
            <w:right w:w="108" w:type="dxa"/>
          </w:tblCellMar>
        </w:tblPrEx>
        <w:trPr>
          <w:gridBefore w:val="1"/>
          <w:gridAfter w:val="1"/>
          <w:wBefore w:w="28" w:type="dxa"/>
          <w:wAfter w:w="166" w:type="dxa"/>
          <w:trHeight w:val="914"/>
        </w:trPr>
        <w:tc>
          <w:tcPr>
            <w:tcW w:w="2492" w:type="dxa"/>
            <w:vMerge/>
          </w:tcPr>
          <w:p w14:paraId="3920F29A"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9B"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9C" w14:textId="77777777" w:rsidR="001002B1" w:rsidRDefault="001002B1">
            <w:pPr>
              <w:pStyle w:val="PlainText"/>
              <w:spacing w:after="100"/>
              <w:rPr>
                <w:rFonts w:ascii="Helvetica" w:eastAsia="MS Mincho" w:hAnsi="Helvetica" w:cs="Helvetica"/>
                <w:sz w:val="18"/>
                <w:szCs w:val="18"/>
              </w:rPr>
            </w:pPr>
            <w:r>
              <w:rPr>
                <w:rFonts w:ascii="Helvetica" w:hAnsi="Helvetica" w:cs="Helvetica"/>
                <w:sz w:val="18"/>
                <w:szCs w:val="18"/>
              </w:rPr>
              <w:t>26F.1</w:t>
            </w:r>
          </w:p>
        </w:tc>
        <w:tc>
          <w:tcPr>
            <w:tcW w:w="7666" w:type="dxa"/>
            <w:gridSpan w:val="7"/>
            <w:tcMar>
              <w:top w:w="0" w:type="dxa"/>
              <w:left w:w="0" w:type="dxa"/>
              <w:bottom w:w="0" w:type="dxa"/>
            </w:tcMar>
          </w:tcPr>
          <w:p w14:paraId="3920F29D"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store and maintain all Contract Records and will make them available to the </w:t>
            </w:r>
            <w:r>
              <w:rPr>
                <w:rFonts w:ascii="Helvetica" w:hAnsi="Helvetica" w:cs="Helvetica"/>
                <w:i/>
                <w:sz w:val="18"/>
                <w:szCs w:val="18"/>
              </w:rPr>
              <w:t>Employer</w:t>
            </w:r>
            <w:r>
              <w:rPr>
                <w:rFonts w:ascii="Helvetica" w:hAnsi="Helvetica" w:cs="Helvetica"/>
                <w:sz w:val="18"/>
                <w:szCs w:val="18"/>
              </w:rPr>
              <w:t xml:space="preserve"> as the </w:t>
            </w:r>
            <w:r>
              <w:rPr>
                <w:rFonts w:ascii="Helvetica" w:hAnsi="Helvetica" w:cs="Helvetica"/>
                <w:i/>
                <w:sz w:val="18"/>
                <w:szCs w:val="18"/>
              </w:rPr>
              <w:t>Employer</w:t>
            </w:r>
            <w:r>
              <w:rPr>
                <w:rFonts w:ascii="Helvetica" w:hAnsi="Helvetica" w:cs="Helvetica"/>
                <w:sz w:val="18"/>
                <w:szCs w:val="18"/>
              </w:rPr>
              <w:t xml:space="preserve"> may reasonably require when requested upon reasonable notice. </w:t>
            </w:r>
          </w:p>
        </w:tc>
      </w:tr>
      <w:tr w:rsidR="001002B1" w14:paraId="3920F2A3" w14:textId="77777777">
        <w:tblPrEx>
          <w:tblCellMar>
            <w:left w:w="108" w:type="dxa"/>
            <w:right w:w="108" w:type="dxa"/>
          </w:tblCellMar>
        </w:tblPrEx>
        <w:trPr>
          <w:gridBefore w:val="1"/>
          <w:gridAfter w:val="1"/>
          <w:wBefore w:w="28" w:type="dxa"/>
          <w:wAfter w:w="166" w:type="dxa"/>
        </w:trPr>
        <w:tc>
          <w:tcPr>
            <w:tcW w:w="2492" w:type="dxa"/>
          </w:tcPr>
          <w:p w14:paraId="3920F29F"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A0"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A1"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26F.2</w:t>
            </w:r>
          </w:p>
        </w:tc>
        <w:tc>
          <w:tcPr>
            <w:tcW w:w="7666" w:type="dxa"/>
            <w:gridSpan w:val="7"/>
            <w:tcMar>
              <w:top w:w="0" w:type="dxa"/>
              <w:left w:w="0" w:type="dxa"/>
              <w:bottom w:w="0" w:type="dxa"/>
            </w:tcMar>
          </w:tcPr>
          <w:p w14:paraId="3920F2A2"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Subject to clause 13B (Disclosure of Information), the </w:t>
            </w:r>
            <w:r>
              <w:rPr>
                <w:rFonts w:ascii="Helvetica" w:hAnsi="Helvetica" w:cs="Helvetica"/>
                <w:i/>
                <w:sz w:val="18"/>
                <w:szCs w:val="18"/>
              </w:rPr>
              <w:t>Consultant</w:t>
            </w:r>
            <w:r>
              <w:rPr>
                <w:rFonts w:ascii="Helvetica" w:hAnsi="Helvetica" w:cs="Helvetica"/>
                <w:sz w:val="18"/>
                <w:szCs w:val="18"/>
              </w:rPr>
              <w:t xml:space="preserve"> will permit all Contract Records to be examined and if necessary copied, by or on behalf of the </w:t>
            </w:r>
            <w:r>
              <w:rPr>
                <w:rFonts w:ascii="Helvetica" w:hAnsi="Helvetica" w:cs="Helvetica"/>
                <w:i/>
                <w:sz w:val="18"/>
                <w:szCs w:val="18"/>
              </w:rPr>
              <w:t>Employer</w:t>
            </w:r>
            <w:r>
              <w:rPr>
                <w:rFonts w:ascii="Helvetica" w:hAnsi="Helvetica" w:cs="Helvetica"/>
                <w:sz w:val="18"/>
                <w:szCs w:val="18"/>
              </w:rPr>
              <w:t xml:space="preserve"> or will provide copies to the </w:t>
            </w:r>
            <w:r>
              <w:rPr>
                <w:rFonts w:ascii="Helvetica" w:hAnsi="Helvetica" w:cs="Helvetica"/>
                <w:i/>
                <w:sz w:val="18"/>
                <w:szCs w:val="18"/>
              </w:rPr>
              <w:t>Employer</w:t>
            </w:r>
            <w:r>
              <w:rPr>
                <w:rFonts w:ascii="Helvetica" w:hAnsi="Helvetica" w:cs="Helvetica"/>
                <w:sz w:val="18"/>
                <w:szCs w:val="18"/>
              </w:rPr>
              <w:t xml:space="preserve"> at the </w:t>
            </w:r>
            <w:r>
              <w:rPr>
                <w:rFonts w:ascii="Helvetica" w:hAnsi="Helvetica" w:cs="Helvetica"/>
                <w:i/>
                <w:sz w:val="18"/>
                <w:szCs w:val="18"/>
              </w:rPr>
              <w:t>Employer’s</w:t>
            </w:r>
            <w:r>
              <w:rPr>
                <w:rFonts w:ascii="Helvetica" w:hAnsi="Helvetica" w:cs="Helvetica"/>
                <w:sz w:val="18"/>
                <w:szCs w:val="18"/>
              </w:rPr>
              <w:t xml:space="preserve"> reasonable cost.</w:t>
            </w:r>
          </w:p>
        </w:tc>
      </w:tr>
      <w:tr w:rsidR="001002B1" w14:paraId="3920F2A8" w14:textId="77777777">
        <w:tblPrEx>
          <w:tblCellMar>
            <w:left w:w="108" w:type="dxa"/>
            <w:right w:w="108" w:type="dxa"/>
          </w:tblCellMar>
        </w:tblPrEx>
        <w:trPr>
          <w:gridBefore w:val="1"/>
          <w:gridAfter w:val="1"/>
          <w:wBefore w:w="28" w:type="dxa"/>
          <w:wAfter w:w="166" w:type="dxa"/>
        </w:trPr>
        <w:tc>
          <w:tcPr>
            <w:tcW w:w="2492" w:type="dxa"/>
          </w:tcPr>
          <w:p w14:paraId="3920F2A4"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A5"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A6"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26F.3</w:t>
            </w:r>
          </w:p>
        </w:tc>
        <w:tc>
          <w:tcPr>
            <w:tcW w:w="7666" w:type="dxa"/>
            <w:gridSpan w:val="7"/>
            <w:tcMar>
              <w:top w:w="0" w:type="dxa"/>
              <w:left w:w="0" w:type="dxa"/>
              <w:bottom w:w="0" w:type="dxa"/>
            </w:tcMar>
          </w:tcPr>
          <w:p w14:paraId="3920F2A7"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Unless the Scope specifies otherwise the Contract Records will be retained for a period of at least six (6) years after completion of the </w:t>
            </w:r>
            <w:r>
              <w:rPr>
                <w:rFonts w:ascii="Helvetica" w:hAnsi="Helvetica" w:cs="Helvetica"/>
                <w:i/>
                <w:sz w:val="18"/>
                <w:szCs w:val="18"/>
              </w:rPr>
              <w:t xml:space="preserve">services </w:t>
            </w:r>
            <w:r>
              <w:rPr>
                <w:rFonts w:ascii="Helvetica" w:hAnsi="Helvetica" w:cs="Helvetica"/>
                <w:sz w:val="18"/>
                <w:szCs w:val="18"/>
              </w:rPr>
              <w:t xml:space="preserve">PROVIDED ALWAYS THAT notwithstanding the generality of this clause 26F.3 all Contract Records executed under seal or expressed to be executed as deeds will be retained by the </w:t>
            </w:r>
            <w:r>
              <w:rPr>
                <w:rFonts w:ascii="Helvetica" w:hAnsi="Helvetica" w:cs="Helvetica"/>
                <w:i/>
                <w:sz w:val="18"/>
                <w:szCs w:val="18"/>
              </w:rPr>
              <w:t>Consultant</w:t>
            </w:r>
            <w:r>
              <w:rPr>
                <w:rFonts w:ascii="Helvetica" w:hAnsi="Helvetica" w:cs="Helvetica"/>
                <w:sz w:val="18"/>
                <w:szCs w:val="18"/>
              </w:rPr>
              <w:t xml:space="preserve"> for a minimum period of twelve (12) years following completion of the </w:t>
            </w:r>
            <w:r>
              <w:rPr>
                <w:rFonts w:ascii="Helvetica" w:hAnsi="Helvetica" w:cs="Helvetica"/>
                <w:i/>
                <w:sz w:val="18"/>
                <w:szCs w:val="18"/>
              </w:rPr>
              <w:t>services</w:t>
            </w:r>
            <w:r>
              <w:rPr>
                <w:rFonts w:ascii="Helvetica" w:hAnsi="Helvetica" w:cs="Helvetica"/>
                <w:sz w:val="18"/>
                <w:szCs w:val="18"/>
              </w:rPr>
              <w:t xml:space="preserve">. </w:t>
            </w:r>
          </w:p>
        </w:tc>
      </w:tr>
      <w:tr w:rsidR="001002B1" w14:paraId="3920F2AD" w14:textId="77777777">
        <w:tblPrEx>
          <w:tblCellMar>
            <w:left w:w="108" w:type="dxa"/>
            <w:right w:w="108" w:type="dxa"/>
          </w:tblCellMar>
        </w:tblPrEx>
        <w:trPr>
          <w:gridBefore w:val="1"/>
          <w:gridAfter w:val="1"/>
          <w:wBefore w:w="28" w:type="dxa"/>
          <w:wAfter w:w="166" w:type="dxa"/>
        </w:trPr>
        <w:tc>
          <w:tcPr>
            <w:tcW w:w="2492" w:type="dxa"/>
          </w:tcPr>
          <w:p w14:paraId="3920F2A9"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AA"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AB"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26F.4</w:t>
            </w:r>
          </w:p>
        </w:tc>
        <w:tc>
          <w:tcPr>
            <w:tcW w:w="7666" w:type="dxa"/>
            <w:gridSpan w:val="7"/>
            <w:tcMar>
              <w:top w:w="0" w:type="dxa"/>
              <w:left w:w="0" w:type="dxa"/>
              <w:bottom w:w="0" w:type="dxa"/>
            </w:tcMar>
          </w:tcPr>
          <w:p w14:paraId="3920F2AC"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will be entitled at any time to make copies of Contract Records supplied under this clause, as the </w:t>
            </w:r>
            <w:r>
              <w:rPr>
                <w:rFonts w:ascii="Helvetica" w:hAnsi="Helvetica" w:cs="Helvetica"/>
                <w:i/>
                <w:sz w:val="18"/>
                <w:szCs w:val="18"/>
              </w:rPr>
              <w:t>Employer</w:t>
            </w:r>
            <w:r>
              <w:rPr>
                <w:rFonts w:ascii="Helvetica" w:hAnsi="Helvetica" w:cs="Helvetica"/>
                <w:sz w:val="18"/>
                <w:szCs w:val="18"/>
              </w:rPr>
              <w:t xml:space="preserve"> may think fit and to use such Contract Records (or copies of them) in any UK Government Department and such use will not, unless otherwise provided for in the Contract, extend to the use for tendering or manufacturing purposes.</w:t>
            </w:r>
          </w:p>
        </w:tc>
      </w:tr>
      <w:tr w:rsidR="001002B1" w14:paraId="3920F2B2" w14:textId="77777777">
        <w:tblPrEx>
          <w:tblCellMar>
            <w:left w:w="108" w:type="dxa"/>
            <w:right w:w="108" w:type="dxa"/>
          </w:tblCellMar>
        </w:tblPrEx>
        <w:trPr>
          <w:gridBefore w:val="1"/>
          <w:gridAfter w:val="1"/>
          <w:wBefore w:w="28" w:type="dxa"/>
          <w:wAfter w:w="166" w:type="dxa"/>
          <w:trHeight w:val="1258"/>
        </w:trPr>
        <w:tc>
          <w:tcPr>
            <w:tcW w:w="2492" w:type="dxa"/>
          </w:tcPr>
          <w:p w14:paraId="3920F2AE"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AF"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B0"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26F.5</w:t>
            </w:r>
          </w:p>
        </w:tc>
        <w:tc>
          <w:tcPr>
            <w:tcW w:w="7666" w:type="dxa"/>
            <w:gridSpan w:val="7"/>
            <w:tcMar>
              <w:top w:w="0" w:type="dxa"/>
              <w:left w:w="0" w:type="dxa"/>
              <w:bottom w:w="0" w:type="dxa"/>
            </w:tcMar>
          </w:tcPr>
          <w:p w14:paraId="3920F2B1"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Control Copies will be maintained by the </w:t>
            </w:r>
            <w:r>
              <w:rPr>
                <w:rFonts w:ascii="Helvetica" w:hAnsi="Helvetica" w:cs="Helvetica"/>
                <w:i/>
                <w:sz w:val="18"/>
                <w:szCs w:val="18"/>
              </w:rPr>
              <w:t>Consultant</w:t>
            </w:r>
            <w:r>
              <w:rPr>
                <w:rFonts w:ascii="Helvetica" w:hAnsi="Helvetica" w:cs="Helvetica"/>
                <w:sz w:val="18"/>
                <w:szCs w:val="18"/>
              </w:rPr>
              <w:t xml:space="preserve"> in such media and formats as the </w:t>
            </w:r>
            <w:r>
              <w:rPr>
                <w:rFonts w:ascii="Helvetica" w:hAnsi="Helvetica" w:cs="Helvetica"/>
                <w:i/>
                <w:sz w:val="18"/>
                <w:szCs w:val="18"/>
              </w:rPr>
              <w:t>Employer</w:t>
            </w:r>
            <w:r>
              <w:rPr>
                <w:rFonts w:ascii="Helvetica" w:hAnsi="Helvetica" w:cs="Helvetica"/>
                <w:sz w:val="18"/>
                <w:szCs w:val="18"/>
              </w:rPr>
              <w:t xml:space="preserve"> may agree. Control Copies will not be altered by the </w:t>
            </w:r>
            <w:r>
              <w:rPr>
                <w:rFonts w:ascii="Helvetica" w:hAnsi="Helvetica" w:cs="Helvetica"/>
                <w:i/>
                <w:sz w:val="18"/>
                <w:szCs w:val="18"/>
              </w:rPr>
              <w:t>Consultant</w:t>
            </w:r>
            <w:r>
              <w:rPr>
                <w:rFonts w:ascii="Helvetica" w:hAnsi="Helvetica" w:cs="Helvetica"/>
                <w:sz w:val="18"/>
                <w:szCs w:val="18"/>
              </w:rPr>
              <w:t xml:space="preserve"> in any way which changes the build standard except as </w:t>
            </w:r>
            <w:proofErr w:type="spellStart"/>
            <w:r>
              <w:rPr>
                <w:rFonts w:ascii="Helvetica" w:hAnsi="Helvetica" w:cs="Helvetica"/>
                <w:sz w:val="18"/>
                <w:szCs w:val="18"/>
              </w:rPr>
              <w:t>authorised</w:t>
            </w:r>
            <w:proofErr w:type="spellEnd"/>
            <w:r>
              <w:rPr>
                <w:rFonts w:ascii="Helvetica" w:hAnsi="Helvetica" w:cs="Helvetica"/>
                <w:sz w:val="18"/>
                <w:szCs w:val="18"/>
              </w:rPr>
              <w:t xml:space="preserve"> in writing by the </w:t>
            </w:r>
            <w:r>
              <w:rPr>
                <w:rFonts w:ascii="Helvetica" w:hAnsi="Helvetica" w:cs="Helvetica"/>
                <w:i/>
                <w:sz w:val="18"/>
                <w:szCs w:val="18"/>
              </w:rPr>
              <w:t>Employer</w:t>
            </w:r>
            <w:r>
              <w:rPr>
                <w:rFonts w:ascii="Helvetica" w:hAnsi="Helvetica" w:cs="Helvetica"/>
                <w:sz w:val="18"/>
                <w:szCs w:val="18"/>
              </w:rPr>
              <w:t xml:space="preserve">. Control Copies will be deemed to be the Property of the </w:t>
            </w:r>
            <w:r>
              <w:rPr>
                <w:rFonts w:ascii="Helvetica" w:hAnsi="Helvetica" w:cs="Helvetica"/>
                <w:i/>
                <w:sz w:val="18"/>
                <w:szCs w:val="18"/>
              </w:rPr>
              <w:t>Employer</w:t>
            </w:r>
            <w:r>
              <w:rPr>
                <w:rFonts w:ascii="Helvetica" w:hAnsi="Helvetica" w:cs="Helvetica"/>
                <w:sz w:val="18"/>
                <w:szCs w:val="18"/>
              </w:rPr>
              <w:t xml:space="preserve">, and the </w:t>
            </w:r>
            <w:r>
              <w:rPr>
                <w:rFonts w:ascii="Helvetica" w:hAnsi="Helvetica" w:cs="Helvetica"/>
                <w:i/>
                <w:sz w:val="18"/>
                <w:szCs w:val="18"/>
              </w:rPr>
              <w:t>Employer</w:t>
            </w:r>
            <w:r>
              <w:rPr>
                <w:rFonts w:ascii="Helvetica" w:hAnsi="Helvetica" w:cs="Helvetica"/>
                <w:sz w:val="18"/>
                <w:szCs w:val="18"/>
              </w:rPr>
              <w:t xml:space="preserve"> may take possession of any or all Control Copies notwithstanding any administration, receivership, winding-up or liquidation of the </w:t>
            </w:r>
            <w:r>
              <w:rPr>
                <w:rFonts w:ascii="Helvetica" w:hAnsi="Helvetica" w:cs="Helvetica"/>
                <w:i/>
                <w:sz w:val="18"/>
                <w:szCs w:val="18"/>
              </w:rPr>
              <w:t>Consultant</w:t>
            </w:r>
            <w:r>
              <w:rPr>
                <w:rFonts w:ascii="Helvetica" w:hAnsi="Helvetica" w:cs="Helvetica"/>
                <w:sz w:val="18"/>
                <w:szCs w:val="18"/>
              </w:rPr>
              <w:t xml:space="preserve"> or any transfer of its assets to any third party.</w:t>
            </w:r>
          </w:p>
        </w:tc>
      </w:tr>
      <w:tr w:rsidR="001002B1" w14:paraId="3920F2B7" w14:textId="77777777">
        <w:tblPrEx>
          <w:tblCellMar>
            <w:left w:w="108" w:type="dxa"/>
            <w:right w:w="108" w:type="dxa"/>
          </w:tblCellMar>
        </w:tblPrEx>
        <w:trPr>
          <w:gridBefore w:val="1"/>
          <w:gridAfter w:val="1"/>
          <w:wBefore w:w="28" w:type="dxa"/>
          <w:wAfter w:w="166" w:type="dxa"/>
        </w:trPr>
        <w:tc>
          <w:tcPr>
            <w:tcW w:w="2492" w:type="dxa"/>
          </w:tcPr>
          <w:p w14:paraId="3920F2B3"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Security Measures</w:t>
            </w:r>
          </w:p>
        </w:tc>
        <w:tc>
          <w:tcPr>
            <w:tcW w:w="350" w:type="dxa"/>
            <w:gridSpan w:val="6"/>
            <w:tcMar>
              <w:right w:w="180" w:type="dxa"/>
            </w:tcMar>
          </w:tcPr>
          <w:p w14:paraId="3920F2B4"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B5"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26G</w:t>
            </w:r>
          </w:p>
        </w:tc>
        <w:tc>
          <w:tcPr>
            <w:tcW w:w="7666" w:type="dxa"/>
            <w:gridSpan w:val="7"/>
            <w:tcMar>
              <w:top w:w="0" w:type="dxa"/>
              <w:left w:w="0" w:type="dxa"/>
              <w:bottom w:w="0" w:type="dxa"/>
            </w:tcMar>
          </w:tcPr>
          <w:p w14:paraId="3920F2B6"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2BE" w14:textId="77777777">
        <w:tblPrEx>
          <w:tblCellMar>
            <w:left w:w="108" w:type="dxa"/>
            <w:right w:w="108" w:type="dxa"/>
          </w:tblCellMar>
        </w:tblPrEx>
        <w:trPr>
          <w:gridBefore w:val="1"/>
          <w:gridAfter w:val="1"/>
          <w:wBefore w:w="28" w:type="dxa"/>
          <w:wAfter w:w="166" w:type="dxa"/>
        </w:trPr>
        <w:tc>
          <w:tcPr>
            <w:tcW w:w="2492" w:type="dxa"/>
          </w:tcPr>
          <w:p w14:paraId="3920F2B8"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B9"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BA"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26G.1</w:t>
            </w:r>
          </w:p>
        </w:tc>
        <w:tc>
          <w:tcPr>
            <w:tcW w:w="7666" w:type="dxa"/>
            <w:gridSpan w:val="7"/>
            <w:tcMar>
              <w:top w:w="0" w:type="dxa"/>
              <w:left w:w="0" w:type="dxa"/>
              <w:bottom w:w="0" w:type="dxa"/>
            </w:tcMar>
          </w:tcPr>
          <w:p w14:paraId="3920F2BB"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w:t>
            </w:r>
          </w:p>
          <w:p w14:paraId="3920F2BC"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take all reasonable steps to ensure that all Personnel engaged on any work in connection with the Contract have notice that the Official Secrets Acts 1911-1989 apply to them and will continue so to apply after the completion or termination of the Contract; and</w:t>
            </w:r>
          </w:p>
          <w:p w14:paraId="3920F2BD"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if directed by the </w:t>
            </w:r>
            <w:r>
              <w:rPr>
                <w:rFonts w:ascii="Helvetica" w:hAnsi="Helvetica" w:cs="Helvetica"/>
                <w:i/>
                <w:sz w:val="18"/>
                <w:szCs w:val="18"/>
              </w:rPr>
              <w:t>Employer</w:t>
            </w:r>
            <w:r>
              <w:rPr>
                <w:rFonts w:ascii="Helvetica" w:hAnsi="Helvetica" w:cs="Helvetica"/>
                <w:sz w:val="18"/>
                <w:szCs w:val="18"/>
              </w:rPr>
              <w:t>, ensure that any Personnel will sign a statement acknowledging that, both during the term of the Contract and after its completion or termination, he is bound by the Official Secrets Acts 1911-1989 (and where applicable by any other legislation).</w:t>
            </w:r>
          </w:p>
        </w:tc>
      </w:tr>
      <w:tr w:rsidR="001002B1" w14:paraId="3920F2C8" w14:textId="77777777">
        <w:tblPrEx>
          <w:tblCellMar>
            <w:left w:w="108" w:type="dxa"/>
            <w:right w:w="108" w:type="dxa"/>
          </w:tblCellMar>
        </w:tblPrEx>
        <w:trPr>
          <w:gridBefore w:val="1"/>
          <w:gridAfter w:val="1"/>
          <w:wBefore w:w="28" w:type="dxa"/>
          <w:wAfter w:w="166" w:type="dxa"/>
        </w:trPr>
        <w:tc>
          <w:tcPr>
            <w:tcW w:w="2492" w:type="dxa"/>
          </w:tcPr>
          <w:p w14:paraId="3920F2BF"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C0"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C1"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26G.2</w:t>
            </w:r>
          </w:p>
        </w:tc>
        <w:tc>
          <w:tcPr>
            <w:tcW w:w="7666" w:type="dxa"/>
            <w:gridSpan w:val="7"/>
            <w:tcMar>
              <w:top w:w="0" w:type="dxa"/>
              <w:left w:w="0" w:type="dxa"/>
              <w:bottom w:w="0" w:type="dxa"/>
            </w:tcMar>
          </w:tcPr>
          <w:p w14:paraId="3920F2C2"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Unless he has the written </w:t>
            </w:r>
            <w:proofErr w:type="spellStart"/>
            <w:r>
              <w:rPr>
                <w:rFonts w:ascii="Helvetica" w:hAnsi="Helvetica" w:cs="Helvetica"/>
                <w:sz w:val="18"/>
                <w:szCs w:val="18"/>
              </w:rPr>
              <w:t>authorisation</w:t>
            </w:r>
            <w:proofErr w:type="spellEnd"/>
            <w:r>
              <w:rPr>
                <w:rFonts w:ascii="Helvetica" w:hAnsi="Helvetica" w:cs="Helvetica"/>
                <w:sz w:val="18"/>
                <w:szCs w:val="18"/>
              </w:rPr>
              <w:t xml:space="preserve"> of the </w:t>
            </w:r>
            <w:r>
              <w:rPr>
                <w:rFonts w:ascii="Helvetica" w:hAnsi="Helvetica" w:cs="Helvetica"/>
                <w:i/>
                <w:sz w:val="18"/>
                <w:szCs w:val="18"/>
              </w:rPr>
              <w:t>Employer</w:t>
            </w:r>
            <w:r>
              <w:rPr>
                <w:rFonts w:ascii="Helvetica" w:hAnsi="Helvetica" w:cs="Helvetica"/>
                <w:sz w:val="18"/>
                <w:szCs w:val="18"/>
              </w:rPr>
              <w:t xml:space="preserve"> to do otherwise, neither the </w:t>
            </w:r>
            <w:r>
              <w:rPr>
                <w:rFonts w:ascii="Helvetica" w:hAnsi="Helvetica" w:cs="Helvetica"/>
                <w:i/>
                <w:sz w:val="18"/>
                <w:szCs w:val="18"/>
              </w:rPr>
              <w:t>Consultant</w:t>
            </w:r>
            <w:r>
              <w:rPr>
                <w:rFonts w:ascii="Helvetica" w:hAnsi="Helvetica" w:cs="Helvetica"/>
                <w:sz w:val="18"/>
                <w:szCs w:val="18"/>
              </w:rPr>
              <w:t xml:space="preserve"> nor any of his Personnel will, either before or after the completion or termination of the Contract, do or permit to be done anything which they know or ought reasonably to know may result in Secret Matter being disclosed to or acquired by a person in any of the following categories:</w:t>
            </w:r>
          </w:p>
          <w:p w14:paraId="3920F2C3"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who is not a British citizen;</w:t>
            </w:r>
          </w:p>
          <w:p w14:paraId="3920F2C4"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who does not hold the appropriate authority for access to the protected matter;</w:t>
            </w:r>
          </w:p>
          <w:p w14:paraId="3920F2C5"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c)</w:t>
            </w:r>
            <w:r>
              <w:rPr>
                <w:rFonts w:ascii="Helvetica" w:hAnsi="Helvetica" w:cs="Helvetica"/>
                <w:sz w:val="18"/>
                <w:szCs w:val="18"/>
              </w:rPr>
              <w:tab/>
              <w:t xml:space="preserve">in respect of whom the </w:t>
            </w:r>
            <w:r>
              <w:rPr>
                <w:rFonts w:ascii="Helvetica" w:hAnsi="Helvetica" w:cs="Helvetica"/>
                <w:i/>
                <w:sz w:val="18"/>
                <w:szCs w:val="18"/>
              </w:rPr>
              <w:t>Employer</w:t>
            </w:r>
            <w:r>
              <w:rPr>
                <w:rFonts w:ascii="Helvetica" w:hAnsi="Helvetica" w:cs="Helvetica"/>
                <w:sz w:val="18"/>
                <w:szCs w:val="18"/>
              </w:rPr>
              <w:t xml:space="preserve"> has notified the </w:t>
            </w:r>
            <w:r>
              <w:rPr>
                <w:rFonts w:ascii="Helvetica" w:hAnsi="Helvetica" w:cs="Helvetica"/>
                <w:i/>
                <w:sz w:val="18"/>
                <w:szCs w:val="18"/>
              </w:rPr>
              <w:t>Consultant</w:t>
            </w:r>
            <w:r>
              <w:rPr>
                <w:rFonts w:ascii="Helvetica" w:hAnsi="Helvetica" w:cs="Helvetica"/>
                <w:sz w:val="18"/>
                <w:szCs w:val="18"/>
              </w:rPr>
              <w:t xml:space="preserve"> in writing that the Secret Matter will not be disclosed to or acquired by that person;</w:t>
            </w:r>
          </w:p>
          <w:p w14:paraId="3920F2C6"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d)</w:t>
            </w:r>
            <w:r>
              <w:rPr>
                <w:rFonts w:ascii="Helvetica" w:hAnsi="Helvetica" w:cs="Helvetica"/>
                <w:sz w:val="18"/>
                <w:szCs w:val="18"/>
              </w:rPr>
              <w:tab/>
              <w:t xml:space="preserve">who is not one of the </w:t>
            </w:r>
            <w:r>
              <w:rPr>
                <w:rFonts w:ascii="Helvetica" w:hAnsi="Helvetica" w:cs="Helvetica"/>
                <w:i/>
                <w:sz w:val="18"/>
                <w:szCs w:val="18"/>
              </w:rPr>
              <w:t>Consultant’s</w:t>
            </w:r>
            <w:r>
              <w:rPr>
                <w:rFonts w:ascii="Helvetica" w:hAnsi="Helvetica" w:cs="Helvetica"/>
                <w:sz w:val="18"/>
                <w:szCs w:val="18"/>
              </w:rPr>
              <w:t xml:space="preserve"> Personnel;</w:t>
            </w:r>
          </w:p>
          <w:p w14:paraId="3920F2C7"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e)</w:t>
            </w:r>
            <w:r>
              <w:rPr>
                <w:rFonts w:ascii="Helvetica" w:hAnsi="Helvetica" w:cs="Helvetica"/>
                <w:sz w:val="18"/>
                <w:szCs w:val="18"/>
              </w:rPr>
              <w:tab/>
              <w:t xml:space="preserve">who is one of the </w:t>
            </w:r>
            <w:r>
              <w:rPr>
                <w:rFonts w:ascii="Helvetica" w:hAnsi="Helvetica" w:cs="Helvetica"/>
                <w:i/>
                <w:sz w:val="18"/>
                <w:szCs w:val="18"/>
              </w:rPr>
              <w:t>Consultant’s</w:t>
            </w:r>
            <w:r>
              <w:rPr>
                <w:rFonts w:ascii="Helvetica" w:hAnsi="Helvetica" w:cs="Helvetica"/>
                <w:sz w:val="18"/>
                <w:szCs w:val="18"/>
              </w:rPr>
              <w:t xml:space="preserve"> Personnel and has no need to know the information for the proper performance of the Contract.</w:t>
            </w:r>
          </w:p>
        </w:tc>
      </w:tr>
      <w:tr w:rsidR="001002B1" w14:paraId="3920F2D0" w14:textId="77777777">
        <w:tblPrEx>
          <w:tblCellMar>
            <w:left w:w="108" w:type="dxa"/>
            <w:right w:w="108" w:type="dxa"/>
          </w:tblCellMar>
        </w:tblPrEx>
        <w:trPr>
          <w:gridBefore w:val="1"/>
          <w:gridAfter w:val="1"/>
          <w:wBefore w:w="28" w:type="dxa"/>
          <w:wAfter w:w="166" w:type="dxa"/>
        </w:trPr>
        <w:tc>
          <w:tcPr>
            <w:tcW w:w="2492" w:type="dxa"/>
          </w:tcPr>
          <w:p w14:paraId="3920F2C9"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CA"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CB"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26G.3</w:t>
            </w:r>
          </w:p>
        </w:tc>
        <w:tc>
          <w:tcPr>
            <w:tcW w:w="7666" w:type="dxa"/>
            <w:gridSpan w:val="7"/>
            <w:tcMar>
              <w:top w:w="0" w:type="dxa"/>
              <w:left w:w="0" w:type="dxa"/>
              <w:bottom w:w="0" w:type="dxa"/>
            </w:tcMar>
          </w:tcPr>
          <w:p w14:paraId="3920F2CC"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Unless he has the written permission of the </w:t>
            </w:r>
            <w:r>
              <w:rPr>
                <w:rFonts w:ascii="Helvetica" w:hAnsi="Helvetica" w:cs="Helvetica"/>
                <w:i/>
                <w:sz w:val="18"/>
                <w:szCs w:val="18"/>
              </w:rPr>
              <w:t>Employer</w:t>
            </w:r>
            <w:r>
              <w:rPr>
                <w:rFonts w:ascii="Helvetica" w:hAnsi="Helvetica" w:cs="Helvetica"/>
                <w:sz w:val="18"/>
                <w:szCs w:val="18"/>
              </w:rPr>
              <w:t xml:space="preserve"> to do otherwise, the </w:t>
            </w:r>
            <w:r>
              <w:rPr>
                <w:rFonts w:ascii="Helvetica" w:hAnsi="Helvetica" w:cs="Helvetica"/>
                <w:i/>
                <w:sz w:val="18"/>
                <w:szCs w:val="18"/>
              </w:rPr>
              <w:t>Consultant</w:t>
            </w:r>
            <w:r>
              <w:rPr>
                <w:rFonts w:ascii="Helvetica" w:hAnsi="Helvetica" w:cs="Helvetica"/>
                <w:sz w:val="18"/>
                <w:szCs w:val="18"/>
              </w:rPr>
              <w:t xml:space="preserve"> and his Personnel will, both before and after the completion or termination of the Contract, take all reasonable steps to ensure that:</w:t>
            </w:r>
          </w:p>
          <w:p w14:paraId="3920F2CD"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no photograph of, or pertaining to, any Secret Matter will be taken and no copy of or extract from any Secret Matter will be made except to the extent necessary for the proper performance of the Contract;</w:t>
            </w:r>
          </w:p>
          <w:p w14:paraId="3920F2CE"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any Secret Matter is at all times strictly safeguarded in accordance with the Security Policy Framework and upon request, is delivered up to the </w:t>
            </w:r>
            <w:r>
              <w:rPr>
                <w:rFonts w:ascii="Helvetica" w:hAnsi="Helvetica" w:cs="Helvetica"/>
                <w:i/>
                <w:sz w:val="18"/>
                <w:szCs w:val="18"/>
              </w:rPr>
              <w:t>Employer</w:t>
            </w:r>
            <w:r>
              <w:rPr>
                <w:rFonts w:ascii="Helvetica" w:hAnsi="Helvetica" w:cs="Helvetica"/>
                <w:sz w:val="18"/>
                <w:szCs w:val="18"/>
              </w:rPr>
              <w:t xml:space="preserve"> who will be entitled to retain it. </w:t>
            </w:r>
          </w:p>
          <w:p w14:paraId="3920F2CF"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A decision of the </w:t>
            </w:r>
            <w:r>
              <w:rPr>
                <w:rFonts w:ascii="Helvetica" w:hAnsi="Helvetica" w:cs="Helvetica"/>
                <w:i/>
                <w:sz w:val="18"/>
                <w:szCs w:val="18"/>
              </w:rPr>
              <w:t>Employer</w:t>
            </w:r>
            <w:r>
              <w:rPr>
                <w:rFonts w:ascii="Helvetica" w:hAnsi="Helvetica" w:cs="Helvetica"/>
                <w:sz w:val="18"/>
                <w:szCs w:val="18"/>
              </w:rPr>
              <w:t xml:space="preserve"> on the question of whether the </w:t>
            </w:r>
            <w:r>
              <w:rPr>
                <w:rFonts w:ascii="Helvetica" w:hAnsi="Helvetica" w:cs="Helvetica"/>
                <w:i/>
                <w:sz w:val="18"/>
                <w:szCs w:val="18"/>
              </w:rPr>
              <w:t>Consultant</w:t>
            </w:r>
            <w:r>
              <w:rPr>
                <w:rFonts w:ascii="Helvetica" w:hAnsi="Helvetica" w:cs="Helvetica"/>
                <w:sz w:val="18"/>
                <w:szCs w:val="18"/>
              </w:rPr>
              <w:t xml:space="preserve"> has taken or is taking reasonable steps as required by this clause, will be final and conclusive.</w:t>
            </w:r>
          </w:p>
        </w:tc>
      </w:tr>
      <w:tr w:rsidR="001002B1" w14:paraId="3920F2DA" w14:textId="77777777">
        <w:tblPrEx>
          <w:tblCellMar>
            <w:left w:w="108" w:type="dxa"/>
            <w:right w:w="108" w:type="dxa"/>
          </w:tblCellMar>
        </w:tblPrEx>
        <w:trPr>
          <w:gridBefore w:val="1"/>
          <w:gridAfter w:val="1"/>
          <w:wBefore w:w="28" w:type="dxa"/>
          <w:wAfter w:w="166" w:type="dxa"/>
        </w:trPr>
        <w:tc>
          <w:tcPr>
            <w:tcW w:w="2492" w:type="dxa"/>
          </w:tcPr>
          <w:p w14:paraId="3920F2D1"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D2"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D3"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26G.4</w:t>
            </w:r>
          </w:p>
        </w:tc>
        <w:tc>
          <w:tcPr>
            <w:tcW w:w="7666" w:type="dxa"/>
            <w:gridSpan w:val="7"/>
            <w:tcMar>
              <w:top w:w="0" w:type="dxa"/>
              <w:left w:w="0" w:type="dxa"/>
              <w:bottom w:w="0" w:type="dxa"/>
            </w:tcMar>
          </w:tcPr>
          <w:p w14:paraId="3920F2D4"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w:t>
            </w:r>
          </w:p>
          <w:p w14:paraId="3920F2D5"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provide to the </w:t>
            </w:r>
            <w:r>
              <w:rPr>
                <w:rFonts w:ascii="Helvetica" w:hAnsi="Helvetica" w:cs="Helvetica"/>
                <w:i/>
                <w:sz w:val="18"/>
                <w:szCs w:val="18"/>
              </w:rPr>
              <w:t>Employer</w:t>
            </w:r>
            <w:r>
              <w:rPr>
                <w:rFonts w:ascii="Helvetica" w:hAnsi="Helvetica" w:cs="Helvetica"/>
                <w:sz w:val="18"/>
                <w:szCs w:val="18"/>
              </w:rPr>
              <w:t>:</w:t>
            </w:r>
          </w:p>
          <w:p w14:paraId="3920F2D6" w14:textId="77777777" w:rsidR="001002B1" w:rsidRDefault="001002B1">
            <w:pPr>
              <w:numPr>
                <w:ilvl w:val="0"/>
                <w:numId w:val="37"/>
              </w:numPr>
              <w:tabs>
                <w:tab w:val="num" w:pos="936"/>
              </w:tabs>
              <w:autoSpaceDE w:val="0"/>
              <w:autoSpaceDN w:val="0"/>
              <w:adjustRightInd w:val="0"/>
              <w:spacing w:after="100"/>
              <w:ind w:left="936" w:hanging="480"/>
              <w:jc w:val="both"/>
              <w:rPr>
                <w:rFonts w:ascii="Helvetica" w:hAnsi="Helvetica" w:cs="Helvetica"/>
                <w:sz w:val="18"/>
                <w:szCs w:val="18"/>
              </w:rPr>
            </w:pPr>
            <w:r>
              <w:rPr>
                <w:rFonts w:ascii="Helvetica" w:hAnsi="Helvetica" w:cs="Helvetica"/>
                <w:sz w:val="18"/>
                <w:szCs w:val="18"/>
              </w:rPr>
              <w:t>upon request, such records giving particulars of all Personnel who have had at any time, access to any Secret Matter that is required to be kept in accordance with clause 26G.3(b);</w:t>
            </w:r>
          </w:p>
          <w:p w14:paraId="3920F2D7" w14:textId="77777777" w:rsidR="001002B1" w:rsidRDefault="001002B1">
            <w:pPr>
              <w:numPr>
                <w:ilvl w:val="0"/>
                <w:numId w:val="37"/>
              </w:numPr>
              <w:tabs>
                <w:tab w:val="num" w:pos="936"/>
              </w:tabs>
              <w:autoSpaceDE w:val="0"/>
              <w:autoSpaceDN w:val="0"/>
              <w:adjustRightInd w:val="0"/>
              <w:spacing w:after="100"/>
              <w:ind w:left="936" w:hanging="480"/>
              <w:jc w:val="both"/>
              <w:rPr>
                <w:rFonts w:ascii="Helvetica" w:hAnsi="Helvetica" w:cs="Helvetica"/>
                <w:sz w:val="18"/>
                <w:szCs w:val="18"/>
              </w:rPr>
            </w:pPr>
            <w:r>
              <w:rPr>
                <w:rFonts w:ascii="Helvetica" w:hAnsi="Helvetica" w:cs="Helvetica"/>
                <w:sz w:val="18"/>
                <w:szCs w:val="18"/>
              </w:rPr>
              <w:t xml:space="preserve">upon request, such information as the </w:t>
            </w:r>
            <w:r>
              <w:rPr>
                <w:rFonts w:ascii="Helvetica" w:hAnsi="Helvetica" w:cs="Helvetica"/>
                <w:i/>
                <w:sz w:val="18"/>
                <w:szCs w:val="18"/>
              </w:rPr>
              <w:t>Employer</w:t>
            </w:r>
            <w:r>
              <w:rPr>
                <w:rFonts w:ascii="Helvetica" w:hAnsi="Helvetica" w:cs="Helvetica"/>
                <w:sz w:val="18"/>
                <w:szCs w:val="18"/>
              </w:rPr>
              <w:t xml:space="preserve"> may from time to time require so as to be satisfied that the </w:t>
            </w:r>
            <w:r>
              <w:rPr>
                <w:rFonts w:ascii="Helvetica" w:hAnsi="Helvetica" w:cs="Helvetica"/>
                <w:i/>
                <w:sz w:val="18"/>
                <w:szCs w:val="18"/>
              </w:rPr>
              <w:t>Consultant</w:t>
            </w:r>
            <w:r>
              <w:rPr>
                <w:rFonts w:ascii="Helvetica" w:hAnsi="Helvetica" w:cs="Helvetica"/>
                <w:sz w:val="18"/>
                <w:szCs w:val="18"/>
              </w:rPr>
              <w:t xml:space="preserve"> and his Personnel are complying with his obligations under this clause, including the measures taken or proposed by the </w:t>
            </w:r>
            <w:r>
              <w:rPr>
                <w:rFonts w:ascii="Helvetica" w:hAnsi="Helvetica" w:cs="Helvetica"/>
                <w:i/>
                <w:sz w:val="18"/>
                <w:szCs w:val="18"/>
              </w:rPr>
              <w:t>Consultant</w:t>
            </w:r>
            <w:r>
              <w:rPr>
                <w:rFonts w:ascii="Helvetica" w:hAnsi="Helvetica" w:cs="Helvetica"/>
                <w:sz w:val="18"/>
                <w:szCs w:val="18"/>
              </w:rPr>
              <w:t xml:space="preserve"> so as to comply with his obligations and to prevent any breach of them;</w:t>
            </w:r>
          </w:p>
          <w:p w14:paraId="3920F2D8" w14:textId="77777777" w:rsidR="001002B1" w:rsidRDefault="001002B1">
            <w:pPr>
              <w:numPr>
                <w:ilvl w:val="0"/>
                <w:numId w:val="37"/>
              </w:numPr>
              <w:tabs>
                <w:tab w:val="num" w:pos="936"/>
              </w:tabs>
              <w:autoSpaceDE w:val="0"/>
              <w:autoSpaceDN w:val="0"/>
              <w:adjustRightInd w:val="0"/>
              <w:spacing w:after="100"/>
              <w:ind w:left="936" w:hanging="480"/>
              <w:jc w:val="both"/>
              <w:rPr>
                <w:rFonts w:ascii="Helvetica" w:hAnsi="Helvetica" w:cs="Helvetica"/>
                <w:sz w:val="18"/>
                <w:szCs w:val="18"/>
              </w:rPr>
            </w:pPr>
            <w:r>
              <w:rPr>
                <w:rFonts w:ascii="Helvetica" w:hAnsi="Helvetica" w:cs="Helvetica"/>
                <w:sz w:val="18"/>
                <w:szCs w:val="18"/>
              </w:rPr>
              <w:t xml:space="preserve">full particulars of any failure by the </w:t>
            </w:r>
            <w:r>
              <w:rPr>
                <w:rFonts w:ascii="Helvetica" w:hAnsi="Helvetica" w:cs="Helvetica"/>
                <w:i/>
                <w:sz w:val="18"/>
                <w:szCs w:val="18"/>
              </w:rPr>
              <w:t>Consultant</w:t>
            </w:r>
            <w:r>
              <w:rPr>
                <w:rFonts w:ascii="Helvetica" w:hAnsi="Helvetica" w:cs="Helvetica"/>
                <w:sz w:val="18"/>
                <w:szCs w:val="18"/>
              </w:rPr>
              <w:t xml:space="preserve"> and his Personnel to comply with any obligations relating to Secret Matter arising under this clause immediately upon such failure becoming apparent;</w:t>
            </w:r>
          </w:p>
          <w:p w14:paraId="3920F2D9"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ensure that, for the purpose of checking the </w:t>
            </w:r>
            <w:r>
              <w:rPr>
                <w:rFonts w:ascii="Helvetica" w:hAnsi="Helvetica" w:cs="Helvetica"/>
                <w:i/>
                <w:sz w:val="18"/>
                <w:szCs w:val="18"/>
              </w:rPr>
              <w:t>Consultant's</w:t>
            </w:r>
            <w:r>
              <w:rPr>
                <w:rFonts w:ascii="Helvetica" w:hAnsi="Helvetica" w:cs="Helvetica"/>
                <w:sz w:val="18"/>
                <w:szCs w:val="18"/>
              </w:rPr>
              <w:t xml:space="preserve"> compliance with the obligation in clause 26G.3(b), a representative of the </w:t>
            </w:r>
            <w:r>
              <w:rPr>
                <w:rFonts w:ascii="Helvetica" w:hAnsi="Helvetica" w:cs="Helvetica"/>
                <w:i/>
                <w:sz w:val="18"/>
                <w:szCs w:val="18"/>
              </w:rPr>
              <w:t>Employer</w:t>
            </w:r>
            <w:r>
              <w:rPr>
                <w:rFonts w:ascii="Helvetica" w:hAnsi="Helvetica" w:cs="Helvetica"/>
                <w:sz w:val="18"/>
                <w:szCs w:val="18"/>
              </w:rPr>
              <w:t xml:space="preserve"> will be entitled at any time to enter and inspect any premises used by the </w:t>
            </w:r>
            <w:r>
              <w:rPr>
                <w:rFonts w:ascii="Helvetica" w:hAnsi="Helvetica" w:cs="Helvetica"/>
                <w:i/>
                <w:sz w:val="18"/>
                <w:szCs w:val="18"/>
              </w:rPr>
              <w:t>Consultant</w:t>
            </w:r>
            <w:r>
              <w:rPr>
                <w:rFonts w:ascii="Helvetica" w:hAnsi="Helvetica" w:cs="Helvetica"/>
                <w:sz w:val="18"/>
                <w:szCs w:val="18"/>
              </w:rPr>
              <w:t xml:space="preserve"> which are in any way connected with the Contract and inspect any document or thing in any such premises, which is being used or made for the purposes of the Contract. Such representative will be entitled to all such information as he may reasonably require.</w:t>
            </w:r>
          </w:p>
        </w:tc>
      </w:tr>
      <w:tr w:rsidR="001002B1" w14:paraId="3920F2DF" w14:textId="77777777">
        <w:tblPrEx>
          <w:tblCellMar>
            <w:left w:w="108" w:type="dxa"/>
            <w:right w:w="108" w:type="dxa"/>
          </w:tblCellMar>
        </w:tblPrEx>
        <w:trPr>
          <w:gridBefore w:val="1"/>
          <w:gridAfter w:val="1"/>
          <w:wBefore w:w="28" w:type="dxa"/>
          <w:wAfter w:w="166" w:type="dxa"/>
        </w:trPr>
        <w:tc>
          <w:tcPr>
            <w:tcW w:w="2492" w:type="dxa"/>
          </w:tcPr>
          <w:p w14:paraId="3920F2DB"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DC"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DD"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26G.5</w:t>
            </w:r>
          </w:p>
        </w:tc>
        <w:tc>
          <w:tcPr>
            <w:tcW w:w="7666" w:type="dxa"/>
            <w:gridSpan w:val="7"/>
            <w:tcMar>
              <w:top w:w="0" w:type="dxa"/>
              <w:left w:w="0" w:type="dxa"/>
              <w:bottom w:w="0" w:type="dxa"/>
            </w:tcMar>
          </w:tcPr>
          <w:p w14:paraId="3920F2DE"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If at any time either before or after the completion or termination of the Contract, the </w:t>
            </w:r>
            <w:r>
              <w:rPr>
                <w:rFonts w:ascii="Helvetica" w:hAnsi="Helvetica" w:cs="Helvetica"/>
                <w:i/>
                <w:sz w:val="18"/>
                <w:szCs w:val="18"/>
              </w:rPr>
              <w:t>Consultant</w:t>
            </w:r>
            <w:r>
              <w:rPr>
                <w:rFonts w:ascii="Helvetica" w:hAnsi="Helvetica" w:cs="Helvetica"/>
                <w:sz w:val="18"/>
                <w:szCs w:val="18"/>
              </w:rPr>
              <w:t xml:space="preserve"> or any of his Personnel discovers or suspects that an </w:t>
            </w:r>
            <w:proofErr w:type="spellStart"/>
            <w:r>
              <w:rPr>
                <w:rFonts w:ascii="Helvetica" w:hAnsi="Helvetica" w:cs="Helvetica"/>
                <w:sz w:val="18"/>
                <w:szCs w:val="18"/>
              </w:rPr>
              <w:t>unauthorised</w:t>
            </w:r>
            <w:proofErr w:type="spellEnd"/>
            <w:r>
              <w:rPr>
                <w:rFonts w:ascii="Helvetica" w:hAnsi="Helvetica" w:cs="Helvetica"/>
                <w:sz w:val="18"/>
                <w:szCs w:val="18"/>
              </w:rPr>
              <w:t xml:space="preserve"> person is seeking or has sought to obtain information directly or indirectly concerning any Secret Matter, the </w:t>
            </w:r>
            <w:r>
              <w:rPr>
                <w:rFonts w:ascii="Helvetica" w:hAnsi="Helvetica" w:cs="Helvetica"/>
                <w:i/>
                <w:sz w:val="18"/>
                <w:szCs w:val="18"/>
              </w:rPr>
              <w:t>Consultant</w:t>
            </w:r>
            <w:r>
              <w:rPr>
                <w:rFonts w:ascii="Helvetica" w:hAnsi="Helvetica" w:cs="Helvetica"/>
                <w:sz w:val="18"/>
                <w:szCs w:val="18"/>
              </w:rPr>
              <w:t xml:space="preserve"> will forthwith inform the </w:t>
            </w:r>
            <w:r>
              <w:rPr>
                <w:rFonts w:ascii="Helvetica" w:hAnsi="Helvetica" w:cs="Helvetica"/>
                <w:i/>
                <w:sz w:val="18"/>
                <w:szCs w:val="18"/>
              </w:rPr>
              <w:t>Employer</w:t>
            </w:r>
            <w:r>
              <w:rPr>
                <w:rFonts w:ascii="Helvetica" w:hAnsi="Helvetica" w:cs="Helvetica"/>
                <w:sz w:val="18"/>
                <w:szCs w:val="18"/>
              </w:rPr>
              <w:t xml:space="preserve"> of the matter with full particulars thereof.</w:t>
            </w:r>
          </w:p>
        </w:tc>
      </w:tr>
      <w:tr w:rsidR="001002B1" w14:paraId="3920F2E7" w14:textId="77777777">
        <w:tblPrEx>
          <w:tblCellMar>
            <w:left w:w="108" w:type="dxa"/>
            <w:right w:w="108" w:type="dxa"/>
          </w:tblCellMar>
        </w:tblPrEx>
        <w:trPr>
          <w:gridBefore w:val="1"/>
          <w:gridAfter w:val="1"/>
          <w:wBefore w:w="28" w:type="dxa"/>
          <w:wAfter w:w="166" w:type="dxa"/>
        </w:trPr>
        <w:tc>
          <w:tcPr>
            <w:tcW w:w="2492" w:type="dxa"/>
          </w:tcPr>
          <w:p w14:paraId="3920F2E0"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E1"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E2"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26G.6</w:t>
            </w:r>
          </w:p>
        </w:tc>
        <w:tc>
          <w:tcPr>
            <w:tcW w:w="7666" w:type="dxa"/>
            <w:gridSpan w:val="7"/>
            <w:tcMar>
              <w:top w:w="0" w:type="dxa"/>
              <w:left w:w="0" w:type="dxa"/>
              <w:bottom w:w="0" w:type="dxa"/>
            </w:tcMar>
          </w:tcPr>
          <w:p w14:paraId="3920F2E3"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If the </w:t>
            </w:r>
            <w:r>
              <w:rPr>
                <w:rFonts w:ascii="Helvetica" w:hAnsi="Helvetica" w:cs="Helvetica"/>
                <w:i/>
                <w:sz w:val="18"/>
                <w:szCs w:val="18"/>
              </w:rPr>
              <w:t>Consultant</w:t>
            </w:r>
            <w:r>
              <w:rPr>
                <w:rFonts w:ascii="Helvetica" w:hAnsi="Helvetica" w:cs="Helvetica"/>
                <w:sz w:val="18"/>
                <w:szCs w:val="18"/>
              </w:rPr>
              <w:t xml:space="preserve"> proposes to make a subcontract which will involve the disclosure of Secret Matter to the Subcontractor, the </w:t>
            </w:r>
            <w:r>
              <w:rPr>
                <w:rFonts w:ascii="Helvetica" w:hAnsi="Helvetica" w:cs="Helvetica"/>
                <w:i/>
                <w:sz w:val="18"/>
                <w:szCs w:val="18"/>
              </w:rPr>
              <w:t>Consultant</w:t>
            </w:r>
            <w:r>
              <w:rPr>
                <w:rFonts w:ascii="Helvetica" w:hAnsi="Helvetica" w:cs="Helvetica"/>
                <w:sz w:val="18"/>
                <w:szCs w:val="18"/>
              </w:rPr>
              <w:t xml:space="preserve"> will:</w:t>
            </w:r>
          </w:p>
          <w:p w14:paraId="3920F2E4"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submit for approval of the </w:t>
            </w:r>
            <w:r>
              <w:rPr>
                <w:rFonts w:ascii="Helvetica" w:hAnsi="Helvetica" w:cs="Helvetica"/>
                <w:i/>
                <w:sz w:val="18"/>
                <w:szCs w:val="18"/>
              </w:rPr>
              <w:t>Employer</w:t>
            </w:r>
            <w:r>
              <w:rPr>
                <w:rFonts w:ascii="Helvetica" w:hAnsi="Helvetica" w:cs="Helvetica"/>
                <w:sz w:val="18"/>
                <w:szCs w:val="18"/>
              </w:rPr>
              <w:t xml:space="preserve"> the name of the proposed Subcontractor, a statement of the work to be carried out and any other details known to the </w:t>
            </w:r>
            <w:r>
              <w:rPr>
                <w:rFonts w:ascii="Helvetica" w:hAnsi="Helvetica" w:cs="Helvetica"/>
                <w:i/>
                <w:sz w:val="18"/>
                <w:szCs w:val="18"/>
              </w:rPr>
              <w:t>Consultant</w:t>
            </w:r>
            <w:r>
              <w:rPr>
                <w:rFonts w:ascii="Helvetica" w:hAnsi="Helvetica" w:cs="Helvetica"/>
                <w:sz w:val="18"/>
                <w:szCs w:val="18"/>
              </w:rPr>
              <w:t xml:space="preserve"> which the </w:t>
            </w:r>
            <w:r>
              <w:rPr>
                <w:rFonts w:ascii="Helvetica" w:hAnsi="Helvetica" w:cs="Helvetica"/>
                <w:i/>
                <w:sz w:val="18"/>
                <w:szCs w:val="18"/>
              </w:rPr>
              <w:t>Employer</w:t>
            </w:r>
            <w:r>
              <w:rPr>
                <w:rFonts w:ascii="Helvetica" w:hAnsi="Helvetica" w:cs="Helvetica"/>
                <w:sz w:val="18"/>
                <w:szCs w:val="18"/>
              </w:rPr>
              <w:t xml:space="preserve"> will reasonably require;</w:t>
            </w:r>
          </w:p>
          <w:p w14:paraId="3920F2E5"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incorporate into the subcontract the terms of </w:t>
            </w:r>
            <w:r w:rsidR="00A67BED">
              <w:rPr>
                <w:rFonts w:ascii="Helvetica" w:hAnsi="Helvetica" w:cs="Helvetica"/>
                <w:sz w:val="18"/>
                <w:szCs w:val="18"/>
              </w:rPr>
              <w:t>Schedule 11</w:t>
            </w:r>
            <w:r>
              <w:rPr>
                <w:rFonts w:ascii="Helvetica" w:hAnsi="Helvetica" w:cs="Helvetica"/>
                <w:sz w:val="18"/>
                <w:szCs w:val="18"/>
              </w:rPr>
              <w:t xml:space="preserve">and such secrecy and security obligations as the </w:t>
            </w:r>
            <w:r>
              <w:rPr>
                <w:rFonts w:ascii="Helvetica" w:hAnsi="Helvetica" w:cs="Helvetica"/>
                <w:i/>
                <w:sz w:val="18"/>
                <w:szCs w:val="18"/>
              </w:rPr>
              <w:t>Employer</w:t>
            </w:r>
            <w:r>
              <w:rPr>
                <w:rFonts w:ascii="Helvetica" w:hAnsi="Helvetica" w:cs="Helvetica"/>
                <w:sz w:val="18"/>
                <w:szCs w:val="18"/>
              </w:rPr>
              <w:t xml:space="preserve"> will direct. In the Annex 'Agreement' will mean the 'Subcontract', 'First Party' will mean the '</w:t>
            </w:r>
            <w:r>
              <w:rPr>
                <w:rFonts w:ascii="Helvetica" w:hAnsi="Helvetica" w:cs="Helvetica"/>
                <w:i/>
                <w:sz w:val="18"/>
                <w:szCs w:val="18"/>
              </w:rPr>
              <w:t>Consultant</w:t>
            </w:r>
            <w:r>
              <w:rPr>
                <w:rFonts w:ascii="Helvetica" w:hAnsi="Helvetica" w:cs="Helvetica"/>
                <w:sz w:val="18"/>
                <w:szCs w:val="18"/>
              </w:rPr>
              <w:t>' and 'Second Party' will mean the 'Subcontractor';</w:t>
            </w:r>
          </w:p>
          <w:p w14:paraId="3920F2E6"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c)</w:t>
            </w:r>
            <w:r>
              <w:rPr>
                <w:rFonts w:ascii="Helvetica" w:hAnsi="Helvetica" w:cs="Helvetica"/>
                <w:sz w:val="18"/>
                <w:szCs w:val="18"/>
              </w:rPr>
              <w:tab/>
            </w:r>
            <w:r>
              <w:rPr>
                <w:rFonts w:ascii="Helvetica" w:hAnsi="Helvetica" w:cs="Helvetica"/>
                <w:sz w:val="18"/>
                <w:szCs w:val="18"/>
              </w:rPr>
              <w:tab/>
              <w:t xml:space="preserve">inform the </w:t>
            </w:r>
            <w:r>
              <w:rPr>
                <w:rFonts w:ascii="Helvetica" w:hAnsi="Helvetica" w:cs="Helvetica"/>
                <w:i/>
                <w:sz w:val="18"/>
                <w:szCs w:val="18"/>
              </w:rPr>
              <w:t>Employer</w:t>
            </w:r>
            <w:r>
              <w:rPr>
                <w:rFonts w:ascii="Helvetica" w:hAnsi="Helvetica" w:cs="Helvetica"/>
                <w:sz w:val="18"/>
                <w:szCs w:val="18"/>
              </w:rPr>
              <w:t xml:space="preserve"> immediately he becomes aware of any breach by the Subcontractor of any secrecy or security obligation and, if requested to do so by the </w:t>
            </w:r>
            <w:r>
              <w:rPr>
                <w:rFonts w:ascii="Helvetica" w:hAnsi="Helvetica" w:cs="Helvetica"/>
                <w:i/>
                <w:sz w:val="18"/>
                <w:szCs w:val="18"/>
              </w:rPr>
              <w:t>Employer</w:t>
            </w:r>
            <w:r>
              <w:rPr>
                <w:rFonts w:ascii="Helvetica" w:hAnsi="Helvetica" w:cs="Helvetica"/>
                <w:sz w:val="18"/>
                <w:szCs w:val="18"/>
              </w:rPr>
              <w:t>, terminate the subcontract.</w:t>
            </w:r>
          </w:p>
        </w:tc>
      </w:tr>
      <w:tr w:rsidR="001002B1" w14:paraId="3920F2EF" w14:textId="77777777">
        <w:tblPrEx>
          <w:tblCellMar>
            <w:left w:w="108" w:type="dxa"/>
            <w:right w:w="108" w:type="dxa"/>
          </w:tblCellMar>
        </w:tblPrEx>
        <w:trPr>
          <w:gridBefore w:val="1"/>
          <w:gridAfter w:val="1"/>
          <w:wBefore w:w="28" w:type="dxa"/>
          <w:wAfter w:w="166" w:type="dxa"/>
        </w:trPr>
        <w:tc>
          <w:tcPr>
            <w:tcW w:w="2492" w:type="dxa"/>
          </w:tcPr>
          <w:p w14:paraId="3920F2E8" w14:textId="77777777" w:rsidR="001002B1" w:rsidRDefault="001002B1">
            <w:pPr>
              <w:pStyle w:val="PlainText"/>
              <w:spacing w:after="100"/>
              <w:jc w:val="right"/>
              <w:rPr>
                <w:rFonts w:ascii="Helvetica" w:eastAsia="MS Mincho" w:hAnsi="Helvetica" w:cs="Helvetica"/>
                <w:b/>
                <w:sz w:val="18"/>
                <w:szCs w:val="18"/>
              </w:rPr>
            </w:pPr>
          </w:p>
        </w:tc>
        <w:tc>
          <w:tcPr>
            <w:tcW w:w="350" w:type="dxa"/>
            <w:gridSpan w:val="6"/>
            <w:tcMar>
              <w:right w:w="180" w:type="dxa"/>
            </w:tcMar>
          </w:tcPr>
          <w:p w14:paraId="3920F2E9"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EA"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26G.7</w:t>
            </w:r>
          </w:p>
        </w:tc>
        <w:tc>
          <w:tcPr>
            <w:tcW w:w="7666" w:type="dxa"/>
            <w:gridSpan w:val="7"/>
            <w:tcMar>
              <w:top w:w="0" w:type="dxa"/>
              <w:left w:w="0" w:type="dxa"/>
              <w:bottom w:w="0" w:type="dxa"/>
            </w:tcMar>
          </w:tcPr>
          <w:p w14:paraId="3920F2EB"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will in accordance with clause 90 (Termination) be entitled to terminate all or part of the </w:t>
            </w:r>
            <w:r>
              <w:rPr>
                <w:rFonts w:ascii="Helvetica" w:hAnsi="Helvetica" w:cs="Helvetica"/>
                <w:i/>
                <w:sz w:val="18"/>
                <w:szCs w:val="18"/>
              </w:rPr>
              <w:t xml:space="preserve">Consultant’s </w:t>
            </w:r>
            <w:r>
              <w:rPr>
                <w:rFonts w:ascii="Helvetica" w:hAnsi="Helvetica" w:cs="Helvetica"/>
                <w:sz w:val="18"/>
                <w:szCs w:val="18"/>
              </w:rPr>
              <w:t>employment under the Contract immediately if:</w:t>
            </w:r>
          </w:p>
          <w:p w14:paraId="3920F2EC"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the </w:t>
            </w:r>
            <w:r>
              <w:rPr>
                <w:rFonts w:ascii="Helvetica" w:hAnsi="Helvetica" w:cs="Helvetica"/>
                <w:i/>
                <w:sz w:val="18"/>
                <w:szCs w:val="18"/>
              </w:rPr>
              <w:t>Consultant</w:t>
            </w:r>
            <w:r>
              <w:rPr>
                <w:rFonts w:ascii="Helvetica" w:hAnsi="Helvetica" w:cs="Helvetica"/>
                <w:sz w:val="18"/>
                <w:szCs w:val="18"/>
              </w:rPr>
              <w:t xml:space="preserve"> is in breach of any obligation under this clause; or </w:t>
            </w:r>
          </w:p>
          <w:p w14:paraId="3920F2ED"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the </w:t>
            </w:r>
            <w:r>
              <w:rPr>
                <w:rFonts w:ascii="Helvetica" w:hAnsi="Helvetica" w:cs="Helvetica"/>
                <w:i/>
                <w:sz w:val="18"/>
                <w:szCs w:val="18"/>
              </w:rPr>
              <w:t>Consultant</w:t>
            </w:r>
            <w:r>
              <w:rPr>
                <w:rFonts w:ascii="Helvetica" w:hAnsi="Helvetica" w:cs="Helvetica"/>
                <w:sz w:val="18"/>
                <w:szCs w:val="18"/>
              </w:rPr>
              <w:t xml:space="preserve"> is in breach of any secrecy or security obligation imposed by any other contract with the Crown;</w:t>
            </w:r>
          </w:p>
          <w:p w14:paraId="3920F2EE"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where the </w:t>
            </w:r>
            <w:r>
              <w:rPr>
                <w:rFonts w:ascii="Helvetica" w:hAnsi="Helvetica" w:cs="Helvetica"/>
                <w:i/>
                <w:sz w:val="18"/>
                <w:szCs w:val="18"/>
              </w:rPr>
              <w:t>Employer</w:t>
            </w:r>
            <w:r>
              <w:rPr>
                <w:rFonts w:ascii="Helvetica" w:hAnsi="Helvetica" w:cs="Helvetica"/>
                <w:sz w:val="18"/>
                <w:szCs w:val="18"/>
              </w:rPr>
              <w:t xml:space="preserve"> considers the circumstances of the breach </w:t>
            </w:r>
            <w:proofErr w:type="spellStart"/>
            <w:r>
              <w:rPr>
                <w:rFonts w:ascii="Helvetica" w:hAnsi="Helvetica" w:cs="Helvetica"/>
                <w:sz w:val="18"/>
                <w:szCs w:val="18"/>
              </w:rPr>
              <w:t>jeopardise</w:t>
            </w:r>
            <w:proofErr w:type="spellEnd"/>
            <w:r>
              <w:rPr>
                <w:rFonts w:ascii="Helvetica" w:hAnsi="Helvetica" w:cs="Helvetica"/>
                <w:sz w:val="18"/>
                <w:szCs w:val="18"/>
              </w:rPr>
              <w:t xml:space="preserve"> the secrecy or security of the Secret Matter.</w:t>
            </w:r>
          </w:p>
        </w:tc>
      </w:tr>
      <w:tr w:rsidR="001002B1" w14:paraId="3920F2F4" w14:textId="77777777">
        <w:tblPrEx>
          <w:tblCellMar>
            <w:left w:w="108" w:type="dxa"/>
            <w:right w:w="108" w:type="dxa"/>
          </w:tblCellMar>
        </w:tblPrEx>
        <w:trPr>
          <w:gridBefore w:val="1"/>
          <w:gridAfter w:val="1"/>
          <w:wBefore w:w="28" w:type="dxa"/>
          <w:wAfter w:w="166" w:type="dxa"/>
        </w:trPr>
        <w:tc>
          <w:tcPr>
            <w:tcW w:w="2492" w:type="dxa"/>
          </w:tcPr>
          <w:p w14:paraId="3920F2F0" w14:textId="77777777" w:rsidR="001002B1" w:rsidRDefault="001002B1">
            <w:pPr>
              <w:pStyle w:val="PlainText"/>
              <w:spacing w:after="100"/>
              <w:jc w:val="right"/>
              <w:rPr>
                <w:rFonts w:ascii="Helvetica" w:eastAsia="MS Mincho" w:hAnsi="Helvetica" w:cs="Helvetica"/>
                <w:b/>
                <w:sz w:val="18"/>
                <w:szCs w:val="18"/>
              </w:rPr>
            </w:pPr>
            <w:r>
              <w:rPr>
                <w:rFonts w:ascii="Helvetica" w:hAnsi="Helvetica" w:cs="Helvetica"/>
                <w:b/>
                <w:sz w:val="18"/>
                <w:szCs w:val="18"/>
              </w:rPr>
              <w:t>Discrimination</w:t>
            </w:r>
          </w:p>
        </w:tc>
        <w:tc>
          <w:tcPr>
            <w:tcW w:w="350" w:type="dxa"/>
            <w:gridSpan w:val="6"/>
            <w:tcMar>
              <w:right w:w="180" w:type="dxa"/>
            </w:tcMar>
          </w:tcPr>
          <w:p w14:paraId="3920F2F1" w14:textId="77777777" w:rsidR="001002B1" w:rsidRDefault="001002B1">
            <w:pPr>
              <w:pStyle w:val="PlainText"/>
              <w:spacing w:after="100"/>
              <w:jc w:val="right"/>
              <w:rPr>
                <w:rFonts w:ascii="Helvetica" w:eastAsia="MS Mincho" w:hAnsi="Helvetica" w:cs="Helvetica"/>
                <w:b/>
                <w:sz w:val="18"/>
                <w:szCs w:val="18"/>
              </w:rPr>
            </w:pPr>
          </w:p>
        </w:tc>
        <w:tc>
          <w:tcPr>
            <w:tcW w:w="666" w:type="dxa"/>
            <w:gridSpan w:val="4"/>
            <w:tcMar>
              <w:top w:w="0" w:type="dxa"/>
              <w:left w:w="0" w:type="dxa"/>
              <w:bottom w:w="0" w:type="dxa"/>
              <w:right w:w="0" w:type="dxa"/>
            </w:tcMar>
          </w:tcPr>
          <w:p w14:paraId="3920F2F2"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26H</w:t>
            </w:r>
          </w:p>
        </w:tc>
        <w:tc>
          <w:tcPr>
            <w:tcW w:w="7666" w:type="dxa"/>
            <w:gridSpan w:val="7"/>
            <w:tcMar>
              <w:top w:w="0" w:type="dxa"/>
              <w:left w:w="0" w:type="dxa"/>
              <w:bottom w:w="0" w:type="dxa"/>
            </w:tcMar>
          </w:tcPr>
          <w:p w14:paraId="3920F2F3" w14:textId="77777777" w:rsidR="001002B1" w:rsidRDefault="001002B1">
            <w:pPr>
              <w:spacing w:after="100"/>
              <w:jc w:val="both"/>
              <w:rPr>
                <w:rFonts w:ascii="Helvetica" w:hAnsi="Helvetica" w:cs="Helvetica"/>
                <w:sz w:val="18"/>
                <w:szCs w:val="18"/>
              </w:rPr>
            </w:pPr>
          </w:p>
        </w:tc>
      </w:tr>
      <w:tr w:rsidR="001002B1" w14:paraId="3920F2F9" w14:textId="77777777">
        <w:tblPrEx>
          <w:tblCellMar>
            <w:left w:w="108" w:type="dxa"/>
            <w:right w:w="108" w:type="dxa"/>
          </w:tblCellMar>
        </w:tblPrEx>
        <w:trPr>
          <w:gridBefore w:val="1"/>
          <w:gridAfter w:val="1"/>
          <w:wBefore w:w="28" w:type="dxa"/>
          <w:wAfter w:w="166" w:type="dxa"/>
          <w:trHeight w:val="646"/>
        </w:trPr>
        <w:tc>
          <w:tcPr>
            <w:tcW w:w="2492" w:type="dxa"/>
          </w:tcPr>
          <w:p w14:paraId="3920F2F5"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2F6"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2F7"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26H.1</w:t>
            </w:r>
          </w:p>
        </w:tc>
        <w:tc>
          <w:tcPr>
            <w:tcW w:w="7666" w:type="dxa"/>
            <w:gridSpan w:val="7"/>
            <w:tcMar>
              <w:top w:w="0" w:type="dxa"/>
              <w:left w:w="0" w:type="dxa"/>
              <w:bottom w:w="0" w:type="dxa"/>
            </w:tcMar>
          </w:tcPr>
          <w:p w14:paraId="3920F2F8"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not unlawfully discriminate within the meaning and scope of the provisions of the Equality Act 2010 or any statutory modification or re-enactment thereof relating to discrimination in employment.</w:t>
            </w:r>
          </w:p>
        </w:tc>
      </w:tr>
      <w:tr w:rsidR="001002B1" w14:paraId="3920F2FE" w14:textId="77777777">
        <w:tblPrEx>
          <w:tblCellMar>
            <w:left w:w="108" w:type="dxa"/>
            <w:right w:w="108" w:type="dxa"/>
          </w:tblCellMar>
        </w:tblPrEx>
        <w:trPr>
          <w:gridBefore w:val="1"/>
          <w:gridAfter w:val="1"/>
          <w:wBefore w:w="28" w:type="dxa"/>
          <w:wAfter w:w="166" w:type="dxa"/>
          <w:trHeight w:val="639"/>
        </w:trPr>
        <w:tc>
          <w:tcPr>
            <w:tcW w:w="2492" w:type="dxa"/>
          </w:tcPr>
          <w:p w14:paraId="3920F2FA"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2FB"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2FC"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26H.2</w:t>
            </w:r>
          </w:p>
        </w:tc>
        <w:tc>
          <w:tcPr>
            <w:tcW w:w="7666" w:type="dxa"/>
            <w:gridSpan w:val="7"/>
            <w:tcMar>
              <w:top w:w="0" w:type="dxa"/>
              <w:left w:w="0" w:type="dxa"/>
              <w:bottom w:w="0" w:type="dxa"/>
            </w:tcMar>
          </w:tcPr>
          <w:p w14:paraId="3920F2FD" w14:textId="77777777" w:rsidR="001002B1" w:rsidRDefault="001002B1">
            <w:pPr>
              <w:autoSpaceDE w:val="0"/>
              <w:autoSpaceDN w:val="0"/>
              <w:adjustRightInd w:val="0"/>
              <w:spacing w:after="100"/>
              <w:ind w:left="42" w:hanging="42"/>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take all reasonable steps to secure the observance of the provisions of clause 26H.1 hereof by all his Personnel and </w:t>
            </w:r>
            <w:r>
              <w:rPr>
                <w:rFonts w:ascii="Helvetica" w:hAnsi="Helvetica" w:cs="Helvetica"/>
                <w:i/>
                <w:sz w:val="18"/>
                <w:szCs w:val="18"/>
              </w:rPr>
              <w:t>Consultant</w:t>
            </w:r>
            <w:r>
              <w:rPr>
                <w:rFonts w:ascii="Helvetica" w:hAnsi="Helvetica" w:cs="Helvetica"/>
                <w:sz w:val="18"/>
                <w:szCs w:val="18"/>
              </w:rPr>
              <w:t xml:space="preserve"> and all other persons under his control employed in the execution of the Contract.</w:t>
            </w:r>
          </w:p>
        </w:tc>
      </w:tr>
      <w:tr w:rsidR="001002B1" w14:paraId="3920F303" w14:textId="77777777">
        <w:tblPrEx>
          <w:tblCellMar>
            <w:left w:w="108" w:type="dxa"/>
            <w:right w:w="108" w:type="dxa"/>
          </w:tblCellMar>
        </w:tblPrEx>
        <w:trPr>
          <w:gridBefore w:val="1"/>
          <w:gridAfter w:val="1"/>
          <w:wBefore w:w="28" w:type="dxa"/>
          <w:wAfter w:w="166" w:type="dxa"/>
          <w:trHeight w:val="631"/>
        </w:trPr>
        <w:tc>
          <w:tcPr>
            <w:tcW w:w="2492" w:type="dxa"/>
          </w:tcPr>
          <w:p w14:paraId="3920F2FF"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00"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01"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26H.3</w:t>
            </w:r>
          </w:p>
        </w:tc>
        <w:tc>
          <w:tcPr>
            <w:tcW w:w="7666" w:type="dxa"/>
            <w:gridSpan w:val="7"/>
            <w:tcMar>
              <w:top w:w="0" w:type="dxa"/>
              <w:left w:w="0" w:type="dxa"/>
              <w:bottom w:w="0" w:type="dxa"/>
            </w:tcMar>
          </w:tcPr>
          <w:p w14:paraId="3920F302" w14:textId="77777777" w:rsidR="001002B1" w:rsidRDefault="001002B1">
            <w:pPr>
              <w:autoSpaceDE w:val="0"/>
              <w:autoSpaceDN w:val="0"/>
              <w:adjustRightInd w:val="0"/>
              <w:spacing w:after="100"/>
              <w:ind w:left="42" w:hanging="42"/>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immediately notify the </w:t>
            </w:r>
            <w:r>
              <w:rPr>
                <w:rFonts w:ascii="Helvetica" w:hAnsi="Helvetica" w:cs="Helvetica"/>
                <w:i/>
                <w:sz w:val="18"/>
                <w:szCs w:val="18"/>
              </w:rPr>
              <w:t>Employer</w:t>
            </w:r>
            <w:r>
              <w:rPr>
                <w:rFonts w:ascii="Helvetica" w:hAnsi="Helvetica" w:cs="Helvetica"/>
                <w:sz w:val="18"/>
                <w:szCs w:val="18"/>
              </w:rPr>
              <w:t xml:space="preserve">, of any prosecution or proceedings, brought under the legislation detailed in clause 26H.1, against the </w:t>
            </w:r>
            <w:r>
              <w:rPr>
                <w:rFonts w:ascii="Helvetica" w:hAnsi="Helvetica" w:cs="Helvetica"/>
                <w:i/>
                <w:sz w:val="18"/>
                <w:szCs w:val="18"/>
              </w:rPr>
              <w:t>Consultant</w:t>
            </w:r>
            <w:r>
              <w:rPr>
                <w:rFonts w:ascii="Helvetica" w:hAnsi="Helvetica" w:cs="Helvetica"/>
                <w:sz w:val="18"/>
                <w:szCs w:val="18"/>
              </w:rPr>
              <w:t>, his Personnel and all other persons under his control employed in the execution of the Contract.</w:t>
            </w:r>
          </w:p>
        </w:tc>
      </w:tr>
      <w:tr w:rsidR="001002B1" w14:paraId="3920F308" w14:textId="77777777">
        <w:tblPrEx>
          <w:tblCellMar>
            <w:left w:w="108" w:type="dxa"/>
            <w:right w:w="108" w:type="dxa"/>
          </w:tblCellMar>
        </w:tblPrEx>
        <w:trPr>
          <w:gridBefore w:val="1"/>
          <w:gridAfter w:val="1"/>
          <w:wBefore w:w="28" w:type="dxa"/>
          <w:wAfter w:w="166" w:type="dxa"/>
          <w:trHeight w:val="724"/>
        </w:trPr>
        <w:tc>
          <w:tcPr>
            <w:tcW w:w="2492" w:type="dxa"/>
          </w:tcPr>
          <w:p w14:paraId="3920F304"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05"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06"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26H.4</w:t>
            </w:r>
          </w:p>
        </w:tc>
        <w:tc>
          <w:tcPr>
            <w:tcW w:w="7666" w:type="dxa"/>
            <w:gridSpan w:val="7"/>
            <w:tcMar>
              <w:top w:w="0" w:type="dxa"/>
              <w:left w:w="0" w:type="dxa"/>
              <w:bottom w:w="0" w:type="dxa"/>
            </w:tcMar>
          </w:tcPr>
          <w:p w14:paraId="3920F307"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Notification by the </w:t>
            </w:r>
            <w:r>
              <w:rPr>
                <w:rFonts w:ascii="Helvetica" w:hAnsi="Helvetica" w:cs="Helvetica"/>
                <w:i/>
                <w:sz w:val="18"/>
                <w:szCs w:val="18"/>
              </w:rPr>
              <w:t>Consultant</w:t>
            </w:r>
            <w:r>
              <w:rPr>
                <w:rFonts w:ascii="Helvetica" w:hAnsi="Helvetica" w:cs="Helvetica"/>
                <w:sz w:val="18"/>
                <w:szCs w:val="18"/>
              </w:rPr>
              <w:t xml:space="preserve"> of such information will not prejudice any rights of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under the Contract.</w:t>
            </w:r>
          </w:p>
        </w:tc>
      </w:tr>
      <w:tr w:rsidR="001002B1" w14:paraId="3920F30D" w14:textId="77777777">
        <w:tblPrEx>
          <w:tblCellMar>
            <w:left w:w="108" w:type="dxa"/>
            <w:right w:w="108" w:type="dxa"/>
          </w:tblCellMar>
        </w:tblPrEx>
        <w:trPr>
          <w:gridBefore w:val="1"/>
          <w:gridAfter w:val="1"/>
          <w:wBefore w:w="28" w:type="dxa"/>
          <w:wAfter w:w="166" w:type="dxa"/>
          <w:trHeight w:val="309"/>
        </w:trPr>
        <w:tc>
          <w:tcPr>
            <w:tcW w:w="2492" w:type="dxa"/>
          </w:tcPr>
          <w:p w14:paraId="3920F309"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lastRenderedPageBreak/>
              <w:tab/>
              <w:t>Transparency</w:t>
            </w:r>
          </w:p>
        </w:tc>
        <w:tc>
          <w:tcPr>
            <w:tcW w:w="350" w:type="dxa"/>
            <w:gridSpan w:val="6"/>
            <w:tcMar>
              <w:right w:w="180" w:type="dxa"/>
            </w:tcMar>
          </w:tcPr>
          <w:p w14:paraId="3920F30A"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0B"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26I</w:t>
            </w:r>
          </w:p>
        </w:tc>
        <w:tc>
          <w:tcPr>
            <w:tcW w:w="7666" w:type="dxa"/>
            <w:gridSpan w:val="7"/>
            <w:tcMar>
              <w:top w:w="0" w:type="dxa"/>
              <w:left w:w="0" w:type="dxa"/>
              <w:bottom w:w="0" w:type="dxa"/>
            </w:tcMar>
          </w:tcPr>
          <w:p w14:paraId="3920F30C"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312" w14:textId="77777777">
        <w:tblPrEx>
          <w:tblCellMar>
            <w:left w:w="108" w:type="dxa"/>
            <w:right w:w="108" w:type="dxa"/>
          </w:tblCellMar>
        </w:tblPrEx>
        <w:trPr>
          <w:gridBefore w:val="1"/>
          <w:gridAfter w:val="1"/>
          <w:wBefore w:w="28" w:type="dxa"/>
          <w:wAfter w:w="166" w:type="dxa"/>
          <w:trHeight w:val="681"/>
        </w:trPr>
        <w:tc>
          <w:tcPr>
            <w:tcW w:w="2492" w:type="dxa"/>
          </w:tcPr>
          <w:p w14:paraId="3920F30E"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0F"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10"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26I.1</w:t>
            </w:r>
          </w:p>
        </w:tc>
        <w:tc>
          <w:tcPr>
            <w:tcW w:w="7666" w:type="dxa"/>
            <w:gridSpan w:val="7"/>
            <w:tcMar>
              <w:top w:w="0" w:type="dxa"/>
              <w:left w:w="0" w:type="dxa"/>
              <w:bottom w:w="0" w:type="dxa"/>
            </w:tcMar>
          </w:tcPr>
          <w:p w14:paraId="3920F311"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Notwithstanding any other term of this Contract the </w:t>
            </w:r>
            <w:r>
              <w:rPr>
                <w:rFonts w:ascii="Helvetica" w:hAnsi="Helvetica" w:cs="Helvetica"/>
                <w:i/>
                <w:sz w:val="18"/>
                <w:szCs w:val="18"/>
              </w:rPr>
              <w:t>Consultant</w:t>
            </w:r>
            <w:r>
              <w:rPr>
                <w:rFonts w:ascii="Helvetica" w:hAnsi="Helvetica" w:cs="Helvetica"/>
                <w:sz w:val="18"/>
                <w:szCs w:val="18"/>
              </w:rPr>
              <w:t xml:space="preserve"> understands that the </w:t>
            </w:r>
            <w:r>
              <w:rPr>
                <w:rFonts w:ascii="Helvetica" w:hAnsi="Helvetica" w:cs="Helvetica"/>
                <w:i/>
                <w:sz w:val="18"/>
                <w:szCs w:val="18"/>
              </w:rPr>
              <w:t>Employer</w:t>
            </w:r>
            <w:r>
              <w:rPr>
                <w:rFonts w:ascii="Helvetica" w:hAnsi="Helvetica" w:cs="Helvetica"/>
                <w:sz w:val="18"/>
                <w:szCs w:val="18"/>
              </w:rPr>
              <w:t xml:space="preserve"> may publish the Transparency Information to the general public. The </w:t>
            </w:r>
            <w:r>
              <w:rPr>
                <w:rFonts w:ascii="Helvetica" w:hAnsi="Helvetica" w:cs="Helvetica"/>
                <w:i/>
                <w:sz w:val="18"/>
                <w:szCs w:val="18"/>
              </w:rPr>
              <w:t>Consultant</w:t>
            </w:r>
            <w:r>
              <w:rPr>
                <w:rFonts w:ascii="Helvetica" w:hAnsi="Helvetica" w:cs="Helvetica"/>
                <w:sz w:val="18"/>
                <w:szCs w:val="18"/>
              </w:rPr>
              <w:t xml:space="preserve"> will assist and co-operate with the </w:t>
            </w:r>
            <w:r>
              <w:rPr>
                <w:rFonts w:ascii="Helvetica" w:hAnsi="Helvetica" w:cs="Helvetica"/>
                <w:i/>
                <w:sz w:val="18"/>
                <w:szCs w:val="18"/>
              </w:rPr>
              <w:t>Employer</w:t>
            </w:r>
            <w:r>
              <w:rPr>
                <w:rFonts w:ascii="Helvetica" w:hAnsi="Helvetica" w:cs="Helvetica"/>
                <w:sz w:val="18"/>
                <w:szCs w:val="18"/>
              </w:rPr>
              <w:t xml:space="preserve"> to enable the </w:t>
            </w:r>
            <w:r>
              <w:rPr>
                <w:rFonts w:ascii="Helvetica" w:hAnsi="Helvetica" w:cs="Helvetica"/>
                <w:i/>
                <w:sz w:val="18"/>
                <w:szCs w:val="18"/>
              </w:rPr>
              <w:t>Employer</w:t>
            </w:r>
            <w:r>
              <w:rPr>
                <w:rFonts w:ascii="Helvetica" w:hAnsi="Helvetica" w:cs="Helvetica"/>
                <w:sz w:val="18"/>
                <w:szCs w:val="18"/>
              </w:rPr>
              <w:t xml:space="preserve"> to publish the Transparency Information. </w:t>
            </w:r>
          </w:p>
        </w:tc>
      </w:tr>
      <w:tr w:rsidR="001002B1" w14:paraId="3920F317" w14:textId="77777777">
        <w:tblPrEx>
          <w:tblCellMar>
            <w:left w:w="108" w:type="dxa"/>
            <w:right w:w="108" w:type="dxa"/>
          </w:tblCellMar>
        </w:tblPrEx>
        <w:trPr>
          <w:gridBefore w:val="1"/>
          <w:gridAfter w:val="1"/>
          <w:wBefore w:w="28" w:type="dxa"/>
          <w:wAfter w:w="166" w:type="dxa"/>
          <w:trHeight w:val="1009"/>
        </w:trPr>
        <w:tc>
          <w:tcPr>
            <w:tcW w:w="2492" w:type="dxa"/>
          </w:tcPr>
          <w:p w14:paraId="3920F313"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14"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15"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26I.2</w:t>
            </w:r>
          </w:p>
        </w:tc>
        <w:tc>
          <w:tcPr>
            <w:tcW w:w="7666" w:type="dxa"/>
            <w:gridSpan w:val="7"/>
            <w:tcMar>
              <w:top w:w="0" w:type="dxa"/>
              <w:left w:w="0" w:type="dxa"/>
              <w:bottom w:w="0" w:type="dxa"/>
            </w:tcMar>
          </w:tcPr>
          <w:p w14:paraId="3920F316"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Before publishing the Transparency Information to the general public in accordance with clause 26I.1 above, the </w:t>
            </w:r>
            <w:r>
              <w:rPr>
                <w:rFonts w:ascii="Helvetica" w:hAnsi="Helvetica" w:cs="Helvetica"/>
                <w:i/>
                <w:sz w:val="18"/>
                <w:szCs w:val="18"/>
              </w:rPr>
              <w:t>Employer</w:t>
            </w:r>
            <w:r>
              <w:rPr>
                <w:rFonts w:ascii="Helvetica" w:hAnsi="Helvetica" w:cs="Helvetica"/>
                <w:sz w:val="18"/>
                <w:szCs w:val="18"/>
              </w:rPr>
              <w:t xml:space="preserve"> will redact any information that would be exempt from disclosure if it was the subject of a request for information under the FOIA or the Environmental Information Regulations 2004, including the </w:t>
            </w:r>
            <w:r>
              <w:rPr>
                <w:rFonts w:ascii="Helvetica" w:hAnsi="Helvetica" w:cs="Helvetica"/>
                <w:i/>
                <w:sz w:val="18"/>
                <w:szCs w:val="18"/>
              </w:rPr>
              <w:t>Consultant</w:t>
            </w:r>
            <w:r>
              <w:rPr>
                <w:rFonts w:ascii="Helvetica" w:hAnsi="Helvetica" w:cs="Helvetica"/>
                <w:sz w:val="18"/>
                <w:szCs w:val="18"/>
              </w:rPr>
              <w:t xml:space="preserve"> Commercially Sensitive Information. </w:t>
            </w:r>
          </w:p>
        </w:tc>
      </w:tr>
      <w:tr w:rsidR="001002B1" w14:paraId="3920F31D" w14:textId="77777777">
        <w:tblPrEx>
          <w:tblCellMar>
            <w:left w:w="108" w:type="dxa"/>
            <w:right w:w="108" w:type="dxa"/>
          </w:tblCellMar>
        </w:tblPrEx>
        <w:trPr>
          <w:gridBefore w:val="1"/>
          <w:gridAfter w:val="1"/>
          <w:wBefore w:w="28" w:type="dxa"/>
          <w:wAfter w:w="166" w:type="dxa"/>
          <w:trHeight w:val="1300"/>
        </w:trPr>
        <w:tc>
          <w:tcPr>
            <w:tcW w:w="2492" w:type="dxa"/>
          </w:tcPr>
          <w:p w14:paraId="3920F318"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19"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1A"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26I.3</w:t>
            </w:r>
          </w:p>
        </w:tc>
        <w:tc>
          <w:tcPr>
            <w:tcW w:w="7666" w:type="dxa"/>
            <w:gridSpan w:val="7"/>
            <w:tcMar>
              <w:top w:w="0" w:type="dxa"/>
              <w:left w:w="0" w:type="dxa"/>
              <w:bottom w:w="0" w:type="dxa"/>
            </w:tcMar>
          </w:tcPr>
          <w:p w14:paraId="3920F31B"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may consult with the </w:t>
            </w:r>
            <w:r>
              <w:rPr>
                <w:rFonts w:ascii="Helvetica" w:hAnsi="Helvetica" w:cs="Helvetica"/>
                <w:i/>
                <w:sz w:val="18"/>
                <w:szCs w:val="18"/>
              </w:rPr>
              <w:t>Consultant</w:t>
            </w:r>
            <w:r>
              <w:rPr>
                <w:rFonts w:ascii="Helvetica" w:hAnsi="Helvetica" w:cs="Helvetica"/>
                <w:sz w:val="18"/>
                <w:szCs w:val="18"/>
              </w:rPr>
              <w:t xml:space="preserve"> before redacting any information from the Transparency Information in accordance with clause 26I.2. The </w:t>
            </w:r>
            <w:r>
              <w:rPr>
                <w:rFonts w:ascii="Helvetica" w:hAnsi="Helvetica" w:cs="Helvetica"/>
                <w:i/>
                <w:sz w:val="18"/>
                <w:szCs w:val="18"/>
              </w:rPr>
              <w:t>Consultant</w:t>
            </w:r>
            <w:r>
              <w:rPr>
                <w:rFonts w:ascii="Helvetica" w:hAnsi="Helvetica" w:cs="Helvetica"/>
                <w:sz w:val="18"/>
                <w:szCs w:val="18"/>
              </w:rPr>
              <w:t xml:space="preserve"> acknowledges and accepts that its representations on redactions during consultations may not be determinative and that the decision whether to redact information is a matter in which the </w:t>
            </w:r>
            <w:r>
              <w:rPr>
                <w:rFonts w:ascii="Helvetica" w:hAnsi="Helvetica" w:cs="Helvetica"/>
                <w:i/>
                <w:sz w:val="18"/>
                <w:szCs w:val="18"/>
              </w:rPr>
              <w:t>Employer</w:t>
            </w:r>
            <w:r>
              <w:rPr>
                <w:rFonts w:ascii="Helvetica" w:hAnsi="Helvetica" w:cs="Helvetica"/>
                <w:sz w:val="18"/>
                <w:szCs w:val="18"/>
              </w:rPr>
              <w:t xml:space="preserve"> will exercise its own discretion, subject always to the FOIA or the Environmental Information Regulations. </w:t>
            </w:r>
          </w:p>
          <w:p w14:paraId="3920F31C"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322" w14:textId="77777777">
        <w:tblPrEx>
          <w:tblCellMar>
            <w:left w:w="108" w:type="dxa"/>
            <w:right w:w="108" w:type="dxa"/>
          </w:tblCellMar>
        </w:tblPrEx>
        <w:trPr>
          <w:gridBefore w:val="1"/>
          <w:gridAfter w:val="1"/>
          <w:wBefore w:w="28" w:type="dxa"/>
          <w:wAfter w:w="166" w:type="dxa"/>
          <w:trHeight w:val="241"/>
        </w:trPr>
        <w:tc>
          <w:tcPr>
            <w:tcW w:w="2492" w:type="dxa"/>
            <w:vMerge w:val="restart"/>
          </w:tcPr>
          <w:p w14:paraId="3920F31E" w14:textId="77777777" w:rsidR="001002B1" w:rsidRDefault="001002B1">
            <w:pPr>
              <w:rPr>
                <w:rFonts w:ascii="Helvetica" w:hAnsi="Helvetica" w:cs="Helvetica"/>
                <w:b/>
                <w:sz w:val="18"/>
                <w:szCs w:val="18"/>
              </w:rPr>
            </w:pPr>
            <w:r>
              <w:rPr>
                <w:rFonts w:ascii="Helvetica" w:hAnsi="Helvetica" w:cs="Helvetica"/>
                <w:b/>
                <w:sz w:val="18"/>
                <w:szCs w:val="18"/>
              </w:rPr>
              <w:t xml:space="preserve">Accounting for the Property of the </w:t>
            </w:r>
            <w:r>
              <w:rPr>
                <w:rFonts w:ascii="Helvetica" w:hAnsi="Helvetica" w:cs="Helvetica"/>
                <w:b/>
                <w:i/>
                <w:sz w:val="18"/>
                <w:szCs w:val="18"/>
              </w:rPr>
              <w:t>Employer</w:t>
            </w:r>
            <w:r>
              <w:rPr>
                <w:rFonts w:ascii="Helvetica" w:hAnsi="Helvetica" w:cs="Helvetica"/>
                <w:b/>
                <w:sz w:val="18"/>
                <w:szCs w:val="18"/>
              </w:rPr>
              <w:t xml:space="preserve"> </w:t>
            </w:r>
          </w:p>
        </w:tc>
        <w:tc>
          <w:tcPr>
            <w:tcW w:w="350" w:type="dxa"/>
            <w:gridSpan w:val="6"/>
            <w:tcMar>
              <w:right w:w="180" w:type="dxa"/>
            </w:tcMar>
          </w:tcPr>
          <w:p w14:paraId="3920F31F" w14:textId="77777777" w:rsidR="001002B1" w:rsidRDefault="001002B1">
            <w:pPr>
              <w:rPr>
                <w:rFonts w:ascii="Helvetica" w:hAnsi="Helvetica" w:cs="Helvetica"/>
                <w:b/>
                <w:sz w:val="18"/>
                <w:szCs w:val="18"/>
              </w:rPr>
            </w:pPr>
          </w:p>
        </w:tc>
        <w:tc>
          <w:tcPr>
            <w:tcW w:w="666" w:type="dxa"/>
            <w:gridSpan w:val="4"/>
            <w:tcMar>
              <w:top w:w="0" w:type="dxa"/>
              <w:left w:w="0" w:type="dxa"/>
              <w:bottom w:w="0" w:type="dxa"/>
              <w:right w:w="0" w:type="dxa"/>
            </w:tcMar>
          </w:tcPr>
          <w:p w14:paraId="3920F320"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26J</w:t>
            </w:r>
          </w:p>
        </w:tc>
        <w:tc>
          <w:tcPr>
            <w:tcW w:w="7666" w:type="dxa"/>
            <w:gridSpan w:val="7"/>
            <w:tcMar>
              <w:top w:w="0" w:type="dxa"/>
              <w:left w:w="0" w:type="dxa"/>
              <w:bottom w:w="0" w:type="dxa"/>
            </w:tcMar>
          </w:tcPr>
          <w:p w14:paraId="3920F321"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32E" w14:textId="77777777">
        <w:tblPrEx>
          <w:tblCellMar>
            <w:left w:w="108" w:type="dxa"/>
            <w:right w:w="108" w:type="dxa"/>
          </w:tblCellMar>
        </w:tblPrEx>
        <w:trPr>
          <w:gridBefore w:val="1"/>
          <w:gridAfter w:val="1"/>
          <w:wBefore w:w="28" w:type="dxa"/>
          <w:wAfter w:w="166" w:type="dxa"/>
        </w:trPr>
        <w:tc>
          <w:tcPr>
            <w:tcW w:w="2492" w:type="dxa"/>
            <w:vMerge/>
          </w:tcPr>
          <w:p w14:paraId="3920F323"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24"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25"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26J.1</w:t>
            </w:r>
          </w:p>
        </w:tc>
        <w:tc>
          <w:tcPr>
            <w:tcW w:w="7666" w:type="dxa"/>
            <w:gridSpan w:val="7"/>
            <w:tcMar>
              <w:top w:w="0" w:type="dxa"/>
              <w:left w:w="0" w:type="dxa"/>
              <w:bottom w:w="0" w:type="dxa"/>
            </w:tcMar>
          </w:tcPr>
          <w:p w14:paraId="3920F326"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w:t>
            </w:r>
          </w:p>
          <w:p w14:paraId="3920F327"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maintain a Public Store Account (“PSA”), as defined in DEFSTAN 05-99, which will include a complete list of all property of the </w:t>
            </w:r>
            <w:r>
              <w:rPr>
                <w:rFonts w:ascii="Helvetica" w:hAnsi="Helvetica" w:cs="Helvetica"/>
                <w:i/>
                <w:sz w:val="18"/>
                <w:szCs w:val="18"/>
              </w:rPr>
              <w:t>Employer</w:t>
            </w:r>
            <w:r>
              <w:rPr>
                <w:rFonts w:ascii="Helvetica" w:hAnsi="Helvetica" w:cs="Helvetica"/>
                <w:sz w:val="18"/>
                <w:szCs w:val="18"/>
              </w:rPr>
              <w:t>, as defined in clause 26J.2, and record for that property all transactions or other accounting information specified in the Scope;</w:t>
            </w:r>
          </w:p>
          <w:p w14:paraId="3920F328"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supply to the </w:t>
            </w:r>
            <w:r>
              <w:rPr>
                <w:rFonts w:ascii="Helvetica" w:hAnsi="Helvetica" w:cs="Helvetica"/>
                <w:i/>
                <w:sz w:val="18"/>
                <w:szCs w:val="18"/>
              </w:rPr>
              <w:t>Employer</w:t>
            </w:r>
            <w:r>
              <w:rPr>
                <w:rFonts w:ascii="Helvetica" w:hAnsi="Helvetica" w:cs="Helvetica"/>
                <w:sz w:val="18"/>
                <w:szCs w:val="18"/>
              </w:rPr>
              <w:t xml:space="preserve"> quarterly reports on the current PSA holdings. At least one report in any twelve-month accounting period or part thereof will be a reconciled report. This will be submitted with the Annual Certificate Form AAC 32 as required in DEFSTAN 05-99. The other three reports submitted in the period may be un-reconciled advisory reports. The submission by the </w:t>
            </w:r>
            <w:r>
              <w:rPr>
                <w:rFonts w:ascii="Helvetica" w:hAnsi="Helvetica" w:cs="Helvetica"/>
                <w:i/>
                <w:sz w:val="18"/>
                <w:szCs w:val="18"/>
              </w:rPr>
              <w:t>Consultant</w:t>
            </w:r>
            <w:r>
              <w:rPr>
                <w:rFonts w:ascii="Helvetica" w:hAnsi="Helvetica" w:cs="Helvetica"/>
                <w:sz w:val="18"/>
                <w:szCs w:val="18"/>
              </w:rPr>
              <w:t xml:space="preserve"> and receipt by the </w:t>
            </w:r>
            <w:r>
              <w:rPr>
                <w:rFonts w:ascii="Helvetica" w:hAnsi="Helvetica" w:cs="Helvetica"/>
                <w:i/>
                <w:sz w:val="18"/>
                <w:szCs w:val="18"/>
              </w:rPr>
              <w:t>Employer</w:t>
            </w:r>
            <w:r>
              <w:rPr>
                <w:rFonts w:ascii="Helvetica" w:hAnsi="Helvetica" w:cs="Helvetica"/>
                <w:sz w:val="18"/>
                <w:szCs w:val="18"/>
              </w:rPr>
              <w:t xml:space="preserve"> of these reports will not prejudice any rights or obligations of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under the Contract;</w:t>
            </w:r>
          </w:p>
          <w:p w14:paraId="3920F329"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c)</w:t>
            </w:r>
            <w:r>
              <w:rPr>
                <w:rFonts w:ascii="Helvetica" w:hAnsi="Helvetica" w:cs="Helvetica"/>
                <w:sz w:val="18"/>
                <w:szCs w:val="18"/>
              </w:rPr>
              <w:tab/>
              <w:t xml:space="preserve">ensure that the PSA is available for inspection by the </w:t>
            </w:r>
            <w:r>
              <w:rPr>
                <w:rFonts w:ascii="Helvetica" w:hAnsi="Helvetica" w:cs="Helvetica"/>
                <w:i/>
                <w:sz w:val="18"/>
                <w:szCs w:val="18"/>
              </w:rPr>
              <w:t xml:space="preserve">Employer </w:t>
            </w:r>
            <w:r>
              <w:rPr>
                <w:rFonts w:ascii="Helvetica" w:hAnsi="Helvetica" w:cs="Helvetica"/>
                <w:sz w:val="18"/>
                <w:szCs w:val="18"/>
              </w:rPr>
              <w:t>at any reasonable time;</w:t>
            </w:r>
          </w:p>
          <w:p w14:paraId="3920F32A"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d)</w:t>
            </w:r>
            <w:r>
              <w:rPr>
                <w:rFonts w:ascii="Helvetica" w:hAnsi="Helvetica" w:cs="Helvetica"/>
                <w:sz w:val="18"/>
                <w:szCs w:val="18"/>
              </w:rPr>
              <w:tab/>
              <w:t xml:space="preserve">on being given eight weeks’ notice or any other period as has been stated in the Contract permit, and co-operate with, the </w:t>
            </w:r>
            <w:r>
              <w:rPr>
                <w:rFonts w:ascii="Helvetica" w:hAnsi="Helvetica" w:cs="Helvetica"/>
                <w:i/>
                <w:sz w:val="18"/>
                <w:szCs w:val="18"/>
              </w:rPr>
              <w:t>Employer</w:t>
            </w:r>
            <w:r>
              <w:rPr>
                <w:rFonts w:ascii="Helvetica" w:hAnsi="Helvetica" w:cs="Helvetica"/>
                <w:sz w:val="18"/>
                <w:szCs w:val="18"/>
              </w:rPr>
              <w:t xml:space="preserve"> to conduct audits of the PSA in a manner to be determined by the </w:t>
            </w:r>
            <w:r>
              <w:rPr>
                <w:rFonts w:ascii="Helvetica" w:hAnsi="Helvetica" w:cs="Helvetica"/>
                <w:i/>
                <w:sz w:val="18"/>
                <w:szCs w:val="18"/>
              </w:rPr>
              <w:t>Employer</w:t>
            </w:r>
            <w:r>
              <w:rPr>
                <w:rFonts w:ascii="Helvetica" w:hAnsi="Helvetica" w:cs="Helvetica"/>
                <w:sz w:val="18"/>
                <w:szCs w:val="18"/>
              </w:rPr>
              <w:t xml:space="preserve">; where the </w:t>
            </w:r>
            <w:r>
              <w:rPr>
                <w:rFonts w:ascii="Helvetica" w:hAnsi="Helvetica" w:cs="Helvetica"/>
                <w:i/>
                <w:sz w:val="18"/>
                <w:szCs w:val="18"/>
              </w:rPr>
              <w:t>Employer</w:t>
            </w:r>
            <w:r>
              <w:rPr>
                <w:rFonts w:ascii="Helvetica" w:hAnsi="Helvetica" w:cs="Helvetica"/>
                <w:sz w:val="18"/>
                <w:szCs w:val="18"/>
              </w:rPr>
              <w:t xml:space="preserve"> has reasonable grounds to doubt the integrity of the PSA to the extent that the </w:t>
            </w:r>
            <w:r>
              <w:rPr>
                <w:rFonts w:ascii="Helvetica" w:hAnsi="Helvetica" w:cs="Helvetica"/>
                <w:i/>
                <w:sz w:val="18"/>
                <w:szCs w:val="18"/>
              </w:rPr>
              <w:t>Employer</w:t>
            </w:r>
            <w:r>
              <w:rPr>
                <w:rFonts w:ascii="Helvetica" w:hAnsi="Helvetica" w:cs="Helvetica"/>
                <w:sz w:val="18"/>
                <w:szCs w:val="18"/>
              </w:rPr>
              <w:t xml:space="preserve"> is not satisfied of the proper use of property of the </w:t>
            </w:r>
            <w:r>
              <w:rPr>
                <w:rFonts w:ascii="Helvetica" w:hAnsi="Helvetica" w:cs="Helvetica"/>
                <w:i/>
                <w:sz w:val="18"/>
                <w:szCs w:val="18"/>
              </w:rPr>
              <w:t>Employer</w:t>
            </w:r>
            <w:r>
              <w:rPr>
                <w:rFonts w:ascii="Helvetica" w:hAnsi="Helvetica" w:cs="Helvetica"/>
                <w:sz w:val="18"/>
                <w:szCs w:val="18"/>
              </w:rPr>
              <w:t>, an audit may be conducted without notice;</w:t>
            </w:r>
          </w:p>
          <w:p w14:paraId="3920F32B"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e)</w:t>
            </w:r>
            <w:r>
              <w:rPr>
                <w:rFonts w:ascii="Helvetica" w:hAnsi="Helvetica" w:cs="Helvetica"/>
                <w:sz w:val="18"/>
                <w:szCs w:val="18"/>
              </w:rPr>
              <w:tab/>
              <w:t xml:space="preserve">retain the PSA for a period of three years after disposal of the last item of the property of the </w:t>
            </w:r>
            <w:r>
              <w:rPr>
                <w:rFonts w:ascii="Helvetica" w:hAnsi="Helvetica" w:cs="Helvetica"/>
                <w:i/>
                <w:sz w:val="18"/>
                <w:szCs w:val="18"/>
              </w:rPr>
              <w:t>Employer</w:t>
            </w:r>
            <w:r>
              <w:rPr>
                <w:rFonts w:ascii="Helvetica" w:hAnsi="Helvetica" w:cs="Helvetica"/>
                <w:sz w:val="18"/>
                <w:szCs w:val="18"/>
              </w:rPr>
              <w:t>, or for any other period as may be specified in the Contract;</w:t>
            </w:r>
          </w:p>
          <w:p w14:paraId="3920F32C"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f)</w:t>
            </w:r>
            <w:r>
              <w:rPr>
                <w:rFonts w:ascii="Helvetica" w:hAnsi="Helvetica" w:cs="Helvetica"/>
                <w:sz w:val="18"/>
                <w:szCs w:val="18"/>
              </w:rPr>
              <w:tab/>
              <w:t xml:space="preserve">if the </w:t>
            </w:r>
            <w:r>
              <w:rPr>
                <w:rFonts w:ascii="Helvetica" w:hAnsi="Helvetica" w:cs="Helvetica"/>
                <w:i/>
                <w:sz w:val="18"/>
                <w:szCs w:val="18"/>
              </w:rPr>
              <w:t>Employer</w:t>
            </w:r>
            <w:r>
              <w:rPr>
                <w:rFonts w:ascii="Helvetica" w:hAnsi="Helvetica" w:cs="Helvetica"/>
                <w:sz w:val="18"/>
                <w:szCs w:val="18"/>
              </w:rPr>
              <w:t xml:space="preserve"> agrees that a Subconsultant at whatever level of subcontracting will have responsibility in the Subconsultant’s PSA for property of the </w:t>
            </w:r>
            <w:r>
              <w:rPr>
                <w:rFonts w:ascii="Helvetica" w:hAnsi="Helvetica" w:cs="Helvetica"/>
                <w:i/>
                <w:sz w:val="18"/>
                <w:szCs w:val="18"/>
              </w:rPr>
              <w:t>Employer</w:t>
            </w:r>
            <w:r>
              <w:rPr>
                <w:rFonts w:ascii="Helvetica" w:hAnsi="Helvetica" w:cs="Helvetica"/>
                <w:sz w:val="18"/>
                <w:szCs w:val="18"/>
              </w:rPr>
              <w:t xml:space="preserve"> issued in aid of the Contract, the </w:t>
            </w:r>
            <w:r>
              <w:rPr>
                <w:rFonts w:ascii="Helvetica" w:hAnsi="Helvetica" w:cs="Helvetica"/>
                <w:i/>
                <w:sz w:val="18"/>
                <w:szCs w:val="18"/>
              </w:rPr>
              <w:t>Consultant</w:t>
            </w:r>
            <w:r>
              <w:rPr>
                <w:rFonts w:ascii="Helvetica" w:hAnsi="Helvetica" w:cs="Helvetica"/>
                <w:sz w:val="18"/>
                <w:szCs w:val="18"/>
              </w:rPr>
              <w:t xml:space="preserve"> will include in any subcontract with those Subconsultants only the provisions corresponding to those set out in this clause that apply to property of the </w:t>
            </w:r>
            <w:r>
              <w:rPr>
                <w:rFonts w:ascii="Helvetica" w:hAnsi="Helvetica" w:cs="Helvetica"/>
                <w:i/>
                <w:sz w:val="18"/>
                <w:szCs w:val="18"/>
              </w:rPr>
              <w:t>Employer</w:t>
            </w:r>
            <w:r>
              <w:rPr>
                <w:rFonts w:ascii="Helvetica" w:hAnsi="Helvetica" w:cs="Helvetica"/>
                <w:sz w:val="18"/>
                <w:szCs w:val="18"/>
              </w:rPr>
              <w:t xml:space="preserve"> issued in aid of the subcontract, in particular clauses 26J.1, 26J.2, 26J.4 and 26J.7; and</w:t>
            </w:r>
          </w:p>
          <w:p w14:paraId="3920F32D"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g)</w:t>
            </w:r>
            <w:r>
              <w:rPr>
                <w:rFonts w:ascii="Helvetica" w:hAnsi="Helvetica" w:cs="Helvetica"/>
                <w:sz w:val="18"/>
                <w:szCs w:val="18"/>
              </w:rPr>
              <w:tab/>
              <w:t>manage the Government Furnished Assets (“GFA”) component of the PSA in accordance with the provisions of DEFSTAN 05-99; and implement any new edition of or amendment to DEFSTAN 05-99 within twelve weeks of the publication date of the new edition. These amendments will not have retrospective effect.</w:t>
            </w:r>
          </w:p>
        </w:tc>
      </w:tr>
      <w:tr w:rsidR="001002B1" w14:paraId="3920F333" w14:textId="77777777">
        <w:tblPrEx>
          <w:tblCellMar>
            <w:left w:w="108" w:type="dxa"/>
            <w:right w:w="108" w:type="dxa"/>
          </w:tblCellMar>
        </w:tblPrEx>
        <w:trPr>
          <w:gridBefore w:val="1"/>
          <w:gridAfter w:val="1"/>
          <w:wBefore w:w="28" w:type="dxa"/>
          <w:wAfter w:w="166" w:type="dxa"/>
        </w:trPr>
        <w:tc>
          <w:tcPr>
            <w:tcW w:w="2492" w:type="dxa"/>
          </w:tcPr>
          <w:p w14:paraId="3920F32F"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30"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31"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26J.2</w:t>
            </w:r>
          </w:p>
        </w:tc>
        <w:tc>
          <w:tcPr>
            <w:tcW w:w="7666" w:type="dxa"/>
            <w:gridSpan w:val="7"/>
            <w:tcMar>
              <w:top w:w="0" w:type="dxa"/>
              <w:left w:w="0" w:type="dxa"/>
              <w:bottom w:w="0" w:type="dxa"/>
            </w:tcMar>
          </w:tcPr>
          <w:p w14:paraId="3920F332"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For the purposes of this clause 'property of the </w:t>
            </w:r>
            <w:r>
              <w:rPr>
                <w:rFonts w:ascii="Helvetica" w:hAnsi="Helvetica" w:cs="Helvetica"/>
                <w:i/>
                <w:sz w:val="18"/>
                <w:szCs w:val="18"/>
              </w:rPr>
              <w:t>Employer'</w:t>
            </w:r>
            <w:r>
              <w:rPr>
                <w:rFonts w:ascii="Helvetica" w:hAnsi="Helvetica" w:cs="Helvetica"/>
                <w:sz w:val="18"/>
                <w:szCs w:val="18"/>
              </w:rPr>
              <w:t xml:space="preserve"> means GFA and fixed assets, including property issued under clause 70.4 and property of the </w:t>
            </w:r>
            <w:r>
              <w:rPr>
                <w:rFonts w:ascii="Helvetica" w:hAnsi="Helvetica" w:cs="Helvetica"/>
                <w:i/>
                <w:sz w:val="18"/>
                <w:szCs w:val="18"/>
              </w:rPr>
              <w:t>Employer</w:t>
            </w:r>
            <w:r>
              <w:rPr>
                <w:rFonts w:ascii="Helvetica" w:hAnsi="Helvetica" w:cs="Helvetica"/>
                <w:sz w:val="18"/>
                <w:szCs w:val="18"/>
              </w:rPr>
              <w:t xml:space="preserve"> issued to the </w:t>
            </w:r>
            <w:r>
              <w:rPr>
                <w:rFonts w:ascii="Helvetica" w:hAnsi="Helvetica" w:cs="Helvetica"/>
                <w:i/>
                <w:sz w:val="18"/>
                <w:szCs w:val="18"/>
              </w:rPr>
              <w:t>Consultant</w:t>
            </w:r>
            <w:r>
              <w:rPr>
                <w:rFonts w:ascii="Helvetica" w:hAnsi="Helvetica" w:cs="Helvetica"/>
                <w:sz w:val="18"/>
                <w:szCs w:val="18"/>
              </w:rPr>
              <w:t xml:space="preserve"> under any other </w:t>
            </w:r>
            <w:proofErr w:type="spellStart"/>
            <w:r>
              <w:rPr>
                <w:rFonts w:ascii="Helvetica" w:hAnsi="Helvetica" w:cs="Helvetica"/>
                <w:sz w:val="18"/>
                <w:szCs w:val="18"/>
              </w:rPr>
              <w:t>authorising</w:t>
            </w:r>
            <w:proofErr w:type="spellEnd"/>
            <w:r>
              <w:rPr>
                <w:rFonts w:ascii="Helvetica" w:hAnsi="Helvetica" w:cs="Helvetica"/>
                <w:sz w:val="18"/>
                <w:szCs w:val="18"/>
              </w:rPr>
              <w:t xml:space="preserve"> document [except for property vested in the </w:t>
            </w:r>
            <w:r>
              <w:rPr>
                <w:rFonts w:ascii="Helvetica" w:hAnsi="Helvetica" w:cs="Helvetica"/>
                <w:i/>
                <w:sz w:val="18"/>
                <w:szCs w:val="18"/>
              </w:rPr>
              <w:t>Employer</w:t>
            </w:r>
            <w:r>
              <w:rPr>
                <w:rFonts w:ascii="Helvetica" w:hAnsi="Helvetica" w:cs="Helvetica"/>
                <w:sz w:val="18"/>
                <w:szCs w:val="18"/>
              </w:rPr>
              <w:t xml:space="preserve"> under clause 71.1.</w:t>
            </w:r>
          </w:p>
        </w:tc>
      </w:tr>
      <w:tr w:rsidR="001002B1" w14:paraId="3920F338" w14:textId="77777777">
        <w:tblPrEx>
          <w:tblCellMar>
            <w:left w:w="108" w:type="dxa"/>
            <w:right w:w="108" w:type="dxa"/>
          </w:tblCellMar>
        </w:tblPrEx>
        <w:trPr>
          <w:gridBefore w:val="1"/>
          <w:gridAfter w:val="1"/>
          <w:wBefore w:w="28" w:type="dxa"/>
          <w:wAfter w:w="166" w:type="dxa"/>
        </w:trPr>
        <w:tc>
          <w:tcPr>
            <w:tcW w:w="2492" w:type="dxa"/>
          </w:tcPr>
          <w:p w14:paraId="3920F334"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35"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36"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26J.3</w:t>
            </w:r>
          </w:p>
        </w:tc>
        <w:tc>
          <w:tcPr>
            <w:tcW w:w="7666" w:type="dxa"/>
            <w:gridSpan w:val="7"/>
            <w:tcMar>
              <w:top w:w="0" w:type="dxa"/>
              <w:left w:w="0" w:type="dxa"/>
              <w:bottom w:w="0" w:type="dxa"/>
            </w:tcMar>
          </w:tcPr>
          <w:p w14:paraId="3920F337"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For the avoidance of doubt, it is a condition of this Contract that this clause will apply to all property issued to the </w:t>
            </w:r>
            <w:r>
              <w:rPr>
                <w:rFonts w:ascii="Helvetica" w:hAnsi="Helvetica" w:cs="Helvetica"/>
                <w:i/>
                <w:sz w:val="18"/>
                <w:szCs w:val="18"/>
              </w:rPr>
              <w:t>Consultant</w:t>
            </w:r>
            <w:r>
              <w:rPr>
                <w:rFonts w:ascii="Helvetica" w:hAnsi="Helvetica" w:cs="Helvetica"/>
                <w:sz w:val="18"/>
                <w:szCs w:val="18"/>
              </w:rPr>
              <w:t xml:space="preserve"> from the date of this Contract, whether in aid of the Contract, any other contract or other agreement with the </w:t>
            </w:r>
            <w:r>
              <w:rPr>
                <w:rFonts w:ascii="Helvetica" w:hAnsi="Helvetica" w:cs="Helvetica"/>
                <w:i/>
                <w:sz w:val="18"/>
                <w:szCs w:val="18"/>
              </w:rPr>
              <w:t>Employer</w:t>
            </w:r>
            <w:r>
              <w:rPr>
                <w:rFonts w:ascii="Helvetica" w:hAnsi="Helvetica" w:cs="Helvetica"/>
                <w:sz w:val="18"/>
                <w:szCs w:val="18"/>
              </w:rPr>
              <w:t xml:space="preserve">. Property of the </w:t>
            </w:r>
            <w:r>
              <w:rPr>
                <w:rFonts w:ascii="Helvetica" w:hAnsi="Helvetica" w:cs="Helvetica"/>
                <w:i/>
                <w:sz w:val="18"/>
                <w:szCs w:val="18"/>
              </w:rPr>
              <w:t>Employer</w:t>
            </w:r>
            <w:r>
              <w:rPr>
                <w:rFonts w:ascii="Helvetica" w:hAnsi="Helvetica" w:cs="Helvetica"/>
                <w:sz w:val="18"/>
                <w:szCs w:val="18"/>
              </w:rPr>
              <w:t xml:space="preserve"> issued prior to the date of this Contract may be subject to separate contractual arrangements.</w:t>
            </w:r>
          </w:p>
        </w:tc>
      </w:tr>
      <w:tr w:rsidR="001002B1" w14:paraId="3920F33D" w14:textId="77777777">
        <w:tblPrEx>
          <w:tblCellMar>
            <w:left w:w="108" w:type="dxa"/>
            <w:right w:w="108" w:type="dxa"/>
          </w:tblCellMar>
        </w:tblPrEx>
        <w:trPr>
          <w:gridBefore w:val="1"/>
          <w:gridAfter w:val="1"/>
          <w:wBefore w:w="28" w:type="dxa"/>
          <w:wAfter w:w="166" w:type="dxa"/>
        </w:trPr>
        <w:tc>
          <w:tcPr>
            <w:tcW w:w="2492" w:type="dxa"/>
          </w:tcPr>
          <w:p w14:paraId="3920F339"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3A"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3B"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26J.4</w:t>
            </w:r>
          </w:p>
        </w:tc>
        <w:tc>
          <w:tcPr>
            <w:tcW w:w="7666" w:type="dxa"/>
            <w:gridSpan w:val="7"/>
            <w:tcMar>
              <w:top w:w="0" w:type="dxa"/>
              <w:left w:w="0" w:type="dxa"/>
              <w:bottom w:w="0" w:type="dxa"/>
            </w:tcMar>
          </w:tcPr>
          <w:p w14:paraId="3920F33C" w14:textId="77777777" w:rsidR="001002B1" w:rsidRDefault="001002B1">
            <w:pPr>
              <w:autoSpaceDE w:val="0"/>
              <w:autoSpaceDN w:val="0"/>
              <w:adjustRightInd w:val="0"/>
              <w:spacing w:after="100"/>
              <w:ind w:left="42" w:hanging="720"/>
              <w:jc w:val="both"/>
              <w:rPr>
                <w:rFonts w:ascii="Helvetica" w:hAnsi="Helvetica" w:cs="Helvetica"/>
                <w:sz w:val="18"/>
                <w:szCs w:val="18"/>
              </w:rPr>
            </w:pPr>
            <w:r>
              <w:rPr>
                <w:rFonts w:ascii="Helvetica" w:hAnsi="Helvetica" w:cs="Helvetica"/>
                <w:sz w:val="18"/>
                <w:szCs w:val="18"/>
              </w:rPr>
              <w:t xml:space="preserve">The o Obligations of the </w:t>
            </w:r>
            <w:r>
              <w:rPr>
                <w:rFonts w:ascii="Helvetica" w:hAnsi="Helvetica" w:cs="Helvetica"/>
                <w:i/>
                <w:sz w:val="18"/>
                <w:szCs w:val="18"/>
              </w:rPr>
              <w:t>Consultant</w:t>
            </w:r>
            <w:r>
              <w:rPr>
                <w:rFonts w:ascii="Helvetica" w:hAnsi="Helvetica" w:cs="Helvetica"/>
                <w:sz w:val="18"/>
                <w:szCs w:val="18"/>
              </w:rPr>
              <w:t xml:space="preserve"> arising under this clause in respect of property of the </w:t>
            </w:r>
            <w:r>
              <w:rPr>
                <w:rFonts w:ascii="Helvetica" w:hAnsi="Helvetica" w:cs="Helvetica"/>
                <w:i/>
                <w:sz w:val="18"/>
                <w:szCs w:val="18"/>
              </w:rPr>
              <w:t>Employer</w:t>
            </w:r>
            <w:r>
              <w:rPr>
                <w:rFonts w:ascii="Helvetica" w:hAnsi="Helvetica" w:cs="Helvetica"/>
                <w:sz w:val="18"/>
                <w:szCs w:val="18"/>
              </w:rPr>
              <w:t xml:space="preserve"> issued in aid of the Contract will survive completion of the Contract and will not be completed until all such obligations are fulfilled including the provisions of clause 26J.1(e).</w:t>
            </w:r>
          </w:p>
        </w:tc>
      </w:tr>
      <w:tr w:rsidR="001002B1" w14:paraId="3920F342" w14:textId="77777777">
        <w:tblPrEx>
          <w:tblCellMar>
            <w:left w:w="108" w:type="dxa"/>
            <w:right w:w="108" w:type="dxa"/>
          </w:tblCellMar>
        </w:tblPrEx>
        <w:trPr>
          <w:gridBefore w:val="1"/>
          <w:gridAfter w:val="1"/>
          <w:wBefore w:w="28" w:type="dxa"/>
          <w:wAfter w:w="166" w:type="dxa"/>
        </w:trPr>
        <w:tc>
          <w:tcPr>
            <w:tcW w:w="2492" w:type="dxa"/>
          </w:tcPr>
          <w:p w14:paraId="3920F33E"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3F"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40"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26J.5</w:t>
            </w:r>
          </w:p>
        </w:tc>
        <w:tc>
          <w:tcPr>
            <w:tcW w:w="7666" w:type="dxa"/>
            <w:gridSpan w:val="7"/>
            <w:tcMar>
              <w:top w:w="0" w:type="dxa"/>
              <w:left w:w="0" w:type="dxa"/>
              <w:bottom w:w="0" w:type="dxa"/>
            </w:tcMar>
          </w:tcPr>
          <w:p w14:paraId="3920F341"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obligations of the </w:t>
            </w:r>
            <w:r>
              <w:rPr>
                <w:rFonts w:ascii="Helvetica" w:hAnsi="Helvetica" w:cs="Helvetica"/>
                <w:i/>
                <w:sz w:val="18"/>
                <w:szCs w:val="18"/>
              </w:rPr>
              <w:t>Consultant</w:t>
            </w:r>
            <w:r>
              <w:rPr>
                <w:rFonts w:ascii="Helvetica" w:hAnsi="Helvetica" w:cs="Helvetica"/>
                <w:sz w:val="18"/>
                <w:szCs w:val="18"/>
              </w:rPr>
              <w:t xml:space="preserve"> arising under this clause in respect of property of the </w:t>
            </w:r>
            <w:r>
              <w:rPr>
                <w:rFonts w:ascii="Helvetica" w:hAnsi="Helvetica" w:cs="Helvetica"/>
                <w:i/>
                <w:sz w:val="18"/>
                <w:szCs w:val="18"/>
              </w:rPr>
              <w:t>Employer</w:t>
            </w:r>
            <w:r>
              <w:rPr>
                <w:rFonts w:ascii="Helvetica" w:hAnsi="Helvetica" w:cs="Helvetica"/>
                <w:sz w:val="18"/>
                <w:szCs w:val="18"/>
              </w:rPr>
              <w:t xml:space="preserve"> unconnected with the Contract will survive completion of the Contract and will not be completed until all those obligations are fulfilled including the provisions of clause 26J.1(e) unless and until a subsequent contract containing clause 26J is placed with the </w:t>
            </w:r>
            <w:r>
              <w:rPr>
                <w:rFonts w:ascii="Helvetica" w:hAnsi="Helvetica" w:cs="Helvetica"/>
                <w:i/>
                <w:sz w:val="18"/>
                <w:szCs w:val="18"/>
              </w:rPr>
              <w:t>Consultant</w:t>
            </w:r>
            <w:r>
              <w:rPr>
                <w:rFonts w:ascii="Helvetica" w:hAnsi="Helvetica" w:cs="Helvetica"/>
                <w:sz w:val="18"/>
                <w:szCs w:val="18"/>
              </w:rPr>
              <w:t xml:space="preserve"> at which time obligations in respect of any remaining property of the </w:t>
            </w:r>
            <w:r>
              <w:rPr>
                <w:rFonts w:ascii="Helvetica" w:hAnsi="Helvetica" w:cs="Helvetica"/>
                <w:i/>
                <w:sz w:val="18"/>
                <w:szCs w:val="18"/>
              </w:rPr>
              <w:t>Employer</w:t>
            </w:r>
            <w:r>
              <w:rPr>
                <w:rFonts w:ascii="Helvetica" w:hAnsi="Helvetica" w:cs="Helvetica"/>
                <w:sz w:val="18"/>
                <w:szCs w:val="18"/>
              </w:rPr>
              <w:t xml:space="preserve"> unconnected with the Contract will be subsumed in the subsequent contract.</w:t>
            </w:r>
          </w:p>
        </w:tc>
      </w:tr>
      <w:tr w:rsidR="001002B1" w14:paraId="3920F347" w14:textId="77777777">
        <w:tblPrEx>
          <w:tblCellMar>
            <w:left w:w="108" w:type="dxa"/>
            <w:right w:w="108" w:type="dxa"/>
          </w:tblCellMar>
        </w:tblPrEx>
        <w:trPr>
          <w:gridBefore w:val="1"/>
          <w:gridAfter w:val="1"/>
          <w:wBefore w:w="28" w:type="dxa"/>
          <w:wAfter w:w="166" w:type="dxa"/>
        </w:trPr>
        <w:tc>
          <w:tcPr>
            <w:tcW w:w="2492" w:type="dxa"/>
          </w:tcPr>
          <w:p w14:paraId="3920F343"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44"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45"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26J.6</w:t>
            </w:r>
          </w:p>
        </w:tc>
        <w:tc>
          <w:tcPr>
            <w:tcW w:w="7666" w:type="dxa"/>
            <w:gridSpan w:val="7"/>
            <w:tcMar>
              <w:top w:w="0" w:type="dxa"/>
              <w:left w:w="0" w:type="dxa"/>
              <w:bottom w:w="0" w:type="dxa"/>
            </w:tcMar>
          </w:tcPr>
          <w:p w14:paraId="3920F346" w14:textId="77777777" w:rsidR="001002B1" w:rsidRDefault="001002B1">
            <w:pPr>
              <w:autoSpaceDE w:val="0"/>
              <w:autoSpaceDN w:val="0"/>
              <w:adjustRightInd w:val="0"/>
              <w:spacing w:after="100"/>
              <w:ind w:left="42" w:hanging="42"/>
              <w:jc w:val="both"/>
              <w:rPr>
                <w:rFonts w:ascii="Helvetica" w:hAnsi="Helvetica" w:cs="Helvetica"/>
                <w:sz w:val="18"/>
                <w:szCs w:val="18"/>
              </w:rPr>
            </w:pPr>
            <w:r>
              <w:rPr>
                <w:rFonts w:ascii="Helvetica" w:hAnsi="Helvetica" w:cs="Helvetica"/>
                <w:sz w:val="18"/>
                <w:szCs w:val="18"/>
              </w:rPr>
              <w:t xml:space="preserve">If, after completion of the Contract, no subsequent contract is placed containing clause 26J within the period detailed at clause 26J.1(e), then the obligations of the </w:t>
            </w:r>
            <w:r>
              <w:rPr>
                <w:rFonts w:ascii="Helvetica" w:hAnsi="Helvetica" w:cs="Helvetica"/>
                <w:i/>
                <w:sz w:val="18"/>
                <w:szCs w:val="18"/>
              </w:rPr>
              <w:t>Consultant</w:t>
            </w:r>
            <w:r>
              <w:rPr>
                <w:rFonts w:ascii="Helvetica" w:hAnsi="Helvetica" w:cs="Helvetica"/>
                <w:sz w:val="18"/>
                <w:szCs w:val="18"/>
              </w:rPr>
              <w:t xml:space="preserve"> arising under this clause in respect of property of the </w:t>
            </w:r>
            <w:r>
              <w:rPr>
                <w:rFonts w:ascii="Helvetica" w:hAnsi="Helvetica" w:cs="Helvetica"/>
                <w:i/>
                <w:sz w:val="18"/>
                <w:szCs w:val="18"/>
              </w:rPr>
              <w:t>Employer</w:t>
            </w:r>
            <w:r>
              <w:rPr>
                <w:rFonts w:ascii="Helvetica" w:hAnsi="Helvetica" w:cs="Helvetica"/>
                <w:sz w:val="18"/>
                <w:szCs w:val="18"/>
              </w:rPr>
              <w:t xml:space="preserve"> unconnected with the Contract will cease on expiry of the period detailed at clause 26J.1(e).</w:t>
            </w:r>
          </w:p>
        </w:tc>
      </w:tr>
      <w:tr w:rsidR="001002B1" w14:paraId="3920F34F" w14:textId="77777777">
        <w:tblPrEx>
          <w:tblCellMar>
            <w:left w:w="108" w:type="dxa"/>
            <w:right w:w="108" w:type="dxa"/>
          </w:tblCellMar>
        </w:tblPrEx>
        <w:trPr>
          <w:gridBefore w:val="1"/>
          <w:gridAfter w:val="1"/>
          <w:wBefore w:w="28" w:type="dxa"/>
          <w:wAfter w:w="166" w:type="dxa"/>
        </w:trPr>
        <w:tc>
          <w:tcPr>
            <w:tcW w:w="2492" w:type="dxa"/>
          </w:tcPr>
          <w:p w14:paraId="3920F348"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49"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4A"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26J.7</w:t>
            </w:r>
          </w:p>
        </w:tc>
        <w:tc>
          <w:tcPr>
            <w:tcW w:w="7666" w:type="dxa"/>
            <w:gridSpan w:val="7"/>
            <w:tcMar>
              <w:top w:w="0" w:type="dxa"/>
              <w:left w:w="0" w:type="dxa"/>
              <w:bottom w:w="0" w:type="dxa"/>
            </w:tcMar>
          </w:tcPr>
          <w:p w14:paraId="3920F34B" w14:textId="77777777" w:rsidR="001002B1" w:rsidRDefault="001002B1">
            <w:pPr>
              <w:autoSpaceDE w:val="0"/>
              <w:autoSpaceDN w:val="0"/>
              <w:adjustRightInd w:val="0"/>
              <w:spacing w:after="100"/>
              <w:ind w:left="42"/>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reserves the right to amend PSA without further consultation where the amendments arise from the </w:t>
            </w:r>
            <w:r>
              <w:rPr>
                <w:rFonts w:ascii="Helvetica" w:hAnsi="Helvetica" w:cs="Helvetica"/>
                <w:i/>
                <w:sz w:val="18"/>
                <w:szCs w:val="18"/>
              </w:rPr>
              <w:t>Employer’s</w:t>
            </w:r>
            <w:r>
              <w:rPr>
                <w:rFonts w:ascii="Helvetica" w:hAnsi="Helvetica" w:cs="Helvetica"/>
                <w:sz w:val="18"/>
                <w:szCs w:val="18"/>
              </w:rPr>
              <w:t xml:space="preserve"> proper and reasonable accounting requirements. For the purposes of this clause, PSA will be regarded as part of the </w:t>
            </w:r>
            <w:r>
              <w:rPr>
                <w:rFonts w:ascii="Helvetica" w:hAnsi="Helvetica" w:cs="Helvetica"/>
                <w:i/>
                <w:sz w:val="18"/>
                <w:szCs w:val="18"/>
              </w:rPr>
              <w:t>services</w:t>
            </w:r>
            <w:r>
              <w:rPr>
                <w:rFonts w:ascii="Helvetica" w:hAnsi="Helvetica" w:cs="Helvetica"/>
                <w:sz w:val="18"/>
                <w:szCs w:val="18"/>
              </w:rPr>
              <w:t xml:space="preserve"> and subject to the terms of this Contract. If the </w:t>
            </w:r>
            <w:r>
              <w:rPr>
                <w:rFonts w:ascii="Helvetica" w:hAnsi="Helvetica" w:cs="Helvetica"/>
                <w:i/>
                <w:sz w:val="18"/>
                <w:szCs w:val="18"/>
              </w:rPr>
              <w:t>Employer</w:t>
            </w:r>
            <w:r>
              <w:rPr>
                <w:rFonts w:ascii="Helvetica" w:hAnsi="Helvetica" w:cs="Helvetica"/>
                <w:sz w:val="18"/>
                <w:szCs w:val="18"/>
              </w:rPr>
              <w:t xml:space="preserve"> exercises this right:</w:t>
            </w:r>
          </w:p>
          <w:p w14:paraId="3920F34C" w14:textId="77777777" w:rsidR="001002B1" w:rsidRDefault="001002B1">
            <w:pPr>
              <w:autoSpaceDE w:val="0"/>
              <w:autoSpaceDN w:val="0"/>
              <w:adjustRightInd w:val="0"/>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the </w:t>
            </w:r>
            <w:r>
              <w:rPr>
                <w:rFonts w:ascii="Helvetica" w:hAnsi="Helvetica" w:cs="Helvetica"/>
                <w:i/>
                <w:sz w:val="18"/>
                <w:szCs w:val="18"/>
              </w:rPr>
              <w:t>Consultant</w:t>
            </w:r>
            <w:r>
              <w:rPr>
                <w:rFonts w:ascii="Helvetica" w:hAnsi="Helvetica" w:cs="Helvetica"/>
                <w:sz w:val="18"/>
                <w:szCs w:val="18"/>
              </w:rPr>
              <w:t xml:space="preserve"> will implement the amendment to PSA at the commencement of the </w:t>
            </w:r>
            <w:r>
              <w:rPr>
                <w:rFonts w:ascii="Helvetica" w:hAnsi="Helvetica" w:cs="Helvetica"/>
                <w:i/>
                <w:sz w:val="18"/>
                <w:szCs w:val="18"/>
              </w:rPr>
              <w:t>Employer’s</w:t>
            </w:r>
            <w:r>
              <w:rPr>
                <w:rFonts w:ascii="Helvetica" w:hAnsi="Helvetica" w:cs="Helvetica"/>
                <w:sz w:val="18"/>
                <w:szCs w:val="18"/>
              </w:rPr>
              <w:t xml:space="preserve"> next accounting year provided that a notice of six months or such other period as may expressly be agreed between the </w:t>
            </w:r>
            <w:r>
              <w:rPr>
                <w:rFonts w:ascii="Helvetica" w:hAnsi="Helvetica" w:cs="Helvetica"/>
                <w:i/>
                <w:sz w:val="18"/>
                <w:szCs w:val="18"/>
              </w:rPr>
              <w:t>Employer</w:t>
            </w:r>
            <w:r>
              <w:rPr>
                <w:rFonts w:ascii="Helvetica" w:hAnsi="Helvetica" w:cs="Helvetica"/>
                <w:sz w:val="18"/>
                <w:szCs w:val="18"/>
              </w:rPr>
              <w:t xml:space="preserve"> and </w:t>
            </w:r>
            <w:r>
              <w:rPr>
                <w:rFonts w:ascii="Helvetica" w:hAnsi="Helvetica" w:cs="Helvetica"/>
                <w:i/>
                <w:sz w:val="18"/>
                <w:szCs w:val="18"/>
              </w:rPr>
              <w:t>Consultant</w:t>
            </w:r>
            <w:r>
              <w:rPr>
                <w:rFonts w:ascii="Helvetica" w:hAnsi="Helvetica" w:cs="Helvetica"/>
                <w:sz w:val="18"/>
                <w:szCs w:val="18"/>
              </w:rPr>
              <w:t xml:space="preserve"> is given to the </w:t>
            </w:r>
            <w:r>
              <w:rPr>
                <w:rFonts w:ascii="Helvetica" w:hAnsi="Helvetica" w:cs="Helvetica"/>
                <w:i/>
                <w:sz w:val="18"/>
                <w:szCs w:val="18"/>
              </w:rPr>
              <w:t>Consultant</w:t>
            </w:r>
            <w:r>
              <w:rPr>
                <w:rFonts w:ascii="Helvetica" w:hAnsi="Helvetica" w:cs="Helvetica"/>
                <w:sz w:val="18"/>
                <w:szCs w:val="18"/>
              </w:rPr>
              <w:t>. These amendments will not have retrospective effect; and</w:t>
            </w:r>
          </w:p>
          <w:p w14:paraId="3920F34D" w14:textId="77777777" w:rsidR="001002B1" w:rsidRDefault="001002B1">
            <w:pPr>
              <w:numPr>
                <w:ilvl w:val="0"/>
                <w:numId w:val="54"/>
              </w:numPr>
              <w:tabs>
                <w:tab w:val="num" w:pos="696"/>
              </w:tabs>
              <w:spacing w:after="100"/>
              <w:ind w:left="696"/>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inform the </w:t>
            </w:r>
            <w:r>
              <w:rPr>
                <w:rFonts w:ascii="Helvetica" w:hAnsi="Helvetica" w:cs="Helvetica"/>
                <w:i/>
                <w:sz w:val="18"/>
                <w:szCs w:val="18"/>
              </w:rPr>
              <w:t>Employer</w:t>
            </w:r>
            <w:r>
              <w:rPr>
                <w:rFonts w:ascii="Helvetica" w:hAnsi="Helvetica" w:cs="Helvetica"/>
                <w:sz w:val="18"/>
                <w:szCs w:val="18"/>
              </w:rPr>
              <w:t xml:space="preserve"> as soon as practicable, but in any event within three months of notice having been given, if the </w:t>
            </w:r>
            <w:r>
              <w:rPr>
                <w:rFonts w:ascii="Helvetica" w:hAnsi="Helvetica" w:cs="Helvetica"/>
                <w:i/>
                <w:sz w:val="18"/>
                <w:szCs w:val="18"/>
              </w:rPr>
              <w:t>Consultant</w:t>
            </w:r>
            <w:r>
              <w:rPr>
                <w:rFonts w:ascii="Helvetica" w:hAnsi="Helvetica" w:cs="Helvetica"/>
                <w:sz w:val="18"/>
                <w:szCs w:val="18"/>
              </w:rPr>
              <w:t xml:space="preserve"> cannot comply with the amendment to PSA;</w:t>
            </w:r>
          </w:p>
          <w:p w14:paraId="3920F34E" w14:textId="77777777" w:rsidR="001002B1" w:rsidRDefault="001002B1">
            <w:pPr>
              <w:spacing w:after="100"/>
              <w:jc w:val="both"/>
              <w:rPr>
                <w:rFonts w:ascii="Helvetica" w:hAnsi="Helvetica" w:cs="Helvetica"/>
                <w:sz w:val="18"/>
                <w:szCs w:val="18"/>
              </w:rPr>
            </w:pPr>
            <w:r>
              <w:rPr>
                <w:rFonts w:ascii="Helvetica" w:hAnsi="Helvetica" w:cs="Helvetica"/>
                <w:sz w:val="18"/>
                <w:szCs w:val="18"/>
              </w:rPr>
              <w:t>but any amendment made pursuant to this clause 26J.7 will not constitute a change to the Scope and will not constitute a compensation event for the purpose of this Contract.</w:t>
            </w:r>
          </w:p>
        </w:tc>
      </w:tr>
      <w:tr w:rsidR="001002B1" w14:paraId="3920F354" w14:textId="77777777">
        <w:tblPrEx>
          <w:tblCellMar>
            <w:left w:w="108" w:type="dxa"/>
            <w:right w:w="108" w:type="dxa"/>
          </w:tblCellMar>
        </w:tblPrEx>
        <w:trPr>
          <w:gridBefore w:val="1"/>
          <w:gridAfter w:val="1"/>
          <w:wBefore w:w="28" w:type="dxa"/>
          <w:wAfter w:w="166" w:type="dxa"/>
        </w:trPr>
        <w:tc>
          <w:tcPr>
            <w:tcW w:w="2492" w:type="dxa"/>
            <w:vMerge w:val="restart"/>
          </w:tcPr>
          <w:p w14:paraId="3920F350"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t>Environment and Carbon Management</w:t>
            </w:r>
          </w:p>
        </w:tc>
        <w:tc>
          <w:tcPr>
            <w:tcW w:w="350" w:type="dxa"/>
            <w:gridSpan w:val="6"/>
            <w:tcMar>
              <w:right w:w="180" w:type="dxa"/>
            </w:tcMar>
          </w:tcPr>
          <w:p w14:paraId="3920F351"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52"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26K</w:t>
            </w:r>
          </w:p>
        </w:tc>
        <w:tc>
          <w:tcPr>
            <w:tcW w:w="7666" w:type="dxa"/>
            <w:gridSpan w:val="7"/>
            <w:tcMar>
              <w:top w:w="0" w:type="dxa"/>
              <w:left w:w="0" w:type="dxa"/>
              <w:bottom w:w="0" w:type="dxa"/>
            </w:tcMar>
          </w:tcPr>
          <w:p w14:paraId="3920F353" w14:textId="77777777" w:rsidR="001002B1" w:rsidRDefault="001002B1">
            <w:pPr>
              <w:autoSpaceDE w:val="0"/>
              <w:autoSpaceDN w:val="0"/>
              <w:adjustRightInd w:val="0"/>
              <w:ind w:left="42"/>
              <w:jc w:val="both"/>
              <w:rPr>
                <w:rFonts w:ascii="Helvetica" w:hAnsi="Helvetica" w:cs="Helvetica"/>
                <w:sz w:val="18"/>
                <w:szCs w:val="18"/>
              </w:rPr>
            </w:pPr>
          </w:p>
        </w:tc>
      </w:tr>
      <w:tr w:rsidR="001002B1" w14:paraId="3920F359" w14:textId="77777777">
        <w:tblPrEx>
          <w:tblCellMar>
            <w:left w:w="108" w:type="dxa"/>
            <w:right w:w="108" w:type="dxa"/>
          </w:tblCellMar>
        </w:tblPrEx>
        <w:trPr>
          <w:gridBefore w:val="1"/>
          <w:gridAfter w:val="1"/>
          <w:wBefore w:w="28" w:type="dxa"/>
          <w:wAfter w:w="166" w:type="dxa"/>
        </w:trPr>
        <w:tc>
          <w:tcPr>
            <w:tcW w:w="2492" w:type="dxa"/>
            <w:vMerge/>
          </w:tcPr>
          <w:p w14:paraId="3920F355"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56"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57"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26K.1</w:t>
            </w:r>
          </w:p>
        </w:tc>
        <w:tc>
          <w:tcPr>
            <w:tcW w:w="7666" w:type="dxa"/>
            <w:gridSpan w:val="7"/>
            <w:tcMar>
              <w:top w:w="0" w:type="dxa"/>
              <w:left w:w="0" w:type="dxa"/>
              <w:bottom w:w="0" w:type="dxa"/>
            </w:tcMar>
          </w:tcPr>
          <w:p w14:paraId="3920F358" w14:textId="77777777" w:rsidR="001002B1" w:rsidRDefault="001002B1">
            <w:pPr>
              <w:pStyle w:val="Heading2"/>
              <w:spacing w:after="100"/>
              <w:rPr>
                <w:rFonts w:cs="Helvetica"/>
                <w:b w:val="0"/>
                <w:sz w:val="18"/>
                <w:szCs w:val="18"/>
              </w:rPr>
            </w:pPr>
            <w:r>
              <w:rPr>
                <w:rFonts w:cs="Helvetica"/>
                <w:b w:val="0"/>
                <w:sz w:val="18"/>
                <w:szCs w:val="18"/>
              </w:rPr>
              <w:t xml:space="preserve">The </w:t>
            </w:r>
            <w:r>
              <w:rPr>
                <w:rFonts w:cs="Helvetica"/>
                <w:b w:val="0"/>
                <w:i/>
                <w:sz w:val="18"/>
                <w:szCs w:val="18"/>
              </w:rPr>
              <w:t>Consultant</w:t>
            </w:r>
            <w:r>
              <w:rPr>
                <w:rFonts w:cs="Helvetica"/>
                <w:b w:val="0"/>
                <w:sz w:val="18"/>
                <w:szCs w:val="18"/>
              </w:rPr>
              <w:t xml:space="preserve"> will use its best endeavours to improve the environmental efficiency of the provision of the </w:t>
            </w:r>
            <w:r>
              <w:rPr>
                <w:rFonts w:cs="Helvetica"/>
                <w:b w:val="0"/>
                <w:i/>
                <w:sz w:val="18"/>
                <w:szCs w:val="18"/>
              </w:rPr>
              <w:t>services</w:t>
            </w:r>
            <w:r>
              <w:rPr>
                <w:rFonts w:cs="Helvetica"/>
                <w:b w:val="0"/>
                <w:sz w:val="18"/>
                <w:szCs w:val="18"/>
              </w:rPr>
              <w:t xml:space="preserve"> and at all times demonstrate to the </w:t>
            </w:r>
            <w:r>
              <w:rPr>
                <w:rFonts w:cs="Helvetica"/>
                <w:b w:val="0"/>
                <w:i/>
                <w:sz w:val="18"/>
                <w:szCs w:val="18"/>
              </w:rPr>
              <w:t>Employer</w:t>
            </w:r>
            <w:r>
              <w:rPr>
                <w:rFonts w:cs="Helvetica"/>
                <w:b w:val="0"/>
                <w:sz w:val="18"/>
                <w:szCs w:val="18"/>
              </w:rPr>
              <w:t xml:space="preserve"> a commitment to compliance with environment legislation in force from time to time.</w:t>
            </w:r>
          </w:p>
        </w:tc>
      </w:tr>
      <w:tr w:rsidR="001002B1" w14:paraId="3920F35E" w14:textId="77777777">
        <w:tblPrEx>
          <w:tblCellMar>
            <w:left w:w="108" w:type="dxa"/>
            <w:right w:w="108" w:type="dxa"/>
          </w:tblCellMar>
        </w:tblPrEx>
        <w:trPr>
          <w:gridBefore w:val="1"/>
          <w:gridAfter w:val="1"/>
          <w:wBefore w:w="28" w:type="dxa"/>
          <w:wAfter w:w="166" w:type="dxa"/>
        </w:trPr>
        <w:tc>
          <w:tcPr>
            <w:tcW w:w="2492" w:type="dxa"/>
          </w:tcPr>
          <w:p w14:paraId="3920F35A"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5B"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5C"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26K.2</w:t>
            </w:r>
          </w:p>
        </w:tc>
        <w:tc>
          <w:tcPr>
            <w:tcW w:w="7666" w:type="dxa"/>
            <w:gridSpan w:val="7"/>
            <w:tcMar>
              <w:top w:w="0" w:type="dxa"/>
              <w:left w:w="0" w:type="dxa"/>
              <w:bottom w:w="0" w:type="dxa"/>
            </w:tcMar>
          </w:tcPr>
          <w:p w14:paraId="3920F35D" w14:textId="77777777" w:rsidR="001002B1" w:rsidRDefault="001002B1">
            <w:pPr>
              <w:pStyle w:val="Heading2"/>
              <w:spacing w:after="100"/>
              <w:rPr>
                <w:rFonts w:cs="Helvetica"/>
                <w:b w:val="0"/>
                <w:sz w:val="18"/>
                <w:szCs w:val="18"/>
              </w:rPr>
            </w:pPr>
            <w:r>
              <w:rPr>
                <w:rFonts w:cs="Helvetica"/>
                <w:b w:val="0"/>
                <w:sz w:val="18"/>
                <w:szCs w:val="18"/>
              </w:rPr>
              <w:t xml:space="preserve">In particular the </w:t>
            </w:r>
            <w:r>
              <w:rPr>
                <w:rFonts w:cs="Helvetica"/>
                <w:b w:val="0"/>
                <w:i/>
                <w:sz w:val="18"/>
                <w:szCs w:val="18"/>
              </w:rPr>
              <w:t>Consultant</w:t>
            </w:r>
            <w:r>
              <w:rPr>
                <w:rFonts w:cs="Helvetica"/>
                <w:b w:val="0"/>
                <w:sz w:val="18"/>
                <w:szCs w:val="18"/>
              </w:rPr>
              <w:t xml:space="preserve"> will where possible use energy efficient vehicles, reduce, reuse and recycle waste generated, use energy for buildings and equipment in an efficient manner, and use and reuse water and other resources in an efficient manner.</w:t>
            </w:r>
          </w:p>
        </w:tc>
      </w:tr>
      <w:tr w:rsidR="001002B1" w14:paraId="3920F364" w14:textId="77777777">
        <w:tblPrEx>
          <w:tblCellMar>
            <w:left w:w="108" w:type="dxa"/>
            <w:right w:w="108" w:type="dxa"/>
          </w:tblCellMar>
        </w:tblPrEx>
        <w:trPr>
          <w:gridBefore w:val="1"/>
          <w:gridAfter w:val="1"/>
          <w:wBefore w:w="28" w:type="dxa"/>
          <w:wAfter w:w="166" w:type="dxa"/>
        </w:trPr>
        <w:tc>
          <w:tcPr>
            <w:tcW w:w="2492" w:type="dxa"/>
            <w:vMerge w:val="restart"/>
          </w:tcPr>
          <w:p w14:paraId="3920F35F"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t>Health &amp; Safety</w:t>
            </w:r>
          </w:p>
          <w:p w14:paraId="3920F360" w14:textId="77777777" w:rsidR="001002B1" w:rsidRDefault="001002B1">
            <w:pPr>
              <w:pStyle w:val="PlainText"/>
              <w:spacing w:after="100"/>
              <w:jc w:val="right"/>
              <w:rPr>
                <w:rFonts w:ascii="Helvetica" w:hAnsi="Helvetica" w:cs="Helvetica"/>
                <w:b/>
                <w:sz w:val="18"/>
                <w:szCs w:val="18"/>
              </w:rPr>
            </w:pPr>
            <w:r>
              <w:rPr>
                <w:rFonts w:ascii="Helvetica" w:hAnsi="Helvetica" w:cs="Helvetica"/>
                <w:b/>
                <w:sz w:val="18"/>
                <w:szCs w:val="18"/>
              </w:rPr>
              <w:t xml:space="preserve">and the Environment </w:t>
            </w:r>
          </w:p>
        </w:tc>
        <w:tc>
          <w:tcPr>
            <w:tcW w:w="350" w:type="dxa"/>
            <w:gridSpan w:val="6"/>
            <w:tcMar>
              <w:right w:w="180" w:type="dxa"/>
            </w:tcMar>
          </w:tcPr>
          <w:p w14:paraId="3920F361"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62"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26L</w:t>
            </w:r>
          </w:p>
        </w:tc>
        <w:tc>
          <w:tcPr>
            <w:tcW w:w="7666" w:type="dxa"/>
            <w:gridSpan w:val="7"/>
            <w:tcMar>
              <w:top w:w="0" w:type="dxa"/>
              <w:left w:w="0" w:type="dxa"/>
              <w:bottom w:w="0" w:type="dxa"/>
            </w:tcMar>
          </w:tcPr>
          <w:p w14:paraId="3920F363" w14:textId="77777777" w:rsidR="001002B1" w:rsidRDefault="001002B1">
            <w:pPr>
              <w:pStyle w:val="Heading2"/>
              <w:spacing w:after="100"/>
              <w:rPr>
                <w:rFonts w:cs="Helvetica"/>
                <w:b w:val="0"/>
                <w:sz w:val="18"/>
                <w:szCs w:val="18"/>
              </w:rPr>
            </w:pPr>
          </w:p>
        </w:tc>
      </w:tr>
      <w:tr w:rsidR="001002B1" w14:paraId="3920F369" w14:textId="77777777">
        <w:tblPrEx>
          <w:tblCellMar>
            <w:left w:w="108" w:type="dxa"/>
            <w:right w:w="108" w:type="dxa"/>
          </w:tblCellMar>
        </w:tblPrEx>
        <w:trPr>
          <w:gridBefore w:val="1"/>
          <w:gridAfter w:val="1"/>
          <w:wBefore w:w="28" w:type="dxa"/>
          <w:wAfter w:w="166" w:type="dxa"/>
        </w:trPr>
        <w:tc>
          <w:tcPr>
            <w:tcW w:w="2492" w:type="dxa"/>
            <w:vMerge/>
          </w:tcPr>
          <w:p w14:paraId="3920F365"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66"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67"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26L.1</w:t>
            </w:r>
          </w:p>
        </w:tc>
        <w:tc>
          <w:tcPr>
            <w:tcW w:w="7666" w:type="dxa"/>
            <w:gridSpan w:val="7"/>
            <w:tcMar>
              <w:top w:w="0" w:type="dxa"/>
              <w:left w:w="0" w:type="dxa"/>
              <w:bottom w:w="0" w:type="dxa"/>
            </w:tcMar>
          </w:tcPr>
          <w:p w14:paraId="3920F368" w14:textId="77777777" w:rsidR="001002B1" w:rsidRDefault="001002B1" w:rsidP="00A67BED">
            <w:pPr>
              <w:pStyle w:val="Heading2"/>
              <w:spacing w:after="100"/>
              <w:rPr>
                <w:rFonts w:cs="Helvetica"/>
                <w:b w:val="0"/>
                <w:sz w:val="18"/>
                <w:szCs w:val="18"/>
              </w:rPr>
            </w:pPr>
            <w:r>
              <w:rPr>
                <w:rFonts w:cs="Helvetica"/>
                <w:b w:val="0"/>
                <w:sz w:val="18"/>
                <w:szCs w:val="18"/>
              </w:rPr>
              <w:t xml:space="preserve">The </w:t>
            </w:r>
            <w:r>
              <w:rPr>
                <w:rFonts w:cs="Helvetica"/>
                <w:b w:val="0"/>
                <w:i/>
                <w:sz w:val="18"/>
                <w:szCs w:val="18"/>
              </w:rPr>
              <w:t>Consultant</w:t>
            </w:r>
            <w:r>
              <w:rPr>
                <w:rFonts w:cs="Helvetica"/>
                <w:b w:val="0"/>
                <w:sz w:val="18"/>
                <w:szCs w:val="18"/>
              </w:rPr>
              <w:t xml:space="preserve"> will Provide the Services in accordance with the </w:t>
            </w:r>
            <w:r>
              <w:rPr>
                <w:rFonts w:cs="Helvetica"/>
                <w:b w:val="0"/>
                <w:i/>
                <w:sz w:val="18"/>
                <w:szCs w:val="18"/>
              </w:rPr>
              <w:t>Employer</w:t>
            </w:r>
            <w:r>
              <w:rPr>
                <w:rFonts w:cs="Helvetica"/>
                <w:b w:val="0"/>
                <w:sz w:val="18"/>
                <w:szCs w:val="18"/>
              </w:rPr>
              <w:t xml:space="preserve">’s health and safety and sustainable development and environmental management requirements and in compliance with </w:t>
            </w:r>
            <w:bookmarkStart w:id="11" w:name="_DV_C177"/>
            <w:r w:rsidR="00A67BED">
              <w:rPr>
                <w:rFonts w:cs="Helvetica"/>
                <w:b w:val="0"/>
                <w:sz w:val="18"/>
                <w:szCs w:val="18"/>
              </w:rPr>
              <w:t xml:space="preserve">Schedule 18 Volume 4 </w:t>
            </w:r>
            <w:r>
              <w:rPr>
                <w:rFonts w:cs="Helvetica"/>
                <w:b w:val="0"/>
                <w:sz w:val="18"/>
                <w:szCs w:val="18"/>
              </w:rPr>
              <w:t xml:space="preserve">Section 3.3. </w:t>
            </w:r>
            <w:r>
              <w:rPr>
                <w:rStyle w:val="DeltaViewDeletion"/>
                <w:rFonts w:cs="Helvetica"/>
                <w:b w:val="0"/>
                <w:strike w:val="0"/>
                <w:color w:val="auto"/>
                <w:sz w:val="18"/>
                <w:szCs w:val="18"/>
              </w:rPr>
              <w:t xml:space="preserve">The </w:t>
            </w:r>
            <w:r>
              <w:rPr>
                <w:rStyle w:val="DeltaViewDeletion"/>
                <w:rFonts w:cs="Helvetica"/>
                <w:b w:val="0"/>
                <w:i/>
                <w:strike w:val="0"/>
                <w:color w:val="auto"/>
                <w:sz w:val="18"/>
                <w:szCs w:val="18"/>
              </w:rPr>
              <w:t>Consultant</w:t>
            </w:r>
            <w:r>
              <w:rPr>
                <w:rStyle w:val="DeltaViewDeletion"/>
                <w:rFonts w:cs="Helvetica"/>
                <w:b w:val="0"/>
                <w:strike w:val="0"/>
                <w:color w:val="auto"/>
                <w:sz w:val="18"/>
                <w:szCs w:val="18"/>
              </w:rPr>
              <w:t xml:space="preserve"> will indemnify and keep the </w:t>
            </w:r>
            <w:r>
              <w:rPr>
                <w:rStyle w:val="DeltaViewDeletion"/>
                <w:rFonts w:cs="Helvetica"/>
                <w:b w:val="0"/>
                <w:i/>
                <w:strike w:val="0"/>
                <w:color w:val="auto"/>
                <w:sz w:val="18"/>
                <w:szCs w:val="18"/>
              </w:rPr>
              <w:t xml:space="preserve">Employer </w:t>
            </w:r>
            <w:r>
              <w:rPr>
                <w:rStyle w:val="DeltaViewDeletion"/>
                <w:rFonts w:cs="Helvetica"/>
                <w:b w:val="0"/>
                <w:strike w:val="0"/>
                <w:color w:val="auto"/>
                <w:sz w:val="18"/>
                <w:szCs w:val="18"/>
              </w:rPr>
              <w:t xml:space="preserve">indemnified from and against any direct claims, actions, liabilities, losses, costs, expenses and damages arising as a result of the </w:t>
            </w:r>
            <w:r>
              <w:rPr>
                <w:rStyle w:val="DeltaViewDeletion"/>
                <w:rFonts w:cs="Helvetica"/>
                <w:b w:val="0"/>
                <w:i/>
                <w:strike w:val="0"/>
                <w:color w:val="auto"/>
                <w:sz w:val="18"/>
                <w:szCs w:val="18"/>
              </w:rPr>
              <w:t>Consultant’s</w:t>
            </w:r>
            <w:r>
              <w:rPr>
                <w:rStyle w:val="DeltaViewDeletion"/>
                <w:rFonts w:cs="Helvetica"/>
                <w:b w:val="0"/>
                <w:strike w:val="0"/>
                <w:color w:val="auto"/>
                <w:sz w:val="18"/>
                <w:szCs w:val="18"/>
              </w:rPr>
              <w:t xml:space="preserve"> negligence in complying with its obligations under this </w:t>
            </w:r>
            <w:r>
              <w:rPr>
                <w:rStyle w:val="DeltaViewDeletion"/>
                <w:rFonts w:cs="Helvetica"/>
                <w:b w:val="0"/>
                <w:bCs w:val="0"/>
                <w:strike w:val="0"/>
                <w:color w:val="auto"/>
                <w:sz w:val="18"/>
                <w:szCs w:val="18"/>
              </w:rPr>
              <w:t>clause</w:t>
            </w:r>
            <w:r>
              <w:rPr>
                <w:rStyle w:val="DeltaViewDeletion"/>
                <w:rFonts w:cs="Helvetica"/>
                <w:b w:val="0"/>
                <w:strike w:val="0"/>
                <w:color w:val="auto"/>
                <w:sz w:val="18"/>
                <w:szCs w:val="18"/>
              </w:rPr>
              <w:t xml:space="preserve"> </w:t>
            </w:r>
            <w:bookmarkEnd w:id="11"/>
            <w:r>
              <w:rPr>
                <w:rStyle w:val="DeltaViewDeletion"/>
                <w:rFonts w:cs="Helvetica"/>
                <w:b w:val="0"/>
                <w:strike w:val="0"/>
                <w:color w:val="auto"/>
                <w:sz w:val="18"/>
                <w:szCs w:val="18"/>
              </w:rPr>
              <w:t>26L.</w:t>
            </w:r>
            <w:r>
              <w:rPr>
                <w:rFonts w:cs="Helvetica"/>
                <w:b w:val="0"/>
                <w:sz w:val="18"/>
                <w:szCs w:val="18"/>
              </w:rPr>
              <w:t xml:space="preserve"> The </w:t>
            </w:r>
            <w:r>
              <w:rPr>
                <w:rFonts w:cs="Helvetica"/>
                <w:b w:val="0"/>
                <w:i/>
                <w:sz w:val="18"/>
                <w:szCs w:val="18"/>
              </w:rPr>
              <w:t>Consultant</w:t>
            </w:r>
            <w:r>
              <w:rPr>
                <w:rFonts w:cs="Helvetica"/>
                <w:b w:val="0"/>
                <w:sz w:val="18"/>
                <w:szCs w:val="18"/>
              </w:rPr>
              <w:t xml:space="preserve"> may be required to attend safety training at any Establishment, which may be arranged from time to time by the </w:t>
            </w:r>
            <w:r>
              <w:rPr>
                <w:rFonts w:cs="Helvetica"/>
                <w:b w:val="0"/>
                <w:i/>
                <w:sz w:val="18"/>
                <w:szCs w:val="18"/>
              </w:rPr>
              <w:t>Employer</w:t>
            </w:r>
            <w:r>
              <w:rPr>
                <w:rFonts w:cs="Helvetica"/>
                <w:b w:val="0"/>
                <w:sz w:val="18"/>
                <w:szCs w:val="18"/>
              </w:rPr>
              <w:t>.</w:t>
            </w:r>
          </w:p>
        </w:tc>
      </w:tr>
      <w:tr w:rsidR="001002B1" w14:paraId="3920F36E" w14:textId="77777777">
        <w:tblPrEx>
          <w:tblCellMar>
            <w:left w:w="108" w:type="dxa"/>
            <w:right w:w="108" w:type="dxa"/>
          </w:tblCellMar>
        </w:tblPrEx>
        <w:trPr>
          <w:gridBefore w:val="1"/>
          <w:gridAfter w:val="1"/>
          <w:wBefore w:w="28" w:type="dxa"/>
          <w:wAfter w:w="166" w:type="dxa"/>
        </w:trPr>
        <w:tc>
          <w:tcPr>
            <w:tcW w:w="2492" w:type="dxa"/>
          </w:tcPr>
          <w:p w14:paraId="3920F36A"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6B"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6C"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26L.2</w:t>
            </w:r>
          </w:p>
        </w:tc>
        <w:tc>
          <w:tcPr>
            <w:tcW w:w="7666" w:type="dxa"/>
            <w:gridSpan w:val="7"/>
            <w:tcMar>
              <w:top w:w="0" w:type="dxa"/>
              <w:left w:w="0" w:type="dxa"/>
              <w:bottom w:w="0" w:type="dxa"/>
            </w:tcMar>
          </w:tcPr>
          <w:p w14:paraId="3920F36D" w14:textId="77777777" w:rsidR="001002B1" w:rsidRDefault="001002B1" w:rsidP="00A67BED">
            <w:pPr>
              <w:pStyle w:val="Heading2"/>
              <w:spacing w:after="100"/>
              <w:rPr>
                <w:rFonts w:cs="Helvetica"/>
                <w:b w:val="0"/>
                <w:sz w:val="18"/>
                <w:szCs w:val="18"/>
              </w:rPr>
            </w:pPr>
            <w:r>
              <w:rPr>
                <w:rFonts w:cs="Helvetica"/>
                <w:b w:val="0"/>
                <w:sz w:val="18"/>
                <w:szCs w:val="18"/>
                <w:lang w:val="en-US"/>
              </w:rPr>
              <w:t xml:space="preserve">Prior to commencing the </w:t>
            </w:r>
            <w:r>
              <w:rPr>
                <w:rFonts w:cs="Helvetica"/>
                <w:b w:val="0"/>
                <w:i/>
                <w:sz w:val="18"/>
                <w:szCs w:val="18"/>
                <w:lang w:val="en-US"/>
              </w:rPr>
              <w:t>services</w:t>
            </w:r>
            <w:r>
              <w:rPr>
                <w:rFonts w:cs="Helvetica"/>
                <w:b w:val="0"/>
                <w:sz w:val="18"/>
                <w:szCs w:val="18"/>
              </w:rPr>
              <w:t xml:space="preserve"> the </w:t>
            </w:r>
            <w:r>
              <w:rPr>
                <w:rFonts w:cs="Helvetica"/>
                <w:b w:val="0"/>
                <w:i/>
                <w:sz w:val="18"/>
                <w:szCs w:val="18"/>
              </w:rPr>
              <w:t>Consultant</w:t>
            </w:r>
            <w:r>
              <w:rPr>
                <w:rFonts w:cs="Helvetica"/>
                <w:b w:val="0"/>
                <w:sz w:val="18"/>
                <w:szCs w:val="18"/>
              </w:rPr>
              <w:t xml:space="preserve"> will provide the </w:t>
            </w:r>
            <w:r w:rsidR="00A97C50">
              <w:rPr>
                <w:rFonts w:cs="Helvetica"/>
                <w:b w:val="0"/>
                <w:i/>
                <w:sz w:val="18"/>
                <w:szCs w:val="18"/>
              </w:rPr>
              <w:t>Employer</w:t>
            </w:r>
            <w:r>
              <w:rPr>
                <w:rFonts w:cs="Helvetica"/>
                <w:b w:val="0"/>
                <w:sz w:val="18"/>
                <w:szCs w:val="18"/>
              </w:rPr>
              <w:t xml:space="preserve"> with full details of all known hazardous materials and substances used or stored on the Affected Property and of any such materials which are not clearly labelled or appropriately stored, and will inform the </w:t>
            </w:r>
            <w:r w:rsidR="00A97C50">
              <w:rPr>
                <w:rFonts w:cs="Helvetica"/>
                <w:b w:val="0"/>
                <w:i/>
                <w:sz w:val="18"/>
                <w:szCs w:val="18"/>
              </w:rPr>
              <w:t>Employer</w:t>
            </w:r>
            <w:r>
              <w:rPr>
                <w:rFonts w:cs="Helvetica"/>
                <w:b w:val="0"/>
                <w:sz w:val="18"/>
                <w:szCs w:val="18"/>
              </w:rPr>
              <w:t xml:space="preserve"> whether the Affected Property contains any toxic, hazardous or carcinogenic substances along with its procedures for dealing with and carrying out the disposal of any hazardous or toxic waste as required within </w:t>
            </w:r>
            <w:r w:rsidR="00A67BED">
              <w:rPr>
                <w:rFonts w:cs="Helvetica"/>
                <w:color w:val="FF0000"/>
                <w:sz w:val="18"/>
                <w:szCs w:val="18"/>
              </w:rPr>
              <w:t>Schedule 18 Volume 4</w:t>
            </w:r>
            <w:r>
              <w:rPr>
                <w:rFonts w:cs="Helvetica"/>
                <w:b w:val="0"/>
                <w:sz w:val="18"/>
                <w:szCs w:val="18"/>
              </w:rPr>
              <w:t xml:space="preserve"> Section 3.3. </w:t>
            </w:r>
          </w:p>
        </w:tc>
      </w:tr>
      <w:tr w:rsidR="001002B1" w14:paraId="3920F373" w14:textId="77777777">
        <w:tblPrEx>
          <w:tblCellMar>
            <w:left w:w="108" w:type="dxa"/>
            <w:right w:w="108" w:type="dxa"/>
          </w:tblCellMar>
        </w:tblPrEx>
        <w:trPr>
          <w:gridBefore w:val="1"/>
          <w:gridAfter w:val="1"/>
          <w:wBefore w:w="28" w:type="dxa"/>
          <w:wAfter w:w="166" w:type="dxa"/>
        </w:trPr>
        <w:tc>
          <w:tcPr>
            <w:tcW w:w="2492" w:type="dxa"/>
          </w:tcPr>
          <w:p w14:paraId="3920F36F"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70"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71"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26L.3</w:t>
            </w:r>
          </w:p>
        </w:tc>
        <w:tc>
          <w:tcPr>
            <w:tcW w:w="7666" w:type="dxa"/>
            <w:gridSpan w:val="7"/>
            <w:tcMar>
              <w:top w:w="0" w:type="dxa"/>
              <w:left w:w="0" w:type="dxa"/>
              <w:bottom w:w="0" w:type="dxa"/>
            </w:tcMar>
          </w:tcPr>
          <w:p w14:paraId="3920F372" w14:textId="77777777" w:rsidR="001002B1" w:rsidRDefault="001002B1">
            <w:pPr>
              <w:pStyle w:val="Heading2"/>
              <w:spacing w:after="100"/>
              <w:rPr>
                <w:rFonts w:cs="Helvetica"/>
                <w:b w:val="0"/>
                <w:sz w:val="18"/>
                <w:szCs w:val="18"/>
              </w:rPr>
            </w:pPr>
            <w:r>
              <w:rPr>
                <w:rFonts w:cs="Helvetica"/>
                <w:b w:val="0"/>
                <w:sz w:val="18"/>
                <w:szCs w:val="18"/>
              </w:rPr>
              <w:t xml:space="preserve">The </w:t>
            </w:r>
            <w:r>
              <w:rPr>
                <w:rFonts w:cs="Helvetica"/>
                <w:b w:val="0"/>
                <w:i/>
                <w:sz w:val="18"/>
                <w:szCs w:val="18"/>
              </w:rPr>
              <w:t>Consultant</w:t>
            </w:r>
            <w:r>
              <w:rPr>
                <w:rFonts w:cs="Helvetica"/>
                <w:b w:val="0"/>
                <w:sz w:val="18"/>
                <w:szCs w:val="18"/>
              </w:rPr>
              <w:t xml:space="preserve"> notifies the </w:t>
            </w:r>
            <w:r w:rsidR="00A97C50">
              <w:rPr>
                <w:rFonts w:cs="Helvetica"/>
                <w:b w:val="0"/>
                <w:i/>
                <w:sz w:val="18"/>
                <w:szCs w:val="18"/>
              </w:rPr>
              <w:t>Employer</w:t>
            </w:r>
            <w:r>
              <w:rPr>
                <w:rFonts w:cs="Helvetica"/>
                <w:b w:val="0"/>
                <w:sz w:val="18"/>
                <w:szCs w:val="18"/>
              </w:rPr>
              <w:t xml:space="preserve"> of any health and safety hazards of which it is aware or ought reasonably to be aware, which may arise in connection with the performance of this Contract. The </w:t>
            </w:r>
            <w:r>
              <w:rPr>
                <w:rFonts w:cs="Helvetica"/>
                <w:b w:val="0"/>
                <w:i/>
                <w:sz w:val="18"/>
                <w:szCs w:val="18"/>
              </w:rPr>
              <w:t xml:space="preserve">Consultant </w:t>
            </w:r>
            <w:r>
              <w:rPr>
                <w:rFonts w:cs="Helvetica"/>
                <w:b w:val="0"/>
                <w:sz w:val="18"/>
                <w:szCs w:val="18"/>
              </w:rPr>
              <w:t xml:space="preserve">will also draw these hazards to the attention of the </w:t>
            </w:r>
            <w:r>
              <w:rPr>
                <w:rFonts w:cs="Helvetica"/>
                <w:b w:val="0"/>
                <w:i/>
                <w:sz w:val="18"/>
                <w:szCs w:val="18"/>
              </w:rPr>
              <w:t>Employer</w:t>
            </w:r>
            <w:r>
              <w:rPr>
                <w:rFonts w:cs="Helvetica"/>
                <w:b w:val="0"/>
                <w:sz w:val="18"/>
                <w:szCs w:val="18"/>
              </w:rPr>
              <w:t xml:space="preserve"> and Others any other persons engaged by the </w:t>
            </w:r>
            <w:r>
              <w:rPr>
                <w:rFonts w:cs="Helvetica"/>
                <w:b w:val="0"/>
                <w:i/>
                <w:sz w:val="18"/>
                <w:szCs w:val="18"/>
              </w:rPr>
              <w:t xml:space="preserve">Consultant </w:t>
            </w:r>
            <w:r>
              <w:rPr>
                <w:rFonts w:cs="Helvetica"/>
                <w:b w:val="0"/>
                <w:sz w:val="18"/>
                <w:szCs w:val="18"/>
              </w:rPr>
              <w:t xml:space="preserve">in the performance of the </w:t>
            </w:r>
            <w:r>
              <w:rPr>
                <w:rFonts w:cs="Helvetica"/>
                <w:b w:val="0"/>
                <w:i/>
                <w:sz w:val="18"/>
                <w:szCs w:val="18"/>
              </w:rPr>
              <w:t xml:space="preserve">services </w:t>
            </w:r>
            <w:r>
              <w:rPr>
                <w:rFonts w:cs="Helvetica"/>
                <w:b w:val="0"/>
                <w:sz w:val="18"/>
                <w:szCs w:val="18"/>
              </w:rPr>
              <w:t>at any Affected Property, or any other person who may be affected by these hazards.</w:t>
            </w:r>
          </w:p>
        </w:tc>
      </w:tr>
      <w:tr w:rsidR="001002B1" w14:paraId="3920F378" w14:textId="77777777">
        <w:tblPrEx>
          <w:tblCellMar>
            <w:left w:w="108" w:type="dxa"/>
            <w:right w:w="108" w:type="dxa"/>
          </w:tblCellMar>
        </w:tblPrEx>
        <w:trPr>
          <w:gridBefore w:val="1"/>
          <w:gridAfter w:val="1"/>
          <w:wBefore w:w="28" w:type="dxa"/>
          <w:wAfter w:w="166" w:type="dxa"/>
        </w:trPr>
        <w:tc>
          <w:tcPr>
            <w:tcW w:w="2492" w:type="dxa"/>
          </w:tcPr>
          <w:p w14:paraId="3920F374"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75"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76"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26L.4</w:t>
            </w:r>
          </w:p>
        </w:tc>
        <w:tc>
          <w:tcPr>
            <w:tcW w:w="7666" w:type="dxa"/>
            <w:gridSpan w:val="7"/>
            <w:tcMar>
              <w:top w:w="0" w:type="dxa"/>
              <w:left w:w="0" w:type="dxa"/>
              <w:bottom w:w="0" w:type="dxa"/>
            </w:tcMar>
          </w:tcPr>
          <w:p w14:paraId="3920F377" w14:textId="77777777" w:rsidR="001002B1" w:rsidRDefault="001002B1" w:rsidP="00A67BED">
            <w:pPr>
              <w:pStyle w:val="Heading2"/>
              <w:spacing w:after="100"/>
              <w:rPr>
                <w:rFonts w:cs="Helvetica"/>
                <w:b w:val="0"/>
                <w:sz w:val="18"/>
                <w:szCs w:val="18"/>
              </w:rPr>
            </w:pPr>
            <w:r>
              <w:rPr>
                <w:rFonts w:cs="Helvetica"/>
                <w:b w:val="0"/>
                <w:sz w:val="18"/>
                <w:szCs w:val="18"/>
              </w:rPr>
              <w:t xml:space="preserve">The </w:t>
            </w:r>
            <w:r>
              <w:rPr>
                <w:rFonts w:cs="Helvetica"/>
                <w:b w:val="0"/>
                <w:i/>
                <w:sz w:val="18"/>
                <w:szCs w:val="18"/>
              </w:rPr>
              <w:t>Consultant</w:t>
            </w:r>
            <w:r>
              <w:rPr>
                <w:rFonts w:cs="Helvetica"/>
                <w:b w:val="0"/>
                <w:sz w:val="18"/>
                <w:szCs w:val="18"/>
              </w:rPr>
              <w:t xml:space="preserve"> will procure that all Personnel will familiarise themselves with the emergency procedures laid down by the </w:t>
            </w:r>
            <w:r w:rsidR="00A97C50">
              <w:rPr>
                <w:rFonts w:cs="Helvetica"/>
                <w:b w:val="0"/>
                <w:i/>
                <w:sz w:val="18"/>
                <w:szCs w:val="18"/>
              </w:rPr>
              <w:t>Employer</w:t>
            </w:r>
            <w:r>
              <w:rPr>
                <w:rFonts w:cs="Helvetica"/>
                <w:b w:val="0"/>
                <w:i/>
                <w:sz w:val="18"/>
                <w:szCs w:val="18"/>
              </w:rPr>
              <w:t xml:space="preserve"> </w:t>
            </w:r>
            <w:r>
              <w:rPr>
                <w:rFonts w:cs="Helvetica"/>
                <w:b w:val="0"/>
                <w:sz w:val="18"/>
                <w:szCs w:val="18"/>
              </w:rPr>
              <w:t xml:space="preserve">and the </w:t>
            </w:r>
            <w:r>
              <w:rPr>
                <w:rFonts w:cs="Helvetica"/>
                <w:b w:val="0"/>
                <w:i/>
                <w:sz w:val="18"/>
                <w:szCs w:val="18"/>
              </w:rPr>
              <w:t>Consultant</w:t>
            </w:r>
            <w:r>
              <w:rPr>
                <w:rFonts w:cs="Helvetica"/>
                <w:b w:val="0"/>
                <w:sz w:val="18"/>
                <w:szCs w:val="18"/>
              </w:rPr>
              <w:t xml:space="preserve"> and any other relevant Health and Safety policies and procedures adopted by the </w:t>
            </w:r>
            <w:r>
              <w:rPr>
                <w:rFonts w:cs="Helvetica"/>
                <w:b w:val="0"/>
                <w:i/>
                <w:sz w:val="18"/>
                <w:szCs w:val="18"/>
              </w:rPr>
              <w:t>Consultant</w:t>
            </w:r>
            <w:r>
              <w:rPr>
                <w:rFonts w:cs="Helvetica"/>
                <w:b w:val="0"/>
                <w:sz w:val="18"/>
                <w:szCs w:val="18"/>
              </w:rPr>
              <w:t xml:space="preserve"> in accordance with</w:t>
            </w:r>
            <w:r>
              <w:rPr>
                <w:rFonts w:cs="Helvetica"/>
                <w:sz w:val="18"/>
                <w:szCs w:val="18"/>
              </w:rPr>
              <w:t xml:space="preserve"> </w:t>
            </w:r>
            <w:r w:rsidR="00A67BED">
              <w:rPr>
                <w:rFonts w:cs="Helvetica"/>
                <w:color w:val="FF0000"/>
                <w:sz w:val="18"/>
                <w:szCs w:val="18"/>
              </w:rPr>
              <w:t>Schedule 18 Volume 4</w:t>
            </w:r>
            <w:r w:rsidRPr="00B465C9">
              <w:rPr>
                <w:rFonts w:cs="Helvetica"/>
                <w:b w:val="0"/>
                <w:color w:val="FF0000"/>
                <w:sz w:val="18"/>
                <w:szCs w:val="18"/>
              </w:rPr>
              <w:t xml:space="preserve"> </w:t>
            </w:r>
            <w:r>
              <w:rPr>
                <w:rFonts w:cs="Helvetica"/>
                <w:b w:val="0"/>
                <w:sz w:val="18"/>
                <w:szCs w:val="18"/>
              </w:rPr>
              <w:t>SECTION 3.3</w:t>
            </w:r>
          </w:p>
        </w:tc>
      </w:tr>
      <w:tr w:rsidR="001002B1" w14:paraId="3920F37D" w14:textId="77777777">
        <w:tblPrEx>
          <w:tblCellMar>
            <w:left w:w="108" w:type="dxa"/>
            <w:right w:w="108" w:type="dxa"/>
          </w:tblCellMar>
        </w:tblPrEx>
        <w:trPr>
          <w:gridBefore w:val="1"/>
          <w:gridAfter w:val="1"/>
          <w:wBefore w:w="28" w:type="dxa"/>
          <w:wAfter w:w="166" w:type="dxa"/>
        </w:trPr>
        <w:tc>
          <w:tcPr>
            <w:tcW w:w="2492" w:type="dxa"/>
          </w:tcPr>
          <w:p w14:paraId="3920F379"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7A"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7B"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26L.5</w:t>
            </w:r>
          </w:p>
        </w:tc>
        <w:tc>
          <w:tcPr>
            <w:tcW w:w="7666" w:type="dxa"/>
            <w:gridSpan w:val="7"/>
            <w:tcMar>
              <w:top w:w="0" w:type="dxa"/>
              <w:left w:w="0" w:type="dxa"/>
              <w:bottom w:w="0" w:type="dxa"/>
            </w:tcMar>
          </w:tcPr>
          <w:p w14:paraId="3920F37C" w14:textId="77777777" w:rsidR="001002B1" w:rsidRDefault="001002B1">
            <w:pPr>
              <w:pStyle w:val="Heading2"/>
              <w:spacing w:after="100"/>
              <w:rPr>
                <w:rFonts w:cs="Helvetica"/>
                <w:b w:val="0"/>
                <w:sz w:val="18"/>
                <w:szCs w:val="18"/>
              </w:rPr>
            </w:pPr>
            <w:r>
              <w:rPr>
                <w:rFonts w:cs="Helvetica"/>
                <w:b w:val="0"/>
                <w:sz w:val="18"/>
                <w:szCs w:val="18"/>
              </w:rPr>
              <w:t xml:space="preserve">The </w:t>
            </w:r>
            <w:r>
              <w:rPr>
                <w:rFonts w:cs="Helvetica"/>
                <w:b w:val="0"/>
                <w:i/>
                <w:sz w:val="18"/>
                <w:szCs w:val="18"/>
              </w:rPr>
              <w:t>Consultant</w:t>
            </w:r>
            <w:r>
              <w:rPr>
                <w:rFonts w:cs="Helvetica"/>
                <w:b w:val="0"/>
                <w:sz w:val="18"/>
                <w:szCs w:val="18"/>
              </w:rPr>
              <w:t xml:space="preserve"> must and will procure that the Personnel at all times comply with all legal </w:t>
            </w:r>
            <w:r>
              <w:rPr>
                <w:rFonts w:cs="Helvetica"/>
                <w:b w:val="0"/>
                <w:sz w:val="18"/>
                <w:szCs w:val="18"/>
              </w:rPr>
              <w:lastRenderedPageBreak/>
              <w:t xml:space="preserve">requirements including but not limited to the "Duty of Care" provisions contained in part II of the Environmental Protection Act 1990 and any relevant regulations made under that Act and must ensure that all Personnel, perform their duties in accordance with the Health and Safety Acts. </w:t>
            </w:r>
          </w:p>
        </w:tc>
      </w:tr>
      <w:tr w:rsidR="001002B1" w14:paraId="3920F384" w14:textId="77777777">
        <w:tblPrEx>
          <w:tblCellMar>
            <w:left w:w="108" w:type="dxa"/>
            <w:right w:w="108" w:type="dxa"/>
          </w:tblCellMar>
        </w:tblPrEx>
        <w:trPr>
          <w:gridBefore w:val="1"/>
          <w:gridAfter w:val="1"/>
          <w:wBefore w:w="28" w:type="dxa"/>
          <w:wAfter w:w="166" w:type="dxa"/>
        </w:trPr>
        <w:tc>
          <w:tcPr>
            <w:tcW w:w="2492" w:type="dxa"/>
          </w:tcPr>
          <w:p w14:paraId="3920F37E"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7F"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80"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26L.6</w:t>
            </w:r>
          </w:p>
        </w:tc>
        <w:tc>
          <w:tcPr>
            <w:tcW w:w="7666" w:type="dxa"/>
            <w:gridSpan w:val="7"/>
            <w:tcMar>
              <w:top w:w="0" w:type="dxa"/>
              <w:left w:w="0" w:type="dxa"/>
              <w:bottom w:w="0" w:type="dxa"/>
            </w:tcMar>
          </w:tcPr>
          <w:p w14:paraId="3920F381"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All property of the </w:t>
            </w:r>
            <w:r>
              <w:rPr>
                <w:rFonts w:ascii="Helvetica" w:hAnsi="Helvetica" w:cs="Helvetica"/>
                <w:i/>
                <w:sz w:val="18"/>
                <w:szCs w:val="18"/>
              </w:rPr>
              <w:t>Consultant</w:t>
            </w:r>
            <w:r>
              <w:rPr>
                <w:rFonts w:ascii="Helvetica" w:hAnsi="Helvetica" w:cs="Helvetica"/>
                <w:sz w:val="18"/>
                <w:szCs w:val="18"/>
              </w:rPr>
              <w:t xml:space="preserve"> and his Personnel will be at the risk of the  </w:t>
            </w:r>
            <w:r>
              <w:rPr>
                <w:rFonts w:ascii="Helvetica" w:hAnsi="Helvetica" w:cs="Helvetica"/>
                <w:i/>
                <w:sz w:val="18"/>
                <w:szCs w:val="18"/>
              </w:rPr>
              <w:t>Consultant</w:t>
            </w:r>
            <w:r>
              <w:rPr>
                <w:rFonts w:ascii="Helvetica" w:hAnsi="Helvetica" w:cs="Helvetica"/>
                <w:sz w:val="18"/>
                <w:szCs w:val="18"/>
              </w:rPr>
              <w:t xml:space="preserve"> whilst it is on any Government Establishment, and the </w:t>
            </w:r>
            <w:r>
              <w:rPr>
                <w:rFonts w:ascii="Helvetica" w:hAnsi="Helvetica" w:cs="Helvetica"/>
                <w:i/>
                <w:sz w:val="18"/>
                <w:szCs w:val="18"/>
              </w:rPr>
              <w:t>Employer</w:t>
            </w:r>
            <w:r>
              <w:rPr>
                <w:rFonts w:ascii="Helvetica" w:hAnsi="Helvetica" w:cs="Helvetica"/>
                <w:sz w:val="18"/>
                <w:szCs w:val="18"/>
              </w:rPr>
              <w:t xml:space="preserve"> will accept no liability for any loss or damage howsoever occurring thereto or caused thereby, except as follows: </w:t>
            </w:r>
          </w:p>
          <w:p w14:paraId="3920F382" w14:textId="77777777" w:rsidR="001002B1" w:rsidRDefault="001002B1">
            <w:pPr>
              <w:spacing w:after="100"/>
              <w:ind w:left="360"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where any such loss or damage was caused or contributed to by any act, neglect or default of any of the </w:t>
            </w:r>
            <w:r>
              <w:rPr>
                <w:rFonts w:ascii="Helvetica" w:hAnsi="Helvetica" w:cs="Helvetica"/>
                <w:i/>
                <w:sz w:val="18"/>
                <w:szCs w:val="18"/>
              </w:rPr>
              <w:t>Employer’s</w:t>
            </w:r>
            <w:r>
              <w:rPr>
                <w:rFonts w:ascii="Helvetica" w:hAnsi="Helvetica" w:cs="Helvetica"/>
                <w:sz w:val="18"/>
                <w:szCs w:val="18"/>
              </w:rPr>
              <w:t xml:space="preserve"> Personnel then the </w:t>
            </w:r>
            <w:r>
              <w:rPr>
                <w:rFonts w:ascii="Helvetica" w:hAnsi="Helvetica" w:cs="Helvetica"/>
                <w:i/>
                <w:sz w:val="18"/>
                <w:szCs w:val="18"/>
              </w:rPr>
              <w:t>Employer</w:t>
            </w:r>
            <w:r>
              <w:rPr>
                <w:rFonts w:ascii="Helvetica" w:hAnsi="Helvetica" w:cs="Helvetica"/>
                <w:sz w:val="18"/>
                <w:szCs w:val="18"/>
              </w:rPr>
              <w:t xml:space="preserve"> will accept liability therefore to the extent to which such loss or damage is so caused or contributed to as aforesaid; and  </w:t>
            </w:r>
          </w:p>
          <w:p w14:paraId="3920F383" w14:textId="77777777" w:rsidR="001002B1" w:rsidRDefault="001002B1">
            <w:pPr>
              <w:pStyle w:val="Heading2"/>
              <w:spacing w:after="100"/>
              <w:ind w:left="336" w:hanging="336"/>
              <w:rPr>
                <w:rFonts w:cs="Helvetica"/>
                <w:b w:val="0"/>
                <w:sz w:val="18"/>
                <w:szCs w:val="18"/>
              </w:rPr>
            </w:pPr>
            <w:r>
              <w:rPr>
                <w:rFonts w:cs="Helvetica"/>
                <w:b w:val="0"/>
                <w:sz w:val="18"/>
                <w:szCs w:val="18"/>
              </w:rPr>
              <w:t xml:space="preserve">b)  where any property of the </w:t>
            </w:r>
            <w:r>
              <w:rPr>
                <w:rFonts w:cs="Helvetica"/>
                <w:b w:val="0"/>
                <w:i/>
                <w:sz w:val="18"/>
                <w:szCs w:val="18"/>
              </w:rPr>
              <w:t>Consultant</w:t>
            </w:r>
            <w:r>
              <w:rPr>
                <w:rFonts w:cs="Helvetica"/>
                <w:b w:val="0"/>
                <w:sz w:val="18"/>
                <w:szCs w:val="18"/>
              </w:rPr>
              <w:t xml:space="preserve"> has been taken on charge by the Head of Establishment, and a proper receipt has been given therefore, then the </w:t>
            </w:r>
            <w:r>
              <w:rPr>
                <w:rFonts w:cs="Helvetica"/>
                <w:b w:val="0"/>
                <w:i/>
                <w:sz w:val="18"/>
                <w:szCs w:val="18"/>
              </w:rPr>
              <w:t>Employer</w:t>
            </w:r>
            <w:r>
              <w:rPr>
                <w:rFonts w:cs="Helvetica"/>
                <w:b w:val="0"/>
                <w:sz w:val="18"/>
                <w:szCs w:val="18"/>
              </w:rPr>
              <w:t xml:space="preserve"> will be liable for any loss or damage occurring to that property while held on such charge as aforesaid, save to any extent such loss or damage is caused or contributed by any act neglect or default of the Contractor or any of the Contractor Personnel.</w:t>
            </w:r>
          </w:p>
        </w:tc>
      </w:tr>
      <w:tr w:rsidR="001002B1" w14:paraId="3920F389" w14:textId="77777777">
        <w:tblPrEx>
          <w:tblCellMar>
            <w:left w:w="108" w:type="dxa"/>
            <w:right w:w="108" w:type="dxa"/>
          </w:tblCellMar>
        </w:tblPrEx>
        <w:trPr>
          <w:gridBefore w:val="1"/>
          <w:gridAfter w:val="1"/>
          <w:wBefore w:w="28" w:type="dxa"/>
          <w:wAfter w:w="166" w:type="dxa"/>
          <w:trHeight w:val="1163"/>
        </w:trPr>
        <w:tc>
          <w:tcPr>
            <w:tcW w:w="2492" w:type="dxa"/>
          </w:tcPr>
          <w:p w14:paraId="3920F385" w14:textId="77777777" w:rsidR="001002B1" w:rsidRDefault="001002B1">
            <w:pPr>
              <w:pStyle w:val="PlainText"/>
              <w:spacing w:after="100"/>
              <w:jc w:val="right"/>
              <w:rPr>
                <w:rFonts w:ascii="Helvetica" w:hAnsi="Helvetica" w:cs="Helvetica"/>
                <w:b/>
                <w:sz w:val="18"/>
                <w:szCs w:val="18"/>
              </w:rPr>
            </w:pPr>
          </w:p>
        </w:tc>
        <w:tc>
          <w:tcPr>
            <w:tcW w:w="350" w:type="dxa"/>
            <w:gridSpan w:val="6"/>
            <w:tcMar>
              <w:right w:w="180" w:type="dxa"/>
            </w:tcMar>
          </w:tcPr>
          <w:p w14:paraId="3920F386" w14:textId="77777777" w:rsidR="001002B1" w:rsidRDefault="001002B1">
            <w:pPr>
              <w:pStyle w:val="PlainText"/>
              <w:spacing w:after="100"/>
              <w:jc w:val="right"/>
              <w:rPr>
                <w:rFonts w:ascii="Helvetica" w:hAnsi="Helvetica" w:cs="Helvetica"/>
                <w:b/>
                <w:sz w:val="18"/>
                <w:szCs w:val="18"/>
              </w:rPr>
            </w:pPr>
          </w:p>
        </w:tc>
        <w:tc>
          <w:tcPr>
            <w:tcW w:w="666" w:type="dxa"/>
            <w:gridSpan w:val="4"/>
            <w:tcMar>
              <w:top w:w="0" w:type="dxa"/>
              <w:left w:w="0" w:type="dxa"/>
              <w:bottom w:w="0" w:type="dxa"/>
              <w:right w:w="0" w:type="dxa"/>
            </w:tcMar>
          </w:tcPr>
          <w:p w14:paraId="3920F387"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26L.7</w:t>
            </w:r>
          </w:p>
        </w:tc>
        <w:tc>
          <w:tcPr>
            <w:tcW w:w="7666" w:type="dxa"/>
            <w:gridSpan w:val="7"/>
            <w:tcMar>
              <w:top w:w="0" w:type="dxa"/>
              <w:left w:w="0" w:type="dxa"/>
              <w:bottom w:w="0" w:type="dxa"/>
            </w:tcMar>
          </w:tcPr>
          <w:p w14:paraId="3920F388" w14:textId="77777777" w:rsidR="001002B1" w:rsidRDefault="001002B1" w:rsidP="00A67BED">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report any injury, disease or dangerous occurrence at any Government Establishment arising out of the performance of this Contract, which is required to be reported under the Reporting of Injuries, Diseases and Dangerous Occurrences Regulations 1995 (“RIDDOR”) to the Head of Establishment in accordance with </w:t>
            </w:r>
            <w:r w:rsidR="00A67BED">
              <w:rPr>
                <w:rFonts w:ascii="Helvetica" w:hAnsi="Helvetica" w:cs="Helvetica"/>
                <w:sz w:val="18"/>
                <w:szCs w:val="18"/>
              </w:rPr>
              <w:t>Schedule 18 Volume 4</w:t>
            </w:r>
            <w:r>
              <w:rPr>
                <w:rFonts w:ascii="Helvetica" w:hAnsi="Helvetica" w:cs="Helvetica"/>
                <w:sz w:val="18"/>
                <w:szCs w:val="18"/>
              </w:rPr>
              <w:t xml:space="preserve">SECTION 3.3.  This would be in addition to any report, which the </w:t>
            </w:r>
            <w:r>
              <w:rPr>
                <w:rFonts w:ascii="Helvetica" w:hAnsi="Helvetica" w:cs="Helvetica"/>
                <w:i/>
                <w:sz w:val="18"/>
                <w:szCs w:val="18"/>
              </w:rPr>
              <w:t>Consultant</w:t>
            </w:r>
            <w:r>
              <w:rPr>
                <w:rFonts w:ascii="Helvetica" w:hAnsi="Helvetica" w:cs="Helvetica"/>
                <w:sz w:val="18"/>
                <w:szCs w:val="18"/>
              </w:rPr>
              <w:t xml:space="preserve"> may be required to submit under RIDDOR to the relevant enforcing authority (e.g. Health and Safety Executive or Local Authority).  </w:t>
            </w:r>
          </w:p>
        </w:tc>
      </w:tr>
      <w:tr w:rsidR="001002B1" w14:paraId="3920F3A2" w14:textId="77777777">
        <w:tblPrEx>
          <w:tblCellMar>
            <w:left w:w="108" w:type="dxa"/>
            <w:right w:w="108" w:type="dxa"/>
          </w:tblCellMar>
        </w:tblPrEx>
        <w:trPr>
          <w:gridBefore w:val="1"/>
          <w:gridAfter w:val="2"/>
          <w:wBefore w:w="28" w:type="dxa"/>
          <w:wAfter w:w="17" w:type="dxa"/>
          <w:trHeight w:val="649"/>
        </w:trPr>
        <w:tc>
          <w:tcPr>
            <w:tcW w:w="2492" w:type="dxa"/>
          </w:tcPr>
          <w:p w14:paraId="3920F38A" w14:textId="77777777" w:rsidR="001002B1" w:rsidRDefault="001002B1">
            <w:pPr>
              <w:rPr>
                <w:rFonts w:ascii="Helvetica" w:hAnsi="Helvetica" w:cs="Helvetica"/>
                <w:b/>
                <w:sz w:val="18"/>
                <w:szCs w:val="18"/>
              </w:rPr>
            </w:pPr>
          </w:p>
        </w:tc>
        <w:tc>
          <w:tcPr>
            <w:tcW w:w="420" w:type="dxa"/>
            <w:gridSpan w:val="9"/>
            <w:vAlign w:val="center"/>
          </w:tcPr>
          <w:p w14:paraId="3920F38B" w14:textId="77777777" w:rsidR="001002B1" w:rsidRDefault="001002B1">
            <w:pPr>
              <w:rPr>
                <w:rFonts w:ascii="Helvetica" w:hAnsi="Helvetica" w:cs="Helvetica"/>
                <w:b/>
                <w:sz w:val="18"/>
                <w:szCs w:val="18"/>
              </w:rPr>
            </w:pPr>
          </w:p>
        </w:tc>
        <w:tc>
          <w:tcPr>
            <w:tcW w:w="596" w:type="dxa"/>
            <w:tcMar>
              <w:top w:w="0" w:type="dxa"/>
              <w:left w:w="0" w:type="dxa"/>
              <w:bottom w:w="0" w:type="dxa"/>
              <w:right w:w="0" w:type="dxa"/>
            </w:tcMar>
          </w:tcPr>
          <w:p w14:paraId="3920F38C"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26L.8</w:t>
            </w:r>
          </w:p>
        </w:tc>
        <w:tc>
          <w:tcPr>
            <w:tcW w:w="7649" w:type="dxa"/>
            <w:gridSpan w:val="6"/>
            <w:tcMar>
              <w:top w:w="0" w:type="dxa"/>
              <w:left w:w="0" w:type="dxa"/>
              <w:bottom w:w="0" w:type="dxa"/>
              <w:right w:w="0" w:type="dxa"/>
            </w:tcMar>
          </w:tcPr>
          <w:p w14:paraId="3920F38D"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Where the </w:t>
            </w:r>
            <w:r>
              <w:rPr>
                <w:rFonts w:ascii="Helvetica" w:hAnsi="Helvetica" w:cs="Helvetica"/>
                <w:i/>
                <w:sz w:val="18"/>
                <w:szCs w:val="18"/>
              </w:rPr>
              <w:t>Consultant</w:t>
            </w:r>
            <w:r>
              <w:rPr>
                <w:rFonts w:ascii="Helvetica" w:hAnsi="Helvetica" w:cs="Helvetica"/>
                <w:sz w:val="18"/>
                <w:szCs w:val="18"/>
              </w:rPr>
              <w:t xml:space="preserve"> enters a Government Establishment for the purpose of performing work under the Contract: </w:t>
            </w:r>
          </w:p>
          <w:p w14:paraId="3920F38E" w14:textId="77777777" w:rsidR="001002B1" w:rsidRDefault="001002B1">
            <w:pPr>
              <w:spacing w:after="100"/>
              <w:ind w:left="696"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The </w:t>
            </w:r>
            <w:r>
              <w:rPr>
                <w:rFonts w:ascii="Helvetica" w:hAnsi="Helvetica" w:cs="Helvetica"/>
                <w:i/>
                <w:sz w:val="18"/>
                <w:szCs w:val="18"/>
              </w:rPr>
              <w:t>Consultant</w:t>
            </w:r>
            <w:r>
              <w:rPr>
                <w:rFonts w:ascii="Helvetica" w:hAnsi="Helvetica" w:cs="Helvetica"/>
                <w:sz w:val="18"/>
                <w:szCs w:val="18"/>
              </w:rPr>
              <w:t xml:space="preserve"> will notify the Head of Establishment and the </w:t>
            </w:r>
            <w:r w:rsidR="00A97C50">
              <w:rPr>
                <w:rFonts w:ascii="Helvetica" w:hAnsi="Helvetica" w:cs="Helvetica"/>
                <w:i/>
                <w:sz w:val="18"/>
                <w:szCs w:val="18"/>
              </w:rPr>
              <w:t>Employer</w:t>
            </w:r>
            <w:r>
              <w:rPr>
                <w:rFonts w:ascii="Helvetica" w:hAnsi="Helvetica" w:cs="Helvetica"/>
                <w:sz w:val="18"/>
                <w:szCs w:val="18"/>
              </w:rPr>
              <w:t xml:space="preserve"> of: </w:t>
            </w:r>
          </w:p>
          <w:p w14:paraId="3920F38F"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any health and safety hazards associated with the work to be performed by him or any of his Personnel; </w:t>
            </w:r>
          </w:p>
          <w:p w14:paraId="3920F390"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any foreseeable risks to the health and safety of all persons associated with such hazards; and </w:t>
            </w:r>
          </w:p>
          <w:p w14:paraId="3920F391"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any precautions to be taken by him as well as any precautions which, in his opinion, ought to be taken by the </w:t>
            </w:r>
            <w:r>
              <w:rPr>
                <w:rFonts w:ascii="Helvetica" w:hAnsi="Helvetica" w:cs="Helvetica"/>
                <w:i/>
                <w:sz w:val="18"/>
                <w:szCs w:val="18"/>
              </w:rPr>
              <w:t>Employer</w:t>
            </w:r>
            <w:r>
              <w:rPr>
                <w:rFonts w:ascii="Helvetica" w:hAnsi="Helvetica" w:cs="Helvetica"/>
                <w:sz w:val="18"/>
                <w:szCs w:val="18"/>
              </w:rPr>
              <w:t xml:space="preserve">, in order to control such risks. </w:t>
            </w:r>
          </w:p>
          <w:p w14:paraId="3920F392" w14:textId="77777777" w:rsidR="001002B1" w:rsidRDefault="001002B1">
            <w:pPr>
              <w:spacing w:after="100"/>
              <w:ind w:left="696" w:hanging="360"/>
              <w:jc w:val="both"/>
              <w:rPr>
                <w:rFonts w:ascii="Helvetica" w:hAnsi="Helvetica" w:cs="Helvetica"/>
                <w:sz w:val="18"/>
                <w:szCs w:val="18"/>
              </w:rPr>
            </w:pPr>
            <w:r>
              <w:rPr>
                <w:rFonts w:ascii="Helvetica" w:hAnsi="Helvetica" w:cs="Helvetica"/>
                <w:sz w:val="18"/>
                <w:szCs w:val="18"/>
              </w:rPr>
              <w:t xml:space="preserve">b)     The </w:t>
            </w:r>
            <w:r>
              <w:rPr>
                <w:rFonts w:ascii="Helvetica" w:hAnsi="Helvetica" w:cs="Helvetica"/>
                <w:i/>
                <w:sz w:val="18"/>
                <w:szCs w:val="18"/>
              </w:rPr>
              <w:t>Employer</w:t>
            </w:r>
            <w:r>
              <w:rPr>
                <w:rFonts w:ascii="Helvetica" w:hAnsi="Helvetica" w:cs="Helvetica"/>
                <w:sz w:val="18"/>
                <w:szCs w:val="18"/>
              </w:rPr>
              <w:t xml:space="preserve"> will notify the </w:t>
            </w:r>
            <w:r>
              <w:rPr>
                <w:rFonts w:ascii="Helvetica" w:hAnsi="Helvetica" w:cs="Helvetica"/>
                <w:i/>
                <w:sz w:val="18"/>
                <w:szCs w:val="18"/>
              </w:rPr>
              <w:t>Consultant</w:t>
            </w:r>
            <w:r>
              <w:rPr>
                <w:rFonts w:ascii="Helvetica" w:hAnsi="Helvetica" w:cs="Helvetica"/>
                <w:sz w:val="18"/>
                <w:szCs w:val="18"/>
              </w:rPr>
              <w:t xml:space="preserve"> of: </w:t>
            </w:r>
          </w:p>
          <w:p w14:paraId="3920F393"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any material health and safety hazards of which it is aware and which may be encountered by the </w:t>
            </w:r>
            <w:r>
              <w:rPr>
                <w:rFonts w:ascii="Helvetica" w:hAnsi="Helvetica" w:cs="Helvetica"/>
                <w:i/>
                <w:sz w:val="18"/>
                <w:szCs w:val="18"/>
              </w:rPr>
              <w:t>Consultant</w:t>
            </w:r>
            <w:r>
              <w:rPr>
                <w:rFonts w:ascii="Helvetica" w:hAnsi="Helvetica" w:cs="Helvetica"/>
                <w:sz w:val="18"/>
                <w:szCs w:val="18"/>
              </w:rPr>
              <w:t xml:space="preserve"> or any of his Personnel on the Government Establishment and which a competent </w:t>
            </w:r>
            <w:r>
              <w:rPr>
                <w:rFonts w:ascii="Helvetica" w:hAnsi="Helvetica" w:cs="Helvetica"/>
                <w:i/>
                <w:sz w:val="18"/>
                <w:szCs w:val="18"/>
              </w:rPr>
              <w:t xml:space="preserve">consultant </w:t>
            </w:r>
            <w:r>
              <w:rPr>
                <w:rFonts w:ascii="Helvetica" w:hAnsi="Helvetica" w:cs="Helvetica"/>
                <w:sz w:val="18"/>
                <w:szCs w:val="18"/>
              </w:rPr>
              <w:t>could not be expected to have known about or have foreseen</w:t>
            </w:r>
            <w:r>
              <w:rPr>
                <w:rFonts w:ascii="Helvetica" w:hAnsi="Helvetica" w:cs="Helvetica"/>
                <w:i/>
                <w:sz w:val="18"/>
                <w:szCs w:val="18"/>
              </w:rPr>
              <w:t xml:space="preserve"> </w:t>
            </w:r>
            <w:r>
              <w:rPr>
                <w:rFonts w:ascii="Helvetica" w:hAnsi="Helvetica" w:cs="Helvetica"/>
                <w:sz w:val="18"/>
                <w:szCs w:val="18"/>
              </w:rPr>
              <w:t>; and</w:t>
            </w:r>
          </w:p>
          <w:p w14:paraId="3920F394"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any precautions (but without being responsible for the same) which, in its opinion, ought to be taken by the </w:t>
            </w:r>
            <w:r>
              <w:rPr>
                <w:rFonts w:ascii="Helvetica" w:hAnsi="Helvetica" w:cs="Helvetica"/>
                <w:i/>
                <w:sz w:val="18"/>
                <w:szCs w:val="18"/>
              </w:rPr>
              <w:t>Consultant</w:t>
            </w:r>
            <w:r>
              <w:rPr>
                <w:rFonts w:ascii="Helvetica" w:hAnsi="Helvetica" w:cs="Helvetica"/>
                <w:sz w:val="18"/>
                <w:szCs w:val="18"/>
              </w:rPr>
              <w:t xml:space="preserve">, in order to control such risks. </w:t>
            </w:r>
          </w:p>
          <w:p w14:paraId="3920F395" w14:textId="77777777" w:rsidR="001002B1" w:rsidRDefault="001002B1">
            <w:pPr>
              <w:spacing w:after="100"/>
              <w:ind w:left="696" w:hanging="360"/>
              <w:jc w:val="both"/>
              <w:rPr>
                <w:rFonts w:ascii="Helvetica" w:hAnsi="Helvetica" w:cs="Helvetica"/>
                <w:sz w:val="18"/>
                <w:szCs w:val="18"/>
              </w:rPr>
            </w:pPr>
            <w:r>
              <w:rPr>
                <w:rFonts w:ascii="Helvetica" w:hAnsi="Helvetica" w:cs="Helvetica"/>
                <w:sz w:val="18"/>
                <w:szCs w:val="18"/>
              </w:rPr>
              <w:t xml:space="preserve">c)   The </w:t>
            </w:r>
            <w:r>
              <w:rPr>
                <w:rFonts w:ascii="Helvetica" w:hAnsi="Helvetica" w:cs="Helvetica"/>
                <w:i/>
                <w:sz w:val="18"/>
                <w:szCs w:val="18"/>
              </w:rPr>
              <w:t>Consultant</w:t>
            </w:r>
            <w:r>
              <w:rPr>
                <w:rFonts w:ascii="Helvetica" w:hAnsi="Helvetica" w:cs="Helvetica"/>
                <w:sz w:val="18"/>
                <w:szCs w:val="18"/>
              </w:rPr>
              <w:t xml:space="preserve"> will notify his Personnel of and, where  appropriate, provide adequate instruction in relation to: </w:t>
            </w:r>
          </w:p>
          <w:p w14:paraId="3920F396"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the hazards, risks and precautions notified by him to the </w:t>
            </w:r>
            <w:r>
              <w:rPr>
                <w:rFonts w:ascii="Helvetica" w:hAnsi="Helvetica" w:cs="Helvetica"/>
                <w:i/>
                <w:sz w:val="18"/>
                <w:szCs w:val="18"/>
              </w:rPr>
              <w:t>Employer</w:t>
            </w:r>
            <w:r>
              <w:rPr>
                <w:rFonts w:ascii="Helvetica" w:hAnsi="Helvetica" w:cs="Helvetica"/>
                <w:sz w:val="18"/>
                <w:szCs w:val="18"/>
              </w:rPr>
              <w:t xml:space="preserve"> under clause 26L.8(a); </w:t>
            </w:r>
          </w:p>
          <w:p w14:paraId="3920F397"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the hazards, risks and precautions notified by the </w:t>
            </w:r>
            <w:r>
              <w:rPr>
                <w:rFonts w:ascii="Helvetica" w:hAnsi="Helvetica" w:cs="Helvetica"/>
                <w:i/>
                <w:sz w:val="18"/>
                <w:szCs w:val="18"/>
              </w:rPr>
              <w:t>Employer</w:t>
            </w:r>
            <w:r>
              <w:rPr>
                <w:rFonts w:ascii="Helvetica" w:hAnsi="Helvetica" w:cs="Helvetica"/>
                <w:sz w:val="18"/>
                <w:szCs w:val="18"/>
              </w:rPr>
              <w:t xml:space="preserve"> to the </w:t>
            </w:r>
            <w:r>
              <w:rPr>
                <w:rFonts w:ascii="Helvetica" w:hAnsi="Helvetica" w:cs="Helvetica"/>
                <w:i/>
                <w:sz w:val="18"/>
                <w:szCs w:val="18"/>
              </w:rPr>
              <w:t>Consultant</w:t>
            </w:r>
            <w:r>
              <w:rPr>
                <w:rFonts w:ascii="Helvetica" w:hAnsi="Helvetica" w:cs="Helvetica"/>
                <w:sz w:val="18"/>
                <w:szCs w:val="18"/>
              </w:rPr>
              <w:t xml:space="preserve"> under clause 26L.8(b); and </w:t>
            </w:r>
          </w:p>
          <w:p w14:paraId="3920F398"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the precautions which, in his opinion, ought to be taken by his Personnel in order to control those risks. </w:t>
            </w:r>
          </w:p>
          <w:p w14:paraId="3920F399" w14:textId="77777777" w:rsidR="001002B1" w:rsidRDefault="001002B1">
            <w:pPr>
              <w:tabs>
                <w:tab w:val="left" w:pos="696"/>
              </w:tabs>
              <w:spacing w:after="100"/>
              <w:ind w:left="696" w:hanging="360"/>
              <w:jc w:val="both"/>
              <w:rPr>
                <w:rFonts w:ascii="Helvetica" w:hAnsi="Helvetica" w:cs="Helvetica"/>
                <w:sz w:val="18"/>
                <w:szCs w:val="18"/>
              </w:rPr>
            </w:pPr>
            <w:r>
              <w:rPr>
                <w:rFonts w:ascii="Helvetica" w:hAnsi="Helvetica" w:cs="Helvetica"/>
                <w:sz w:val="18"/>
                <w:szCs w:val="18"/>
              </w:rPr>
              <w:t xml:space="preserve">d)   The </w:t>
            </w:r>
            <w:r>
              <w:rPr>
                <w:rFonts w:ascii="Helvetica" w:hAnsi="Helvetica" w:cs="Helvetica"/>
                <w:i/>
                <w:sz w:val="18"/>
                <w:szCs w:val="18"/>
              </w:rPr>
              <w:t>Consultant</w:t>
            </w:r>
            <w:r>
              <w:rPr>
                <w:rFonts w:ascii="Helvetica" w:hAnsi="Helvetica" w:cs="Helvetica"/>
                <w:sz w:val="18"/>
                <w:szCs w:val="18"/>
              </w:rPr>
              <w:t xml:space="preserve"> will provide the Head of Establishment   and the </w:t>
            </w:r>
            <w:r w:rsidR="00A97C50">
              <w:rPr>
                <w:rFonts w:ascii="Helvetica" w:hAnsi="Helvetica" w:cs="Helvetica"/>
                <w:i/>
                <w:sz w:val="18"/>
                <w:szCs w:val="18"/>
              </w:rPr>
              <w:t>Employer</w:t>
            </w:r>
            <w:r>
              <w:rPr>
                <w:rFonts w:ascii="Helvetica" w:hAnsi="Helvetica" w:cs="Helvetica"/>
                <w:sz w:val="18"/>
                <w:szCs w:val="18"/>
              </w:rPr>
              <w:t xml:space="preserve"> with: </w:t>
            </w:r>
          </w:p>
          <w:p w14:paraId="3920F39A"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copies of those sections of his own and, where appropriate, his Personnel’s safety policies which are relevant to the risks notified under clause 26L.8(a); </w:t>
            </w:r>
          </w:p>
          <w:p w14:paraId="3920F39B"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copies of any related risk assessments; and </w:t>
            </w:r>
          </w:p>
          <w:p w14:paraId="3920F39C"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copies of any notifications and instructions issued by him to his Personnel under clause 26L.8(c). </w:t>
            </w:r>
          </w:p>
          <w:p w14:paraId="3920F39D" w14:textId="77777777" w:rsidR="001002B1" w:rsidRDefault="001002B1">
            <w:pPr>
              <w:tabs>
                <w:tab w:val="left" w:pos="696"/>
              </w:tabs>
              <w:spacing w:after="100"/>
              <w:ind w:left="696" w:hanging="360"/>
              <w:jc w:val="both"/>
              <w:rPr>
                <w:rFonts w:ascii="Helvetica" w:hAnsi="Helvetica" w:cs="Helvetica"/>
                <w:sz w:val="18"/>
                <w:szCs w:val="18"/>
              </w:rPr>
            </w:pPr>
            <w:r>
              <w:rPr>
                <w:rFonts w:ascii="Helvetica" w:hAnsi="Helvetica" w:cs="Helvetica"/>
                <w:sz w:val="18"/>
                <w:szCs w:val="18"/>
              </w:rPr>
              <w:lastRenderedPageBreak/>
              <w:t>e)</w:t>
            </w:r>
            <w:r>
              <w:rPr>
                <w:rFonts w:ascii="Helvetica" w:hAnsi="Helvetica" w:cs="Helvetica"/>
                <w:sz w:val="18"/>
                <w:szCs w:val="18"/>
              </w:rPr>
              <w:tab/>
              <w:t xml:space="preserve">The </w:t>
            </w:r>
            <w:r>
              <w:rPr>
                <w:rFonts w:ascii="Helvetica" w:hAnsi="Helvetica" w:cs="Helvetica"/>
                <w:i/>
                <w:sz w:val="18"/>
                <w:szCs w:val="18"/>
              </w:rPr>
              <w:t>Employer</w:t>
            </w:r>
            <w:r>
              <w:rPr>
                <w:rFonts w:ascii="Helvetica" w:hAnsi="Helvetica" w:cs="Helvetica"/>
                <w:sz w:val="18"/>
                <w:szCs w:val="18"/>
              </w:rPr>
              <w:t xml:space="preserve"> will provide the </w:t>
            </w:r>
            <w:r>
              <w:rPr>
                <w:rFonts w:ascii="Helvetica" w:hAnsi="Helvetica" w:cs="Helvetica"/>
                <w:i/>
                <w:sz w:val="18"/>
                <w:szCs w:val="18"/>
              </w:rPr>
              <w:t>Consultant</w:t>
            </w:r>
            <w:r>
              <w:rPr>
                <w:rFonts w:ascii="Helvetica" w:hAnsi="Helvetica" w:cs="Helvetica"/>
                <w:sz w:val="18"/>
                <w:szCs w:val="18"/>
              </w:rPr>
              <w:t xml:space="preserve"> with: </w:t>
            </w:r>
          </w:p>
          <w:p w14:paraId="3920F39E"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copies of those sections of its own safety policies which are relevant to the risks notified under clause 26L.8(b); </w:t>
            </w:r>
          </w:p>
          <w:p w14:paraId="3920F39F" w14:textId="77777777" w:rsidR="001002B1" w:rsidRDefault="001002B1">
            <w:pPr>
              <w:numPr>
                <w:ilvl w:val="0"/>
                <w:numId w:val="37"/>
              </w:numPr>
              <w:tabs>
                <w:tab w:val="num" w:pos="936"/>
              </w:tabs>
              <w:spacing w:after="100"/>
              <w:ind w:left="936" w:hanging="480"/>
              <w:jc w:val="both"/>
              <w:rPr>
                <w:rFonts w:ascii="Helvetica" w:hAnsi="Helvetica" w:cs="Helvetica"/>
                <w:sz w:val="18"/>
                <w:szCs w:val="18"/>
              </w:rPr>
            </w:pPr>
            <w:r>
              <w:rPr>
                <w:rFonts w:ascii="Helvetica" w:hAnsi="Helvetica" w:cs="Helvetica"/>
                <w:sz w:val="18"/>
                <w:szCs w:val="18"/>
              </w:rPr>
              <w:t xml:space="preserve">copies of any related risk assessments; and </w:t>
            </w:r>
          </w:p>
          <w:p w14:paraId="3920F3A0" w14:textId="77777777" w:rsidR="001002B1" w:rsidRDefault="001002B1">
            <w:pPr>
              <w:pStyle w:val="PlainText"/>
              <w:numPr>
                <w:ilvl w:val="0"/>
                <w:numId w:val="37"/>
              </w:numPr>
              <w:tabs>
                <w:tab w:val="num" w:pos="709"/>
                <w:tab w:val="num" w:pos="936"/>
              </w:tabs>
              <w:spacing w:after="100"/>
              <w:ind w:left="936" w:hanging="480"/>
              <w:jc w:val="both"/>
              <w:rPr>
                <w:rFonts w:ascii="Helvetica" w:eastAsia="MS Mincho" w:hAnsi="Helvetica" w:cs="Helvetica"/>
                <w:sz w:val="18"/>
                <w:szCs w:val="18"/>
              </w:rPr>
            </w:pPr>
            <w:r>
              <w:rPr>
                <w:rFonts w:ascii="Helvetica" w:hAnsi="Helvetica" w:cs="Helvetica"/>
                <w:sz w:val="18"/>
                <w:szCs w:val="18"/>
              </w:rPr>
              <w:t xml:space="preserve">    copies of any notifications and instructions issued by it to its employees similar to those called for from the </w:t>
            </w:r>
            <w:r>
              <w:rPr>
                <w:rFonts w:ascii="Helvetica" w:hAnsi="Helvetica" w:cs="Helvetica"/>
                <w:i/>
                <w:sz w:val="18"/>
                <w:szCs w:val="18"/>
              </w:rPr>
              <w:t>Consultant</w:t>
            </w:r>
            <w:r>
              <w:rPr>
                <w:rFonts w:ascii="Helvetica" w:hAnsi="Helvetica" w:cs="Helvetica"/>
                <w:sz w:val="18"/>
                <w:szCs w:val="18"/>
              </w:rPr>
              <w:t xml:space="preserve"> under clause 26L.8(c),</w:t>
            </w:r>
          </w:p>
          <w:p w14:paraId="3920F3A1" w14:textId="77777777" w:rsidR="001002B1" w:rsidRDefault="001002B1">
            <w:pPr>
              <w:autoSpaceDE w:val="0"/>
              <w:autoSpaceDN w:val="0"/>
              <w:adjustRightInd w:val="0"/>
              <w:spacing w:after="100"/>
              <w:ind w:left="456"/>
              <w:jc w:val="both"/>
              <w:rPr>
                <w:rFonts w:ascii="Helvetica" w:hAnsi="Helvetica" w:cs="Helvetica"/>
                <w:sz w:val="18"/>
                <w:szCs w:val="18"/>
              </w:rPr>
            </w:pPr>
            <w:r>
              <w:rPr>
                <w:rFonts w:ascii="Helvetica" w:hAnsi="Helvetica" w:cs="Helvetica"/>
                <w:sz w:val="18"/>
                <w:szCs w:val="18"/>
              </w:rPr>
              <w:t xml:space="preserve">and the </w:t>
            </w:r>
            <w:r>
              <w:rPr>
                <w:rFonts w:ascii="Helvetica" w:hAnsi="Helvetica" w:cs="Helvetica"/>
                <w:i/>
                <w:sz w:val="18"/>
                <w:szCs w:val="18"/>
              </w:rPr>
              <w:t xml:space="preserve">Consultant </w:t>
            </w:r>
            <w:r>
              <w:rPr>
                <w:rFonts w:ascii="Helvetica" w:hAnsi="Helvetica" w:cs="Helvetica"/>
                <w:sz w:val="18"/>
                <w:szCs w:val="18"/>
              </w:rPr>
              <w:t xml:space="preserve">will comply with the safety policies and the </w:t>
            </w:r>
            <w:r>
              <w:rPr>
                <w:rFonts w:ascii="Helvetica" w:hAnsi="Helvetica" w:cs="Helvetica"/>
                <w:i/>
                <w:sz w:val="18"/>
                <w:szCs w:val="18"/>
              </w:rPr>
              <w:t>Employer</w:t>
            </w:r>
            <w:r>
              <w:rPr>
                <w:rFonts w:ascii="Helvetica" w:hAnsi="Helvetica" w:cs="Helvetica"/>
                <w:sz w:val="18"/>
                <w:szCs w:val="18"/>
              </w:rPr>
              <w:t xml:space="preserve"> Policies. </w:t>
            </w:r>
          </w:p>
        </w:tc>
      </w:tr>
      <w:tr w:rsidR="001002B1" w14:paraId="3920F3AD" w14:textId="77777777">
        <w:tblPrEx>
          <w:tblCellMar>
            <w:left w:w="108" w:type="dxa"/>
            <w:right w:w="108" w:type="dxa"/>
          </w:tblCellMar>
        </w:tblPrEx>
        <w:trPr>
          <w:gridBefore w:val="1"/>
          <w:gridAfter w:val="2"/>
          <w:wBefore w:w="28" w:type="dxa"/>
          <w:wAfter w:w="17" w:type="dxa"/>
          <w:trHeight w:val="649"/>
        </w:trPr>
        <w:tc>
          <w:tcPr>
            <w:tcW w:w="2492" w:type="dxa"/>
          </w:tcPr>
          <w:p w14:paraId="3920F3A3" w14:textId="77777777" w:rsidR="001002B1" w:rsidRDefault="001002B1">
            <w:pPr>
              <w:jc w:val="both"/>
              <w:rPr>
                <w:rFonts w:ascii="Helvetica" w:hAnsi="Helvetica" w:cs="Helvetica"/>
                <w:b/>
                <w:sz w:val="18"/>
                <w:szCs w:val="18"/>
              </w:rPr>
            </w:pPr>
            <w:r>
              <w:rPr>
                <w:rFonts w:ascii="Helvetica" w:hAnsi="Helvetica" w:cs="Helvetica"/>
                <w:b/>
                <w:sz w:val="18"/>
                <w:szCs w:val="18"/>
              </w:rPr>
              <w:lastRenderedPageBreak/>
              <w:t>Consultant’s Warranties</w:t>
            </w:r>
          </w:p>
        </w:tc>
        <w:tc>
          <w:tcPr>
            <w:tcW w:w="420" w:type="dxa"/>
            <w:gridSpan w:val="9"/>
            <w:vAlign w:val="center"/>
          </w:tcPr>
          <w:p w14:paraId="3920F3A4" w14:textId="77777777" w:rsidR="001002B1" w:rsidRDefault="001002B1">
            <w:pPr>
              <w:rPr>
                <w:rFonts w:ascii="Helvetica" w:hAnsi="Helvetica" w:cs="Helvetica"/>
                <w:b/>
                <w:sz w:val="18"/>
                <w:szCs w:val="18"/>
              </w:rPr>
            </w:pPr>
          </w:p>
        </w:tc>
        <w:tc>
          <w:tcPr>
            <w:tcW w:w="596" w:type="dxa"/>
            <w:tcMar>
              <w:top w:w="0" w:type="dxa"/>
              <w:left w:w="0" w:type="dxa"/>
              <w:bottom w:w="0" w:type="dxa"/>
              <w:right w:w="0" w:type="dxa"/>
            </w:tcMar>
          </w:tcPr>
          <w:p w14:paraId="3920F3A5"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26M</w:t>
            </w:r>
          </w:p>
        </w:tc>
        <w:tc>
          <w:tcPr>
            <w:tcW w:w="7649" w:type="dxa"/>
            <w:gridSpan w:val="6"/>
            <w:tcMar>
              <w:top w:w="0" w:type="dxa"/>
              <w:left w:w="0" w:type="dxa"/>
              <w:bottom w:w="0" w:type="dxa"/>
              <w:right w:w="0" w:type="dxa"/>
            </w:tcMar>
          </w:tcPr>
          <w:p w14:paraId="3920F3A6" w14:textId="77777777" w:rsidR="001002B1" w:rsidRDefault="001002B1">
            <w:pPr>
              <w:pStyle w:val="Level2"/>
              <w:numPr>
                <w:ilvl w:val="0"/>
                <w:numId w:val="0"/>
              </w:numPr>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hereby represents and warrants for the benefit of the </w:t>
            </w:r>
            <w:r>
              <w:rPr>
                <w:rFonts w:ascii="Helvetica" w:hAnsi="Helvetica" w:cs="Helvetica"/>
                <w:i/>
                <w:sz w:val="18"/>
                <w:szCs w:val="18"/>
              </w:rPr>
              <w:t>Employer</w:t>
            </w:r>
            <w:r>
              <w:rPr>
                <w:rFonts w:ascii="Helvetica" w:hAnsi="Helvetica" w:cs="Helvetica"/>
                <w:sz w:val="18"/>
                <w:szCs w:val="18"/>
              </w:rPr>
              <w:t xml:space="preserve"> that:</w:t>
            </w:r>
          </w:p>
          <w:p w14:paraId="3920F3A7" w14:textId="77777777" w:rsidR="001002B1" w:rsidRDefault="001002B1">
            <w:pPr>
              <w:numPr>
                <w:ilvl w:val="0"/>
                <w:numId w:val="72"/>
              </w:numPr>
              <w:spacing w:after="12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is a company validly existing and is </w:t>
            </w:r>
            <w:proofErr w:type="spellStart"/>
            <w:r>
              <w:rPr>
                <w:rFonts w:ascii="Helvetica" w:hAnsi="Helvetica" w:cs="Helvetica"/>
                <w:sz w:val="18"/>
                <w:szCs w:val="18"/>
              </w:rPr>
              <w:t>authorised</w:t>
            </w:r>
            <w:proofErr w:type="spellEnd"/>
            <w:r>
              <w:rPr>
                <w:rFonts w:ascii="Helvetica" w:hAnsi="Helvetica" w:cs="Helvetica"/>
                <w:sz w:val="18"/>
                <w:szCs w:val="18"/>
              </w:rPr>
              <w:t xml:space="preserve"> to conduct its business under the laws of </w:t>
            </w:r>
            <w:smartTag w:uri="urn:schemas-microsoft-com:office:smarttags" w:element="country-region">
              <w:smartTag w:uri="urn:schemas-microsoft-com:office:smarttags" w:element="place">
                <w:r>
                  <w:rPr>
                    <w:rFonts w:ascii="Helvetica" w:hAnsi="Helvetica" w:cs="Helvetica"/>
                    <w:sz w:val="18"/>
                    <w:szCs w:val="18"/>
                  </w:rPr>
                  <w:t>England</w:t>
                </w:r>
              </w:smartTag>
            </w:smartTag>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has the power and authority to enter into this Contract, and to perform his obligations hereunder.</w:t>
            </w:r>
          </w:p>
          <w:p w14:paraId="3920F3A8" w14:textId="77777777" w:rsidR="001002B1" w:rsidRDefault="001002B1">
            <w:pPr>
              <w:numPr>
                <w:ilvl w:val="0"/>
                <w:numId w:val="72"/>
              </w:numPr>
              <w:spacing w:after="12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immediately notify the </w:t>
            </w:r>
            <w:r>
              <w:rPr>
                <w:rFonts w:ascii="Helvetica" w:hAnsi="Helvetica" w:cs="Helvetica"/>
                <w:i/>
                <w:sz w:val="18"/>
                <w:szCs w:val="18"/>
              </w:rPr>
              <w:t>Employer</w:t>
            </w:r>
            <w:r>
              <w:rPr>
                <w:rFonts w:ascii="Helvetica" w:hAnsi="Helvetica" w:cs="Helvetica"/>
                <w:sz w:val="18"/>
                <w:szCs w:val="18"/>
              </w:rPr>
              <w:t xml:space="preserve"> if it becomes insolvent (as defined in clause 113 of the Housing Grants, Construction and Regeneration Act 1996 (as amended)  and/or if any claim, litigation, arbitration or administrative proceeding is in progress or pending or threatened against him or any of his assets or any party which has given the </w:t>
            </w:r>
            <w:r>
              <w:rPr>
                <w:rFonts w:ascii="Helvetica" w:hAnsi="Helvetica" w:cs="Helvetica"/>
                <w:i/>
                <w:sz w:val="18"/>
                <w:szCs w:val="18"/>
              </w:rPr>
              <w:t>Employer</w:t>
            </w:r>
            <w:r>
              <w:rPr>
                <w:rFonts w:ascii="Helvetica" w:hAnsi="Helvetica" w:cs="Helvetica"/>
                <w:sz w:val="18"/>
                <w:szCs w:val="18"/>
              </w:rPr>
              <w:t xml:space="preserve"> a guarantee or indemnity in respect of the  </w:t>
            </w:r>
            <w:r>
              <w:rPr>
                <w:rFonts w:ascii="Helvetica" w:hAnsi="Helvetica" w:cs="Helvetica"/>
                <w:i/>
                <w:sz w:val="18"/>
                <w:szCs w:val="18"/>
              </w:rPr>
              <w:t>Consultant’s</w:t>
            </w:r>
            <w:r>
              <w:rPr>
                <w:rFonts w:ascii="Helvetica" w:hAnsi="Helvetica" w:cs="Helvetica"/>
                <w:sz w:val="18"/>
                <w:szCs w:val="18"/>
              </w:rPr>
              <w:t xml:space="preserve"> obligations and liabilities under the Contract which will or might have a materially adverse effect on the ability of the </w:t>
            </w:r>
            <w:r>
              <w:rPr>
                <w:rFonts w:ascii="Helvetica" w:hAnsi="Helvetica" w:cs="Helvetica"/>
                <w:i/>
                <w:sz w:val="18"/>
                <w:szCs w:val="18"/>
              </w:rPr>
              <w:t>Consultant</w:t>
            </w:r>
            <w:r>
              <w:rPr>
                <w:rFonts w:ascii="Helvetica" w:hAnsi="Helvetica" w:cs="Helvetica"/>
                <w:sz w:val="18"/>
                <w:szCs w:val="18"/>
              </w:rPr>
              <w:t xml:space="preserve"> to perform his obligations under this Contract;</w:t>
            </w:r>
          </w:p>
          <w:p w14:paraId="3920F3A9" w14:textId="77777777" w:rsidR="001002B1" w:rsidRDefault="001002B1">
            <w:pPr>
              <w:numPr>
                <w:ilvl w:val="0"/>
                <w:numId w:val="72"/>
              </w:numPr>
              <w:spacing w:after="12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has and will maintain the necessary training, experience and capability to perform all of his obligations under this Contract;</w:t>
            </w:r>
          </w:p>
          <w:p w14:paraId="3920F3AA" w14:textId="77777777" w:rsidR="001002B1" w:rsidRDefault="001002B1">
            <w:pPr>
              <w:numPr>
                <w:ilvl w:val="0"/>
                <w:numId w:val="72"/>
              </w:numPr>
              <w:spacing w:after="12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based his tender on his own inspection and own independent verification of any information made available to him by the </w:t>
            </w:r>
            <w:r>
              <w:rPr>
                <w:rFonts w:ascii="Helvetica" w:hAnsi="Helvetica" w:cs="Helvetica"/>
                <w:i/>
                <w:sz w:val="18"/>
                <w:szCs w:val="18"/>
              </w:rPr>
              <w:t>Employer</w:t>
            </w:r>
            <w:r>
              <w:rPr>
                <w:rFonts w:ascii="Helvetica" w:hAnsi="Helvetica" w:cs="Helvetica"/>
                <w:sz w:val="18"/>
                <w:szCs w:val="18"/>
              </w:rPr>
              <w:t xml:space="preserve"> with the Scope.  The </w:t>
            </w:r>
            <w:r>
              <w:rPr>
                <w:rFonts w:ascii="Helvetica" w:hAnsi="Helvetica" w:cs="Helvetica"/>
                <w:i/>
                <w:sz w:val="18"/>
                <w:szCs w:val="18"/>
              </w:rPr>
              <w:t>Consultant</w:t>
            </w:r>
            <w:r>
              <w:rPr>
                <w:rFonts w:ascii="Helvetica" w:hAnsi="Helvetica" w:cs="Helvetica"/>
                <w:sz w:val="18"/>
                <w:szCs w:val="18"/>
              </w:rPr>
              <w:t xml:space="preserve"> acknowledges that no entitlements to changes, extensions of time or hardship claims on the basis that the </w:t>
            </w:r>
            <w:r>
              <w:rPr>
                <w:rFonts w:ascii="Helvetica" w:hAnsi="Helvetica" w:cs="Helvetica"/>
                <w:i/>
                <w:sz w:val="18"/>
                <w:szCs w:val="18"/>
              </w:rPr>
              <w:t>Consultant</w:t>
            </w:r>
            <w:r>
              <w:rPr>
                <w:rFonts w:ascii="Helvetica" w:hAnsi="Helvetica" w:cs="Helvetica"/>
                <w:sz w:val="18"/>
                <w:szCs w:val="18"/>
              </w:rPr>
              <w:t xml:space="preserve"> has failed to carry out his own due diligence on all aspects of the documents will be accepted by the </w:t>
            </w:r>
            <w:r>
              <w:rPr>
                <w:rFonts w:ascii="Helvetica" w:hAnsi="Helvetica" w:cs="Helvetica"/>
                <w:i/>
                <w:sz w:val="18"/>
                <w:szCs w:val="18"/>
              </w:rPr>
              <w:t>Employer</w:t>
            </w:r>
            <w:r>
              <w:rPr>
                <w:rFonts w:ascii="Helvetica" w:hAnsi="Helvetica" w:cs="Helvetica"/>
                <w:sz w:val="18"/>
                <w:szCs w:val="18"/>
              </w:rPr>
              <w:t xml:space="preserve">.  </w:t>
            </w:r>
          </w:p>
          <w:p w14:paraId="3920F3AB" w14:textId="77777777" w:rsidR="001002B1" w:rsidRDefault="001002B1">
            <w:pPr>
              <w:numPr>
                <w:ilvl w:val="0"/>
                <w:numId w:val="72"/>
              </w:numPr>
              <w:spacing w:after="12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immediately notify the </w:t>
            </w:r>
            <w:r>
              <w:rPr>
                <w:rFonts w:ascii="Helvetica" w:hAnsi="Helvetica" w:cs="Helvetica"/>
                <w:i/>
                <w:sz w:val="18"/>
                <w:szCs w:val="18"/>
              </w:rPr>
              <w:t>Employer</w:t>
            </w:r>
            <w:r>
              <w:rPr>
                <w:rFonts w:ascii="Helvetica" w:hAnsi="Helvetica" w:cs="Helvetica"/>
                <w:sz w:val="18"/>
                <w:szCs w:val="18"/>
              </w:rPr>
              <w:t xml:space="preserve"> if there is any change in its key Subconsultants.</w:t>
            </w:r>
          </w:p>
          <w:p w14:paraId="3920F3AC" w14:textId="77777777" w:rsidR="001002B1" w:rsidRDefault="001002B1">
            <w:pPr>
              <w:numPr>
                <w:ilvl w:val="0"/>
                <w:numId w:val="72"/>
              </w:numPr>
              <w:spacing w:after="12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immediately notify the </w:t>
            </w:r>
            <w:r w:rsidR="00A97C50">
              <w:rPr>
                <w:rFonts w:ascii="Helvetica" w:hAnsi="Helvetica" w:cs="Helvetica"/>
                <w:i/>
                <w:sz w:val="18"/>
                <w:szCs w:val="18"/>
              </w:rPr>
              <w:t>Employer</w:t>
            </w:r>
            <w:r>
              <w:rPr>
                <w:rFonts w:ascii="Helvetica" w:hAnsi="Helvetica" w:cs="Helvetica"/>
                <w:sz w:val="18"/>
                <w:szCs w:val="18"/>
              </w:rPr>
              <w:t xml:space="preserve"> of any change in his credit rating (for example, Dun &amp; Bradstreet (D&amp;B), Moody's, Standard &amp; Poor (S&amp;P) or Fitch IBCA) from that existing at the time of Contract award.  Notification by the </w:t>
            </w:r>
            <w:r>
              <w:rPr>
                <w:rFonts w:ascii="Helvetica" w:hAnsi="Helvetica" w:cs="Helvetica"/>
                <w:i/>
                <w:sz w:val="18"/>
                <w:szCs w:val="18"/>
              </w:rPr>
              <w:t>Consultant</w:t>
            </w:r>
            <w:r>
              <w:rPr>
                <w:rFonts w:ascii="Helvetica" w:hAnsi="Helvetica" w:cs="Helvetica"/>
                <w:sz w:val="18"/>
                <w:szCs w:val="18"/>
              </w:rPr>
              <w:t xml:space="preserve"> of such information shall not prejudice any rights of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under the Contract.</w:t>
            </w:r>
          </w:p>
        </w:tc>
      </w:tr>
      <w:tr w:rsidR="001002B1" w14:paraId="3920F3B2" w14:textId="77777777">
        <w:tblPrEx>
          <w:tblCellMar>
            <w:left w:w="108" w:type="dxa"/>
            <w:right w:w="108" w:type="dxa"/>
          </w:tblCellMar>
        </w:tblPrEx>
        <w:trPr>
          <w:gridBefore w:val="1"/>
          <w:gridAfter w:val="2"/>
          <w:wBefore w:w="28" w:type="dxa"/>
          <w:wAfter w:w="17" w:type="dxa"/>
          <w:trHeight w:val="340"/>
        </w:trPr>
        <w:tc>
          <w:tcPr>
            <w:tcW w:w="2492" w:type="dxa"/>
          </w:tcPr>
          <w:p w14:paraId="3920F3AE" w14:textId="77777777" w:rsidR="001002B1" w:rsidRDefault="001002B1">
            <w:pPr>
              <w:rPr>
                <w:rFonts w:ascii="Helvetica" w:hAnsi="Helvetica" w:cs="Helvetica"/>
                <w:b/>
                <w:sz w:val="18"/>
                <w:szCs w:val="18"/>
              </w:rPr>
            </w:pPr>
            <w:r>
              <w:rPr>
                <w:rFonts w:ascii="Helvetica" w:hAnsi="Helvetica" w:cs="Helvetica"/>
                <w:b/>
                <w:sz w:val="18"/>
                <w:szCs w:val="18"/>
              </w:rPr>
              <w:t>Fair Employment (</w:t>
            </w:r>
            <w:smartTag w:uri="urn:schemas-microsoft-com:office:smarttags" w:element="country-region">
              <w:smartTag w:uri="urn:schemas-microsoft-com:office:smarttags" w:element="place">
                <w:r>
                  <w:rPr>
                    <w:rFonts w:ascii="Helvetica" w:hAnsi="Helvetica" w:cs="Helvetica"/>
                    <w:b/>
                    <w:sz w:val="18"/>
                    <w:szCs w:val="18"/>
                  </w:rPr>
                  <w:t>Northern Ireland</w:t>
                </w:r>
              </w:smartTag>
            </w:smartTag>
            <w:r>
              <w:rPr>
                <w:rFonts w:ascii="Helvetica" w:hAnsi="Helvetica" w:cs="Helvetica"/>
                <w:b/>
                <w:sz w:val="18"/>
                <w:szCs w:val="18"/>
              </w:rPr>
              <w:t>) Act 1989</w:t>
            </w:r>
          </w:p>
        </w:tc>
        <w:tc>
          <w:tcPr>
            <w:tcW w:w="420" w:type="dxa"/>
            <w:gridSpan w:val="9"/>
            <w:vAlign w:val="center"/>
          </w:tcPr>
          <w:p w14:paraId="3920F3AF" w14:textId="77777777" w:rsidR="001002B1" w:rsidRDefault="001002B1">
            <w:pPr>
              <w:rPr>
                <w:rFonts w:ascii="Helvetica" w:hAnsi="Helvetica" w:cs="Helvetica"/>
                <w:b/>
                <w:sz w:val="18"/>
                <w:szCs w:val="18"/>
              </w:rPr>
            </w:pPr>
          </w:p>
        </w:tc>
        <w:tc>
          <w:tcPr>
            <w:tcW w:w="596" w:type="dxa"/>
            <w:tcMar>
              <w:top w:w="0" w:type="dxa"/>
              <w:left w:w="0" w:type="dxa"/>
              <w:bottom w:w="0" w:type="dxa"/>
              <w:right w:w="0" w:type="dxa"/>
            </w:tcMar>
          </w:tcPr>
          <w:p w14:paraId="3920F3B0" w14:textId="77777777" w:rsidR="001002B1" w:rsidRDefault="001002B1">
            <w:pPr>
              <w:pStyle w:val="PlainText"/>
              <w:spacing w:after="100"/>
              <w:rPr>
                <w:rFonts w:ascii="Helvetica" w:hAnsi="Helvetica" w:cs="Helvetica"/>
                <w:b/>
                <w:sz w:val="18"/>
                <w:szCs w:val="18"/>
              </w:rPr>
            </w:pPr>
            <w:r>
              <w:rPr>
                <w:rFonts w:ascii="Helvetica" w:hAnsi="Helvetica" w:cs="Helvetica"/>
                <w:b/>
                <w:sz w:val="18"/>
                <w:szCs w:val="18"/>
              </w:rPr>
              <w:t>26N</w:t>
            </w:r>
          </w:p>
        </w:tc>
        <w:tc>
          <w:tcPr>
            <w:tcW w:w="7649" w:type="dxa"/>
            <w:gridSpan w:val="6"/>
            <w:tcMar>
              <w:top w:w="0" w:type="dxa"/>
              <w:left w:w="0" w:type="dxa"/>
              <w:bottom w:w="0" w:type="dxa"/>
              <w:right w:w="0" w:type="dxa"/>
            </w:tcMar>
          </w:tcPr>
          <w:p w14:paraId="3920F3B1" w14:textId="77777777" w:rsidR="001002B1" w:rsidRDefault="001002B1">
            <w:pPr>
              <w:pStyle w:val="Level2"/>
              <w:numPr>
                <w:ilvl w:val="0"/>
                <w:numId w:val="0"/>
              </w:numPr>
              <w:spacing w:before="0" w:after="0"/>
              <w:rPr>
                <w:rFonts w:ascii="Helvetica" w:hAnsi="Helvetica" w:cs="Helvetica"/>
                <w:sz w:val="18"/>
                <w:szCs w:val="18"/>
              </w:rPr>
            </w:pPr>
          </w:p>
        </w:tc>
      </w:tr>
      <w:tr w:rsidR="001002B1" w14:paraId="3920F3B7" w14:textId="77777777">
        <w:tblPrEx>
          <w:tblCellMar>
            <w:left w:w="108" w:type="dxa"/>
            <w:right w:w="108" w:type="dxa"/>
          </w:tblCellMar>
        </w:tblPrEx>
        <w:trPr>
          <w:gridBefore w:val="1"/>
          <w:gridAfter w:val="2"/>
          <w:wBefore w:w="28" w:type="dxa"/>
          <w:wAfter w:w="17" w:type="dxa"/>
          <w:trHeight w:val="649"/>
        </w:trPr>
        <w:tc>
          <w:tcPr>
            <w:tcW w:w="2492" w:type="dxa"/>
          </w:tcPr>
          <w:p w14:paraId="3920F3B3" w14:textId="77777777" w:rsidR="001002B1" w:rsidRDefault="001002B1">
            <w:pPr>
              <w:rPr>
                <w:rFonts w:ascii="Helvetica" w:hAnsi="Helvetica" w:cs="Helvetica"/>
                <w:b/>
                <w:sz w:val="18"/>
                <w:szCs w:val="18"/>
              </w:rPr>
            </w:pPr>
          </w:p>
        </w:tc>
        <w:tc>
          <w:tcPr>
            <w:tcW w:w="420" w:type="dxa"/>
            <w:gridSpan w:val="9"/>
            <w:vAlign w:val="center"/>
          </w:tcPr>
          <w:p w14:paraId="3920F3B4" w14:textId="77777777" w:rsidR="001002B1" w:rsidRDefault="001002B1">
            <w:pPr>
              <w:rPr>
                <w:rFonts w:ascii="Helvetica" w:hAnsi="Helvetica" w:cs="Helvetica"/>
                <w:b/>
                <w:sz w:val="18"/>
                <w:szCs w:val="18"/>
              </w:rPr>
            </w:pPr>
          </w:p>
        </w:tc>
        <w:tc>
          <w:tcPr>
            <w:tcW w:w="596" w:type="dxa"/>
            <w:tcMar>
              <w:top w:w="0" w:type="dxa"/>
              <w:left w:w="0" w:type="dxa"/>
              <w:bottom w:w="0" w:type="dxa"/>
              <w:right w:w="0" w:type="dxa"/>
            </w:tcMar>
          </w:tcPr>
          <w:p w14:paraId="3920F3B5"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26N.1</w:t>
            </w:r>
          </w:p>
        </w:tc>
        <w:tc>
          <w:tcPr>
            <w:tcW w:w="7649" w:type="dxa"/>
            <w:gridSpan w:val="6"/>
            <w:tcMar>
              <w:top w:w="0" w:type="dxa"/>
              <w:left w:w="0" w:type="dxa"/>
              <w:bottom w:w="0" w:type="dxa"/>
              <w:right w:w="0" w:type="dxa"/>
            </w:tcMar>
          </w:tcPr>
          <w:p w14:paraId="3920F3B6"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not sub-contract the carrying out of the </w:t>
            </w:r>
            <w:r>
              <w:rPr>
                <w:rFonts w:ascii="Helvetica" w:hAnsi="Helvetica" w:cs="Helvetica"/>
                <w:i/>
                <w:sz w:val="18"/>
                <w:szCs w:val="18"/>
              </w:rPr>
              <w:t>services</w:t>
            </w:r>
            <w:r>
              <w:rPr>
                <w:rFonts w:ascii="Helvetica" w:hAnsi="Helvetica" w:cs="Helvetica"/>
                <w:sz w:val="18"/>
                <w:szCs w:val="18"/>
              </w:rPr>
              <w:t xml:space="preserve"> under this Contract to an “unqualified person” within the meaning of section 38(2) of the Fair Employment and Treatment (</w:t>
            </w:r>
            <w:smartTag w:uri="urn:schemas-microsoft-com:office:smarttags" w:element="country-region">
              <w:r>
                <w:rPr>
                  <w:rFonts w:ascii="Helvetica" w:hAnsi="Helvetica" w:cs="Helvetica"/>
                  <w:sz w:val="18"/>
                  <w:szCs w:val="18"/>
                </w:rPr>
                <w:t>Northern Ireland</w:t>
              </w:r>
            </w:smartTag>
            <w:r>
              <w:rPr>
                <w:rFonts w:ascii="Helvetica" w:hAnsi="Helvetica" w:cs="Helvetica"/>
                <w:sz w:val="18"/>
                <w:szCs w:val="18"/>
              </w:rPr>
              <w:t>) Act 1988 as amended by the Fair Employment and Treatment Order (Amendment) Regulations (</w:t>
            </w:r>
            <w:smartTag w:uri="urn:schemas-microsoft-com:office:smarttags" w:element="country-region">
              <w:smartTag w:uri="urn:schemas-microsoft-com:office:smarttags" w:element="place">
                <w:r>
                  <w:rPr>
                    <w:rFonts w:ascii="Helvetica" w:hAnsi="Helvetica" w:cs="Helvetica"/>
                    <w:sz w:val="18"/>
                    <w:szCs w:val="18"/>
                  </w:rPr>
                  <w:t>Northern Ireland</w:t>
                </w:r>
              </w:smartTag>
            </w:smartTag>
            <w:r>
              <w:rPr>
                <w:rFonts w:ascii="Helvetica" w:hAnsi="Helvetica" w:cs="Helvetica"/>
                <w:sz w:val="18"/>
                <w:szCs w:val="18"/>
              </w:rPr>
              <w:t>) 2003.</w:t>
            </w:r>
          </w:p>
        </w:tc>
      </w:tr>
      <w:tr w:rsidR="001002B1" w14:paraId="3920F3BC" w14:textId="77777777">
        <w:tblPrEx>
          <w:tblCellMar>
            <w:left w:w="108" w:type="dxa"/>
            <w:right w:w="108" w:type="dxa"/>
          </w:tblCellMar>
        </w:tblPrEx>
        <w:trPr>
          <w:gridBefore w:val="1"/>
          <w:gridAfter w:val="2"/>
          <w:wBefore w:w="28" w:type="dxa"/>
          <w:wAfter w:w="17" w:type="dxa"/>
          <w:trHeight w:val="208"/>
        </w:trPr>
        <w:tc>
          <w:tcPr>
            <w:tcW w:w="2492" w:type="dxa"/>
            <w:vMerge w:val="restart"/>
          </w:tcPr>
          <w:p w14:paraId="3920F3B8" w14:textId="77777777" w:rsidR="001002B1" w:rsidRDefault="001002B1">
            <w:pPr>
              <w:rPr>
                <w:rFonts w:ascii="Helvetica" w:hAnsi="Helvetica" w:cs="Helvetica"/>
                <w:b/>
                <w:sz w:val="18"/>
                <w:szCs w:val="18"/>
              </w:rPr>
            </w:pPr>
            <w:r>
              <w:rPr>
                <w:rFonts w:ascii="Helvetica" w:hAnsi="Helvetica" w:cs="Helvetica"/>
                <w:b/>
                <w:sz w:val="18"/>
                <w:szCs w:val="18"/>
              </w:rPr>
              <w:t>Employee Transfer ARRANGEMENTS on entry/Staff Transfer on exit</w:t>
            </w:r>
          </w:p>
        </w:tc>
        <w:tc>
          <w:tcPr>
            <w:tcW w:w="420" w:type="dxa"/>
            <w:gridSpan w:val="9"/>
            <w:vAlign w:val="center"/>
          </w:tcPr>
          <w:p w14:paraId="3920F3B9" w14:textId="77777777" w:rsidR="001002B1" w:rsidRDefault="001002B1">
            <w:pPr>
              <w:rPr>
                <w:rFonts w:ascii="Helvetica" w:hAnsi="Helvetica" w:cs="Helvetica"/>
                <w:b/>
                <w:sz w:val="18"/>
                <w:szCs w:val="18"/>
              </w:rPr>
            </w:pPr>
          </w:p>
        </w:tc>
        <w:tc>
          <w:tcPr>
            <w:tcW w:w="596" w:type="dxa"/>
            <w:tcMar>
              <w:top w:w="0" w:type="dxa"/>
              <w:left w:w="0" w:type="dxa"/>
              <w:bottom w:w="0" w:type="dxa"/>
              <w:right w:w="0" w:type="dxa"/>
            </w:tcMar>
          </w:tcPr>
          <w:p w14:paraId="3920F3BA" w14:textId="77777777" w:rsidR="001002B1" w:rsidRDefault="001002B1">
            <w:pPr>
              <w:pStyle w:val="PlainText"/>
              <w:spacing w:after="100"/>
              <w:rPr>
                <w:rFonts w:ascii="Helvetica" w:hAnsi="Helvetica" w:cs="Helvetica"/>
                <w:sz w:val="18"/>
                <w:szCs w:val="18"/>
              </w:rPr>
            </w:pPr>
            <w:r>
              <w:rPr>
                <w:rFonts w:ascii="Helvetica" w:hAnsi="Helvetica" w:cs="Helvetica"/>
                <w:b/>
                <w:sz w:val="18"/>
                <w:szCs w:val="18"/>
              </w:rPr>
              <w:t>28A</w:t>
            </w:r>
          </w:p>
        </w:tc>
        <w:tc>
          <w:tcPr>
            <w:tcW w:w="7649" w:type="dxa"/>
            <w:gridSpan w:val="6"/>
            <w:tcMar>
              <w:top w:w="0" w:type="dxa"/>
              <w:left w:w="0" w:type="dxa"/>
              <w:bottom w:w="0" w:type="dxa"/>
              <w:right w:w="0" w:type="dxa"/>
            </w:tcMar>
          </w:tcPr>
          <w:p w14:paraId="3920F3BB" w14:textId="77777777" w:rsidR="001002B1" w:rsidRDefault="001002B1">
            <w:pPr>
              <w:spacing w:after="100"/>
              <w:jc w:val="both"/>
              <w:rPr>
                <w:rFonts w:ascii="Helvetica" w:hAnsi="Helvetica" w:cs="Helvetica"/>
                <w:sz w:val="18"/>
                <w:szCs w:val="18"/>
              </w:rPr>
            </w:pPr>
          </w:p>
        </w:tc>
      </w:tr>
      <w:tr w:rsidR="001002B1" w14:paraId="3920F3C1" w14:textId="77777777">
        <w:tblPrEx>
          <w:tblCellMar>
            <w:left w:w="108" w:type="dxa"/>
            <w:right w:w="108" w:type="dxa"/>
          </w:tblCellMar>
        </w:tblPrEx>
        <w:trPr>
          <w:gridBefore w:val="1"/>
          <w:gridAfter w:val="2"/>
          <w:wBefore w:w="28" w:type="dxa"/>
          <w:wAfter w:w="17" w:type="dxa"/>
          <w:trHeight w:val="649"/>
        </w:trPr>
        <w:tc>
          <w:tcPr>
            <w:tcW w:w="2492" w:type="dxa"/>
            <w:vMerge/>
          </w:tcPr>
          <w:p w14:paraId="3920F3BD" w14:textId="77777777" w:rsidR="001002B1" w:rsidRDefault="001002B1">
            <w:pPr>
              <w:rPr>
                <w:rFonts w:ascii="Helvetica" w:hAnsi="Helvetica" w:cs="Helvetica"/>
                <w:b/>
                <w:sz w:val="18"/>
                <w:szCs w:val="18"/>
              </w:rPr>
            </w:pPr>
          </w:p>
        </w:tc>
        <w:tc>
          <w:tcPr>
            <w:tcW w:w="420" w:type="dxa"/>
            <w:gridSpan w:val="9"/>
            <w:vAlign w:val="center"/>
          </w:tcPr>
          <w:p w14:paraId="3920F3BE" w14:textId="77777777" w:rsidR="001002B1" w:rsidRDefault="001002B1">
            <w:pPr>
              <w:rPr>
                <w:rFonts w:ascii="Helvetica" w:hAnsi="Helvetica" w:cs="Helvetica"/>
                <w:b/>
                <w:sz w:val="18"/>
                <w:szCs w:val="18"/>
              </w:rPr>
            </w:pPr>
          </w:p>
        </w:tc>
        <w:tc>
          <w:tcPr>
            <w:tcW w:w="596" w:type="dxa"/>
            <w:tcMar>
              <w:top w:w="0" w:type="dxa"/>
              <w:left w:w="0" w:type="dxa"/>
              <w:bottom w:w="0" w:type="dxa"/>
              <w:right w:w="0" w:type="dxa"/>
            </w:tcMar>
          </w:tcPr>
          <w:p w14:paraId="3920F3BF" w14:textId="77777777" w:rsidR="001002B1" w:rsidRDefault="001002B1">
            <w:pPr>
              <w:pStyle w:val="PlainText"/>
              <w:spacing w:after="100"/>
              <w:rPr>
                <w:rFonts w:ascii="Helvetica" w:hAnsi="Helvetica" w:cs="Helvetica"/>
                <w:sz w:val="18"/>
                <w:szCs w:val="18"/>
              </w:rPr>
            </w:pPr>
            <w:r>
              <w:rPr>
                <w:rFonts w:ascii="Helvetica" w:hAnsi="Helvetica" w:cs="Helvetica"/>
                <w:sz w:val="18"/>
                <w:szCs w:val="18"/>
              </w:rPr>
              <w:t>28A.1</w:t>
            </w:r>
          </w:p>
        </w:tc>
        <w:tc>
          <w:tcPr>
            <w:tcW w:w="7649" w:type="dxa"/>
            <w:gridSpan w:val="6"/>
            <w:tcMar>
              <w:top w:w="0" w:type="dxa"/>
              <w:left w:w="0" w:type="dxa"/>
              <w:bottom w:w="0" w:type="dxa"/>
              <w:right w:w="0" w:type="dxa"/>
            </w:tcMar>
          </w:tcPr>
          <w:p w14:paraId="3920F3C0" w14:textId="77777777" w:rsidR="001002B1" w:rsidRDefault="001002B1">
            <w:pPr>
              <w:spacing w:after="100"/>
              <w:jc w:val="both"/>
              <w:rPr>
                <w:rFonts w:ascii="Helvetica" w:hAnsi="Helvetica" w:cs="Helvetica"/>
                <w:sz w:val="18"/>
                <w:szCs w:val="18"/>
              </w:rPr>
            </w:pPr>
            <w:r>
              <w:rPr>
                <w:rFonts w:ascii="Helvetica" w:hAnsi="Helvetica" w:cs="Helvetica"/>
                <w:sz w:val="18"/>
                <w:szCs w:val="18"/>
              </w:rPr>
              <w:t>The Parties shall comply with their respective employment pensions and associated obligations set out in [</w:t>
            </w:r>
            <w:r>
              <w:rPr>
                <w:rFonts w:ascii="Helvetica" w:hAnsi="Helvetica" w:cs="Helvetica"/>
                <w:i/>
                <w:sz w:val="18"/>
                <w:szCs w:val="18"/>
              </w:rPr>
              <w:t>insert cross reference to TUPE schedule</w:t>
            </w:r>
            <w:r>
              <w:rPr>
                <w:rFonts w:ascii="Helvetica" w:hAnsi="Helvetica" w:cs="Helvetica"/>
                <w:sz w:val="18"/>
                <w:szCs w:val="18"/>
              </w:rPr>
              <w:t xml:space="preserve">] for the purposes of which references therein to “the Authority” shall mean “the Employer” as defined in the Contract Data. </w:t>
            </w:r>
          </w:p>
        </w:tc>
      </w:tr>
    </w:tbl>
    <w:p w14:paraId="3920F3C2" w14:textId="77777777" w:rsidR="001002B1" w:rsidRDefault="001002B1">
      <w:pPr>
        <w:pStyle w:val="PlainText"/>
        <w:tabs>
          <w:tab w:val="left" w:pos="9352"/>
        </w:tabs>
        <w:spacing w:after="100"/>
        <w:ind w:left="-8"/>
        <w:rPr>
          <w:rFonts w:ascii="Helvetica" w:eastAsia="MS Mincho" w:hAnsi="Helvetica" w:cs="Helvetica"/>
          <w:b/>
          <w:bCs/>
          <w:sz w:val="18"/>
          <w:szCs w:val="18"/>
        </w:rPr>
      </w:pPr>
    </w:p>
    <w:p w14:paraId="3920F3C3" w14:textId="77777777" w:rsidR="001002B1" w:rsidRDefault="001002B1">
      <w:pPr>
        <w:pStyle w:val="PlainText"/>
        <w:tabs>
          <w:tab w:val="left" w:pos="9352"/>
        </w:tabs>
        <w:spacing w:after="100"/>
        <w:ind w:left="-8"/>
        <w:rPr>
          <w:rFonts w:ascii="Helvetica" w:eastAsia="MS Mincho" w:hAnsi="Helvetica" w:cs="Helvetica"/>
          <w:b/>
          <w:bCs/>
          <w:sz w:val="18"/>
          <w:szCs w:val="18"/>
        </w:rPr>
      </w:pPr>
    </w:p>
    <w:p w14:paraId="3920F3C4" w14:textId="77777777" w:rsidR="001002B1" w:rsidRDefault="001002B1">
      <w:pPr>
        <w:pStyle w:val="PlainText"/>
        <w:tabs>
          <w:tab w:val="left" w:pos="9352"/>
        </w:tabs>
        <w:spacing w:after="100"/>
        <w:ind w:left="-8"/>
        <w:rPr>
          <w:rFonts w:ascii="Helvetica" w:eastAsia="MS Mincho" w:hAnsi="Helvetica" w:cs="Helvetica"/>
          <w:b/>
          <w:bCs/>
          <w:sz w:val="18"/>
          <w:szCs w:val="18"/>
        </w:rPr>
      </w:pPr>
    </w:p>
    <w:p w14:paraId="3920F3C5" w14:textId="77777777" w:rsidR="001002B1" w:rsidRDefault="001002B1">
      <w:pPr>
        <w:pStyle w:val="PlainText"/>
        <w:tabs>
          <w:tab w:val="left" w:pos="9352"/>
        </w:tabs>
        <w:spacing w:after="100"/>
        <w:ind w:left="-8"/>
        <w:rPr>
          <w:rFonts w:ascii="Helvetica" w:eastAsia="MS Mincho" w:hAnsi="Helvetica" w:cs="Helvetica"/>
          <w:b/>
          <w:bCs/>
          <w:sz w:val="18"/>
          <w:szCs w:val="18"/>
        </w:rPr>
      </w:pPr>
    </w:p>
    <w:p w14:paraId="3920F3C6" w14:textId="77777777" w:rsidR="001002B1" w:rsidRDefault="001002B1">
      <w:pPr>
        <w:pStyle w:val="PlainText"/>
        <w:tabs>
          <w:tab w:val="left" w:pos="2642"/>
          <w:tab w:val="left" w:pos="2907"/>
          <w:tab w:val="left" w:pos="3481"/>
          <w:tab w:val="left" w:pos="11166"/>
        </w:tabs>
        <w:spacing w:after="120" w:line="220" w:lineRule="exact"/>
        <w:rPr>
          <w:rFonts w:ascii="Helvetica" w:eastAsia="MS Mincho" w:hAnsi="Helvetica"/>
          <w:b/>
          <w:bCs/>
          <w:sz w:val="24"/>
          <w:lang w:val="en-GB"/>
        </w:rPr>
      </w:pPr>
      <w:r>
        <w:rPr>
          <w:rFonts w:ascii="Helvetica" w:eastAsia="MS Mincho" w:hAnsi="Helvetica"/>
          <w:b/>
          <w:bCs/>
          <w:sz w:val="24"/>
          <w:lang w:val="en-GB"/>
        </w:rPr>
        <w:t>3 Time</w:t>
      </w:r>
    </w:p>
    <w:p w14:paraId="3920F3C7" w14:textId="77777777" w:rsidR="001002B1" w:rsidRDefault="001002B1">
      <w:pPr>
        <w:pStyle w:val="PlainText"/>
        <w:tabs>
          <w:tab w:val="left" w:pos="2642"/>
          <w:tab w:val="left" w:pos="2907"/>
          <w:tab w:val="left" w:pos="3481"/>
          <w:tab w:val="left" w:pos="11166"/>
        </w:tabs>
        <w:spacing w:after="120" w:line="220" w:lineRule="exact"/>
        <w:rPr>
          <w:rFonts w:ascii="Helvetica" w:eastAsia="MS Mincho" w:hAnsi="Helvetica"/>
          <w:b/>
          <w:bCs/>
          <w:sz w:val="24"/>
          <w:lang w:val="en-GB"/>
        </w:rPr>
      </w:pPr>
    </w:p>
    <w:tbl>
      <w:tblPr>
        <w:tblW w:w="11174" w:type="dxa"/>
        <w:tblLayout w:type="fixed"/>
        <w:tblCellMar>
          <w:left w:w="0" w:type="dxa"/>
          <w:right w:w="0" w:type="dxa"/>
        </w:tblCellMar>
        <w:tblLook w:val="0000" w:firstRow="0" w:lastRow="0" w:firstColumn="0" w:lastColumn="0" w:noHBand="0" w:noVBand="0"/>
      </w:tblPr>
      <w:tblGrid>
        <w:gridCol w:w="2650"/>
        <w:gridCol w:w="265"/>
        <w:gridCol w:w="574"/>
        <w:gridCol w:w="479"/>
        <w:gridCol w:w="7206"/>
      </w:tblGrid>
      <w:tr w:rsidR="001002B1" w14:paraId="3920F3CC" w14:textId="77777777">
        <w:tc>
          <w:tcPr>
            <w:tcW w:w="2650" w:type="dxa"/>
          </w:tcPr>
          <w:p w14:paraId="3920F3C8"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Starting, Completion and</w:t>
            </w:r>
          </w:p>
        </w:tc>
        <w:tc>
          <w:tcPr>
            <w:tcW w:w="265" w:type="dxa"/>
          </w:tcPr>
          <w:p w14:paraId="3920F3C9" w14:textId="77777777" w:rsidR="001002B1" w:rsidRDefault="001002B1">
            <w:pPr>
              <w:pStyle w:val="PlainText"/>
              <w:spacing w:line="220" w:lineRule="exact"/>
              <w:rPr>
                <w:rFonts w:ascii="Helvetica" w:eastAsia="MS Mincho" w:hAnsi="Helvetica"/>
                <w:sz w:val="18"/>
                <w:lang w:val="en-GB"/>
              </w:rPr>
            </w:pPr>
          </w:p>
        </w:tc>
        <w:tc>
          <w:tcPr>
            <w:tcW w:w="574" w:type="dxa"/>
          </w:tcPr>
          <w:p w14:paraId="3920F3CA"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30</w:t>
            </w:r>
          </w:p>
        </w:tc>
        <w:tc>
          <w:tcPr>
            <w:tcW w:w="7685" w:type="dxa"/>
            <w:gridSpan w:val="2"/>
          </w:tcPr>
          <w:p w14:paraId="3920F3CB" w14:textId="77777777" w:rsidR="001002B1" w:rsidRDefault="001002B1">
            <w:pPr>
              <w:pStyle w:val="PlainText"/>
              <w:spacing w:line="220" w:lineRule="exact"/>
              <w:jc w:val="both"/>
              <w:rPr>
                <w:rFonts w:ascii="Helvetica" w:eastAsia="MS Mincho" w:hAnsi="Helvetica"/>
                <w:sz w:val="18"/>
                <w:lang w:val="en-GB"/>
              </w:rPr>
            </w:pPr>
          </w:p>
        </w:tc>
      </w:tr>
      <w:tr w:rsidR="001002B1" w14:paraId="3920F3D1" w14:textId="77777777">
        <w:tc>
          <w:tcPr>
            <w:tcW w:w="2650" w:type="dxa"/>
          </w:tcPr>
          <w:p w14:paraId="3920F3CD"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Key Dates</w:t>
            </w:r>
          </w:p>
        </w:tc>
        <w:tc>
          <w:tcPr>
            <w:tcW w:w="265" w:type="dxa"/>
          </w:tcPr>
          <w:p w14:paraId="3920F3CE"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3C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30.1</w:t>
            </w:r>
          </w:p>
        </w:tc>
        <w:tc>
          <w:tcPr>
            <w:tcW w:w="7685" w:type="dxa"/>
            <w:gridSpan w:val="2"/>
          </w:tcPr>
          <w:p w14:paraId="3920F3D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does not start work until the </w:t>
            </w:r>
            <w:r>
              <w:rPr>
                <w:rFonts w:ascii="Helvetica" w:eastAsia="MS Mincho" w:hAnsi="Helvetica"/>
                <w:i/>
                <w:sz w:val="18"/>
                <w:lang w:val="en-GB"/>
              </w:rPr>
              <w:t>starting date</w:t>
            </w:r>
            <w:r>
              <w:rPr>
                <w:rFonts w:ascii="Helvetica" w:eastAsia="MS Mincho" w:hAnsi="Helvetica"/>
                <w:sz w:val="18"/>
                <w:lang w:val="en-GB"/>
              </w:rPr>
              <w:t xml:space="preserve"> and does the work so that Completion </w:t>
            </w:r>
            <w:r>
              <w:rPr>
                <w:rFonts w:ascii="Helvetica" w:eastAsia="MS Mincho" w:hAnsi="Helvetica"/>
                <w:sz w:val="18"/>
                <w:lang w:val="en-GB"/>
              </w:rPr>
              <w:lastRenderedPageBreak/>
              <w:t>is on or before the Completion Date.</w:t>
            </w:r>
          </w:p>
        </w:tc>
      </w:tr>
      <w:tr w:rsidR="001002B1" w14:paraId="3920F3D6" w14:textId="77777777">
        <w:tc>
          <w:tcPr>
            <w:tcW w:w="2650" w:type="dxa"/>
          </w:tcPr>
          <w:p w14:paraId="3920F3D2"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3D3"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3D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30.2</w:t>
            </w:r>
          </w:p>
        </w:tc>
        <w:tc>
          <w:tcPr>
            <w:tcW w:w="7685" w:type="dxa"/>
            <w:gridSpan w:val="2"/>
          </w:tcPr>
          <w:p w14:paraId="3920F3D5"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decides the date of Completion and certifies it within one week of the date.</w:t>
            </w:r>
          </w:p>
        </w:tc>
      </w:tr>
      <w:tr w:rsidR="001002B1" w14:paraId="3920F3DB" w14:textId="77777777">
        <w:tc>
          <w:tcPr>
            <w:tcW w:w="2650" w:type="dxa"/>
          </w:tcPr>
          <w:p w14:paraId="3920F3D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3D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3D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30.3</w:t>
            </w:r>
          </w:p>
        </w:tc>
        <w:tc>
          <w:tcPr>
            <w:tcW w:w="7685" w:type="dxa"/>
            <w:gridSpan w:val="2"/>
          </w:tcPr>
          <w:p w14:paraId="3920F3D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does the work so that the Condition stated for each Key Date is met by the Key Date.</w:t>
            </w:r>
          </w:p>
        </w:tc>
      </w:tr>
      <w:tr w:rsidR="001002B1" w14:paraId="3920F3E0" w14:textId="77777777">
        <w:tc>
          <w:tcPr>
            <w:tcW w:w="2650" w:type="dxa"/>
          </w:tcPr>
          <w:p w14:paraId="3920F3DC"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The Consultant’s </w:t>
            </w:r>
            <w:r w:rsidR="00F03676">
              <w:rPr>
                <w:rFonts w:ascii="Helvetica" w:eastAsia="MS Mincho" w:hAnsi="Helvetica"/>
                <w:b/>
                <w:bCs/>
                <w:sz w:val="18"/>
                <w:lang w:val="en-GB"/>
              </w:rPr>
              <w:t>Programme</w:t>
            </w:r>
          </w:p>
        </w:tc>
        <w:tc>
          <w:tcPr>
            <w:tcW w:w="265" w:type="dxa"/>
          </w:tcPr>
          <w:p w14:paraId="3920F3DD" w14:textId="77777777" w:rsidR="001002B1" w:rsidRDefault="001002B1">
            <w:pPr>
              <w:pStyle w:val="PlainText"/>
              <w:spacing w:line="220" w:lineRule="exact"/>
              <w:rPr>
                <w:rFonts w:ascii="Helvetica" w:eastAsia="MS Mincho" w:hAnsi="Helvetica"/>
                <w:sz w:val="18"/>
                <w:lang w:val="en-GB"/>
              </w:rPr>
            </w:pPr>
          </w:p>
        </w:tc>
        <w:tc>
          <w:tcPr>
            <w:tcW w:w="574" w:type="dxa"/>
          </w:tcPr>
          <w:p w14:paraId="3920F3DE"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31</w:t>
            </w:r>
          </w:p>
        </w:tc>
        <w:tc>
          <w:tcPr>
            <w:tcW w:w="7685" w:type="dxa"/>
            <w:gridSpan w:val="2"/>
          </w:tcPr>
          <w:p w14:paraId="3920F3DF" w14:textId="77777777" w:rsidR="001002B1" w:rsidRDefault="001002B1">
            <w:pPr>
              <w:pStyle w:val="PlainText"/>
              <w:spacing w:line="220" w:lineRule="exact"/>
              <w:jc w:val="both"/>
              <w:rPr>
                <w:rFonts w:ascii="Helvetica" w:eastAsia="MS Mincho" w:hAnsi="Helvetica"/>
                <w:sz w:val="18"/>
                <w:lang w:val="en-GB"/>
              </w:rPr>
            </w:pPr>
          </w:p>
        </w:tc>
      </w:tr>
      <w:tr w:rsidR="001002B1" w14:paraId="3920F3E5" w14:textId="77777777">
        <w:tc>
          <w:tcPr>
            <w:tcW w:w="2650" w:type="dxa"/>
          </w:tcPr>
          <w:p w14:paraId="3920F3E1"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3E2"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3E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31.1</w:t>
            </w:r>
          </w:p>
        </w:tc>
        <w:tc>
          <w:tcPr>
            <w:tcW w:w="7685" w:type="dxa"/>
            <w:gridSpan w:val="2"/>
          </w:tcPr>
          <w:p w14:paraId="3920F3E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a </w:t>
            </w:r>
            <w:r w:rsidR="00F03676">
              <w:rPr>
                <w:rFonts w:ascii="Helvetica" w:eastAsia="MS Mincho" w:hAnsi="Helvetica"/>
                <w:sz w:val="18"/>
                <w:lang w:val="en-GB"/>
              </w:rPr>
              <w:t>Programme</w:t>
            </w:r>
            <w:r>
              <w:rPr>
                <w:rFonts w:ascii="Helvetica" w:eastAsia="MS Mincho" w:hAnsi="Helvetica"/>
                <w:sz w:val="18"/>
                <w:lang w:val="en-GB"/>
              </w:rPr>
              <w:t xml:space="preserve"> is not identified in the Contract Data, the </w:t>
            </w:r>
            <w:r>
              <w:rPr>
                <w:rFonts w:ascii="Helvetica" w:eastAsia="MS Mincho" w:hAnsi="Helvetica"/>
                <w:i/>
                <w:sz w:val="18"/>
                <w:lang w:val="en-GB"/>
              </w:rPr>
              <w:t>Consultant</w:t>
            </w:r>
            <w:r>
              <w:rPr>
                <w:rFonts w:ascii="Helvetica" w:eastAsia="MS Mincho" w:hAnsi="Helvetica"/>
                <w:sz w:val="18"/>
                <w:lang w:val="en-GB"/>
              </w:rPr>
              <w:t xml:space="preserve"> submits a first </w:t>
            </w:r>
            <w:r w:rsidR="00F03676">
              <w:rPr>
                <w:rFonts w:ascii="Helvetica" w:eastAsia="MS Mincho" w:hAnsi="Helvetica"/>
                <w:sz w:val="18"/>
                <w:lang w:val="en-GB"/>
              </w:rPr>
              <w:t>Programme</w:t>
            </w:r>
            <w:r>
              <w:rPr>
                <w:rFonts w:ascii="Helvetica" w:eastAsia="MS Mincho" w:hAnsi="Helvetica"/>
                <w:sz w:val="18"/>
                <w:lang w:val="en-GB"/>
              </w:rPr>
              <w:t xml:space="preserve"> to the </w:t>
            </w:r>
            <w:r w:rsidR="00A97C50">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for acceptance within the period stated in the Contract Data.</w:t>
            </w:r>
          </w:p>
        </w:tc>
      </w:tr>
      <w:tr w:rsidR="001002B1" w14:paraId="3920F3EA" w14:textId="77777777">
        <w:tc>
          <w:tcPr>
            <w:tcW w:w="2650" w:type="dxa"/>
          </w:tcPr>
          <w:p w14:paraId="3920F3E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3E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3E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31.2</w:t>
            </w:r>
          </w:p>
        </w:tc>
        <w:tc>
          <w:tcPr>
            <w:tcW w:w="7685" w:type="dxa"/>
            <w:gridSpan w:val="2"/>
          </w:tcPr>
          <w:p w14:paraId="3920F3E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Consultant’s </w:t>
            </w:r>
            <w:r w:rsidR="00F03676">
              <w:rPr>
                <w:rFonts w:ascii="Helvetica" w:eastAsia="MS Mincho" w:hAnsi="Helvetica"/>
                <w:sz w:val="18"/>
                <w:lang w:val="en-GB"/>
              </w:rPr>
              <w:t>Programme</w:t>
            </w:r>
            <w:r>
              <w:rPr>
                <w:rFonts w:ascii="Helvetica" w:eastAsia="MS Mincho" w:hAnsi="Helvetica"/>
                <w:sz w:val="18"/>
                <w:lang w:val="en-GB"/>
              </w:rPr>
              <w:t xml:space="preserve"> will (unless the </w:t>
            </w:r>
            <w:r w:rsidR="00A97C50">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 xml:space="preserve">agrees otherwise) include the following as a minimum and the </w:t>
            </w:r>
            <w:r>
              <w:rPr>
                <w:rFonts w:ascii="Helvetica" w:eastAsia="MS Mincho" w:hAnsi="Helvetica"/>
                <w:i/>
                <w:sz w:val="18"/>
                <w:lang w:val="en-GB"/>
              </w:rPr>
              <w:t>Consultant</w:t>
            </w:r>
            <w:r>
              <w:rPr>
                <w:rFonts w:ascii="Helvetica" w:eastAsia="MS Mincho" w:hAnsi="Helvetica"/>
                <w:sz w:val="18"/>
                <w:lang w:val="en-GB"/>
              </w:rPr>
              <w:t xml:space="preserve"> will include additional information as necessary to demonstrate the basis of proper control.  The </w:t>
            </w:r>
            <w:r>
              <w:rPr>
                <w:rFonts w:ascii="Helvetica" w:eastAsia="MS Mincho" w:hAnsi="Helvetica"/>
                <w:i/>
                <w:sz w:val="18"/>
                <w:lang w:val="en-GB"/>
              </w:rPr>
              <w:t>Consultant</w:t>
            </w:r>
            <w:r>
              <w:rPr>
                <w:rFonts w:ascii="Helvetica" w:eastAsia="MS Mincho" w:hAnsi="Helvetica"/>
                <w:sz w:val="18"/>
                <w:lang w:val="en-GB"/>
              </w:rPr>
              <w:t xml:space="preserve"> (unless the </w:t>
            </w:r>
            <w:r w:rsidR="00A97C50">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 xml:space="preserve">agrees otherwise) shows on each </w:t>
            </w:r>
            <w:r w:rsidR="00F03676">
              <w:rPr>
                <w:rFonts w:ascii="Helvetica" w:eastAsia="MS Mincho" w:hAnsi="Helvetica"/>
                <w:sz w:val="18"/>
                <w:lang w:val="en-GB"/>
              </w:rPr>
              <w:t>Programme</w:t>
            </w:r>
            <w:r>
              <w:rPr>
                <w:rFonts w:ascii="Helvetica" w:eastAsia="MS Mincho" w:hAnsi="Helvetica"/>
                <w:sz w:val="18"/>
                <w:lang w:val="en-GB"/>
              </w:rPr>
              <w:t xml:space="preserve"> which he submits for acceptance</w:t>
            </w:r>
          </w:p>
        </w:tc>
      </w:tr>
      <w:tr w:rsidR="001002B1" w14:paraId="3920F3EF" w14:textId="77777777">
        <w:tc>
          <w:tcPr>
            <w:tcW w:w="2650" w:type="dxa"/>
          </w:tcPr>
          <w:p w14:paraId="3920F3EB"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3EC" w14:textId="77777777" w:rsidR="001002B1" w:rsidRDefault="001002B1">
            <w:pPr>
              <w:pStyle w:val="PlainText"/>
              <w:spacing w:line="220" w:lineRule="exact"/>
              <w:rPr>
                <w:rFonts w:ascii="Helvetica" w:eastAsia="MS Mincho" w:hAnsi="Helvetica"/>
                <w:sz w:val="18"/>
                <w:lang w:val="en-GB"/>
              </w:rPr>
            </w:pPr>
          </w:p>
        </w:tc>
        <w:tc>
          <w:tcPr>
            <w:tcW w:w="574" w:type="dxa"/>
          </w:tcPr>
          <w:p w14:paraId="3920F3ED"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3EE"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starting date</w:t>
            </w:r>
            <w:r>
              <w:rPr>
                <w:rFonts w:ascii="Helvetica" w:eastAsia="MS Mincho" w:hAnsi="Helvetica"/>
                <w:sz w:val="18"/>
                <w:lang w:val="en-GB"/>
              </w:rPr>
              <w:t>, Key Dates and Completion Date,</w:t>
            </w:r>
          </w:p>
        </w:tc>
      </w:tr>
      <w:tr w:rsidR="001002B1" w14:paraId="3920F3F4" w14:textId="77777777">
        <w:tc>
          <w:tcPr>
            <w:tcW w:w="2650" w:type="dxa"/>
          </w:tcPr>
          <w:p w14:paraId="3920F3F0"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3F1" w14:textId="77777777" w:rsidR="001002B1" w:rsidRDefault="001002B1">
            <w:pPr>
              <w:pStyle w:val="PlainText"/>
              <w:spacing w:line="220" w:lineRule="exact"/>
              <w:rPr>
                <w:rFonts w:ascii="Helvetica" w:eastAsia="MS Mincho" w:hAnsi="Helvetica"/>
                <w:sz w:val="18"/>
                <w:lang w:val="en-GB"/>
              </w:rPr>
            </w:pPr>
          </w:p>
        </w:tc>
        <w:tc>
          <w:tcPr>
            <w:tcW w:w="574" w:type="dxa"/>
          </w:tcPr>
          <w:p w14:paraId="3920F3F2"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3F3"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planned Completion,</w:t>
            </w:r>
          </w:p>
        </w:tc>
      </w:tr>
      <w:tr w:rsidR="001002B1" w14:paraId="3920F3F9" w14:textId="77777777">
        <w:tc>
          <w:tcPr>
            <w:tcW w:w="2650" w:type="dxa"/>
          </w:tcPr>
          <w:p w14:paraId="3920F3F5"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3F6" w14:textId="77777777" w:rsidR="001002B1" w:rsidRDefault="001002B1">
            <w:pPr>
              <w:pStyle w:val="PlainText"/>
              <w:spacing w:line="220" w:lineRule="exact"/>
              <w:rPr>
                <w:rFonts w:ascii="Helvetica" w:eastAsia="MS Mincho" w:hAnsi="Helvetica"/>
                <w:sz w:val="18"/>
                <w:lang w:val="en-GB"/>
              </w:rPr>
            </w:pPr>
          </w:p>
        </w:tc>
        <w:tc>
          <w:tcPr>
            <w:tcW w:w="574" w:type="dxa"/>
          </w:tcPr>
          <w:p w14:paraId="3920F3F7"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3F8"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 xml:space="preserve">the order and timing of the operations which the </w:t>
            </w:r>
            <w:r>
              <w:rPr>
                <w:rFonts w:ascii="Helvetica" w:eastAsia="MS Mincho" w:hAnsi="Helvetica"/>
                <w:i/>
                <w:sz w:val="18"/>
                <w:lang w:val="en-GB"/>
              </w:rPr>
              <w:t>Consultant</w:t>
            </w:r>
            <w:r>
              <w:rPr>
                <w:rFonts w:ascii="Helvetica" w:eastAsia="MS Mincho" w:hAnsi="Helvetica"/>
                <w:sz w:val="18"/>
                <w:lang w:val="en-GB"/>
              </w:rPr>
              <w:t xml:space="preserve"> plans to do in order to Provide the Services,</w:t>
            </w:r>
          </w:p>
        </w:tc>
      </w:tr>
      <w:tr w:rsidR="001002B1" w14:paraId="3920F3FE" w14:textId="77777777">
        <w:tc>
          <w:tcPr>
            <w:tcW w:w="2650" w:type="dxa"/>
          </w:tcPr>
          <w:p w14:paraId="3920F3FA"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3FB" w14:textId="77777777" w:rsidR="001002B1" w:rsidRDefault="001002B1">
            <w:pPr>
              <w:pStyle w:val="PlainText"/>
              <w:spacing w:line="220" w:lineRule="exact"/>
              <w:rPr>
                <w:rFonts w:ascii="Helvetica" w:eastAsia="MS Mincho" w:hAnsi="Helvetica"/>
                <w:sz w:val="18"/>
                <w:lang w:val="en-GB"/>
              </w:rPr>
            </w:pPr>
          </w:p>
        </w:tc>
        <w:tc>
          <w:tcPr>
            <w:tcW w:w="574" w:type="dxa"/>
          </w:tcPr>
          <w:p w14:paraId="3920F3FC"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3FD"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 xml:space="preserve">the order and timing of the work of the </w:t>
            </w:r>
            <w:r>
              <w:rPr>
                <w:rFonts w:ascii="Helvetica" w:eastAsia="MS Mincho" w:hAnsi="Helvetica"/>
                <w:i/>
                <w:sz w:val="18"/>
                <w:lang w:val="en-GB"/>
              </w:rPr>
              <w:t>Employer</w:t>
            </w:r>
            <w:r>
              <w:rPr>
                <w:rFonts w:ascii="Helvetica" w:eastAsia="MS Mincho" w:hAnsi="Helvetica"/>
                <w:sz w:val="18"/>
                <w:lang w:val="en-GB"/>
              </w:rPr>
              <w:t xml:space="preserve"> and Others as last agreed with them by the </w:t>
            </w:r>
            <w:r>
              <w:rPr>
                <w:rFonts w:ascii="Helvetica" w:eastAsia="MS Mincho" w:hAnsi="Helvetica"/>
                <w:i/>
                <w:sz w:val="18"/>
                <w:lang w:val="en-GB"/>
              </w:rPr>
              <w:t>Consultant</w:t>
            </w:r>
            <w:r>
              <w:rPr>
                <w:rFonts w:ascii="Helvetica" w:eastAsia="MS Mincho" w:hAnsi="Helvetica"/>
                <w:sz w:val="18"/>
                <w:lang w:val="en-GB"/>
              </w:rPr>
              <w:t xml:space="preserve"> or, if not so agreed, as stated in the Scope,</w:t>
            </w:r>
          </w:p>
        </w:tc>
      </w:tr>
      <w:tr w:rsidR="001002B1" w14:paraId="3920F403" w14:textId="77777777">
        <w:tc>
          <w:tcPr>
            <w:tcW w:w="2650" w:type="dxa"/>
          </w:tcPr>
          <w:p w14:paraId="3920F3FF"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00" w14:textId="77777777" w:rsidR="001002B1" w:rsidRDefault="001002B1">
            <w:pPr>
              <w:pStyle w:val="PlainText"/>
              <w:spacing w:line="220" w:lineRule="exact"/>
              <w:rPr>
                <w:rFonts w:ascii="Helvetica" w:eastAsia="MS Mincho" w:hAnsi="Helvetica"/>
                <w:sz w:val="18"/>
                <w:lang w:val="en-GB"/>
              </w:rPr>
            </w:pPr>
          </w:p>
        </w:tc>
        <w:tc>
          <w:tcPr>
            <w:tcW w:w="574" w:type="dxa"/>
          </w:tcPr>
          <w:p w14:paraId="3920F401"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02"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 xml:space="preserve">the dates when the </w:t>
            </w:r>
            <w:r>
              <w:rPr>
                <w:rFonts w:ascii="Helvetica" w:eastAsia="MS Mincho" w:hAnsi="Helvetica"/>
                <w:i/>
                <w:sz w:val="18"/>
                <w:lang w:val="en-GB"/>
              </w:rPr>
              <w:t>Consultant</w:t>
            </w:r>
            <w:r>
              <w:rPr>
                <w:rFonts w:ascii="Helvetica" w:eastAsia="MS Mincho" w:hAnsi="Helvetica"/>
                <w:sz w:val="18"/>
                <w:lang w:val="en-GB"/>
              </w:rPr>
              <w:t xml:space="preserve"> plans to meet each Condition stated for the Key Dates and to complete other work needed to allow the </w:t>
            </w:r>
            <w:r>
              <w:rPr>
                <w:rFonts w:ascii="Helvetica" w:eastAsia="MS Mincho" w:hAnsi="Helvetica"/>
                <w:i/>
                <w:sz w:val="18"/>
                <w:lang w:val="en-GB"/>
              </w:rPr>
              <w:t>Employer</w:t>
            </w:r>
            <w:r>
              <w:rPr>
                <w:rFonts w:ascii="Helvetica" w:eastAsia="MS Mincho" w:hAnsi="Helvetica"/>
                <w:sz w:val="18"/>
                <w:lang w:val="en-GB"/>
              </w:rPr>
              <w:t xml:space="preserve"> and Others to do their work,</w:t>
            </w:r>
          </w:p>
        </w:tc>
      </w:tr>
      <w:tr w:rsidR="001002B1" w14:paraId="3920F408" w14:textId="77777777">
        <w:tc>
          <w:tcPr>
            <w:tcW w:w="2650" w:type="dxa"/>
          </w:tcPr>
          <w:p w14:paraId="3920F404"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05" w14:textId="77777777" w:rsidR="001002B1" w:rsidRDefault="001002B1">
            <w:pPr>
              <w:pStyle w:val="PlainText"/>
              <w:spacing w:line="220" w:lineRule="exact"/>
              <w:rPr>
                <w:rFonts w:ascii="Helvetica" w:eastAsia="MS Mincho" w:hAnsi="Helvetica"/>
                <w:sz w:val="18"/>
                <w:lang w:val="en-GB"/>
              </w:rPr>
            </w:pPr>
          </w:p>
        </w:tc>
        <w:tc>
          <w:tcPr>
            <w:tcW w:w="574" w:type="dxa"/>
          </w:tcPr>
          <w:p w14:paraId="3920F406"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07"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provisions for</w:t>
            </w:r>
          </w:p>
        </w:tc>
      </w:tr>
      <w:tr w:rsidR="001002B1" w14:paraId="3920F40D" w14:textId="77777777">
        <w:tc>
          <w:tcPr>
            <w:tcW w:w="2650" w:type="dxa"/>
          </w:tcPr>
          <w:p w14:paraId="3920F409"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0A" w14:textId="77777777" w:rsidR="001002B1" w:rsidRDefault="001002B1">
            <w:pPr>
              <w:pStyle w:val="PlainText"/>
              <w:spacing w:line="220" w:lineRule="exact"/>
              <w:rPr>
                <w:rFonts w:ascii="Helvetica" w:eastAsia="MS Mincho" w:hAnsi="Helvetica"/>
                <w:sz w:val="18"/>
                <w:lang w:val="en-GB"/>
              </w:rPr>
            </w:pPr>
          </w:p>
        </w:tc>
        <w:tc>
          <w:tcPr>
            <w:tcW w:w="1053" w:type="dxa"/>
            <w:gridSpan w:val="2"/>
          </w:tcPr>
          <w:p w14:paraId="3920F40B" w14:textId="77777777" w:rsidR="001002B1" w:rsidRDefault="001002B1">
            <w:pPr>
              <w:pStyle w:val="PlainText"/>
              <w:spacing w:line="220" w:lineRule="exact"/>
              <w:jc w:val="both"/>
              <w:rPr>
                <w:rFonts w:ascii="Helvetica" w:eastAsia="MS Mincho" w:hAnsi="Helvetica"/>
                <w:sz w:val="18"/>
                <w:lang w:val="en-GB"/>
              </w:rPr>
            </w:pPr>
          </w:p>
        </w:tc>
        <w:tc>
          <w:tcPr>
            <w:tcW w:w="7206" w:type="dxa"/>
          </w:tcPr>
          <w:p w14:paraId="3920F40C"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float,</w:t>
            </w:r>
          </w:p>
        </w:tc>
      </w:tr>
      <w:tr w:rsidR="001002B1" w14:paraId="3920F412" w14:textId="77777777">
        <w:tc>
          <w:tcPr>
            <w:tcW w:w="2650" w:type="dxa"/>
          </w:tcPr>
          <w:p w14:paraId="3920F40E"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0F" w14:textId="77777777" w:rsidR="001002B1" w:rsidRDefault="001002B1">
            <w:pPr>
              <w:pStyle w:val="PlainText"/>
              <w:spacing w:line="220" w:lineRule="exact"/>
              <w:rPr>
                <w:rFonts w:ascii="Helvetica" w:eastAsia="MS Mincho" w:hAnsi="Helvetica"/>
                <w:sz w:val="18"/>
                <w:lang w:val="en-GB"/>
              </w:rPr>
            </w:pPr>
          </w:p>
        </w:tc>
        <w:tc>
          <w:tcPr>
            <w:tcW w:w="1053" w:type="dxa"/>
            <w:gridSpan w:val="2"/>
          </w:tcPr>
          <w:p w14:paraId="3920F410" w14:textId="77777777" w:rsidR="001002B1" w:rsidRDefault="001002B1">
            <w:pPr>
              <w:pStyle w:val="PlainText"/>
              <w:spacing w:line="220" w:lineRule="exact"/>
              <w:jc w:val="both"/>
              <w:rPr>
                <w:rFonts w:ascii="Helvetica" w:eastAsia="MS Mincho" w:hAnsi="Helvetica"/>
                <w:sz w:val="18"/>
                <w:lang w:val="en-GB"/>
              </w:rPr>
            </w:pPr>
          </w:p>
        </w:tc>
        <w:tc>
          <w:tcPr>
            <w:tcW w:w="7206" w:type="dxa"/>
          </w:tcPr>
          <w:p w14:paraId="3920F411"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time risk allowances,</w:t>
            </w:r>
          </w:p>
        </w:tc>
      </w:tr>
      <w:tr w:rsidR="001002B1" w14:paraId="3920F417" w14:textId="77777777">
        <w:tc>
          <w:tcPr>
            <w:tcW w:w="2650" w:type="dxa"/>
          </w:tcPr>
          <w:p w14:paraId="3920F413"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14" w14:textId="77777777" w:rsidR="001002B1" w:rsidRDefault="001002B1">
            <w:pPr>
              <w:pStyle w:val="PlainText"/>
              <w:spacing w:line="220" w:lineRule="exact"/>
              <w:rPr>
                <w:rFonts w:ascii="Helvetica" w:eastAsia="MS Mincho" w:hAnsi="Helvetica"/>
                <w:sz w:val="18"/>
                <w:lang w:val="en-GB"/>
              </w:rPr>
            </w:pPr>
          </w:p>
        </w:tc>
        <w:tc>
          <w:tcPr>
            <w:tcW w:w="1053" w:type="dxa"/>
            <w:gridSpan w:val="2"/>
          </w:tcPr>
          <w:p w14:paraId="3920F415" w14:textId="77777777" w:rsidR="001002B1" w:rsidRDefault="001002B1">
            <w:pPr>
              <w:pStyle w:val="PlainText"/>
              <w:spacing w:line="220" w:lineRule="exact"/>
              <w:jc w:val="both"/>
              <w:rPr>
                <w:rFonts w:ascii="Helvetica" w:eastAsia="MS Mincho" w:hAnsi="Helvetica"/>
                <w:sz w:val="18"/>
                <w:lang w:val="en-GB"/>
              </w:rPr>
            </w:pPr>
          </w:p>
        </w:tc>
        <w:tc>
          <w:tcPr>
            <w:tcW w:w="7206" w:type="dxa"/>
          </w:tcPr>
          <w:p w14:paraId="3920F416"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health and safety requirements and</w:t>
            </w:r>
          </w:p>
        </w:tc>
      </w:tr>
      <w:tr w:rsidR="001002B1" w14:paraId="3920F41C" w14:textId="77777777">
        <w:tc>
          <w:tcPr>
            <w:tcW w:w="2650" w:type="dxa"/>
          </w:tcPr>
          <w:p w14:paraId="3920F418"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19" w14:textId="77777777" w:rsidR="001002B1" w:rsidRDefault="001002B1">
            <w:pPr>
              <w:pStyle w:val="PlainText"/>
              <w:spacing w:line="220" w:lineRule="exact"/>
              <w:rPr>
                <w:rFonts w:ascii="Helvetica" w:eastAsia="MS Mincho" w:hAnsi="Helvetica"/>
                <w:sz w:val="18"/>
                <w:lang w:val="en-GB"/>
              </w:rPr>
            </w:pPr>
          </w:p>
        </w:tc>
        <w:tc>
          <w:tcPr>
            <w:tcW w:w="1053" w:type="dxa"/>
            <w:gridSpan w:val="2"/>
          </w:tcPr>
          <w:p w14:paraId="3920F41A" w14:textId="77777777" w:rsidR="001002B1" w:rsidRDefault="001002B1">
            <w:pPr>
              <w:pStyle w:val="PlainText"/>
              <w:spacing w:line="220" w:lineRule="exact"/>
              <w:jc w:val="both"/>
              <w:rPr>
                <w:rFonts w:ascii="Helvetica" w:eastAsia="MS Mincho" w:hAnsi="Helvetica"/>
                <w:sz w:val="18"/>
                <w:lang w:val="en-GB"/>
              </w:rPr>
            </w:pPr>
          </w:p>
        </w:tc>
        <w:tc>
          <w:tcPr>
            <w:tcW w:w="7206" w:type="dxa"/>
          </w:tcPr>
          <w:p w14:paraId="3920F41B"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the procedures set out in this contract,</w:t>
            </w:r>
          </w:p>
        </w:tc>
      </w:tr>
      <w:tr w:rsidR="001002B1" w14:paraId="3920F421" w14:textId="77777777">
        <w:tc>
          <w:tcPr>
            <w:tcW w:w="2650" w:type="dxa"/>
          </w:tcPr>
          <w:p w14:paraId="3920F41D"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1E" w14:textId="77777777" w:rsidR="001002B1" w:rsidRDefault="001002B1">
            <w:pPr>
              <w:pStyle w:val="PlainText"/>
              <w:spacing w:line="220" w:lineRule="exact"/>
              <w:rPr>
                <w:rFonts w:ascii="Helvetica" w:eastAsia="MS Mincho" w:hAnsi="Helvetica"/>
                <w:sz w:val="18"/>
                <w:lang w:val="en-GB"/>
              </w:rPr>
            </w:pPr>
          </w:p>
        </w:tc>
        <w:tc>
          <w:tcPr>
            <w:tcW w:w="574" w:type="dxa"/>
          </w:tcPr>
          <w:p w14:paraId="3920F41F"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20"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 xml:space="preserve">the dates when, in order to Provide the Services in accordance with his programme, the </w:t>
            </w:r>
            <w:r>
              <w:rPr>
                <w:rFonts w:ascii="Helvetica" w:eastAsia="MS Mincho" w:hAnsi="Helvetica"/>
                <w:i/>
                <w:sz w:val="18"/>
                <w:lang w:val="en-GB"/>
              </w:rPr>
              <w:t>Consultant</w:t>
            </w:r>
            <w:r>
              <w:rPr>
                <w:rFonts w:ascii="Helvetica" w:eastAsia="MS Mincho" w:hAnsi="Helvetica"/>
                <w:sz w:val="18"/>
                <w:lang w:val="en-GB"/>
              </w:rPr>
              <w:t xml:space="preserve"> will need</w:t>
            </w:r>
          </w:p>
        </w:tc>
      </w:tr>
      <w:tr w:rsidR="001002B1" w14:paraId="3920F426" w14:textId="77777777">
        <w:tc>
          <w:tcPr>
            <w:tcW w:w="2650" w:type="dxa"/>
          </w:tcPr>
          <w:p w14:paraId="3920F422"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23" w14:textId="77777777" w:rsidR="001002B1" w:rsidRDefault="001002B1">
            <w:pPr>
              <w:pStyle w:val="PlainText"/>
              <w:spacing w:line="220" w:lineRule="exact"/>
              <w:rPr>
                <w:rFonts w:ascii="Helvetica" w:eastAsia="MS Mincho" w:hAnsi="Helvetica"/>
                <w:sz w:val="18"/>
                <w:lang w:val="en-GB"/>
              </w:rPr>
            </w:pPr>
          </w:p>
        </w:tc>
        <w:tc>
          <w:tcPr>
            <w:tcW w:w="1053" w:type="dxa"/>
            <w:gridSpan w:val="2"/>
          </w:tcPr>
          <w:p w14:paraId="3920F424" w14:textId="77777777" w:rsidR="001002B1" w:rsidRDefault="001002B1">
            <w:pPr>
              <w:pStyle w:val="PlainText"/>
              <w:spacing w:line="220" w:lineRule="exact"/>
              <w:jc w:val="both"/>
              <w:rPr>
                <w:rFonts w:ascii="Helvetica" w:eastAsia="MS Mincho" w:hAnsi="Helvetica"/>
                <w:sz w:val="18"/>
                <w:lang w:val="en-GB"/>
              </w:rPr>
            </w:pPr>
          </w:p>
        </w:tc>
        <w:tc>
          <w:tcPr>
            <w:tcW w:w="7206" w:type="dxa"/>
          </w:tcPr>
          <w:p w14:paraId="3920F425"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access to the Affected Property as stated in the Scope,</w:t>
            </w:r>
          </w:p>
        </w:tc>
      </w:tr>
      <w:tr w:rsidR="001002B1" w14:paraId="3920F42B" w14:textId="77777777">
        <w:tc>
          <w:tcPr>
            <w:tcW w:w="2650" w:type="dxa"/>
          </w:tcPr>
          <w:p w14:paraId="3920F427"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28" w14:textId="77777777" w:rsidR="001002B1" w:rsidRDefault="001002B1">
            <w:pPr>
              <w:pStyle w:val="PlainText"/>
              <w:spacing w:line="220" w:lineRule="exact"/>
              <w:rPr>
                <w:rFonts w:ascii="Helvetica" w:eastAsia="MS Mincho" w:hAnsi="Helvetica"/>
                <w:sz w:val="18"/>
                <w:lang w:val="en-GB"/>
              </w:rPr>
            </w:pPr>
          </w:p>
        </w:tc>
        <w:tc>
          <w:tcPr>
            <w:tcW w:w="1053" w:type="dxa"/>
            <w:gridSpan w:val="2"/>
          </w:tcPr>
          <w:p w14:paraId="3920F429" w14:textId="77777777" w:rsidR="001002B1" w:rsidRDefault="001002B1">
            <w:pPr>
              <w:pStyle w:val="PlainText"/>
              <w:spacing w:line="220" w:lineRule="exact"/>
              <w:jc w:val="both"/>
              <w:rPr>
                <w:rFonts w:ascii="Helvetica" w:eastAsia="MS Mincho" w:hAnsi="Helvetica"/>
                <w:sz w:val="18"/>
                <w:lang w:val="en-GB"/>
              </w:rPr>
            </w:pPr>
          </w:p>
        </w:tc>
        <w:tc>
          <w:tcPr>
            <w:tcW w:w="7206" w:type="dxa"/>
          </w:tcPr>
          <w:p w14:paraId="3920F42A"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 xml:space="preserve">acceptances, and </w:t>
            </w:r>
          </w:p>
        </w:tc>
      </w:tr>
      <w:tr w:rsidR="001002B1" w14:paraId="3920F430" w14:textId="77777777">
        <w:tc>
          <w:tcPr>
            <w:tcW w:w="2650" w:type="dxa"/>
          </w:tcPr>
          <w:p w14:paraId="3920F42C"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2D" w14:textId="77777777" w:rsidR="001002B1" w:rsidRDefault="001002B1">
            <w:pPr>
              <w:pStyle w:val="PlainText"/>
              <w:spacing w:line="220" w:lineRule="exact"/>
              <w:rPr>
                <w:rFonts w:ascii="Helvetica" w:eastAsia="MS Mincho" w:hAnsi="Helvetica"/>
                <w:sz w:val="18"/>
                <w:lang w:val="en-GB"/>
              </w:rPr>
            </w:pPr>
          </w:p>
        </w:tc>
        <w:tc>
          <w:tcPr>
            <w:tcW w:w="1053" w:type="dxa"/>
            <w:gridSpan w:val="2"/>
          </w:tcPr>
          <w:p w14:paraId="3920F42E" w14:textId="77777777" w:rsidR="001002B1" w:rsidRDefault="001002B1">
            <w:pPr>
              <w:pStyle w:val="PlainText"/>
              <w:spacing w:line="220" w:lineRule="exact"/>
              <w:jc w:val="both"/>
              <w:rPr>
                <w:rFonts w:ascii="Helvetica" w:eastAsia="MS Mincho" w:hAnsi="Helvetica"/>
                <w:sz w:val="18"/>
                <w:lang w:val="en-GB"/>
              </w:rPr>
            </w:pPr>
          </w:p>
        </w:tc>
        <w:tc>
          <w:tcPr>
            <w:tcW w:w="7206" w:type="dxa"/>
          </w:tcPr>
          <w:p w14:paraId="3920F42F"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information and approval from Others,</w:t>
            </w:r>
          </w:p>
        </w:tc>
      </w:tr>
      <w:tr w:rsidR="001002B1" w14:paraId="3920F435" w14:textId="77777777">
        <w:tc>
          <w:tcPr>
            <w:tcW w:w="2650" w:type="dxa"/>
          </w:tcPr>
          <w:p w14:paraId="3920F431"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32" w14:textId="77777777" w:rsidR="001002B1" w:rsidRDefault="001002B1">
            <w:pPr>
              <w:pStyle w:val="PlainText"/>
              <w:spacing w:line="220" w:lineRule="exact"/>
              <w:rPr>
                <w:rFonts w:ascii="Helvetica" w:eastAsia="MS Mincho" w:hAnsi="Helvetica"/>
                <w:sz w:val="18"/>
                <w:lang w:val="en-GB"/>
              </w:rPr>
            </w:pPr>
          </w:p>
        </w:tc>
        <w:tc>
          <w:tcPr>
            <w:tcW w:w="574" w:type="dxa"/>
          </w:tcPr>
          <w:p w14:paraId="3920F433"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34" w14:textId="77777777" w:rsidR="001002B1" w:rsidRDefault="001002B1">
            <w:pPr>
              <w:pStyle w:val="PlainText"/>
              <w:numPr>
                <w:ilvl w:val="0"/>
                <w:numId w:val="7"/>
              </w:numPr>
              <w:spacing w:line="220" w:lineRule="exact"/>
              <w:jc w:val="both"/>
              <w:rPr>
                <w:rFonts w:ascii="Helvetica" w:eastAsia="MS Mincho" w:hAnsi="Helvetica"/>
                <w:sz w:val="18"/>
                <w:lang w:val="en-GB"/>
              </w:rPr>
            </w:pPr>
            <w:r>
              <w:rPr>
                <w:rFonts w:ascii="Helvetica" w:eastAsia="MS Mincho" w:hAnsi="Helvetica"/>
                <w:sz w:val="18"/>
                <w:lang w:val="en-GB"/>
              </w:rPr>
              <w:t xml:space="preserve">for each operation, a statement of how the </w:t>
            </w:r>
            <w:r>
              <w:rPr>
                <w:rFonts w:ascii="Helvetica" w:eastAsia="MS Mincho" w:hAnsi="Helvetica"/>
                <w:i/>
                <w:sz w:val="18"/>
                <w:lang w:val="en-GB"/>
              </w:rPr>
              <w:t>Consultant</w:t>
            </w:r>
            <w:r>
              <w:rPr>
                <w:rFonts w:ascii="Helvetica" w:eastAsia="MS Mincho" w:hAnsi="Helvetica"/>
                <w:sz w:val="18"/>
                <w:lang w:val="en-GB"/>
              </w:rPr>
              <w:t xml:space="preserve"> plans to do the work identifying the resources which he plans to use and</w:t>
            </w:r>
          </w:p>
        </w:tc>
      </w:tr>
      <w:tr w:rsidR="001002B1" w14:paraId="3920F43A" w14:textId="77777777">
        <w:tc>
          <w:tcPr>
            <w:tcW w:w="2650" w:type="dxa"/>
          </w:tcPr>
          <w:p w14:paraId="3920F43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3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38" w14:textId="77777777" w:rsidR="001002B1" w:rsidRDefault="001002B1">
            <w:pPr>
              <w:pStyle w:val="PlainText"/>
              <w:spacing w:after="120" w:line="220" w:lineRule="exact"/>
              <w:rPr>
                <w:rFonts w:ascii="Helvetica" w:eastAsia="MS Mincho" w:hAnsi="Helvetica"/>
                <w:sz w:val="18"/>
                <w:lang w:val="en-GB"/>
              </w:rPr>
            </w:pPr>
          </w:p>
        </w:tc>
        <w:tc>
          <w:tcPr>
            <w:tcW w:w="7685" w:type="dxa"/>
            <w:gridSpan w:val="2"/>
          </w:tcPr>
          <w:p w14:paraId="3920F439" w14:textId="77777777" w:rsidR="001002B1" w:rsidRDefault="001002B1">
            <w:pPr>
              <w:pStyle w:val="PlainText"/>
              <w:numPr>
                <w:ilvl w:val="0"/>
                <w:numId w:val="7"/>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other information which the Scope requires the </w:t>
            </w:r>
            <w:r>
              <w:rPr>
                <w:rFonts w:ascii="Helvetica" w:eastAsia="MS Mincho" w:hAnsi="Helvetica"/>
                <w:i/>
                <w:sz w:val="18"/>
                <w:lang w:val="en-GB"/>
              </w:rPr>
              <w:t>Consultant</w:t>
            </w:r>
            <w:r>
              <w:rPr>
                <w:rFonts w:ascii="Helvetica" w:eastAsia="MS Mincho" w:hAnsi="Helvetica"/>
                <w:sz w:val="18"/>
                <w:lang w:val="en-GB"/>
              </w:rPr>
              <w:t xml:space="preserve"> to show on a </w:t>
            </w:r>
            <w:r w:rsidR="00F03676">
              <w:rPr>
                <w:rFonts w:ascii="Helvetica" w:eastAsia="MS Mincho" w:hAnsi="Helvetica"/>
                <w:sz w:val="18"/>
                <w:lang w:val="en-GB"/>
              </w:rPr>
              <w:t>Programme</w:t>
            </w:r>
            <w:r>
              <w:rPr>
                <w:rFonts w:ascii="Helvetica" w:eastAsia="MS Mincho" w:hAnsi="Helvetica"/>
                <w:sz w:val="18"/>
                <w:lang w:val="en-GB"/>
              </w:rPr>
              <w:t xml:space="preserve"> submitted for acceptance.</w:t>
            </w:r>
          </w:p>
        </w:tc>
      </w:tr>
      <w:tr w:rsidR="001002B1" w14:paraId="3920F43F" w14:textId="77777777">
        <w:tc>
          <w:tcPr>
            <w:tcW w:w="2650" w:type="dxa"/>
          </w:tcPr>
          <w:p w14:paraId="3920F43B"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3C"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3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31.3</w:t>
            </w:r>
          </w:p>
        </w:tc>
        <w:tc>
          <w:tcPr>
            <w:tcW w:w="7685" w:type="dxa"/>
            <w:gridSpan w:val="2"/>
          </w:tcPr>
          <w:p w14:paraId="3920F43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Within two weeks of the </w:t>
            </w:r>
            <w:r>
              <w:rPr>
                <w:rFonts w:ascii="Helvetica" w:eastAsia="MS Mincho" w:hAnsi="Helvetica"/>
                <w:i/>
                <w:sz w:val="18"/>
                <w:lang w:val="en-GB"/>
              </w:rPr>
              <w:t>Consultant</w:t>
            </w:r>
            <w:r>
              <w:rPr>
                <w:rFonts w:ascii="Helvetica" w:eastAsia="MS Mincho" w:hAnsi="Helvetica"/>
                <w:sz w:val="18"/>
                <w:lang w:val="en-GB"/>
              </w:rPr>
              <w:t xml:space="preserve"> submitting a </w:t>
            </w:r>
            <w:r w:rsidR="00F03676">
              <w:rPr>
                <w:rFonts w:ascii="Helvetica" w:eastAsia="MS Mincho" w:hAnsi="Helvetica"/>
                <w:sz w:val="18"/>
                <w:lang w:val="en-GB"/>
              </w:rPr>
              <w:t>Programme</w:t>
            </w:r>
            <w:r>
              <w:rPr>
                <w:rFonts w:ascii="Helvetica" w:eastAsia="MS Mincho" w:hAnsi="Helvetica"/>
                <w:sz w:val="18"/>
                <w:lang w:val="en-GB"/>
              </w:rPr>
              <w:t xml:space="preserve"> to him for acceptance, the </w:t>
            </w:r>
            <w:r>
              <w:rPr>
                <w:rFonts w:ascii="Helvetica" w:eastAsia="MS Mincho" w:hAnsi="Helvetica"/>
                <w:i/>
                <w:sz w:val="18"/>
                <w:lang w:val="en-GB"/>
              </w:rPr>
              <w:t>Employer</w:t>
            </w:r>
            <w:r>
              <w:rPr>
                <w:rFonts w:ascii="Helvetica" w:eastAsia="MS Mincho" w:hAnsi="Helvetica"/>
                <w:sz w:val="18"/>
                <w:lang w:val="en-GB"/>
              </w:rPr>
              <w:t xml:space="preserve"> either accepts the </w:t>
            </w:r>
            <w:r w:rsidR="00F03676">
              <w:rPr>
                <w:rFonts w:ascii="Helvetica" w:eastAsia="MS Mincho" w:hAnsi="Helvetica"/>
                <w:sz w:val="18"/>
                <w:lang w:val="en-GB"/>
              </w:rPr>
              <w:t>Programme</w:t>
            </w:r>
            <w:r>
              <w:rPr>
                <w:rFonts w:ascii="Helvetica" w:eastAsia="MS Mincho" w:hAnsi="Helvetica"/>
                <w:sz w:val="18"/>
                <w:lang w:val="en-GB"/>
              </w:rPr>
              <w:t xml:space="preserve"> or notifies the </w:t>
            </w:r>
            <w:r>
              <w:rPr>
                <w:rFonts w:ascii="Helvetica" w:eastAsia="MS Mincho" w:hAnsi="Helvetica"/>
                <w:i/>
                <w:sz w:val="18"/>
                <w:lang w:val="en-GB"/>
              </w:rPr>
              <w:t>Consultant</w:t>
            </w:r>
            <w:r>
              <w:rPr>
                <w:rFonts w:ascii="Helvetica" w:eastAsia="MS Mincho" w:hAnsi="Helvetica"/>
                <w:sz w:val="18"/>
                <w:lang w:val="en-GB"/>
              </w:rPr>
              <w:t xml:space="preserve"> of his reasons for not accepting it. A reason for not accepting a </w:t>
            </w:r>
            <w:r w:rsidR="00F03676">
              <w:rPr>
                <w:rFonts w:ascii="Helvetica" w:eastAsia="MS Mincho" w:hAnsi="Helvetica"/>
                <w:sz w:val="18"/>
                <w:lang w:val="en-GB"/>
              </w:rPr>
              <w:t>Programme</w:t>
            </w:r>
            <w:r>
              <w:rPr>
                <w:rFonts w:ascii="Helvetica" w:eastAsia="MS Mincho" w:hAnsi="Helvetica"/>
                <w:sz w:val="18"/>
                <w:lang w:val="en-GB"/>
              </w:rPr>
              <w:t xml:space="preserve"> is that</w:t>
            </w:r>
          </w:p>
        </w:tc>
      </w:tr>
      <w:tr w:rsidR="001002B1" w14:paraId="3920F444" w14:textId="77777777">
        <w:tc>
          <w:tcPr>
            <w:tcW w:w="2650" w:type="dxa"/>
          </w:tcPr>
          <w:p w14:paraId="3920F440"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41" w14:textId="77777777" w:rsidR="001002B1" w:rsidRDefault="001002B1">
            <w:pPr>
              <w:pStyle w:val="PlainText"/>
              <w:spacing w:line="220" w:lineRule="exact"/>
              <w:rPr>
                <w:rFonts w:ascii="Helvetica" w:eastAsia="MS Mincho" w:hAnsi="Helvetica"/>
                <w:sz w:val="18"/>
                <w:lang w:val="en-GB"/>
              </w:rPr>
            </w:pPr>
          </w:p>
        </w:tc>
        <w:tc>
          <w:tcPr>
            <w:tcW w:w="574" w:type="dxa"/>
          </w:tcPr>
          <w:p w14:paraId="3920F442"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43" w14:textId="77777777" w:rsidR="001002B1" w:rsidRDefault="001002B1">
            <w:pPr>
              <w:pStyle w:val="PlainText"/>
              <w:numPr>
                <w:ilvl w:val="0"/>
                <w:numId w:val="8"/>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iCs/>
                <w:sz w:val="18"/>
                <w:lang w:val="en-GB"/>
              </w:rPr>
              <w:t>Consultant</w:t>
            </w:r>
            <w:r>
              <w:rPr>
                <w:rFonts w:ascii="Helvetica" w:eastAsia="MS Mincho" w:hAnsi="Helvetica"/>
                <w:sz w:val="18"/>
                <w:lang w:val="en-GB"/>
              </w:rPr>
              <w:t xml:space="preserve">’s </w:t>
            </w:r>
            <w:r w:rsidR="00F03676">
              <w:rPr>
                <w:rFonts w:ascii="Helvetica" w:eastAsia="MS Mincho" w:hAnsi="Helvetica"/>
                <w:sz w:val="18"/>
                <w:lang w:val="en-GB"/>
              </w:rPr>
              <w:t>Programme</w:t>
            </w:r>
            <w:r>
              <w:rPr>
                <w:rFonts w:ascii="Helvetica" w:eastAsia="MS Mincho" w:hAnsi="Helvetica"/>
                <w:sz w:val="18"/>
                <w:lang w:val="en-GB"/>
              </w:rPr>
              <w:t>s which it shows are not practicable,</w:t>
            </w:r>
          </w:p>
        </w:tc>
      </w:tr>
      <w:tr w:rsidR="001002B1" w14:paraId="3920F449" w14:textId="77777777">
        <w:tc>
          <w:tcPr>
            <w:tcW w:w="2650" w:type="dxa"/>
          </w:tcPr>
          <w:p w14:paraId="3920F445"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46" w14:textId="77777777" w:rsidR="001002B1" w:rsidRDefault="001002B1">
            <w:pPr>
              <w:pStyle w:val="PlainText"/>
              <w:spacing w:line="220" w:lineRule="exact"/>
              <w:rPr>
                <w:rFonts w:ascii="Helvetica" w:eastAsia="MS Mincho" w:hAnsi="Helvetica"/>
                <w:sz w:val="18"/>
                <w:lang w:val="en-GB"/>
              </w:rPr>
            </w:pPr>
          </w:p>
        </w:tc>
        <w:tc>
          <w:tcPr>
            <w:tcW w:w="574" w:type="dxa"/>
          </w:tcPr>
          <w:p w14:paraId="3920F447"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48" w14:textId="77777777" w:rsidR="001002B1" w:rsidRDefault="001002B1">
            <w:pPr>
              <w:pStyle w:val="PlainText"/>
              <w:numPr>
                <w:ilvl w:val="0"/>
                <w:numId w:val="8"/>
              </w:numPr>
              <w:spacing w:line="220" w:lineRule="exact"/>
              <w:jc w:val="both"/>
              <w:rPr>
                <w:rFonts w:ascii="Helvetica" w:eastAsia="MS Mincho" w:hAnsi="Helvetica"/>
                <w:sz w:val="18"/>
                <w:lang w:val="en-GB"/>
              </w:rPr>
            </w:pPr>
            <w:r>
              <w:rPr>
                <w:rFonts w:ascii="Helvetica" w:eastAsia="MS Mincho" w:hAnsi="Helvetica"/>
                <w:sz w:val="18"/>
                <w:lang w:val="en-GB"/>
              </w:rPr>
              <w:t>it does not show the information which this Contract requires,</w:t>
            </w:r>
          </w:p>
        </w:tc>
      </w:tr>
      <w:tr w:rsidR="001002B1" w14:paraId="3920F44E" w14:textId="77777777">
        <w:tc>
          <w:tcPr>
            <w:tcW w:w="2650" w:type="dxa"/>
          </w:tcPr>
          <w:p w14:paraId="3920F44A"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4B" w14:textId="77777777" w:rsidR="001002B1" w:rsidRDefault="001002B1">
            <w:pPr>
              <w:pStyle w:val="PlainText"/>
              <w:spacing w:line="220" w:lineRule="exact"/>
              <w:rPr>
                <w:rFonts w:ascii="Helvetica" w:eastAsia="MS Mincho" w:hAnsi="Helvetica"/>
                <w:sz w:val="18"/>
                <w:lang w:val="en-GB"/>
              </w:rPr>
            </w:pPr>
          </w:p>
        </w:tc>
        <w:tc>
          <w:tcPr>
            <w:tcW w:w="574" w:type="dxa"/>
          </w:tcPr>
          <w:p w14:paraId="3920F44C"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4D" w14:textId="77777777" w:rsidR="001002B1" w:rsidRDefault="001002B1">
            <w:pPr>
              <w:pStyle w:val="PlainText"/>
              <w:numPr>
                <w:ilvl w:val="0"/>
                <w:numId w:val="8"/>
              </w:numPr>
              <w:spacing w:line="220" w:lineRule="exact"/>
              <w:jc w:val="both"/>
              <w:rPr>
                <w:rFonts w:ascii="Helvetica" w:eastAsia="MS Mincho" w:hAnsi="Helvetica"/>
                <w:sz w:val="18"/>
                <w:lang w:val="en-GB"/>
              </w:rPr>
            </w:pPr>
            <w:r>
              <w:rPr>
                <w:rFonts w:ascii="Helvetica" w:eastAsia="MS Mincho" w:hAnsi="Helvetica"/>
                <w:sz w:val="18"/>
                <w:lang w:val="en-GB"/>
              </w:rPr>
              <w:t xml:space="preserve">it does not represent the </w:t>
            </w:r>
            <w:r>
              <w:rPr>
                <w:rFonts w:ascii="Helvetica" w:eastAsia="MS Mincho" w:hAnsi="Helvetica"/>
                <w:i/>
                <w:iCs/>
                <w:sz w:val="18"/>
                <w:lang w:val="en-GB"/>
              </w:rPr>
              <w:t>Consultant</w:t>
            </w:r>
            <w:r>
              <w:rPr>
                <w:rFonts w:ascii="Helvetica" w:eastAsia="MS Mincho" w:hAnsi="Helvetica"/>
                <w:sz w:val="18"/>
                <w:lang w:val="en-GB"/>
              </w:rPr>
              <w:t xml:space="preserve">’s </w:t>
            </w:r>
            <w:r w:rsidR="00F03676">
              <w:rPr>
                <w:rFonts w:ascii="Helvetica" w:eastAsia="MS Mincho" w:hAnsi="Helvetica"/>
                <w:sz w:val="18"/>
                <w:lang w:val="en-GB"/>
              </w:rPr>
              <w:t>Programme</w:t>
            </w:r>
            <w:r>
              <w:rPr>
                <w:rFonts w:ascii="Helvetica" w:eastAsia="MS Mincho" w:hAnsi="Helvetica"/>
                <w:sz w:val="18"/>
                <w:lang w:val="en-GB"/>
              </w:rPr>
              <w:t>s realistically or</w:t>
            </w:r>
          </w:p>
        </w:tc>
      </w:tr>
      <w:tr w:rsidR="001002B1" w14:paraId="3920F453" w14:textId="77777777">
        <w:tc>
          <w:tcPr>
            <w:tcW w:w="2650" w:type="dxa"/>
          </w:tcPr>
          <w:p w14:paraId="3920F44F"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50"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51" w14:textId="77777777" w:rsidR="001002B1" w:rsidRDefault="001002B1">
            <w:pPr>
              <w:pStyle w:val="PlainText"/>
              <w:spacing w:after="120" w:line="220" w:lineRule="exact"/>
              <w:rPr>
                <w:rFonts w:ascii="Helvetica" w:eastAsia="MS Mincho" w:hAnsi="Helvetica"/>
                <w:sz w:val="18"/>
                <w:lang w:val="en-GB"/>
              </w:rPr>
            </w:pPr>
          </w:p>
        </w:tc>
        <w:tc>
          <w:tcPr>
            <w:tcW w:w="7685" w:type="dxa"/>
            <w:gridSpan w:val="2"/>
          </w:tcPr>
          <w:p w14:paraId="3920F452" w14:textId="77777777" w:rsidR="001002B1" w:rsidRDefault="001002B1">
            <w:pPr>
              <w:pStyle w:val="PlainText"/>
              <w:numPr>
                <w:ilvl w:val="0"/>
                <w:numId w:val="8"/>
              </w:numPr>
              <w:spacing w:after="120" w:line="220" w:lineRule="exact"/>
              <w:jc w:val="both"/>
              <w:rPr>
                <w:rFonts w:ascii="Helvetica" w:eastAsia="MS Mincho" w:hAnsi="Helvetica"/>
                <w:sz w:val="18"/>
                <w:lang w:val="en-GB"/>
              </w:rPr>
            </w:pPr>
            <w:r>
              <w:rPr>
                <w:rFonts w:ascii="Helvetica" w:eastAsia="MS Mincho" w:hAnsi="Helvetica"/>
                <w:sz w:val="18"/>
                <w:lang w:val="en-GB"/>
              </w:rPr>
              <w:t>it does not comply with the Scope.</w:t>
            </w:r>
          </w:p>
        </w:tc>
      </w:tr>
      <w:tr w:rsidR="001002B1" w14:paraId="3920F458" w14:textId="77777777">
        <w:tc>
          <w:tcPr>
            <w:tcW w:w="2650" w:type="dxa"/>
          </w:tcPr>
          <w:p w14:paraId="3920F454"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55"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56" w14:textId="77777777" w:rsidR="001002B1" w:rsidRDefault="001002B1">
            <w:pPr>
              <w:pStyle w:val="PlainText"/>
              <w:spacing w:after="120" w:line="220" w:lineRule="exact"/>
              <w:rPr>
                <w:rFonts w:ascii="Helvetica" w:eastAsia="MS Mincho" w:hAnsi="Helvetica"/>
                <w:sz w:val="18"/>
                <w:lang w:val="en-GB"/>
              </w:rPr>
            </w:pPr>
          </w:p>
        </w:tc>
        <w:tc>
          <w:tcPr>
            <w:tcW w:w="7685" w:type="dxa"/>
            <w:gridSpan w:val="2"/>
          </w:tcPr>
          <w:p w14:paraId="3920F457" w14:textId="77777777" w:rsidR="001002B1" w:rsidRDefault="001002B1">
            <w:pPr>
              <w:pStyle w:val="PlainText"/>
              <w:spacing w:after="240" w:line="220" w:lineRule="exact"/>
              <w:jc w:val="both"/>
              <w:rPr>
                <w:rFonts w:ascii="Helvetica" w:eastAsia="MS Mincho" w:hAnsi="Helvetica"/>
                <w:b/>
                <w:sz w:val="18"/>
                <w:lang w:val="en-GB"/>
              </w:rPr>
            </w:pPr>
          </w:p>
        </w:tc>
      </w:tr>
      <w:tr w:rsidR="001002B1" w14:paraId="3920F45D" w14:textId="77777777">
        <w:tc>
          <w:tcPr>
            <w:tcW w:w="2650" w:type="dxa"/>
          </w:tcPr>
          <w:p w14:paraId="3920F459"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 xml:space="preserve">Revising the programme </w:t>
            </w:r>
          </w:p>
        </w:tc>
        <w:tc>
          <w:tcPr>
            <w:tcW w:w="265" w:type="dxa"/>
          </w:tcPr>
          <w:p w14:paraId="3920F45A"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5B"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b/>
                <w:bCs/>
                <w:sz w:val="18"/>
                <w:lang w:val="en-GB"/>
              </w:rPr>
              <w:t>32</w:t>
            </w:r>
          </w:p>
        </w:tc>
        <w:tc>
          <w:tcPr>
            <w:tcW w:w="7685" w:type="dxa"/>
            <w:gridSpan w:val="2"/>
          </w:tcPr>
          <w:p w14:paraId="3920F45C" w14:textId="77777777" w:rsidR="001002B1" w:rsidRDefault="001002B1">
            <w:pPr>
              <w:pStyle w:val="PlainText"/>
              <w:spacing w:after="120" w:line="220" w:lineRule="exact"/>
              <w:jc w:val="both"/>
              <w:rPr>
                <w:rFonts w:ascii="Helvetica" w:eastAsia="MS Mincho" w:hAnsi="Helvetica"/>
                <w:sz w:val="18"/>
                <w:lang w:val="en-GB"/>
              </w:rPr>
            </w:pPr>
          </w:p>
        </w:tc>
      </w:tr>
      <w:tr w:rsidR="001002B1" w14:paraId="3920F462" w14:textId="77777777">
        <w:tc>
          <w:tcPr>
            <w:tcW w:w="2650" w:type="dxa"/>
          </w:tcPr>
          <w:p w14:paraId="3920F45E"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5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6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32.1</w:t>
            </w:r>
          </w:p>
        </w:tc>
        <w:tc>
          <w:tcPr>
            <w:tcW w:w="7685" w:type="dxa"/>
            <w:gridSpan w:val="2"/>
          </w:tcPr>
          <w:p w14:paraId="3920F46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shows on each revised programme</w:t>
            </w:r>
          </w:p>
        </w:tc>
      </w:tr>
      <w:tr w:rsidR="001002B1" w14:paraId="3920F467" w14:textId="77777777">
        <w:tc>
          <w:tcPr>
            <w:tcW w:w="2650" w:type="dxa"/>
          </w:tcPr>
          <w:p w14:paraId="3920F463"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64" w14:textId="77777777" w:rsidR="001002B1" w:rsidRDefault="001002B1">
            <w:pPr>
              <w:pStyle w:val="PlainText"/>
              <w:spacing w:line="220" w:lineRule="exact"/>
              <w:rPr>
                <w:rFonts w:ascii="Helvetica" w:eastAsia="MS Mincho" w:hAnsi="Helvetica"/>
                <w:sz w:val="18"/>
                <w:lang w:val="en-GB"/>
              </w:rPr>
            </w:pPr>
          </w:p>
        </w:tc>
        <w:tc>
          <w:tcPr>
            <w:tcW w:w="574" w:type="dxa"/>
          </w:tcPr>
          <w:p w14:paraId="3920F465"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66" w14:textId="77777777" w:rsidR="001002B1" w:rsidRDefault="001002B1">
            <w:pPr>
              <w:pStyle w:val="PlainText"/>
              <w:numPr>
                <w:ilvl w:val="0"/>
                <w:numId w:val="17"/>
              </w:numPr>
              <w:spacing w:line="220" w:lineRule="exact"/>
              <w:jc w:val="both"/>
              <w:rPr>
                <w:rFonts w:ascii="Helvetica" w:eastAsia="MS Mincho" w:hAnsi="Helvetica"/>
                <w:sz w:val="18"/>
                <w:lang w:val="en-GB"/>
              </w:rPr>
            </w:pPr>
            <w:r>
              <w:rPr>
                <w:rFonts w:ascii="Helvetica" w:eastAsia="MS Mincho" w:hAnsi="Helvetica"/>
                <w:sz w:val="18"/>
                <w:lang w:val="en-GB"/>
              </w:rPr>
              <w:t>the actual progress achieved on each operation and its effect upon the timing of the remaining work,</w:t>
            </w:r>
          </w:p>
        </w:tc>
      </w:tr>
      <w:tr w:rsidR="001002B1" w14:paraId="3920F46C" w14:textId="77777777">
        <w:tc>
          <w:tcPr>
            <w:tcW w:w="2650" w:type="dxa"/>
          </w:tcPr>
          <w:p w14:paraId="3920F468"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69" w14:textId="77777777" w:rsidR="001002B1" w:rsidRDefault="001002B1">
            <w:pPr>
              <w:pStyle w:val="PlainText"/>
              <w:spacing w:line="220" w:lineRule="exact"/>
              <w:rPr>
                <w:rFonts w:ascii="Helvetica" w:eastAsia="MS Mincho" w:hAnsi="Helvetica"/>
                <w:sz w:val="18"/>
                <w:lang w:val="en-GB"/>
              </w:rPr>
            </w:pPr>
          </w:p>
        </w:tc>
        <w:tc>
          <w:tcPr>
            <w:tcW w:w="574" w:type="dxa"/>
          </w:tcPr>
          <w:p w14:paraId="3920F46A"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6B" w14:textId="77777777" w:rsidR="001002B1" w:rsidRDefault="001002B1">
            <w:pPr>
              <w:pStyle w:val="PlainText"/>
              <w:numPr>
                <w:ilvl w:val="0"/>
                <w:numId w:val="17"/>
              </w:numPr>
              <w:spacing w:line="220" w:lineRule="exact"/>
              <w:jc w:val="both"/>
              <w:rPr>
                <w:rFonts w:ascii="Helvetica" w:eastAsia="MS Mincho" w:hAnsi="Helvetica"/>
                <w:sz w:val="18"/>
                <w:lang w:val="en-GB"/>
              </w:rPr>
            </w:pPr>
            <w:r>
              <w:rPr>
                <w:rFonts w:ascii="Helvetica" w:eastAsia="MS Mincho" w:hAnsi="Helvetica"/>
                <w:sz w:val="18"/>
                <w:lang w:val="en-GB"/>
              </w:rPr>
              <w:t>the effects of implemented compensation events,</w:t>
            </w:r>
          </w:p>
        </w:tc>
      </w:tr>
      <w:tr w:rsidR="001002B1" w14:paraId="3920F471" w14:textId="77777777">
        <w:tc>
          <w:tcPr>
            <w:tcW w:w="2650" w:type="dxa"/>
          </w:tcPr>
          <w:p w14:paraId="3920F46D"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6E" w14:textId="77777777" w:rsidR="001002B1" w:rsidRDefault="001002B1">
            <w:pPr>
              <w:pStyle w:val="PlainText"/>
              <w:spacing w:line="220" w:lineRule="exact"/>
              <w:rPr>
                <w:rFonts w:ascii="Helvetica" w:eastAsia="MS Mincho" w:hAnsi="Helvetica"/>
                <w:sz w:val="18"/>
                <w:lang w:val="en-GB"/>
              </w:rPr>
            </w:pPr>
          </w:p>
        </w:tc>
        <w:tc>
          <w:tcPr>
            <w:tcW w:w="574" w:type="dxa"/>
          </w:tcPr>
          <w:p w14:paraId="3920F46F"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70" w14:textId="77777777" w:rsidR="001002B1" w:rsidRDefault="001002B1">
            <w:pPr>
              <w:pStyle w:val="PlainText"/>
              <w:numPr>
                <w:ilvl w:val="0"/>
                <w:numId w:val="17"/>
              </w:numPr>
              <w:spacing w:line="220" w:lineRule="exact"/>
              <w:jc w:val="both"/>
              <w:rPr>
                <w:rFonts w:ascii="Helvetica" w:eastAsia="MS Mincho" w:hAnsi="Helvetica"/>
                <w:sz w:val="18"/>
                <w:lang w:val="en-GB"/>
              </w:rPr>
            </w:pPr>
            <w:r>
              <w:rPr>
                <w:rFonts w:ascii="Helvetica" w:eastAsia="MS Mincho" w:hAnsi="Helvetica"/>
                <w:sz w:val="18"/>
                <w:lang w:val="en-GB"/>
              </w:rPr>
              <w:t xml:space="preserve">how the </w:t>
            </w:r>
            <w:r>
              <w:rPr>
                <w:rFonts w:ascii="Helvetica" w:eastAsia="MS Mincho" w:hAnsi="Helvetica"/>
                <w:i/>
                <w:sz w:val="18"/>
                <w:lang w:val="en-GB"/>
              </w:rPr>
              <w:t>Consultant</w:t>
            </w:r>
            <w:r>
              <w:rPr>
                <w:rFonts w:ascii="Helvetica" w:eastAsia="MS Mincho" w:hAnsi="Helvetica"/>
                <w:sz w:val="18"/>
                <w:lang w:val="en-GB"/>
              </w:rPr>
              <w:t xml:space="preserve"> plans to deal with any delays and to correct notified Defects and</w:t>
            </w:r>
          </w:p>
        </w:tc>
      </w:tr>
      <w:tr w:rsidR="001002B1" w14:paraId="3920F476" w14:textId="77777777">
        <w:tc>
          <w:tcPr>
            <w:tcW w:w="2650" w:type="dxa"/>
          </w:tcPr>
          <w:p w14:paraId="3920F472"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73"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74" w14:textId="77777777" w:rsidR="001002B1" w:rsidRDefault="001002B1">
            <w:pPr>
              <w:pStyle w:val="PlainText"/>
              <w:spacing w:after="120" w:line="220" w:lineRule="exact"/>
              <w:rPr>
                <w:rFonts w:ascii="Helvetica" w:eastAsia="MS Mincho" w:hAnsi="Helvetica"/>
                <w:sz w:val="18"/>
                <w:lang w:val="en-GB"/>
              </w:rPr>
            </w:pPr>
          </w:p>
        </w:tc>
        <w:tc>
          <w:tcPr>
            <w:tcW w:w="7685" w:type="dxa"/>
            <w:gridSpan w:val="2"/>
          </w:tcPr>
          <w:p w14:paraId="3920F475" w14:textId="77777777" w:rsidR="001002B1" w:rsidRDefault="001002B1">
            <w:pPr>
              <w:pStyle w:val="PlainText"/>
              <w:numPr>
                <w:ilvl w:val="0"/>
                <w:numId w:val="17"/>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any other changes which the </w:t>
            </w:r>
            <w:r>
              <w:rPr>
                <w:rFonts w:ascii="Helvetica" w:eastAsia="MS Mincho" w:hAnsi="Helvetica"/>
                <w:i/>
                <w:sz w:val="18"/>
                <w:lang w:val="en-GB"/>
              </w:rPr>
              <w:t>Consultant</w:t>
            </w:r>
            <w:r>
              <w:rPr>
                <w:rFonts w:ascii="Helvetica" w:eastAsia="MS Mincho" w:hAnsi="Helvetica"/>
                <w:sz w:val="18"/>
                <w:lang w:val="en-GB"/>
              </w:rPr>
              <w:t xml:space="preserve"> proposes to make to the Accepted Programme.</w:t>
            </w:r>
          </w:p>
        </w:tc>
      </w:tr>
      <w:tr w:rsidR="001002B1" w14:paraId="3920F47B" w14:textId="77777777">
        <w:tc>
          <w:tcPr>
            <w:tcW w:w="2650" w:type="dxa"/>
          </w:tcPr>
          <w:p w14:paraId="3920F47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7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7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32.2</w:t>
            </w:r>
          </w:p>
        </w:tc>
        <w:tc>
          <w:tcPr>
            <w:tcW w:w="7685" w:type="dxa"/>
            <w:gridSpan w:val="2"/>
          </w:tcPr>
          <w:p w14:paraId="3920F47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submits a revised programme to the </w:t>
            </w:r>
            <w:r>
              <w:rPr>
                <w:rFonts w:ascii="Helvetica" w:eastAsia="MS Mincho" w:hAnsi="Helvetica"/>
                <w:i/>
                <w:sz w:val="18"/>
                <w:lang w:val="en-GB"/>
              </w:rPr>
              <w:t>Employer</w:t>
            </w:r>
            <w:r>
              <w:rPr>
                <w:rFonts w:ascii="Helvetica" w:eastAsia="MS Mincho" w:hAnsi="Helvetica"/>
                <w:sz w:val="18"/>
                <w:lang w:val="en-GB"/>
              </w:rPr>
              <w:t xml:space="preserve"> for acceptance</w:t>
            </w:r>
          </w:p>
        </w:tc>
      </w:tr>
      <w:tr w:rsidR="001002B1" w14:paraId="3920F480" w14:textId="77777777">
        <w:tc>
          <w:tcPr>
            <w:tcW w:w="2650" w:type="dxa"/>
          </w:tcPr>
          <w:p w14:paraId="3920F47C"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7D" w14:textId="77777777" w:rsidR="001002B1" w:rsidRDefault="001002B1">
            <w:pPr>
              <w:pStyle w:val="PlainText"/>
              <w:spacing w:line="220" w:lineRule="exact"/>
              <w:rPr>
                <w:rFonts w:ascii="Helvetica" w:eastAsia="MS Mincho" w:hAnsi="Helvetica"/>
                <w:sz w:val="18"/>
                <w:lang w:val="en-GB"/>
              </w:rPr>
            </w:pPr>
          </w:p>
        </w:tc>
        <w:tc>
          <w:tcPr>
            <w:tcW w:w="574" w:type="dxa"/>
          </w:tcPr>
          <w:p w14:paraId="3920F47E"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7F" w14:textId="77777777" w:rsidR="001002B1" w:rsidRDefault="001002B1">
            <w:pPr>
              <w:pStyle w:val="PlainText"/>
              <w:numPr>
                <w:ilvl w:val="0"/>
                <w:numId w:val="18"/>
              </w:numPr>
              <w:spacing w:line="220" w:lineRule="exact"/>
              <w:jc w:val="both"/>
              <w:rPr>
                <w:rFonts w:ascii="Helvetica" w:eastAsia="MS Mincho" w:hAnsi="Helvetica"/>
                <w:sz w:val="18"/>
                <w:lang w:val="en-GB"/>
              </w:rPr>
            </w:pPr>
            <w:r>
              <w:rPr>
                <w:rFonts w:ascii="Helvetica" w:eastAsia="MS Mincho" w:hAnsi="Helvetica"/>
                <w:sz w:val="18"/>
                <w:lang w:val="en-GB"/>
              </w:rPr>
              <w:t xml:space="preserve">within the </w:t>
            </w:r>
            <w:r>
              <w:rPr>
                <w:rFonts w:ascii="Helvetica" w:eastAsia="MS Mincho" w:hAnsi="Helvetica"/>
                <w:i/>
                <w:iCs/>
                <w:sz w:val="18"/>
                <w:lang w:val="en-GB"/>
              </w:rPr>
              <w:t>period for reply</w:t>
            </w:r>
            <w:r>
              <w:rPr>
                <w:rFonts w:ascii="Helvetica" w:eastAsia="MS Mincho" w:hAnsi="Helvetica"/>
                <w:sz w:val="18"/>
                <w:lang w:val="en-GB"/>
              </w:rPr>
              <w:t xml:space="preserve"> after the </w:t>
            </w:r>
            <w:r>
              <w:rPr>
                <w:rFonts w:ascii="Helvetica" w:eastAsia="MS Mincho" w:hAnsi="Helvetica"/>
                <w:i/>
                <w:sz w:val="18"/>
                <w:lang w:val="en-GB"/>
              </w:rPr>
              <w:t>Employer</w:t>
            </w:r>
            <w:r>
              <w:rPr>
                <w:rFonts w:ascii="Helvetica" w:eastAsia="MS Mincho" w:hAnsi="Helvetica"/>
                <w:sz w:val="18"/>
                <w:lang w:val="en-GB"/>
              </w:rPr>
              <w:t xml:space="preserve"> has instructed him to,</w:t>
            </w:r>
          </w:p>
        </w:tc>
      </w:tr>
      <w:tr w:rsidR="001002B1" w14:paraId="3920F485" w14:textId="77777777">
        <w:tc>
          <w:tcPr>
            <w:tcW w:w="2650" w:type="dxa"/>
          </w:tcPr>
          <w:p w14:paraId="3920F481"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482" w14:textId="77777777" w:rsidR="001002B1" w:rsidRDefault="001002B1">
            <w:pPr>
              <w:pStyle w:val="PlainText"/>
              <w:spacing w:line="220" w:lineRule="exact"/>
              <w:rPr>
                <w:rFonts w:ascii="Helvetica" w:eastAsia="MS Mincho" w:hAnsi="Helvetica"/>
                <w:sz w:val="18"/>
                <w:lang w:val="en-GB"/>
              </w:rPr>
            </w:pPr>
          </w:p>
        </w:tc>
        <w:tc>
          <w:tcPr>
            <w:tcW w:w="574" w:type="dxa"/>
          </w:tcPr>
          <w:p w14:paraId="3920F483" w14:textId="77777777" w:rsidR="001002B1" w:rsidRDefault="001002B1">
            <w:pPr>
              <w:pStyle w:val="PlainText"/>
              <w:spacing w:line="220" w:lineRule="exact"/>
              <w:rPr>
                <w:rFonts w:ascii="Helvetica" w:eastAsia="MS Mincho" w:hAnsi="Helvetica"/>
                <w:sz w:val="18"/>
                <w:lang w:val="en-GB"/>
              </w:rPr>
            </w:pPr>
          </w:p>
        </w:tc>
        <w:tc>
          <w:tcPr>
            <w:tcW w:w="7685" w:type="dxa"/>
            <w:gridSpan w:val="2"/>
          </w:tcPr>
          <w:p w14:paraId="3920F484" w14:textId="77777777" w:rsidR="001002B1" w:rsidRDefault="001002B1">
            <w:pPr>
              <w:pStyle w:val="PlainText"/>
              <w:numPr>
                <w:ilvl w:val="0"/>
                <w:numId w:val="18"/>
              </w:numPr>
              <w:spacing w:line="220" w:lineRule="exact"/>
              <w:jc w:val="both"/>
              <w:rPr>
                <w:rFonts w:ascii="Helvetica" w:eastAsia="MS Mincho" w:hAnsi="Helvetica"/>
                <w:sz w:val="18"/>
                <w:lang w:val="en-GB"/>
              </w:rPr>
            </w:pPr>
            <w:r>
              <w:rPr>
                <w:rFonts w:ascii="Helvetica" w:eastAsia="MS Mincho" w:hAnsi="Helvetica"/>
                <w:sz w:val="18"/>
                <w:lang w:val="en-GB"/>
              </w:rPr>
              <w:t xml:space="preserve">when the </w:t>
            </w:r>
            <w:r>
              <w:rPr>
                <w:rFonts w:ascii="Helvetica" w:eastAsia="MS Mincho" w:hAnsi="Helvetica"/>
                <w:i/>
                <w:sz w:val="18"/>
                <w:lang w:val="en-GB"/>
              </w:rPr>
              <w:t>Consultant</w:t>
            </w:r>
            <w:r>
              <w:rPr>
                <w:rFonts w:ascii="Helvetica" w:eastAsia="MS Mincho" w:hAnsi="Helvetica"/>
                <w:sz w:val="18"/>
                <w:lang w:val="en-GB"/>
              </w:rPr>
              <w:t xml:space="preserve"> chooses to and, in any case,</w:t>
            </w:r>
          </w:p>
        </w:tc>
      </w:tr>
      <w:tr w:rsidR="001002B1" w14:paraId="3920F48A" w14:textId="77777777">
        <w:tc>
          <w:tcPr>
            <w:tcW w:w="2650" w:type="dxa"/>
          </w:tcPr>
          <w:p w14:paraId="3920F48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8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88" w14:textId="77777777" w:rsidR="001002B1" w:rsidRDefault="001002B1">
            <w:pPr>
              <w:pStyle w:val="PlainText"/>
              <w:spacing w:after="120" w:line="220" w:lineRule="exact"/>
              <w:rPr>
                <w:rFonts w:ascii="Helvetica" w:eastAsia="MS Mincho" w:hAnsi="Helvetica"/>
                <w:sz w:val="18"/>
                <w:lang w:val="en-GB"/>
              </w:rPr>
            </w:pPr>
          </w:p>
        </w:tc>
        <w:tc>
          <w:tcPr>
            <w:tcW w:w="7685" w:type="dxa"/>
            <w:gridSpan w:val="2"/>
          </w:tcPr>
          <w:p w14:paraId="3920F489" w14:textId="77777777" w:rsidR="001002B1" w:rsidRDefault="001002B1">
            <w:pPr>
              <w:pStyle w:val="PlainText"/>
              <w:numPr>
                <w:ilvl w:val="0"/>
                <w:numId w:val="18"/>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at no longer interval than the interval stated in the Contract Data from the </w:t>
            </w:r>
            <w:r>
              <w:rPr>
                <w:rFonts w:ascii="Helvetica" w:eastAsia="MS Mincho" w:hAnsi="Helvetica"/>
                <w:i/>
                <w:sz w:val="18"/>
                <w:lang w:val="en-GB"/>
              </w:rPr>
              <w:t>starting date</w:t>
            </w:r>
            <w:r>
              <w:rPr>
                <w:rFonts w:ascii="Helvetica" w:eastAsia="MS Mincho" w:hAnsi="Helvetica"/>
                <w:sz w:val="18"/>
                <w:lang w:val="en-GB"/>
              </w:rPr>
              <w:t xml:space="preserve"> until Completion of the whole of the </w:t>
            </w:r>
            <w:r>
              <w:rPr>
                <w:rFonts w:ascii="Helvetica" w:eastAsia="MS Mincho" w:hAnsi="Helvetica"/>
                <w:i/>
                <w:sz w:val="18"/>
                <w:lang w:val="en-GB"/>
              </w:rPr>
              <w:t>services</w:t>
            </w:r>
            <w:r>
              <w:rPr>
                <w:rFonts w:ascii="Helvetica" w:eastAsia="MS Mincho" w:hAnsi="Helvetica"/>
                <w:sz w:val="18"/>
                <w:lang w:val="en-GB"/>
              </w:rPr>
              <w:t>.</w:t>
            </w:r>
          </w:p>
        </w:tc>
      </w:tr>
      <w:tr w:rsidR="001002B1" w14:paraId="3920F48F" w14:textId="77777777">
        <w:tc>
          <w:tcPr>
            <w:tcW w:w="2650" w:type="dxa"/>
          </w:tcPr>
          <w:p w14:paraId="3920F48B" w14:textId="77777777" w:rsidR="001002B1" w:rsidRDefault="001002B1">
            <w:pPr>
              <w:pStyle w:val="PlainText"/>
              <w:spacing w:after="120" w:line="220" w:lineRule="exact"/>
              <w:jc w:val="center"/>
              <w:rPr>
                <w:rFonts w:ascii="Helvetica" w:eastAsia="MS Mincho" w:hAnsi="Helvetica"/>
                <w:b/>
                <w:bCs/>
                <w:sz w:val="18"/>
                <w:lang w:val="en-GB"/>
              </w:rPr>
            </w:pPr>
          </w:p>
        </w:tc>
        <w:tc>
          <w:tcPr>
            <w:tcW w:w="265" w:type="dxa"/>
          </w:tcPr>
          <w:p w14:paraId="3920F48C"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8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32.3</w:t>
            </w:r>
          </w:p>
        </w:tc>
        <w:tc>
          <w:tcPr>
            <w:tcW w:w="7685" w:type="dxa"/>
            <w:gridSpan w:val="2"/>
          </w:tcPr>
          <w:p w14:paraId="3920F48E"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attend a progress meetings with the </w:t>
            </w:r>
            <w:r>
              <w:rPr>
                <w:rFonts w:ascii="Helvetica" w:hAnsi="Helvetica" w:cs="Helvetica"/>
                <w:i/>
                <w:sz w:val="18"/>
                <w:szCs w:val="18"/>
              </w:rPr>
              <w:t>Employer</w:t>
            </w:r>
            <w:r>
              <w:rPr>
                <w:rFonts w:ascii="Helvetica" w:hAnsi="Helvetica" w:cs="Helvetica"/>
                <w:sz w:val="18"/>
                <w:szCs w:val="18"/>
              </w:rPr>
              <w:t xml:space="preserve"> in accordance with the requirements of the Scope to assess progress on the Contract.</w:t>
            </w:r>
          </w:p>
        </w:tc>
      </w:tr>
      <w:tr w:rsidR="001002B1" w14:paraId="3920F494" w14:textId="77777777">
        <w:tc>
          <w:tcPr>
            <w:tcW w:w="2650" w:type="dxa"/>
          </w:tcPr>
          <w:p w14:paraId="3920F490"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Reporting Obligations</w:t>
            </w:r>
          </w:p>
        </w:tc>
        <w:tc>
          <w:tcPr>
            <w:tcW w:w="265" w:type="dxa"/>
          </w:tcPr>
          <w:p w14:paraId="3920F491"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92" w14:textId="77777777" w:rsidR="001002B1" w:rsidRDefault="001002B1">
            <w:pPr>
              <w:pStyle w:val="PlainText"/>
              <w:spacing w:after="120" w:line="220" w:lineRule="exact"/>
              <w:rPr>
                <w:rFonts w:ascii="Helvetica" w:eastAsia="MS Mincho" w:hAnsi="Helvetica"/>
                <w:b/>
                <w:sz w:val="18"/>
                <w:lang w:val="en-GB"/>
              </w:rPr>
            </w:pPr>
            <w:r>
              <w:rPr>
                <w:rFonts w:ascii="Helvetica" w:eastAsia="MS Mincho" w:hAnsi="Helvetica"/>
                <w:b/>
                <w:sz w:val="18"/>
                <w:lang w:val="en-GB"/>
              </w:rPr>
              <w:t>32A</w:t>
            </w:r>
          </w:p>
        </w:tc>
        <w:tc>
          <w:tcPr>
            <w:tcW w:w="7685" w:type="dxa"/>
            <w:gridSpan w:val="2"/>
          </w:tcPr>
          <w:p w14:paraId="3920F493" w14:textId="77777777" w:rsidR="001002B1" w:rsidRDefault="001002B1">
            <w:pPr>
              <w:pStyle w:val="PlainText"/>
              <w:spacing w:after="120" w:line="220" w:lineRule="exact"/>
              <w:jc w:val="both"/>
              <w:rPr>
                <w:rFonts w:ascii="Helvetica" w:hAnsi="Helvetica" w:cs="Helvetica"/>
                <w:sz w:val="18"/>
                <w:szCs w:val="18"/>
              </w:rPr>
            </w:pPr>
          </w:p>
        </w:tc>
      </w:tr>
      <w:tr w:rsidR="001002B1" w14:paraId="3920F49D" w14:textId="77777777">
        <w:tc>
          <w:tcPr>
            <w:tcW w:w="2650" w:type="dxa"/>
          </w:tcPr>
          <w:p w14:paraId="3920F495" w14:textId="77777777" w:rsidR="001002B1" w:rsidRDefault="001002B1">
            <w:pPr>
              <w:pStyle w:val="PlainText"/>
              <w:spacing w:after="120" w:line="220" w:lineRule="exact"/>
              <w:jc w:val="center"/>
              <w:rPr>
                <w:rFonts w:ascii="Helvetica" w:eastAsia="MS Mincho" w:hAnsi="Helvetica"/>
                <w:b/>
                <w:bCs/>
                <w:sz w:val="18"/>
                <w:lang w:val="en-GB"/>
              </w:rPr>
            </w:pPr>
          </w:p>
        </w:tc>
        <w:tc>
          <w:tcPr>
            <w:tcW w:w="265" w:type="dxa"/>
          </w:tcPr>
          <w:p w14:paraId="3920F496"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9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32A.1</w:t>
            </w:r>
          </w:p>
        </w:tc>
        <w:tc>
          <w:tcPr>
            <w:tcW w:w="7685" w:type="dxa"/>
            <w:gridSpan w:val="2"/>
          </w:tcPr>
          <w:p w14:paraId="3920F498" w14:textId="77777777" w:rsidR="001002B1" w:rsidRDefault="001002B1">
            <w:pPr>
              <w:pStyle w:val="BodyTextIndent"/>
              <w:ind w:left="0"/>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provide the </w:t>
            </w:r>
            <w:r w:rsidR="00A97C50">
              <w:rPr>
                <w:rFonts w:ascii="Helvetica" w:hAnsi="Helvetica" w:cs="Helvetica"/>
                <w:i/>
                <w:sz w:val="18"/>
                <w:szCs w:val="18"/>
              </w:rPr>
              <w:t>Employer</w:t>
            </w:r>
            <w:r>
              <w:rPr>
                <w:rFonts w:ascii="Helvetica" w:hAnsi="Helvetica" w:cs="Helvetica"/>
                <w:sz w:val="18"/>
                <w:szCs w:val="18"/>
              </w:rPr>
              <w:t xml:space="preserve"> with a monthly written report within 3 Working Days from the end of each month. Such report shall include:</w:t>
            </w:r>
          </w:p>
          <w:p w14:paraId="3920F499" w14:textId="77777777" w:rsidR="001002B1" w:rsidRDefault="001002B1">
            <w:pPr>
              <w:pStyle w:val="BodyTextIndent"/>
              <w:numPr>
                <w:ilvl w:val="0"/>
                <w:numId w:val="72"/>
              </w:numPr>
              <w:spacing w:before="120"/>
              <w:rPr>
                <w:rFonts w:ascii="Helvetica" w:hAnsi="Helvetica" w:cs="Helvetica"/>
                <w:sz w:val="18"/>
                <w:szCs w:val="18"/>
              </w:rPr>
            </w:pPr>
            <w:r>
              <w:rPr>
                <w:rFonts w:ascii="Helvetica" w:hAnsi="Helvetica" w:cs="Helvetica"/>
                <w:sz w:val="18"/>
                <w:szCs w:val="18"/>
              </w:rPr>
              <w:t>the matters referred to in the Scope .</w:t>
            </w:r>
          </w:p>
          <w:p w14:paraId="3920F49A" w14:textId="77777777" w:rsidR="001002B1" w:rsidRDefault="001002B1">
            <w:pPr>
              <w:pStyle w:val="BodyTextIndent"/>
              <w:numPr>
                <w:ilvl w:val="0"/>
                <w:numId w:val="72"/>
              </w:numPr>
              <w:spacing w:before="120"/>
              <w:rPr>
                <w:rFonts w:ascii="Helvetica" w:hAnsi="Helvetica" w:cs="Helvetica"/>
                <w:sz w:val="18"/>
                <w:szCs w:val="18"/>
              </w:rPr>
            </w:pPr>
            <w:r>
              <w:rPr>
                <w:rFonts w:ascii="Helvetica" w:hAnsi="Helvetica" w:cs="Helvetica"/>
                <w:sz w:val="18"/>
                <w:szCs w:val="18"/>
              </w:rPr>
              <w:t xml:space="preserve">such other matters, including any other </w:t>
            </w:r>
            <w:proofErr w:type="spellStart"/>
            <w:r>
              <w:rPr>
                <w:rFonts w:ascii="Helvetica" w:hAnsi="Helvetica" w:cs="Helvetica"/>
                <w:sz w:val="18"/>
                <w:szCs w:val="18"/>
              </w:rPr>
              <w:t>adhoc</w:t>
            </w:r>
            <w:proofErr w:type="spellEnd"/>
            <w:r>
              <w:rPr>
                <w:rFonts w:ascii="Helvetica" w:hAnsi="Helvetica" w:cs="Helvetica"/>
                <w:sz w:val="18"/>
                <w:szCs w:val="18"/>
              </w:rPr>
              <w:t xml:space="preserve"> reports, as the </w:t>
            </w:r>
            <w:r w:rsidR="00A97C50">
              <w:rPr>
                <w:rFonts w:ascii="Helvetica" w:hAnsi="Helvetica" w:cs="Helvetica"/>
                <w:i/>
                <w:sz w:val="18"/>
                <w:szCs w:val="18"/>
              </w:rPr>
              <w:t>Employer</w:t>
            </w:r>
            <w:r>
              <w:rPr>
                <w:rFonts w:ascii="Helvetica" w:hAnsi="Helvetica" w:cs="Helvetica"/>
                <w:sz w:val="18"/>
                <w:szCs w:val="18"/>
              </w:rPr>
              <w:t xml:space="preserve"> may reasonably direct;</w:t>
            </w:r>
          </w:p>
          <w:p w14:paraId="3920F49B" w14:textId="77777777" w:rsidR="001002B1" w:rsidRDefault="001002B1">
            <w:pPr>
              <w:pStyle w:val="PlainText"/>
              <w:numPr>
                <w:ilvl w:val="0"/>
                <w:numId w:val="72"/>
              </w:numPr>
              <w:spacing w:before="120" w:after="120" w:line="220" w:lineRule="exact"/>
              <w:jc w:val="both"/>
              <w:rPr>
                <w:rFonts w:ascii="Helvetica" w:hAnsi="Helvetica" w:cs="Helvetica"/>
                <w:sz w:val="18"/>
                <w:szCs w:val="18"/>
              </w:rPr>
            </w:pPr>
            <w:r>
              <w:rPr>
                <w:rFonts w:ascii="Helvetica" w:hAnsi="Helvetica" w:cs="Helvetica"/>
                <w:sz w:val="18"/>
                <w:szCs w:val="18"/>
              </w:rPr>
              <w:t xml:space="preserve">written confirmation from the </w:t>
            </w:r>
            <w:r>
              <w:rPr>
                <w:rFonts w:ascii="Helvetica" w:hAnsi="Helvetica" w:cs="Helvetica"/>
                <w:i/>
                <w:sz w:val="18"/>
                <w:szCs w:val="18"/>
              </w:rPr>
              <w:t>Consultant</w:t>
            </w:r>
            <w:r>
              <w:rPr>
                <w:rFonts w:ascii="Helvetica" w:hAnsi="Helvetica" w:cs="Helvetica"/>
                <w:sz w:val="18"/>
                <w:szCs w:val="18"/>
              </w:rPr>
              <w:t xml:space="preserve"> that he has complied with all of his obligations under this Contract.</w:t>
            </w:r>
          </w:p>
          <w:p w14:paraId="3920F49C" w14:textId="77777777" w:rsidR="001002B1" w:rsidRDefault="001002B1">
            <w:pPr>
              <w:pStyle w:val="PlainText"/>
              <w:numPr>
                <w:ilvl w:val="0"/>
                <w:numId w:val="72"/>
              </w:numPr>
              <w:spacing w:before="120" w:after="120" w:line="220" w:lineRule="exact"/>
              <w:jc w:val="both"/>
              <w:rPr>
                <w:rFonts w:ascii="Helvetica" w:hAnsi="Helvetica" w:cs="Helvetica"/>
                <w:sz w:val="18"/>
                <w:szCs w:val="18"/>
              </w:rPr>
            </w:pPr>
            <w:r>
              <w:rPr>
                <w:rFonts w:ascii="Helvetica" w:hAnsi="Helvetica" w:cs="Helvetica"/>
                <w:sz w:val="18"/>
                <w:szCs w:val="18"/>
              </w:rPr>
              <w:t xml:space="preserve">information as agreed and requested from time to time by the </w:t>
            </w:r>
            <w:r w:rsidR="00A97C50">
              <w:rPr>
                <w:rFonts w:ascii="Helvetica" w:hAnsi="Helvetica" w:cs="Helvetica"/>
                <w:i/>
                <w:sz w:val="18"/>
                <w:szCs w:val="18"/>
              </w:rPr>
              <w:t>Employer</w:t>
            </w:r>
            <w:r>
              <w:rPr>
                <w:rFonts w:ascii="Helvetica" w:hAnsi="Helvetica" w:cs="Helvetica"/>
                <w:sz w:val="18"/>
                <w:szCs w:val="18"/>
              </w:rPr>
              <w:t>.</w:t>
            </w:r>
          </w:p>
        </w:tc>
      </w:tr>
      <w:tr w:rsidR="001002B1" w14:paraId="3920F4A2" w14:textId="77777777">
        <w:tc>
          <w:tcPr>
            <w:tcW w:w="2650" w:type="dxa"/>
          </w:tcPr>
          <w:p w14:paraId="3920F49E" w14:textId="77777777" w:rsidR="001002B1" w:rsidRDefault="001002B1">
            <w:pPr>
              <w:pStyle w:val="PlainText"/>
              <w:spacing w:after="120" w:line="220" w:lineRule="exact"/>
              <w:jc w:val="center"/>
              <w:rPr>
                <w:rFonts w:ascii="Helvetica" w:eastAsia="MS Mincho" w:hAnsi="Helvetica"/>
                <w:b/>
                <w:bCs/>
                <w:sz w:val="18"/>
                <w:lang w:val="en-GB"/>
              </w:rPr>
            </w:pPr>
          </w:p>
        </w:tc>
        <w:tc>
          <w:tcPr>
            <w:tcW w:w="265" w:type="dxa"/>
          </w:tcPr>
          <w:p w14:paraId="3920F49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A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32A.2</w:t>
            </w:r>
          </w:p>
        </w:tc>
        <w:tc>
          <w:tcPr>
            <w:tcW w:w="7685" w:type="dxa"/>
            <w:gridSpan w:val="2"/>
          </w:tcPr>
          <w:p w14:paraId="3920F4A1" w14:textId="77777777" w:rsidR="001002B1" w:rsidRDefault="001002B1">
            <w:pPr>
              <w:pStyle w:val="BodyTextIndent"/>
              <w:ind w:left="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when employed within the boundaries of an Establishment, shall comply with such rules, regulations and requirements (including those relating to security arrangements) as may be in force for the conduct of personnel at the Establishment.  Details of such rules, regulations and requirements shall be provided, on request, by the Head of Establishment concerned.</w:t>
            </w:r>
          </w:p>
        </w:tc>
      </w:tr>
      <w:tr w:rsidR="001002B1" w14:paraId="3920F4A7" w14:textId="77777777">
        <w:tc>
          <w:tcPr>
            <w:tcW w:w="2650" w:type="dxa"/>
          </w:tcPr>
          <w:p w14:paraId="3920F4A3"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 xml:space="preserve">Access </w:t>
            </w:r>
          </w:p>
        </w:tc>
        <w:tc>
          <w:tcPr>
            <w:tcW w:w="265" w:type="dxa"/>
          </w:tcPr>
          <w:p w14:paraId="3920F4A4"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A5" w14:textId="77777777" w:rsidR="001002B1" w:rsidRDefault="001002B1">
            <w:pPr>
              <w:pStyle w:val="PlainText"/>
              <w:spacing w:after="120" w:line="220" w:lineRule="exact"/>
              <w:rPr>
                <w:rFonts w:ascii="Helvetica" w:eastAsia="MS Mincho" w:hAnsi="Helvetica"/>
                <w:b/>
                <w:sz w:val="18"/>
                <w:lang w:val="en-GB"/>
              </w:rPr>
            </w:pPr>
            <w:r>
              <w:rPr>
                <w:rFonts w:ascii="Helvetica" w:eastAsia="MS Mincho" w:hAnsi="Helvetica"/>
                <w:b/>
                <w:sz w:val="18"/>
                <w:lang w:val="en-GB"/>
              </w:rPr>
              <w:t>32B</w:t>
            </w:r>
          </w:p>
        </w:tc>
        <w:tc>
          <w:tcPr>
            <w:tcW w:w="7685" w:type="dxa"/>
            <w:gridSpan w:val="2"/>
          </w:tcPr>
          <w:p w14:paraId="3920F4A6" w14:textId="77777777" w:rsidR="001002B1" w:rsidRDefault="001002B1">
            <w:pPr>
              <w:pStyle w:val="PlainText"/>
              <w:spacing w:after="120" w:line="220" w:lineRule="exact"/>
              <w:ind w:left="360"/>
              <w:jc w:val="both"/>
              <w:rPr>
                <w:rFonts w:ascii="Helvetica" w:eastAsia="MS Mincho" w:hAnsi="Helvetica"/>
                <w:sz w:val="18"/>
                <w:lang w:val="en-GB"/>
              </w:rPr>
            </w:pPr>
          </w:p>
        </w:tc>
      </w:tr>
      <w:tr w:rsidR="001002B1" w14:paraId="3920F4AC" w14:textId="77777777">
        <w:tc>
          <w:tcPr>
            <w:tcW w:w="2650" w:type="dxa"/>
          </w:tcPr>
          <w:p w14:paraId="3920F4A8"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A9"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AA" w14:textId="77777777" w:rsidR="001002B1" w:rsidRDefault="001002B1">
            <w:pPr>
              <w:pStyle w:val="PlainText"/>
              <w:spacing w:after="120" w:line="220" w:lineRule="exact"/>
              <w:rPr>
                <w:rFonts w:ascii="Helvetica" w:eastAsia="MS Mincho" w:hAnsi="Helvetica"/>
                <w:b/>
                <w:sz w:val="18"/>
                <w:lang w:val="en-GB"/>
              </w:rPr>
            </w:pPr>
            <w:r>
              <w:rPr>
                <w:rFonts w:ascii="Helvetica" w:eastAsia="MS Mincho" w:hAnsi="Helvetica"/>
                <w:b/>
                <w:sz w:val="18"/>
                <w:lang w:val="en-GB"/>
              </w:rPr>
              <w:t>32B.1</w:t>
            </w:r>
          </w:p>
        </w:tc>
        <w:tc>
          <w:tcPr>
            <w:tcW w:w="7685" w:type="dxa"/>
            <w:gridSpan w:val="2"/>
          </w:tcPr>
          <w:p w14:paraId="3920F4AB"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grants to the </w:t>
            </w:r>
            <w:r>
              <w:rPr>
                <w:rFonts w:ascii="Helvetica" w:eastAsia="MS Mincho" w:hAnsi="Helvetica"/>
                <w:i/>
                <w:sz w:val="18"/>
                <w:lang w:val="en-GB"/>
              </w:rPr>
              <w:t>Consultant</w:t>
            </w:r>
            <w:r>
              <w:rPr>
                <w:rFonts w:ascii="Helvetica" w:eastAsia="MS Mincho" w:hAnsi="Helvetica"/>
                <w:sz w:val="18"/>
                <w:lang w:val="en-GB"/>
              </w:rPr>
              <w:t xml:space="preserve"> a right of access to the Affected Property as shown on the Accepted </w:t>
            </w:r>
            <w:r w:rsidR="00F03676">
              <w:rPr>
                <w:rFonts w:ascii="Helvetica" w:eastAsia="MS Mincho" w:hAnsi="Helvetica"/>
                <w:sz w:val="18"/>
                <w:lang w:val="en-GB"/>
              </w:rPr>
              <w:t>Programme</w:t>
            </w:r>
            <w:r>
              <w:rPr>
                <w:rFonts w:ascii="Helvetica" w:eastAsia="MS Mincho" w:hAnsi="Helvetica"/>
                <w:sz w:val="18"/>
                <w:lang w:val="en-GB"/>
              </w:rPr>
              <w:t xml:space="preserve"> or as otherwise agreed by the </w:t>
            </w:r>
            <w:r>
              <w:rPr>
                <w:rFonts w:ascii="Helvetica" w:eastAsia="MS Mincho" w:hAnsi="Helvetica"/>
                <w:i/>
                <w:sz w:val="18"/>
                <w:lang w:val="en-GB"/>
              </w:rPr>
              <w:t>Employer</w:t>
            </w:r>
            <w:r>
              <w:rPr>
                <w:rFonts w:ascii="Helvetica" w:eastAsia="MS Mincho" w:hAnsi="Helvetica"/>
                <w:sz w:val="18"/>
                <w:lang w:val="en-GB"/>
              </w:rPr>
              <w:t xml:space="preserve"> (acting reasonably) but the </w:t>
            </w:r>
            <w:r>
              <w:rPr>
                <w:rFonts w:ascii="Helvetica" w:eastAsia="MS Mincho" w:hAnsi="Helvetica"/>
                <w:i/>
                <w:sz w:val="18"/>
                <w:lang w:val="en-GB"/>
              </w:rPr>
              <w:t>Consultant</w:t>
            </w:r>
            <w:r>
              <w:rPr>
                <w:rFonts w:ascii="Helvetica" w:eastAsia="MS Mincho" w:hAnsi="Helvetica"/>
                <w:sz w:val="18"/>
                <w:lang w:val="en-GB"/>
              </w:rPr>
              <w:t xml:space="preserve"> will obtain the necessary consents in order to Provide the Services and any failure to gain access, otherwise than by the </w:t>
            </w:r>
            <w:r>
              <w:rPr>
                <w:rFonts w:ascii="Helvetica" w:eastAsia="MS Mincho" w:hAnsi="Helvetica"/>
                <w:i/>
                <w:sz w:val="18"/>
                <w:lang w:val="en-GB"/>
              </w:rPr>
              <w:t>Employer</w:t>
            </w:r>
            <w:r>
              <w:rPr>
                <w:rFonts w:ascii="Helvetica" w:eastAsia="MS Mincho" w:hAnsi="Helvetica"/>
                <w:sz w:val="18"/>
                <w:lang w:val="en-GB"/>
              </w:rPr>
              <w:t xml:space="preserve"> removing the </w:t>
            </w:r>
            <w:r>
              <w:rPr>
                <w:rFonts w:ascii="Helvetica" w:eastAsia="MS Mincho" w:hAnsi="Helvetica"/>
                <w:i/>
                <w:sz w:val="18"/>
                <w:lang w:val="en-GB"/>
              </w:rPr>
              <w:t>Consultant’s</w:t>
            </w:r>
            <w:r>
              <w:rPr>
                <w:rFonts w:ascii="Helvetica" w:eastAsia="MS Mincho" w:hAnsi="Helvetica"/>
                <w:sz w:val="18"/>
                <w:lang w:val="en-GB"/>
              </w:rPr>
              <w:t xml:space="preserve"> right of access, will not be a compensation event.</w:t>
            </w:r>
          </w:p>
        </w:tc>
      </w:tr>
      <w:tr w:rsidR="001002B1" w14:paraId="3920F4B1" w14:textId="77777777">
        <w:tc>
          <w:tcPr>
            <w:tcW w:w="2650" w:type="dxa"/>
          </w:tcPr>
          <w:p w14:paraId="3920F4AD"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Instructions to stop or </w:t>
            </w:r>
          </w:p>
        </w:tc>
        <w:tc>
          <w:tcPr>
            <w:tcW w:w="265" w:type="dxa"/>
          </w:tcPr>
          <w:p w14:paraId="3920F4AE" w14:textId="77777777" w:rsidR="001002B1" w:rsidRDefault="001002B1">
            <w:pPr>
              <w:pStyle w:val="PlainText"/>
              <w:spacing w:line="220" w:lineRule="exact"/>
              <w:rPr>
                <w:rFonts w:ascii="Helvetica" w:eastAsia="MS Mincho" w:hAnsi="Helvetica"/>
                <w:sz w:val="18"/>
                <w:lang w:val="en-GB"/>
              </w:rPr>
            </w:pPr>
          </w:p>
        </w:tc>
        <w:tc>
          <w:tcPr>
            <w:tcW w:w="574" w:type="dxa"/>
          </w:tcPr>
          <w:p w14:paraId="3920F4AF"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33</w:t>
            </w:r>
          </w:p>
        </w:tc>
        <w:tc>
          <w:tcPr>
            <w:tcW w:w="7685" w:type="dxa"/>
            <w:gridSpan w:val="2"/>
          </w:tcPr>
          <w:p w14:paraId="3920F4B0" w14:textId="77777777" w:rsidR="001002B1" w:rsidRDefault="001002B1">
            <w:pPr>
              <w:pStyle w:val="PlainText"/>
              <w:spacing w:line="220" w:lineRule="exact"/>
              <w:jc w:val="both"/>
              <w:rPr>
                <w:rFonts w:ascii="Helvetica" w:eastAsia="MS Mincho" w:hAnsi="Helvetica"/>
                <w:sz w:val="18"/>
                <w:lang w:val="en-GB"/>
              </w:rPr>
            </w:pPr>
          </w:p>
        </w:tc>
      </w:tr>
      <w:tr w:rsidR="001002B1" w14:paraId="3920F4B6" w14:textId="77777777">
        <w:tc>
          <w:tcPr>
            <w:tcW w:w="2650" w:type="dxa"/>
          </w:tcPr>
          <w:p w14:paraId="3920F4B2"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not to start work</w:t>
            </w:r>
          </w:p>
        </w:tc>
        <w:tc>
          <w:tcPr>
            <w:tcW w:w="265" w:type="dxa"/>
          </w:tcPr>
          <w:p w14:paraId="3920F4B3"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B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33.1</w:t>
            </w:r>
          </w:p>
        </w:tc>
        <w:tc>
          <w:tcPr>
            <w:tcW w:w="7685" w:type="dxa"/>
            <w:gridSpan w:val="2"/>
          </w:tcPr>
          <w:p w14:paraId="3920F4B5"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The </w:t>
            </w:r>
            <w:r w:rsidR="00A97C50">
              <w:rPr>
                <w:rFonts w:ascii="Helvetica" w:eastAsia="MS Mincho" w:hAnsi="Helvetica" w:cs="Helvetica"/>
                <w:i/>
                <w:iCs/>
                <w:sz w:val="18"/>
                <w:szCs w:val="18"/>
              </w:rPr>
              <w:t>Employer</w:t>
            </w:r>
            <w:r>
              <w:rPr>
                <w:rFonts w:ascii="Helvetica" w:eastAsia="MS Mincho" w:hAnsi="Helvetica" w:cs="Helvetica"/>
                <w:sz w:val="18"/>
                <w:szCs w:val="18"/>
              </w:rPr>
              <w:t xml:space="preserve"> may instruct the </w:t>
            </w:r>
            <w:r>
              <w:rPr>
                <w:rFonts w:ascii="Helvetica" w:eastAsia="MS Mincho" w:hAnsi="Helvetica" w:cs="Helvetica"/>
                <w:i/>
                <w:iCs/>
                <w:sz w:val="18"/>
                <w:szCs w:val="18"/>
              </w:rPr>
              <w:t>Consultant</w:t>
            </w:r>
            <w:r>
              <w:rPr>
                <w:rFonts w:ascii="Helvetica" w:eastAsia="MS Mincho" w:hAnsi="Helvetica" w:cs="Helvetica"/>
                <w:sz w:val="18"/>
                <w:szCs w:val="18"/>
              </w:rPr>
              <w:t xml:space="preserve"> to stop or not to start any work and may at any time within the next six (6) months instruct him that he may re-start or start it. </w:t>
            </w:r>
          </w:p>
        </w:tc>
      </w:tr>
      <w:tr w:rsidR="001002B1" w14:paraId="3920F4BB" w14:textId="77777777">
        <w:tc>
          <w:tcPr>
            <w:tcW w:w="2650" w:type="dxa"/>
          </w:tcPr>
          <w:p w14:paraId="3920F4B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B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B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33.2</w:t>
            </w:r>
          </w:p>
        </w:tc>
        <w:tc>
          <w:tcPr>
            <w:tcW w:w="7685" w:type="dxa"/>
            <w:gridSpan w:val="2"/>
          </w:tcPr>
          <w:p w14:paraId="3920F4BA"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If within 6 months from the date of postponement the </w:t>
            </w:r>
            <w:r>
              <w:rPr>
                <w:rFonts w:ascii="Helvetica" w:eastAsia="MS Mincho" w:hAnsi="Helvetica" w:cs="Helvetica"/>
                <w:i/>
                <w:sz w:val="18"/>
                <w:szCs w:val="18"/>
              </w:rPr>
              <w:t>Employer</w:t>
            </w:r>
            <w:r>
              <w:rPr>
                <w:rFonts w:ascii="Helvetica" w:eastAsia="MS Mincho" w:hAnsi="Helvetica" w:cs="Helvetica"/>
                <w:sz w:val="18"/>
                <w:szCs w:val="18"/>
              </w:rPr>
              <w:t xml:space="preserve"> instructs the </w:t>
            </w:r>
            <w:r>
              <w:rPr>
                <w:rFonts w:ascii="Helvetica" w:eastAsia="MS Mincho" w:hAnsi="Helvetica" w:cs="Helvetica"/>
                <w:i/>
                <w:sz w:val="18"/>
                <w:szCs w:val="18"/>
              </w:rPr>
              <w:t>Consultant</w:t>
            </w:r>
            <w:r>
              <w:rPr>
                <w:rFonts w:ascii="Helvetica" w:eastAsia="MS Mincho" w:hAnsi="Helvetica" w:cs="Helvetica"/>
                <w:sz w:val="18"/>
                <w:szCs w:val="18"/>
              </w:rPr>
              <w:t xml:space="preserve"> to resume work, then any payments made shall be considered as payments on account towards the total of the Prices.  </w:t>
            </w:r>
          </w:p>
        </w:tc>
      </w:tr>
      <w:tr w:rsidR="001002B1" w14:paraId="3920F4C0" w14:textId="77777777">
        <w:tc>
          <w:tcPr>
            <w:tcW w:w="2650" w:type="dxa"/>
          </w:tcPr>
          <w:p w14:paraId="3920F4BC"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BD"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B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33.3</w:t>
            </w:r>
          </w:p>
        </w:tc>
        <w:tc>
          <w:tcPr>
            <w:tcW w:w="7685" w:type="dxa"/>
            <w:gridSpan w:val="2"/>
          </w:tcPr>
          <w:p w14:paraId="3920F4BF"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If the</w:t>
            </w:r>
            <w:r>
              <w:rPr>
                <w:rFonts w:ascii="Helvetica" w:eastAsia="MS Mincho" w:hAnsi="Helvetica" w:cs="Helvetica"/>
                <w:i/>
                <w:sz w:val="18"/>
                <w:szCs w:val="18"/>
              </w:rPr>
              <w:t xml:space="preserve"> Employer</w:t>
            </w:r>
            <w:r>
              <w:rPr>
                <w:rFonts w:ascii="Helvetica" w:eastAsia="MS Mincho" w:hAnsi="Helvetica" w:cs="Helvetica"/>
                <w:sz w:val="18"/>
                <w:szCs w:val="18"/>
              </w:rPr>
              <w:t xml:space="preserve"> has not instructed the </w:t>
            </w:r>
            <w:r>
              <w:rPr>
                <w:rFonts w:ascii="Helvetica" w:eastAsia="MS Mincho" w:hAnsi="Helvetica" w:cs="Helvetica"/>
                <w:i/>
                <w:sz w:val="18"/>
                <w:szCs w:val="18"/>
              </w:rPr>
              <w:t>Consultant</w:t>
            </w:r>
            <w:r>
              <w:rPr>
                <w:rFonts w:ascii="Helvetica" w:eastAsia="MS Mincho" w:hAnsi="Helvetica" w:cs="Helvetica"/>
                <w:sz w:val="18"/>
                <w:szCs w:val="18"/>
              </w:rPr>
              <w:t xml:space="preserve"> to resume work which has been postponed at a date six months from the date of postponement, the </w:t>
            </w:r>
            <w:r w:rsidR="00A97C50">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will be deemed to have given an instruction under clause 14.3 changing the Scope to remove the postponed work from the s</w:t>
            </w:r>
            <w:r>
              <w:rPr>
                <w:rFonts w:ascii="Helvetica" w:eastAsia="MS Mincho" w:hAnsi="Helvetica" w:cs="Helvetica"/>
                <w:i/>
                <w:sz w:val="18"/>
                <w:szCs w:val="18"/>
              </w:rPr>
              <w:t>ervices.</w:t>
            </w:r>
          </w:p>
        </w:tc>
      </w:tr>
      <w:tr w:rsidR="001002B1" w14:paraId="3920F4C5" w14:textId="77777777">
        <w:tc>
          <w:tcPr>
            <w:tcW w:w="2650" w:type="dxa"/>
          </w:tcPr>
          <w:p w14:paraId="3920F4C1"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Acceleration</w:t>
            </w:r>
          </w:p>
        </w:tc>
        <w:tc>
          <w:tcPr>
            <w:tcW w:w="265" w:type="dxa"/>
          </w:tcPr>
          <w:p w14:paraId="3920F4C2" w14:textId="77777777" w:rsidR="001002B1" w:rsidRDefault="001002B1">
            <w:pPr>
              <w:pStyle w:val="PlainText"/>
              <w:spacing w:line="220" w:lineRule="exact"/>
              <w:rPr>
                <w:rFonts w:ascii="Helvetica" w:eastAsia="MS Mincho" w:hAnsi="Helvetica"/>
                <w:sz w:val="18"/>
                <w:lang w:val="en-GB"/>
              </w:rPr>
            </w:pPr>
          </w:p>
        </w:tc>
        <w:tc>
          <w:tcPr>
            <w:tcW w:w="574" w:type="dxa"/>
          </w:tcPr>
          <w:p w14:paraId="3920F4C3"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34</w:t>
            </w:r>
          </w:p>
        </w:tc>
        <w:tc>
          <w:tcPr>
            <w:tcW w:w="7685" w:type="dxa"/>
            <w:gridSpan w:val="2"/>
          </w:tcPr>
          <w:p w14:paraId="3920F4C4" w14:textId="77777777" w:rsidR="001002B1" w:rsidRDefault="001002B1">
            <w:pPr>
              <w:pStyle w:val="PlainText"/>
              <w:spacing w:line="220" w:lineRule="exact"/>
              <w:jc w:val="both"/>
              <w:rPr>
                <w:rFonts w:ascii="Helvetica" w:eastAsia="MS Mincho" w:hAnsi="Helvetica"/>
                <w:sz w:val="18"/>
                <w:lang w:val="en-GB"/>
              </w:rPr>
            </w:pPr>
          </w:p>
        </w:tc>
      </w:tr>
      <w:tr w:rsidR="001002B1" w14:paraId="3920F4CA" w14:textId="77777777">
        <w:tc>
          <w:tcPr>
            <w:tcW w:w="2650" w:type="dxa"/>
          </w:tcPr>
          <w:p w14:paraId="3920F4C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C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C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34.1</w:t>
            </w:r>
          </w:p>
        </w:tc>
        <w:tc>
          <w:tcPr>
            <w:tcW w:w="7685" w:type="dxa"/>
            <w:gridSpan w:val="2"/>
          </w:tcPr>
          <w:p w14:paraId="3920F4C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may instruct the </w:t>
            </w:r>
            <w:r>
              <w:rPr>
                <w:rFonts w:ascii="Helvetica" w:eastAsia="MS Mincho" w:hAnsi="Helvetica"/>
                <w:i/>
                <w:sz w:val="18"/>
                <w:lang w:val="en-GB"/>
              </w:rPr>
              <w:t>Consultant</w:t>
            </w:r>
            <w:r>
              <w:rPr>
                <w:rFonts w:ascii="Helvetica" w:eastAsia="MS Mincho" w:hAnsi="Helvetica"/>
                <w:sz w:val="18"/>
                <w:lang w:val="en-GB"/>
              </w:rPr>
              <w:t xml:space="preserve"> to submit a quotation for acceleration to achieve Completion before the Completion Date. The </w:t>
            </w:r>
            <w:r>
              <w:rPr>
                <w:rFonts w:ascii="Helvetica" w:eastAsia="MS Mincho" w:hAnsi="Helvetica"/>
                <w:i/>
                <w:sz w:val="18"/>
                <w:lang w:val="en-GB"/>
              </w:rPr>
              <w:t>Employer</w:t>
            </w:r>
            <w:r>
              <w:rPr>
                <w:rFonts w:ascii="Helvetica" w:eastAsia="MS Mincho" w:hAnsi="Helvetica"/>
                <w:sz w:val="18"/>
                <w:lang w:val="en-GB"/>
              </w:rPr>
              <w:t xml:space="preserve"> states changes to the Key Dates to be included in the quotation. A quotation for an acceleration comprises proposed changes to the Prices and a revised programme showing the earlier Completion Date and the changed Key Dates. The </w:t>
            </w:r>
            <w:r>
              <w:rPr>
                <w:rFonts w:ascii="Helvetica" w:eastAsia="MS Mincho" w:hAnsi="Helvetica"/>
                <w:i/>
                <w:sz w:val="18"/>
                <w:lang w:val="en-GB"/>
              </w:rPr>
              <w:t>Consultant</w:t>
            </w:r>
            <w:r>
              <w:rPr>
                <w:rFonts w:ascii="Helvetica" w:eastAsia="MS Mincho" w:hAnsi="Helvetica"/>
                <w:sz w:val="18"/>
                <w:lang w:val="en-GB"/>
              </w:rPr>
              <w:t xml:space="preserve"> submits details of his assessment with each quotation.</w:t>
            </w:r>
          </w:p>
        </w:tc>
      </w:tr>
      <w:tr w:rsidR="001002B1" w14:paraId="3920F4CF" w14:textId="77777777">
        <w:tc>
          <w:tcPr>
            <w:tcW w:w="2650" w:type="dxa"/>
          </w:tcPr>
          <w:p w14:paraId="3920F4CB"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CC"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C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34.2</w:t>
            </w:r>
          </w:p>
        </w:tc>
        <w:tc>
          <w:tcPr>
            <w:tcW w:w="7685" w:type="dxa"/>
            <w:gridSpan w:val="2"/>
          </w:tcPr>
          <w:p w14:paraId="3920F4C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submits a quotation within the </w:t>
            </w:r>
            <w:r>
              <w:rPr>
                <w:rFonts w:ascii="Helvetica" w:eastAsia="MS Mincho" w:hAnsi="Helvetica"/>
                <w:i/>
                <w:iCs/>
                <w:sz w:val="18"/>
                <w:lang w:val="en-GB"/>
              </w:rPr>
              <w:t>period for reply</w:t>
            </w:r>
            <w:r>
              <w:rPr>
                <w:rFonts w:ascii="Helvetica" w:eastAsia="MS Mincho" w:hAnsi="Helvetica"/>
                <w:sz w:val="18"/>
                <w:lang w:val="en-GB"/>
              </w:rPr>
              <w:t>.</w:t>
            </w:r>
          </w:p>
        </w:tc>
      </w:tr>
      <w:tr w:rsidR="001002B1" w14:paraId="3920F4D4" w14:textId="77777777">
        <w:tc>
          <w:tcPr>
            <w:tcW w:w="2650" w:type="dxa"/>
          </w:tcPr>
          <w:p w14:paraId="3920F4D0"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4D1"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4D2"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34.3</w:t>
            </w:r>
          </w:p>
        </w:tc>
        <w:tc>
          <w:tcPr>
            <w:tcW w:w="7685" w:type="dxa"/>
            <w:gridSpan w:val="2"/>
          </w:tcPr>
          <w:p w14:paraId="3920F4D3"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Any instruction to accelerate to achieve Completion before the Completion Date (or achieve a Condition before the relevant Key Date) does not constitute a compensation event in accordance with clause 60.1 but the effect on the Prices (if any) will be determined in accordance with Clause 19L (Change Management Process) and if the </w:t>
            </w:r>
            <w:r>
              <w:rPr>
                <w:rFonts w:ascii="Helvetica" w:eastAsia="MS Mincho" w:hAnsi="Helvetica"/>
                <w:i/>
                <w:sz w:val="18"/>
                <w:lang w:val="en-GB"/>
              </w:rPr>
              <w:t>Employer</w:t>
            </w:r>
            <w:r>
              <w:rPr>
                <w:rFonts w:ascii="Helvetica" w:eastAsia="MS Mincho" w:hAnsi="Helvetica"/>
                <w:sz w:val="18"/>
                <w:lang w:val="en-GB"/>
              </w:rPr>
              <w:t xml:space="preserve"> wishes to proceed with the acceleration the </w:t>
            </w:r>
            <w:r w:rsidR="00A97C50">
              <w:rPr>
                <w:rFonts w:ascii="Helvetica" w:eastAsia="MS Mincho" w:hAnsi="Helvetica"/>
                <w:i/>
                <w:sz w:val="18"/>
                <w:lang w:val="en-GB"/>
              </w:rPr>
              <w:t>Employer</w:t>
            </w:r>
            <w:r>
              <w:rPr>
                <w:rFonts w:ascii="Helvetica" w:eastAsia="MS Mincho" w:hAnsi="Helvetica"/>
                <w:sz w:val="18"/>
                <w:lang w:val="en-GB"/>
              </w:rPr>
              <w:t xml:space="preserve"> shall issue a Task Order in accordance with clause X19.</w:t>
            </w:r>
          </w:p>
        </w:tc>
      </w:tr>
    </w:tbl>
    <w:p w14:paraId="3920F4D5" w14:textId="77777777" w:rsidR="001002B1" w:rsidRDefault="001002B1">
      <w:pPr>
        <w:pStyle w:val="PlainText"/>
        <w:tabs>
          <w:tab w:val="left" w:pos="2642"/>
          <w:tab w:val="left" w:pos="2907"/>
          <w:tab w:val="left" w:pos="3481"/>
          <w:tab w:val="left" w:pos="11166"/>
        </w:tabs>
        <w:spacing w:after="120" w:line="220" w:lineRule="exact"/>
        <w:rPr>
          <w:rFonts w:ascii="Helvetica" w:eastAsia="MS Mincho" w:hAnsi="Helvetica"/>
          <w:b/>
          <w:bCs/>
          <w:sz w:val="18"/>
          <w:lang w:val="en-GB"/>
        </w:rPr>
      </w:pPr>
    </w:p>
    <w:p w14:paraId="3920F4D6" w14:textId="77777777" w:rsidR="001002B1" w:rsidRDefault="001002B1">
      <w:pPr>
        <w:pStyle w:val="PlainText"/>
        <w:tabs>
          <w:tab w:val="left" w:pos="2642"/>
          <w:tab w:val="left" w:pos="2907"/>
          <w:tab w:val="left" w:pos="3481"/>
          <w:tab w:val="left" w:pos="11166"/>
        </w:tabs>
        <w:rPr>
          <w:rFonts w:ascii="Helvetica" w:eastAsia="MS Mincho" w:hAnsi="Helvetica"/>
          <w:b/>
          <w:bCs/>
          <w:sz w:val="24"/>
          <w:lang w:val="en-GB"/>
        </w:rPr>
      </w:pPr>
      <w:r>
        <w:rPr>
          <w:rFonts w:ascii="Helvetica" w:eastAsia="MS Mincho" w:hAnsi="Helvetica"/>
          <w:b/>
          <w:bCs/>
          <w:sz w:val="18"/>
          <w:lang w:val="en-GB"/>
        </w:rPr>
        <w:br w:type="page"/>
      </w:r>
      <w:r>
        <w:rPr>
          <w:rFonts w:ascii="Helvetica" w:eastAsia="MS Mincho" w:hAnsi="Helvetica"/>
          <w:b/>
          <w:bCs/>
          <w:sz w:val="24"/>
          <w:lang w:val="en-GB"/>
        </w:rPr>
        <w:t>4 Quality</w:t>
      </w:r>
    </w:p>
    <w:p w14:paraId="3920F4D7" w14:textId="77777777" w:rsidR="001002B1" w:rsidRDefault="001002B1">
      <w:pPr>
        <w:pStyle w:val="PlainText"/>
        <w:tabs>
          <w:tab w:val="left" w:pos="2642"/>
          <w:tab w:val="left" w:pos="2907"/>
          <w:tab w:val="left" w:pos="3481"/>
          <w:tab w:val="left" w:pos="11166"/>
        </w:tabs>
        <w:rPr>
          <w:rFonts w:ascii="Helvetica" w:eastAsia="MS Mincho" w:hAnsi="Helvetica"/>
          <w:sz w:val="24"/>
          <w:lang w:val="en-GB"/>
        </w:rPr>
      </w:pPr>
    </w:p>
    <w:tbl>
      <w:tblPr>
        <w:tblW w:w="11174" w:type="dxa"/>
        <w:tblLayout w:type="fixed"/>
        <w:tblCellMar>
          <w:left w:w="0" w:type="dxa"/>
          <w:right w:w="0" w:type="dxa"/>
        </w:tblCellMar>
        <w:tblLook w:val="0000" w:firstRow="0" w:lastRow="0" w:firstColumn="0" w:lastColumn="0" w:noHBand="0" w:noVBand="0"/>
      </w:tblPr>
      <w:tblGrid>
        <w:gridCol w:w="2650"/>
        <w:gridCol w:w="265"/>
        <w:gridCol w:w="574"/>
        <w:gridCol w:w="7685"/>
      </w:tblGrid>
      <w:tr w:rsidR="001002B1" w14:paraId="3920F4DC" w14:textId="77777777">
        <w:tc>
          <w:tcPr>
            <w:tcW w:w="2400" w:type="dxa"/>
          </w:tcPr>
          <w:p w14:paraId="3920F4D8"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Quality management </w:t>
            </w:r>
          </w:p>
        </w:tc>
        <w:tc>
          <w:tcPr>
            <w:tcW w:w="240" w:type="dxa"/>
          </w:tcPr>
          <w:p w14:paraId="3920F4D9" w14:textId="77777777" w:rsidR="001002B1" w:rsidRDefault="001002B1">
            <w:pPr>
              <w:pStyle w:val="PlainText"/>
              <w:spacing w:line="220" w:lineRule="exact"/>
              <w:rPr>
                <w:rFonts w:ascii="Helvetica" w:eastAsia="MS Mincho" w:hAnsi="Helvetica"/>
                <w:sz w:val="18"/>
                <w:lang w:val="en-GB"/>
              </w:rPr>
            </w:pPr>
          </w:p>
        </w:tc>
        <w:tc>
          <w:tcPr>
            <w:tcW w:w="520" w:type="dxa"/>
          </w:tcPr>
          <w:p w14:paraId="3920F4DA"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40</w:t>
            </w:r>
          </w:p>
        </w:tc>
        <w:tc>
          <w:tcPr>
            <w:tcW w:w="6960" w:type="dxa"/>
          </w:tcPr>
          <w:p w14:paraId="3920F4DB" w14:textId="77777777" w:rsidR="001002B1" w:rsidRDefault="001002B1">
            <w:pPr>
              <w:pStyle w:val="PlainText"/>
              <w:spacing w:line="220" w:lineRule="exact"/>
              <w:jc w:val="both"/>
              <w:rPr>
                <w:rFonts w:ascii="Helvetica" w:eastAsia="MS Mincho" w:hAnsi="Helvetica"/>
                <w:sz w:val="18"/>
                <w:lang w:val="en-GB"/>
              </w:rPr>
            </w:pPr>
          </w:p>
        </w:tc>
      </w:tr>
      <w:tr w:rsidR="001002B1" w14:paraId="3920F4E1" w14:textId="77777777">
        <w:tc>
          <w:tcPr>
            <w:tcW w:w="2400" w:type="dxa"/>
          </w:tcPr>
          <w:p w14:paraId="3920F4DD"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system</w:t>
            </w:r>
          </w:p>
        </w:tc>
        <w:tc>
          <w:tcPr>
            <w:tcW w:w="240" w:type="dxa"/>
          </w:tcPr>
          <w:p w14:paraId="3920F4DE"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4D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40.1</w:t>
            </w:r>
          </w:p>
        </w:tc>
        <w:tc>
          <w:tcPr>
            <w:tcW w:w="6960" w:type="dxa"/>
          </w:tcPr>
          <w:p w14:paraId="3920F4E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operates a quality management system for Providing the Services as stated in the Scope. The quality management system complies with the requirements stated in the Scope.</w:t>
            </w:r>
          </w:p>
        </w:tc>
      </w:tr>
      <w:tr w:rsidR="001002B1" w14:paraId="3920F4E6" w14:textId="77777777">
        <w:tc>
          <w:tcPr>
            <w:tcW w:w="2400" w:type="dxa"/>
          </w:tcPr>
          <w:p w14:paraId="3920F4E2"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tcPr>
          <w:p w14:paraId="3920F4E3"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4E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40.2</w:t>
            </w:r>
          </w:p>
        </w:tc>
        <w:tc>
          <w:tcPr>
            <w:tcW w:w="6960" w:type="dxa"/>
          </w:tcPr>
          <w:p w14:paraId="3920F4E5"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provides the </w:t>
            </w:r>
            <w:r w:rsidR="00A97C50">
              <w:rPr>
                <w:rFonts w:ascii="Helvetica" w:eastAsia="MS Mincho" w:hAnsi="Helvetica"/>
                <w:i/>
                <w:sz w:val="18"/>
                <w:lang w:val="en-GB"/>
              </w:rPr>
              <w:t>Employer</w:t>
            </w:r>
            <w:r>
              <w:rPr>
                <w:rFonts w:ascii="Helvetica" w:eastAsia="MS Mincho" w:hAnsi="Helvetica"/>
                <w:sz w:val="18"/>
                <w:lang w:val="en-GB"/>
              </w:rPr>
              <w:t>, within the period stated in the Contract Data, with a quality policy statement and a quality plan for acceptance. The quality policy statement and quality plan comply with the requirements stated in the Scope.</w:t>
            </w:r>
          </w:p>
        </w:tc>
      </w:tr>
      <w:tr w:rsidR="001002B1" w14:paraId="3920F4EB" w14:textId="77777777">
        <w:tc>
          <w:tcPr>
            <w:tcW w:w="2400" w:type="dxa"/>
          </w:tcPr>
          <w:p w14:paraId="3920F4E7"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tcPr>
          <w:p w14:paraId="3920F4E8"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4E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40.3</w:t>
            </w:r>
          </w:p>
        </w:tc>
        <w:tc>
          <w:tcPr>
            <w:tcW w:w="6960" w:type="dxa"/>
          </w:tcPr>
          <w:p w14:paraId="3920F4E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complies with an instruction from the </w:t>
            </w:r>
            <w:r w:rsidR="00A97C50">
              <w:rPr>
                <w:rFonts w:ascii="Helvetica" w:eastAsia="MS Mincho" w:hAnsi="Helvetica"/>
                <w:i/>
                <w:sz w:val="18"/>
                <w:lang w:val="en-GB"/>
              </w:rPr>
              <w:t>Employer</w:t>
            </w:r>
            <w:r>
              <w:rPr>
                <w:rFonts w:ascii="Helvetica" w:eastAsia="MS Mincho" w:hAnsi="Helvetica"/>
                <w:sz w:val="18"/>
                <w:lang w:val="en-GB"/>
              </w:rPr>
              <w:t xml:space="preserve"> to the </w:t>
            </w:r>
            <w:r>
              <w:rPr>
                <w:rFonts w:ascii="Helvetica" w:eastAsia="MS Mincho" w:hAnsi="Helvetica"/>
                <w:i/>
                <w:sz w:val="18"/>
                <w:lang w:val="en-GB"/>
              </w:rPr>
              <w:t>Consultant</w:t>
            </w:r>
            <w:r>
              <w:rPr>
                <w:rFonts w:ascii="Helvetica" w:eastAsia="MS Mincho" w:hAnsi="Helvetica"/>
                <w:sz w:val="18"/>
                <w:lang w:val="en-GB"/>
              </w:rPr>
              <w:t xml:space="preserve"> to correct a failure to comply with the quality plan.</w:t>
            </w:r>
          </w:p>
        </w:tc>
      </w:tr>
      <w:tr w:rsidR="001002B1" w14:paraId="3920F4F0" w14:textId="77777777">
        <w:tc>
          <w:tcPr>
            <w:tcW w:w="2400" w:type="dxa"/>
          </w:tcPr>
          <w:p w14:paraId="3920F4EC"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tcPr>
          <w:p w14:paraId="3920F4ED"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4EE" w14:textId="77777777" w:rsidR="001002B1" w:rsidRDefault="001002B1">
            <w:pPr>
              <w:pStyle w:val="PlainText"/>
              <w:spacing w:after="120" w:line="220" w:lineRule="exact"/>
              <w:rPr>
                <w:rFonts w:ascii="Helvetica" w:eastAsia="MS Mincho" w:hAnsi="Helvetica"/>
                <w:b/>
                <w:sz w:val="18"/>
                <w:lang w:val="en-GB"/>
              </w:rPr>
            </w:pPr>
            <w:r>
              <w:rPr>
                <w:rFonts w:ascii="Helvetica" w:eastAsia="MS Mincho" w:hAnsi="Helvetica"/>
                <w:b/>
                <w:sz w:val="18"/>
                <w:lang w:val="en-GB"/>
              </w:rPr>
              <w:t>40A</w:t>
            </w:r>
          </w:p>
        </w:tc>
        <w:tc>
          <w:tcPr>
            <w:tcW w:w="6960" w:type="dxa"/>
          </w:tcPr>
          <w:p w14:paraId="3920F4EF" w14:textId="77777777" w:rsidR="001002B1" w:rsidRDefault="001002B1">
            <w:pPr>
              <w:pStyle w:val="PlainText"/>
              <w:spacing w:after="120" w:line="220" w:lineRule="exact"/>
              <w:jc w:val="both"/>
              <w:rPr>
                <w:rFonts w:ascii="Helvetica" w:eastAsia="MS Mincho" w:hAnsi="Helvetica"/>
                <w:sz w:val="18"/>
                <w:lang w:val="en-GB"/>
              </w:rPr>
            </w:pPr>
          </w:p>
        </w:tc>
      </w:tr>
      <w:tr w:rsidR="001002B1" w14:paraId="3920F4F5" w14:textId="77777777">
        <w:tc>
          <w:tcPr>
            <w:tcW w:w="2400" w:type="dxa"/>
          </w:tcPr>
          <w:p w14:paraId="3920F4F1"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tcPr>
          <w:p w14:paraId="3920F4F2"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4F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40A.1</w:t>
            </w:r>
          </w:p>
        </w:tc>
        <w:tc>
          <w:tcPr>
            <w:tcW w:w="6960" w:type="dxa"/>
          </w:tcPr>
          <w:p w14:paraId="3920F4F4" w14:textId="77777777" w:rsidR="001002B1" w:rsidRDefault="001002B1" w:rsidP="00A67BED">
            <w:pPr>
              <w:pStyle w:val="PlainText"/>
              <w:spacing w:after="120" w:line="220" w:lineRule="exact"/>
              <w:jc w:val="both"/>
              <w:rPr>
                <w:rFonts w:ascii="Helvetica" w:eastAsia="MS Mincho" w:hAnsi="Helvetica"/>
                <w:sz w:val="18"/>
                <w:lang w:val="en-GB"/>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provide a management </w:t>
            </w:r>
            <w:proofErr w:type="spellStart"/>
            <w:r>
              <w:rPr>
                <w:rFonts w:ascii="Helvetica" w:hAnsi="Helvetica" w:cs="Helvetica"/>
                <w:sz w:val="18"/>
                <w:szCs w:val="18"/>
              </w:rPr>
              <w:t>organisation</w:t>
            </w:r>
            <w:proofErr w:type="spellEnd"/>
            <w:r>
              <w:rPr>
                <w:rFonts w:ascii="Helvetica" w:hAnsi="Helvetica" w:cs="Helvetica"/>
                <w:sz w:val="18"/>
                <w:szCs w:val="18"/>
              </w:rPr>
              <w:t xml:space="preserve"> to co-ordinate and deliver the </w:t>
            </w:r>
            <w:r>
              <w:rPr>
                <w:rFonts w:ascii="Helvetica" w:hAnsi="Helvetica" w:cs="Helvetica"/>
                <w:i/>
                <w:sz w:val="18"/>
                <w:szCs w:val="18"/>
              </w:rPr>
              <w:t>services</w:t>
            </w:r>
            <w:r>
              <w:rPr>
                <w:rFonts w:ascii="Helvetica" w:hAnsi="Helvetica" w:cs="Helvetica"/>
                <w:sz w:val="18"/>
                <w:szCs w:val="18"/>
              </w:rPr>
              <w:t xml:space="preserve"> as set out in </w:t>
            </w:r>
            <w:r w:rsidR="00A67BED">
              <w:rPr>
                <w:rFonts w:ascii="Helvetica" w:hAnsi="Helvetica" w:cs="Helvetica"/>
                <w:sz w:val="18"/>
                <w:szCs w:val="18"/>
              </w:rPr>
              <w:t xml:space="preserve">Conditions of the Framework Agreement </w:t>
            </w:r>
            <w:r>
              <w:rPr>
                <w:rFonts w:ascii="Helvetica" w:hAnsi="Helvetica" w:cs="Helvetica"/>
                <w:sz w:val="18"/>
                <w:szCs w:val="18"/>
              </w:rPr>
              <w:t xml:space="preserve">based upon the management regime approved at Contract award.  The </w:t>
            </w:r>
            <w:r>
              <w:rPr>
                <w:rFonts w:ascii="Helvetica" w:hAnsi="Helvetica" w:cs="Helvetica"/>
                <w:i/>
                <w:sz w:val="18"/>
                <w:szCs w:val="18"/>
              </w:rPr>
              <w:t>Consultant’s</w:t>
            </w:r>
            <w:r>
              <w:rPr>
                <w:rFonts w:ascii="Helvetica" w:hAnsi="Helvetica" w:cs="Helvetica"/>
                <w:sz w:val="18"/>
                <w:szCs w:val="18"/>
              </w:rPr>
              <w:t xml:space="preserve"> management </w:t>
            </w:r>
            <w:proofErr w:type="spellStart"/>
            <w:r>
              <w:rPr>
                <w:rFonts w:ascii="Helvetica" w:hAnsi="Helvetica" w:cs="Helvetica"/>
                <w:sz w:val="18"/>
                <w:szCs w:val="18"/>
              </w:rPr>
              <w:t>organisation</w:t>
            </w:r>
            <w:proofErr w:type="spellEnd"/>
            <w:r>
              <w:rPr>
                <w:rFonts w:ascii="Helvetica" w:hAnsi="Helvetica" w:cs="Helvetica"/>
                <w:sz w:val="18"/>
                <w:szCs w:val="18"/>
              </w:rPr>
              <w:t xml:space="preserve"> is as set out </w:t>
            </w:r>
            <w:proofErr w:type="spellStart"/>
            <w:r>
              <w:rPr>
                <w:rFonts w:ascii="Helvetica" w:hAnsi="Helvetica" w:cs="Helvetica"/>
                <w:sz w:val="18"/>
                <w:szCs w:val="18"/>
              </w:rPr>
              <w:t>in</w:t>
            </w:r>
            <w:r w:rsidR="00A67BED">
              <w:rPr>
                <w:rFonts w:ascii="Helvetica" w:hAnsi="Helvetica" w:cs="Helvetica"/>
                <w:sz w:val="18"/>
                <w:szCs w:val="18"/>
              </w:rPr>
              <w:t>Schedule</w:t>
            </w:r>
            <w:proofErr w:type="spellEnd"/>
            <w:r w:rsidR="00A67BED">
              <w:rPr>
                <w:rFonts w:ascii="Helvetica" w:hAnsi="Helvetica" w:cs="Helvetica"/>
                <w:sz w:val="18"/>
                <w:szCs w:val="18"/>
              </w:rPr>
              <w:t xml:space="preserve"> 15</w:t>
            </w:r>
            <w:r>
              <w:rPr>
                <w:rFonts w:ascii="Helvetica" w:hAnsi="Helvetica" w:cs="Helvetica"/>
                <w:sz w:val="18"/>
                <w:szCs w:val="18"/>
              </w:rPr>
              <w:t>.</w:t>
            </w:r>
          </w:p>
        </w:tc>
      </w:tr>
      <w:tr w:rsidR="001002B1" w14:paraId="3920F4FA" w14:textId="77777777">
        <w:tc>
          <w:tcPr>
            <w:tcW w:w="2400" w:type="dxa"/>
          </w:tcPr>
          <w:p w14:paraId="3920F4F6"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tcPr>
          <w:p w14:paraId="3920F4F7"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4F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40A.2</w:t>
            </w:r>
          </w:p>
        </w:tc>
        <w:tc>
          <w:tcPr>
            <w:tcW w:w="6960" w:type="dxa"/>
          </w:tcPr>
          <w:p w14:paraId="3920F4F9" w14:textId="77777777" w:rsidR="001002B1" w:rsidRDefault="001002B1">
            <w:pPr>
              <w:pStyle w:val="BodyTextIndent"/>
              <w:ind w:left="0"/>
              <w:jc w:val="both"/>
              <w:rPr>
                <w:rFonts w:ascii="Helvetica" w:hAnsi="Helvetica" w:cs="Helvetica"/>
                <w:sz w:val="18"/>
                <w:szCs w:val="18"/>
              </w:rPr>
            </w:pPr>
            <w:r>
              <w:rPr>
                <w:rFonts w:ascii="Helvetica" w:hAnsi="Helvetica" w:cs="Helvetica"/>
                <w:sz w:val="18"/>
                <w:szCs w:val="18"/>
              </w:rPr>
              <w:t xml:space="preserve">If the </w:t>
            </w:r>
            <w:r>
              <w:rPr>
                <w:rFonts w:ascii="Helvetica" w:hAnsi="Helvetica" w:cs="Helvetica"/>
                <w:i/>
                <w:sz w:val="18"/>
                <w:szCs w:val="18"/>
              </w:rPr>
              <w:t>Consultant</w:t>
            </w:r>
            <w:r>
              <w:rPr>
                <w:rFonts w:ascii="Helvetica" w:hAnsi="Helvetica" w:cs="Helvetica"/>
                <w:sz w:val="18"/>
                <w:szCs w:val="18"/>
              </w:rPr>
              <w:t xml:space="preserve"> wishes at any time to change the management regime he shall notify the </w:t>
            </w:r>
            <w:r w:rsidR="00A97C50">
              <w:rPr>
                <w:rFonts w:ascii="Helvetica" w:hAnsi="Helvetica" w:cs="Helvetica"/>
                <w:i/>
                <w:sz w:val="18"/>
                <w:szCs w:val="18"/>
              </w:rPr>
              <w:t>Employer</w:t>
            </w:r>
            <w:r>
              <w:rPr>
                <w:rFonts w:ascii="Helvetica" w:hAnsi="Helvetica" w:cs="Helvetica"/>
                <w:sz w:val="18"/>
                <w:szCs w:val="18"/>
              </w:rPr>
              <w:t xml:space="preserve"> of the proposed change together with reasons and with an assessment of the effects of the proposed change on delivery of the </w:t>
            </w:r>
            <w:r>
              <w:rPr>
                <w:rFonts w:ascii="Helvetica" w:hAnsi="Helvetica" w:cs="Helvetica"/>
                <w:i/>
                <w:sz w:val="18"/>
                <w:szCs w:val="18"/>
              </w:rPr>
              <w:t>services</w:t>
            </w:r>
            <w:r>
              <w:rPr>
                <w:rFonts w:ascii="Helvetica" w:hAnsi="Helvetica" w:cs="Helvetica"/>
                <w:sz w:val="18"/>
                <w:szCs w:val="18"/>
              </w:rPr>
              <w:t xml:space="preserve">.  If the </w:t>
            </w:r>
            <w:r w:rsidR="00A97C50">
              <w:rPr>
                <w:rFonts w:ascii="Helvetica" w:hAnsi="Helvetica" w:cs="Helvetica"/>
                <w:i/>
                <w:sz w:val="18"/>
                <w:szCs w:val="18"/>
              </w:rPr>
              <w:t>Employer</w:t>
            </w:r>
            <w:r>
              <w:rPr>
                <w:rFonts w:ascii="Helvetica" w:hAnsi="Helvetica" w:cs="Helvetica"/>
                <w:sz w:val="18"/>
                <w:szCs w:val="18"/>
              </w:rPr>
              <w:t xml:space="preserve"> is satisfied that the proposed change would not adversely affect the delivery of the </w:t>
            </w:r>
            <w:r>
              <w:rPr>
                <w:rFonts w:ascii="Helvetica" w:hAnsi="Helvetica" w:cs="Helvetica"/>
                <w:i/>
                <w:sz w:val="18"/>
                <w:szCs w:val="18"/>
              </w:rPr>
              <w:t>services</w:t>
            </w:r>
            <w:r>
              <w:rPr>
                <w:rFonts w:ascii="Helvetica" w:hAnsi="Helvetica" w:cs="Helvetica"/>
                <w:sz w:val="18"/>
                <w:szCs w:val="18"/>
              </w:rPr>
              <w:t xml:space="preserve"> the </w:t>
            </w:r>
            <w:r w:rsidR="00A97C50">
              <w:rPr>
                <w:rFonts w:ascii="Helvetica" w:hAnsi="Helvetica" w:cs="Helvetica"/>
                <w:i/>
                <w:sz w:val="18"/>
                <w:szCs w:val="18"/>
              </w:rPr>
              <w:t>Employer</w:t>
            </w:r>
            <w:r>
              <w:rPr>
                <w:rFonts w:ascii="Helvetica" w:hAnsi="Helvetica" w:cs="Helvetica"/>
                <w:sz w:val="18"/>
                <w:szCs w:val="18"/>
              </w:rPr>
              <w:t xml:space="preserve"> shall approve the change to the management regime.  The </w:t>
            </w:r>
            <w:r w:rsidR="00A97C50">
              <w:rPr>
                <w:rFonts w:ascii="Helvetica" w:hAnsi="Helvetica" w:cs="Helvetica"/>
                <w:i/>
                <w:sz w:val="18"/>
                <w:szCs w:val="18"/>
              </w:rPr>
              <w:t>Employer</w:t>
            </w:r>
            <w:r>
              <w:rPr>
                <w:rFonts w:ascii="Helvetica" w:hAnsi="Helvetica" w:cs="Helvetica"/>
                <w:sz w:val="18"/>
                <w:szCs w:val="18"/>
              </w:rPr>
              <w:t xml:space="preserve"> shall be further entitled following a proposal from the </w:t>
            </w:r>
            <w:r>
              <w:rPr>
                <w:rFonts w:ascii="Helvetica" w:hAnsi="Helvetica" w:cs="Helvetica"/>
                <w:i/>
                <w:sz w:val="18"/>
                <w:szCs w:val="18"/>
              </w:rPr>
              <w:t>Consultant</w:t>
            </w:r>
            <w:r>
              <w:rPr>
                <w:rFonts w:ascii="Helvetica" w:hAnsi="Helvetica" w:cs="Helvetica"/>
                <w:sz w:val="18"/>
                <w:szCs w:val="18"/>
              </w:rPr>
              <w:t xml:space="preserve"> or at any other time to make alternative recommendations as to the management regime and/or require changes to be made to the management regime so that the </w:t>
            </w:r>
            <w:r>
              <w:rPr>
                <w:rFonts w:ascii="Helvetica" w:hAnsi="Helvetica" w:cs="Helvetica"/>
                <w:i/>
                <w:sz w:val="18"/>
                <w:szCs w:val="18"/>
              </w:rPr>
              <w:t>services</w:t>
            </w:r>
            <w:r>
              <w:rPr>
                <w:rFonts w:ascii="Helvetica" w:hAnsi="Helvetica" w:cs="Helvetica"/>
                <w:sz w:val="18"/>
                <w:szCs w:val="18"/>
              </w:rPr>
              <w:t xml:space="preserve"> are capable of being delivered in accordance with the other provisions of the Contract.</w:t>
            </w:r>
          </w:p>
        </w:tc>
      </w:tr>
      <w:tr w:rsidR="001002B1" w14:paraId="3920F4FF" w14:textId="77777777">
        <w:tc>
          <w:tcPr>
            <w:tcW w:w="2400" w:type="dxa"/>
          </w:tcPr>
          <w:p w14:paraId="3920F4FB"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Correcting Defects</w:t>
            </w:r>
          </w:p>
        </w:tc>
        <w:tc>
          <w:tcPr>
            <w:tcW w:w="240" w:type="dxa"/>
          </w:tcPr>
          <w:p w14:paraId="3920F4FC" w14:textId="77777777" w:rsidR="001002B1" w:rsidRDefault="001002B1">
            <w:pPr>
              <w:pStyle w:val="PlainText"/>
              <w:spacing w:line="220" w:lineRule="exact"/>
              <w:rPr>
                <w:rFonts w:ascii="Helvetica" w:eastAsia="MS Mincho" w:hAnsi="Helvetica"/>
                <w:sz w:val="18"/>
                <w:lang w:val="en-GB"/>
              </w:rPr>
            </w:pPr>
          </w:p>
        </w:tc>
        <w:tc>
          <w:tcPr>
            <w:tcW w:w="520" w:type="dxa"/>
          </w:tcPr>
          <w:p w14:paraId="3920F4FD"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41</w:t>
            </w:r>
          </w:p>
        </w:tc>
        <w:tc>
          <w:tcPr>
            <w:tcW w:w="6960" w:type="dxa"/>
          </w:tcPr>
          <w:p w14:paraId="3920F4FE" w14:textId="77777777" w:rsidR="001002B1" w:rsidRDefault="001002B1">
            <w:pPr>
              <w:pStyle w:val="PlainText"/>
              <w:spacing w:line="220" w:lineRule="exact"/>
              <w:jc w:val="both"/>
              <w:rPr>
                <w:rFonts w:ascii="Helvetica" w:eastAsia="MS Mincho" w:hAnsi="Helvetica"/>
                <w:sz w:val="18"/>
                <w:lang w:val="en-GB"/>
              </w:rPr>
            </w:pPr>
          </w:p>
        </w:tc>
      </w:tr>
      <w:tr w:rsidR="001002B1" w14:paraId="3920F504" w14:textId="77777777">
        <w:tc>
          <w:tcPr>
            <w:tcW w:w="2400" w:type="dxa"/>
          </w:tcPr>
          <w:p w14:paraId="3920F500"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tcPr>
          <w:p w14:paraId="3920F501"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502"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41.1</w:t>
            </w:r>
          </w:p>
        </w:tc>
        <w:tc>
          <w:tcPr>
            <w:tcW w:w="6960" w:type="dxa"/>
          </w:tcPr>
          <w:p w14:paraId="3920F503"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Until the </w:t>
            </w:r>
            <w:r>
              <w:rPr>
                <w:rFonts w:ascii="Helvetica" w:eastAsia="MS Mincho" w:hAnsi="Helvetica"/>
                <w:i/>
                <w:sz w:val="18"/>
                <w:lang w:val="en-GB"/>
              </w:rPr>
              <w:t>defects date</w:t>
            </w:r>
            <w:r>
              <w:rPr>
                <w:rFonts w:ascii="Helvetica" w:eastAsia="MS Mincho" w:hAnsi="Helvetica"/>
                <w:sz w:val="18"/>
                <w:lang w:val="en-GB"/>
              </w:rPr>
              <w:t xml:space="preserve">, the </w:t>
            </w:r>
            <w:r>
              <w:rPr>
                <w:rFonts w:ascii="Helvetica" w:eastAsia="MS Mincho" w:hAnsi="Helvetica"/>
                <w:i/>
                <w:sz w:val="18"/>
                <w:lang w:val="en-GB"/>
              </w:rPr>
              <w:t>Employer</w:t>
            </w:r>
            <w:r>
              <w:rPr>
                <w:rFonts w:ascii="Helvetica" w:eastAsia="MS Mincho" w:hAnsi="Helvetica"/>
                <w:sz w:val="18"/>
                <w:lang w:val="en-GB"/>
              </w:rPr>
              <w:t xml:space="preserve"> notifies the </w:t>
            </w:r>
            <w:r>
              <w:rPr>
                <w:rFonts w:ascii="Helvetica" w:eastAsia="MS Mincho" w:hAnsi="Helvetica"/>
                <w:i/>
                <w:sz w:val="18"/>
                <w:lang w:val="en-GB"/>
              </w:rPr>
              <w:t>Consultant</w:t>
            </w:r>
            <w:r>
              <w:rPr>
                <w:rFonts w:ascii="Helvetica" w:eastAsia="MS Mincho" w:hAnsi="Helvetica"/>
                <w:sz w:val="18"/>
                <w:lang w:val="en-GB"/>
              </w:rPr>
              <w:t xml:space="preserve"> of each Defect as soon as he finds it and the </w:t>
            </w:r>
            <w:r>
              <w:rPr>
                <w:rFonts w:ascii="Helvetica" w:eastAsia="MS Mincho" w:hAnsi="Helvetica"/>
                <w:i/>
                <w:sz w:val="18"/>
                <w:lang w:val="en-GB"/>
              </w:rPr>
              <w:t>Consultant</w:t>
            </w:r>
            <w:r>
              <w:rPr>
                <w:rFonts w:ascii="Helvetica" w:eastAsia="MS Mincho" w:hAnsi="Helvetica"/>
                <w:sz w:val="18"/>
                <w:lang w:val="en-GB"/>
              </w:rPr>
              <w:t xml:space="preserve"> notifies the </w:t>
            </w:r>
            <w:r>
              <w:rPr>
                <w:rFonts w:ascii="Helvetica" w:eastAsia="MS Mincho" w:hAnsi="Helvetica"/>
                <w:i/>
                <w:sz w:val="18"/>
                <w:lang w:val="en-GB"/>
              </w:rPr>
              <w:t>Employer</w:t>
            </w:r>
            <w:r>
              <w:rPr>
                <w:rFonts w:ascii="Helvetica" w:eastAsia="MS Mincho" w:hAnsi="Helvetica"/>
                <w:sz w:val="18"/>
                <w:lang w:val="en-GB"/>
              </w:rPr>
              <w:t xml:space="preserve"> of each Defect as soon as he finds it. At Completion the </w:t>
            </w:r>
            <w:r>
              <w:rPr>
                <w:rFonts w:ascii="Helvetica" w:eastAsia="MS Mincho" w:hAnsi="Helvetica"/>
                <w:i/>
                <w:iCs/>
                <w:sz w:val="18"/>
                <w:lang w:val="en-GB"/>
              </w:rPr>
              <w:t>Consultant</w:t>
            </w:r>
            <w:r>
              <w:rPr>
                <w:rFonts w:ascii="Helvetica" w:eastAsia="MS Mincho" w:hAnsi="Helvetica"/>
                <w:sz w:val="18"/>
                <w:lang w:val="en-GB"/>
              </w:rPr>
              <w:t xml:space="preserve"> notifies the </w:t>
            </w:r>
            <w:r>
              <w:rPr>
                <w:rFonts w:ascii="Helvetica" w:eastAsia="MS Mincho" w:hAnsi="Helvetica"/>
                <w:i/>
                <w:sz w:val="18"/>
                <w:lang w:val="en-GB"/>
              </w:rPr>
              <w:t>Employer</w:t>
            </w:r>
            <w:r>
              <w:rPr>
                <w:rFonts w:ascii="Helvetica" w:eastAsia="MS Mincho" w:hAnsi="Helvetica"/>
                <w:sz w:val="18"/>
                <w:lang w:val="en-GB"/>
              </w:rPr>
              <w:t xml:space="preserve"> of the Defects which have not been corrected. After Completion and until the </w:t>
            </w:r>
            <w:r>
              <w:rPr>
                <w:rFonts w:ascii="Helvetica" w:eastAsia="MS Mincho" w:hAnsi="Helvetica"/>
                <w:i/>
                <w:sz w:val="18"/>
                <w:lang w:val="en-GB"/>
              </w:rPr>
              <w:t>defects date</w:t>
            </w:r>
            <w:r>
              <w:rPr>
                <w:rFonts w:ascii="Helvetica" w:eastAsia="MS Mincho" w:hAnsi="Helvetica"/>
                <w:sz w:val="18"/>
                <w:lang w:val="en-GB"/>
              </w:rPr>
              <w:t xml:space="preserve">, the </w:t>
            </w:r>
            <w:r>
              <w:rPr>
                <w:rFonts w:ascii="Helvetica" w:eastAsia="MS Mincho" w:hAnsi="Helvetica"/>
                <w:i/>
                <w:sz w:val="18"/>
                <w:lang w:val="en-GB"/>
              </w:rPr>
              <w:t>Consultant</w:t>
            </w:r>
            <w:r>
              <w:rPr>
                <w:rFonts w:ascii="Helvetica" w:eastAsia="MS Mincho" w:hAnsi="Helvetica"/>
                <w:sz w:val="18"/>
                <w:lang w:val="en-GB"/>
              </w:rPr>
              <w:t xml:space="preserve"> notifies the </w:t>
            </w:r>
            <w:r>
              <w:rPr>
                <w:rFonts w:ascii="Helvetica" w:eastAsia="MS Mincho" w:hAnsi="Helvetica"/>
                <w:i/>
                <w:sz w:val="18"/>
                <w:lang w:val="en-GB"/>
              </w:rPr>
              <w:t>Employer</w:t>
            </w:r>
            <w:r>
              <w:rPr>
                <w:rFonts w:ascii="Helvetica" w:eastAsia="MS Mincho" w:hAnsi="Helvetica"/>
                <w:sz w:val="18"/>
                <w:lang w:val="en-GB"/>
              </w:rPr>
              <w:t xml:space="preserve"> of each Defect as soon as he finds it. The </w:t>
            </w:r>
            <w:r>
              <w:rPr>
                <w:rFonts w:ascii="Helvetica" w:eastAsia="MS Mincho" w:hAnsi="Helvetica"/>
                <w:i/>
                <w:sz w:val="18"/>
                <w:lang w:val="en-GB"/>
              </w:rPr>
              <w:t>Employer</w:t>
            </w:r>
            <w:r>
              <w:rPr>
                <w:rFonts w:ascii="Helvetica" w:eastAsia="MS Mincho" w:hAnsi="Helvetica"/>
                <w:sz w:val="18"/>
                <w:lang w:val="en-GB"/>
              </w:rPr>
              <w:t xml:space="preserve">’s rights in respect of a Defect which the </w:t>
            </w:r>
            <w:r>
              <w:rPr>
                <w:rFonts w:ascii="Helvetica" w:eastAsia="MS Mincho" w:hAnsi="Helvetica"/>
                <w:i/>
                <w:sz w:val="18"/>
                <w:lang w:val="en-GB"/>
              </w:rPr>
              <w:t>Employer</w:t>
            </w:r>
            <w:r>
              <w:rPr>
                <w:rFonts w:ascii="Helvetica" w:eastAsia="MS Mincho" w:hAnsi="Helvetica"/>
                <w:sz w:val="18"/>
                <w:lang w:val="en-GB"/>
              </w:rPr>
              <w:t xml:space="preserve"> has not found or notified by the </w:t>
            </w:r>
            <w:r>
              <w:rPr>
                <w:rFonts w:ascii="Helvetica" w:eastAsia="MS Mincho" w:hAnsi="Helvetica"/>
                <w:i/>
                <w:sz w:val="18"/>
                <w:lang w:val="en-GB"/>
              </w:rPr>
              <w:t>defects date</w:t>
            </w:r>
            <w:r>
              <w:rPr>
                <w:rFonts w:ascii="Helvetica" w:eastAsia="MS Mincho" w:hAnsi="Helvetica"/>
                <w:sz w:val="18"/>
                <w:lang w:val="en-GB"/>
              </w:rPr>
              <w:t xml:space="preserve"> are not affected.</w:t>
            </w:r>
          </w:p>
        </w:tc>
      </w:tr>
      <w:tr w:rsidR="001002B1" w14:paraId="3920F509" w14:textId="77777777">
        <w:tc>
          <w:tcPr>
            <w:tcW w:w="2400" w:type="dxa"/>
          </w:tcPr>
          <w:p w14:paraId="3920F505" w14:textId="77777777" w:rsidR="001002B1" w:rsidRDefault="001002B1">
            <w:pPr>
              <w:pStyle w:val="PlainText"/>
              <w:spacing w:after="120" w:line="220" w:lineRule="exact"/>
              <w:jc w:val="right"/>
              <w:rPr>
                <w:rFonts w:ascii="Helvetica" w:eastAsia="MS Mincho" w:hAnsi="Helvetica"/>
                <w:b/>
                <w:bCs/>
                <w:sz w:val="18"/>
                <w:lang w:val="en-GB"/>
              </w:rPr>
            </w:pPr>
          </w:p>
        </w:tc>
        <w:tc>
          <w:tcPr>
            <w:tcW w:w="240" w:type="dxa"/>
          </w:tcPr>
          <w:p w14:paraId="3920F506"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50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41.2</w:t>
            </w:r>
          </w:p>
        </w:tc>
        <w:tc>
          <w:tcPr>
            <w:tcW w:w="6960" w:type="dxa"/>
          </w:tcPr>
          <w:p w14:paraId="3920F508"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corrects a Defect whether or not the </w:t>
            </w:r>
            <w:r>
              <w:rPr>
                <w:rFonts w:ascii="Helvetica" w:eastAsia="MS Mincho" w:hAnsi="Helvetica"/>
                <w:i/>
                <w:sz w:val="18"/>
                <w:lang w:val="en-GB"/>
              </w:rPr>
              <w:t>Employer</w:t>
            </w:r>
            <w:r>
              <w:rPr>
                <w:rFonts w:ascii="Helvetica" w:eastAsia="MS Mincho" w:hAnsi="Helvetica"/>
                <w:sz w:val="18"/>
                <w:lang w:val="en-GB"/>
              </w:rPr>
              <w:t xml:space="preserve"> notifies him of it. The </w:t>
            </w:r>
            <w:r>
              <w:rPr>
                <w:rFonts w:ascii="Helvetica" w:eastAsia="MS Mincho" w:hAnsi="Helvetica"/>
                <w:i/>
                <w:sz w:val="18"/>
                <w:lang w:val="en-GB"/>
              </w:rPr>
              <w:t>Consultant</w:t>
            </w:r>
            <w:r>
              <w:rPr>
                <w:rFonts w:ascii="Helvetica" w:eastAsia="MS Mincho" w:hAnsi="Helvetica"/>
                <w:sz w:val="18"/>
                <w:lang w:val="en-GB"/>
              </w:rPr>
              <w:t xml:space="preserve"> corrects Defects within a time which minimises the adverse effect on the </w:t>
            </w:r>
            <w:r>
              <w:rPr>
                <w:rFonts w:ascii="Helvetica" w:eastAsia="MS Mincho" w:hAnsi="Helvetica"/>
                <w:i/>
                <w:sz w:val="18"/>
                <w:lang w:val="en-GB"/>
              </w:rPr>
              <w:t>Employer</w:t>
            </w:r>
            <w:r>
              <w:rPr>
                <w:rFonts w:ascii="Helvetica" w:eastAsia="MS Mincho" w:hAnsi="Helvetica"/>
                <w:sz w:val="18"/>
                <w:lang w:val="en-GB"/>
              </w:rPr>
              <w:t xml:space="preserve"> or Others.  In addition to other remedies available to the </w:t>
            </w:r>
            <w:r>
              <w:rPr>
                <w:rFonts w:ascii="Helvetica" w:eastAsia="MS Mincho" w:hAnsi="Helvetica"/>
                <w:i/>
                <w:sz w:val="18"/>
                <w:lang w:val="en-GB"/>
              </w:rPr>
              <w:t>Employer</w:t>
            </w:r>
            <w:r>
              <w:rPr>
                <w:rFonts w:ascii="Helvetica" w:eastAsia="MS Mincho" w:hAnsi="Helvetica"/>
                <w:sz w:val="18"/>
                <w:lang w:val="en-GB"/>
              </w:rPr>
              <w:t xml:space="preserve">, if the </w:t>
            </w:r>
            <w:r>
              <w:rPr>
                <w:rFonts w:ascii="Helvetica" w:eastAsia="MS Mincho" w:hAnsi="Helvetica"/>
                <w:i/>
                <w:sz w:val="18"/>
                <w:lang w:val="en-GB"/>
              </w:rPr>
              <w:t>Consultant</w:t>
            </w:r>
            <w:r>
              <w:rPr>
                <w:rFonts w:ascii="Helvetica" w:eastAsia="MS Mincho" w:hAnsi="Helvetica"/>
                <w:sz w:val="18"/>
                <w:lang w:val="en-GB"/>
              </w:rPr>
              <w:t xml:space="preserve"> does not correct a Defect within the time required by this Contract, or agreed with the </w:t>
            </w:r>
            <w:r w:rsidR="00A97C50">
              <w:rPr>
                <w:rFonts w:ascii="Helvetica" w:eastAsia="MS Mincho" w:hAnsi="Helvetica"/>
                <w:i/>
                <w:sz w:val="18"/>
                <w:lang w:val="en-GB"/>
              </w:rPr>
              <w:t>Employer</w:t>
            </w:r>
            <w:r>
              <w:rPr>
                <w:rFonts w:ascii="Helvetica" w:eastAsia="MS Mincho" w:hAnsi="Helvetica"/>
                <w:sz w:val="18"/>
                <w:lang w:val="en-GB"/>
              </w:rPr>
              <w:t xml:space="preserve">, the </w:t>
            </w:r>
            <w:r w:rsidR="00A97C50">
              <w:rPr>
                <w:rFonts w:ascii="Helvetica" w:eastAsia="MS Mincho" w:hAnsi="Helvetica"/>
                <w:i/>
                <w:sz w:val="18"/>
                <w:lang w:val="en-GB"/>
              </w:rPr>
              <w:t>Employer</w:t>
            </w:r>
            <w:r>
              <w:rPr>
                <w:rFonts w:ascii="Helvetica" w:eastAsia="MS Mincho" w:hAnsi="Helvetica"/>
                <w:sz w:val="18"/>
                <w:lang w:val="en-GB"/>
              </w:rPr>
              <w:t xml:space="preserve"> assesses the cost to the </w:t>
            </w:r>
            <w:r>
              <w:rPr>
                <w:rFonts w:ascii="Helvetica" w:eastAsia="MS Mincho" w:hAnsi="Helvetica"/>
                <w:i/>
                <w:sz w:val="18"/>
                <w:lang w:val="en-GB"/>
              </w:rPr>
              <w:t xml:space="preserve">Employer </w:t>
            </w:r>
            <w:r>
              <w:rPr>
                <w:rFonts w:ascii="Helvetica" w:eastAsia="MS Mincho" w:hAnsi="Helvetica"/>
                <w:sz w:val="18"/>
                <w:lang w:val="en-GB"/>
              </w:rPr>
              <w:t xml:space="preserve">of having the Defect corrected by other people and the </w:t>
            </w:r>
            <w:r>
              <w:rPr>
                <w:rFonts w:ascii="Helvetica" w:eastAsia="MS Mincho" w:hAnsi="Helvetica"/>
                <w:i/>
                <w:sz w:val="18"/>
                <w:lang w:val="en-GB"/>
              </w:rPr>
              <w:t>Consultant</w:t>
            </w:r>
            <w:r>
              <w:rPr>
                <w:rFonts w:ascii="Helvetica" w:eastAsia="MS Mincho" w:hAnsi="Helvetica"/>
                <w:sz w:val="18"/>
                <w:lang w:val="en-GB"/>
              </w:rPr>
              <w:t xml:space="preserve"> pays this amount.</w:t>
            </w:r>
          </w:p>
        </w:tc>
      </w:tr>
      <w:tr w:rsidR="001002B1" w14:paraId="3920F50E" w14:textId="77777777">
        <w:tc>
          <w:tcPr>
            <w:tcW w:w="2400" w:type="dxa"/>
          </w:tcPr>
          <w:p w14:paraId="3920F50A" w14:textId="77777777" w:rsidR="001002B1" w:rsidRDefault="001002B1">
            <w:pPr>
              <w:pStyle w:val="PlainText"/>
              <w:spacing w:after="120" w:line="220" w:lineRule="exact"/>
              <w:jc w:val="right"/>
              <w:rPr>
                <w:rFonts w:ascii="Helvetica" w:eastAsia="MS Mincho" w:hAnsi="Helvetica"/>
                <w:b/>
                <w:sz w:val="18"/>
                <w:lang w:val="en-GB"/>
              </w:rPr>
            </w:pPr>
            <w:r>
              <w:rPr>
                <w:rFonts w:ascii="Helvetica" w:eastAsia="MS Mincho" w:hAnsi="Helvetica"/>
                <w:b/>
                <w:sz w:val="18"/>
                <w:lang w:val="en-GB"/>
              </w:rPr>
              <w:t>Accepting Defects</w:t>
            </w:r>
          </w:p>
        </w:tc>
        <w:tc>
          <w:tcPr>
            <w:tcW w:w="240" w:type="dxa"/>
          </w:tcPr>
          <w:p w14:paraId="3920F50B"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50C"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43</w:t>
            </w:r>
          </w:p>
        </w:tc>
        <w:tc>
          <w:tcPr>
            <w:tcW w:w="6960" w:type="dxa"/>
          </w:tcPr>
          <w:p w14:paraId="3920F50D" w14:textId="77777777" w:rsidR="001002B1" w:rsidRDefault="001002B1">
            <w:pPr>
              <w:pStyle w:val="PlainText"/>
              <w:spacing w:after="120" w:line="220" w:lineRule="exact"/>
              <w:jc w:val="both"/>
              <w:rPr>
                <w:rFonts w:ascii="Helvetica" w:eastAsia="MS Mincho" w:hAnsi="Helvetica"/>
                <w:sz w:val="18"/>
                <w:lang w:val="en-GB"/>
              </w:rPr>
            </w:pPr>
          </w:p>
        </w:tc>
      </w:tr>
      <w:tr w:rsidR="001002B1" w14:paraId="3920F513" w14:textId="77777777">
        <w:tc>
          <w:tcPr>
            <w:tcW w:w="2400" w:type="dxa"/>
          </w:tcPr>
          <w:p w14:paraId="3920F50F" w14:textId="77777777" w:rsidR="001002B1" w:rsidRDefault="001002B1">
            <w:pPr>
              <w:pStyle w:val="PlainText"/>
              <w:spacing w:after="120" w:line="220" w:lineRule="exact"/>
              <w:jc w:val="right"/>
              <w:rPr>
                <w:rFonts w:ascii="Helvetica" w:eastAsia="MS Mincho" w:hAnsi="Helvetica"/>
                <w:b/>
                <w:sz w:val="18"/>
                <w:lang w:val="en-GB"/>
              </w:rPr>
            </w:pPr>
          </w:p>
        </w:tc>
        <w:tc>
          <w:tcPr>
            <w:tcW w:w="240" w:type="dxa"/>
          </w:tcPr>
          <w:p w14:paraId="3920F510"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511"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43.1</w:t>
            </w:r>
          </w:p>
        </w:tc>
        <w:tc>
          <w:tcPr>
            <w:tcW w:w="6960" w:type="dxa"/>
          </w:tcPr>
          <w:p w14:paraId="3920F512"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and the </w:t>
            </w:r>
            <w:r w:rsidR="00A97C50">
              <w:rPr>
                <w:rFonts w:ascii="Helvetica" w:eastAsia="MS Mincho" w:hAnsi="Helvetica"/>
                <w:i/>
                <w:sz w:val="18"/>
                <w:lang w:val="en-GB"/>
              </w:rPr>
              <w:t>Employer</w:t>
            </w:r>
            <w:r>
              <w:rPr>
                <w:rFonts w:ascii="Helvetica" w:eastAsia="MS Mincho" w:hAnsi="Helvetica"/>
                <w:sz w:val="18"/>
                <w:lang w:val="en-GB"/>
              </w:rPr>
              <w:t xml:space="preserve"> may each propose to the other (via the Change Management Process) that the Scope should be changed so that a Defect does not have to be corrected. The Employer has complete discretion as to whether or not the Employer will agree to any change but if he does so and accepts the </w:t>
            </w:r>
            <w:r>
              <w:rPr>
                <w:rFonts w:ascii="Helvetica" w:eastAsia="MS Mincho" w:hAnsi="Helvetica"/>
                <w:i/>
                <w:sz w:val="18"/>
                <w:lang w:val="en-GB"/>
              </w:rPr>
              <w:t>Consultant</w:t>
            </w:r>
            <w:r>
              <w:rPr>
                <w:rFonts w:ascii="Helvetica" w:eastAsia="MS Mincho" w:hAnsi="Helvetica"/>
                <w:sz w:val="18"/>
                <w:lang w:val="en-GB"/>
              </w:rPr>
              <w:t xml:space="preserve">’s quotation, the </w:t>
            </w:r>
            <w:r w:rsidR="00A97C50">
              <w:rPr>
                <w:rFonts w:ascii="Helvetica" w:eastAsia="MS Mincho" w:hAnsi="Helvetica"/>
                <w:i/>
                <w:sz w:val="18"/>
                <w:lang w:val="en-GB"/>
              </w:rPr>
              <w:t>Employer</w:t>
            </w:r>
            <w:r>
              <w:rPr>
                <w:rFonts w:ascii="Helvetica" w:eastAsia="MS Mincho" w:hAnsi="Helvetica"/>
                <w:sz w:val="18"/>
                <w:lang w:val="en-GB"/>
              </w:rPr>
              <w:t xml:space="preserve"> issues a Task Order to change the Scope and the Prices accordingly.</w:t>
            </w:r>
          </w:p>
        </w:tc>
      </w:tr>
      <w:tr w:rsidR="001002B1" w14:paraId="3920F518" w14:textId="77777777">
        <w:tc>
          <w:tcPr>
            <w:tcW w:w="2400" w:type="dxa"/>
          </w:tcPr>
          <w:p w14:paraId="3920F514" w14:textId="77777777" w:rsidR="001002B1" w:rsidRDefault="001002B1">
            <w:pPr>
              <w:pStyle w:val="PlainText"/>
              <w:spacing w:after="120" w:line="220" w:lineRule="exact"/>
              <w:jc w:val="right"/>
              <w:rPr>
                <w:rFonts w:ascii="Helvetica" w:eastAsia="MS Mincho" w:hAnsi="Helvetica"/>
                <w:b/>
                <w:sz w:val="18"/>
                <w:lang w:val="en-GB"/>
              </w:rPr>
            </w:pPr>
            <w:r>
              <w:rPr>
                <w:rFonts w:ascii="Helvetica" w:eastAsia="MS Mincho" w:hAnsi="Helvetica"/>
                <w:b/>
                <w:sz w:val="18"/>
                <w:lang w:val="en-GB"/>
              </w:rPr>
              <w:t>Delayed delivery of service</w:t>
            </w:r>
          </w:p>
        </w:tc>
        <w:tc>
          <w:tcPr>
            <w:tcW w:w="240" w:type="dxa"/>
          </w:tcPr>
          <w:p w14:paraId="3920F515"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51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44</w:t>
            </w:r>
          </w:p>
        </w:tc>
        <w:tc>
          <w:tcPr>
            <w:tcW w:w="6960" w:type="dxa"/>
          </w:tcPr>
          <w:p w14:paraId="3920F517" w14:textId="77777777" w:rsidR="001002B1" w:rsidRDefault="001002B1">
            <w:pPr>
              <w:pStyle w:val="PlainText"/>
              <w:spacing w:after="120" w:line="220" w:lineRule="exact"/>
              <w:jc w:val="both"/>
              <w:rPr>
                <w:rFonts w:ascii="Helvetica" w:eastAsia="MS Mincho" w:hAnsi="Helvetica"/>
                <w:sz w:val="18"/>
                <w:lang w:val="en-GB"/>
              </w:rPr>
            </w:pPr>
          </w:p>
        </w:tc>
      </w:tr>
      <w:tr w:rsidR="001002B1" w14:paraId="3920F51D" w14:textId="77777777">
        <w:tc>
          <w:tcPr>
            <w:tcW w:w="2400" w:type="dxa"/>
          </w:tcPr>
          <w:p w14:paraId="3920F519" w14:textId="77777777" w:rsidR="001002B1" w:rsidRDefault="001002B1">
            <w:pPr>
              <w:pStyle w:val="PlainText"/>
              <w:spacing w:after="120" w:line="220" w:lineRule="exact"/>
              <w:jc w:val="right"/>
              <w:rPr>
                <w:rFonts w:ascii="Helvetica" w:eastAsia="MS Mincho" w:hAnsi="Helvetica"/>
                <w:b/>
                <w:sz w:val="18"/>
                <w:lang w:val="en-GB"/>
              </w:rPr>
            </w:pPr>
          </w:p>
        </w:tc>
        <w:tc>
          <w:tcPr>
            <w:tcW w:w="240" w:type="dxa"/>
          </w:tcPr>
          <w:p w14:paraId="3920F51A"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51B"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44.1</w:t>
            </w:r>
          </w:p>
        </w:tc>
        <w:tc>
          <w:tcPr>
            <w:tcW w:w="6960" w:type="dxa"/>
          </w:tcPr>
          <w:p w14:paraId="3920F51C"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will notify the </w:t>
            </w:r>
            <w:r w:rsidR="00A97C50">
              <w:rPr>
                <w:rFonts w:ascii="Helvetica" w:eastAsia="MS Mincho" w:hAnsi="Helvetica"/>
                <w:i/>
                <w:sz w:val="18"/>
                <w:lang w:val="en-GB"/>
              </w:rPr>
              <w:t>Employer</w:t>
            </w:r>
            <w:r>
              <w:rPr>
                <w:rFonts w:ascii="Helvetica" w:eastAsia="MS Mincho" w:hAnsi="Helvetica"/>
                <w:sz w:val="18"/>
                <w:lang w:val="en-GB"/>
              </w:rPr>
              <w:t xml:space="preserve"> when delivery of any part of the </w:t>
            </w:r>
            <w:r>
              <w:rPr>
                <w:rFonts w:ascii="Helvetica" w:eastAsia="MS Mincho" w:hAnsi="Helvetica"/>
                <w:i/>
                <w:sz w:val="18"/>
                <w:lang w:val="en-GB"/>
              </w:rPr>
              <w:t>Services</w:t>
            </w:r>
            <w:r>
              <w:rPr>
                <w:rFonts w:ascii="Helvetica" w:eastAsia="MS Mincho" w:hAnsi="Helvetica"/>
                <w:sz w:val="18"/>
                <w:lang w:val="en-GB"/>
              </w:rPr>
              <w:t xml:space="preserve"> is delayed beyond the date required under this Contract.  In the event that any </w:t>
            </w:r>
            <w:r>
              <w:rPr>
                <w:rFonts w:ascii="Helvetica" w:eastAsia="MS Mincho" w:hAnsi="Helvetica"/>
                <w:i/>
                <w:sz w:val="18"/>
                <w:lang w:val="en-GB"/>
              </w:rPr>
              <w:t>Services</w:t>
            </w:r>
            <w:r>
              <w:rPr>
                <w:rFonts w:ascii="Helvetica" w:eastAsia="MS Mincho" w:hAnsi="Helvetica"/>
                <w:sz w:val="18"/>
                <w:lang w:val="en-GB"/>
              </w:rPr>
              <w:t xml:space="preserve"> are not delivered, the </w:t>
            </w:r>
            <w:r w:rsidR="00A97C50">
              <w:rPr>
                <w:rFonts w:ascii="Helvetica" w:eastAsia="MS Mincho" w:hAnsi="Helvetica"/>
                <w:i/>
                <w:sz w:val="18"/>
                <w:lang w:val="en-GB"/>
              </w:rPr>
              <w:t>Employer</w:t>
            </w:r>
            <w:r>
              <w:rPr>
                <w:rFonts w:ascii="Helvetica" w:eastAsia="MS Mincho" w:hAnsi="Helvetica"/>
                <w:sz w:val="18"/>
                <w:lang w:val="en-GB"/>
              </w:rPr>
              <w:t xml:space="preserve"> will determine if the </w:t>
            </w:r>
            <w:r>
              <w:rPr>
                <w:rFonts w:ascii="Helvetica" w:eastAsia="MS Mincho" w:hAnsi="Helvetica"/>
                <w:i/>
                <w:sz w:val="18"/>
                <w:lang w:val="en-GB"/>
              </w:rPr>
              <w:t>Consultant</w:t>
            </w:r>
            <w:r>
              <w:rPr>
                <w:rFonts w:ascii="Helvetica" w:eastAsia="MS Mincho" w:hAnsi="Helvetica"/>
                <w:sz w:val="18"/>
                <w:lang w:val="en-GB"/>
              </w:rPr>
              <w:t xml:space="preserve"> has already received payment for those s</w:t>
            </w:r>
            <w:r>
              <w:rPr>
                <w:rFonts w:ascii="Helvetica" w:eastAsia="MS Mincho" w:hAnsi="Helvetica"/>
                <w:i/>
                <w:sz w:val="18"/>
                <w:lang w:val="en-GB"/>
              </w:rPr>
              <w:t>ervices</w:t>
            </w:r>
            <w:r>
              <w:rPr>
                <w:rFonts w:ascii="Helvetica" w:eastAsia="MS Mincho" w:hAnsi="Helvetica"/>
                <w:sz w:val="18"/>
                <w:lang w:val="en-GB"/>
              </w:rPr>
              <w:t xml:space="preserve">.  If payment has been received the </w:t>
            </w:r>
            <w:r w:rsidR="00A97C50">
              <w:rPr>
                <w:rFonts w:ascii="Helvetica" w:eastAsia="MS Mincho" w:hAnsi="Helvetica"/>
                <w:i/>
                <w:sz w:val="18"/>
                <w:lang w:val="en-GB"/>
              </w:rPr>
              <w:t>Employer</w:t>
            </w:r>
            <w:r>
              <w:rPr>
                <w:rFonts w:ascii="Helvetica" w:eastAsia="MS Mincho" w:hAnsi="Helvetica"/>
                <w:sz w:val="18"/>
                <w:lang w:val="en-GB"/>
              </w:rPr>
              <w:t xml:space="preserve"> will instruct the </w:t>
            </w:r>
            <w:r>
              <w:rPr>
                <w:rFonts w:ascii="Helvetica" w:eastAsia="MS Mincho" w:hAnsi="Helvetica"/>
                <w:i/>
                <w:sz w:val="18"/>
                <w:lang w:val="en-GB"/>
              </w:rPr>
              <w:t>Consultant</w:t>
            </w:r>
            <w:r>
              <w:rPr>
                <w:rFonts w:ascii="Helvetica" w:eastAsia="MS Mincho" w:hAnsi="Helvetica"/>
                <w:sz w:val="18"/>
                <w:lang w:val="en-GB"/>
              </w:rPr>
              <w:t xml:space="preserve"> to calculate the value of the undelivered s</w:t>
            </w:r>
            <w:r>
              <w:rPr>
                <w:rFonts w:ascii="Helvetica" w:eastAsia="MS Mincho" w:hAnsi="Helvetica"/>
                <w:i/>
                <w:sz w:val="18"/>
                <w:lang w:val="en-GB"/>
              </w:rPr>
              <w:t>ervices</w:t>
            </w:r>
            <w:r>
              <w:rPr>
                <w:rFonts w:ascii="Helvetica" w:eastAsia="MS Mincho" w:hAnsi="Helvetica"/>
                <w:sz w:val="18"/>
                <w:lang w:val="en-GB"/>
              </w:rPr>
              <w:t xml:space="preserve"> using the pricing information in the Price List and the next payment application will be abated by a corresponding amount or (if the </w:t>
            </w:r>
            <w:r w:rsidR="00A97C50">
              <w:rPr>
                <w:rFonts w:ascii="Helvetica" w:eastAsia="MS Mincho" w:hAnsi="Helvetica"/>
                <w:i/>
                <w:sz w:val="18"/>
                <w:lang w:val="en-GB"/>
              </w:rPr>
              <w:t>Employer</w:t>
            </w:r>
            <w:r>
              <w:rPr>
                <w:rFonts w:ascii="Helvetica" w:eastAsia="MS Mincho" w:hAnsi="Helvetica"/>
                <w:sz w:val="18"/>
                <w:lang w:val="en-GB"/>
              </w:rPr>
              <w:t xml:space="preserve"> does not agree with the </w:t>
            </w:r>
            <w:r>
              <w:rPr>
                <w:rFonts w:ascii="Helvetica" w:eastAsia="MS Mincho" w:hAnsi="Helvetica"/>
                <w:i/>
                <w:sz w:val="18"/>
                <w:lang w:val="en-GB"/>
              </w:rPr>
              <w:t>Consultant</w:t>
            </w:r>
            <w:r>
              <w:rPr>
                <w:rFonts w:ascii="Helvetica" w:eastAsia="MS Mincho" w:hAnsi="Helvetica"/>
                <w:sz w:val="18"/>
                <w:lang w:val="en-GB"/>
              </w:rPr>
              <w:t xml:space="preserve">’s calculation) such other amount as the </w:t>
            </w:r>
            <w:r w:rsidR="00A97C50">
              <w:rPr>
                <w:rFonts w:ascii="Helvetica" w:eastAsia="MS Mincho" w:hAnsi="Helvetica"/>
                <w:i/>
                <w:sz w:val="18"/>
                <w:lang w:val="en-GB"/>
              </w:rPr>
              <w:t>Employer</w:t>
            </w:r>
            <w:r>
              <w:rPr>
                <w:rFonts w:ascii="Helvetica" w:eastAsia="MS Mincho" w:hAnsi="Helvetica"/>
                <w:sz w:val="18"/>
                <w:lang w:val="en-GB"/>
              </w:rPr>
              <w:t xml:space="preserve"> shall certify together with any additional amounts incurred by the </w:t>
            </w:r>
            <w:r>
              <w:rPr>
                <w:rFonts w:ascii="Helvetica" w:eastAsia="MS Mincho" w:hAnsi="Helvetica"/>
                <w:i/>
                <w:sz w:val="18"/>
                <w:lang w:val="en-GB"/>
              </w:rPr>
              <w:t>Employer</w:t>
            </w:r>
            <w:r>
              <w:rPr>
                <w:rFonts w:ascii="Helvetica" w:eastAsia="MS Mincho" w:hAnsi="Helvetica"/>
                <w:sz w:val="18"/>
                <w:lang w:val="en-GB"/>
              </w:rPr>
              <w:t xml:space="preserve"> by reason of the undelivered s</w:t>
            </w:r>
            <w:r>
              <w:rPr>
                <w:rFonts w:ascii="Helvetica" w:eastAsia="MS Mincho" w:hAnsi="Helvetica"/>
                <w:i/>
                <w:sz w:val="18"/>
                <w:lang w:val="en-GB"/>
              </w:rPr>
              <w:t>ervices</w:t>
            </w:r>
            <w:r>
              <w:rPr>
                <w:rFonts w:ascii="Helvetica" w:eastAsia="MS Mincho" w:hAnsi="Helvetica"/>
                <w:sz w:val="18"/>
                <w:lang w:val="en-GB"/>
              </w:rPr>
              <w:t xml:space="preserve"> being delivered by another </w:t>
            </w:r>
            <w:r>
              <w:rPr>
                <w:rFonts w:ascii="Helvetica" w:eastAsia="MS Mincho" w:hAnsi="Helvetica"/>
                <w:i/>
                <w:sz w:val="18"/>
                <w:lang w:val="en-GB"/>
              </w:rPr>
              <w:t>Consultant</w:t>
            </w:r>
            <w:r>
              <w:rPr>
                <w:rFonts w:ascii="Helvetica" w:eastAsia="MS Mincho" w:hAnsi="Helvetica"/>
                <w:sz w:val="18"/>
                <w:lang w:val="en-GB"/>
              </w:rPr>
              <w:t xml:space="preserve">.  If and when the </w:t>
            </w:r>
            <w:r>
              <w:rPr>
                <w:rFonts w:ascii="Helvetica" w:eastAsia="MS Mincho" w:hAnsi="Helvetica"/>
                <w:i/>
                <w:sz w:val="18"/>
                <w:lang w:val="en-GB"/>
              </w:rPr>
              <w:t>Consultant</w:t>
            </w:r>
            <w:r>
              <w:rPr>
                <w:rFonts w:ascii="Helvetica" w:eastAsia="MS Mincho" w:hAnsi="Helvetica"/>
                <w:sz w:val="18"/>
                <w:lang w:val="en-GB"/>
              </w:rPr>
              <w:t xml:space="preserve"> delivers the outstanding s</w:t>
            </w:r>
            <w:r>
              <w:rPr>
                <w:rFonts w:ascii="Helvetica" w:eastAsia="MS Mincho" w:hAnsi="Helvetica"/>
                <w:i/>
                <w:sz w:val="18"/>
                <w:lang w:val="en-GB"/>
              </w:rPr>
              <w:t>ervices</w:t>
            </w:r>
            <w:r>
              <w:rPr>
                <w:rFonts w:ascii="Helvetica" w:eastAsia="MS Mincho" w:hAnsi="Helvetica"/>
                <w:sz w:val="18"/>
                <w:lang w:val="en-GB"/>
              </w:rPr>
              <w:t>, he will be entitled to recover the sum abated in the next interim payment.</w:t>
            </w:r>
          </w:p>
        </w:tc>
      </w:tr>
      <w:tr w:rsidR="001002B1" w14:paraId="3920F522" w14:textId="77777777">
        <w:tc>
          <w:tcPr>
            <w:tcW w:w="2400" w:type="dxa"/>
          </w:tcPr>
          <w:p w14:paraId="3920F51E" w14:textId="77777777" w:rsidR="001002B1" w:rsidRDefault="001002B1">
            <w:pPr>
              <w:pStyle w:val="PlainText"/>
              <w:spacing w:after="120" w:line="220" w:lineRule="exact"/>
              <w:jc w:val="right"/>
              <w:rPr>
                <w:rFonts w:ascii="Helvetica" w:eastAsia="MS Mincho" w:hAnsi="Helvetica"/>
                <w:sz w:val="18"/>
                <w:lang w:val="en-GB"/>
              </w:rPr>
            </w:pPr>
          </w:p>
        </w:tc>
        <w:tc>
          <w:tcPr>
            <w:tcW w:w="240" w:type="dxa"/>
          </w:tcPr>
          <w:p w14:paraId="3920F51F" w14:textId="77777777" w:rsidR="001002B1" w:rsidRDefault="001002B1">
            <w:pPr>
              <w:pStyle w:val="PlainText"/>
              <w:spacing w:after="120" w:line="220" w:lineRule="exact"/>
              <w:rPr>
                <w:rFonts w:ascii="Helvetica" w:eastAsia="MS Mincho" w:hAnsi="Helvetica"/>
                <w:sz w:val="18"/>
                <w:lang w:val="en-GB"/>
              </w:rPr>
            </w:pPr>
          </w:p>
        </w:tc>
        <w:tc>
          <w:tcPr>
            <w:tcW w:w="520" w:type="dxa"/>
          </w:tcPr>
          <w:p w14:paraId="3920F52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44.2</w:t>
            </w:r>
          </w:p>
        </w:tc>
        <w:tc>
          <w:tcPr>
            <w:tcW w:w="6960" w:type="dxa"/>
          </w:tcPr>
          <w:p w14:paraId="3920F52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In the event that the </w:t>
            </w:r>
            <w:r>
              <w:rPr>
                <w:rFonts w:ascii="Helvetica" w:eastAsia="MS Mincho" w:hAnsi="Helvetica"/>
                <w:i/>
                <w:sz w:val="18"/>
                <w:lang w:val="en-GB"/>
              </w:rPr>
              <w:t>Consultant</w:t>
            </w:r>
            <w:r>
              <w:rPr>
                <w:rFonts w:ascii="Helvetica" w:eastAsia="MS Mincho" w:hAnsi="Helvetica"/>
                <w:sz w:val="18"/>
                <w:lang w:val="en-GB"/>
              </w:rPr>
              <w:t xml:space="preserve"> has failed to deliver any part of the </w:t>
            </w:r>
            <w:r>
              <w:rPr>
                <w:rFonts w:ascii="Helvetica" w:eastAsia="MS Mincho" w:hAnsi="Helvetica"/>
                <w:i/>
                <w:sz w:val="18"/>
                <w:lang w:val="en-GB"/>
              </w:rPr>
              <w:t>services</w:t>
            </w:r>
            <w:r>
              <w:rPr>
                <w:rFonts w:ascii="Helvetica" w:eastAsia="MS Mincho" w:hAnsi="Helvetica"/>
                <w:sz w:val="18"/>
                <w:lang w:val="en-GB"/>
              </w:rPr>
              <w:t xml:space="preserve"> by the time required under this Contract, the </w:t>
            </w:r>
            <w:r w:rsidR="00A97C50">
              <w:rPr>
                <w:rFonts w:ascii="Helvetica" w:eastAsia="MS Mincho" w:hAnsi="Helvetica"/>
                <w:i/>
                <w:sz w:val="18"/>
                <w:lang w:val="en-GB"/>
              </w:rPr>
              <w:t>Employer</w:t>
            </w:r>
            <w:r>
              <w:rPr>
                <w:rFonts w:ascii="Helvetica" w:eastAsia="MS Mincho" w:hAnsi="Helvetica"/>
                <w:sz w:val="18"/>
                <w:lang w:val="en-GB"/>
              </w:rPr>
              <w:t xml:space="preserve"> may determine that the </w:t>
            </w:r>
            <w:r>
              <w:rPr>
                <w:rFonts w:ascii="Helvetica" w:eastAsia="MS Mincho" w:hAnsi="Helvetica"/>
                <w:i/>
                <w:sz w:val="18"/>
                <w:lang w:val="en-GB"/>
              </w:rPr>
              <w:t>Services</w:t>
            </w:r>
            <w:r>
              <w:rPr>
                <w:rFonts w:ascii="Helvetica" w:eastAsia="MS Mincho" w:hAnsi="Helvetica"/>
                <w:sz w:val="18"/>
                <w:lang w:val="en-GB"/>
              </w:rPr>
              <w:t xml:space="preserve"> should not be delivered or may be delivered by another </w:t>
            </w:r>
            <w:r>
              <w:rPr>
                <w:rFonts w:ascii="Helvetica" w:eastAsia="MS Mincho" w:hAnsi="Helvetica"/>
                <w:i/>
                <w:sz w:val="18"/>
                <w:lang w:val="en-GB"/>
              </w:rPr>
              <w:t>Consultant</w:t>
            </w:r>
            <w:r>
              <w:rPr>
                <w:rFonts w:ascii="Helvetica" w:eastAsia="MS Mincho" w:hAnsi="Helvetica"/>
                <w:sz w:val="18"/>
                <w:lang w:val="en-GB"/>
              </w:rPr>
              <w:t xml:space="preserve">.  The </w:t>
            </w:r>
            <w:r w:rsidR="00A97C50">
              <w:rPr>
                <w:rFonts w:ascii="Helvetica" w:eastAsia="MS Mincho" w:hAnsi="Helvetica"/>
                <w:i/>
                <w:sz w:val="18"/>
                <w:lang w:val="en-GB"/>
              </w:rPr>
              <w:t>Employer</w:t>
            </w:r>
            <w:r>
              <w:rPr>
                <w:rFonts w:ascii="Helvetica" w:eastAsia="MS Mincho" w:hAnsi="Helvetica"/>
                <w:sz w:val="18"/>
                <w:lang w:val="en-GB"/>
              </w:rPr>
              <w:t xml:space="preserve"> will instruct the </w:t>
            </w:r>
            <w:r>
              <w:rPr>
                <w:rFonts w:ascii="Helvetica" w:eastAsia="MS Mincho" w:hAnsi="Helvetica"/>
                <w:i/>
                <w:sz w:val="18"/>
                <w:lang w:val="en-GB"/>
              </w:rPr>
              <w:t>Consultant</w:t>
            </w:r>
            <w:r>
              <w:rPr>
                <w:rFonts w:ascii="Helvetica" w:eastAsia="MS Mincho" w:hAnsi="Helvetica"/>
                <w:sz w:val="18"/>
                <w:lang w:val="en-GB"/>
              </w:rPr>
              <w:t xml:space="preserve"> to calculate the value of the undelivered s</w:t>
            </w:r>
            <w:r>
              <w:rPr>
                <w:rFonts w:ascii="Helvetica" w:eastAsia="MS Mincho" w:hAnsi="Helvetica"/>
                <w:i/>
                <w:sz w:val="18"/>
                <w:lang w:val="en-GB"/>
              </w:rPr>
              <w:t>ervices</w:t>
            </w:r>
            <w:r>
              <w:rPr>
                <w:rFonts w:ascii="Helvetica" w:eastAsia="MS Mincho" w:hAnsi="Helvetica"/>
                <w:sz w:val="18"/>
                <w:lang w:val="en-GB"/>
              </w:rPr>
              <w:t xml:space="preserve"> using the pricing information in the Price List and the next payment application will be reduced by a corresponding amount or (if the </w:t>
            </w:r>
            <w:r w:rsidR="00A97C50">
              <w:rPr>
                <w:rFonts w:ascii="Helvetica" w:eastAsia="MS Mincho" w:hAnsi="Helvetica"/>
                <w:i/>
                <w:sz w:val="18"/>
                <w:lang w:val="en-GB"/>
              </w:rPr>
              <w:t>Employer</w:t>
            </w:r>
            <w:r>
              <w:rPr>
                <w:rFonts w:ascii="Helvetica" w:eastAsia="MS Mincho" w:hAnsi="Helvetica"/>
                <w:sz w:val="18"/>
                <w:lang w:val="en-GB"/>
              </w:rPr>
              <w:t xml:space="preserve"> does not agree with the </w:t>
            </w:r>
            <w:r>
              <w:rPr>
                <w:rFonts w:ascii="Helvetica" w:eastAsia="MS Mincho" w:hAnsi="Helvetica"/>
                <w:i/>
                <w:sz w:val="18"/>
                <w:lang w:val="en-GB"/>
              </w:rPr>
              <w:t>Consultant</w:t>
            </w:r>
            <w:r>
              <w:rPr>
                <w:rFonts w:ascii="Helvetica" w:eastAsia="MS Mincho" w:hAnsi="Helvetica"/>
                <w:sz w:val="18"/>
                <w:lang w:val="en-GB"/>
              </w:rPr>
              <w:t xml:space="preserve">’s calculation) such other amount as the </w:t>
            </w:r>
            <w:r w:rsidR="00A97C50">
              <w:rPr>
                <w:rFonts w:ascii="Helvetica" w:eastAsia="MS Mincho" w:hAnsi="Helvetica"/>
                <w:i/>
                <w:sz w:val="18"/>
                <w:lang w:val="en-GB"/>
              </w:rPr>
              <w:t>Employer</w:t>
            </w:r>
            <w:r>
              <w:rPr>
                <w:rFonts w:ascii="Helvetica" w:eastAsia="MS Mincho" w:hAnsi="Helvetica"/>
                <w:sz w:val="18"/>
                <w:lang w:val="en-GB"/>
              </w:rPr>
              <w:t xml:space="preserve"> shall certify together with any additional amounts incurred by the Employer by reason of the undelivered </w:t>
            </w:r>
            <w:r>
              <w:rPr>
                <w:rFonts w:ascii="Helvetica" w:eastAsia="MS Mincho" w:hAnsi="Helvetica"/>
                <w:i/>
                <w:sz w:val="18"/>
                <w:lang w:val="en-GB"/>
              </w:rPr>
              <w:t>Services</w:t>
            </w:r>
            <w:r>
              <w:rPr>
                <w:rFonts w:ascii="Helvetica" w:eastAsia="MS Mincho" w:hAnsi="Helvetica"/>
                <w:sz w:val="18"/>
                <w:lang w:val="en-GB"/>
              </w:rPr>
              <w:t xml:space="preserve"> being delivered by another </w:t>
            </w:r>
            <w:r>
              <w:rPr>
                <w:rFonts w:ascii="Helvetica" w:eastAsia="MS Mincho" w:hAnsi="Helvetica"/>
                <w:i/>
                <w:sz w:val="18"/>
                <w:lang w:val="en-GB"/>
              </w:rPr>
              <w:t>Consultant</w:t>
            </w:r>
            <w:r>
              <w:rPr>
                <w:rFonts w:ascii="Helvetica" w:eastAsia="MS Mincho" w:hAnsi="Helvetica"/>
                <w:sz w:val="18"/>
                <w:lang w:val="en-GB"/>
              </w:rPr>
              <w:t xml:space="preserve">.  </w:t>
            </w:r>
          </w:p>
        </w:tc>
      </w:tr>
    </w:tbl>
    <w:p w14:paraId="3920F523" w14:textId="77777777" w:rsidR="001002B1" w:rsidRDefault="001002B1">
      <w:pPr>
        <w:pStyle w:val="PlainText"/>
        <w:tabs>
          <w:tab w:val="left" w:pos="2642"/>
          <w:tab w:val="left" w:pos="2907"/>
          <w:tab w:val="left" w:pos="3481"/>
          <w:tab w:val="left" w:pos="11166"/>
        </w:tabs>
        <w:spacing w:after="120" w:line="220" w:lineRule="exact"/>
        <w:rPr>
          <w:rFonts w:ascii="Helvetica" w:eastAsia="MS Mincho" w:hAnsi="Helvetica"/>
          <w:b/>
          <w:bCs/>
          <w:sz w:val="18"/>
          <w:lang w:val="en-GB"/>
        </w:rPr>
      </w:pPr>
    </w:p>
    <w:p w14:paraId="3920F524" w14:textId="77777777" w:rsidR="001002B1" w:rsidRDefault="001002B1">
      <w:pPr>
        <w:pStyle w:val="PlainText"/>
        <w:tabs>
          <w:tab w:val="left" w:pos="2642"/>
          <w:tab w:val="left" w:pos="2907"/>
          <w:tab w:val="left" w:pos="3481"/>
          <w:tab w:val="left" w:pos="11166"/>
        </w:tabs>
        <w:spacing w:after="120" w:line="220" w:lineRule="exact"/>
        <w:rPr>
          <w:rFonts w:ascii="Helvetica" w:eastAsia="MS Mincho" w:hAnsi="Helvetica"/>
          <w:b/>
          <w:bCs/>
          <w:sz w:val="18"/>
          <w:lang w:val="en-GB"/>
        </w:rPr>
      </w:pPr>
    </w:p>
    <w:p w14:paraId="3920F525" w14:textId="77777777" w:rsidR="001002B1" w:rsidRDefault="001002B1">
      <w:pPr>
        <w:pStyle w:val="PlainText"/>
        <w:tabs>
          <w:tab w:val="left" w:pos="2642"/>
          <w:tab w:val="left" w:pos="2907"/>
          <w:tab w:val="left" w:pos="3481"/>
          <w:tab w:val="left" w:pos="11166"/>
        </w:tabs>
        <w:spacing w:after="120"/>
        <w:rPr>
          <w:rFonts w:ascii="Helvetica" w:eastAsia="MS Mincho" w:hAnsi="Helvetica"/>
          <w:b/>
          <w:bCs/>
          <w:sz w:val="24"/>
          <w:lang w:val="en-GB"/>
        </w:rPr>
      </w:pPr>
      <w:r>
        <w:rPr>
          <w:rFonts w:ascii="Helvetica" w:eastAsia="MS Mincho" w:hAnsi="Helvetica"/>
          <w:b/>
          <w:bCs/>
          <w:sz w:val="18"/>
          <w:lang w:val="en-GB"/>
        </w:rPr>
        <w:br w:type="page"/>
      </w:r>
      <w:r>
        <w:rPr>
          <w:rFonts w:ascii="Helvetica" w:eastAsia="MS Mincho" w:hAnsi="Helvetica"/>
          <w:b/>
          <w:bCs/>
          <w:sz w:val="24"/>
          <w:lang w:val="en-GB"/>
        </w:rPr>
        <w:t>5 Payment</w:t>
      </w:r>
    </w:p>
    <w:p w14:paraId="3920F526" w14:textId="77777777" w:rsidR="001002B1" w:rsidRDefault="001002B1">
      <w:pPr>
        <w:pStyle w:val="PlainText"/>
        <w:tabs>
          <w:tab w:val="left" w:pos="2642"/>
          <w:tab w:val="left" w:pos="2907"/>
          <w:tab w:val="left" w:pos="3481"/>
          <w:tab w:val="left" w:pos="11166"/>
        </w:tabs>
        <w:spacing w:after="120"/>
        <w:rPr>
          <w:rFonts w:ascii="Helvetica" w:eastAsia="MS Mincho" w:hAnsi="Helvetica"/>
          <w:sz w:val="24"/>
          <w:lang w:val="en-GB"/>
        </w:rPr>
      </w:pPr>
    </w:p>
    <w:tbl>
      <w:tblPr>
        <w:tblW w:w="11280" w:type="dxa"/>
        <w:tblLayout w:type="fixed"/>
        <w:tblCellMar>
          <w:left w:w="0" w:type="dxa"/>
          <w:right w:w="0" w:type="dxa"/>
        </w:tblCellMar>
        <w:tblLook w:val="0000" w:firstRow="0" w:lastRow="0" w:firstColumn="0" w:lastColumn="0" w:noHBand="0" w:noVBand="0"/>
      </w:tblPr>
      <w:tblGrid>
        <w:gridCol w:w="2648"/>
        <w:gridCol w:w="112"/>
        <w:gridCol w:w="124"/>
        <w:gridCol w:w="356"/>
        <w:gridCol w:w="8040"/>
      </w:tblGrid>
      <w:tr w:rsidR="001002B1" w14:paraId="3920F52B" w14:textId="77777777" w:rsidTr="003E3E06">
        <w:tc>
          <w:tcPr>
            <w:tcW w:w="2648" w:type="dxa"/>
          </w:tcPr>
          <w:p w14:paraId="3920F527"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Pricing Provisions</w:t>
            </w:r>
          </w:p>
        </w:tc>
        <w:tc>
          <w:tcPr>
            <w:tcW w:w="112" w:type="dxa"/>
          </w:tcPr>
          <w:p w14:paraId="3920F528"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29" w14:textId="77777777" w:rsidR="001002B1" w:rsidRDefault="001002B1">
            <w:pPr>
              <w:pStyle w:val="PlainText"/>
              <w:spacing w:line="220" w:lineRule="exact"/>
              <w:rPr>
                <w:rFonts w:ascii="Helvetica" w:eastAsia="MS Mincho" w:hAnsi="Helvetica"/>
                <w:b/>
                <w:bCs/>
                <w:sz w:val="18"/>
                <w:lang w:val="en-GB"/>
              </w:rPr>
            </w:pPr>
            <w:r>
              <w:rPr>
                <w:rFonts w:ascii="Helvetica" w:eastAsia="MS Mincho" w:hAnsi="Helvetica"/>
                <w:b/>
                <w:bCs/>
                <w:sz w:val="18"/>
                <w:lang w:val="en-GB"/>
              </w:rPr>
              <w:t>50A</w:t>
            </w:r>
          </w:p>
        </w:tc>
        <w:tc>
          <w:tcPr>
            <w:tcW w:w="8040" w:type="dxa"/>
          </w:tcPr>
          <w:p w14:paraId="3920F52A" w14:textId="77777777" w:rsidR="001002B1" w:rsidRDefault="001002B1">
            <w:pPr>
              <w:pStyle w:val="PlainText"/>
              <w:spacing w:line="220" w:lineRule="exact"/>
              <w:jc w:val="both"/>
              <w:rPr>
                <w:rFonts w:ascii="Helvetica" w:eastAsia="MS Mincho" w:hAnsi="Helvetica"/>
                <w:sz w:val="18"/>
                <w:lang w:val="en-GB"/>
              </w:rPr>
            </w:pPr>
          </w:p>
        </w:tc>
      </w:tr>
      <w:tr w:rsidR="001002B1" w14:paraId="3920F530" w14:textId="77777777" w:rsidTr="003E3E06">
        <w:tc>
          <w:tcPr>
            <w:tcW w:w="2648" w:type="dxa"/>
          </w:tcPr>
          <w:p w14:paraId="3920F52C" w14:textId="77777777" w:rsidR="001002B1" w:rsidRDefault="001002B1">
            <w:pPr>
              <w:pStyle w:val="PlainText"/>
              <w:spacing w:line="220" w:lineRule="exact"/>
              <w:jc w:val="right"/>
              <w:rPr>
                <w:rFonts w:ascii="Helvetica" w:eastAsia="MS Mincho" w:hAnsi="Helvetica"/>
                <w:b/>
                <w:bCs/>
                <w:sz w:val="18"/>
                <w:lang w:val="en-GB"/>
              </w:rPr>
            </w:pPr>
          </w:p>
        </w:tc>
        <w:tc>
          <w:tcPr>
            <w:tcW w:w="112" w:type="dxa"/>
          </w:tcPr>
          <w:p w14:paraId="3920F52D"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2E" w14:textId="77777777" w:rsidR="001002B1" w:rsidRDefault="001002B1">
            <w:pPr>
              <w:pStyle w:val="PlainText"/>
              <w:spacing w:line="220" w:lineRule="exact"/>
              <w:rPr>
                <w:rFonts w:ascii="Helvetica" w:eastAsia="MS Mincho" w:hAnsi="Helvetica"/>
                <w:bCs/>
                <w:sz w:val="18"/>
                <w:lang w:val="en-GB"/>
              </w:rPr>
            </w:pPr>
            <w:r>
              <w:rPr>
                <w:rFonts w:ascii="Helvetica" w:eastAsia="MS Mincho" w:hAnsi="Helvetica"/>
                <w:bCs/>
                <w:sz w:val="18"/>
                <w:lang w:val="en-GB"/>
              </w:rPr>
              <w:t>50A.1</w:t>
            </w:r>
          </w:p>
        </w:tc>
        <w:tc>
          <w:tcPr>
            <w:tcW w:w="8040" w:type="dxa"/>
          </w:tcPr>
          <w:p w14:paraId="3920F52F" w14:textId="77777777" w:rsidR="001002B1" w:rsidRDefault="001002B1" w:rsidP="00F03676">
            <w:pPr>
              <w:pStyle w:val="BodyTextIndent"/>
              <w:ind w:left="0"/>
              <w:jc w:val="both"/>
              <w:rPr>
                <w:rFonts w:ascii="Helvetica" w:hAnsi="Helvetica" w:cs="Helvetica"/>
                <w:sz w:val="18"/>
                <w:szCs w:val="18"/>
              </w:rPr>
            </w:pPr>
            <w:r>
              <w:rPr>
                <w:rFonts w:ascii="Helvetica" w:hAnsi="Helvetica" w:cs="Helvetica"/>
                <w:sz w:val="18"/>
                <w:szCs w:val="18"/>
              </w:rPr>
              <w:t>All Prices are inclusive of overheads, and profit, but are exclusive of VAT.  ,</w:t>
            </w:r>
            <w:r w:rsidR="00F03676">
              <w:rPr>
                <w:rFonts w:ascii="Helvetica" w:hAnsi="Helvetica" w:cs="Helvetica"/>
                <w:sz w:val="18"/>
                <w:szCs w:val="18"/>
              </w:rPr>
              <w:t>T</w:t>
            </w:r>
            <w:r>
              <w:rPr>
                <w:rFonts w:ascii="Helvetica" w:hAnsi="Helvetica" w:cs="Helvetica"/>
                <w:sz w:val="18"/>
                <w:szCs w:val="18"/>
              </w:rPr>
              <w:t xml:space="preserve">ravel and subsistence </w:t>
            </w:r>
            <w:r w:rsidR="00F03676">
              <w:rPr>
                <w:rFonts w:ascii="Helvetica" w:hAnsi="Helvetica" w:cs="Helvetica"/>
                <w:sz w:val="18"/>
                <w:szCs w:val="18"/>
              </w:rPr>
              <w:t>will</w:t>
            </w:r>
            <w:r>
              <w:rPr>
                <w:rFonts w:ascii="Helvetica" w:hAnsi="Helvetica" w:cs="Helvetica"/>
                <w:sz w:val="18"/>
                <w:szCs w:val="18"/>
              </w:rPr>
              <w:t xml:space="preserve"> be payable in addition to the Fixed Prices but only with prior approval in the Task Order issued by the </w:t>
            </w:r>
            <w:r w:rsidR="00A97C50">
              <w:rPr>
                <w:rFonts w:ascii="Helvetica" w:hAnsi="Helvetica" w:cs="Helvetica"/>
                <w:i/>
                <w:sz w:val="18"/>
                <w:szCs w:val="18"/>
              </w:rPr>
              <w:t>Employer</w:t>
            </w:r>
            <w:r>
              <w:rPr>
                <w:rFonts w:ascii="Helvetica" w:hAnsi="Helvetica" w:cs="Helvetica"/>
                <w:sz w:val="18"/>
                <w:szCs w:val="18"/>
              </w:rPr>
              <w:t xml:space="preserve">.  In such circumstances, the </w:t>
            </w:r>
            <w:r>
              <w:rPr>
                <w:rFonts w:ascii="Helvetica" w:hAnsi="Helvetica" w:cs="Helvetica"/>
                <w:i/>
                <w:sz w:val="18"/>
                <w:szCs w:val="18"/>
              </w:rPr>
              <w:t>Employer</w:t>
            </w:r>
            <w:r>
              <w:rPr>
                <w:rFonts w:ascii="Helvetica" w:hAnsi="Helvetica" w:cs="Helvetica"/>
                <w:sz w:val="18"/>
                <w:szCs w:val="18"/>
              </w:rPr>
              <w:t xml:space="preserve"> and the </w:t>
            </w:r>
            <w:r>
              <w:rPr>
                <w:rFonts w:ascii="Helvetica" w:hAnsi="Helvetica" w:cs="Helvetica"/>
                <w:i/>
                <w:sz w:val="18"/>
                <w:szCs w:val="18"/>
              </w:rPr>
              <w:t>Consultant</w:t>
            </w:r>
            <w:r>
              <w:rPr>
                <w:rFonts w:ascii="Helvetica" w:hAnsi="Helvetica" w:cs="Helvetica"/>
                <w:sz w:val="18"/>
                <w:szCs w:val="18"/>
              </w:rPr>
              <w:t xml:space="preserve"> will agree the most cost effective option for travel.  Where </w:t>
            </w:r>
            <w:r>
              <w:rPr>
                <w:rFonts w:ascii="Helvetica" w:hAnsi="Helvetica" w:cs="Helvetica"/>
                <w:i/>
                <w:sz w:val="18"/>
                <w:szCs w:val="18"/>
              </w:rPr>
              <w:t>Employer</w:t>
            </w:r>
            <w:r>
              <w:rPr>
                <w:rFonts w:ascii="Helvetica" w:hAnsi="Helvetica" w:cs="Helvetica"/>
                <w:sz w:val="18"/>
                <w:szCs w:val="18"/>
              </w:rPr>
              <w:t xml:space="preserve"> transport is available this shall be used unless an alternative is more cost effective.  Travel and subsistence costs shall be agreed based on Civil Service Class II rates current at the date of the relevant Task Order.</w:t>
            </w:r>
          </w:p>
        </w:tc>
      </w:tr>
      <w:tr w:rsidR="001002B1" w14:paraId="3920F536" w14:textId="77777777" w:rsidTr="003E3E06">
        <w:tc>
          <w:tcPr>
            <w:tcW w:w="2648" w:type="dxa"/>
          </w:tcPr>
          <w:p w14:paraId="3920F531" w14:textId="77777777" w:rsidR="001002B1" w:rsidRDefault="001002B1">
            <w:pPr>
              <w:pStyle w:val="PlainText"/>
              <w:spacing w:line="220" w:lineRule="exact"/>
              <w:jc w:val="right"/>
              <w:rPr>
                <w:rFonts w:ascii="Helvetica" w:eastAsia="MS Mincho" w:hAnsi="Helvetica"/>
                <w:b/>
                <w:bCs/>
                <w:sz w:val="18"/>
                <w:lang w:val="en-GB"/>
              </w:rPr>
            </w:pPr>
          </w:p>
        </w:tc>
        <w:tc>
          <w:tcPr>
            <w:tcW w:w="112" w:type="dxa"/>
          </w:tcPr>
          <w:p w14:paraId="3920F532"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33" w14:textId="77777777" w:rsidR="001002B1" w:rsidRDefault="001002B1">
            <w:pPr>
              <w:pStyle w:val="PlainText"/>
              <w:spacing w:line="220" w:lineRule="exact"/>
              <w:rPr>
                <w:rFonts w:ascii="Helvetica" w:eastAsia="MS Mincho" w:hAnsi="Helvetica"/>
                <w:bCs/>
                <w:sz w:val="18"/>
                <w:lang w:val="en-GB"/>
              </w:rPr>
            </w:pPr>
            <w:r>
              <w:rPr>
                <w:rFonts w:ascii="Helvetica" w:eastAsia="MS Mincho" w:hAnsi="Helvetica"/>
                <w:bCs/>
                <w:sz w:val="18"/>
                <w:lang w:val="en-GB"/>
              </w:rPr>
              <w:t>50A.2</w:t>
            </w:r>
          </w:p>
        </w:tc>
        <w:tc>
          <w:tcPr>
            <w:tcW w:w="8040" w:type="dxa"/>
          </w:tcPr>
          <w:p w14:paraId="3920F534" w14:textId="77777777" w:rsidR="001002B1" w:rsidRDefault="003E3E06">
            <w:pPr>
              <w:pStyle w:val="PlainText"/>
              <w:spacing w:line="220" w:lineRule="exact"/>
              <w:jc w:val="both"/>
              <w:rPr>
                <w:rFonts w:ascii="Helvetica" w:hAnsi="Helvetica" w:cs="Helvetica"/>
                <w:sz w:val="18"/>
                <w:szCs w:val="18"/>
              </w:rPr>
            </w:pPr>
            <w:r>
              <w:rPr>
                <w:rFonts w:ascii="Helvetica" w:hAnsi="Helvetica" w:cs="Helvetica"/>
                <w:sz w:val="18"/>
                <w:szCs w:val="18"/>
              </w:rPr>
              <w:t>For Enabling Services and i</w:t>
            </w:r>
            <w:r w:rsidR="001002B1">
              <w:rPr>
                <w:rFonts w:ascii="Helvetica" w:hAnsi="Helvetica" w:cs="Helvetica"/>
                <w:sz w:val="18"/>
                <w:szCs w:val="18"/>
              </w:rPr>
              <w:t xml:space="preserve">n exceptional circumstances the </w:t>
            </w:r>
            <w:r w:rsidR="001002B1">
              <w:rPr>
                <w:rFonts w:ascii="Helvetica" w:hAnsi="Helvetica" w:cs="Helvetica"/>
                <w:i/>
                <w:sz w:val="18"/>
                <w:szCs w:val="18"/>
              </w:rPr>
              <w:t>Employer</w:t>
            </w:r>
            <w:r w:rsidR="001002B1">
              <w:rPr>
                <w:rFonts w:ascii="Helvetica" w:hAnsi="Helvetica" w:cs="Helvetica"/>
                <w:sz w:val="18"/>
                <w:szCs w:val="18"/>
              </w:rPr>
              <w:t xml:space="preserve"> and </w:t>
            </w:r>
            <w:r w:rsidR="001002B1">
              <w:rPr>
                <w:rFonts w:ascii="Helvetica" w:hAnsi="Helvetica" w:cs="Helvetica"/>
                <w:i/>
                <w:sz w:val="18"/>
                <w:szCs w:val="18"/>
              </w:rPr>
              <w:t>Consultant</w:t>
            </w:r>
            <w:r w:rsidR="001002B1">
              <w:rPr>
                <w:rFonts w:ascii="Helvetica" w:hAnsi="Helvetica" w:cs="Helvetica"/>
                <w:sz w:val="18"/>
                <w:szCs w:val="18"/>
              </w:rPr>
              <w:t xml:space="preserve"> may agree a price based on a limit of liability using the applicable Prices set out in the Price List.  The limit of liability shall be the maximum value the </w:t>
            </w:r>
            <w:r w:rsidR="001002B1">
              <w:rPr>
                <w:rFonts w:ascii="Helvetica" w:hAnsi="Helvetica" w:cs="Helvetica"/>
                <w:i/>
                <w:sz w:val="18"/>
                <w:szCs w:val="18"/>
              </w:rPr>
              <w:t>Employer</w:t>
            </w:r>
            <w:r w:rsidR="001002B1">
              <w:rPr>
                <w:rFonts w:ascii="Helvetica" w:hAnsi="Helvetica" w:cs="Helvetica"/>
                <w:sz w:val="18"/>
                <w:szCs w:val="18"/>
              </w:rPr>
              <w:t xml:space="preserve"> will pay.  The </w:t>
            </w:r>
            <w:r w:rsidR="001002B1">
              <w:rPr>
                <w:rFonts w:ascii="Helvetica" w:hAnsi="Helvetica" w:cs="Helvetica"/>
                <w:i/>
                <w:sz w:val="18"/>
                <w:szCs w:val="18"/>
              </w:rPr>
              <w:t>Consultant</w:t>
            </w:r>
            <w:r w:rsidR="001002B1">
              <w:rPr>
                <w:rFonts w:ascii="Helvetica" w:hAnsi="Helvetica" w:cs="Helvetica"/>
                <w:sz w:val="18"/>
                <w:szCs w:val="18"/>
              </w:rPr>
              <w:t xml:space="preserve"> shall be paid for the actual service provided based on the Prices.  The </w:t>
            </w:r>
            <w:r w:rsidR="001002B1">
              <w:rPr>
                <w:rFonts w:ascii="Helvetica" w:hAnsi="Helvetica" w:cs="Helvetica"/>
                <w:i/>
                <w:sz w:val="18"/>
                <w:szCs w:val="18"/>
              </w:rPr>
              <w:t>Consultant</w:t>
            </w:r>
            <w:r w:rsidR="001002B1">
              <w:rPr>
                <w:rFonts w:ascii="Helvetica" w:hAnsi="Helvetica" w:cs="Helvetica"/>
                <w:sz w:val="18"/>
                <w:szCs w:val="18"/>
              </w:rPr>
              <w:t xml:space="preserve"> shall provide the </w:t>
            </w:r>
            <w:r w:rsidR="001002B1">
              <w:rPr>
                <w:rFonts w:ascii="Helvetica" w:hAnsi="Helvetica" w:cs="Helvetica"/>
                <w:i/>
                <w:sz w:val="18"/>
                <w:szCs w:val="18"/>
              </w:rPr>
              <w:t xml:space="preserve">Employer </w:t>
            </w:r>
            <w:r w:rsidR="001002B1">
              <w:rPr>
                <w:rFonts w:ascii="Helvetica" w:hAnsi="Helvetica" w:cs="Helvetica"/>
                <w:sz w:val="18"/>
                <w:szCs w:val="18"/>
              </w:rPr>
              <w:t xml:space="preserve">with regular reports of expenditure against the limit of liability, including any request for a change in accordance with the Change Management Process. Should the </w:t>
            </w:r>
            <w:r w:rsidR="001002B1">
              <w:rPr>
                <w:rFonts w:ascii="Helvetica" w:hAnsi="Helvetica" w:cs="Helvetica"/>
                <w:i/>
                <w:sz w:val="18"/>
                <w:szCs w:val="18"/>
              </w:rPr>
              <w:t>Consultant</w:t>
            </w:r>
            <w:r w:rsidR="001002B1">
              <w:rPr>
                <w:rFonts w:ascii="Helvetica" w:hAnsi="Helvetica" w:cs="Helvetica"/>
                <w:sz w:val="18"/>
                <w:szCs w:val="18"/>
              </w:rPr>
              <w:t xml:space="preserve"> exceed the limit of liability such expense shall be entirely at the </w:t>
            </w:r>
            <w:r w:rsidR="001002B1">
              <w:rPr>
                <w:rFonts w:ascii="Helvetica" w:hAnsi="Helvetica" w:cs="Helvetica"/>
                <w:i/>
                <w:sz w:val="18"/>
                <w:szCs w:val="18"/>
              </w:rPr>
              <w:t>Consultant’s</w:t>
            </w:r>
            <w:r w:rsidR="001002B1">
              <w:rPr>
                <w:rFonts w:ascii="Helvetica" w:hAnsi="Helvetica" w:cs="Helvetica"/>
                <w:sz w:val="18"/>
                <w:szCs w:val="18"/>
              </w:rPr>
              <w:t xml:space="preserve"> own risk.</w:t>
            </w:r>
          </w:p>
          <w:p w14:paraId="3920F535" w14:textId="77777777" w:rsidR="001002B1" w:rsidRDefault="001002B1">
            <w:pPr>
              <w:pStyle w:val="PlainText"/>
              <w:spacing w:line="220" w:lineRule="exact"/>
              <w:jc w:val="both"/>
              <w:rPr>
                <w:rFonts w:ascii="Helvetica" w:eastAsia="MS Mincho" w:hAnsi="Helvetica"/>
                <w:sz w:val="18"/>
                <w:lang w:val="en-GB"/>
              </w:rPr>
            </w:pPr>
          </w:p>
        </w:tc>
      </w:tr>
      <w:tr w:rsidR="001002B1" w14:paraId="3920F53B" w14:textId="77777777" w:rsidTr="003E3E06">
        <w:tc>
          <w:tcPr>
            <w:tcW w:w="2648" w:type="dxa"/>
          </w:tcPr>
          <w:p w14:paraId="3920F537" w14:textId="77777777" w:rsidR="001002B1" w:rsidRDefault="001002B1">
            <w:pPr>
              <w:pStyle w:val="PlainText"/>
              <w:spacing w:line="220" w:lineRule="exact"/>
              <w:jc w:val="right"/>
              <w:rPr>
                <w:rFonts w:ascii="Helvetica" w:eastAsia="MS Mincho" w:hAnsi="Helvetica"/>
                <w:b/>
                <w:bCs/>
                <w:sz w:val="18"/>
                <w:lang w:val="en-GB"/>
              </w:rPr>
            </w:pPr>
          </w:p>
        </w:tc>
        <w:tc>
          <w:tcPr>
            <w:tcW w:w="112" w:type="dxa"/>
          </w:tcPr>
          <w:p w14:paraId="3920F538"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39" w14:textId="77777777" w:rsidR="001002B1" w:rsidRDefault="001002B1">
            <w:pPr>
              <w:pStyle w:val="PlainText"/>
              <w:spacing w:line="220" w:lineRule="exact"/>
              <w:rPr>
                <w:rFonts w:ascii="Helvetica" w:eastAsia="MS Mincho" w:hAnsi="Helvetica"/>
                <w:bCs/>
                <w:sz w:val="18"/>
                <w:lang w:val="en-GB"/>
              </w:rPr>
            </w:pPr>
            <w:r>
              <w:rPr>
                <w:rFonts w:ascii="Helvetica" w:eastAsia="MS Mincho" w:hAnsi="Helvetica"/>
                <w:bCs/>
                <w:sz w:val="18"/>
                <w:lang w:val="en-GB"/>
              </w:rPr>
              <w:t>50A.3</w:t>
            </w:r>
          </w:p>
        </w:tc>
        <w:tc>
          <w:tcPr>
            <w:tcW w:w="8040" w:type="dxa"/>
          </w:tcPr>
          <w:p w14:paraId="3920F53A" w14:textId="77777777" w:rsidR="001002B1" w:rsidRDefault="001002B1">
            <w:pPr>
              <w:pStyle w:val="BodyTextIndent"/>
              <w:ind w:left="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reserves the right to inspect the records of the </w:t>
            </w:r>
            <w:r>
              <w:rPr>
                <w:rFonts w:ascii="Helvetica" w:hAnsi="Helvetica" w:cs="Helvetica"/>
                <w:i/>
                <w:sz w:val="18"/>
                <w:szCs w:val="18"/>
              </w:rPr>
              <w:t>Consultant</w:t>
            </w:r>
            <w:r>
              <w:rPr>
                <w:rFonts w:ascii="Helvetica" w:hAnsi="Helvetica" w:cs="Helvetica"/>
                <w:sz w:val="18"/>
                <w:szCs w:val="18"/>
              </w:rPr>
              <w:t xml:space="preserve"> or his Subconsultant to substantiate any claim for payment. </w:t>
            </w:r>
          </w:p>
        </w:tc>
      </w:tr>
      <w:tr w:rsidR="001002B1" w14:paraId="3920F555" w14:textId="77777777" w:rsidTr="003E3E06">
        <w:tc>
          <w:tcPr>
            <w:tcW w:w="2648" w:type="dxa"/>
          </w:tcPr>
          <w:p w14:paraId="3920F53C"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Milestone Payments</w:t>
            </w:r>
          </w:p>
        </w:tc>
        <w:tc>
          <w:tcPr>
            <w:tcW w:w="112" w:type="dxa"/>
          </w:tcPr>
          <w:p w14:paraId="3920F53D"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3E" w14:textId="77777777" w:rsidR="001002B1" w:rsidRDefault="001002B1">
            <w:pPr>
              <w:pStyle w:val="PlainText"/>
              <w:spacing w:line="220" w:lineRule="exact"/>
              <w:rPr>
                <w:rFonts w:ascii="Helvetica" w:eastAsia="MS Mincho" w:hAnsi="Helvetica"/>
                <w:b/>
                <w:bCs/>
                <w:sz w:val="18"/>
                <w:szCs w:val="18"/>
                <w:lang w:val="en-GB"/>
              </w:rPr>
            </w:pPr>
            <w:r>
              <w:rPr>
                <w:rFonts w:ascii="Helvetica" w:eastAsia="MS Mincho" w:hAnsi="Helvetica"/>
                <w:b/>
                <w:bCs/>
                <w:sz w:val="18"/>
                <w:szCs w:val="18"/>
                <w:lang w:val="en-GB"/>
              </w:rPr>
              <w:t>50B</w:t>
            </w:r>
          </w:p>
          <w:p w14:paraId="3920F53F" w14:textId="77777777" w:rsidR="001002B1" w:rsidRDefault="001002B1">
            <w:pPr>
              <w:pStyle w:val="PlainText"/>
              <w:spacing w:line="220" w:lineRule="exact"/>
              <w:rPr>
                <w:rFonts w:ascii="Helvetica" w:eastAsia="MS Mincho" w:hAnsi="Helvetica"/>
                <w:bCs/>
                <w:sz w:val="18"/>
                <w:szCs w:val="18"/>
                <w:lang w:val="en-GB"/>
              </w:rPr>
            </w:pPr>
          </w:p>
          <w:p w14:paraId="3920F540" w14:textId="77777777" w:rsidR="001002B1" w:rsidRDefault="001002B1">
            <w:pPr>
              <w:pStyle w:val="PlainText"/>
              <w:spacing w:line="220" w:lineRule="exact"/>
              <w:rPr>
                <w:rFonts w:ascii="Helvetica" w:eastAsia="MS Mincho" w:hAnsi="Helvetica"/>
                <w:bCs/>
                <w:sz w:val="18"/>
                <w:szCs w:val="18"/>
                <w:lang w:val="en-GB"/>
              </w:rPr>
            </w:pPr>
            <w:r>
              <w:rPr>
                <w:rFonts w:ascii="Helvetica" w:eastAsia="MS Mincho" w:hAnsi="Helvetica"/>
                <w:bCs/>
                <w:sz w:val="18"/>
                <w:szCs w:val="18"/>
                <w:lang w:val="en-GB"/>
              </w:rPr>
              <w:t>50B.1</w:t>
            </w:r>
          </w:p>
          <w:p w14:paraId="3920F541" w14:textId="77777777" w:rsidR="001002B1" w:rsidRDefault="001002B1">
            <w:pPr>
              <w:pStyle w:val="PlainText"/>
              <w:spacing w:line="220" w:lineRule="exact"/>
              <w:rPr>
                <w:rFonts w:ascii="Helvetica" w:eastAsia="MS Mincho" w:hAnsi="Helvetica"/>
                <w:b/>
                <w:bCs/>
                <w:sz w:val="18"/>
                <w:szCs w:val="18"/>
                <w:lang w:val="en-GB"/>
              </w:rPr>
            </w:pPr>
          </w:p>
          <w:p w14:paraId="3920F542" w14:textId="77777777" w:rsidR="001002B1" w:rsidRDefault="001002B1">
            <w:pPr>
              <w:pStyle w:val="PlainText"/>
              <w:spacing w:line="220" w:lineRule="exact"/>
              <w:rPr>
                <w:rFonts w:ascii="Helvetica" w:eastAsia="MS Mincho" w:hAnsi="Helvetica"/>
                <w:b/>
                <w:bCs/>
                <w:sz w:val="18"/>
                <w:szCs w:val="18"/>
                <w:lang w:val="en-GB"/>
              </w:rPr>
            </w:pPr>
          </w:p>
          <w:p w14:paraId="3920F543" w14:textId="77777777" w:rsidR="001002B1" w:rsidRDefault="001002B1">
            <w:pPr>
              <w:pStyle w:val="PlainText"/>
              <w:spacing w:line="220" w:lineRule="exact"/>
              <w:rPr>
                <w:rFonts w:ascii="Helvetica" w:eastAsia="MS Mincho" w:hAnsi="Helvetica"/>
                <w:b/>
                <w:bCs/>
                <w:sz w:val="18"/>
                <w:szCs w:val="18"/>
                <w:lang w:val="en-GB"/>
              </w:rPr>
            </w:pPr>
          </w:p>
          <w:p w14:paraId="3920F544" w14:textId="77777777" w:rsidR="001002B1" w:rsidRDefault="001002B1">
            <w:pPr>
              <w:pStyle w:val="PlainText"/>
              <w:spacing w:line="220" w:lineRule="exact"/>
              <w:rPr>
                <w:rFonts w:ascii="Helvetica" w:eastAsia="MS Mincho" w:hAnsi="Helvetica"/>
                <w:b/>
                <w:bCs/>
                <w:sz w:val="18"/>
                <w:szCs w:val="18"/>
                <w:lang w:val="en-GB"/>
              </w:rPr>
            </w:pPr>
          </w:p>
          <w:p w14:paraId="3920F545" w14:textId="77777777" w:rsidR="001002B1" w:rsidRDefault="001002B1">
            <w:pPr>
              <w:pStyle w:val="PlainText"/>
              <w:spacing w:line="220" w:lineRule="exact"/>
              <w:rPr>
                <w:rFonts w:ascii="Helvetica" w:eastAsia="MS Mincho" w:hAnsi="Helvetica"/>
                <w:b/>
                <w:bCs/>
                <w:sz w:val="18"/>
                <w:szCs w:val="18"/>
                <w:lang w:val="en-GB"/>
              </w:rPr>
            </w:pPr>
          </w:p>
          <w:p w14:paraId="3920F546" w14:textId="77777777" w:rsidR="001002B1" w:rsidRDefault="001002B1">
            <w:pPr>
              <w:pStyle w:val="PlainText"/>
              <w:spacing w:line="220" w:lineRule="exact"/>
              <w:rPr>
                <w:rFonts w:ascii="Helvetica" w:eastAsia="MS Mincho" w:hAnsi="Helvetica"/>
                <w:b/>
                <w:bCs/>
                <w:sz w:val="18"/>
                <w:szCs w:val="18"/>
                <w:lang w:val="en-GB"/>
              </w:rPr>
            </w:pPr>
          </w:p>
          <w:p w14:paraId="3920F547" w14:textId="77777777" w:rsidR="001002B1" w:rsidRDefault="001002B1">
            <w:pPr>
              <w:pStyle w:val="PlainText"/>
              <w:spacing w:line="220" w:lineRule="exact"/>
              <w:rPr>
                <w:rFonts w:ascii="Helvetica" w:eastAsia="MS Mincho" w:hAnsi="Helvetica"/>
                <w:b/>
                <w:bCs/>
                <w:sz w:val="18"/>
                <w:szCs w:val="18"/>
                <w:lang w:val="en-GB"/>
              </w:rPr>
            </w:pPr>
          </w:p>
          <w:p w14:paraId="3920F548" w14:textId="77777777" w:rsidR="001002B1" w:rsidRDefault="001002B1">
            <w:pPr>
              <w:pStyle w:val="PlainText"/>
              <w:spacing w:line="220" w:lineRule="exact"/>
              <w:rPr>
                <w:rFonts w:ascii="Helvetica" w:eastAsia="MS Mincho" w:hAnsi="Helvetica"/>
                <w:b/>
                <w:bCs/>
                <w:sz w:val="18"/>
                <w:szCs w:val="18"/>
                <w:lang w:val="en-GB"/>
              </w:rPr>
            </w:pPr>
          </w:p>
          <w:p w14:paraId="3920F549" w14:textId="77777777" w:rsidR="001002B1" w:rsidRDefault="001002B1">
            <w:pPr>
              <w:pStyle w:val="PlainText"/>
              <w:spacing w:line="220" w:lineRule="exact"/>
              <w:rPr>
                <w:rFonts w:ascii="Helvetica" w:eastAsia="MS Mincho" w:hAnsi="Helvetica"/>
                <w:b/>
                <w:bCs/>
                <w:sz w:val="18"/>
                <w:szCs w:val="18"/>
                <w:lang w:val="en-GB"/>
              </w:rPr>
            </w:pPr>
          </w:p>
          <w:p w14:paraId="3920F54A" w14:textId="77777777" w:rsidR="001002B1" w:rsidRDefault="001002B1">
            <w:pPr>
              <w:pStyle w:val="PlainText"/>
              <w:spacing w:line="220" w:lineRule="exact"/>
              <w:rPr>
                <w:rFonts w:ascii="Helvetica" w:eastAsia="MS Mincho" w:hAnsi="Helvetica"/>
                <w:b/>
                <w:bCs/>
                <w:sz w:val="18"/>
                <w:szCs w:val="18"/>
                <w:lang w:val="en-GB"/>
              </w:rPr>
            </w:pPr>
          </w:p>
          <w:p w14:paraId="3920F54B" w14:textId="77777777" w:rsidR="001002B1" w:rsidRDefault="001002B1">
            <w:pPr>
              <w:pStyle w:val="PlainText"/>
              <w:spacing w:line="220" w:lineRule="exact"/>
              <w:rPr>
                <w:rFonts w:ascii="Helvetica" w:eastAsia="MS Mincho" w:hAnsi="Helvetica"/>
                <w:b/>
                <w:bCs/>
                <w:sz w:val="18"/>
                <w:szCs w:val="18"/>
                <w:lang w:val="en-GB"/>
              </w:rPr>
            </w:pPr>
          </w:p>
          <w:p w14:paraId="3920F54C" w14:textId="77777777" w:rsidR="001002B1" w:rsidRDefault="001002B1">
            <w:pPr>
              <w:pStyle w:val="PlainText"/>
              <w:spacing w:line="220" w:lineRule="exact"/>
              <w:rPr>
                <w:rFonts w:ascii="Helvetica" w:eastAsia="MS Mincho" w:hAnsi="Helvetica"/>
                <w:b/>
                <w:bCs/>
                <w:sz w:val="18"/>
                <w:szCs w:val="18"/>
                <w:lang w:val="en-GB"/>
              </w:rPr>
            </w:pPr>
          </w:p>
          <w:p w14:paraId="3920F54D" w14:textId="77777777" w:rsidR="001002B1" w:rsidRDefault="001002B1">
            <w:pPr>
              <w:pStyle w:val="PlainText"/>
              <w:spacing w:line="220" w:lineRule="exact"/>
              <w:rPr>
                <w:rFonts w:ascii="Helvetica" w:eastAsia="MS Mincho" w:hAnsi="Helvetica"/>
                <w:b/>
                <w:bCs/>
                <w:sz w:val="18"/>
                <w:szCs w:val="18"/>
                <w:lang w:val="en-GB"/>
              </w:rPr>
            </w:pPr>
          </w:p>
          <w:p w14:paraId="3920F54E" w14:textId="77777777" w:rsidR="001002B1" w:rsidRDefault="001002B1">
            <w:pPr>
              <w:pStyle w:val="PlainText"/>
              <w:spacing w:line="220" w:lineRule="exact"/>
              <w:rPr>
                <w:rFonts w:ascii="Helvetica" w:eastAsia="MS Mincho" w:hAnsi="Helvetica"/>
                <w:b/>
                <w:bCs/>
                <w:sz w:val="18"/>
                <w:szCs w:val="18"/>
                <w:lang w:val="en-GB"/>
              </w:rPr>
            </w:pPr>
          </w:p>
        </w:tc>
        <w:tc>
          <w:tcPr>
            <w:tcW w:w="8040" w:type="dxa"/>
          </w:tcPr>
          <w:p w14:paraId="3920F54F" w14:textId="77777777" w:rsidR="001002B1" w:rsidRDefault="001002B1">
            <w:pPr>
              <w:pStyle w:val="BodyTextIndent"/>
              <w:ind w:left="0"/>
              <w:rPr>
                <w:rFonts w:ascii="Arial" w:hAnsi="Arial" w:cs="Arial"/>
                <w:sz w:val="18"/>
                <w:szCs w:val="18"/>
                <w:lang w:val="en-GB"/>
              </w:rPr>
            </w:pPr>
          </w:p>
          <w:p w14:paraId="3920F550" w14:textId="77777777" w:rsidR="001002B1" w:rsidRDefault="001002B1">
            <w:pPr>
              <w:pStyle w:val="BodyTextIndent"/>
              <w:ind w:left="0"/>
              <w:rPr>
                <w:rFonts w:ascii="Arial" w:hAnsi="Arial" w:cs="Arial"/>
                <w:sz w:val="18"/>
                <w:szCs w:val="18"/>
              </w:rPr>
            </w:pPr>
            <w:r>
              <w:rPr>
                <w:rFonts w:ascii="Arial" w:hAnsi="Arial" w:cs="Arial"/>
                <w:sz w:val="18"/>
                <w:szCs w:val="18"/>
              </w:rPr>
              <w:t xml:space="preserve">Where the Consultant is providing </w:t>
            </w:r>
            <w:r>
              <w:rPr>
                <w:rFonts w:ascii="Arial" w:hAnsi="Arial" w:cs="Arial"/>
                <w:i/>
                <w:sz w:val="18"/>
                <w:szCs w:val="18"/>
              </w:rPr>
              <w:t>services</w:t>
            </w:r>
            <w:r>
              <w:rPr>
                <w:rFonts w:ascii="Arial" w:hAnsi="Arial" w:cs="Arial"/>
                <w:sz w:val="18"/>
                <w:szCs w:val="18"/>
              </w:rPr>
              <w:t xml:space="preserve"> in support of Defcon 2000, Standalone Prime Contracts or other long term requirements the </w:t>
            </w:r>
            <w:r>
              <w:rPr>
                <w:rFonts w:ascii="Arial" w:hAnsi="Arial" w:cs="Arial"/>
                <w:i/>
                <w:sz w:val="18"/>
                <w:szCs w:val="18"/>
              </w:rPr>
              <w:t xml:space="preserve">Consultant </w:t>
            </w:r>
            <w:r>
              <w:rPr>
                <w:rFonts w:ascii="Arial" w:hAnsi="Arial" w:cs="Arial"/>
                <w:sz w:val="18"/>
                <w:szCs w:val="18"/>
              </w:rPr>
              <w:t xml:space="preserve">shall be entitled to request milestone payments.  Such arrangements shall be in accordance with the terms of the applicable agreement.  In the event that no such terms are provided, the </w:t>
            </w:r>
            <w:r>
              <w:rPr>
                <w:rFonts w:ascii="Arial" w:hAnsi="Arial" w:cs="Arial"/>
                <w:i/>
                <w:sz w:val="18"/>
                <w:szCs w:val="18"/>
              </w:rPr>
              <w:t>Consultant</w:t>
            </w:r>
            <w:r>
              <w:rPr>
                <w:rFonts w:ascii="Arial" w:hAnsi="Arial" w:cs="Arial"/>
                <w:sz w:val="18"/>
                <w:szCs w:val="18"/>
              </w:rPr>
              <w:t xml:space="preserve"> shall be entitled to apply for and to be paid milestone payments for s</w:t>
            </w:r>
            <w:r>
              <w:rPr>
                <w:rFonts w:ascii="Arial" w:hAnsi="Arial" w:cs="Arial"/>
                <w:i/>
                <w:sz w:val="18"/>
                <w:szCs w:val="18"/>
              </w:rPr>
              <w:t>ervices</w:t>
            </w:r>
            <w:r>
              <w:rPr>
                <w:rFonts w:ascii="Arial" w:hAnsi="Arial" w:cs="Arial"/>
                <w:sz w:val="18"/>
                <w:szCs w:val="18"/>
              </w:rPr>
              <w:t xml:space="preserve"> delivered provided that:</w:t>
            </w:r>
          </w:p>
          <w:p w14:paraId="3920F551" w14:textId="77777777" w:rsidR="001002B1" w:rsidRDefault="001002B1">
            <w:pPr>
              <w:pStyle w:val="BodyTextIndent"/>
              <w:numPr>
                <w:ilvl w:val="0"/>
                <w:numId w:val="73"/>
              </w:numPr>
              <w:spacing w:after="240"/>
              <w:rPr>
                <w:rFonts w:ascii="Arial" w:hAnsi="Arial" w:cs="Arial"/>
                <w:sz w:val="18"/>
                <w:szCs w:val="18"/>
              </w:rPr>
            </w:pPr>
            <w:r>
              <w:rPr>
                <w:rFonts w:ascii="Arial" w:hAnsi="Arial" w:cs="Arial"/>
                <w:sz w:val="18"/>
                <w:szCs w:val="18"/>
              </w:rPr>
              <w:t xml:space="preserve">all </w:t>
            </w:r>
            <w:r>
              <w:rPr>
                <w:rFonts w:ascii="Arial" w:hAnsi="Arial" w:cs="Arial"/>
                <w:i/>
                <w:sz w:val="18"/>
                <w:szCs w:val="18"/>
              </w:rPr>
              <w:t>services</w:t>
            </w:r>
            <w:r>
              <w:rPr>
                <w:rFonts w:ascii="Arial" w:hAnsi="Arial" w:cs="Arial"/>
                <w:sz w:val="18"/>
                <w:szCs w:val="18"/>
              </w:rPr>
              <w:t xml:space="preserve"> to which the milestone payment relates have been properly carried out to the reasonable satisfaction of the </w:t>
            </w:r>
            <w:r w:rsidR="00A97C50">
              <w:rPr>
                <w:rFonts w:ascii="Arial" w:hAnsi="Arial" w:cs="Arial"/>
                <w:i/>
                <w:sz w:val="18"/>
                <w:szCs w:val="18"/>
              </w:rPr>
              <w:t>Employer</w:t>
            </w:r>
            <w:r>
              <w:rPr>
                <w:rFonts w:ascii="Arial" w:hAnsi="Arial" w:cs="Arial"/>
                <w:i/>
                <w:sz w:val="18"/>
                <w:szCs w:val="18"/>
              </w:rPr>
              <w:t>;</w:t>
            </w:r>
          </w:p>
          <w:p w14:paraId="3920F552" w14:textId="77777777" w:rsidR="001002B1" w:rsidRDefault="001002B1">
            <w:pPr>
              <w:pStyle w:val="BodyTextIndent"/>
              <w:numPr>
                <w:ilvl w:val="0"/>
                <w:numId w:val="73"/>
              </w:numPr>
              <w:spacing w:after="240"/>
              <w:rPr>
                <w:rFonts w:ascii="Arial" w:hAnsi="Arial" w:cs="Arial"/>
                <w:sz w:val="18"/>
                <w:szCs w:val="18"/>
              </w:rPr>
            </w:pPr>
            <w:r>
              <w:rPr>
                <w:rFonts w:ascii="Arial" w:hAnsi="Arial" w:cs="Arial"/>
                <w:sz w:val="18"/>
                <w:szCs w:val="18"/>
              </w:rPr>
              <w:t>the milestones are completed by the Consultant in the sequence shown in the agreed milestone payment schedule attached to the relevant  Demand Order; and</w:t>
            </w:r>
          </w:p>
          <w:p w14:paraId="3920F553" w14:textId="77777777" w:rsidR="001002B1" w:rsidRDefault="001002B1">
            <w:pPr>
              <w:pStyle w:val="BodyTextIndent"/>
              <w:numPr>
                <w:ilvl w:val="0"/>
                <w:numId w:val="73"/>
              </w:numPr>
              <w:spacing w:after="240"/>
              <w:rPr>
                <w:sz w:val="18"/>
                <w:szCs w:val="18"/>
              </w:rPr>
            </w:pPr>
            <w:r>
              <w:rPr>
                <w:rFonts w:ascii="Arial" w:hAnsi="Arial" w:cs="Arial"/>
                <w:sz w:val="18"/>
                <w:szCs w:val="18"/>
              </w:rPr>
              <w:t xml:space="preserve">the </w:t>
            </w:r>
            <w:r>
              <w:rPr>
                <w:rFonts w:ascii="Arial" w:hAnsi="Arial" w:cs="Arial"/>
                <w:i/>
                <w:sz w:val="18"/>
                <w:szCs w:val="18"/>
              </w:rPr>
              <w:t xml:space="preserve">Consultant </w:t>
            </w:r>
            <w:r>
              <w:rPr>
                <w:rFonts w:ascii="Arial" w:hAnsi="Arial" w:cs="Arial"/>
                <w:sz w:val="18"/>
                <w:szCs w:val="18"/>
              </w:rPr>
              <w:t xml:space="preserve"> has complied with all of his contractual obligations at the date of the milestone.</w:t>
            </w:r>
          </w:p>
          <w:p w14:paraId="3920F554" w14:textId="77777777" w:rsidR="001002B1" w:rsidRDefault="001002B1">
            <w:pPr>
              <w:pStyle w:val="PlainText"/>
              <w:spacing w:line="220" w:lineRule="exact"/>
              <w:jc w:val="both"/>
              <w:rPr>
                <w:rFonts w:ascii="Helvetica" w:eastAsia="MS Mincho" w:hAnsi="Helvetica"/>
                <w:sz w:val="18"/>
                <w:szCs w:val="18"/>
              </w:rPr>
            </w:pPr>
          </w:p>
        </w:tc>
      </w:tr>
      <w:tr w:rsidR="001002B1" w14:paraId="3920F55F" w14:textId="77777777" w:rsidTr="003E3E06">
        <w:tc>
          <w:tcPr>
            <w:tcW w:w="2648" w:type="dxa"/>
          </w:tcPr>
          <w:p w14:paraId="3920F556" w14:textId="77777777" w:rsidR="001002B1" w:rsidRDefault="001002B1">
            <w:pPr>
              <w:pStyle w:val="PlainText"/>
              <w:spacing w:line="220" w:lineRule="exact"/>
              <w:jc w:val="right"/>
              <w:rPr>
                <w:rFonts w:ascii="Helvetica" w:eastAsia="MS Mincho" w:hAnsi="Helvetica"/>
                <w:b/>
                <w:bCs/>
                <w:sz w:val="18"/>
                <w:lang w:val="en-GB"/>
              </w:rPr>
            </w:pPr>
          </w:p>
        </w:tc>
        <w:tc>
          <w:tcPr>
            <w:tcW w:w="112" w:type="dxa"/>
          </w:tcPr>
          <w:p w14:paraId="3920F557"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58" w14:textId="77777777" w:rsidR="001002B1" w:rsidRDefault="001002B1">
            <w:pPr>
              <w:pStyle w:val="PlainText"/>
              <w:spacing w:line="220" w:lineRule="exact"/>
              <w:rPr>
                <w:rFonts w:ascii="Helvetica" w:eastAsia="MS Mincho" w:hAnsi="Helvetica"/>
                <w:bCs/>
                <w:sz w:val="18"/>
                <w:lang w:val="en-GB"/>
              </w:rPr>
            </w:pPr>
            <w:r>
              <w:rPr>
                <w:rFonts w:ascii="Helvetica" w:eastAsia="MS Mincho" w:hAnsi="Helvetica"/>
                <w:bCs/>
                <w:sz w:val="18"/>
                <w:lang w:val="en-GB"/>
              </w:rPr>
              <w:t>50B.2</w:t>
            </w:r>
          </w:p>
        </w:tc>
        <w:tc>
          <w:tcPr>
            <w:tcW w:w="8040" w:type="dxa"/>
          </w:tcPr>
          <w:p w14:paraId="3920F559" w14:textId="77777777" w:rsidR="001002B1" w:rsidRDefault="001002B1">
            <w:pPr>
              <w:pStyle w:val="BodyTextIndent"/>
              <w:ind w:left="0"/>
              <w:rPr>
                <w:rFonts w:ascii="Arial" w:hAnsi="Arial" w:cs="Arial"/>
                <w:sz w:val="18"/>
                <w:szCs w:val="18"/>
              </w:rPr>
            </w:pPr>
            <w:r>
              <w:rPr>
                <w:rFonts w:ascii="Arial" w:hAnsi="Arial" w:cs="Arial"/>
                <w:sz w:val="18"/>
                <w:szCs w:val="18"/>
              </w:rPr>
              <w:t xml:space="preserve">The </w:t>
            </w:r>
            <w:r>
              <w:rPr>
                <w:rFonts w:ascii="Arial" w:hAnsi="Arial" w:cs="Arial"/>
                <w:i/>
                <w:sz w:val="18"/>
                <w:szCs w:val="18"/>
              </w:rPr>
              <w:t xml:space="preserve">Consultant </w:t>
            </w:r>
            <w:r>
              <w:rPr>
                <w:rFonts w:ascii="Arial" w:hAnsi="Arial" w:cs="Arial"/>
                <w:sz w:val="18"/>
                <w:szCs w:val="18"/>
              </w:rPr>
              <w:t xml:space="preserve"> shall comply with the following procedure before being entitled to any milestone payment ;</w:t>
            </w:r>
          </w:p>
          <w:p w14:paraId="3920F55A" w14:textId="77777777" w:rsidR="001002B1" w:rsidRDefault="001002B1">
            <w:pPr>
              <w:pStyle w:val="BodyTextIndent"/>
              <w:numPr>
                <w:ilvl w:val="0"/>
                <w:numId w:val="73"/>
              </w:numPr>
              <w:spacing w:after="240"/>
              <w:rPr>
                <w:rFonts w:ascii="Arial" w:hAnsi="Arial" w:cs="Arial"/>
                <w:sz w:val="18"/>
                <w:szCs w:val="18"/>
              </w:rPr>
            </w:pPr>
            <w:r>
              <w:rPr>
                <w:rFonts w:ascii="Arial" w:hAnsi="Arial" w:cs="Arial"/>
                <w:sz w:val="18"/>
                <w:szCs w:val="18"/>
              </w:rPr>
              <w:t xml:space="preserve">the </w:t>
            </w:r>
            <w:r>
              <w:rPr>
                <w:rFonts w:ascii="Arial" w:hAnsi="Arial" w:cs="Arial"/>
                <w:i/>
                <w:sz w:val="18"/>
                <w:szCs w:val="18"/>
              </w:rPr>
              <w:t xml:space="preserve">Consultant </w:t>
            </w:r>
            <w:r>
              <w:rPr>
                <w:rFonts w:ascii="Arial" w:hAnsi="Arial" w:cs="Arial"/>
                <w:sz w:val="18"/>
                <w:szCs w:val="18"/>
              </w:rPr>
              <w:t xml:space="preserve"> shall provide the </w:t>
            </w:r>
            <w:r w:rsidR="00A97C50">
              <w:rPr>
                <w:rFonts w:ascii="Arial" w:hAnsi="Arial" w:cs="Arial"/>
                <w:i/>
                <w:sz w:val="18"/>
                <w:szCs w:val="18"/>
              </w:rPr>
              <w:t>Employer</w:t>
            </w:r>
            <w:r>
              <w:rPr>
                <w:rFonts w:ascii="Arial" w:hAnsi="Arial" w:cs="Arial"/>
                <w:sz w:val="18"/>
                <w:szCs w:val="18"/>
              </w:rPr>
              <w:t xml:space="preserve"> with written notice of the date on which he expects to reach a milestone not less than 2 weeks before that date;</w:t>
            </w:r>
          </w:p>
          <w:p w14:paraId="3920F55B" w14:textId="77777777" w:rsidR="001002B1" w:rsidRDefault="001002B1">
            <w:pPr>
              <w:pStyle w:val="BodyTextIndent"/>
              <w:numPr>
                <w:ilvl w:val="0"/>
                <w:numId w:val="73"/>
              </w:numPr>
              <w:spacing w:after="240"/>
              <w:rPr>
                <w:rFonts w:ascii="Arial" w:hAnsi="Arial" w:cs="Arial"/>
                <w:sz w:val="18"/>
                <w:szCs w:val="18"/>
              </w:rPr>
            </w:pPr>
            <w:r>
              <w:rPr>
                <w:rFonts w:ascii="Arial" w:hAnsi="Arial" w:cs="Arial"/>
                <w:sz w:val="18"/>
                <w:szCs w:val="18"/>
              </w:rPr>
              <w:t xml:space="preserve">subject to the </w:t>
            </w:r>
            <w:r w:rsidR="00A97C50">
              <w:rPr>
                <w:rFonts w:ascii="Arial" w:hAnsi="Arial" w:cs="Arial"/>
                <w:i/>
                <w:sz w:val="18"/>
                <w:szCs w:val="18"/>
              </w:rPr>
              <w:t>Employer</w:t>
            </w:r>
            <w:r>
              <w:rPr>
                <w:rFonts w:ascii="Arial" w:hAnsi="Arial" w:cs="Arial"/>
                <w:i/>
                <w:sz w:val="18"/>
                <w:szCs w:val="18"/>
              </w:rPr>
              <w:t>’s</w:t>
            </w:r>
            <w:r>
              <w:rPr>
                <w:rFonts w:ascii="Arial" w:hAnsi="Arial" w:cs="Arial"/>
                <w:sz w:val="18"/>
                <w:szCs w:val="18"/>
              </w:rPr>
              <w:t xml:space="preserve"> confirmation of completion of a milestone in accordance with Clause 50B.3, the Consultant shall provide to the </w:t>
            </w:r>
            <w:r w:rsidR="00A97C50">
              <w:rPr>
                <w:rFonts w:ascii="Arial" w:hAnsi="Arial" w:cs="Arial"/>
                <w:i/>
                <w:sz w:val="18"/>
                <w:szCs w:val="18"/>
              </w:rPr>
              <w:t>Employer</w:t>
            </w:r>
            <w:r>
              <w:rPr>
                <w:rFonts w:ascii="Arial" w:hAnsi="Arial" w:cs="Arial"/>
                <w:i/>
                <w:sz w:val="18"/>
                <w:szCs w:val="18"/>
              </w:rPr>
              <w:t xml:space="preserve"> </w:t>
            </w:r>
            <w:r>
              <w:rPr>
                <w:rFonts w:ascii="Arial" w:hAnsi="Arial" w:cs="Arial"/>
                <w:sz w:val="18"/>
                <w:szCs w:val="18"/>
              </w:rPr>
              <w:t>an application for payment with:</w:t>
            </w:r>
          </w:p>
          <w:p w14:paraId="3920F55C" w14:textId="77777777" w:rsidR="001002B1" w:rsidRDefault="001002B1">
            <w:pPr>
              <w:pStyle w:val="BodyTextIndent"/>
              <w:numPr>
                <w:ilvl w:val="0"/>
                <w:numId w:val="73"/>
              </w:numPr>
              <w:spacing w:after="240"/>
              <w:rPr>
                <w:rFonts w:ascii="Arial" w:hAnsi="Arial" w:cs="Arial"/>
                <w:sz w:val="18"/>
                <w:szCs w:val="18"/>
              </w:rPr>
            </w:pPr>
            <w:r>
              <w:rPr>
                <w:rFonts w:ascii="Arial" w:hAnsi="Arial" w:cs="Arial"/>
                <w:sz w:val="18"/>
                <w:szCs w:val="18"/>
              </w:rPr>
              <w:t xml:space="preserve">written confirmation that the milestone has been completed; </w:t>
            </w:r>
          </w:p>
          <w:p w14:paraId="3920F55D" w14:textId="77777777" w:rsidR="001002B1" w:rsidRDefault="001002B1">
            <w:pPr>
              <w:pStyle w:val="PlainText"/>
              <w:numPr>
                <w:ilvl w:val="0"/>
                <w:numId w:val="73"/>
              </w:numPr>
              <w:spacing w:after="240" w:line="220" w:lineRule="exact"/>
              <w:jc w:val="both"/>
              <w:rPr>
                <w:rFonts w:ascii="Arial" w:hAnsi="Arial" w:cs="Arial"/>
                <w:sz w:val="18"/>
                <w:szCs w:val="18"/>
              </w:rPr>
            </w:pPr>
            <w:r>
              <w:rPr>
                <w:rFonts w:ascii="Arial" w:hAnsi="Arial" w:cs="Arial"/>
                <w:sz w:val="18"/>
                <w:szCs w:val="18"/>
              </w:rPr>
              <w:t xml:space="preserve">all necessary documentation reasonably required by the </w:t>
            </w:r>
            <w:r w:rsidR="00A97C50">
              <w:rPr>
                <w:rFonts w:ascii="Arial" w:hAnsi="Arial" w:cs="Arial"/>
                <w:i/>
                <w:sz w:val="18"/>
                <w:szCs w:val="18"/>
              </w:rPr>
              <w:t>Employer</w:t>
            </w:r>
            <w:r>
              <w:rPr>
                <w:rFonts w:ascii="Arial" w:hAnsi="Arial" w:cs="Arial"/>
                <w:i/>
                <w:sz w:val="18"/>
                <w:szCs w:val="18"/>
              </w:rPr>
              <w:t xml:space="preserve"> </w:t>
            </w:r>
            <w:r>
              <w:rPr>
                <w:rFonts w:ascii="Arial" w:hAnsi="Arial" w:cs="Arial"/>
                <w:sz w:val="18"/>
                <w:szCs w:val="18"/>
              </w:rPr>
              <w:t xml:space="preserve">to demonstrate that the milestone has been reached; and  </w:t>
            </w:r>
          </w:p>
          <w:p w14:paraId="3920F55E" w14:textId="77777777" w:rsidR="001002B1" w:rsidRDefault="001002B1">
            <w:pPr>
              <w:pStyle w:val="PlainText"/>
              <w:numPr>
                <w:ilvl w:val="0"/>
                <w:numId w:val="73"/>
              </w:numPr>
              <w:spacing w:after="240" w:line="220" w:lineRule="exact"/>
              <w:jc w:val="both"/>
              <w:rPr>
                <w:rFonts w:ascii="Arial" w:eastAsia="MS Mincho" w:hAnsi="Arial" w:cs="Arial"/>
                <w:sz w:val="18"/>
                <w:lang w:val="en-GB"/>
              </w:rPr>
            </w:pPr>
            <w:r>
              <w:rPr>
                <w:rFonts w:ascii="Arial" w:hAnsi="Arial" w:cs="Arial"/>
                <w:sz w:val="18"/>
                <w:szCs w:val="18"/>
              </w:rPr>
              <w:t xml:space="preserve">written confirmation as evidence that the </w:t>
            </w:r>
            <w:r>
              <w:rPr>
                <w:rFonts w:ascii="Arial" w:hAnsi="Arial" w:cs="Arial"/>
                <w:i/>
                <w:sz w:val="18"/>
                <w:szCs w:val="18"/>
              </w:rPr>
              <w:t xml:space="preserve">Consultant </w:t>
            </w:r>
            <w:r>
              <w:rPr>
                <w:rFonts w:ascii="Arial" w:hAnsi="Arial" w:cs="Arial"/>
                <w:sz w:val="18"/>
                <w:szCs w:val="18"/>
              </w:rPr>
              <w:t xml:space="preserve"> has complied with the requirements of Clause 19I.</w:t>
            </w:r>
          </w:p>
        </w:tc>
      </w:tr>
      <w:tr w:rsidR="001002B1" w14:paraId="3920F567" w14:textId="77777777" w:rsidTr="003E3E06">
        <w:tc>
          <w:tcPr>
            <w:tcW w:w="2648" w:type="dxa"/>
          </w:tcPr>
          <w:p w14:paraId="3920F560" w14:textId="77777777" w:rsidR="001002B1" w:rsidRDefault="001002B1">
            <w:pPr>
              <w:pStyle w:val="PlainText"/>
              <w:spacing w:line="220" w:lineRule="exact"/>
              <w:jc w:val="right"/>
              <w:rPr>
                <w:rFonts w:ascii="Helvetica" w:eastAsia="MS Mincho" w:hAnsi="Helvetica"/>
                <w:b/>
                <w:bCs/>
                <w:sz w:val="18"/>
                <w:lang w:val="en-GB"/>
              </w:rPr>
            </w:pPr>
          </w:p>
        </w:tc>
        <w:tc>
          <w:tcPr>
            <w:tcW w:w="112" w:type="dxa"/>
          </w:tcPr>
          <w:p w14:paraId="3920F561"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62" w14:textId="77777777" w:rsidR="001002B1" w:rsidRDefault="001002B1">
            <w:pPr>
              <w:pStyle w:val="PlainText"/>
              <w:spacing w:line="220" w:lineRule="exact"/>
              <w:rPr>
                <w:rFonts w:ascii="Helvetica" w:eastAsia="MS Mincho" w:hAnsi="Helvetica"/>
                <w:bCs/>
                <w:sz w:val="18"/>
                <w:lang w:val="en-GB"/>
              </w:rPr>
            </w:pPr>
            <w:r>
              <w:rPr>
                <w:rFonts w:ascii="Helvetica" w:eastAsia="MS Mincho" w:hAnsi="Helvetica"/>
                <w:bCs/>
                <w:sz w:val="18"/>
                <w:lang w:val="en-GB"/>
              </w:rPr>
              <w:t>50B.3</w:t>
            </w:r>
          </w:p>
        </w:tc>
        <w:tc>
          <w:tcPr>
            <w:tcW w:w="8040" w:type="dxa"/>
          </w:tcPr>
          <w:p w14:paraId="3920F563" w14:textId="77777777" w:rsidR="001002B1" w:rsidRDefault="001002B1">
            <w:pPr>
              <w:pStyle w:val="PlainText"/>
              <w:spacing w:line="220" w:lineRule="exact"/>
              <w:jc w:val="both"/>
              <w:rPr>
                <w:rFonts w:ascii="Helvetica" w:eastAsia="MS Mincho" w:hAnsi="Helvetica"/>
                <w:i/>
                <w:sz w:val="18"/>
                <w:lang w:val="en-GB"/>
              </w:rPr>
            </w:pPr>
            <w:r>
              <w:rPr>
                <w:rFonts w:ascii="Helvetica" w:eastAsia="MS Mincho" w:hAnsi="Helvetica"/>
                <w:sz w:val="18"/>
                <w:lang w:val="en-GB"/>
              </w:rPr>
              <w:t xml:space="preserve">Not later than 2 weeks after the </w:t>
            </w:r>
            <w:r>
              <w:rPr>
                <w:rFonts w:ascii="Helvetica" w:eastAsia="MS Mincho" w:hAnsi="Helvetica"/>
                <w:i/>
                <w:sz w:val="18"/>
                <w:lang w:val="en-GB"/>
              </w:rPr>
              <w:t xml:space="preserve">Consultant </w:t>
            </w:r>
            <w:r>
              <w:rPr>
                <w:rFonts w:ascii="Helvetica" w:eastAsia="MS Mincho" w:hAnsi="Helvetica"/>
                <w:sz w:val="18"/>
                <w:lang w:val="en-GB"/>
              </w:rPr>
              <w:t xml:space="preserve">has complied with Clause 50B.2 the </w:t>
            </w:r>
            <w:r w:rsidR="00F936DF">
              <w:rPr>
                <w:rFonts w:ascii="Helvetica" w:eastAsia="MS Mincho" w:hAnsi="Helvetica"/>
                <w:i/>
                <w:sz w:val="18"/>
                <w:lang w:val="en-GB"/>
              </w:rPr>
              <w:t>Employer</w:t>
            </w:r>
            <w:r>
              <w:rPr>
                <w:rFonts w:ascii="Helvetica" w:eastAsia="MS Mincho" w:hAnsi="Helvetica"/>
                <w:i/>
                <w:sz w:val="18"/>
                <w:lang w:val="en-GB"/>
              </w:rPr>
              <w:t xml:space="preserve"> </w:t>
            </w:r>
            <w:r>
              <w:rPr>
                <w:rFonts w:ascii="Helvetica" w:eastAsia="MS Mincho" w:hAnsi="Helvetica"/>
                <w:sz w:val="18"/>
                <w:lang w:val="en-GB"/>
              </w:rPr>
              <w:t>shall send to the Consultant either</w:t>
            </w:r>
            <w:r>
              <w:rPr>
                <w:rFonts w:ascii="Helvetica" w:eastAsia="MS Mincho" w:hAnsi="Helvetica"/>
                <w:i/>
                <w:sz w:val="18"/>
                <w:lang w:val="en-GB"/>
              </w:rPr>
              <w:t>:</w:t>
            </w:r>
          </w:p>
          <w:p w14:paraId="3920F564" w14:textId="77777777" w:rsidR="001002B1" w:rsidRDefault="001002B1">
            <w:pPr>
              <w:pStyle w:val="PlainText"/>
              <w:spacing w:line="220" w:lineRule="exact"/>
              <w:jc w:val="both"/>
              <w:rPr>
                <w:rFonts w:ascii="Helvetica" w:eastAsia="MS Mincho" w:hAnsi="Helvetica"/>
                <w:i/>
                <w:sz w:val="18"/>
                <w:lang w:val="en-GB"/>
              </w:rPr>
            </w:pPr>
          </w:p>
          <w:p w14:paraId="3920F565" w14:textId="77777777" w:rsidR="001002B1" w:rsidRDefault="001002B1">
            <w:pPr>
              <w:pStyle w:val="PlainText"/>
              <w:numPr>
                <w:ilvl w:val="0"/>
                <w:numId w:val="73"/>
              </w:numPr>
              <w:spacing w:after="240" w:line="220" w:lineRule="exact"/>
              <w:jc w:val="both"/>
              <w:rPr>
                <w:rFonts w:ascii="Helvetica" w:eastAsia="MS Mincho" w:hAnsi="Helvetica"/>
                <w:sz w:val="18"/>
                <w:lang w:val="en-GB"/>
              </w:rPr>
            </w:pPr>
            <w:r>
              <w:rPr>
                <w:rFonts w:ascii="Helvetica" w:eastAsia="MS Mincho" w:hAnsi="Helvetica"/>
                <w:sz w:val="18"/>
                <w:lang w:val="en-GB"/>
              </w:rPr>
              <w:t xml:space="preserve">a written notice confirming that the milestone has been achieved by the </w:t>
            </w:r>
            <w:r>
              <w:rPr>
                <w:rFonts w:ascii="Helvetica" w:eastAsia="MS Mincho" w:hAnsi="Helvetica"/>
                <w:i/>
                <w:sz w:val="18"/>
                <w:lang w:val="en-GB"/>
              </w:rPr>
              <w:t>Consultant; or</w:t>
            </w:r>
          </w:p>
          <w:p w14:paraId="3920F566" w14:textId="77777777" w:rsidR="001002B1" w:rsidRDefault="001002B1">
            <w:pPr>
              <w:pStyle w:val="PlainText"/>
              <w:numPr>
                <w:ilvl w:val="0"/>
                <w:numId w:val="73"/>
              </w:numPr>
              <w:spacing w:after="240" w:line="220" w:lineRule="exact"/>
              <w:jc w:val="both"/>
              <w:rPr>
                <w:rFonts w:ascii="Helvetica" w:eastAsia="MS Mincho" w:hAnsi="Helvetica"/>
                <w:sz w:val="18"/>
                <w:lang w:val="en-GB"/>
              </w:rPr>
            </w:pPr>
            <w:r>
              <w:rPr>
                <w:rFonts w:ascii="Helvetica" w:eastAsia="MS Mincho" w:hAnsi="Helvetica"/>
                <w:sz w:val="18"/>
                <w:lang w:val="en-GB"/>
              </w:rPr>
              <w:t>a written notice that the milestone has not been achieved, setting out the reasons for this conclusion</w:t>
            </w:r>
          </w:p>
        </w:tc>
      </w:tr>
      <w:tr w:rsidR="001002B1" w14:paraId="3920F56C" w14:textId="77777777" w:rsidTr="003E3E06">
        <w:tc>
          <w:tcPr>
            <w:tcW w:w="2648" w:type="dxa"/>
          </w:tcPr>
          <w:p w14:paraId="3920F568"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Assessing the amount due</w:t>
            </w:r>
          </w:p>
        </w:tc>
        <w:tc>
          <w:tcPr>
            <w:tcW w:w="112" w:type="dxa"/>
          </w:tcPr>
          <w:p w14:paraId="3920F569" w14:textId="77777777" w:rsidR="001002B1" w:rsidRDefault="001002B1">
            <w:pPr>
              <w:pStyle w:val="PlainText"/>
              <w:spacing w:line="220" w:lineRule="exact"/>
              <w:rPr>
                <w:rFonts w:ascii="Helvetica" w:eastAsia="MS Mincho" w:hAnsi="Helvetica"/>
                <w:sz w:val="18"/>
                <w:lang w:val="en-GB"/>
              </w:rPr>
            </w:pPr>
          </w:p>
        </w:tc>
        <w:tc>
          <w:tcPr>
            <w:tcW w:w="480" w:type="dxa"/>
            <w:gridSpan w:val="2"/>
          </w:tcPr>
          <w:p w14:paraId="3920F56A"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50</w:t>
            </w:r>
          </w:p>
        </w:tc>
        <w:tc>
          <w:tcPr>
            <w:tcW w:w="8040" w:type="dxa"/>
          </w:tcPr>
          <w:p w14:paraId="3920F56B" w14:textId="77777777" w:rsidR="001002B1" w:rsidRDefault="001002B1">
            <w:pPr>
              <w:pStyle w:val="PlainText"/>
              <w:spacing w:line="220" w:lineRule="exact"/>
              <w:jc w:val="both"/>
              <w:rPr>
                <w:rFonts w:ascii="Helvetica" w:eastAsia="MS Mincho" w:hAnsi="Helvetica"/>
                <w:sz w:val="18"/>
                <w:lang w:val="en-GB"/>
              </w:rPr>
            </w:pPr>
          </w:p>
        </w:tc>
      </w:tr>
      <w:tr w:rsidR="001002B1" w14:paraId="3920F571" w14:textId="77777777" w:rsidTr="003E3E06">
        <w:tc>
          <w:tcPr>
            <w:tcW w:w="2648" w:type="dxa"/>
          </w:tcPr>
          <w:p w14:paraId="3920F56D" w14:textId="77777777" w:rsidR="001002B1" w:rsidRDefault="001002B1">
            <w:pPr>
              <w:pStyle w:val="PlainText"/>
              <w:spacing w:after="120" w:line="220" w:lineRule="exact"/>
              <w:jc w:val="right"/>
              <w:rPr>
                <w:rFonts w:ascii="Helvetica" w:eastAsia="MS Mincho" w:hAnsi="Helvetica"/>
                <w:b/>
                <w:bCs/>
                <w:sz w:val="18"/>
                <w:lang w:val="en-GB"/>
              </w:rPr>
            </w:pPr>
          </w:p>
        </w:tc>
        <w:tc>
          <w:tcPr>
            <w:tcW w:w="112" w:type="dxa"/>
          </w:tcPr>
          <w:p w14:paraId="3920F56E" w14:textId="77777777" w:rsidR="001002B1" w:rsidRDefault="001002B1">
            <w:pPr>
              <w:pStyle w:val="PlainText"/>
              <w:spacing w:after="120" w:line="220" w:lineRule="exact"/>
              <w:rPr>
                <w:rFonts w:ascii="Helvetica" w:eastAsia="MS Mincho" w:hAnsi="Helvetica"/>
                <w:sz w:val="18"/>
                <w:lang w:val="en-GB"/>
              </w:rPr>
            </w:pPr>
          </w:p>
        </w:tc>
        <w:tc>
          <w:tcPr>
            <w:tcW w:w="480" w:type="dxa"/>
            <w:gridSpan w:val="2"/>
          </w:tcPr>
          <w:p w14:paraId="3920F56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50.1</w:t>
            </w:r>
          </w:p>
        </w:tc>
        <w:tc>
          <w:tcPr>
            <w:tcW w:w="8040" w:type="dxa"/>
          </w:tcPr>
          <w:p w14:paraId="3920F57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lang w:val="en-GB"/>
              </w:rPr>
              <w:t>Employer</w:t>
            </w:r>
            <w:r>
              <w:rPr>
                <w:rFonts w:ascii="Helvetica" w:eastAsia="MS Mincho" w:hAnsi="Helvetica"/>
                <w:sz w:val="18"/>
                <w:lang w:val="en-GB"/>
              </w:rPr>
              <w:t xml:space="preserve"> assesses the amount due at each assessment date (being the relevant assessment date set out in the relevant Demand Order or in relation to milestone payments the date of the </w:t>
            </w:r>
            <w:r w:rsidR="00F936DF">
              <w:rPr>
                <w:rFonts w:ascii="Helvetica" w:eastAsia="MS Mincho" w:hAnsi="Helvetica"/>
                <w:i/>
                <w:sz w:val="18"/>
                <w:lang w:val="en-GB"/>
              </w:rPr>
              <w:t>Employer</w:t>
            </w:r>
            <w:r>
              <w:rPr>
                <w:rFonts w:ascii="Helvetica" w:eastAsia="MS Mincho" w:hAnsi="Helvetica"/>
                <w:i/>
                <w:sz w:val="18"/>
                <w:lang w:val="en-GB"/>
              </w:rPr>
              <w:t>’s</w:t>
            </w:r>
            <w:r>
              <w:rPr>
                <w:rFonts w:ascii="Helvetica" w:eastAsia="MS Mincho" w:hAnsi="Helvetica"/>
                <w:sz w:val="18"/>
                <w:lang w:val="en-GB"/>
              </w:rPr>
              <w:t xml:space="preserve"> notice under clause 50B.3</w:t>
            </w:r>
          </w:p>
        </w:tc>
      </w:tr>
      <w:tr w:rsidR="001002B1" w14:paraId="3920F579" w14:textId="77777777" w:rsidTr="003E3E06">
        <w:tblPrEx>
          <w:tblCellMar>
            <w:left w:w="108" w:type="dxa"/>
            <w:right w:w="108" w:type="dxa"/>
          </w:tblCellMar>
        </w:tblPrEx>
        <w:trPr>
          <w:trHeight w:val="519"/>
        </w:trPr>
        <w:tc>
          <w:tcPr>
            <w:tcW w:w="2648" w:type="dxa"/>
            <w:tcMar>
              <w:left w:w="0" w:type="dxa"/>
              <w:right w:w="180" w:type="dxa"/>
            </w:tcMar>
          </w:tcPr>
          <w:p w14:paraId="3920F572"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73"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7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50.2</w:t>
            </w:r>
          </w:p>
        </w:tc>
        <w:tc>
          <w:tcPr>
            <w:tcW w:w="8040" w:type="dxa"/>
            <w:tcMar>
              <w:left w:w="0" w:type="dxa"/>
              <w:right w:w="0" w:type="dxa"/>
            </w:tcMar>
          </w:tcPr>
          <w:p w14:paraId="3920F575" w14:textId="77777777" w:rsidR="001002B1" w:rsidRDefault="001002B1">
            <w:pPr>
              <w:spacing w:after="100"/>
              <w:jc w:val="both"/>
              <w:rPr>
                <w:rFonts w:ascii="Helvetica" w:hAnsi="Helvetica" w:cs="Helvetica"/>
                <w:sz w:val="18"/>
                <w:szCs w:val="18"/>
              </w:rPr>
            </w:pPr>
            <w:r>
              <w:rPr>
                <w:rFonts w:ascii="Helvetica" w:hAnsi="Helvetica" w:cs="Helvetica"/>
                <w:sz w:val="18"/>
                <w:szCs w:val="18"/>
              </w:rPr>
              <w:t>The amount due is:</w:t>
            </w:r>
          </w:p>
          <w:p w14:paraId="3920F576" w14:textId="77777777" w:rsidR="001002B1" w:rsidRDefault="001002B1">
            <w:pPr>
              <w:numPr>
                <w:ilvl w:val="0"/>
                <w:numId w:val="58"/>
              </w:numPr>
              <w:spacing w:after="100"/>
              <w:jc w:val="both"/>
              <w:rPr>
                <w:rFonts w:ascii="Helvetica" w:hAnsi="Helvetica" w:cs="Helvetica"/>
                <w:sz w:val="18"/>
                <w:szCs w:val="18"/>
              </w:rPr>
            </w:pPr>
            <w:r>
              <w:rPr>
                <w:rFonts w:ascii="Helvetica" w:hAnsi="Helvetica" w:cs="Helvetica"/>
                <w:sz w:val="18"/>
                <w:szCs w:val="18"/>
              </w:rPr>
              <w:t>the Price for Services Provided to Date,</w:t>
            </w:r>
          </w:p>
          <w:p w14:paraId="3920F577" w14:textId="77777777" w:rsidR="001002B1" w:rsidRDefault="001002B1">
            <w:pPr>
              <w:numPr>
                <w:ilvl w:val="0"/>
                <w:numId w:val="58"/>
              </w:numPr>
              <w:spacing w:after="100"/>
              <w:jc w:val="both"/>
              <w:rPr>
                <w:rFonts w:ascii="Helvetica" w:hAnsi="Helvetica" w:cs="Helvetica"/>
                <w:sz w:val="18"/>
                <w:szCs w:val="18"/>
              </w:rPr>
            </w:pPr>
            <w:r>
              <w:rPr>
                <w:rFonts w:ascii="Helvetica" w:hAnsi="Helvetica" w:cs="Helvetica"/>
                <w:sz w:val="18"/>
                <w:szCs w:val="18"/>
              </w:rPr>
              <w:t xml:space="preserve">plus other amounts to be paid to the </w:t>
            </w:r>
            <w:r>
              <w:rPr>
                <w:rFonts w:ascii="Helvetica" w:hAnsi="Helvetica" w:cs="Helvetica"/>
                <w:i/>
                <w:sz w:val="18"/>
                <w:szCs w:val="18"/>
              </w:rPr>
              <w:t>Consultant</w:t>
            </w:r>
            <w:r>
              <w:rPr>
                <w:rFonts w:ascii="Helvetica" w:hAnsi="Helvetica" w:cs="Helvetica"/>
                <w:sz w:val="18"/>
                <w:szCs w:val="18"/>
              </w:rPr>
              <w:t>,</w:t>
            </w:r>
          </w:p>
          <w:p w14:paraId="3920F578" w14:textId="77777777" w:rsidR="001002B1" w:rsidRDefault="001002B1">
            <w:pPr>
              <w:numPr>
                <w:ilvl w:val="0"/>
                <w:numId w:val="58"/>
              </w:numPr>
              <w:spacing w:after="100"/>
              <w:jc w:val="both"/>
              <w:rPr>
                <w:rFonts w:ascii="Helvetica" w:hAnsi="Helvetica" w:cs="Helvetica"/>
                <w:sz w:val="18"/>
                <w:szCs w:val="18"/>
              </w:rPr>
            </w:pPr>
            <w:r>
              <w:rPr>
                <w:rFonts w:ascii="Helvetica" w:hAnsi="Helvetica" w:cs="Helvetica"/>
                <w:sz w:val="18"/>
                <w:szCs w:val="18"/>
              </w:rPr>
              <w:t xml:space="preserve">less amounts to be paid by or retained from the </w:t>
            </w:r>
            <w:r>
              <w:rPr>
                <w:rFonts w:ascii="Helvetica" w:hAnsi="Helvetica" w:cs="Helvetica"/>
                <w:i/>
                <w:sz w:val="18"/>
                <w:szCs w:val="18"/>
              </w:rPr>
              <w:t>Consultant</w:t>
            </w:r>
            <w:r>
              <w:rPr>
                <w:rFonts w:ascii="Helvetica" w:hAnsi="Helvetica" w:cs="Helvetica"/>
                <w:sz w:val="18"/>
                <w:szCs w:val="18"/>
              </w:rPr>
              <w:t>.</w:t>
            </w:r>
          </w:p>
        </w:tc>
      </w:tr>
      <w:tr w:rsidR="001002B1" w14:paraId="3920F57E" w14:textId="77777777" w:rsidTr="003E3E06">
        <w:tblPrEx>
          <w:tblCellMar>
            <w:left w:w="108" w:type="dxa"/>
            <w:right w:w="108" w:type="dxa"/>
          </w:tblCellMar>
        </w:tblPrEx>
        <w:trPr>
          <w:trHeight w:val="982"/>
        </w:trPr>
        <w:tc>
          <w:tcPr>
            <w:tcW w:w="2648" w:type="dxa"/>
            <w:tcMar>
              <w:left w:w="0" w:type="dxa"/>
              <w:right w:w="180" w:type="dxa"/>
            </w:tcMar>
          </w:tcPr>
          <w:p w14:paraId="3920F57A"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7B"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7C"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50.3</w:t>
            </w:r>
          </w:p>
        </w:tc>
        <w:tc>
          <w:tcPr>
            <w:tcW w:w="8040" w:type="dxa"/>
            <w:tcMar>
              <w:left w:w="0" w:type="dxa"/>
              <w:right w:w="0" w:type="dxa"/>
            </w:tcMar>
          </w:tcPr>
          <w:p w14:paraId="3920F57D" w14:textId="77777777" w:rsidR="001002B1" w:rsidRDefault="001002B1">
            <w:pPr>
              <w:spacing w:after="100"/>
              <w:ind w:right="238"/>
              <w:jc w:val="both"/>
              <w:rPr>
                <w:rFonts w:ascii="Helvetica" w:hAnsi="Helvetica" w:cs="Helvetica"/>
                <w:sz w:val="18"/>
                <w:szCs w:val="18"/>
              </w:rPr>
            </w:pPr>
            <w:r>
              <w:rPr>
                <w:rFonts w:ascii="Helvetica" w:hAnsi="Helvetica" w:cs="Helvetica"/>
                <w:sz w:val="18"/>
                <w:szCs w:val="18"/>
              </w:rPr>
              <w:t xml:space="preserve">If no </w:t>
            </w:r>
            <w:r w:rsidR="00F03676">
              <w:rPr>
                <w:rFonts w:ascii="Helvetica" w:hAnsi="Helvetica" w:cs="Helvetica"/>
                <w:sz w:val="18"/>
                <w:szCs w:val="18"/>
              </w:rPr>
              <w:t>Programme</w:t>
            </w:r>
            <w:r>
              <w:rPr>
                <w:rFonts w:ascii="Helvetica" w:hAnsi="Helvetica" w:cs="Helvetica"/>
                <w:sz w:val="18"/>
                <w:szCs w:val="18"/>
              </w:rPr>
              <w:t xml:space="preserve"> is identified in the Contract Data and/or the </w:t>
            </w:r>
            <w:r>
              <w:rPr>
                <w:rFonts w:ascii="Helvetica" w:hAnsi="Helvetica" w:cs="Helvetica"/>
                <w:i/>
                <w:sz w:val="18"/>
                <w:szCs w:val="18"/>
              </w:rPr>
              <w:t>Employer</w:t>
            </w:r>
            <w:r>
              <w:rPr>
                <w:rFonts w:ascii="Helvetica" w:hAnsi="Helvetica" w:cs="Helvetica"/>
                <w:sz w:val="18"/>
                <w:szCs w:val="18"/>
              </w:rPr>
              <w:t xml:space="preserve"> and the </w:t>
            </w:r>
            <w:r>
              <w:rPr>
                <w:rFonts w:ascii="Helvetica" w:hAnsi="Helvetica" w:cs="Helvetica"/>
                <w:i/>
                <w:sz w:val="18"/>
                <w:szCs w:val="18"/>
              </w:rPr>
              <w:t>Consultant</w:t>
            </w:r>
            <w:r>
              <w:rPr>
                <w:rFonts w:ascii="Helvetica" w:hAnsi="Helvetica" w:cs="Helvetica"/>
                <w:sz w:val="18"/>
                <w:szCs w:val="18"/>
              </w:rPr>
              <w:t xml:space="preserve"> have not agreed a suitable performance assessment criteria framework (“</w:t>
            </w:r>
            <w:r>
              <w:rPr>
                <w:rFonts w:ascii="Helvetica" w:hAnsi="Helvetica" w:cs="Helvetica"/>
                <w:b/>
                <w:sz w:val="18"/>
                <w:szCs w:val="18"/>
              </w:rPr>
              <w:t>PACF</w:t>
            </w:r>
            <w:r>
              <w:rPr>
                <w:rFonts w:ascii="Helvetica" w:hAnsi="Helvetica" w:cs="Helvetica"/>
                <w:sz w:val="18"/>
                <w:szCs w:val="18"/>
              </w:rPr>
              <w:t xml:space="preserve">”), then without prejudice to any other remedy the </w:t>
            </w:r>
            <w:r>
              <w:rPr>
                <w:rFonts w:ascii="Helvetica" w:hAnsi="Helvetica" w:cs="Helvetica"/>
                <w:i/>
                <w:sz w:val="18"/>
                <w:szCs w:val="18"/>
              </w:rPr>
              <w:t xml:space="preserve">Employer </w:t>
            </w:r>
            <w:r>
              <w:rPr>
                <w:rFonts w:ascii="Helvetica" w:hAnsi="Helvetica" w:cs="Helvetica"/>
                <w:sz w:val="18"/>
                <w:szCs w:val="18"/>
              </w:rPr>
              <w:t xml:space="preserve">may have one quarter of the Price for Services Provided to Date is retained in assessments of the amount due until the </w:t>
            </w:r>
            <w:r>
              <w:rPr>
                <w:rFonts w:ascii="Helvetica" w:hAnsi="Helvetica" w:cs="Helvetica"/>
                <w:i/>
                <w:sz w:val="18"/>
                <w:szCs w:val="18"/>
              </w:rPr>
              <w:t xml:space="preserve">Consultant </w:t>
            </w:r>
            <w:r>
              <w:rPr>
                <w:rFonts w:ascii="Helvetica" w:hAnsi="Helvetica" w:cs="Helvetica"/>
                <w:sz w:val="18"/>
                <w:szCs w:val="18"/>
              </w:rPr>
              <w:t xml:space="preserve">has submitted a first </w:t>
            </w:r>
            <w:r w:rsidR="00F03676">
              <w:rPr>
                <w:rFonts w:ascii="Helvetica" w:hAnsi="Helvetica" w:cs="Helvetica"/>
                <w:sz w:val="18"/>
                <w:szCs w:val="18"/>
              </w:rPr>
              <w:t>Programme</w:t>
            </w:r>
            <w:r>
              <w:rPr>
                <w:rFonts w:ascii="Helvetica" w:hAnsi="Helvetica" w:cs="Helvetica"/>
                <w:sz w:val="18"/>
                <w:szCs w:val="18"/>
              </w:rPr>
              <w:t xml:space="preserve"> to the </w:t>
            </w:r>
            <w:r w:rsidR="00F936DF">
              <w:rPr>
                <w:rFonts w:ascii="Helvetica" w:hAnsi="Helvetica" w:cs="Helvetica"/>
                <w:i/>
                <w:sz w:val="18"/>
                <w:szCs w:val="18"/>
              </w:rPr>
              <w:t>Employer</w:t>
            </w:r>
            <w:r>
              <w:rPr>
                <w:rFonts w:ascii="Helvetica" w:hAnsi="Helvetica" w:cs="Helvetica"/>
                <w:i/>
                <w:sz w:val="18"/>
                <w:szCs w:val="18"/>
              </w:rPr>
              <w:t xml:space="preserve"> </w:t>
            </w:r>
            <w:r>
              <w:rPr>
                <w:rFonts w:ascii="Helvetica" w:hAnsi="Helvetica" w:cs="Helvetica"/>
                <w:sz w:val="18"/>
                <w:szCs w:val="18"/>
              </w:rPr>
              <w:t xml:space="preserve">for acceptance showing the information which this Contract requires and has agreed a PACF with the </w:t>
            </w:r>
            <w:r>
              <w:rPr>
                <w:rFonts w:ascii="Helvetica" w:hAnsi="Helvetica" w:cs="Helvetica"/>
                <w:i/>
                <w:sz w:val="18"/>
                <w:szCs w:val="18"/>
              </w:rPr>
              <w:t>Employer</w:t>
            </w:r>
            <w:r>
              <w:rPr>
                <w:rFonts w:ascii="Helvetica" w:hAnsi="Helvetica" w:cs="Helvetica"/>
                <w:sz w:val="18"/>
                <w:szCs w:val="18"/>
              </w:rPr>
              <w:t>.</w:t>
            </w:r>
          </w:p>
        </w:tc>
      </w:tr>
      <w:tr w:rsidR="001002B1" w14:paraId="3920F583" w14:textId="77777777" w:rsidTr="003E3E06">
        <w:tblPrEx>
          <w:tblCellMar>
            <w:left w:w="108" w:type="dxa"/>
            <w:right w:w="108" w:type="dxa"/>
          </w:tblCellMar>
        </w:tblPrEx>
        <w:trPr>
          <w:trHeight w:val="519"/>
        </w:trPr>
        <w:tc>
          <w:tcPr>
            <w:tcW w:w="2648" w:type="dxa"/>
            <w:tcMar>
              <w:left w:w="0" w:type="dxa"/>
              <w:right w:w="180" w:type="dxa"/>
            </w:tcMar>
          </w:tcPr>
          <w:p w14:paraId="3920F57F"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80"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81"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50.4</w:t>
            </w:r>
          </w:p>
        </w:tc>
        <w:tc>
          <w:tcPr>
            <w:tcW w:w="8040" w:type="dxa"/>
            <w:tcMar>
              <w:left w:w="0" w:type="dxa"/>
              <w:right w:w="0" w:type="dxa"/>
            </w:tcMar>
          </w:tcPr>
          <w:p w14:paraId="3920F582" w14:textId="77777777" w:rsidR="001002B1" w:rsidRDefault="001002B1">
            <w:pPr>
              <w:spacing w:after="100"/>
              <w:jc w:val="both"/>
              <w:rPr>
                <w:rFonts w:ascii="Helvetica" w:hAnsi="Helvetica" w:cs="Helvetica"/>
                <w:sz w:val="18"/>
                <w:szCs w:val="18"/>
              </w:rPr>
            </w:pPr>
            <w:r>
              <w:rPr>
                <w:rFonts w:ascii="Helvetica" w:hAnsi="Helvetica" w:cs="Helvetica"/>
                <w:sz w:val="18"/>
                <w:szCs w:val="18"/>
              </w:rPr>
              <w:t xml:space="preserve">In assessing the amount due, the </w:t>
            </w:r>
            <w:r w:rsidR="00F936DF">
              <w:rPr>
                <w:rFonts w:ascii="Helvetica" w:hAnsi="Helvetica" w:cs="Helvetica"/>
                <w:i/>
                <w:sz w:val="18"/>
                <w:szCs w:val="18"/>
              </w:rPr>
              <w:t>Employer</w:t>
            </w:r>
            <w:r>
              <w:rPr>
                <w:rFonts w:ascii="Helvetica" w:hAnsi="Helvetica" w:cs="Helvetica"/>
                <w:sz w:val="18"/>
                <w:szCs w:val="18"/>
              </w:rPr>
              <w:t xml:space="preserve"> considers any application for payment the </w:t>
            </w:r>
            <w:r>
              <w:rPr>
                <w:rFonts w:ascii="Helvetica" w:hAnsi="Helvetica" w:cs="Helvetica"/>
                <w:i/>
                <w:sz w:val="18"/>
                <w:szCs w:val="18"/>
              </w:rPr>
              <w:t>Consultant</w:t>
            </w:r>
            <w:r>
              <w:rPr>
                <w:rFonts w:ascii="Helvetica" w:hAnsi="Helvetica" w:cs="Helvetica"/>
                <w:sz w:val="18"/>
                <w:szCs w:val="18"/>
              </w:rPr>
              <w:t xml:space="preserve"> has submitted on or before the assessment date. The </w:t>
            </w:r>
            <w:r>
              <w:rPr>
                <w:rFonts w:ascii="Helvetica" w:hAnsi="Helvetica" w:cs="Helvetica"/>
                <w:i/>
                <w:sz w:val="18"/>
                <w:szCs w:val="18"/>
              </w:rPr>
              <w:t xml:space="preserve">Consultant’s </w:t>
            </w:r>
            <w:r>
              <w:rPr>
                <w:rFonts w:ascii="Helvetica" w:hAnsi="Helvetica" w:cs="Helvetica"/>
                <w:sz w:val="18"/>
                <w:szCs w:val="18"/>
              </w:rPr>
              <w:t xml:space="preserve">application is the notice of payment to the </w:t>
            </w:r>
            <w:r>
              <w:rPr>
                <w:rFonts w:ascii="Helvetica" w:hAnsi="Helvetica" w:cs="Helvetica"/>
                <w:i/>
                <w:sz w:val="18"/>
                <w:szCs w:val="18"/>
              </w:rPr>
              <w:t xml:space="preserve">Employer </w:t>
            </w:r>
            <w:r>
              <w:rPr>
                <w:rFonts w:ascii="Helvetica" w:hAnsi="Helvetica" w:cs="Helvetica"/>
                <w:sz w:val="18"/>
                <w:szCs w:val="18"/>
              </w:rPr>
              <w:t xml:space="preserve">specifying the amount due at the payment date and stating the basis on which the amount was calculated. If no application is received on or before the assessment date (or no valid invoice has been received by the </w:t>
            </w:r>
            <w:r>
              <w:rPr>
                <w:rFonts w:ascii="Helvetica" w:hAnsi="Helvetica" w:cs="Helvetica"/>
                <w:i/>
                <w:sz w:val="18"/>
                <w:szCs w:val="18"/>
              </w:rPr>
              <w:t xml:space="preserve">Employer </w:t>
            </w:r>
            <w:r>
              <w:rPr>
                <w:rFonts w:ascii="Helvetica" w:hAnsi="Helvetica" w:cs="Helvetica"/>
                <w:sz w:val="18"/>
                <w:szCs w:val="18"/>
              </w:rPr>
              <w:t>in accordance with clause 51.1) the amount due (and therefore the notified sum) shall be nil.</w:t>
            </w:r>
          </w:p>
        </w:tc>
      </w:tr>
      <w:tr w:rsidR="001002B1" w14:paraId="3920F588" w14:textId="77777777" w:rsidTr="003E3E06">
        <w:tblPrEx>
          <w:tblCellMar>
            <w:left w:w="108" w:type="dxa"/>
            <w:right w:w="108" w:type="dxa"/>
          </w:tblCellMar>
        </w:tblPrEx>
        <w:trPr>
          <w:trHeight w:val="613"/>
        </w:trPr>
        <w:tc>
          <w:tcPr>
            <w:tcW w:w="2648" w:type="dxa"/>
            <w:tcMar>
              <w:left w:w="0" w:type="dxa"/>
              <w:right w:w="180" w:type="dxa"/>
            </w:tcMar>
          </w:tcPr>
          <w:p w14:paraId="3920F584"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85"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86"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50.5</w:t>
            </w:r>
          </w:p>
        </w:tc>
        <w:tc>
          <w:tcPr>
            <w:tcW w:w="8040" w:type="dxa"/>
            <w:tcMar>
              <w:left w:w="0" w:type="dxa"/>
              <w:right w:w="0" w:type="dxa"/>
            </w:tcMar>
          </w:tcPr>
          <w:p w14:paraId="3920F587"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 xml:space="preserve">The </w:t>
            </w:r>
            <w:r w:rsidR="00F936DF">
              <w:rPr>
                <w:rFonts w:ascii="Helvetica" w:hAnsi="Helvetica" w:cs="Helvetica"/>
                <w:i/>
                <w:sz w:val="18"/>
                <w:szCs w:val="18"/>
              </w:rPr>
              <w:t>Employer</w:t>
            </w:r>
            <w:r>
              <w:rPr>
                <w:rFonts w:ascii="Helvetica" w:hAnsi="Helvetica" w:cs="Helvetica"/>
                <w:sz w:val="18"/>
                <w:szCs w:val="18"/>
              </w:rPr>
              <w:t xml:space="preserve"> corrects any wrongly assessed amount due in a later payment certificate.</w:t>
            </w:r>
          </w:p>
        </w:tc>
      </w:tr>
      <w:tr w:rsidR="001002B1" w14:paraId="3920F58D" w14:textId="77777777" w:rsidTr="003E3E06">
        <w:tblPrEx>
          <w:tblCellMar>
            <w:left w:w="108" w:type="dxa"/>
            <w:right w:w="108" w:type="dxa"/>
          </w:tblCellMar>
        </w:tblPrEx>
        <w:trPr>
          <w:trHeight w:val="519"/>
        </w:trPr>
        <w:tc>
          <w:tcPr>
            <w:tcW w:w="2648" w:type="dxa"/>
            <w:tcMar>
              <w:left w:w="0" w:type="dxa"/>
              <w:right w:w="180" w:type="dxa"/>
            </w:tcMar>
          </w:tcPr>
          <w:p w14:paraId="3920F589"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8A"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8B"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50.6</w:t>
            </w:r>
          </w:p>
        </w:tc>
        <w:tc>
          <w:tcPr>
            <w:tcW w:w="8040" w:type="dxa"/>
            <w:tcMar>
              <w:left w:w="0" w:type="dxa"/>
              <w:right w:w="0" w:type="dxa"/>
            </w:tcMar>
          </w:tcPr>
          <w:p w14:paraId="3920F58C"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 xml:space="preserve">The </w:t>
            </w:r>
            <w:r w:rsidR="00F936DF">
              <w:rPr>
                <w:rFonts w:ascii="Helvetica" w:hAnsi="Helvetica" w:cs="Helvetica"/>
                <w:i/>
                <w:sz w:val="18"/>
                <w:szCs w:val="18"/>
              </w:rPr>
              <w:t>Employer</w:t>
            </w:r>
            <w:r>
              <w:rPr>
                <w:rFonts w:ascii="Helvetica" w:hAnsi="Helvetica" w:cs="Helvetica"/>
                <w:i/>
                <w:sz w:val="18"/>
                <w:szCs w:val="18"/>
              </w:rPr>
              <w:t xml:space="preserve"> </w:t>
            </w:r>
            <w:r>
              <w:rPr>
                <w:rFonts w:ascii="Helvetica" w:hAnsi="Helvetica" w:cs="Helvetica"/>
                <w:sz w:val="18"/>
                <w:szCs w:val="18"/>
              </w:rPr>
              <w:t xml:space="preserve">certifies a payment within one week of each assessment date.  The </w:t>
            </w:r>
            <w:r w:rsidR="00F936DF">
              <w:rPr>
                <w:rFonts w:ascii="Helvetica" w:hAnsi="Helvetica" w:cs="Helvetica"/>
                <w:i/>
                <w:sz w:val="18"/>
                <w:szCs w:val="18"/>
              </w:rPr>
              <w:t>Employer</w:t>
            </w:r>
            <w:r>
              <w:rPr>
                <w:rFonts w:ascii="Helvetica" w:hAnsi="Helvetica" w:cs="Helvetica"/>
                <w:i/>
                <w:sz w:val="18"/>
                <w:szCs w:val="18"/>
              </w:rPr>
              <w:t xml:space="preserve">’s </w:t>
            </w:r>
            <w:r>
              <w:rPr>
                <w:rFonts w:ascii="Helvetica" w:hAnsi="Helvetica" w:cs="Helvetica"/>
                <w:sz w:val="18"/>
                <w:szCs w:val="18"/>
              </w:rPr>
              <w:t xml:space="preserve">certificate is the notice of payment to the </w:t>
            </w:r>
            <w:r>
              <w:rPr>
                <w:rFonts w:ascii="Helvetica" w:hAnsi="Helvetica" w:cs="Helvetica"/>
                <w:i/>
                <w:sz w:val="18"/>
                <w:szCs w:val="18"/>
              </w:rPr>
              <w:t xml:space="preserve">Consultant </w:t>
            </w:r>
            <w:r>
              <w:rPr>
                <w:rFonts w:ascii="Helvetica" w:hAnsi="Helvetica" w:cs="Helvetica"/>
                <w:sz w:val="18"/>
                <w:szCs w:val="18"/>
              </w:rPr>
              <w:t>specifying the amount due at the payment due date.</w:t>
            </w:r>
          </w:p>
        </w:tc>
      </w:tr>
      <w:tr w:rsidR="001002B1" w14:paraId="3920F592" w14:textId="77777777" w:rsidTr="003E3E06">
        <w:tblPrEx>
          <w:tblCellMar>
            <w:left w:w="108" w:type="dxa"/>
            <w:right w:w="108" w:type="dxa"/>
          </w:tblCellMar>
        </w:tblPrEx>
        <w:trPr>
          <w:trHeight w:val="519"/>
        </w:trPr>
        <w:tc>
          <w:tcPr>
            <w:tcW w:w="2648" w:type="dxa"/>
            <w:tcMar>
              <w:left w:w="0" w:type="dxa"/>
              <w:right w:w="180" w:type="dxa"/>
            </w:tcMar>
          </w:tcPr>
          <w:p w14:paraId="3920F58E"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8F"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90"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50.7</w:t>
            </w:r>
          </w:p>
        </w:tc>
        <w:tc>
          <w:tcPr>
            <w:tcW w:w="8040" w:type="dxa"/>
            <w:tcMar>
              <w:left w:w="0" w:type="dxa"/>
              <w:right w:w="0" w:type="dxa"/>
            </w:tcMar>
          </w:tcPr>
          <w:p w14:paraId="3920F591"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The date on which payment becomes due is ten (10) days after the assessment date.  The final date for payment is the Relevant Day.</w:t>
            </w:r>
          </w:p>
        </w:tc>
      </w:tr>
      <w:tr w:rsidR="001002B1" w14:paraId="3920F597" w14:textId="77777777" w:rsidTr="003E3E06">
        <w:tblPrEx>
          <w:tblCellMar>
            <w:left w:w="108" w:type="dxa"/>
            <w:right w:w="108" w:type="dxa"/>
          </w:tblCellMar>
        </w:tblPrEx>
        <w:trPr>
          <w:trHeight w:val="519"/>
        </w:trPr>
        <w:tc>
          <w:tcPr>
            <w:tcW w:w="2648" w:type="dxa"/>
            <w:tcMar>
              <w:left w:w="0" w:type="dxa"/>
              <w:right w:w="180" w:type="dxa"/>
            </w:tcMar>
          </w:tcPr>
          <w:p w14:paraId="3920F593"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94"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95"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50.8</w:t>
            </w:r>
          </w:p>
        </w:tc>
        <w:tc>
          <w:tcPr>
            <w:tcW w:w="8040" w:type="dxa"/>
            <w:tcMar>
              <w:left w:w="0" w:type="dxa"/>
              <w:right w:w="0" w:type="dxa"/>
            </w:tcMar>
          </w:tcPr>
          <w:p w14:paraId="3920F596"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 xml:space="preserve">In respect of each payment instalment the </w:t>
            </w:r>
            <w:r>
              <w:rPr>
                <w:rFonts w:ascii="Helvetica" w:hAnsi="Helvetica" w:cs="Helvetica"/>
                <w:i/>
                <w:sz w:val="18"/>
                <w:szCs w:val="18"/>
              </w:rPr>
              <w:t xml:space="preserve">Employer </w:t>
            </w:r>
            <w:r>
              <w:rPr>
                <w:rFonts w:ascii="Helvetica" w:hAnsi="Helvetica" w:cs="Helvetica"/>
                <w:sz w:val="18"/>
                <w:szCs w:val="18"/>
              </w:rPr>
              <w:t xml:space="preserve">shall pay to the </w:t>
            </w:r>
            <w:r>
              <w:rPr>
                <w:rFonts w:ascii="Helvetica" w:hAnsi="Helvetica" w:cs="Helvetica"/>
                <w:i/>
                <w:sz w:val="18"/>
                <w:szCs w:val="18"/>
              </w:rPr>
              <w:t xml:space="preserve">Consultant </w:t>
            </w:r>
            <w:r>
              <w:rPr>
                <w:rFonts w:ascii="Helvetica" w:hAnsi="Helvetica" w:cs="Helvetica"/>
                <w:sz w:val="18"/>
                <w:szCs w:val="18"/>
              </w:rPr>
              <w:t xml:space="preserve">by the Relevant Day (subject to any pay less notice issued in accordance with clause 50.9) the amount certified by the </w:t>
            </w:r>
            <w:r w:rsidR="00F936DF">
              <w:rPr>
                <w:rFonts w:ascii="Helvetica" w:hAnsi="Helvetica" w:cs="Helvetica"/>
                <w:i/>
                <w:sz w:val="18"/>
                <w:szCs w:val="18"/>
              </w:rPr>
              <w:t>Employer</w:t>
            </w:r>
            <w:r>
              <w:rPr>
                <w:rFonts w:ascii="Helvetica" w:hAnsi="Helvetica" w:cs="Helvetica"/>
                <w:sz w:val="18"/>
                <w:szCs w:val="18"/>
              </w:rPr>
              <w:t xml:space="preserve"> under clause 50.6 (notified sum), or where an amount has not been so certified by the </w:t>
            </w:r>
            <w:r w:rsidR="00F936DF">
              <w:rPr>
                <w:rFonts w:ascii="Helvetica" w:hAnsi="Helvetica" w:cs="Helvetica"/>
                <w:i/>
                <w:sz w:val="18"/>
                <w:szCs w:val="18"/>
              </w:rPr>
              <w:t>Employer</w:t>
            </w:r>
            <w:r>
              <w:rPr>
                <w:rFonts w:ascii="Helvetica" w:hAnsi="Helvetica" w:cs="Helvetica"/>
                <w:i/>
                <w:sz w:val="18"/>
                <w:szCs w:val="18"/>
              </w:rPr>
              <w:t xml:space="preserve"> </w:t>
            </w:r>
            <w:r>
              <w:rPr>
                <w:rFonts w:ascii="Helvetica" w:hAnsi="Helvetica" w:cs="Helvetica"/>
                <w:sz w:val="18"/>
                <w:szCs w:val="18"/>
              </w:rPr>
              <w:t>the sum stated in the Contractor’s application for payment as referred to in clause 50.4 (notified sum).</w:t>
            </w:r>
          </w:p>
        </w:tc>
      </w:tr>
      <w:tr w:rsidR="001002B1" w14:paraId="3920F59C" w14:textId="77777777" w:rsidTr="003E3E06">
        <w:tblPrEx>
          <w:tblCellMar>
            <w:left w:w="108" w:type="dxa"/>
            <w:right w:w="108" w:type="dxa"/>
          </w:tblCellMar>
        </w:tblPrEx>
        <w:trPr>
          <w:trHeight w:val="519"/>
        </w:trPr>
        <w:tc>
          <w:tcPr>
            <w:tcW w:w="2648" w:type="dxa"/>
            <w:tcMar>
              <w:left w:w="0" w:type="dxa"/>
              <w:right w:w="180" w:type="dxa"/>
            </w:tcMar>
          </w:tcPr>
          <w:p w14:paraId="3920F598"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99"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9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50.8A</w:t>
            </w:r>
          </w:p>
        </w:tc>
        <w:tc>
          <w:tcPr>
            <w:tcW w:w="8040" w:type="dxa"/>
            <w:tcMar>
              <w:left w:w="0" w:type="dxa"/>
              <w:right w:w="0" w:type="dxa"/>
            </w:tcMar>
          </w:tcPr>
          <w:p w14:paraId="3920F59B"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shall be entitled to set off against any amount due to the </w:t>
            </w:r>
            <w:r>
              <w:rPr>
                <w:rFonts w:ascii="Helvetica" w:hAnsi="Helvetica" w:cs="Helvetica"/>
                <w:i/>
                <w:sz w:val="18"/>
                <w:szCs w:val="18"/>
              </w:rPr>
              <w:t>Consultant</w:t>
            </w:r>
            <w:r>
              <w:rPr>
                <w:rFonts w:ascii="Helvetica" w:hAnsi="Helvetica" w:cs="Helvetica"/>
                <w:sz w:val="18"/>
                <w:szCs w:val="18"/>
              </w:rPr>
              <w:t xml:space="preserve"> under any payment or otherwise, such sums as represent its actual losses or a reasonable estimate of the same arising out of the </w:t>
            </w:r>
            <w:r>
              <w:rPr>
                <w:rFonts w:ascii="Helvetica" w:hAnsi="Helvetica" w:cs="Helvetica"/>
                <w:i/>
                <w:sz w:val="18"/>
                <w:szCs w:val="18"/>
              </w:rPr>
              <w:t>Consultant’s</w:t>
            </w:r>
            <w:r>
              <w:rPr>
                <w:rFonts w:ascii="Helvetica" w:hAnsi="Helvetica" w:cs="Helvetica"/>
                <w:sz w:val="18"/>
                <w:szCs w:val="18"/>
              </w:rPr>
              <w:t xml:space="preserve"> failure to carry out his obligations under this Contract or under any other contract between the </w:t>
            </w:r>
            <w:r>
              <w:rPr>
                <w:rFonts w:ascii="Helvetica" w:hAnsi="Helvetica" w:cs="Helvetica"/>
                <w:i/>
                <w:sz w:val="18"/>
                <w:szCs w:val="18"/>
              </w:rPr>
              <w:t>Employer</w:t>
            </w:r>
            <w:r>
              <w:rPr>
                <w:rFonts w:ascii="Helvetica" w:hAnsi="Helvetica" w:cs="Helvetica"/>
                <w:sz w:val="18"/>
                <w:szCs w:val="18"/>
              </w:rPr>
              <w:t xml:space="preserve"> and the </w:t>
            </w:r>
            <w:r>
              <w:rPr>
                <w:rFonts w:ascii="Helvetica" w:hAnsi="Helvetica" w:cs="Helvetica"/>
                <w:i/>
                <w:sz w:val="18"/>
                <w:szCs w:val="18"/>
              </w:rPr>
              <w:t>Consultant</w:t>
            </w:r>
            <w:r>
              <w:rPr>
                <w:rFonts w:ascii="Helvetica" w:hAnsi="Helvetica" w:cs="Helvetica"/>
                <w:sz w:val="18"/>
                <w:szCs w:val="18"/>
              </w:rPr>
              <w:t xml:space="preserve"> and such sums as the </w:t>
            </w:r>
            <w:r>
              <w:rPr>
                <w:rFonts w:ascii="Helvetica" w:hAnsi="Helvetica" w:cs="Helvetica"/>
                <w:i/>
                <w:sz w:val="18"/>
                <w:szCs w:val="18"/>
              </w:rPr>
              <w:t>Employer</w:t>
            </w:r>
            <w:r>
              <w:rPr>
                <w:rFonts w:ascii="Helvetica" w:hAnsi="Helvetica" w:cs="Helvetica"/>
                <w:sz w:val="18"/>
                <w:szCs w:val="18"/>
              </w:rPr>
              <w:t xml:space="preserve"> considers it is entitled to from the </w:t>
            </w:r>
            <w:r>
              <w:rPr>
                <w:rFonts w:ascii="Helvetica" w:hAnsi="Helvetica" w:cs="Helvetica"/>
                <w:i/>
                <w:sz w:val="18"/>
                <w:szCs w:val="18"/>
              </w:rPr>
              <w:t>Consultant</w:t>
            </w:r>
            <w:r>
              <w:rPr>
                <w:rFonts w:ascii="Helvetica" w:hAnsi="Helvetica" w:cs="Helvetica"/>
                <w:sz w:val="18"/>
                <w:szCs w:val="18"/>
              </w:rPr>
              <w:t xml:space="preserve"> pursuant to this Contract or any other contract the </w:t>
            </w:r>
            <w:r>
              <w:rPr>
                <w:rFonts w:ascii="Helvetica" w:hAnsi="Helvetica" w:cs="Helvetica"/>
                <w:i/>
                <w:sz w:val="18"/>
                <w:szCs w:val="18"/>
              </w:rPr>
              <w:t>Employer</w:t>
            </w:r>
            <w:r>
              <w:rPr>
                <w:rFonts w:ascii="Helvetica" w:hAnsi="Helvetica" w:cs="Helvetica"/>
                <w:sz w:val="18"/>
                <w:szCs w:val="18"/>
              </w:rPr>
              <w:t xml:space="preserve"> has with the </w:t>
            </w:r>
            <w:r>
              <w:rPr>
                <w:rFonts w:ascii="Helvetica" w:hAnsi="Helvetica" w:cs="Helvetica"/>
                <w:i/>
                <w:sz w:val="18"/>
                <w:szCs w:val="18"/>
              </w:rPr>
              <w:t>Consultant.</w:t>
            </w:r>
          </w:p>
        </w:tc>
      </w:tr>
      <w:tr w:rsidR="001002B1" w14:paraId="3920F5A1" w14:textId="77777777" w:rsidTr="003E3E06">
        <w:tblPrEx>
          <w:tblCellMar>
            <w:left w:w="108" w:type="dxa"/>
            <w:right w:w="108" w:type="dxa"/>
          </w:tblCellMar>
        </w:tblPrEx>
        <w:trPr>
          <w:trHeight w:val="519"/>
        </w:trPr>
        <w:tc>
          <w:tcPr>
            <w:tcW w:w="2648" w:type="dxa"/>
            <w:tcMar>
              <w:left w:w="0" w:type="dxa"/>
              <w:right w:w="180" w:type="dxa"/>
            </w:tcMar>
          </w:tcPr>
          <w:p w14:paraId="3920F59D"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9E"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9F"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50.8B</w:t>
            </w:r>
          </w:p>
        </w:tc>
        <w:tc>
          <w:tcPr>
            <w:tcW w:w="8040" w:type="dxa"/>
            <w:tcMar>
              <w:left w:w="0" w:type="dxa"/>
              <w:right w:w="0" w:type="dxa"/>
            </w:tcMar>
          </w:tcPr>
          <w:p w14:paraId="3920F5A0"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 xml:space="preserve">Whenever under the Contract any sum of money shall be recoverable from or payable by the </w:t>
            </w:r>
            <w:r>
              <w:rPr>
                <w:rFonts w:ascii="Helvetica" w:hAnsi="Helvetica" w:cs="Helvetica"/>
                <w:i/>
                <w:sz w:val="18"/>
                <w:szCs w:val="18"/>
              </w:rPr>
              <w:t>Consultant</w:t>
            </w:r>
            <w:r>
              <w:rPr>
                <w:rFonts w:ascii="Helvetica" w:hAnsi="Helvetica" w:cs="Helvetica"/>
                <w:sz w:val="18"/>
                <w:szCs w:val="18"/>
              </w:rPr>
              <w:t xml:space="preserve"> the same may be deducted from any sum then due, or which at any time thereafter may become due, to the </w:t>
            </w:r>
            <w:r>
              <w:rPr>
                <w:rFonts w:ascii="Helvetica" w:hAnsi="Helvetica" w:cs="Helvetica"/>
                <w:i/>
                <w:sz w:val="18"/>
                <w:szCs w:val="18"/>
              </w:rPr>
              <w:t>Consultant</w:t>
            </w:r>
            <w:r>
              <w:rPr>
                <w:rFonts w:ascii="Helvetica" w:hAnsi="Helvetica" w:cs="Helvetica"/>
                <w:sz w:val="18"/>
                <w:szCs w:val="18"/>
              </w:rPr>
              <w:t xml:space="preserve"> under the Contract, or under any other contract with the </w:t>
            </w:r>
            <w:r>
              <w:rPr>
                <w:rFonts w:ascii="Helvetica" w:hAnsi="Helvetica" w:cs="Helvetica"/>
                <w:i/>
                <w:sz w:val="18"/>
                <w:szCs w:val="18"/>
              </w:rPr>
              <w:t>Employer</w:t>
            </w:r>
            <w:r>
              <w:rPr>
                <w:rFonts w:ascii="Helvetica" w:hAnsi="Helvetica" w:cs="Helvetica"/>
                <w:sz w:val="18"/>
                <w:szCs w:val="18"/>
              </w:rPr>
              <w:t>, or with the Crown.</w:t>
            </w:r>
          </w:p>
        </w:tc>
      </w:tr>
      <w:tr w:rsidR="001002B1" w14:paraId="3920F5A6" w14:textId="77777777" w:rsidTr="003E3E06">
        <w:tblPrEx>
          <w:tblCellMar>
            <w:left w:w="108" w:type="dxa"/>
            <w:right w:w="108" w:type="dxa"/>
          </w:tblCellMar>
        </w:tblPrEx>
        <w:trPr>
          <w:trHeight w:val="519"/>
        </w:trPr>
        <w:tc>
          <w:tcPr>
            <w:tcW w:w="2648" w:type="dxa"/>
            <w:tcMar>
              <w:left w:w="0" w:type="dxa"/>
              <w:right w:w="180" w:type="dxa"/>
            </w:tcMar>
          </w:tcPr>
          <w:p w14:paraId="3920F5A2"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A3"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A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50.9</w:t>
            </w:r>
          </w:p>
        </w:tc>
        <w:tc>
          <w:tcPr>
            <w:tcW w:w="8040" w:type="dxa"/>
            <w:tcMar>
              <w:left w:w="0" w:type="dxa"/>
              <w:right w:w="0" w:type="dxa"/>
            </w:tcMar>
          </w:tcPr>
          <w:p w14:paraId="3920F5A5"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If either Party intends to pay less than the notified sum, he notifies the other Party not later than fifteen (15) days before the final date for payment by stating the amount considered to be due and the basis on which that sum is calculated.  A Party does not withhold payment of an amount due under this Contact unless he has notified his intention to pay less than the notified sum as required by the Contract.</w:t>
            </w:r>
          </w:p>
        </w:tc>
      </w:tr>
      <w:tr w:rsidR="001002B1" w14:paraId="3920F5AB" w14:textId="77777777" w:rsidTr="003E3E06">
        <w:tblPrEx>
          <w:tblCellMar>
            <w:left w:w="108" w:type="dxa"/>
            <w:right w:w="108" w:type="dxa"/>
          </w:tblCellMar>
        </w:tblPrEx>
        <w:trPr>
          <w:trHeight w:val="519"/>
        </w:trPr>
        <w:tc>
          <w:tcPr>
            <w:tcW w:w="2648" w:type="dxa"/>
            <w:tcMar>
              <w:left w:w="0" w:type="dxa"/>
              <w:right w:w="180" w:type="dxa"/>
            </w:tcMar>
          </w:tcPr>
          <w:p w14:paraId="3920F5A7"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A8"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A9"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50.10</w:t>
            </w:r>
          </w:p>
        </w:tc>
        <w:tc>
          <w:tcPr>
            <w:tcW w:w="8040" w:type="dxa"/>
            <w:tcMar>
              <w:left w:w="0" w:type="dxa"/>
              <w:right w:w="0" w:type="dxa"/>
            </w:tcMar>
          </w:tcPr>
          <w:p w14:paraId="3920F5AA"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In relation to giving notices under this clause 50 it is immaterial that the amount then considered to be due may be zero.</w:t>
            </w:r>
          </w:p>
        </w:tc>
      </w:tr>
      <w:tr w:rsidR="001002B1" w14:paraId="3920F5B0" w14:textId="77777777" w:rsidTr="003E3E06">
        <w:tblPrEx>
          <w:tblCellMar>
            <w:left w:w="108" w:type="dxa"/>
            <w:right w:w="108" w:type="dxa"/>
          </w:tblCellMar>
        </w:tblPrEx>
        <w:trPr>
          <w:trHeight w:val="539"/>
        </w:trPr>
        <w:tc>
          <w:tcPr>
            <w:tcW w:w="2648" w:type="dxa"/>
            <w:tcMar>
              <w:left w:w="0" w:type="dxa"/>
              <w:right w:w="180" w:type="dxa"/>
            </w:tcMar>
          </w:tcPr>
          <w:p w14:paraId="3920F5AC"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AD"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AE"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50.11</w:t>
            </w:r>
          </w:p>
        </w:tc>
        <w:tc>
          <w:tcPr>
            <w:tcW w:w="8040" w:type="dxa"/>
            <w:tcMar>
              <w:left w:w="0" w:type="dxa"/>
              <w:right w:w="0" w:type="dxa"/>
            </w:tcMar>
          </w:tcPr>
          <w:p w14:paraId="3920F5AF" w14:textId="77777777" w:rsidR="001002B1" w:rsidRDefault="001002B1">
            <w:pPr>
              <w:spacing w:after="100"/>
              <w:ind w:right="240"/>
              <w:jc w:val="both"/>
              <w:rPr>
                <w:rFonts w:ascii="Helvetica" w:hAnsi="Helvetica" w:cs="Helvetica"/>
                <w:sz w:val="18"/>
                <w:szCs w:val="18"/>
              </w:rPr>
            </w:pPr>
            <w:r>
              <w:rPr>
                <w:rFonts w:ascii="Helvetica" w:hAnsi="Helvetica" w:cs="Helvetica"/>
                <w:sz w:val="18"/>
                <w:szCs w:val="18"/>
              </w:rPr>
              <w:t xml:space="preserve">A pay less notice given by the </w:t>
            </w:r>
            <w:r>
              <w:rPr>
                <w:rFonts w:ascii="Helvetica" w:hAnsi="Helvetica" w:cs="Helvetica"/>
                <w:i/>
                <w:sz w:val="18"/>
                <w:szCs w:val="18"/>
              </w:rPr>
              <w:t xml:space="preserve">Employer </w:t>
            </w:r>
            <w:r>
              <w:rPr>
                <w:rFonts w:ascii="Helvetica" w:hAnsi="Helvetica" w:cs="Helvetica"/>
                <w:sz w:val="18"/>
                <w:szCs w:val="18"/>
              </w:rPr>
              <w:t xml:space="preserve">under this clause 50 may be given on its behalf by the </w:t>
            </w:r>
            <w:r w:rsidR="00F936DF">
              <w:rPr>
                <w:rFonts w:ascii="Helvetica" w:hAnsi="Helvetica" w:cs="Helvetica"/>
                <w:i/>
                <w:sz w:val="18"/>
                <w:szCs w:val="18"/>
              </w:rPr>
              <w:t>Employer</w:t>
            </w:r>
            <w:r>
              <w:rPr>
                <w:rFonts w:ascii="Helvetica" w:hAnsi="Helvetica" w:cs="Helvetica"/>
                <w:i/>
                <w:sz w:val="18"/>
                <w:szCs w:val="18"/>
              </w:rPr>
              <w:t xml:space="preserve"> </w:t>
            </w:r>
            <w:r>
              <w:rPr>
                <w:rFonts w:ascii="Helvetica" w:hAnsi="Helvetica" w:cs="Helvetica"/>
                <w:sz w:val="18"/>
                <w:szCs w:val="18"/>
              </w:rPr>
              <w:t xml:space="preserve">or any other person who the </w:t>
            </w:r>
            <w:r>
              <w:rPr>
                <w:rFonts w:ascii="Helvetica" w:hAnsi="Helvetica" w:cs="Helvetica"/>
                <w:i/>
                <w:sz w:val="18"/>
                <w:szCs w:val="18"/>
              </w:rPr>
              <w:t xml:space="preserve">Employer </w:t>
            </w:r>
            <w:r>
              <w:rPr>
                <w:rFonts w:ascii="Helvetica" w:hAnsi="Helvetica" w:cs="Helvetica"/>
                <w:sz w:val="18"/>
                <w:szCs w:val="18"/>
              </w:rPr>
              <w:t xml:space="preserve">notifies the </w:t>
            </w:r>
            <w:r>
              <w:rPr>
                <w:rFonts w:ascii="Helvetica" w:hAnsi="Helvetica" w:cs="Helvetica"/>
                <w:i/>
                <w:sz w:val="18"/>
                <w:szCs w:val="18"/>
              </w:rPr>
              <w:t xml:space="preserve">Consultant </w:t>
            </w:r>
            <w:r>
              <w:rPr>
                <w:rFonts w:ascii="Helvetica" w:hAnsi="Helvetica" w:cs="Helvetica"/>
                <w:sz w:val="18"/>
                <w:szCs w:val="18"/>
              </w:rPr>
              <w:t xml:space="preserve">as being </w:t>
            </w:r>
            <w:proofErr w:type="spellStart"/>
            <w:r>
              <w:rPr>
                <w:rFonts w:ascii="Helvetica" w:hAnsi="Helvetica" w:cs="Helvetica"/>
                <w:sz w:val="18"/>
                <w:szCs w:val="18"/>
              </w:rPr>
              <w:t>authorised</w:t>
            </w:r>
            <w:proofErr w:type="spellEnd"/>
            <w:r>
              <w:rPr>
                <w:rFonts w:ascii="Helvetica" w:hAnsi="Helvetica" w:cs="Helvetica"/>
                <w:sz w:val="18"/>
                <w:szCs w:val="18"/>
              </w:rPr>
              <w:t xml:space="preserve"> to do so</w:t>
            </w:r>
          </w:p>
        </w:tc>
      </w:tr>
      <w:tr w:rsidR="001002B1" w14:paraId="3920F5B5" w14:textId="77777777" w:rsidTr="003E3E06">
        <w:tblPrEx>
          <w:tblCellMar>
            <w:left w:w="108" w:type="dxa"/>
            <w:right w:w="108" w:type="dxa"/>
          </w:tblCellMar>
        </w:tblPrEx>
        <w:trPr>
          <w:trHeight w:val="519"/>
        </w:trPr>
        <w:tc>
          <w:tcPr>
            <w:tcW w:w="2648" w:type="dxa"/>
            <w:tcMar>
              <w:left w:w="0" w:type="dxa"/>
              <w:right w:w="180" w:type="dxa"/>
            </w:tcMar>
          </w:tcPr>
          <w:p w14:paraId="3920F5B1"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B2"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B3"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50.12</w:t>
            </w:r>
          </w:p>
        </w:tc>
        <w:tc>
          <w:tcPr>
            <w:tcW w:w="8040" w:type="dxa"/>
            <w:tcMar>
              <w:left w:w="0" w:type="dxa"/>
              <w:right w:w="0" w:type="dxa"/>
            </w:tcMar>
          </w:tcPr>
          <w:p w14:paraId="3920F5B4" w14:textId="77777777" w:rsidR="001002B1" w:rsidRDefault="001002B1">
            <w:pPr>
              <w:pStyle w:val="PlainText"/>
              <w:spacing w:after="100"/>
              <w:ind w:right="240"/>
              <w:jc w:val="both"/>
              <w:rPr>
                <w:rFonts w:ascii="Helvetica" w:eastAsia="MS Mincho" w:hAnsi="Helvetica" w:cs="Helvetica"/>
                <w:bCs/>
                <w:sz w:val="18"/>
                <w:szCs w:val="18"/>
              </w:rPr>
            </w:pPr>
            <w:r>
              <w:rPr>
                <w:rFonts w:ascii="Helvetica" w:eastAsia="MS Mincho" w:hAnsi="Helvetica" w:cs="Helvetica"/>
                <w:bCs/>
                <w:sz w:val="18"/>
                <w:szCs w:val="18"/>
              </w:rPr>
              <w:t xml:space="preserve">Where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enters into a sub-contract with a Subconsultant for the purpose of performing this Contract, he will cause a term to be included in such sub-contract which requires payment to be made to the Subconsultant within a specified period not exceeding thirty (30) days from receipt of a valid claim as defined by the sub-contract requirements.  In the event that the duration of the service to be carried out under such sub-contract is agreed by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and Subconsultant as being more than forty-five (45) days, the </w:t>
            </w:r>
            <w:r>
              <w:rPr>
                <w:rFonts w:ascii="Helvetica" w:eastAsia="MS Mincho" w:hAnsi="Helvetica" w:cs="Helvetica"/>
                <w:bCs/>
                <w:i/>
                <w:sz w:val="18"/>
                <w:szCs w:val="18"/>
              </w:rPr>
              <w:t>Consultant</w:t>
            </w:r>
            <w:r>
              <w:rPr>
                <w:rFonts w:ascii="Helvetica" w:eastAsia="MS Mincho" w:hAnsi="Helvetica" w:cs="Helvetica"/>
                <w:bCs/>
                <w:sz w:val="18"/>
                <w:szCs w:val="18"/>
              </w:rPr>
              <w:t xml:space="preserve"> and his Subconsultant may agree a timetable of one or more interim payments to be made upon satisfactory completion of previously agreed milestones. </w:t>
            </w:r>
          </w:p>
        </w:tc>
      </w:tr>
      <w:tr w:rsidR="001002B1" w14:paraId="3920F5BA" w14:textId="77777777" w:rsidTr="003E3E06">
        <w:tblPrEx>
          <w:tblCellMar>
            <w:left w:w="108" w:type="dxa"/>
            <w:right w:w="108" w:type="dxa"/>
          </w:tblCellMar>
        </w:tblPrEx>
        <w:trPr>
          <w:trHeight w:val="519"/>
        </w:trPr>
        <w:tc>
          <w:tcPr>
            <w:tcW w:w="2648" w:type="dxa"/>
            <w:tcMar>
              <w:left w:w="0" w:type="dxa"/>
              <w:right w:w="180" w:type="dxa"/>
            </w:tcMar>
          </w:tcPr>
          <w:p w14:paraId="3920F5B6" w14:textId="77777777" w:rsidR="001002B1" w:rsidRDefault="001002B1" w:rsidP="00F03676">
            <w:pPr>
              <w:pStyle w:val="PlainText"/>
              <w:spacing w:after="100"/>
              <w:jc w:val="right"/>
              <w:rPr>
                <w:rFonts w:ascii="Helvetica" w:eastAsia="MS Mincho" w:hAnsi="Helvetica" w:cs="Helvetica"/>
                <w:sz w:val="18"/>
                <w:szCs w:val="18"/>
              </w:rPr>
            </w:pPr>
            <w:r>
              <w:rPr>
                <w:rFonts w:ascii="Helvetica" w:eastAsia="MS Mincho" w:hAnsi="Helvetica" w:cs="Helvetica"/>
                <w:b/>
                <w:sz w:val="18"/>
                <w:szCs w:val="18"/>
              </w:rPr>
              <w:t xml:space="preserve">Payment Under </w:t>
            </w:r>
            <w:r w:rsidR="00F03676">
              <w:rPr>
                <w:rFonts w:ascii="Helvetica" w:eastAsia="MS Mincho" w:hAnsi="Helvetica" w:cs="Helvetica"/>
                <w:b/>
                <w:sz w:val="18"/>
                <w:szCs w:val="18"/>
              </w:rPr>
              <w:t>CP&amp;F</w:t>
            </w:r>
          </w:p>
        </w:tc>
        <w:tc>
          <w:tcPr>
            <w:tcW w:w="236" w:type="dxa"/>
            <w:gridSpan w:val="2"/>
          </w:tcPr>
          <w:p w14:paraId="3920F5B7" w14:textId="77777777" w:rsidR="001002B1" w:rsidRDefault="001002B1">
            <w:pPr>
              <w:pStyle w:val="PlainText"/>
              <w:spacing w:after="100"/>
              <w:rPr>
                <w:rFonts w:ascii="Helvetica" w:eastAsia="MS Mincho" w:hAnsi="Helvetica" w:cs="Helvetica"/>
                <w:b/>
                <w:sz w:val="18"/>
                <w:szCs w:val="18"/>
              </w:rPr>
            </w:pPr>
          </w:p>
        </w:tc>
        <w:tc>
          <w:tcPr>
            <w:tcW w:w="356" w:type="dxa"/>
            <w:tcMar>
              <w:left w:w="0" w:type="dxa"/>
              <w:right w:w="0" w:type="dxa"/>
            </w:tcMar>
          </w:tcPr>
          <w:p w14:paraId="3920F5B8"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51</w:t>
            </w:r>
          </w:p>
        </w:tc>
        <w:tc>
          <w:tcPr>
            <w:tcW w:w="8040" w:type="dxa"/>
            <w:tcMar>
              <w:left w:w="0" w:type="dxa"/>
              <w:right w:w="0" w:type="dxa"/>
            </w:tcMar>
          </w:tcPr>
          <w:p w14:paraId="3920F5B9" w14:textId="77777777" w:rsidR="001002B1" w:rsidRDefault="001002B1">
            <w:pPr>
              <w:pStyle w:val="PlainText"/>
              <w:spacing w:after="100"/>
              <w:jc w:val="both"/>
              <w:rPr>
                <w:rFonts w:ascii="Helvetica" w:eastAsia="MS Mincho" w:hAnsi="Helvetica" w:cs="Helvetica"/>
                <w:b/>
                <w:bCs/>
                <w:sz w:val="18"/>
                <w:szCs w:val="18"/>
              </w:rPr>
            </w:pPr>
            <w:r>
              <w:rPr>
                <w:rFonts w:ascii="Helvetica" w:eastAsia="MS Mincho" w:hAnsi="Helvetica" w:cs="Helvetica"/>
                <w:b/>
                <w:bCs/>
                <w:sz w:val="18"/>
                <w:szCs w:val="18"/>
              </w:rPr>
              <w:t xml:space="preserve"> </w:t>
            </w:r>
          </w:p>
        </w:tc>
      </w:tr>
      <w:tr w:rsidR="001002B1" w14:paraId="3920F5BF" w14:textId="77777777" w:rsidTr="003E3E06">
        <w:tblPrEx>
          <w:tblCellMar>
            <w:left w:w="108" w:type="dxa"/>
            <w:right w:w="108" w:type="dxa"/>
          </w:tblCellMar>
        </w:tblPrEx>
        <w:trPr>
          <w:trHeight w:val="1152"/>
        </w:trPr>
        <w:tc>
          <w:tcPr>
            <w:tcW w:w="2648" w:type="dxa"/>
            <w:tcMar>
              <w:left w:w="0" w:type="dxa"/>
              <w:right w:w="180" w:type="dxa"/>
            </w:tcMar>
          </w:tcPr>
          <w:p w14:paraId="3920F5BB"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BC"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BD"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51.1</w:t>
            </w:r>
          </w:p>
        </w:tc>
        <w:tc>
          <w:tcPr>
            <w:tcW w:w="8040" w:type="dxa"/>
            <w:tcMar>
              <w:left w:w="0" w:type="dxa"/>
              <w:right w:w="0" w:type="dxa"/>
            </w:tcMar>
          </w:tcPr>
          <w:p w14:paraId="3920F5BE" w14:textId="77777777" w:rsidR="001002B1" w:rsidRDefault="001002B1" w:rsidP="00312F30">
            <w:pPr>
              <w:pStyle w:val="PlainText"/>
              <w:spacing w:after="100"/>
              <w:ind w:right="240"/>
              <w:jc w:val="both"/>
              <w:rPr>
                <w:rFonts w:ascii="Helvetica" w:eastAsia="MS Mincho"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no later than ten (10) days before the Relevant Day submit an invoice for the notified sum (less any amount stated in a pay less notice issued under clause 50.9) (“</w:t>
            </w:r>
            <w:r w:rsidR="00F03676">
              <w:rPr>
                <w:rFonts w:ascii="Helvetica" w:hAnsi="Helvetica" w:cs="Helvetica"/>
                <w:sz w:val="18"/>
                <w:szCs w:val="18"/>
              </w:rPr>
              <w:t>CP&amp;F</w:t>
            </w:r>
            <w:r>
              <w:rPr>
                <w:rFonts w:ascii="Helvetica" w:hAnsi="Helvetica" w:cs="Helvetica"/>
                <w:sz w:val="18"/>
                <w:szCs w:val="18"/>
              </w:rPr>
              <w:t xml:space="preserve"> invoice”), using a properly prepared message structure and format for an invoice in accordance with the arrangements in D</w:t>
            </w:r>
            <w:r w:rsidR="00312F30">
              <w:rPr>
                <w:rFonts w:ascii="Helvetica" w:hAnsi="Helvetica" w:cs="Helvetica"/>
                <w:sz w:val="18"/>
                <w:szCs w:val="18"/>
              </w:rPr>
              <w:t>EFFORM</w:t>
            </w:r>
            <w:r>
              <w:rPr>
                <w:rFonts w:ascii="Helvetica" w:hAnsi="Helvetica" w:cs="Helvetica"/>
                <w:sz w:val="18"/>
                <w:szCs w:val="18"/>
              </w:rPr>
              <w:t xml:space="preserve"> 30 Agreement.  Once an invoice is certified and signed by the </w:t>
            </w:r>
            <w:r w:rsidR="00F936DF">
              <w:rPr>
                <w:rFonts w:ascii="Helvetica" w:hAnsi="Helvetica" w:cs="Helvetica"/>
                <w:i/>
                <w:sz w:val="18"/>
                <w:szCs w:val="18"/>
              </w:rPr>
              <w:t>Employer</w:t>
            </w:r>
            <w:r>
              <w:rPr>
                <w:rFonts w:ascii="Helvetica" w:hAnsi="Helvetica" w:cs="Helvetica"/>
                <w:sz w:val="18"/>
                <w:szCs w:val="18"/>
              </w:rPr>
              <w:t xml:space="preserve"> it will be retained for audit purposes.  </w:t>
            </w:r>
          </w:p>
        </w:tc>
      </w:tr>
      <w:tr w:rsidR="001002B1" w14:paraId="3920F5C4" w14:textId="77777777" w:rsidTr="003E3E06">
        <w:tblPrEx>
          <w:tblCellMar>
            <w:left w:w="108" w:type="dxa"/>
            <w:right w:w="108" w:type="dxa"/>
          </w:tblCellMar>
        </w:tblPrEx>
        <w:trPr>
          <w:trHeight w:val="769"/>
        </w:trPr>
        <w:tc>
          <w:tcPr>
            <w:tcW w:w="2648" w:type="dxa"/>
            <w:tcMar>
              <w:left w:w="0" w:type="dxa"/>
              <w:right w:w="180" w:type="dxa"/>
            </w:tcMar>
          </w:tcPr>
          <w:p w14:paraId="3920F5C0" w14:textId="77777777" w:rsidR="001002B1" w:rsidRDefault="001002B1">
            <w:pPr>
              <w:pStyle w:val="PlainText"/>
              <w:spacing w:after="100"/>
              <w:jc w:val="right"/>
              <w:rPr>
                <w:rFonts w:ascii="Helvetica" w:eastAsia="MS Mincho" w:hAnsi="Helvetica" w:cs="Helvetica"/>
                <w:b/>
                <w:bCs/>
                <w:sz w:val="18"/>
                <w:szCs w:val="18"/>
              </w:rPr>
            </w:pPr>
          </w:p>
        </w:tc>
        <w:tc>
          <w:tcPr>
            <w:tcW w:w="236" w:type="dxa"/>
            <w:gridSpan w:val="2"/>
          </w:tcPr>
          <w:p w14:paraId="3920F5C1"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C2"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51.2</w:t>
            </w:r>
          </w:p>
        </w:tc>
        <w:tc>
          <w:tcPr>
            <w:tcW w:w="8040" w:type="dxa"/>
            <w:tcMar>
              <w:left w:w="0" w:type="dxa"/>
              <w:right w:w="0" w:type="dxa"/>
            </w:tcMar>
          </w:tcPr>
          <w:p w14:paraId="3920F5C3" w14:textId="77777777" w:rsidR="001002B1" w:rsidRDefault="001002B1" w:rsidP="00312F30">
            <w:pPr>
              <w:pStyle w:val="PlainText"/>
              <w:spacing w:after="100"/>
              <w:ind w:right="240"/>
              <w:jc w:val="both"/>
              <w:rPr>
                <w:rFonts w:ascii="Helvetica" w:hAnsi="Helvetica" w:cs="Helvetica"/>
                <w:sz w:val="18"/>
                <w:szCs w:val="18"/>
              </w:rPr>
            </w:pPr>
            <w:r>
              <w:rPr>
                <w:rFonts w:ascii="Helvetica" w:hAnsi="Helvetica" w:cs="Helvetica"/>
                <w:sz w:val="18"/>
                <w:szCs w:val="18"/>
              </w:rPr>
              <w:t xml:space="preserve">Upon submission of the invoice the </w:t>
            </w:r>
            <w:r>
              <w:rPr>
                <w:rFonts w:ascii="Helvetica" w:hAnsi="Helvetica" w:cs="Helvetica"/>
                <w:i/>
                <w:sz w:val="18"/>
                <w:szCs w:val="18"/>
              </w:rPr>
              <w:t>Employer</w:t>
            </w:r>
            <w:r>
              <w:rPr>
                <w:rFonts w:ascii="Helvetica" w:hAnsi="Helvetica" w:cs="Helvetica"/>
                <w:sz w:val="18"/>
                <w:szCs w:val="18"/>
              </w:rPr>
              <w:t xml:space="preserve"> will within five (5) Working Days receipt the request on the invoice system for the notified sum (less any amount stated in a pay less notice issued under clause 50.9). </w:t>
            </w:r>
          </w:p>
        </w:tc>
      </w:tr>
      <w:tr w:rsidR="001002B1" w14:paraId="3920F5C9" w14:textId="77777777" w:rsidTr="003E3E06">
        <w:tblPrEx>
          <w:tblCellMar>
            <w:left w:w="108" w:type="dxa"/>
            <w:right w:w="108" w:type="dxa"/>
          </w:tblCellMar>
        </w:tblPrEx>
        <w:tc>
          <w:tcPr>
            <w:tcW w:w="2648" w:type="dxa"/>
            <w:tcMar>
              <w:left w:w="0" w:type="dxa"/>
              <w:right w:w="180" w:type="dxa"/>
            </w:tcMar>
          </w:tcPr>
          <w:p w14:paraId="3920F5C5" w14:textId="77777777" w:rsidR="001002B1" w:rsidRDefault="001002B1">
            <w:pPr>
              <w:pStyle w:val="PlainText"/>
              <w:spacing w:after="100"/>
              <w:jc w:val="right"/>
              <w:rPr>
                <w:rFonts w:ascii="Helvetica" w:eastAsia="MS Mincho" w:hAnsi="Helvetica" w:cs="Helvetica"/>
                <w:b/>
                <w:bCs/>
                <w:sz w:val="18"/>
                <w:szCs w:val="18"/>
              </w:rPr>
            </w:pPr>
          </w:p>
        </w:tc>
        <w:tc>
          <w:tcPr>
            <w:tcW w:w="236" w:type="dxa"/>
            <w:gridSpan w:val="2"/>
          </w:tcPr>
          <w:p w14:paraId="3920F5C6"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C7"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51.3</w:t>
            </w:r>
          </w:p>
        </w:tc>
        <w:tc>
          <w:tcPr>
            <w:tcW w:w="8040" w:type="dxa"/>
            <w:tcMar>
              <w:left w:w="0" w:type="dxa"/>
              <w:right w:w="0" w:type="dxa"/>
            </w:tcMar>
          </w:tcPr>
          <w:p w14:paraId="3920F5C8" w14:textId="77777777" w:rsidR="001002B1" w:rsidRDefault="001002B1">
            <w:pPr>
              <w:pStyle w:val="PlainText"/>
              <w:spacing w:after="100"/>
              <w:ind w:right="240"/>
              <w:jc w:val="both"/>
              <w:rPr>
                <w:rFonts w:ascii="Helvetica" w:hAnsi="Helvetica" w:cs="Helvetica"/>
                <w:b/>
                <w:i/>
                <w:sz w:val="18"/>
                <w:szCs w:val="18"/>
              </w:rPr>
            </w:pPr>
            <w:r>
              <w:rPr>
                <w:rFonts w:ascii="Helvetica" w:hAnsi="Helvetica" w:cs="Helvetica"/>
                <w:sz w:val="18"/>
                <w:szCs w:val="18"/>
              </w:rPr>
              <w:t xml:space="preserve">The receipting by the </w:t>
            </w:r>
            <w:r>
              <w:rPr>
                <w:rFonts w:ascii="Helvetica" w:hAnsi="Helvetica" w:cs="Helvetica"/>
                <w:i/>
                <w:sz w:val="18"/>
                <w:szCs w:val="18"/>
              </w:rPr>
              <w:t>Employer</w:t>
            </w:r>
            <w:r>
              <w:rPr>
                <w:rFonts w:ascii="Helvetica" w:hAnsi="Helvetica" w:cs="Helvetica"/>
                <w:sz w:val="18"/>
                <w:szCs w:val="18"/>
              </w:rPr>
              <w:t xml:space="preserve"> of the request for the notified sum in clause 51.2 (“Payment Approval”) will enable payment to be made by the </w:t>
            </w:r>
            <w:r>
              <w:rPr>
                <w:rFonts w:ascii="Helvetica" w:hAnsi="Helvetica" w:cs="Helvetica"/>
                <w:i/>
                <w:sz w:val="18"/>
                <w:szCs w:val="18"/>
              </w:rPr>
              <w:t>Bill Paying Branch</w:t>
            </w:r>
            <w:r>
              <w:rPr>
                <w:rFonts w:ascii="Helvetica" w:hAnsi="Helvetica" w:cs="Helvetica"/>
                <w:sz w:val="18"/>
                <w:szCs w:val="18"/>
              </w:rPr>
              <w:t xml:space="preserve">. </w:t>
            </w:r>
          </w:p>
        </w:tc>
      </w:tr>
      <w:tr w:rsidR="001002B1" w14:paraId="3920F5CE" w14:textId="77777777" w:rsidTr="003E3E06">
        <w:tblPrEx>
          <w:tblCellMar>
            <w:left w:w="108" w:type="dxa"/>
            <w:right w:w="108" w:type="dxa"/>
          </w:tblCellMar>
        </w:tblPrEx>
        <w:trPr>
          <w:trHeight w:val="1114"/>
        </w:trPr>
        <w:tc>
          <w:tcPr>
            <w:tcW w:w="2648" w:type="dxa"/>
            <w:tcMar>
              <w:left w:w="0" w:type="dxa"/>
              <w:right w:w="180" w:type="dxa"/>
            </w:tcMar>
          </w:tcPr>
          <w:p w14:paraId="3920F5CA" w14:textId="77777777" w:rsidR="001002B1" w:rsidRDefault="001002B1">
            <w:pPr>
              <w:pStyle w:val="PlainText"/>
              <w:spacing w:after="100"/>
              <w:jc w:val="right"/>
              <w:rPr>
                <w:rFonts w:ascii="Helvetica" w:eastAsia="MS Mincho" w:hAnsi="Helvetica" w:cs="Helvetica"/>
                <w:b/>
                <w:bCs/>
                <w:sz w:val="18"/>
                <w:szCs w:val="18"/>
              </w:rPr>
            </w:pPr>
          </w:p>
        </w:tc>
        <w:tc>
          <w:tcPr>
            <w:tcW w:w="236" w:type="dxa"/>
            <w:gridSpan w:val="2"/>
          </w:tcPr>
          <w:p w14:paraId="3920F5CB"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CC"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51.4</w:t>
            </w:r>
          </w:p>
        </w:tc>
        <w:tc>
          <w:tcPr>
            <w:tcW w:w="8040" w:type="dxa"/>
            <w:tcMar>
              <w:left w:w="0" w:type="dxa"/>
              <w:right w:w="0" w:type="dxa"/>
            </w:tcMar>
          </w:tcPr>
          <w:p w14:paraId="3920F5CD" w14:textId="77777777" w:rsidR="001002B1" w:rsidRDefault="001002B1">
            <w:pPr>
              <w:pStyle w:val="PlainText"/>
              <w:spacing w:after="100"/>
              <w:ind w:right="240"/>
              <w:jc w:val="both"/>
              <w:rPr>
                <w:rFonts w:ascii="Helvetica" w:hAnsi="Helvetica" w:cs="Helvetica"/>
                <w:sz w:val="18"/>
                <w:szCs w:val="18"/>
              </w:rPr>
            </w:pPr>
            <w:r>
              <w:rPr>
                <w:rFonts w:ascii="Helvetica" w:hAnsi="Helvetica" w:cs="Helvetica"/>
                <w:sz w:val="18"/>
                <w:szCs w:val="18"/>
              </w:rPr>
              <w:t>NOT USED</w:t>
            </w:r>
          </w:p>
        </w:tc>
      </w:tr>
      <w:tr w:rsidR="001002B1" w14:paraId="3920F5D3" w14:textId="77777777" w:rsidTr="003E3E06">
        <w:tblPrEx>
          <w:tblCellMar>
            <w:left w:w="108" w:type="dxa"/>
            <w:right w:w="108" w:type="dxa"/>
          </w:tblCellMar>
        </w:tblPrEx>
        <w:tc>
          <w:tcPr>
            <w:tcW w:w="2648" w:type="dxa"/>
            <w:tcMar>
              <w:left w:w="0" w:type="dxa"/>
              <w:right w:w="180" w:type="dxa"/>
            </w:tcMar>
          </w:tcPr>
          <w:p w14:paraId="3920F5CF" w14:textId="77777777" w:rsidR="001002B1" w:rsidRDefault="001002B1">
            <w:pPr>
              <w:pStyle w:val="PlainText"/>
              <w:spacing w:after="100"/>
              <w:jc w:val="right"/>
              <w:rPr>
                <w:rFonts w:ascii="Helvetica" w:eastAsia="MS Mincho" w:hAnsi="Helvetica" w:cs="Helvetica"/>
                <w:b/>
                <w:bCs/>
                <w:sz w:val="18"/>
                <w:szCs w:val="18"/>
              </w:rPr>
            </w:pPr>
          </w:p>
        </w:tc>
        <w:tc>
          <w:tcPr>
            <w:tcW w:w="236" w:type="dxa"/>
            <w:gridSpan w:val="2"/>
          </w:tcPr>
          <w:p w14:paraId="3920F5D0"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D1"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51.5</w:t>
            </w:r>
          </w:p>
        </w:tc>
        <w:tc>
          <w:tcPr>
            <w:tcW w:w="8040" w:type="dxa"/>
            <w:tcMar>
              <w:left w:w="0" w:type="dxa"/>
              <w:right w:w="0" w:type="dxa"/>
            </w:tcMar>
          </w:tcPr>
          <w:p w14:paraId="3920F5D2" w14:textId="77777777" w:rsidR="001002B1" w:rsidRDefault="001002B1">
            <w:pPr>
              <w:pStyle w:val="PlainText"/>
              <w:spacing w:after="100"/>
              <w:ind w:right="240"/>
              <w:jc w:val="both"/>
              <w:rPr>
                <w:rFonts w:ascii="Helvetica" w:hAnsi="Helvetica" w:cs="Helvetica"/>
                <w:sz w:val="18"/>
                <w:szCs w:val="18"/>
              </w:rPr>
            </w:pPr>
            <w:r>
              <w:rPr>
                <w:rFonts w:ascii="Helvetica" w:hAnsi="Helvetica" w:cs="Helvetica"/>
                <w:sz w:val="18"/>
                <w:szCs w:val="18"/>
              </w:rPr>
              <w:t xml:space="preserve">Notwithstanding any statement to the contrary any documentation received from the </w:t>
            </w:r>
            <w:r>
              <w:rPr>
                <w:rFonts w:ascii="Helvetica" w:hAnsi="Helvetica" w:cs="Helvetica"/>
                <w:i/>
                <w:sz w:val="18"/>
                <w:szCs w:val="18"/>
              </w:rPr>
              <w:t>Consultant</w:t>
            </w:r>
            <w:r>
              <w:rPr>
                <w:rFonts w:ascii="Helvetica" w:hAnsi="Helvetica" w:cs="Helvetica"/>
                <w:sz w:val="18"/>
                <w:szCs w:val="18"/>
              </w:rPr>
              <w:t xml:space="preserve">, the Payment Approval will not be construed as acceptance by the </w:t>
            </w:r>
            <w:r>
              <w:rPr>
                <w:rFonts w:ascii="Helvetica" w:hAnsi="Helvetica" w:cs="Helvetica"/>
                <w:i/>
                <w:sz w:val="18"/>
                <w:szCs w:val="18"/>
              </w:rPr>
              <w:t>Employer</w:t>
            </w:r>
            <w:r>
              <w:rPr>
                <w:rFonts w:ascii="Helvetica" w:hAnsi="Helvetica" w:cs="Helvetica"/>
                <w:sz w:val="18"/>
                <w:szCs w:val="18"/>
              </w:rPr>
              <w:t xml:space="preserve"> of the performance of the </w:t>
            </w:r>
            <w:r>
              <w:rPr>
                <w:rFonts w:ascii="Helvetica" w:hAnsi="Helvetica" w:cs="Helvetica"/>
                <w:i/>
                <w:sz w:val="18"/>
                <w:szCs w:val="18"/>
              </w:rPr>
              <w:t>Consultant</w:t>
            </w:r>
            <w:r>
              <w:rPr>
                <w:rFonts w:ascii="Helvetica" w:hAnsi="Helvetica" w:cs="Helvetica"/>
                <w:sz w:val="18"/>
                <w:szCs w:val="18"/>
              </w:rPr>
              <w:t>’s obligations nor as a waiver of his rights and remedies under this Contract or otherwise.</w:t>
            </w:r>
          </w:p>
        </w:tc>
      </w:tr>
      <w:tr w:rsidR="001002B1" w14:paraId="3920F5D8" w14:textId="77777777" w:rsidTr="003E3E06">
        <w:tblPrEx>
          <w:tblCellMar>
            <w:left w:w="108" w:type="dxa"/>
            <w:right w:w="108" w:type="dxa"/>
          </w:tblCellMar>
        </w:tblPrEx>
        <w:trPr>
          <w:trHeight w:val="676"/>
        </w:trPr>
        <w:tc>
          <w:tcPr>
            <w:tcW w:w="2648" w:type="dxa"/>
            <w:tcMar>
              <w:left w:w="0" w:type="dxa"/>
              <w:right w:w="180" w:type="dxa"/>
            </w:tcMar>
          </w:tcPr>
          <w:p w14:paraId="3920F5D4"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Unique Order Identifier</w:t>
            </w:r>
          </w:p>
        </w:tc>
        <w:tc>
          <w:tcPr>
            <w:tcW w:w="236" w:type="dxa"/>
            <w:gridSpan w:val="2"/>
          </w:tcPr>
          <w:p w14:paraId="3920F5D5"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D6"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51.6</w:t>
            </w:r>
          </w:p>
        </w:tc>
        <w:tc>
          <w:tcPr>
            <w:tcW w:w="8040" w:type="dxa"/>
            <w:tcMar>
              <w:left w:w="0" w:type="dxa"/>
              <w:right w:w="0" w:type="dxa"/>
            </w:tcMar>
          </w:tcPr>
          <w:p w14:paraId="3920F5D7" w14:textId="77777777" w:rsidR="001002B1" w:rsidRDefault="001002B1" w:rsidP="00F03676">
            <w:pPr>
              <w:pStyle w:val="PlainText"/>
              <w:spacing w:after="100"/>
              <w:ind w:right="240"/>
              <w:jc w:val="both"/>
              <w:rPr>
                <w:rFonts w:ascii="Helvetica" w:hAnsi="Helvetica" w:cs="Helvetica"/>
                <w:sz w:val="18"/>
                <w:szCs w:val="18"/>
                <w:lang w:eastAsia="en-GB"/>
              </w:rPr>
            </w:pPr>
            <w:r>
              <w:rPr>
                <w:rFonts w:ascii="Helvetica" w:hAnsi="Helvetica" w:cs="Helvetica"/>
                <w:sz w:val="18"/>
                <w:szCs w:val="18"/>
                <w:lang w:eastAsia="en-GB"/>
              </w:rPr>
              <w:t xml:space="preserve">For the purposes of this clause, Unique Order Identifier (“UOI”) are generated by </w:t>
            </w:r>
            <w:r w:rsidR="00F03676">
              <w:rPr>
                <w:rFonts w:ascii="Helvetica" w:hAnsi="Helvetica" w:cs="Helvetica"/>
                <w:sz w:val="18"/>
                <w:szCs w:val="18"/>
                <w:lang w:eastAsia="en-GB"/>
              </w:rPr>
              <w:t>CP&amp;F</w:t>
            </w:r>
            <w:r>
              <w:rPr>
                <w:rFonts w:ascii="Helvetica" w:hAnsi="Helvetica" w:cs="Helvetica"/>
                <w:sz w:val="18"/>
                <w:szCs w:val="18"/>
                <w:lang w:eastAsia="en-GB"/>
              </w:rPr>
              <w:t xml:space="preserve">.  This Contract will reference UOIs.  The application of UOIs is at the line item level.  The </w:t>
            </w:r>
            <w:r>
              <w:rPr>
                <w:rFonts w:ascii="Helvetica" w:hAnsi="Helvetica" w:cs="Helvetica"/>
                <w:i/>
                <w:sz w:val="18"/>
                <w:szCs w:val="18"/>
                <w:lang w:eastAsia="en-GB"/>
              </w:rPr>
              <w:t>Consultant</w:t>
            </w:r>
            <w:r>
              <w:rPr>
                <w:rFonts w:ascii="Helvetica" w:hAnsi="Helvetica" w:cs="Helvetica"/>
                <w:sz w:val="18"/>
                <w:szCs w:val="18"/>
                <w:lang w:eastAsia="en-GB"/>
              </w:rPr>
              <w:t xml:space="preserve"> must quote the applicable UOI in any communication concerning a line item. </w:t>
            </w:r>
          </w:p>
        </w:tc>
      </w:tr>
      <w:tr w:rsidR="001002B1" w14:paraId="3920F5DD" w14:textId="77777777" w:rsidTr="003E3E06">
        <w:tblPrEx>
          <w:tblCellMar>
            <w:left w:w="108" w:type="dxa"/>
            <w:right w:w="108" w:type="dxa"/>
          </w:tblCellMar>
        </w:tblPrEx>
        <w:tc>
          <w:tcPr>
            <w:tcW w:w="2648" w:type="dxa"/>
            <w:tcMar>
              <w:left w:w="0" w:type="dxa"/>
              <w:right w:w="180" w:type="dxa"/>
            </w:tcMar>
          </w:tcPr>
          <w:p w14:paraId="3920F5D9"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5DA"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DB"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51.7</w:t>
            </w:r>
          </w:p>
        </w:tc>
        <w:tc>
          <w:tcPr>
            <w:tcW w:w="8040" w:type="dxa"/>
            <w:tcMar>
              <w:left w:w="0" w:type="dxa"/>
              <w:right w:w="0" w:type="dxa"/>
            </w:tcMar>
          </w:tcPr>
          <w:p w14:paraId="3920F5DC" w14:textId="77777777" w:rsidR="001002B1" w:rsidRDefault="001002B1">
            <w:pPr>
              <w:autoSpaceDE w:val="0"/>
              <w:autoSpaceDN w:val="0"/>
              <w:adjustRightInd w:val="0"/>
              <w:spacing w:after="100"/>
              <w:ind w:right="240"/>
              <w:jc w:val="both"/>
              <w:rPr>
                <w:rFonts w:ascii="Helvetica" w:hAnsi="Helvetica" w:cs="Helvetica"/>
                <w:sz w:val="18"/>
                <w:szCs w:val="18"/>
                <w:lang w:eastAsia="en-GB"/>
              </w:rPr>
            </w:pPr>
            <w:r>
              <w:rPr>
                <w:rFonts w:ascii="Helvetica" w:hAnsi="Helvetica" w:cs="Helvetica"/>
                <w:sz w:val="18"/>
                <w:szCs w:val="18"/>
                <w:lang w:eastAsia="en-GB"/>
              </w:rPr>
              <w:t xml:space="preserve">Confirmation of receipt of deliveries by UOIs will not be construed as an acceptance for the purposes of DEFCON 525 or any other term of this Contract relating to acceptance by the </w:t>
            </w:r>
            <w:r>
              <w:rPr>
                <w:rFonts w:ascii="Helvetica" w:hAnsi="Helvetica" w:cs="Helvetica"/>
                <w:i/>
                <w:sz w:val="18"/>
                <w:szCs w:val="18"/>
                <w:lang w:eastAsia="en-GB"/>
              </w:rPr>
              <w:t>Employer</w:t>
            </w:r>
            <w:r>
              <w:rPr>
                <w:rFonts w:ascii="Helvetica" w:hAnsi="Helvetica" w:cs="Helvetica"/>
                <w:sz w:val="18"/>
                <w:szCs w:val="18"/>
                <w:lang w:eastAsia="en-GB"/>
              </w:rPr>
              <w:t>.</w:t>
            </w:r>
          </w:p>
        </w:tc>
      </w:tr>
      <w:tr w:rsidR="001002B1" w14:paraId="3920F5E2" w14:textId="77777777" w:rsidTr="003E3E06">
        <w:tblPrEx>
          <w:tblCellMar>
            <w:left w:w="108" w:type="dxa"/>
            <w:right w:w="108" w:type="dxa"/>
          </w:tblCellMar>
        </w:tblPrEx>
        <w:tc>
          <w:tcPr>
            <w:tcW w:w="2648" w:type="dxa"/>
            <w:tcMar>
              <w:left w:w="0" w:type="dxa"/>
              <w:right w:w="180" w:type="dxa"/>
            </w:tcMar>
          </w:tcPr>
          <w:p w14:paraId="3920F5DE"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Payment &amp; Interest</w:t>
            </w:r>
          </w:p>
        </w:tc>
        <w:tc>
          <w:tcPr>
            <w:tcW w:w="236" w:type="dxa"/>
            <w:gridSpan w:val="2"/>
          </w:tcPr>
          <w:p w14:paraId="3920F5DF"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E0"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52</w:t>
            </w:r>
          </w:p>
        </w:tc>
        <w:tc>
          <w:tcPr>
            <w:tcW w:w="8040" w:type="dxa"/>
            <w:tcMar>
              <w:left w:w="0" w:type="dxa"/>
              <w:right w:w="0" w:type="dxa"/>
            </w:tcMar>
          </w:tcPr>
          <w:p w14:paraId="3920F5E1" w14:textId="77777777" w:rsidR="001002B1" w:rsidRDefault="001002B1">
            <w:pPr>
              <w:autoSpaceDE w:val="0"/>
              <w:autoSpaceDN w:val="0"/>
              <w:adjustRightInd w:val="0"/>
              <w:spacing w:after="100"/>
              <w:ind w:right="240"/>
              <w:jc w:val="both"/>
              <w:rPr>
                <w:rFonts w:ascii="Helvetica" w:hAnsi="Helvetica" w:cs="Helvetica"/>
                <w:sz w:val="18"/>
                <w:szCs w:val="18"/>
                <w:lang w:eastAsia="en-GB"/>
              </w:rPr>
            </w:pPr>
          </w:p>
        </w:tc>
      </w:tr>
      <w:tr w:rsidR="001002B1" w14:paraId="3920F5E7" w14:textId="77777777" w:rsidTr="003E3E06">
        <w:tblPrEx>
          <w:tblCellMar>
            <w:left w:w="108" w:type="dxa"/>
            <w:right w:w="108" w:type="dxa"/>
          </w:tblCellMar>
        </w:tblPrEx>
        <w:tc>
          <w:tcPr>
            <w:tcW w:w="2648" w:type="dxa"/>
            <w:tcMar>
              <w:left w:w="0" w:type="dxa"/>
              <w:right w:w="180" w:type="dxa"/>
            </w:tcMar>
          </w:tcPr>
          <w:p w14:paraId="3920F5E3"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5E4"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5E5"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52.1</w:t>
            </w:r>
          </w:p>
        </w:tc>
        <w:tc>
          <w:tcPr>
            <w:tcW w:w="8040" w:type="dxa"/>
            <w:tcMar>
              <w:left w:w="0" w:type="dxa"/>
              <w:right w:w="0" w:type="dxa"/>
            </w:tcMar>
          </w:tcPr>
          <w:p w14:paraId="3920F5E6" w14:textId="77777777" w:rsidR="001002B1" w:rsidRDefault="001002B1">
            <w:pPr>
              <w:autoSpaceDE w:val="0"/>
              <w:autoSpaceDN w:val="0"/>
              <w:adjustRightInd w:val="0"/>
              <w:spacing w:after="100"/>
              <w:ind w:right="240"/>
              <w:jc w:val="both"/>
              <w:rPr>
                <w:rFonts w:ascii="Helvetica" w:hAnsi="Helvetica" w:cs="Helvetica"/>
                <w:sz w:val="18"/>
                <w:szCs w:val="18"/>
                <w:lang w:eastAsia="en-GB"/>
              </w:rPr>
            </w:pPr>
            <w:r>
              <w:rPr>
                <w:rFonts w:ascii="Helvetica" w:hAnsi="Helvetica" w:cs="Helvetica"/>
                <w:sz w:val="18"/>
                <w:szCs w:val="18"/>
                <w:lang w:eastAsia="en-GB"/>
              </w:rPr>
              <w:t xml:space="preserve">All valid, properly prepared invoices submitted to the </w:t>
            </w:r>
            <w:r>
              <w:rPr>
                <w:rFonts w:ascii="Helvetica" w:hAnsi="Helvetica" w:cs="Helvetica"/>
                <w:i/>
                <w:sz w:val="18"/>
                <w:szCs w:val="18"/>
                <w:lang w:eastAsia="en-GB"/>
              </w:rPr>
              <w:t>Employer</w:t>
            </w:r>
            <w:r>
              <w:rPr>
                <w:rFonts w:ascii="Helvetica" w:hAnsi="Helvetica" w:cs="Helvetica"/>
                <w:sz w:val="18"/>
                <w:szCs w:val="18"/>
                <w:lang w:eastAsia="en-GB"/>
              </w:rPr>
              <w:t xml:space="preserve"> in accordance with this clause will be paid by the </w:t>
            </w:r>
            <w:r>
              <w:rPr>
                <w:rFonts w:ascii="Helvetica" w:hAnsi="Helvetica" w:cs="Helvetica"/>
                <w:i/>
                <w:sz w:val="18"/>
                <w:szCs w:val="18"/>
                <w:lang w:eastAsia="en-GB"/>
              </w:rPr>
              <w:t>Employer</w:t>
            </w:r>
            <w:r>
              <w:rPr>
                <w:rFonts w:ascii="Helvetica" w:hAnsi="Helvetica" w:cs="Helvetica"/>
                <w:sz w:val="18"/>
                <w:szCs w:val="18"/>
                <w:lang w:eastAsia="en-GB"/>
              </w:rPr>
              <w:t xml:space="preserve"> on or before the Relevant Day.</w:t>
            </w:r>
          </w:p>
        </w:tc>
      </w:tr>
      <w:tr w:rsidR="001002B1" w14:paraId="3920F5F2" w14:textId="77777777" w:rsidTr="003E3E06">
        <w:tblPrEx>
          <w:tblCellMar>
            <w:left w:w="108" w:type="dxa"/>
            <w:right w:w="108" w:type="dxa"/>
          </w:tblCellMar>
        </w:tblPrEx>
        <w:trPr>
          <w:trHeight w:val="51"/>
        </w:trPr>
        <w:tc>
          <w:tcPr>
            <w:tcW w:w="2648" w:type="dxa"/>
            <w:vMerge w:val="restart"/>
            <w:tcMar>
              <w:left w:w="0" w:type="dxa"/>
              <w:right w:w="180" w:type="dxa"/>
            </w:tcMar>
          </w:tcPr>
          <w:p w14:paraId="3920F5E8" w14:textId="77777777" w:rsidR="001002B1" w:rsidRDefault="001002B1">
            <w:pPr>
              <w:pStyle w:val="PlainText"/>
              <w:jc w:val="right"/>
              <w:rPr>
                <w:rFonts w:ascii="Helvetica" w:eastAsia="MS Mincho" w:hAnsi="Helvetica" w:cs="Helvetica"/>
                <w:sz w:val="18"/>
                <w:szCs w:val="18"/>
              </w:rPr>
            </w:pPr>
          </w:p>
        </w:tc>
        <w:tc>
          <w:tcPr>
            <w:tcW w:w="236" w:type="dxa"/>
            <w:gridSpan w:val="2"/>
          </w:tcPr>
          <w:p w14:paraId="3920F5E9" w14:textId="77777777" w:rsidR="001002B1" w:rsidRDefault="001002B1">
            <w:pPr>
              <w:pStyle w:val="PlainText"/>
              <w:spacing w:after="100"/>
              <w:rPr>
                <w:rFonts w:ascii="Helvetica" w:eastAsia="MS Mincho" w:hAnsi="Helvetica" w:cs="Helvetica"/>
                <w:sz w:val="18"/>
                <w:szCs w:val="18"/>
              </w:rPr>
            </w:pPr>
          </w:p>
        </w:tc>
        <w:tc>
          <w:tcPr>
            <w:tcW w:w="356" w:type="dxa"/>
            <w:shd w:val="clear" w:color="auto" w:fill="auto"/>
            <w:tcMar>
              <w:left w:w="0" w:type="dxa"/>
              <w:right w:w="0" w:type="dxa"/>
            </w:tcMar>
          </w:tcPr>
          <w:p w14:paraId="3920F5E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52.2</w:t>
            </w:r>
          </w:p>
        </w:tc>
        <w:tc>
          <w:tcPr>
            <w:tcW w:w="8040" w:type="dxa"/>
            <w:tcMar>
              <w:left w:w="0" w:type="dxa"/>
              <w:right w:w="0" w:type="dxa"/>
            </w:tcMar>
          </w:tcPr>
          <w:p w14:paraId="3920F5EB" w14:textId="77777777" w:rsidR="001002B1" w:rsidRDefault="001002B1">
            <w:pPr>
              <w:autoSpaceDE w:val="0"/>
              <w:autoSpaceDN w:val="0"/>
              <w:adjustRightInd w:val="0"/>
              <w:spacing w:after="100"/>
              <w:ind w:right="240"/>
              <w:jc w:val="both"/>
              <w:rPr>
                <w:rFonts w:ascii="Helvetica" w:hAnsi="Helvetica" w:cs="Helvetica"/>
                <w:sz w:val="18"/>
                <w:szCs w:val="18"/>
                <w:lang w:eastAsia="en-GB"/>
              </w:rPr>
            </w:pPr>
            <w:r>
              <w:rPr>
                <w:rFonts w:ascii="Helvetica" w:hAnsi="Helvetica" w:cs="Helvetica"/>
                <w:sz w:val="18"/>
                <w:szCs w:val="18"/>
                <w:lang w:eastAsia="en-GB"/>
              </w:rPr>
              <w:t xml:space="preserve">Where and to the extent that the debt would otherwise be a 'qualifying debt' under the Late Payment of Commercial Debts (Interest) Act 1998 (“the Debts Act”): </w:t>
            </w:r>
          </w:p>
          <w:p w14:paraId="3920F5EC" w14:textId="77777777" w:rsidR="001002B1" w:rsidRDefault="001002B1">
            <w:pPr>
              <w:autoSpaceDE w:val="0"/>
              <w:autoSpaceDN w:val="0"/>
              <w:adjustRightInd w:val="0"/>
              <w:spacing w:after="100"/>
              <w:ind w:left="960" w:right="240" w:hanging="480"/>
              <w:jc w:val="both"/>
              <w:rPr>
                <w:rFonts w:ascii="Helvetica" w:hAnsi="Helvetica" w:cs="Helvetica"/>
                <w:sz w:val="18"/>
                <w:szCs w:val="18"/>
                <w:lang w:eastAsia="en-GB"/>
              </w:rPr>
            </w:pPr>
            <w:r>
              <w:rPr>
                <w:rFonts w:ascii="Helvetica" w:hAnsi="Helvetica" w:cs="Helvetica"/>
                <w:sz w:val="18"/>
                <w:szCs w:val="18"/>
                <w:lang w:eastAsia="en-GB"/>
              </w:rPr>
              <w:t xml:space="preserve">a)   </w:t>
            </w:r>
            <w:r>
              <w:rPr>
                <w:rFonts w:ascii="Helvetica" w:hAnsi="Helvetica" w:cs="Helvetica"/>
                <w:sz w:val="18"/>
                <w:szCs w:val="18"/>
                <w:lang w:eastAsia="en-GB"/>
              </w:rPr>
              <w:tab/>
              <w:t>the interest provided for by this clause 52.2 is a contractual remedy and is not a statutory interest. Therefore, to the extent permissible by law, the provisions of the Debts Act relating to statutory interest will not apply to this Contract;</w:t>
            </w:r>
          </w:p>
          <w:p w14:paraId="3920F5ED" w14:textId="77777777" w:rsidR="001002B1" w:rsidRDefault="001002B1">
            <w:pPr>
              <w:autoSpaceDE w:val="0"/>
              <w:autoSpaceDN w:val="0"/>
              <w:adjustRightInd w:val="0"/>
              <w:spacing w:after="100"/>
              <w:ind w:left="960" w:right="240" w:hanging="480"/>
              <w:jc w:val="both"/>
              <w:rPr>
                <w:rFonts w:ascii="Helvetica" w:hAnsi="Helvetica" w:cs="Helvetica"/>
                <w:sz w:val="18"/>
                <w:szCs w:val="18"/>
                <w:lang w:eastAsia="en-GB"/>
              </w:rPr>
            </w:pPr>
            <w:r>
              <w:rPr>
                <w:rFonts w:ascii="Helvetica" w:hAnsi="Helvetica" w:cs="Helvetica"/>
                <w:sz w:val="18"/>
                <w:szCs w:val="18"/>
                <w:lang w:eastAsia="en-GB"/>
              </w:rPr>
              <w:t xml:space="preserve">b)  </w:t>
            </w:r>
            <w:r>
              <w:rPr>
                <w:rFonts w:ascii="Helvetica" w:hAnsi="Helvetica" w:cs="Helvetica"/>
                <w:sz w:val="18"/>
                <w:szCs w:val="18"/>
                <w:lang w:eastAsia="en-GB"/>
              </w:rPr>
              <w:tab/>
              <w:t xml:space="preserve">from the day after the Relevant Day and thereafter until payment is made, simple interest at a rate calculated in accordance with clause 52.2 (c) of this clause, may be claimed by the </w:t>
            </w:r>
            <w:r>
              <w:rPr>
                <w:rFonts w:ascii="Helvetica" w:hAnsi="Helvetica" w:cs="Helvetica"/>
                <w:i/>
                <w:sz w:val="18"/>
                <w:szCs w:val="18"/>
                <w:lang w:eastAsia="en-GB"/>
              </w:rPr>
              <w:t>Consultant</w:t>
            </w:r>
            <w:r>
              <w:rPr>
                <w:rFonts w:ascii="Helvetica" w:hAnsi="Helvetica" w:cs="Helvetica"/>
                <w:sz w:val="18"/>
                <w:szCs w:val="18"/>
                <w:lang w:eastAsia="en-GB"/>
              </w:rPr>
              <w:t xml:space="preserve"> on the value of all valid claims for payment (or unpaid parts thereof);</w:t>
            </w:r>
          </w:p>
          <w:p w14:paraId="3920F5EE" w14:textId="77777777" w:rsidR="001002B1" w:rsidRDefault="001002B1">
            <w:pPr>
              <w:autoSpaceDE w:val="0"/>
              <w:autoSpaceDN w:val="0"/>
              <w:adjustRightInd w:val="0"/>
              <w:spacing w:after="100"/>
              <w:ind w:left="960" w:right="240" w:hanging="480"/>
              <w:jc w:val="both"/>
              <w:rPr>
                <w:rFonts w:ascii="Helvetica" w:hAnsi="Helvetica" w:cs="Helvetica"/>
                <w:sz w:val="18"/>
                <w:szCs w:val="18"/>
                <w:lang w:eastAsia="en-GB"/>
              </w:rPr>
            </w:pPr>
            <w:r>
              <w:rPr>
                <w:rFonts w:ascii="Helvetica" w:hAnsi="Helvetica" w:cs="Helvetica"/>
                <w:sz w:val="18"/>
                <w:szCs w:val="18"/>
                <w:lang w:eastAsia="en-GB"/>
              </w:rPr>
              <w:t xml:space="preserve">c)   </w:t>
            </w:r>
            <w:r>
              <w:rPr>
                <w:rFonts w:ascii="Helvetica" w:hAnsi="Helvetica" w:cs="Helvetica"/>
                <w:sz w:val="18"/>
                <w:szCs w:val="18"/>
                <w:lang w:eastAsia="en-GB"/>
              </w:rPr>
              <w:tab/>
              <w:t xml:space="preserve">without prejudice to clause 52.2(a), the rate of interest referred to in clause 52.2(b) will be the prevailing rate of statutory interest (as defined in the Debts Act) on the Relevant Day; </w:t>
            </w:r>
          </w:p>
          <w:p w14:paraId="3920F5EF" w14:textId="77777777" w:rsidR="001002B1" w:rsidRDefault="001002B1">
            <w:pPr>
              <w:autoSpaceDE w:val="0"/>
              <w:autoSpaceDN w:val="0"/>
              <w:adjustRightInd w:val="0"/>
              <w:spacing w:after="100"/>
              <w:ind w:left="960" w:right="240" w:hanging="480"/>
              <w:jc w:val="both"/>
              <w:rPr>
                <w:rFonts w:ascii="Helvetica" w:hAnsi="Helvetica" w:cs="Helvetica"/>
                <w:sz w:val="18"/>
                <w:szCs w:val="18"/>
                <w:lang w:eastAsia="en-GB"/>
              </w:rPr>
            </w:pPr>
            <w:r>
              <w:rPr>
                <w:rFonts w:ascii="Helvetica" w:hAnsi="Helvetica" w:cs="Helvetica"/>
                <w:sz w:val="18"/>
                <w:szCs w:val="18"/>
                <w:lang w:eastAsia="en-GB"/>
              </w:rPr>
              <w:t xml:space="preserve">d)  </w:t>
            </w:r>
            <w:r>
              <w:rPr>
                <w:rFonts w:ascii="Helvetica" w:hAnsi="Helvetica" w:cs="Helvetica"/>
                <w:sz w:val="18"/>
                <w:szCs w:val="18"/>
                <w:lang w:eastAsia="en-GB"/>
              </w:rPr>
              <w:tab/>
              <w:t xml:space="preserve">no interest will be payable for any period of delay attributable to the conduct of the </w:t>
            </w:r>
            <w:r>
              <w:rPr>
                <w:rFonts w:ascii="Helvetica" w:hAnsi="Helvetica" w:cs="Helvetica"/>
                <w:i/>
                <w:sz w:val="18"/>
                <w:szCs w:val="18"/>
                <w:lang w:eastAsia="en-GB"/>
              </w:rPr>
              <w:t>Consultant</w:t>
            </w:r>
            <w:r>
              <w:rPr>
                <w:rFonts w:ascii="Helvetica" w:hAnsi="Helvetica" w:cs="Helvetica"/>
                <w:sz w:val="18"/>
                <w:szCs w:val="18"/>
                <w:lang w:eastAsia="en-GB"/>
              </w:rPr>
              <w:t>;</w:t>
            </w:r>
          </w:p>
          <w:p w14:paraId="3920F5F0" w14:textId="77777777" w:rsidR="001002B1" w:rsidRDefault="001002B1">
            <w:pPr>
              <w:autoSpaceDE w:val="0"/>
              <w:autoSpaceDN w:val="0"/>
              <w:adjustRightInd w:val="0"/>
              <w:spacing w:after="100"/>
              <w:ind w:left="960" w:right="240" w:hanging="480"/>
              <w:jc w:val="both"/>
              <w:rPr>
                <w:rFonts w:ascii="Helvetica" w:hAnsi="Helvetica" w:cs="Helvetica"/>
                <w:sz w:val="18"/>
                <w:szCs w:val="18"/>
                <w:lang w:eastAsia="en-GB"/>
              </w:rPr>
            </w:pPr>
            <w:r>
              <w:rPr>
                <w:rFonts w:ascii="Helvetica" w:hAnsi="Helvetica" w:cs="Helvetica"/>
                <w:sz w:val="18"/>
                <w:szCs w:val="18"/>
                <w:lang w:eastAsia="en-GB"/>
              </w:rPr>
              <w:t xml:space="preserve">e)   </w:t>
            </w:r>
            <w:r>
              <w:rPr>
                <w:rFonts w:ascii="Helvetica" w:hAnsi="Helvetica" w:cs="Helvetica"/>
                <w:sz w:val="18"/>
                <w:szCs w:val="18"/>
                <w:lang w:eastAsia="en-GB"/>
              </w:rPr>
              <w:tab/>
              <w:t xml:space="preserve"> all claims for interest made pursuant to this clause 52.2 will be notified in writing to the </w:t>
            </w:r>
            <w:r>
              <w:rPr>
                <w:rFonts w:ascii="Helvetica" w:hAnsi="Helvetica" w:cs="Helvetica"/>
                <w:i/>
                <w:sz w:val="18"/>
                <w:szCs w:val="18"/>
                <w:lang w:eastAsia="en-GB"/>
              </w:rPr>
              <w:t>commercial officer</w:t>
            </w:r>
            <w:r>
              <w:rPr>
                <w:rFonts w:ascii="Helvetica" w:hAnsi="Helvetica" w:cs="Helvetica"/>
                <w:sz w:val="18"/>
                <w:szCs w:val="18"/>
                <w:lang w:eastAsia="en-GB"/>
              </w:rPr>
              <w:t xml:space="preserve">; and </w:t>
            </w:r>
          </w:p>
          <w:p w14:paraId="3920F5F1" w14:textId="77777777" w:rsidR="001002B1" w:rsidRDefault="001002B1">
            <w:pPr>
              <w:autoSpaceDE w:val="0"/>
              <w:autoSpaceDN w:val="0"/>
              <w:adjustRightInd w:val="0"/>
              <w:spacing w:after="100"/>
              <w:ind w:left="960" w:right="240" w:hanging="480"/>
              <w:jc w:val="both"/>
              <w:rPr>
                <w:rFonts w:ascii="Helvetica" w:hAnsi="Helvetica" w:cs="Helvetica"/>
                <w:sz w:val="18"/>
                <w:szCs w:val="18"/>
                <w:lang w:eastAsia="en-GB"/>
              </w:rPr>
            </w:pPr>
            <w:r>
              <w:rPr>
                <w:rFonts w:ascii="Helvetica" w:hAnsi="Helvetica" w:cs="Helvetica"/>
                <w:sz w:val="18"/>
                <w:szCs w:val="18"/>
                <w:lang w:eastAsia="en-GB"/>
              </w:rPr>
              <w:t xml:space="preserve">f)    </w:t>
            </w:r>
            <w:r>
              <w:rPr>
                <w:rFonts w:ascii="Helvetica" w:hAnsi="Helvetica" w:cs="Helvetica"/>
                <w:sz w:val="18"/>
                <w:szCs w:val="18"/>
                <w:lang w:eastAsia="en-GB"/>
              </w:rPr>
              <w:tab/>
              <w:t xml:space="preserve">any interest pursuant to this clause 52.2 will not form a part of the Prices and, as a remedy for late payment, will not be subject to VAT. </w:t>
            </w:r>
          </w:p>
        </w:tc>
      </w:tr>
      <w:tr w:rsidR="001002B1" w14:paraId="3920F5F7" w14:textId="77777777" w:rsidTr="003E3E06">
        <w:tblPrEx>
          <w:tblCellMar>
            <w:left w:w="108" w:type="dxa"/>
            <w:right w:w="108" w:type="dxa"/>
          </w:tblCellMar>
        </w:tblPrEx>
        <w:trPr>
          <w:trHeight w:val="51"/>
        </w:trPr>
        <w:tc>
          <w:tcPr>
            <w:tcW w:w="2648" w:type="dxa"/>
            <w:vMerge/>
            <w:tcMar>
              <w:left w:w="0" w:type="dxa"/>
              <w:right w:w="180" w:type="dxa"/>
            </w:tcMar>
          </w:tcPr>
          <w:p w14:paraId="3920F5F3" w14:textId="77777777" w:rsidR="001002B1" w:rsidRDefault="001002B1">
            <w:pPr>
              <w:pStyle w:val="PlainText"/>
              <w:jc w:val="right"/>
              <w:rPr>
                <w:rFonts w:ascii="Helvetica" w:eastAsia="MS Mincho" w:hAnsi="Helvetica" w:cs="Helvetica"/>
                <w:sz w:val="18"/>
                <w:szCs w:val="18"/>
              </w:rPr>
            </w:pPr>
          </w:p>
        </w:tc>
        <w:tc>
          <w:tcPr>
            <w:tcW w:w="236" w:type="dxa"/>
            <w:gridSpan w:val="2"/>
          </w:tcPr>
          <w:p w14:paraId="3920F5F4" w14:textId="77777777" w:rsidR="001002B1" w:rsidRDefault="001002B1">
            <w:pPr>
              <w:pStyle w:val="PlainText"/>
              <w:spacing w:after="100"/>
              <w:rPr>
                <w:rFonts w:ascii="Helvetica" w:eastAsia="MS Mincho" w:hAnsi="Helvetica" w:cs="Helvetica"/>
                <w:sz w:val="18"/>
                <w:szCs w:val="18"/>
              </w:rPr>
            </w:pPr>
          </w:p>
        </w:tc>
        <w:tc>
          <w:tcPr>
            <w:tcW w:w="356" w:type="dxa"/>
            <w:shd w:val="clear" w:color="auto" w:fill="auto"/>
            <w:tcMar>
              <w:left w:w="0" w:type="dxa"/>
              <w:right w:w="0" w:type="dxa"/>
            </w:tcMar>
          </w:tcPr>
          <w:p w14:paraId="3920F5F5"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52.3</w:t>
            </w:r>
          </w:p>
        </w:tc>
        <w:tc>
          <w:tcPr>
            <w:tcW w:w="8040" w:type="dxa"/>
            <w:tcMar>
              <w:left w:w="0" w:type="dxa"/>
              <w:right w:w="0" w:type="dxa"/>
            </w:tcMar>
          </w:tcPr>
          <w:p w14:paraId="3920F5F6" w14:textId="77777777" w:rsidR="001002B1" w:rsidRDefault="001002B1">
            <w:pPr>
              <w:pStyle w:val="PlainText"/>
              <w:ind w:right="240"/>
              <w:rPr>
                <w:rFonts w:ascii="Helvetica" w:eastAsia="MS Mincho" w:hAnsi="Helvetica" w:cs="Helvetica"/>
                <w:sz w:val="18"/>
                <w:szCs w:val="18"/>
              </w:rPr>
            </w:pPr>
            <w:r>
              <w:rPr>
                <w:rFonts w:ascii="Helvetica" w:hAnsi="Helvetica" w:cs="Helvetica"/>
                <w:sz w:val="18"/>
                <w:szCs w:val="18"/>
                <w:lang w:eastAsia="en-GB"/>
              </w:rPr>
              <w:t xml:space="preserve">If the </w:t>
            </w:r>
            <w:r>
              <w:rPr>
                <w:rFonts w:ascii="Helvetica" w:hAnsi="Helvetica" w:cs="Helvetica"/>
                <w:i/>
                <w:sz w:val="18"/>
                <w:szCs w:val="18"/>
                <w:lang w:eastAsia="en-GB"/>
              </w:rPr>
              <w:t>Employer</w:t>
            </w:r>
            <w:r>
              <w:rPr>
                <w:rFonts w:ascii="Helvetica" w:hAnsi="Helvetica" w:cs="Helvetica"/>
                <w:sz w:val="18"/>
                <w:szCs w:val="18"/>
                <w:lang w:eastAsia="en-GB"/>
              </w:rPr>
              <w:t xml:space="preserve"> corrects the amount due in a later payment approval, then the </w:t>
            </w:r>
            <w:r>
              <w:rPr>
                <w:rFonts w:ascii="Helvetica" w:hAnsi="Helvetica" w:cs="Helvetica"/>
                <w:i/>
                <w:sz w:val="18"/>
                <w:szCs w:val="18"/>
                <w:lang w:eastAsia="en-GB"/>
              </w:rPr>
              <w:t>Employer</w:t>
            </w:r>
            <w:r>
              <w:rPr>
                <w:rFonts w:ascii="Helvetica" w:hAnsi="Helvetica" w:cs="Helvetica"/>
                <w:sz w:val="18"/>
                <w:szCs w:val="18"/>
                <w:lang w:eastAsia="en-GB"/>
              </w:rPr>
              <w:t xml:space="preserve"> will pay interest on the corrected amount.  Interest will be calculated from the date when the correct amount was certified until the date when the corrected amount is included in a later payment approval.</w:t>
            </w:r>
          </w:p>
        </w:tc>
      </w:tr>
      <w:tr w:rsidR="001002B1" w14:paraId="3920F5FC" w14:textId="77777777" w:rsidTr="003E3E06">
        <w:tblPrEx>
          <w:tblCellMar>
            <w:left w:w="108" w:type="dxa"/>
            <w:right w:w="108" w:type="dxa"/>
          </w:tblCellMar>
        </w:tblPrEx>
        <w:tc>
          <w:tcPr>
            <w:tcW w:w="2648" w:type="dxa"/>
            <w:tcMar>
              <w:left w:w="0" w:type="dxa"/>
              <w:right w:w="180" w:type="dxa"/>
            </w:tcMar>
          </w:tcPr>
          <w:p w14:paraId="3920F5F8"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5F9" w14:textId="77777777" w:rsidR="001002B1" w:rsidRDefault="001002B1">
            <w:pPr>
              <w:pStyle w:val="PlainText"/>
              <w:rPr>
                <w:rFonts w:ascii="Helvetica" w:eastAsia="MS Mincho" w:hAnsi="Helvetica" w:cs="Helvetica"/>
                <w:b/>
                <w:bCs/>
                <w:sz w:val="18"/>
                <w:szCs w:val="18"/>
              </w:rPr>
            </w:pPr>
          </w:p>
        </w:tc>
        <w:tc>
          <w:tcPr>
            <w:tcW w:w="356" w:type="dxa"/>
            <w:shd w:val="clear" w:color="auto" w:fill="auto"/>
            <w:tcMar>
              <w:left w:w="0" w:type="dxa"/>
              <w:right w:w="0" w:type="dxa"/>
            </w:tcMar>
          </w:tcPr>
          <w:p w14:paraId="3920F5FA"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53</w:t>
            </w:r>
          </w:p>
        </w:tc>
        <w:tc>
          <w:tcPr>
            <w:tcW w:w="8040" w:type="dxa"/>
            <w:tcMar>
              <w:left w:w="0" w:type="dxa"/>
              <w:right w:w="0" w:type="dxa"/>
            </w:tcMar>
          </w:tcPr>
          <w:p w14:paraId="3920F5FB" w14:textId="77777777" w:rsidR="001002B1" w:rsidRDefault="001002B1">
            <w:pPr>
              <w:pStyle w:val="WraggeTOC"/>
              <w:rPr>
                <w:rFonts w:ascii="Helvetica" w:hAnsi="Helvetica" w:cs="Helvetica"/>
                <w:noProof w:val="0"/>
                <w:sz w:val="18"/>
                <w:szCs w:val="18"/>
              </w:rPr>
            </w:pPr>
            <w:r>
              <w:rPr>
                <w:rFonts w:ascii="Helvetica" w:hAnsi="Helvetica" w:cs="Helvetica"/>
                <w:noProof w:val="0"/>
                <w:sz w:val="18"/>
                <w:szCs w:val="18"/>
              </w:rPr>
              <w:t>NOT USED</w:t>
            </w:r>
          </w:p>
        </w:tc>
      </w:tr>
      <w:tr w:rsidR="001002B1" w14:paraId="3920F601" w14:textId="77777777" w:rsidTr="003E3E06">
        <w:tblPrEx>
          <w:tblCellMar>
            <w:left w:w="108" w:type="dxa"/>
            <w:right w:w="108" w:type="dxa"/>
          </w:tblCellMar>
        </w:tblPrEx>
        <w:tc>
          <w:tcPr>
            <w:tcW w:w="2648" w:type="dxa"/>
            <w:vMerge w:val="restart"/>
            <w:tcMar>
              <w:left w:w="0" w:type="dxa"/>
              <w:right w:w="180" w:type="dxa"/>
            </w:tcMar>
          </w:tcPr>
          <w:p w14:paraId="3920F5FD" w14:textId="77777777" w:rsidR="001002B1" w:rsidRDefault="001002B1">
            <w:pPr>
              <w:pStyle w:val="PlainText"/>
              <w:jc w:val="right"/>
              <w:rPr>
                <w:rFonts w:ascii="Helvetica" w:eastAsia="MS Mincho" w:hAnsi="Helvetica" w:cs="Helvetica"/>
                <w:b/>
                <w:bCs/>
                <w:sz w:val="18"/>
                <w:szCs w:val="18"/>
              </w:rPr>
            </w:pPr>
            <w:r>
              <w:rPr>
                <w:rFonts w:ascii="Helvetica" w:eastAsia="MS Mincho" w:hAnsi="Helvetica" w:cs="Helvetica"/>
                <w:b/>
                <w:bCs/>
                <w:sz w:val="18"/>
                <w:szCs w:val="18"/>
              </w:rPr>
              <w:t>Banking &amp; Financial Dealings Act 1971</w:t>
            </w:r>
          </w:p>
        </w:tc>
        <w:tc>
          <w:tcPr>
            <w:tcW w:w="236" w:type="dxa"/>
            <w:gridSpan w:val="2"/>
          </w:tcPr>
          <w:p w14:paraId="3920F5FE" w14:textId="77777777" w:rsidR="001002B1" w:rsidRDefault="001002B1">
            <w:pPr>
              <w:pStyle w:val="PlainText"/>
              <w:spacing w:after="100"/>
              <w:rPr>
                <w:rFonts w:ascii="Helvetica" w:eastAsia="MS Mincho" w:hAnsi="Helvetica" w:cs="Helvetica"/>
                <w:b/>
                <w:sz w:val="18"/>
                <w:szCs w:val="18"/>
              </w:rPr>
            </w:pPr>
          </w:p>
        </w:tc>
        <w:tc>
          <w:tcPr>
            <w:tcW w:w="356" w:type="dxa"/>
            <w:tcMar>
              <w:left w:w="0" w:type="dxa"/>
              <w:right w:w="0" w:type="dxa"/>
            </w:tcMar>
          </w:tcPr>
          <w:p w14:paraId="3920F5FF"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54</w:t>
            </w:r>
          </w:p>
        </w:tc>
        <w:tc>
          <w:tcPr>
            <w:tcW w:w="8040" w:type="dxa"/>
            <w:tcMar>
              <w:left w:w="0" w:type="dxa"/>
              <w:right w:w="0" w:type="dxa"/>
            </w:tcMar>
          </w:tcPr>
          <w:p w14:paraId="3920F600" w14:textId="77777777" w:rsidR="001002B1" w:rsidRDefault="001002B1">
            <w:pPr>
              <w:pStyle w:val="PlainText"/>
              <w:spacing w:after="100"/>
              <w:ind w:right="240"/>
              <w:jc w:val="both"/>
              <w:rPr>
                <w:rFonts w:ascii="Helvetica" w:eastAsia="MS Mincho" w:hAnsi="Helvetica" w:cs="Helvetica"/>
                <w:sz w:val="18"/>
                <w:szCs w:val="18"/>
              </w:rPr>
            </w:pPr>
          </w:p>
        </w:tc>
      </w:tr>
      <w:tr w:rsidR="001002B1" w14:paraId="3920F608" w14:textId="77777777" w:rsidTr="003E3E06">
        <w:tblPrEx>
          <w:tblCellMar>
            <w:left w:w="108" w:type="dxa"/>
            <w:right w:w="108" w:type="dxa"/>
          </w:tblCellMar>
        </w:tblPrEx>
        <w:trPr>
          <w:trHeight w:val="1573"/>
        </w:trPr>
        <w:tc>
          <w:tcPr>
            <w:tcW w:w="2648" w:type="dxa"/>
            <w:vMerge/>
            <w:tcMar>
              <w:left w:w="0" w:type="dxa"/>
              <w:right w:w="180" w:type="dxa"/>
            </w:tcMar>
          </w:tcPr>
          <w:p w14:paraId="3920F602" w14:textId="77777777" w:rsidR="001002B1" w:rsidRDefault="001002B1">
            <w:pPr>
              <w:pStyle w:val="PlainText"/>
              <w:spacing w:after="100"/>
              <w:jc w:val="right"/>
              <w:rPr>
                <w:rFonts w:ascii="Helvetica" w:eastAsia="MS Mincho" w:hAnsi="Helvetica" w:cs="Helvetica"/>
                <w:sz w:val="18"/>
                <w:szCs w:val="18"/>
              </w:rPr>
            </w:pPr>
          </w:p>
        </w:tc>
        <w:tc>
          <w:tcPr>
            <w:tcW w:w="236" w:type="dxa"/>
            <w:gridSpan w:val="2"/>
          </w:tcPr>
          <w:p w14:paraId="3920F603"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0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54.1</w:t>
            </w:r>
          </w:p>
        </w:tc>
        <w:tc>
          <w:tcPr>
            <w:tcW w:w="8040" w:type="dxa"/>
            <w:tcMar>
              <w:left w:w="0" w:type="dxa"/>
              <w:right w:w="0" w:type="dxa"/>
            </w:tcMar>
          </w:tcPr>
          <w:p w14:paraId="3920F605" w14:textId="77777777" w:rsidR="001002B1" w:rsidRDefault="001002B1">
            <w:pPr>
              <w:pStyle w:val="PlainText"/>
              <w:spacing w:after="100"/>
              <w:ind w:right="240"/>
              <w:jc w:val="both"/>
              <w:rPr>
                <w:rFonts w:ascii="Helvetica" w:eastAsia="MS Mincho" w:hAnsi="Helvetica" w:cs="Helvetica"/>
                <w:sz w:val="18"/>
                <w:szCs w:val="18"/>
              </w:rPr>
            </w:pPr>
            <w:r>
              <w:rPr>
                <w:rFonts w:ascii="Helvetica" w:eastAsia="MS Mincho" w:hAnsi="Helvetica" w:cs="Helvetica"/>
                <w:sz w:val="18"/>
                <w:szCs w:val="18"/>
              </w:rPr>
              <w:t>Where any act is required to be done within a specified period after or from a specified date:</w:t>
            </w:r>
          </w:p>
          <w:p w14:paraId="3920F606" w14:textId="77777777" w:rsidR="001002B1" w:rsidRDefault="001002B1">
            <w:pPr>
              <w:pStyle w:val="PlainText"/>
              <w:numPr>
                <w:ilvl w:val="0"/>
                <w:numId w:val="57"/>
              </w:numPr>
              <w:spacing w:after="100"/>
              <w:ind w:right="240"/>
              <w:jc w:val="both"/>
              <w:rPr>
                <w:rFonts w:ascii="Helvetica" w:eastAsia="MS Mincho" w:hAnsi="Helvetica" w:cs="Helvetica"/>
                <w:sz w:val="18"/>
                <w:szCs w:val="18"/>
              </w:rPr>
            </w:pPr>
            <w:r>
              <w:rPr>
                <w:rFonts w:ascii="Helvetica" w:eastAsia="MS Mincho" w:hAnsi="Helvetica" w:cs="Helvetica"/>
                <w:sz w:val="18"/>
                <w:szCs w:val="18"/>
              </w:rPr>
              <w:t>the period begins immediately after that date; and</w:t>
            </w:r>
          </w:p>
          <w:p w14:paraId="3920F607" w14:textId="77777777" w:rsidR="001002B1" w:rsidRDefault="001002B1">
            <w:pPr>
              <w:pStyle w:val="PlainText"/>
              <w:numPr>
                <w:ilvl w:val="0"/>
                <w:numId w:val="57"/>
              </w:numPr>
              <w:spacing w:after="100"/>
              <w:ind w:right="240"/>
              <w:jc w:val="both"/>
              <w:rPr>
                <w:rFonts w:ascii="Helvetica" w:eastAsia="MS Mincho" w:hAnsi="Helvetica" w:cs="Helvetica"/>
                <w:sz w:val="18"/>
                <w:szCs w:val="18"/>
              </w:rPr>
            </w:pPr>
            <w:r>
              <w:rPr>
                <w:rFonts w:ascii="Helvetica" w:eastAsia="MS Mincho" w:hAnsi="Helvetica" w:cs="Helvetica"/>
                <w:sz w:val="18"/>
                <w:szCs w:val="18"/>
              </w:rPr>
              <w:t xml:space="preserve">where the specified period would include Christmas Day, Good Friday or a day which under the Banking and Financial Dealings Act 1971 is a Bank Holiday in </w:t>
            </w:r>
            <w:smartTag w:uri="urn:schemas-microsoft-com:office:smarttags" w:element="country-region">
              <w:r>
                <w:rPr>
                  <w:rFonts w:ascii="Helvetica" w:eastAsia="MS Mincho" w:hAnsi="Helvetica" w:cs="Helvetica"/>
                  <w:sz w:val="18"/>
                  <w:szCs w:val="18"/>
                </w:rPr>
                <w:t>England</w:t>
              </w:r>
            </w:smartTag>
            <w:r>
              <w:rPr>
                <w:rFonts w:ascii="Helvetica" w:eastAsia="MS Mincho" w:hAnsi="Helvetica" w:cs="Helvetica"/>
                <w:sz w:val="18"/>
                <w:szCs w:val="18"/>
              </w:rPr>
              <w:t xml:space="preserve"> and </w:t>
            </w:r>
            <w:smartTag w:uri="urn:schemas-microsoft-com:office:smarttags" w:element="country-region">
              <w:r>
                <w:rPr>
                  <w:rFonts w:ascii="Helvetica" w:eastAsia="MS Mincho" w:hAnsi="Helvetica" w:cs="Helvetica"/>
                  <w:sz w:val="18"/>
                  <w:szCs w:val="18"/>
                </w:rPr>
                <w:t>Wales</w:t>
              </w:r>
            </w:smartTag>
            <w:r>
              <w:rPr>
                <w:rFonts w:ascii="Helvetica" w:eastAsia="MS Mincho" w:hAnsi="Helvetica" w:cs="Helvetica"/>
                <w:sz w:val="18"/>
                <w:szCs w:val="18"/>
              </w:rPr>
              <w:t xml:space="preserve">, or, as the case may be, in </w:t>
            </w:r>
            <w:smartTag w:uri="urn:schemas-microsoft-com:office:smarttags" w:element="country-region">
              <w:r>
                <w:rPr>
                  <w:rFonts w:ascii="Helvetica" w:eastAsia="MS Mincho" w:hAnsi="Helvetica" w:cs="Helvetica"/>
                  <w:sz w:val="18"/>
                  <w:szCs w:val="18"/>
                </w:rPr>
                <w:t>Scotland</w:t>
              </w:r>
            </w:smartTag>
            <w:r>
              <w:rPr>
                <w:rFonts w:ascii="Helvetica" w:eastAsia="MS Mincho" w:hAnsi="Helvetica" w:cs="Helvetica"/>
                <w:sz w:val="18"/>
                <w:szCs w:val="18"/>
              </w:rPr>
              <w:t xml:space="preserve"> or in </w:t>
            </w:r>
            <w:smartTag w:uri="urn:schemas-microsoft-com:office:smarttags" w:element="place">
              <w:smartTag w:uri="urn:schemas-microsoft-com:office:smarttags" w:element="country-region">
                <w:r>
                  <w:rPr>
                    <w:rFonts w:ascii="Helvetica" w:eastAsia="MS Mincho" w:hAnsi="Helvetica" w:cs="Helvetica"/>
                    <w:sz w:val="18"/>
                    <w:szCs w:val="18"/>
                  </w:rPr>
                  <w:t>Northern Ireland</w:t>
                </w:r>
              </w:smartTag>
            </w:smartTag>
            <w:r>
              <w:rPr>
                <w:rFonts w:ascii="Helvetica" w:eastAsia="MS Mincho" w:hAnsi="Helvetica" w:cs="Helvetica"/>
                <w:sz w:val="18"/>
                <w:szCs w:val="18"/>
              </w:rPr>
              <w:t>, that day will be excluded.</w:t>
            </w:r>
          </w:p>
        </w:tc>
      </w:tr>
      <w:tr w:rsidR="001002B1" w14:paraId="3920F60D" w14:textId="77777777" w:rsidTr="003E3E06">
        <w:tblPrEx>
          <w:tblCellMar>
            <w:left w:w="108" w:type="dxa"/>
            <w:right w:w="108" w:type="dxa"/>
          </w:tblCellMar>
        </w:tblPrEx>
        <w:trPr>
          <w:trHeight w:val="272"/>
        </w:trPr>
        <w:tc>
          <w:tcPr>
            <w:tcW w:w="2648" w:type="dxa"/>
            <w:tcMar>
              <w:left w:w="0" w:type="dxa"/>
              <w:right w:w="180" w:type="dxa"/>
            </w:tcMar>
          </w:tcPr>
          <w:p w14:paraId="3920F609"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Value Added Tax</w:t>
            </w:r>
          </w:p>
        </w:tc>
        <w:tc>
          <w:tcPr>
            <w:tcW w:w="236" w:type="dxa"/>
            <w:gridSpan w:val="2"/>
          </w:tcPr>
          <w:p w14:paraId="3920F60A" w14:textId="77777777" w:rsidR="001002B1" w:rsidRDefault="001002B1">
            <w:pPr>
              <w:pStyle w:val="PlainText"/>
              <w:spacing w:after="100"/>
              <w:rPr>
                <w:rFonts w:ascii="Helvetica" w:eastAsia="MS Mincho" w:hAnsi="Helvetica" w:cs="Helvetica"/>
                <w:b/>
                <w:sz w:val="18"/>
                <w:szCs w:val="18"/>
              </w:rPr>
            </w:pPr>
          </w:p>
        </w:tc>
        <w:tc>
          <w:tcPr>
            <w:tcW w:w="356" w:type="dxa"/>
            <w:tcMar>
              <w:left w:w="0" w:type="dxa"/>
              <w:right w:w="0" w:type="dxa"/>
            </w:tcMar>
          </w:tcPr>
          <w:p w14:paraId="3920F60B"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55</w:t>
            </w:r>
          </w:p>
        </w:tc>
        <w:tc>
          <w:tcPr>
            <w:tcW w:w="8040" w:type="dxa"/>
            <w:tcMar>
              <w:left w:w="0" w:type="dxa"/>
              <w:right w:w="0" w:type="dxa"/>
            </w:tcMar>
          </w:tcPr>
          <w:p w14:paraId="3920F60C" w14:textId="77777777" w:rsidR="001002B1" w:rsidRDefault="001002B1">
            <w:pPr>
              <w:autoSpaceDE w:val="0"/>
              <w:autoSpaceDN w:val="0"/>
              <w:adjustRightInd w:val="0"/>
              <w:ind w:right="240"/>
              <w:rPr>
                <w:rFonts w:ascii="Helvetica" w:hAnsi="Helvetica" w:cs="Helvetica"/>
                <w:sz w:val="18"/>
                <w:szCs w:val="18"/>
              </w:rPr>
            </w:pPr>
          </w:p>
        </w:tc>
      </w:tr>
      <w:tr w:rsidR="001002B1" w14:paraId="3920F612" w14:textId="77777777" w:rsidTr="003E3E06">
        <w:tblPrEx>
          <w:tblCellMar>
            <w:left w:w="108" w:type="dxa"/>
            <w:right w:w="108" w:type="dxa"/>
          </w:tblCellMar>
        </w:tblPrEx>
        <w:trPr>
          <w:trHeight w:val="517"/>
        </w:trPr>
        <w:tc>
          <w:tcPr>
            <w:tcW w:w="2648" w:type="dxa"/>
            <w:tcMar>
              <w:left w:w="0" w:type="dxa"/>
              <w:right w:w="180" w:type="dxa"/>
            </w:tcMar>
          </w:tcPr>
          <w:p w14:paraId="3920F60E"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60F"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10"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55.1</w:t>
            </w:r>
          </w:p>
        </w:tc>
        <w:tc>
          <w:tcPr>
            <w:tcW w:w="8040" w:type="dxa"/>
            <w:tcMar>
              <w:left w:w="0" w:type="dxa"/>
              <w:right w:w="0" w:type="dxa"/>
            </w:tcMar>
          </w:tcPr>
          <w:p w14:paraId="3920F611"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Prices exclude any </w:t>
            </w:r>
            <w:smartTag w:uri="urn:schemas-microsoft-com:office:smarttags" w:element="country-region">
              <w:smartTag w:uri="urn:schemas-microsoft-com:office:smarttags" w:element="place">
                <w:r>
                  <w:rPr>
                    <w:rFonts w:ascii="Helvetica" w:hAnsi="Helvetica" w:cs="Helvetica"/>
                    <w:sz w:val="18"/>
                    <w:szCs w:val="18"/>
                  </w:rPr>
                  <w:t>UK</w:t>
                </w:r>
              </w:smartTag>
            </w:smartTag>
            <w:r>
              <w:rPr>
                <w:rFonts w:ascii="Helvetica" w:hAnsi="Helvetica" w:cs="Helvetica"/>
                <w:sz w:val="18"/>
                <w:szCs w:val="18"/>
              </w:rPr>
              <w:t xml:space="preserve"> output Value Added Tax (“VAT”) and any similar EU (or non-EU) taxes chargeable on the supply of the </w:t>
            </w:r>
            <w:r>
              <w:rPr>
                <w:rFonts w:ascii="Helvetica" w:hAnsi="Helvetica" w:cs="Helvetica"/>
                <w:i/>
                <w:sz w:val="18"/>
                <w:szCs w:val="18"/>
              </w:rPr>
              <w:t>services</w:t>
            </w:r>
            <w:r>
              <w:rPr>
                <w:rFonts w:ascii="Helvetica" w:hAnsi="Helvetica" w:cs="Helvetica"/>
                <w:sz w:val="18"/>
                <w:szCs w:val="18"/>
              </w:rPr>
              <w:t xml:space="preserve"> by the </w:t>
            </w:r>
            <w:r>
              <w:rPr>
                <w:rFonts w:ascii="Helvetica" w:hAnsi="Helvetica" w:cs="Helvetica"/>
                <w:i/>
                <w:sz w:val="18"/>
                <w:szCs w:val="18"/>
              </w:rPr>
              <w:t>Consultant</w:t>
            </w:r>
            <w:r>
              <w:rPr>
                <w:rFonts w:ascii="Helvetica" w:hAnsi="Helvetica" w:cs="Helvetica"/>
                <w:sz w:val="18"/>
                <w:szCs w:val="18"/>
              </w:rPr>
              <w:t xml:space="preserve"> to the </w:t>
            </w:r>
            <w:r>
              <w:rPr>
                <w:rFonts w:ascii="Helvetica" w:hAnsi="Helvetica" w:cs="Helvetica"/>
                <w:i/>
                <w:sz w:val="18"/>
                <w:szCs w:val="18"/>
              </w:rPr>
              <w:t>Employer</w:t>
            </w:r>
            <w:r>
              <w:rPr>
                <w:rFonts w:ascii="Helvetica" w:hAnsi="Helvetica" w:cs="Helvetica"/>
                <w:sz w:val="18"/>
                <w:szCs w:val="18"/>
              </w:rPr>
              <w:t>.</w:t>
            </w:r>
          </w:p>
        </w:tc>
      </w:tr>
      <w:tr w:rsidR="001002B1" w14:paraId="3920F617" w14:textId="77777777" w:rsidTr="003E3E06">
        <w:tblPrEx>
          <w:tblCellMar>
            <w:left w:w="108" w:type="dxa"/>
            <w:right w:w="108" w:type="dxa"/>
          </w:tblCellMar>
        </w:tblPrEx>
        <w:trPr>
          <w:trHeight w:val="789"/>
        </w:trPr>
        <w:tc>
          <w:tcPr>
            <w:tcW w:w="2648" w:type="dxa"/>
            <w:tcMar>
              <w:left w:w="0" w:type="dxa"/>
              <w:right w:w="180" w:type="dxa"/>
            </w:tcMar>
          </w:tcPr>
          <w:p w14:paraId="3920F613"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614"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15"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55.2</w:t>
            </w:r>
          </w:p>
        </w:tc>
        <w:tc>
          <w:tcPr>
            <w:tcW w:w="8040" w:type="dxa"/>
            <w:tcMar>
              <w:left w:w="0" w:type="dxa"/>
              <w:right w:w="0" w:type="dxa"/>
            </w:tcMar>
          </w:tcPr>
          <w:p w14:paraId="3920F616"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If the </w:t>
            </w:r>
            <w:r>
              <w:rPr>
                <w:rFonts w:ascii="Helvetica" w:hAnsi="Helvetica" w:cs="Helvetica"/>
                <w:i/>
                <w:sz w:val="18"/>
                <w:szCs w:val="18"/>
              </w:rPr>
              <w:t>Consultant</w:t>
            </w:r>
            <w:r>
              <w:rPr>
                <w:rFonts w:ascii="Helvetica" w:hAnsi="Helvetica" w:cs="Helvetica"/>
                <w:sz w:val="18"/>
                <w:szCs w:val="18"/>
              </w:rPr>
              <w:t xml:space="preserve"> is required by UK VAT law to be registered for UK VAT (or has registered voluntarily) in respect of his business activities at the time of any supply, and the circumstances of any supply are such that the </w:t>
            </w:r>
            <w:r>
              <w:rPr>
                <w:rFonts w:ascii="Helvetica" w:hAnsi="Helvetica" w:cs="Helvetica"/>
                <w:i/>
                <w:sz w:val="18"/>
                <w:szCs w:val="18"/>
              </w:rPr>
              <w:t>Consultant</w:t>
            </w:r>
            <w:r>
              <w:rPr>
                <w:rFonts w:ascii="Helvetica" w:hAnsi="Helvetica" w:cs="Helvetica"/>
                <w:sz w:val="18"/>
                <w:szCs w:val="18"/>
              </w:rPr>
              <w:t xml:space="preserve"> is liable to pay the tax due to HM Revenue and Customs (“HMRC”), the </w:t>
            </w:r>
            <w:r>
              <w:rPr>
                <w:rFonts w:ascii="Helvetica" w:hAnsi="Helvetica" w:cs="Helvetica"/>
                <w:i/>
                <w:sz w:val="18"/>
                <w:szCs w:val="18"/>
              </w:rPr>
              <w:t>Employer</w:t>
            </w:r>
            <w:r>
              <w:rPr>
                <w:rFonts w:ascii="Helvetica" w:hAnsi="Helvetica" w:cs="Helvetica"/>
                <w:sz w:val="18"/>
                <w:szCs w:val="18"/>
              </w:rPr>
              <w:t xml:space="preserve"> will pay to the </w:t>
            </w:r>
            <w:r>
              <w:rPr>
                <w:rFonts w:ascii="Helvetica" w:hAnsi="Helvetica" w:cs="Helvetica"/>
                <w:i/>
                <w:sz w:val="18"/>
                <w:szCs w:val="18"/>
              </w:rPr>
              <w:t>Consultant</w:t>
            </w:r>
            <w:r>
              <w:rPr>
                <w:rFonts w:ascii="Helvetica" w:hAnsi="Helvetica" w:cs="Helvetica"/>
                <w:sz w:val="18"/>
                <w:szCs w:val="18"/>
              </w:rPr>
              <w:t xml:space="preserve"> in addition to any sum due under clause 50.8 (or any other sum due to the </w:t>
            </w:r>
            <w:r>
              <w:rPr>
                <w:rFonts w:ascii="Helvetica" w:hAnsi="Helvetica" w:cs="Helvetica"/>
                <w:i/>
                <w:sz w:val="18"/>
                <w:szCs w:val="18"/>
              </w:rPr>
              <w:t>Consultant</w:t>
            </w:r>
            <w:r>
              <w:rPr>
                <w:rFonts w:ascii="Helvetica" w:hAnsi="Helvetica" w:cs="Helvetica"/>
                <w:sz w:val="18"/>
                <w:szCs w:val="18"/>
              </w:rPr>
              <w:t xml:space="preserve">) a sum equal to the output VAT chargeable on the tax value of the supply of the </w:t>
            </w:r>
            <w:r>
              <w:rPr>
                <w:rFonts w:ascii="Helvetica" w:hAnsi="Helvetica" w:cs="Helvetica"/>
                <w:i/>
                <w:sz w:val="18"/>
                <w:szCs w:val="18"/>
              </w:rPr>
              <w:t>services</w:t>
            </w:r>
            <w:r>
              <w:rPr>
                <w:rFonts w:ascii="Helvetica" w:hAnsi="Helvetica" w:cs="Helvetica"/>
                <w:sz w:val="18"/>
                <w:szCs w:val="18"/>
              </w:rPr>
              <w:t xml:space="preserve">, and all other payments under this Contract according to the law at the relevant tax point. In the event of any doubt about the applicability of the tax in such cases, the </w:t>
            </w:r>
            <w:r>
              <w:rPr>
                <w:rFonts w:ascii="Helvetica" w:hAnsi="Helvetica" w:cs="Helvetica"/>
                <w:i/>
                <w:sz w:val="18"/>
                <w:szCs w:val="18"/>
              </w:rPr>
              <w:t>Employer</w:t>
            </w:r>
            <w:r>
              <w:rPr>
                <w:rFonts w:ascii="Helvetica" w:hAnsi="Helvetica" w:cs="Helvetica"/>
                <w:sz w:val="18"/>
                <w:szCs w:val="18"/>
              </w:rPr>
              <w:t xml:space="preserve"> may require the </w:t>
            </w:r>
            <w:r>
              <w:rPr>
                <w:rFonts w:ascii="Helvetica" w:hAnsi="Helvetica" w:cs="Helvetica"/>
                <w:i/>
                <w:sz w:val="18"/>
                <w:szCs w:val="18"/>
              </w:rPr>
              <w:t>Consultant</w:t>
            </w:r>
            <w:r>
              <w:rPr>
                <w:rFonts w:ascii="Helvetica" w:hAnsi="Helvetica" w:cs="Helvetica"/>
                <w:sz w:val="18"/>
                <w:szCs w:val="18"/>
              </w:rPr>
              <w:t xml:space="preserve"> to obtain and pass to the </w:t>
            </w:r>
            <w:r>
              <w:rPr>
                <w:rFonts w:ascii="Helvetica" w:hAnsi="Helvetica" w:cs="Helvetica"/>
                <w:i/>
                <w:sz w:val="18"/>
                <w:szCs w:val="18"/>
              </w:rPr>
              <w:t>Employer</w:t>
            </w:r>
            <w:r>
              <w:rPr>
                <w:rFonts w:ascii="Helvetica" w:hAnsi="Helvetica" w:cs="Helvetica"/>
                <w:sz w:val="18"/>
                <w:szCs w:val="18"/>
              </w:rPr>
              <w:t xml:space="preserve"> a formal ruling from HMRC.</w:t>
            </w:r>
          </w:p>
        </w:tc>
      </w:tr>
      <w:tr w:rsidR="001002B1" w14:paraId="3920F61C" w14:textId="77777777" w:rsidTr="003E3E06">
        <w:tblPrEx>
          <w:tblCellMar>
            <w:left w:w="108" w:type="dxa"/>
            <w:right w:w="108" w:type="dxa"/>
          </w:tblCellMar>
        </w:tblPrEx>
        <w:trPr>
          <w:trHeight w:val="359"/>
        </w:trPr>
        <w:tc>
          <w:tcPr>
            <w:tcW w:w="2648" w:type="dxa"/>
            <w:tcMar>
              <w:left w:w="0" w:type="dxa"/>
              <w:right w:w="180" w:type="dxa"/>
            </w:tcMar>
          </w:tcPr>
          <w:p w14:paraId="3920F618" w14:textId="77777777" w:rsidR="001002B1" w:rsidRDefault="001002B1">
            <w:pPr>
              <w:pStyle w:val="PlainText"/>
              <w:spacing w:after="100"/>
              <w:jc w:val="right"/>
              <w:rPr>
                <w:rFonts w:ascii="Helvetica" w:eastAsia="MS Mincho" w:hAnsi="Helvetica" w:cs="Helvetica"/>
                <w:b/>
                <w:i/>
                <w:sz w:val="18"/>
                <w:szCs w:val="18"/>
              </w:rPr>
            </w:pPr>
          </w:p>
        </w:tc>
        <w:tc>
          <w:tcPr>
            <w:tcW w:w="236" w:type="dxa"/>
            <w:gridSpan w:val="2"/>
          </w:tcPr>
          <w:p w14:paraId="3920F619"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1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55.3</w:t>
            </w:r>
          </w:p>
        </w:tc>
        <w:tc>
          <w:tcPr>
            <w:tcW w:w="8040" w:type="dxa"/>
            <w:tcMar>
              <w:left w:w="0" w:type="dxa"/>
              <w:right w:w="0" w:type="dxa"/>
            </w:tcMar>
          </w:tcPr>
          <w:p w14:paraId="3920F61B"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is responsible for the determination of VAT liability.  The </w:t>
            </w:r>
            <w:r>
              <w:rPr>
                <w:rFonts w:ascii="Helvetica" w:hAnsi="Helvetica" w:cs="Helvetica"/>
                <w:i/>
                <w:sz w:val="18"/>
                <w:szCs w:val="18"/>
              </w:rPr>
              <w:t>Consultant</w:t>
            </w:r>
            <w:r>
              <w:rPr>
                <w:rFonts w:ascii="Helvetica" w:hAnsi="Helvetica" w:cs="Helvetica"/>
                <w:sz w:val="18"/>
                <w:szCs w:val="18"/>
              </w:rPr>
              <w:t xml:space="preserve"> is to consult his local VAT office in cases of doubt.  The </w:t>
            </w:r>
            <w:r>
              <w:rPr>
                <w:rFonts w:ascii="Helvetica" w:hAnsi="Helvetica" w:cs="Helvetica"/>
                <w:i/>
                <w:sz w:val="18"/>
                <w:szCs w:val="18"/>
              </w:rPr>
              <w:t>Consultant</w:t>
            </w:r>
            <w:r>
              <w:rPr>
                <w:rFonts w:ascii="Helvetica" w:hAnsi="Helvetica" w:cs="Helvetica"/>
                <w:sz w:val="18"/>
                <w:szCs w:val="18"/>
              </w:rPr>
              <w:t xml:space="preserve"> will notify the </w:t>
            </w:r>
            <w:r w:rsidR="00F936DF">
              <w:rPr>
                <w:rFonts w:ascii="Helvetica" w:hAnsi="Helvetica" w:cs="Helvetica"/>
                <w:i/>
                <w:sz w:val="18"/>
                <w:szCs w:val="18"/>
              </w:rPr>
              <w:t>Employer</w:t>
            </w:r>
            <w:r>
              <w:rPr>
                <w:rFonts w:ascii="Helvetica" w:hAnsi="Helvetica" w:cs="Helvetica"/>
                <w:sz w:val="18"/>
                <w:szCs w:val="18"/>
              </w:rPr>
              <w:t xml:space="preserve"> of the </w:t>
            </w:r>
            <w:r>
              <w:rPr>
                <w:rFonts w:ascii="Helvetica" w:hAnsi="Helvetica" w:cs="Helvetica"/>
                <w:i/>
                <w:sz w:val="18"/>
                <w:szCs w:val="18"/>
              </w:rPr>
              <w:t>Employer’s</w:t>
            </w:r>
            <w:r>
              <w:rPr>
                <w:rFonts w:ascii="Helvetica" w:hAnsi="Helvetica" w:cs="Helvetica"/>
                <w:sz w:val="18"/>
                <w:szCs w:val="18"/>
              </w:rPr>
              <w:t xml:space="preserve"> VAT liability under this Contract, and any changes to it, when the liability is other than at the standard rate of VAT.</w:t>
            </w:r>
          </w:p>
        </w:tc>
      </w:tr>
      <w:tr w:rsidR="001002B1" w14:paraId="3920F621" w14:textId="77777777" w:rsidTr="003E3E06">
        <w:tblPrEx>
          <w:tblCellMar>
            <w:left w:w="108" w:type="dxa"/>
            <w:right w:w="108" w:type="dxa"/>
          </w:tblCellMar>
        </w:tblPrEx>
        <w:tc>
          <w:tcPr>
            <w:tcW w:w="2648" w:type="dxa"/>
            <w:tcMar>
              <w:left w:w="0" w:type="dxa"/>
              <w:right w:w="180" w:type="dxa"/>
            </w:tcMar>
          </w:tcPr>
          <w:p w14:paraId="3920F61D"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61E"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1F"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55.4</w:t>
            </w:r>
          </w:p>
        </w:tc>
        <w:tc>
          <w:tcPr>
            <w:tcW w:w="8040" w:type="dxa"/>
            <w:tcMar>
              <w:left w:w="0" w:type="dxa"/>
              <w:right w:w="0" w:type="dxa"/>
            </w:tcMar>
          </w:tcPr>
          <w:p w14:paraId="3920F620"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Where a supply of the </w:t>
            </w:r>
            <w:r>
              <w:rPr>
                <w:rFonts w:ascii="Helvetica" w:hAnsi="Helvetica" w:cs="Helvetica"/>
                <w:i/>
                <w:sz w:val="18"/>
                <w:szCs w:val="18"/>
              </w:rPr>
              <w:t>services</w:t>
            </w:r>
            <w:r>
              <w:rPr>
                <w:rFonts w:ascii="Helvetica" w:hAnsi="Helvetica" w:cs="Helvetica"/>
                <w:sz w:val="18"/>
                <w:szCs w:val="18"/>
              </w:rPr>
              <w:t xml:space="preserve"> comes within the scope of UK VAT, but the </w:t>
            </w:r>
            <w:r>
              <w:rPr>
                <w:rFonts w:ascii="Helvetica" w:hAnsi="Helvetica" w:cs="Helvetica"/>
                <w:i/>
                <w:sz w:val="18"/>
                <w:szCs w:val="18"/>
              </w:rPr>
              <w:t>Consultant</w:t>
            </w:r>
            <w:r>
              <w:rPr>
                <w:rFonts w:ascii="Helvetica" w:hAnsi="Helvetica" w:cs="Helvetica"/>
                <w:sz w:val="18"/>
                <w:szCs w:val="18"/>
              </w:rPr>
              <w:t xml:space="preserve"> is not required by UK VAT law to be registered for UK VAT (and has not registered voluntarily), the </w:t>
            </w:r>
            <w:r>
              <w:rPr>
                <w:rFonts w:ascii="Helvetica" w:hAnsi="Helvetica" w:cs="Helvetica"/>
                <w:i/>
                <w:sz w:val="18"/>
                <w:szCs w:val="18"/>
              </w:rPr>
              <w:t>Employer</w:t>
            </w:r>
            <w:r>
              <w:rPr>
                <w:rFonts w:ascii="Helvetica" w:hAnsi="Helvetica" w:cs="Helvetica"/>
                <w:sz w:val="18"/>
                <w:szCs w:val="18"/>
              </w:rPr>
              <w:t xml:space="preserve"> will be responsible for assessing and paying over directly to HMRC any </w:t>
            </w:r>
            <w:smartTag w:uri="urn:schemas-microsoft-com:office:smarttags" w:element="country-region">
              <w:smartTag w:uri="urn:schemas-microsoft-com:office:smarttags" w:element="place">
                <w:r>
                  <w:rPr>
                    <w:rFonts w:ascii="Helvetica" w:hAnsi="Helvetica" w:cs="Helvetica"/>
                    <w:sz w:val="18"/>
                    <w:szCs w:val="18"/>
                  </w:rPr>
                  <w:t>UK</w:t>
                </w:r>
              </w:smartTag>
            </w:smartTag>
            <w:r>
              <w:rPr>
                <w:rFonts w:ascii="Helvetica" w:hAnsi="Helvetica" w:cs="Helvetica"/>
                <w:sz w:val="18"/>
                <w:szCs w:val="18"/>
              </w:rPr>
              <w:t xml:space="preserve"> output VAT due in respect of the </w:t>
            </w:r>
            <w:r>
              <w:rPr>
                <w:rFonts w:ascii="Helvetica" w:hAnsi="Helvetica" w:cs="Helvetica"/>
                <w:i/>
                <w:sz w:val="18"/>
                <w:szCs w:val="18"/>
              </w:rPr>
              <w:t>services</w:t>
            </w:r>
            <w:r>
              <w:rPr>
                <w:rFonts w:ascii="Helvetica" w:hAnsi="Helvetica" w:cs="Helvetica"/>
                <w:sz w:val="18"/>
                <w:szCs w:val="18"/>
              </w:rPr>
              <w:t>.</w:t>
            </w:r>
          </w:p>
        </w:tc>
      </w:tr>
      <w:tr w:rsidR="001002B1" w14:paraId="3920F626" w14:textId="77777777" w:rsidTr="003E3E06">
        <w:tblPrEx>
          <w:tblCellMar>
            <w:left w:w="108" w:type="dxa"/>
            <w:right w:w="108" w:type="dxa"/>
          </w:tblCellMar>
        </w:tblPrEx>
        <w:tc>
          <w:tcPr>
            <w:tcW w:w="2648" w:type="dxa"/>
            <w:tcMar>
              <w:left w:w="0" w:type="dxa"/>
              <w:right w:w="180" w:type="dxa"/>
            </w:tcMar>
          </w:tcPr>
          <w:p w14:paraId="3920F622"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623"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24"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55.5</w:t>
            </w:r>
          </w:p>
        </w:tc>
        <w:tc>
          <w:tcPr>
            <w:tcW w:w="8040" w:type="dxa"/>
            <w:tcMar>
              <w:left w:w="0" w:type="dxa"/>
              <w:right w:w="0" w:type="dxa"/>
            </w:tcMar>
          </w:tcPr>
          <w:p w14:paraId="3920F625"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Where the </w:t>
            </w:r>
            <w:r>
              <w:rPr>
                <w:rFonts w:ascii="Helvetica" w:hAnsi="Helvetica" w:cs="Helvetica"/>
                <w:i/>
                <w:sz w:val="18"/>
                <w:szCs w:val="18"/>
              </w:rPr>
              <w:t>services</w:t>
            </w:r>
            <w:r>
              <w:rPr>
                <w:rFonts w:ascii="Helvetica" w:hAnsi="Helvetica" w:cs="Helvetica"/>
                <w:sz w:val="18"/>
                <w:szCs w:val="18"/>
              </w:rPr>
              <w:t xml:space="preserve"> are deemed to be supplied to the </w:t>
            </w:r>
            <w:r>
              <w:rPr>
                <w:rFonts w:ascii="Helvetica" w:hAnsi="Helvetica" w:cs="Helvetica"/>
                <w:i/>
                <w:sz w:val="18"/>
                <w:szCs w:val="18"/>
              </w:rPr>
              <w:t>Employer</w:t>
            </w:r>
            <w:r>
              <w:rPr>
                <w:rFonts w:ascii="Helvetica" w:hAnsi="Helvetica" w:cs="Helvetica"/>
                <w:sz w:val="18"/>
                <w:szCs w:val="18"/>
              </w:rPr>
              <w:t xml:space="preserve"> outside the </w:t>
            </w:r>
            <w:smartTag w:uri="urn:schemas-microsoft-com:office:smarttags" w:element="country-region">
              <w:smartTag w:uri="urn:schemas-microsoft-com:office:smarttags" w:element="place">
                <w:r>
                  <w:rPr>
                    <w:rFonts w:ascii="Helvetica" w:hAnsi="Helvetica" w:cs="Helvetica"/>
                    <w:sz w:val="18"/>
                    <w:szCs w:val="18"/>
                  </w:rPr>
                  <w:t>UK</w:t>
                </w:r>
              </w:smartTag>
            </w:smartTag>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may be required by the laws of the country where the supply takes place to register there for EU (or non- EU) turnover or similar tax. In that event, the </w:t>
            </w:r>
            <w:r>
              <w:rPr>
                <w:rFonts w:ascii="Helvetica" w:hAnsi="Helvetica" w:cs="Helvetica"/>
                <w:i/>
                <w:sz w:val="18"/>
                <w:szCs w:val="18"/>
              </w:rPr>
              <w:t>Employer</w:t>
            </w:r>
            <w:r>
              <w:rPr>
                <w:rFonts w:ascii="Helvetica" w:hAnsi="Helvetica" w:cs="Helvetica"/>
                <w:sz w:val="18"/>
                <w:szCs w:val="18"/>
              </w:rPr>
              <w:t xml:space="preserve"> will pay to the </w:t>
            </w:r>
            <w:r>
              <w:rPr>
                <w:rFonts w:ascii="Helvetica" w:hAnsi="Helvetica" w:cs="Helvetica"/>
                <w:i/>
                <w:sz w:val="18"/>
                <w:szCs w:val="18"/>
              </w:rPr>
              <w:t>Consultant</w:t>
            </w:r>
            <w:r>
              <w:rPr>
                <w:rFonts w:ascii="Helvetica" w:hAnsi="Helvetica" w:cs="Helvetica"/>
                <w:sz w:val="18"/>
                <w:szCs w:val="18"/>
              </w:rPr>
              <w:t xml:space="preserve"> in addition to any sum due under clause 50.8 (and any other sum due to the </w:t>
            </w:r>
            <w:r>
              <w:rPr>
                <w:rFonts w:ascii="Helvetica" w:hAnsi="Helvetica" w:cs="Helvetica"/>
                <w:i/>
                <w:sz w:val="18"/>
                <w:szCs w:val="18"/>
              </w:rPr>
              <w:t>Consultant</w:t>
            </w:r>
            <w:r>
              <w:rPr>
                <w:rFonts w:ascii="Helvetica" w:hAnsi="Helvetica" w:cs="Helvetica"/>
                <w:sz w:val="18"/>
                <w:szCs w:val="18"/>
              </w:rPr>
              <w:t xml:space="preserve"> under this Contract) sum equal to the tax the </w:t>
            </w:r>
            <w:r>
              <w:rPr>
                <w:rFonts w:ascii="Helvetica" w:hAnsi="Helvetica" w:cs="Helvetica"/>
                <w:i/>
                <w:sz w:val="18"/>
                <w:szCs w:val="18"/>
              </w:rPr>
              <w:t>Consultant</w:t>
            </w:r>
            <w:r>
              <w:rPr>
                <w:rFonts w:ascii="Helvetica" w:hAnsi="Helvetica" w:cs="Helvetica"/>
                <w:sz w:val="18"/>
                <w:szCs w:val="18"/>
              </w:rPr>
              <w:t xml:space="preserve"> is liable to pay to the tax authorities of the country in question in relation to </w:t>
            </w:r>
            <w:r>
              <w:rPr>
                <w:rFonts w:ascii="Helvetica" w:hAnsi="Helvetica" w:cs="Helvetica"/>
                <w:i/>
                <w:sz w:val="18"/>
                <w:szCs w:val="18"/>
              </w:rPr>
              <w:t>services</w:t>
            </w:r>
            <w:r>
              <w:rPr>
                <w:rFonts w:ascii="Helvetica" w:hAnsi="Helvetica" w:cs="Helvetica"/>
                <w:sz w:val="18"/>
                <w:szCs w:val="18"/>
              </w:rPr>
              <w:t>.</w:t>
            </w:r>
          </w:p>
        </w:tc>
      </w:tr>
      <w:tr w:rsidR="001002B1" w14:paraId="3920F62B" w14:textId="77777777" w:rsidTr="003E3E06">
        <w:tblPrEx>
          <w:tblCellMar>
            <w:left w:w="108" w:type="dxa"/>
            <w:right w:w="108" w:type="dxa"/>
          </w:tblCellMar>
        </w:tblPrEx>
        <w:tc>
          <w:tcPr>
            <w:tcW w:w="2648" w:type="dxa"/>
            <w:tcMar>
              <w:left w:w="0" w:type="dxa"/>
              <w:right w:w="180" w:type="dxa"/>
            </w:tcMar>
          </w:tcPr>
          <w:p w14:paraId="3920F627"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628"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29"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55.6</w:t>
            </w:r>
          </w:p>
        </w:tc>
        <w:tc>
          <w:tcPr>
            <w:tcW w:w="8040" w:type="dxa"/>
            <w:tcMar>
              <w:left w:w="0" w:type="dxa"/>
              <w:right w:w="0" w:type="dxa"/>
            </w:tcMar>
          </w:tcPr>
          <w:p w14:paraId="3920F62A"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For the avoidance of doubt, the </w:t>
            </w:r>
            <w:r>
              <w:rPr>
                <w:rFonts w:ascii="Helvetica" w:hAnsi="Helvetica" w:cs="Helvetica"/>
                <w:i/>
                <w:sz w:val="18"/>
                <w:szCs w:val="18"/>
              </w:rPr>
              <w:t>Employer</w:t>
            </w:r>
            <w:r>
              <w:rPr>
                <w:rFonts w:ascii="Helvetica" w:hAnsi="Helvetica" w:cs="Helvetica"/>
                <w:sz w:val="18"/>
                <w:szCs w:val="18"/>
              </w:rPr>
              <w:t xml:space="preserve"> will not be required to pay any sum in respect of the </w:t>
            </w:r>
            <w:r>
              <w:rPr>
                <w:rFonts w:ascii="Helvetica" w:hAnsi="Helvetica" w:cs="Helvetica"/>
                <w:i/>
                <w:sz w:val="18"/>
                <w:szCs w:val="18"/>
              </w:rPr>
              <w:t>Consultant’s</w:t>
            </w:r>
            <w:r>
              <w:rPr>
                <w:rFonts w:ascii="Helvetica" w:hAnsi="Helvetica" w:cs="Helvetica"/>
                <w:sz w:val="18"/>
                <w:szCs w:val="18"/>
              </w:rPr>
              <w:t xml:space="preserve"> input VAT (and / or similar EU and non-EU input taxes) in relation to the service supplied under this Contract.</w:t>
            </w:r>
          </w:p>
        </w:tc>
      </w:tr>
      <w:tr w:rsidR="001002B1" w14:paraId="3920F630" w14:textId="77777777" w:rsidTr="003E3E06">
        <w:tblPrEx>
          <w:tblCellMar>
            <w:left w:w="108" w:type="dxa"/>
            <w:right w:w="108" w:type="dxa"/>
          </w:tblCellMar>
        </w:tblPrEx>
        <w:tc>
          <w:tcPr>
            <w:tcW w:w="2648" w:type="dxa"/>
            <w:tcMar>
              <w:left w:w="0" w:type="dxa"/>
              <w:right w:w="180" w:type="dxa"/>
            </w:tcMar>
          </w:tcPr>
          <w:p w14:paraId="3920F62C"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Customs Duty Drawback</w:t>
            </w:r>
          </w:p>
        </w:tc>
        <w:tc>
          <w:tcPr>
            <w:tcW w:w="236" w:type="dxa"/>
            <w:gridSpan w:val="2"/>
          </w:tcPr>
          <w:p w14:paraId="3920F62D" w14:textId="77777777" w:rsidR="001002B1" w:rsidRDefault="001002B1">
            <w:pPr>
              <w:pStyle w:val="PlainText"/>
              <w:spacing w:after="100"/>
              <w:rPr>
                <w:rFonts w:ascii="Helvetica" w:eastAsia="MS Mincho" w:hAnsi="Helvetica" w:cs="Helvetica"/>
                <w:b/>
                <w:sz w:val="18"/>
                <w:szCs w:val="18"/>
              </w:rPr>
            </w:pPr>
          </w:p>
        </w:tc>
        <w:tc>
          <w:tcPr>
            <w:tcW w:w="356" w:type="dxa"/>
            <w:tcMar>
              <w:left w:w="0" w:type="dxa"/>
              <w:right w:w="0" w:type="dxa"/>
            </w:tcMar>
          </w:tcPr>
          <w:p w14:paraId="3920F62E" w14:textId="77777777" w:rsidR="001002B1" w:rsidRDefault="001002B1">
            <w:pPr>
              <w:pStyle w:val="PlainText"/>
              <w:spacing w:after="100"/>
              <w:rPr>
                <w:rFonts w:ascii="Helvetica" w:eastAsia="MS Mincho" w:hAnsi="Helvetica" w:cs="Helvetica"/>
                <w:b/>
                <w:sz w:val="18"/>
                <w:szCs w:val="18"/>
              </w:rPr>
            </w:pPr>
            <w:r>
              <w:rPr>
                <w:rFonts w:ascii="Helvetica" w:eastAsia="MS Mincho" w:hAnsi="Helvetica" w:cs="Helvetica"/>
                <w:b/>
                <w:sz w:val="18"/>
                <w:szCs w:val="18"/>
              </w:rPr>
              <w:t>57</w:t>
            </w:r>
          </w:p>
        </w:tc>
        <w:tc>
          <w:tcPr>
            <w:tcW w:w="8040" w:type="dxa"/>
            <w:tcMar>
              <w:left w:w="0" w:type="dxa"/>
              <w:right w:w="0" w:type="dxa"/>
            </w:tcMar>
          </w:tcPr>
          <w:p w14:paraId="3920F62F" w14:textId="77777777" w:rsidR="001002B1" w:rsidRDefault="001002B1">
            <w:pPr>
              <w:autoSpaceDE w:val="0"/>
              <w:autoSpaceDN w:val="0"/>
              <w:adjustRightInd w:val="0"/>
              <w:spacing w:after="100"/>
              <w:jc w:val="both"/>
              <w:rPr>
                <w:rFonts w:ascii="Helvetica" w:hAnsi="Helvetica" w:cs="Helvetica"/>
                <w:sz w:val="18"/>
                <w:szCs w:val="18"/>
              </w:rPr>
            </w:pPr>
          </w:p>
        </w:tc>
      </w:tr>
      <w:tr w:rsidR="001002B1" w14:paraId="3920F635" w14:textId="77777777" w:rsidTr="003E3E06">
        <w:tblPrEx>
          <w:tblCellMar>
            <w:left w:w="108" w:type="dxa"/>
            <w:right w:w="108" w:type="dxa"/>
          </w:tblCellMar>
        </w:tblPrEx>
        <w:tc>
          <w:tcPr>
            <w:tcW w:w="2648" w:type="dxa"/>
            <w:tcMar>
              <w:left w:w="0" w:type="dxa"/>
              <w:right w:w="180" w:type="dxa"/>
            </w:tcMar>
          </w:tcPr>
          <w:p w14:paraId="3920F631" w14:textId="77777777" w:rsidR="001002B1" w:rsidRDefault="001002B1">
            <w:pPr>
              <w:pStyle w:val="PlainText"/>
              <w:spacing w:after="100"/>
              <w:jc w:val="right"/>
              <w:rPr>
                <w:rFonts w:ascii="Helvetica" w:eastAsia="MS Mincho" w:hAnsi="Helvetica" w:cs="Helvetica"/>
                <w:b/>
                <w:sz w:val="18"/>
                <w:szCs w:val="18"/>
              </w:rPr>
            </w:pPr>
          </w:p>
        </w:tc>
        <w:tc>
          <w:tcPr>
            <w:tcW w:w="236" w:type="dxa"/>
            <w:gridSpan w:val="2"/>
          </w:tcPr>
          <w:p w14:paraId="3920F632" w14:textId="77777777" w:rsidR="001002B1" w:rsidRDefault="001002B1">
            <w:pPr>
              <w:pStyle w:val="PlainText"/>
              <w:spacing w:after="100"/>
              <w:rPr>
                <w:rFonts w:ascii="Helvetica" w:eastAsia="MS Mincho" w:hAnsi="Helvetica" w:cs="Helvetica"/>
                <w:sz w:val="18"/>
                <w:szCs w:val="18"/>
              </w:rPr>
            </w:pPr>
          </w:p>
        </w:tc>
        <w:tc>
          <w:tcPr>
            <w:tcW w:w="356" w:type="dxa"/>
            <w:tcMar>
              <w:left w:w="0" w:type="dxa"/>
              <w:right w:w="0" w:type="dxa"/>
            </w:tcMar>
          </w:tcPr>
          <w:p w14:paraId="3920F633"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57.1</w:t>
            </w:r>
          </w:p>
        </w:tc>
        <w:tc>
          <w:tcPr>
            <w:tcW w:w="8040" w:type="dxa"/>
            <w:tcMar>
              <w:left w:w="0" w:type="dxa"/>
              <w:right w:w="0" w:type="dxa"/>
            </w:tcMar>
          </w:tcPr>
          <w:p w14:paraId="3920F634"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Prices will be inclusive of any UK Customs and Excise or other duty payable. The </w:t>
            </w:r>
            <w:r>
              <w:rPr>
                <w:rFonts w:ascii="Helvetica" w:hAnsi="Helvetica" w:cs="Helvetica"/>
                <w:i/>
                <w:sz w:val="18"/>
                <w:szCs w:val="18"/>
              </w:rPr>
              <w:t>Consultant</w:t>
            </w:r>
            <w:r>
              <w:rPr>
                <w:rFonts w:ascii="Helvetica" w:hAnsi="Helvetica" w:cs="Helvetica"/>
                <w:sz w:val="18"/>
                <w:szCs w:val="18"/>
              </w:rPr>
              <w:t xml:space="preserve"> will not be entitled to make, nor will the </w:t>
            </w:r>
            <w:r>
              <w:rPr>
                <w:rFonts w:ascii="Helvetica" w:hAnsi="Helvetica" w:cs="Helvetica"/>
                <w:i/>
                <w:sz w:val="18"/>
                <w:szCs w:val="18"/>
              </w:rPr>
              <w:t>Consultant</w:t>
            </w:r>
            <w:r>
              <w:rPr>
                <w:rFonts w:ascii="Helvetica" w:hAnsi="Helvetica" w:cs="Helvetica"/>
                <w:sz w:val="18"/>
                <w:szCs w:val="18"/>
              </w:rPr>
              <w:t xml:space="preserve"> make any claim for drawback of </w:t>
            </w:r>
            <w:smartTag w:uri="urn:schemas-microsoft-com:office:smarttags" w:element="country-region">
              <w:smartTag w:uri="urn:schemas-microsoft-com:office:smarttags" w:element="place">
                <w:r>
                  <w:rPr>
                    <w:rFonts w:ascii="Helvetica" w:hAnsi="Helvetica" w:cs="Helvetica"/>
                    <w:sz w:val="18"/>
                    <w:szCs w:val="18"/>
                  </w:rPr>
                  <w:t>UK</w:t>
                </w:r>
              </w:smartTag>
            </w:smartTag>
            <w:r>
              <w:rPr>
                <w:rFonts w:ascii="Helvetica" w:hAnsi="Helvetica" w:cs="Helvetica"/>
                <w:sz w:val="18"/>
                <w:szCs w:val="18"/>
              </w:rPr>
              <w:t xml:space="preserve"> import duty on any Plant, Materials or Equipment supplied for use for or in connection with the provision of the </w:t>
            </w:r>
            <w:r>
              <w:rPr>
                <w:rFonts w:ascii="Helvetica" w:hAnsi="Helvetica" w:cs="Helvetica"/>
                <w:i/>
                <w:sz w:val="18"/>
                <w:szCs w:val="18"/>
              </w:rPr>
              <w:t>services</w:t>
            </w:r>
            <w:r>
              <w:rPr>
                <w:rFonts w:ascii="Helvetica" w:hAnsi="Helvetica" w:cs="Helvetica"/>
                <w:sz w:val="18"/>
                <w:szCs w:val="18"/>
              </w:rPr>
              <w:t xml:space="preserve"> which may be for shipment overseas. </w:t>
            </w:r>
          </w:p>
        </w:tc>
      </w:tr>
    </w:tbl>
    <w:p w14:paraId="3920F636" w14:textId="77777777" w:rsidR="001002B1" w:rsidRDefault="001002B1">
      <w:pPr>
        <w:pStyle w:val="PlainText"/>
        <w:tabs>
          <w:tab w:val="left" w:pos="2642"/>
          <w:tab w:val="left" w:pos="2907"/>
          <w:tab w:val="left" w:pos="3481"/>
          <w:tab w:val="left" w:pos="11166"/>
        </w:tabs>
        <w:spacing w:after="120" w:line="220" w:lineRule="exact"/>
        <w:rPr>
          <w:rFonts w:ascii="Helvetica" w:eastAsia="MS Mincho" w:hAnsi="Helvetica"/>
          <w:b/>
          <w:bCs/>
          <w:sz w:val="18"/>
        </w:rPr>
      </w:pPr>
    </w:p>
    <w:p w14:paraId="3920F637" w14:textId="77777777" w:rsidR="001002B1" w:rsidRDefault="001002B1">
      <w:pPr>
        <w:pStyle w:val="PlainText"/>
        <w:tabs>
          <w:tab w:val="left" w:pos="2642"/>
          <w:tab w:val="left" w:pos="2907"/>
          <w:tab w:val="left" w:pos="3481"/>
          <w:tab w:val="left" w:pos="11166"/>
        </w:tabs>
        <w:spacing w:after="120" w:line="220" w:lineRule="exact"/>
        <w:rPr>
          <w:rFonts w:ascii="Helvetica" w:eastAsia="MS Mincho" w:hAnsi="Helvetica"/>
          <w:b/>
          <w:bCs/>
          <w:sz w:val="18"/>
          <w:lang w:val="en-GB"/>
        </w:rPr>
      </w:pPr>
    </w:p>
    <w:p w14:paraId="3920F638" w14:textId="77777777" w:rsidR="001002B1" w:rsidRDefault="001002B1">
      <w:pPr>
        <w:pStyle w:val="PlainText"/>
        <w:tabs>
          <w:tab w:val="left" w:pos="2642"/>
          <w:tab w:val="left" w:pos="2907"/>
          <w:tab w:val="left" w:pos="3481"/>
          <w:tab w:val="left" w:pos="11166"/>
        </w:tabs>
        <w:spacing w:after="120"/>
        <w:rPr>
          <w:rFonts w:ascii="Helvetica" w:eastAsia="MS Mincho" w:hAnsi="Helvetica"/>
          <w:b/>
          <w:bCs/>
          <w:sz w:val="24"/>
          <w:lang w:val="en-GB"/>
        </w:rPr>
      </w:pPr>
      <w:r>
        <w:rPr>
          <w:rFonts w:ascii="Helvetica" w:eastAsia="MS Mincho" w:hAnsi="Helvetica"/>
          <w:b/>
          <w:bCs/>
          <w:sz w:val="18"/>
          <w:lang w:val="en-GB"/>
        </w:rPr>
        <w:br w:type="page"/>
      </w:r>
      <w:r>
        <w:rPr>
          <w:rFonts w:ascii="Helvetica" w:eastAsia="MS Mincho" w:hAnsi="Helvetica"/>
          <w:b/>
          <w:bCs/>
          <w:sz w:val="24"/>
          <w:lang w:val="en-GB"/>
        </w:rPr>
        <w:t>6 Compensation events</w:t>
      </w:r>
    </w:p>
    <w:tbl>
      <w:tblPr>
        <w:tblW w:w="11174" w:type="dxa"/>
        <w:tblLayout w:type="fixed"/>
        <w:tblCellMar>
          <w:left w:w="0" w:type="dxa"/>
          <w:right w:w="0" w:type="dxa"/>
        </w:tblCellMar>
        <w:tblLook w:val="0000" w:firstRow="0" w:lastRow="0" w:firstColumn="0" w:lastColumn="0" w:noHBand="0" w:noVBand="0"/>
      </w:tblPr>
      <w:tblGrid>
        <w:gridCol w:w="2650"/>
        <w:gridCol w:w="265"/>
        <w:gridCol w:w="574"/>
        <w:gridCol w:w="7685"/>
      </w:tblGrid>
      <w:tr w:rsidR="001002B1" w14:paraId="3920F63D" w14:textId="77777777">
        <w:tc>
          <w:tcPr>
            <w:tcW w:w="2650" w:type="dxa"/>
          </w:tcPr>
          <w:p w14:paraId="3920F639"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Compensation events</w:t>
            </w:r>
          </w:p>
        </w:tc>
        <w:tc>
          <w:tcPr>
            <w:tcW w:w="265" w:type="dxa"/>
          </w:tcPr>
          <w:p w14:paraId="3920F63A" w14:textId="77777777" w:rsidR="001002B1" w:rsidRDefault="001002B1">
            <w:pPr>
              <w:pStyle w:val="PlainText"/>
              <w:spacing w:line="220" w:lineRule="exact"/>
              <w:rPr>
                <w:rFonts w:ascii="Helvetica" w:eastAsia="MS Mincho" w:hAnsi="Helvetica"/>
                <w:sz w:val="18"/>
                <w:lang w:val="en-GB"/>
              </w:rPr>
            </w:pPr>
          </w:p>
        </w:tc>
        <w:tc>
          <w:tcPr>
            <w:tcW w:w="574" w:type="dxa"/>
          </w:tcPr>
          <w:p w14:paraId="3920F63B"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60</w:t>
            </w:r>
          </w:p>
        </w:tc>
        <w:tc>
          <w:tcPr>
            <w:tcW w:w="7685" w:type="dxa"/>
          </w:tcPr>
          <w:p w14:paraId="3920F63C" w14:textId="77777777" w:rsidR="001002B1" w:rsidRDefault="001002B1">
            <w:pPr>
              <w:pStyle w:val="PlainText"/>
              <w:spacing w:line="220" w:lineRule="exact"/>
              <w:jc w:val="both"/>
              <w:rPr>
                <w:rFonts w:ascii="Helvetica" w:eastAsia="MS Mincho" w:hAnsi="Helvetica"/>
                <w:sz w:val="18"/>
                <w:lang w:val="en-GB"/>
              </w:rPr>
            </w:pPr>
          </w:p>
        </w:tc>
      </w:tr>
      <w:tr w:rsidR="001002B1" w14:paraId="3920F642" w14:textId="77777777">
        <w:tc>
          <w:tcPr>
            <w:tcW w:w="2650" w:type="dxa"/>
          </w:tcPr>
          <w:p w14:paraId="3920F63E"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3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4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60.1</w:t>
            </w:r>
          </w:p>
        </w:tc>
        <w:tc>
          <w:tcPr>
            <w:tcW w:w="7685" w:type="dxa"/>
          </w:tcPr>
          <w:p w14:paraId="3920F64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The following are compensation events.</w:t>
            </w:r>
          </w:p>
        </w:tc>
      </w:tr>
      <w:tr w:rsidR="001002B1" w14:paraId="3920F647" w14:textId="77777777">
        <w:tc>
          <w:tcPr>
            <w:tcW w:w="2650" w:type="dxa"/>
          </w:tcPr>
          <w:p w14:paraId="3920F643"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44"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45"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46"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(1) The </w:t>
            </w:r>
            <w:r>
              <w:rPr>
                <w:rFonts w:ascii="Helvetica" w:eastAsia="MS Mincho" w:hAnsi="Helvetica"/>
                <w:i/>
                <w:sz w:val="18"/>
                <w:lang w:val="en-GB"/>
              </w:rPr>
              <w:t>Employer</w:t>
            </w:r>
            <w:r>
              <w:rPr>
                <w:rFonts w:ascii="Helvetica" w:eastAsia="MS Mincho" w:hAnsi="Helvetica"/>
                <w:sz w:val="18"/>
                <w:lang w:val="en-GB"/>
              </w:rPr>
              <w:t xml:space="preserve"> gives an instruction under clause 17.1 changing the Scope.</w:t>
            </w:r>
          </w:p>
        </w:tc>
      </w:tr>
      <w:tr w:rsidR="001002B1" w14:paraId="3920F64C" w14:textId="77777777">
        <w:tc>
          <w:tcPr>
            <w:tcW w:w="2650" w:type="dxa"/>
          </w:tcPr>
          <w:p w14:paraId="3920F648"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49"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4A"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4B"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(2) The </w:t>
            </w:r>
            <w:r>
              <w:rPr>
                <w:rFonts w:ascii="Helvetica" w:eastAsia="MS Mincho" w:hAnsi="Helvetica"/>
                <w:i/>
                <w:sz w:val="18"/>
                <w:lang w:val="en-GB"/>
              </w:rPr>
              <w:t>Employer</w:t>
            </w:r>
            <w:r>
              <w:rPr>
                <w:rFonts w:ascii="Helvetica" w:eastAsia="MS Mincho" w:hAnsi="Helvetica"/>
                <w:sz w:val="18"/>
                <w:lang w:val="en-GB"/>
              </w:rPr>
              <w:t xml:space="preserve"> does not provide the right of access to the Affected Property in accordance with the Accepted </w:t>
            </w:r>
            <w:r w:rsidR="00F03676">
              <w:rPr>
                <w:rFonts w:ascii="Helvetica" w:eastAsia="MS Mincho" w:hAnsi="Helvetica"/>
                <w:sz w:val="18"/>
                <w:lang w:val="en-GB"/>
              </w:rPr>
              <w:t>Programme</w:t>
            </w:r>
            <w:r>
              <w:rPr>
                <w:rFonts w:ascii="Helvetica" w:eastAsia="MS Mincho" w:hAnsi="Helvetica"/>
                <w:sz w:val="18"/>
                <w:lang w:val="en-GB"/>
              </w:rPr>
              <w:t>.</w:t>
            </w:r>
          </w:p>
        </w:tc>
      </w:tr>
      <w:tr w:rsidR="001002B1" w14:paraId="3920F651" w14:textId="77777777">
        <w:tc>
          <w:tcPr>
            <w:tcW w:w="2650" w:type="dxa"/>
          </w:tcPr>
          <w:p w14:paraId="3920F64D"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4E"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4F"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5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 (3) The </w:t>
            </w:r>
            <w:r>
              <w:rPr>
                <w:rFonts w:ascii="Helvetica" w:eastAsia="MS Mincho" w:hAnsi="Helvetica"/>
                <w:i/>
                <w:sz w:val="18"/>
                <w:lang w:val="en-GB"/>
              </w:rPr>
              <w:t>Employer</w:t>
            </w:r>
            <w:r>
              <w:rPr>
                <w:rFonts w:ascii="Helvetica" w:eastAsia="MS Mincho" w:hAnsi="Helvetica"/>
                <w:sz w:val="18"/>
                <w:lang w:val="en-GB"/>
              </w:rPr>
              <w:t xml:space="preserve"> does not provide something which he is to provide as stated in the Scope in accordance with on the Accepted </w:t>
            </w:r>
            <w:r w:rsidR="00F03676">
              <w:rPr>
                <w:rFonts w:ascii="Helvetica" w:eastAsia="MS Mincho" w:hAnsi="Helvetica"/>
                <w:sz w:val="18"/>
                <w:lang w:val="en-GB"/>
              </w:rPr>
              <w:t>Programme</w:t>
            </w:r>
            <w:r>
              <w:rPr>
                <w:rFonts w:ascii="Helvetica" w:eastAsia="MS Mincho" w:hAnsi="Helvetica"/>
                <w:sz w:val="18"/>
                <w:lang w:val="en-GB"/>
              </w:rPr>
              <w:t>.</w:t>
            </w:r>
          </w:p>
        </w:tc>
      </w:tr>
      <w:tr w:rsidR="001002B1" w14:paraId="3920F656" w14:textId="77777777">
        <w:tc>
          <w:tcPr>
            <w:tcW w:w="2650" w:type="dxa"/>
          </w:tcPr>
          <w:p w14:paraId="3920F652"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53"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54"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55" w14:textId="77777777" w:rsidR="001002B1" w:rsidRDefault="001002B1" w:rsidP="00F03676">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 (4) The </w:t>
            </w:r>
            <w:r w:rsidR="00F936DF">
              <w:rPr>
                <w:rFonts w:ascii="Helvetica" w:eastAsia="MS Mincho" w:hAnsi="Helvetica"/>
                <w:i/>
                <w:sz w:val="18"/>
                <w:lang w:val="en-GB"/>
              </w:rPr>
              <w:t>Employer</w:t>
            </w:r>
            <w:r>
              <w:rPr>
                <w:rFonts w:ascii="Helvetica" w:eastAsia="MS Mincho" w:hAnsi="Helvetica"/>
                <w:sz w:val="18"/>
                <w:lang w:val="en-GB"/>
              </w:rPr>
              <w:t xml:space="preserve"> gives an instruction to stop or not to start any work or to change a Key Date where that instruction is not due to the default, act or omission of the </w:t>
            </w:r>
            <w:r w:rsidR="00F03676">
              <w:rPr>
                <w:rFonts w:ascii="Helvetica" w:eastAsia="MS Mincho" w:hAnsi="Helvetica"/>
                <w:i/>
                <w:sz w:val="18"/>
                <w:lang w:val="en-GB"/>
              </w:rPr>
              <w:t xml:space="preserve">Consultant </w:t>
            </w:r>
            <w:r w:rsidR="00F03676">
              <w:rPr>
                <w:rFonts w:ascii="Helvetica" w:eastAsia="MS Mincho" w:hAnsi="Helvetica"/>
                <w:sz w:val="18"/>
                <w:lang w:val="en-GB"/>
              </w:rPr>
              <w:t xml:space="preserve"> </w:t>
            </w:r>
            <w:r>
              <w:rPr>
                <w:rFonts w:ascii="Helvetica" w:eastAsia="MS Mincho" w:hAnsi="Helvetica"/>
                <w:sz w:val="18"/>
                <w:lang w:val="en-GB"/>
              </w:rPr>
              <w:t xml:space="preserve">or any of his Personnel.  </w:t>
            </w:r>
          </w:p>
        </w:tc>
      </w:tr>
      <w:tr w:rsidR="001002B1" w14:paraId="3920F65B" w14:textId="77777777">
        <w:tc>
          <w:tcPr>
            <w:tcW w:w="2650" w:type="dxa"/>
          </w:tcPr>
          <w:p w14:paraId="3920F65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5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59"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5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 (5) The </w:t>
            </w:r>
            <w:r>
              <w:rPr>
                <w:rFonts w:ascii="Helvetica" w:eastAsia="MS Mincho" w:hAnsi="Helvetica"/>
                <w:i/>
                <w:sz w:val="18"/>
                <w:lang w:val="en-GB"/>
              </w:rPr>
              <w:t>Employer</w:t>
            </w:r>
            <w:r>
              <w:rPr>
                <w:rFonts w:ascii="Helvetica" w:eastAsia="MS Mincho" w:hAnsi="Helvetica"/>
                <w:sz w:val="18"/>
                <w:lang w:val="en-GB"/>
              </w:rPr>
              <w:t xml:space="preserve"> does not work in accordance with the Accepted </w:t>
            </w:r>
            <w:r w:rsidR="00F03676">
              <w:rPr>
                <w:rFonts w:ascii="Helvetica" w:eastAsia="MS Mincho" w:hAnsi="Helvetica"/>
                <w:sz w:val="18"/>
                <w:lang w:val="en-GB"/>
              </w:rPr>
              <w:t>Programme</w:t>
            </w:r>
            <w:r>
              <w:rPr>
                <w:rFonts w:ascii="Helvetica" w:eastAsia="MS Mincho" w:hAnsi="Helvetica"/>
                <w:sz w:val="18"/>
                <w:lang w:val="en-GB"/>
              </w:rPr>
              <w:t xml:space="preserve"> or within the conditions stated in the Scope.</w:t>
            </w:r>
          </w:p>
        </w:tc>
      </w:tr>
      <w:tr w:rsidR="001002B1" w14:paraId="3920F660" w14:textId="77777777">
        <w:tc>
          <w:tcPr>
            <w:tcW w:w="2650" w:type="dxa"/>
          </w:tcPr>
          <w:p w14:paraId="3920F65C"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5D"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5E"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5F" w14:textId="77777777" w:rsidR="001002B1" w:rsidRDefault="001002B1">
            <w:pPr>
              <w:pStyle w:val="PlainText"/>
              <w:spacing w:after="120" w:line="220" w:lineRule="exact"/>
              <w:jc w:val="both"/>
              <w:rPr>
                <w:rFonts w:ascii="Helvetica" w:eastAsia="MS Mincho" w:hAnsi="Helvetica"/>
                <w:i/>
                <w:sz w:val="18"/>
                <w:lang w:val="en-GB"/>
              </w:rPr>
            </w:pPr>
            <w:r>
              <w:rPr>
                <w:rFonts w:ascii="Helvetica" w:eastAsia="MS Mincho" w:hAnsi="Helvetica"/>
                <w:sz w:val="18"/>
                <w:lang w:val="en-GB"/>
              </w:rPr>
              <w:t xml:space="preserve"> (6) NOT USED</w:t>
            </w:r>
          </w:p>
        </w:tc>
      </w:tr>
      <w:tr w:rsidR="001002B1" w14:paraId="3920F665" w14:textId="77777777">
        <w:tc>
          <w:tcPr>
            <w:tcW w:w="2650" w:type="dxa"/>
          </w:tcPr>
          <w:p w14:paraId="3920F661"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62"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63"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6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 (7) The </w:t>
            </w:r>
            <w:r w:rsidR="00F936DF">
              <w:rPr>
                <w:rFonts w:ascii="Helvetica" w:eastAsia="MS Mincho" w:hAnsi="Helvetica"/>
                <w:i/>
                <w:sz w:val="18"/>
                <w:lang w:val="en-GB"/>
              </w:rPr>
              <w:t>Employer</w:t>
            </w:r>
            <w:r>
              <w:rPr>
                <w:rFonts w:ascii="Helvetica" w:eastAsia="MS Mincho" w:hAnsi="Helvetica"/>
                <w:sz w:val="18"/>
                <w:lang w:val="en-GB"/>
              </w:rPr>
              <w:t xml:space="preserve"> changes a decision which he has previously communicated to the </w:t>
            </w:r>
            <w:r>
              <w:rPr>
                <w:rFonts w:ascii="Helvetica" w:eastAsia="MS Mincho" w:hAnsi="Helvetica"/>
                <w:i/>
                <w:sz w:val="18"/>
                <w:lang w:val="en-GB"/>
              </w:rPr>
              <w:t>Consultant</w:t>
            </w:r>
            <w:r>
              <w:rPr>
                <w:rFonts w:ascii="Helvetica" w:eastAsia="MS Mincho" w:hAnsi="Helvetica"/>
                <w:sz w:val="18"/>
                <w:lang w:val="en-GB"/>
              </w:rPr>
              <w:t>.</w:t>
            </w:r>
          </w:p>
        </w:tc>
      </w:tr>
      <w:tr w:rsidR="001002B1" w14:paraId="3920F66A" w14:textId="77777777">
        <w:tc>
          <w:tcPr>
            <w:tcW w:w="2650" w:type="dxa"/>
          </w:tcPr>
          <w:p w14:paraId="3920F66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6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68"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6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 (8) The </w:t>
            </w:r>
            <w:r w:rsidR="00F936DF">
              <w:rPr>
                <w:rFonts w:ascii="Helvetica" w:eastAsia="MS Mincho" w:hAnsi="Helvetica"/>
                <w:i/>
                <w:sz w:val="18"/>
                <w:lang w:val="en-GB"/>
              </w:rPr>
              <w:t>Employer</w:t>
            </w:r>
            <w:r>
              <w:rPr>
                <w:rFonts w:ascii="Helvetica" w:eastAsia="MS Mincho" w:hAnsi="Helvetica"/>
                <w:sz w:val="18"/>
                <w:lang w:val="en-GB"/>
              </w:rPr>
              <w:t xml:space="preserve"> unreasonably withholds an acceptance (other than acceptance of a quotation for acceleration) for a reason not stated in this contract.</w:t>
            </w:r>
          </w:p>
        </w:tc>
      </w:tr>
      <w:tr w:rsidR="001002B1" w14:paraId="3920F66F" w14:textId="77777777">
        <w:tc>
          <w:tcPr>
            <w:tcW w:w="2650" w:type="dxa"/>
          </w:tcPr>
          <w:p w14:paraId="3920F66B"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6C"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6D"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6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 (9) A breach of contract by the </w:t>
            </w:r>
            <w:r>
              <w:rPr>
                <w:rFonts w:ascii="Helvetica" w:eastAsia="MS Mincho" w:hAnsi="Helvetica"/>
                <w:i/>
                <w:sz w:val="18"/>
                <w:lang w:val="en-GB"/>
              </w:rPr>
              <w:t>Employer</w:t>
            </w:r>
            <w:r>
              <w:rPr>
                <w:rFonts w:ascii="Helvetica" w:eastAsia="MS Mincho" w:hAnsi="Helvetica"/>
                <w:sz w:val="18"/>
                <w:lang w:val="en-GB"/>
              </w:rPr>
              <w:t xml:space="preserve"> which is not one of the other compensation events in this contract and which after all reasonable mitigation by the </w:t>
            </w:r>
            <w:r>
              <w:rPr>
                <w:rFonts w:ascii="Helvetica" w:eastAsia="MS Mincho" w:hAnsi="Helvetica"/>
                <w:i/>
                <w:sz w:val="18"/>
                <w:lang w:val="en-GB"/>
              </w:rPr>
              <w:t>Consultant</w:t>
            </w:r>
            <w:r>
              <w:rPr>
                <w:rFonts w:ascii="Helvetica" w:eastAsia="MS Mincho" w:hAnsi="Helvetica"/>
                <w:sz w:val="18"/>
                <w:lang w:val="en-GB"/>
              </w:rPr>
              <w:t xml:space="preserve"> causes a material increase in the </w:t>
            </w:r>
            <w:r>
              <w:rPr>
                <w:rFonts w:ascii="Helvetica" w:eastAsia="MS Mincho" w:hAnsi="Helvetica"/>
                <w:i/>
                <w:sz w:val="18"/>
                <w:lang w:val="en-GB"/>
              </w:rPr>
              <w:t xml:space="preserve">Consultant’s </w:t>
            </w:r>
            <w:r>
              <w:rPr>
                <w:rFonts w:ascii="Helvetica" w:eastAsia="MS Mincho" w:hAnsi="Helvetica"/>
                <w:sz w:val="18"/>
                <w:lang w:val="en-GB"/>
              </w:rPr>
              <w:t xml:space="preserve">costs of providing the </w:t>
            </w:r>
            <w:r>
              <w:rPr>
                <w:rFonts w:ascii="Helvetica" w:eastAsia="MS Mincho" w:hAnsi="Helvetica"/>
                <w:i/>
                <w:sz w:val="18"/>
                <w:lang w:val="en-GB"/>
              </w:rPr>
              <w:t>services</w:t>
            </w:r>
            <w:r>
              <w:rPr>
                <w:rFonts w:ascii="Helvetica" w:eastAsia="MS Mincho" w:hAnsi="Helvetica"/>
                <w:sz w:val="18"/>
                <w:lang w:val="en-GB"/>
              </w:rPr>
              <w:t>.</w:t>
            </w:r>
          </w:p>
        </w:tc>
      </w:tr>
      <w:tr w:rsidR="001002B1" w14:paraId="3920F674" w14:textId="77777777">
        <w:tc>
          <w:tcPr>
            <w:tcW w:w="2650" w:type="dxa"/>
          </w:tcPr>
          <w:p w14:paraId="3920F670"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Notifying compensation</w:t>
            </w:r>
          </w:p>
        </w:tc>
        <w:tc>
          <w:tcPr>
            <w:tcW w:w="265" w:type="dxa"/>
          </w:tcPr>
          <w:p w14:paraId="3920F671" w14:textId="77777777" w:rsidR="001002B1" w:rsidRDefault="001002B1">
            <w:pPr>
              <w:pStyle w:val="PlainText"/>
              <w:spacing w:line="220" w:lineRule="exact"/>
              <w:rPr>
                <w:rFonts w:ascii="Helvetica" w:eastAsia="MS Mincho" w:hAnsi="Helvetica"/>
                <w:sz w:val="18"/>
                <w:lang w:val="en-GB"/>
              </w:rPr>
            </w:pPr>
          </w:p>
        </w:tc>
        <w:tc>
          <w:tcPr>
            <w:tcW w:w="574" w:type="dxa"/>
          </w:tcPr>
          <w:p w14:paraId="3920F672"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61</w:t>
            </w:r>
          </w:p>
        </w:tc>
        <w:tc>
          <w:tcPr>
            <w:tcW w:w="7685" w:type="dxa"/>
          </w:tcPr>
          <w:p w14:paraId="3920F673" w14:textId="77777777" w:rsidR="001002B1" w:rsidRDefault="001002B1">
            <w:pPr>
              <w:pStyle w:val="PlainText"/>
              <w:spacing w:line="220" w:lineRule="exact"/>
              <w:jc w:val="both"/>
              <w:rPr>
                <w:rFonts w:ascii="Helvetica" w:eastAsia="MS Mincho" w:hAnsi="Helvetica"/>
                <w:sz w:val="18"/>
                <w:lang w:val="en-GB"/>
              </w:rPr>
            </w:pPr>
          </w:p>
        </w:tc>
      </w:tr>
      <w:tr w:rsidR="001002B1" w14:paraId="3920F679" w14:textId="77777777">
        <w:tc>
          <w:tcPr>
            <w:tcW w:w="2650" w:type="dxa"/>
          </w:tcPr>
          <w:p w14:paraId="3920F675"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events</w:t>
            </w:r>
          </w:p>
        </w:tc>
        <w:tc>
          <w:tcPr>
            <w:tcW w:w="265" w:type="dxa"/>
          </w:tcPr>
          <w:p w14:paraId="3920F676"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7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61.1</w:t>
            </w:r>
          </w:p>
        </w:tc>
        <w:tc>
          <w:tcPr>
            <w:tcW w:w="7685" w:type="dxa"/>
          </w:tcPr>
          <w:p w14:paraId="3920F678"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For compensation events which arise from the </w:t>
            </w:r>
            <w:r w:rsidR="00F936DF">
              <w:rPr>
                <w:rFonts w:ascii="Helvetica" w:eastAsia="MS Mincho" w:hAnsi="Helvetica"/>
                <w:i/>
                <w:sz w:val="18"/>
                <w:lang w:val="en-GB"/>
              </w:rPr>
              <w:t>Employer</w:t>
            </w:r>
            <w:r>
              <w:rPr>
                <w:rFonts w:ascii="Helvetica" w:eastAsia="MS Mincho" w:hAnsi="Helvetica"/>
                <w:sz w:val="18"/>
                <w:lang w:val="en-GB"/>
              </w:rPr>
              <w:t xml:space="preserve"> giving an instruction or changing an earlier decision, the </w:t>
            </w:r>
            <w:r w:rsidR="00F936DF">
              <w:rPr>
                <w:rFonts w:ascii="Helvetica" w:eastAsia="MS Mincho" w:hAnsi="Helvetica"/>
                <w:i/>
                <w:sz w:val="18"/>
                <w:lang w:val="en-GB"/>
              </w:rPr>
              <w:t>Employer</w:t>
            </w:r>
            <w:r>
              <w:rPr>
                <w:rFonts w:ascii="Helvetica" w:eastAsia="MS Mincho" w:hAnsi="Helvetica"/>
                <w:sz w:val="18"/>
                <w:lang w:val="en-GB"/>
              </w:rPr>
              <w:t xml:space="preserve"> notifies the </w:t>
            </w:r>
            <w:r>
              <w:rPr>
                <w:rFonts w:ascii="Helvetica" w:eastAsia="MS Mincho" w:hAnsi="Helvetica"/>
                <w:i/>
                <w:sz w:val="18"/>
                <w:lang w:val="en-GB"/>
              </w:rPr>
              <w:t>Consultant</w:t>
            </w:r>
            <w:r>
              <w:rPr>
                <w:rFonts w:ascii="Helvetica" w:eastAsia="MS Mincho" w:hAnsi="Helvetica"/>
                <w:sz w:val="18"/>
                <w:lang w:val="en-GB"/>
              </w:rPr>
              <w:t xml:space="preserve"> of the compensation event at the time of giving the instruction or changing the earlier decision. He also instructs the </w:t>
            </w:r>
            <w:r>
              <w:rPr>
                <w:rFonts w:ascii="Helvetica" w:eastAsia="MS Mincho" w:hAnsi="Helvetica"/>
                <w:i/>
                <w:sz w:val="18"/>
                <w:lang w:val="en-GB"/>
              </w:rPr>
              <w:t>Consultant</w:t>
            </w:r>
            <w:r>
              <w:rPr>
                <w:rFonts w:ascii="Helvetica" w:eastAsia="MS Mincho" w:hAnsi="Helvetica"/>
                <w:sz w:val="18"/>
                <w:lang w:val="en-GB"/>
              </w:rPr>
              <w:t xml:space="preserve"> to submit quotations in accordance with the Change Management Process, unless the event arises from a fault of the </w:t>
            </w:r>
            <w:r>
              <w:rPr>
                <w:rFonts w:ascii="Helvetica" w:eastAsia="MS Mincho" w:hAnsi="Helvetica"/>
                <w:i/>
                <w:sz w:val="18"/>
                <w:lang w:val="en-GB"/>
              </w:rPr>
              <w:t>Consultant</w:t>
            </w:r>
            <w:r>
              <w:rPr>
                <w:rFonts w:ascii="Helvetica" w:eastAsia="MS Mincho" w:hAnsi="Helvetica"/>
                <w:sz w:val="18"/>
                <w:lang w:val="en-GB"/>
              </w:rPr>
              <w:t xml:space="preserve"> or quotations have already been submitted. The </w:t>
            </w:r>
            <w:r>
              <w:rPr>
                <w:rFonts w:ascii="Helvetica" w:eastAsia="MS Mincho" w:hAnsi="Helvetica"/>
                <w:i/>
                <w:sz w:val="18"/>
                <w:lang w:val="en-GB"/>
              </w:rPr>
              <w:t>Consultant</w:t>
            </w:r>
            <w:r>
              <w:rPr>
                <w:rFonts w:ascii="Helvetica" w:eastAsia="MS Mincho" w:hAnsi="Helvetica"/>
                <w:sz w:val="18"/>
                <w:lang w:val="en-GB"/>
              </w:rPr>
              <w:t xml:space="preserve"> puts the instruction or changed decision into effect.</w:t>
            </w:r>
          </w:p>
        </w:tc>
      </w:tr>
      <w:tr w:rsidR="001002B1" w14:paraId="3920F67E" w14:textId="77777777">
        <w:tc>
          <w:tcPr>
            <w:tcW w:w="2650" w:type="dxa"/>
          </w:tcPr>
          <w:p w14:paraId="3920F67A"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7B"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7C"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61.2</w:t>
            </w:r>
          </w:p>
        </w:tc>
        <w:tc>
          <w:tcPr>
            <w:tcW w:w="7685" w:type="dxa"/>
          </w:tcPr>
          <w:p w14:paraId="3920F67D"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lang w:val="en-GB"/>
              </w:rPr>
              <w:t>Employer</w:t>
            </w:r>
            <w:r>
              <w:rPr>
                <w:rFonts w:ascii="Helvetica" w:eastAsia="MS Mincho" w:hAnsi="Helvetica"/>
                <w:sz w:val="18"/>
                <w:lang w:val="en-GB"/>
              </w:rPr>
              <w:t xml:space="preserve"> may instruct the </w:t>
            </w:r>
            <w:r>
              <w:rPr>
                <w:rFonts w:ascii="Helvetica" w:eastAsia="MS Mincho" w:hAnsi="Helvetica"/>
                <w:i/>
                <w:sz w:val="18"/>
                <w:lang w:val="en-GB"/>
              </w:rPr>
              <w:t>Consultant</w:t>
            </w:r>
            <w:r>
              <w:rPr>
                <w:rFonts w:ascii="Helvetica" w:eastAsia="MS Mincho" w:hAnsi="Helvetica"/>
                <w:sz w:val="18"/>
                <w:lang w:val="en-GB"/>
              </w:rPr>
              <w:t xml:space="preserve"> to submit quotations for a proposed instruction or a proposed changed decision. The </w:t>
            </w:r>
            <w:r>
              <w:rPr>
                <w:rFonts w:ascii="Helvetica" w:eastAsia="MS Mincho" w:hAnsi="Helvetica"/>
                <w:i/>
                <w:sz w:val="18"/>
                <w:lang w:val="en-GB"/>
              </w:rPr>
              <w:t>Consultant</w:t>
            </w:r>
            <w:r>
              <w:rPr>
                <w:rFonts w:ascii="Helvetica" w:eastAsia="MS Mincho" w:hAnsi="Helvetica"/>
                <w:sz w:val="18"/>
                <w:lang w:val="en-GB"/>
              </w:rPr>
              <w:t xml:space="preserve"> does not put a proposed instruction or a proposed changed decision into effect.</w:t>
            </w:r>
          </w:p>
        </w:tc>
      </w:tr>
      <w:tr w:rsidR="001002B1" w14:paraId="3920F683" w14:textId="77777777">
        <w:tc>
          <w:tcPr>
            <w:tcW w:w="2650" w:type="dxa"/>
          </w:tcPr>
          <w:p w14:paraId="3920F67F"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80"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81"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61.3</w:t>
            </w:r>
          </w:p>
        </w:tc>
        <w:tc>
          <w:tcPr>
            <w:tcW w:w="7685" w:type="dxa"/>
          </w:tcPr>
          <w:p w14:paraId="3920F682"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notifies the </w:t>
            </w:r>
            <w:r w:rsidR="00F936DF">
              <w:rPr>
                <w:rFonts w:ascii="Helvetica" w:eastAsia="MS Mincho" w:hAnsi="Helvetica"/>
                <w:i/>
                <w:sz w:val="18"/>
                <w:lang w:val="en-GB"/>
              </w:rPr>
              <w:t>Employer</w:t>
            </w:r>
            <w:r>
              <w:rPr>
                <w:rFonts w:ascii="Helvetica" w:eastAsia="MS Mincho" w:hAnsi="Helvetica"/>
                <w:sz w:val="18"/>
                <w:lang w:val="en-GB"/>
              </w:rPr>
              <w:t xml:space="preserve"> of an event which has happened or which he expects to happen as a compensation event if</w:t>
            </w:r>
          </w:p>
        </w:tc>
      </w:tr>
      <w:tr w:rsidR="001002B1" w14:paraId="3920F688" w14:textId="77777777">
        <w:tc>
          <w:tcPr>
            <w:tcW w:w="2650" w:type="dxa"/>
          </w:tcPr>
          <w:p w14:paraId="3920F684"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685" w14:textId="77777777" w:rsidR="001002B1" w:rsidRDefault="001002B1">
            <w:pPr>
              <w:pStyle w:val="PlainText"/>
              <w:spacing w:line="220" w:lineRule="exact"/>
              <w:rPr>
                <w:rFonts w:ascii="Helvetica" w:eastAsia="MS Mincho" w:hAnsi="Helvetica"/>
                <w:sz w:val="18"/>
                <w:lang w:val="en-GB"/>
              </w:rPr>
            </w:pPr>
          </w:p>
        </w:tc>
        <w:tc>
          <w:tcPr>
            <w:tcW w:w="574" w:type="dxa"/>
          </w:tcPr>
          <w:p w14:paraId="3920F686" w14:textId="77777777" w:rsidR="001002B1" w:rsidRDefault="001002B1">
            <w:pPr>
              <w:pStyle w:val="PlainText"/>
              <w:spacing w:line="220" w:lineRule="exact"/>
              <w:rPr>
                <w:rFonts w:ascii="Helvetica" w:eastAsia="MS Mincho" w:hAnsi="Helvetica"/>
                <w:sz w:val="18"/>
                <w:lang w:val="en-GB"/>
              </w:rPr>
            </w:pPr>
          </w:p>
        </w:tc>
        <w:tc>
          <w:tcPr>
            <w:tcW w:w="7685" w:type="dxa"/>
          </w:tcPr>
          <w:p w14:paraId="3920F687" w14:textId="77777777" w:rsidR="001002B1" w:rsidRDefault="001002B1">
            <w:pPr>
              <w:pStyle w:val="PlainText"/>
              <w:numPr>
                <w:ilvl w:val="0"/>
                <w:numId w:val="19"/>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believes that the event is a compensation event and</w:t>
            </w:r>
          </w:p>
        </w:tc>
      </w:tr>
      <w:tr w:rsidR="001002B1" w14:paraId="3920F68D" w14:textId="77777777">
        <w:tc>
          <w:tcPr>
            <w:tcW w:w="2650" w:type="dxa"/>
          </w:tcPr>
          <w:p w14:paraId="3920F689"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8A"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8B"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8C" w14:textId="77777777" w:rsidR="001002B1" w:rsidRDefault="001002B1">
            <w:pPr>
              <w:pStyle w:val="PlainText"/>
              <w:numPr>
                <w:ilvl w:val="0"/>
                <w:numId w:val="19"/>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lang w:val="en-GB"/>
              </w:rPr>
              <w:t>Employer</w:t>
            </w:r>
            <w:r>
              <w:rPr>
                <w:rFonts w:ascii="Helvetica" w:eastAsia="MS Mincho" w:hAnsi="Helvetica"/>
                <w:sz w:val="18"/>
                <w:lang w:val="en-GB"/>
              </w:rPr>
              <w:t xml:space="preserve"> has not notified the event to the </w:t>
            </w:r>
            <w:r>
              <w:rPr>
                <w:rFonts w:ascii="Helvetica" w:eastAsia="MS Mincho" w:hAnsi="Helvetica"/>
                <w:i/>
                <w:sz w:val="18"/>
                <w:lang w:val="en-GB"/>
              </w:rPr>
              <w:t>Consultant</w:t>
            </w:r>
            <w:r>
              <w:rPr>
                <w:rFonts w:ascii="Helvetica" w:eastAsia="MS Mincho" w:hAnsi="Helvetica"/>
                <w:sz w:val="18"/>
                <w:lang w:val="en-GB"/>
              </w:rPr>
              <w:t>.</w:t>
            </w:r>
          </w:p>
        </w:tc>
      </w:tr>
      <w:tr w:rsidR="001002B1" w14:paraId="3920F692" w14:textId="77777777">
        <w:tc>
          <w:tcPr>
            <w:tcW w:w="2650" w:type="dxa"/>
          </w:tcPr>
          <w:p w14:paraId="3920F68E"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8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90"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9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Pr>
                <w:rFonts w:ascii="Helvetica" w:eastAsia="MS Mincho" w:hAnsi="Helvetica"/>
                <w:i/>
                <w:sz w:val="18"/>
                <w:lang w:val="en-GB"/>
              </w:rPr>
              <w:t>Consultant</w:t>
            </w:r>
            <w:r>
              <w:rPr>
                <w:rFonts w:ascii="Helvetica" w:eastAsia="MS Mincho" w:hAnsi="Helvetica"/>
                <w:sz w:val="18"/>
                <w:lang w:val="en-GB"/>
              </w:rPr>
              <w:t xml:space="preserve"> does not notify a compensation event within three weeks of becoming aware of the event, he is not entitled to a change in Prices, the Completion Date or a Key Date unless the </w:t>
            </w:r>
            <w:r w:rsidR="00F936DF">
              <w:rPr>
                <w:rFonts w:ascii="Helvetica" w:eastAsia="MS Mincho" w:hAnsi="Helvetica"/>
                <w:i/>
                <w:sz w:val="18"/>
                <w:lang w:val="en-GB"/>
              </w:rPr>
              <w:t>Employer</w:t>
            </w:r>
            <w:r>
              <w:rPr>
                <w:rFonts w:ascii="Helvetica" w:eastAsia="MS Mincho" w:hAnsi="Helvetica"/>
                <w:sz w:val="18"/>
                <w:lang w:val="en-GB"/>
              </w:rPr>
              <w:t xml:space="preserve"> should have notified the event to the </w:t>
            </w:r>
            <w:r>
              <w:rPr>
                <w:rFonts w:ascii="Helvetica" w:eastAsia="MS Mincho" w:hAnsi="Helvetica"/>
                <w:i/>
                <w:sz w:val="18"/>
                <w:lang w:val="en-GB"/>
              </w:rPr>
              <w:t>Consultant</w:t>
            </w:r>
            <w:r>
              <w:rPr>
                <w:rFonts w:ascii="Helvetica" w:eastAsia="MS Mincho" w:hAnsi="Helvetica"/>
                <w:sz w:val="18"/>
                <w:lang w:val="en-GB"/>
              </w:rPr>
              <w:t xml:space="preserve"> but did not.</w:t>
            </w:r>
          </w:p>
        </w:tc>
      </w:tr>
      <w:tr w:rsidR="001002B1" w14:paraId="3920F697" w14:textId="77777777">
        <w:tc>
          <w:tcPr>
            <w:tcW w:w="2650" w:type="dxa"/>
          </w:tcPr>
          <w:p w14:paraId="3920F693"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94"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95"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61.4</w:t>
            </w:r>
          </w:p>
        </w:tc>
        <w:tc>
          <w:tcPr>
            <w:tcW w:w="7685" w:type="dxa"/>
          </w:tcPr>
          <w:p w14:paraId="3920F696"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lang w:val="en-GB"/>
              </w:rPr>
              <w:t>Employer</w:t>
            </w:r>
            <w:r>
              <w:rPr>
                <w:rFonts w:ascii="Helvetica" w:eastAsia="MS Mincho" w:hAnsi="Helvetica"/>
                <w:sz w:val="18"/>
                <w:lang w:val="en-GB"/>
              </w:rPr>
              <w:t xml:space="preserve"> decides that an event notified by the </w:t>
            </w:r>
            <w:r>
              <w:rPr>
                <w:rFonts w:ascii="Helvetica" w:eastAsia="MS Mincho" w:hAnsi="Helvetica"/>
                <w:i/>
                <w:iCs/>
                <w:sz w:val="18"/>
                <w:lang w:val="en-GB"/>
              </w:rPr>
              <w:t>Consultant</w:t>
            </w:r>
          </w:p>
        </w:tc>
      </w:tr>
      <w:tr w:rsidR="001002B1" w14:paraId="3920F69C" w14:textId="77777777">
        <w:tc>
          <w:tcPr>
            <w:tcW w:w="2650" w:type="dxa"/>
          </w:tcPr>
          <w:p w14:paraId="3920F698"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699" w14:textId="77777777" w:rsidR="001002B1" w:rsidRDefault="001002B1">
            <w:pPr>
              <w:pStyle w:val="PlainText"/>
              <w:spacing w:line="220" w:lineRule="exact"/>
              <w:rPr>
                <w:rFonts w:ascii="Helvetica" w:eastAsia="MS Mincho" w:hAnsi="Helvetica"/>
                <w:sz w:val="18"/>
                <w:lang w:val="en-GB"/>
              </w:rPr>
            </w:pPr>
          </w:p>
        </w:tc>
        <w:tc>
          <w:tcPr>
            <w:tcW w:w="574" w:type="dxa"/>
          </w:tcPr>
          <w:p w14:paraId="3920F69A" w14:textId="77777777" w:rsidR="001002B1" w:rsidRDefault="001002B1">
            <w:pPr>
              <w:pStyle w:val="PlainText"/>
              <w:spacing w:line="220" w:lineRule="exact"/>
              <w:rPr>
                <w:rFonts w:ascii="Helvetica" w:eastAsia="MS Mincho" w:hAnsi="Helvetica"/>
                <w:sz w:val="18"/>
                <w:lang w:val="en-GB"/>
              </w:rPr>
            </w:pPr>
          </w:p>
        </w:tc>
        <w:tc>
          <w:tcPr>
            <w:tcW w:w="7685" w:type="dxa"/>
          </w:tcPr>
          <w:p w14:paraId="3920F69B" w14:textId="77777777" w:rsidR="001002B1" w:rsidRDefault="001002B1">
            <w:pPr>
              <w:pStyle w:val="PlainText"/>
              <w:numPr>
                <w:ilvl w:val="0"/>
                <w:numId w:val="20"/>
              </w:numPr>
              <w:spacing w:line="220" w:lineRule="exact"/>
              <w:jc w:val="both"/>
              <w:rPr>
                <w:rFonts w:ascii="Helvetica" w:eastAsia="MS Mincho" w:hAnsi="Helvetica"/>
                <w:sz w:val="18"/>
                <w:lang w:val="en-GB"/>
              </w:rPr>
            </w:pPr>
            <w:r>
              <w:rPr>
                <w:rFonts w:ascii="Helvetica" w:eastAsia="MS Mincho" w:hAnsi="Helvetica"/>
                <w:sz w:val="18"/>
                <w:lang w:val="en-GB"/>
              </w:rPr>
              <w:t xml:space="preserve">arises by reason of any act, omission, breach or default by the </w:t>
            </w:r>
            <w:r>
              <w:rPr>
                <w:rFonts w:ascii="Helvetica" w:eastAsia="MS Mincho" w:hAnsi="Helvetica"/>
                <w:i/>
                <w:sz w:val="18"/>
                <w:lang w:val="en-GB"/>
              </w:rPr>
              <w:t>Consultant</w:t>
            </w:r>
            <w:r>
              <w:rPr>
                <w:rFonts w:ascii="Helvetica" w:eastAsia="MS Mincho" w:hAnsi="Helvetica"/>
                <w:sz w:val="18"/>
                <w:lang w:val="en-GB"/>
              </w:rPr>
              <w:t xml:space="preserve"> or his Personnel,</w:t>
            </w:r>
          </w:p>
        </w:tc>
      </w:tr>
      <w:tr w:rsidR="001002B1" w14:paraId="3920F6A1" w14:textId="77777777">
        <w:tc>
          <w:tcPr>
            <w:tcW w:w="2650" w:type="dxa"/>
          </w:tcPr>
          <w:p w14:paraId="3920F69D"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69E" w14:textId="77777777" w:rsidR="001002B1" w:rsidRDefault="001002B1">
            <w:pPr>
              <w:pStyle w:val="PlainText"/>
              <w:spacing w:line="220" w:lineRule="exact"/>
              <w:rPr>
                <w:rFonts w:ascii="Helvetica" w:eastAsia="MS Mincho" w:hAnsi="Helvetica"/>
                <w:sz w:val="18"/>
                <w:lang w:val="en-GB"/>
              </w:rPr>
            </w:pPr>
          </w:p>
        </w:tc>
        <w:tc>
          <w:tcPr>
            <w:tcW w:w="574" w:type="dxa"/>
          </w:tcPr>
          <w:p w14:paraId="3920F69F" w14:textId="77777777" w:rsidR="001002B1" w:rsidRDefault="001002B1">
            <w:pPr>
              <w:pStyle w:val="PlainText"/>
              <w:spacing w:line="220" w:lineRule="exact"/>
              <w:rPr>
                <w:rFonts w:ascii="Helvetica" w:eastAsia="MS Mincho" w:hAnsi="Helvetica"/>
                <w:sz w:val="18"/>
                <w:lang w:val="en-GB"/>
              </w:rPr>
            </w:pPr>
          </w:p>
        </w:tc>
        <w:tc>
          <w:tcPr>
            <w:tcW w:w="7685" w:type="dxa"/>
          </w:tcPr>
          <w:p w14:paraId="3920F6A0" w14:textId="77777777" w:rsidR="001002B1" w:rsidRDefault="001002B1">
            <w:pPr>
              <w:pStyle w:val="PlainText"/>
              <w:numPr>
                <w:ilvl w:val="0"/>
                <w:numId w:val="20"/>
              </w:numPr>
              <w:spacing w:line="220" w:lineRule="exact"/>
              <w:jc w:val="both"/>
              <w:rPr>
                <w:rFonts w:ascii="Helvetica" w:eastAsia="MS Mincho" w:hAnsi="Helvetica"/>
                <w:sz w:val="18"/>
                <w:lang w:val="en-GB"/>
              </w:rPr>
            </w:pPr>
            <w:r>
              <w:rPr>
                <w:rFonts w:ascii="Helvetica" w:eastAsia="MS Mincho" w:hAnsi="Helvetica"/>
                <w:sz w:val="18"/>
                <w:lang w:val="en-GB"/>
              </w:rPr>
              <w:t>has not happened and is not expected to happen,</w:t>
            </w:r>
          </w:p>
        </w:tc>
      </w:tr>
      <w:tr w:rsidR="001002B1" w14:paraId="3920F6A6" w14:textId="77777777">
        <w:tc>
          <w:tcPr>
            <w:tcW w:w="2650" w:type="dxa"/>
          </w:tcPr>
          <w:p w14:paraId="3920F6A2"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6A3" w14:textId="77777777" w:rsidR="001002B1" w:rsidRDefault="001002B1">
            <w:pPr>
              <w:pStyle w:val="PlainText"/>
              <w:spacing w:line="220" w:lineRule="exact"/>
              <w:rPr>
                <w:rFonts w:ascii="Helvetica" w:eastAsia="MS Mincho" w:hAnsi="Helvetica"/>
                <w:sz w:val="18"/>
                <w:lang w:val="en-GB"/>
              </w:rPr>
            </w:pPr>
          </w:p>
        </w:tc>
        <w:tc>
          <w:tcPr>
            <w:tcW w:w="574" w:type="dxa"/>
          </w:tcPr>
          <w:p w14:paraId="3920F6A4" w14:textId="77777777" w:rsidR="001002B1" w:rsidRDefault="001002B1">
            <w:pPr>
              <w:pStyle w:val="PlainText"/>
              <w:spacing w:line="220" w:lineRule="exact"/>
              <w:rPr>
                <w:rFonts w:ascii="Helvetica" w:eastAsia="MS Mincho" w:hAnsi="Helvetica"/>
                <w:sz w:val="18"/>
                <w:lang w:val="en-GB"/>
              </w:rPr>
            </w:pPr>
          </w:p>
        </w:tc>
        <w:tc>
          <w:tcPr>
            <w:tcW w:w="7685" w:type="dxa"/>
          </w:tcPr>
          <w:p w14:paraId="3920F6A5" w14:textId="77777777" w:rsidR="001002B1" w:rsidRDefault="001002B1">
            <w:pPr>
              <w:pStyle w:val="PlainText"/>
              <w:numPr>
                <w:ilvl w:val="0"/>
                <w:numId w:val="20"/>
              </w:numPr>
              <w:spacing w:line="220" w:lineRule="exact"/>
              <w:jc w:val="both"/>
              <w:rPr>
                <w:rFonts w:ascii="Helvetica" w:eastAsia="MS Mincho" w:hAnsi="Helvetica"/>
                <w:sz w:val="18"/>
                <w:lang w:val="en-GB"/>
              </w:rPr>
            </w:pPr>
            <w:r>
              <w:rPr>
                <w:rFonts w:ascii="Helvetica" w:eastAsia="MS Mincho" w:hAnsi="Helvetica"/>
                <w:sz w:val="18"/>
                <w:lang w:val="en-GB"/>
              </w:rPr>
              <w:t>has no effect upon the Price, Completion or meeting a Key Date</w:t>
            </w:r>
          </w:p>
        </w:tc>
      </w:tr>
      <w:tr w:rsidR="001002B1" w14:paraId="3920F6AB" w14:textId="77777777">
        <w:tc>
          <w:tcPr>
            <w:tcW w:w="2650" w:type="dxa"/>
          </w:tcPr>
          <w:p w14:paraId="3920F6A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A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A9"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AA" w14:textId="77777777" w:rsidR="001002B1" w:rsidRDefault="001002B1">
            <w:pPr>
              <w:pStyle w:val="PlainText"/>
              <w:numPr>
                <w:ilvl w:val="0"/>
                <w:numId w:val="20"/>
              </w:numPr>
              <w:spacing w:after="120" w:line="220" w:lineRule="exact"/>
              <w:jc w:val="both"/>
              <w:rPr>
                <w:rFonts w:ascii="Helvetica" w:eastAsia="MS Mincho" w:hAnsi="Helvetica"/>
                <w:sz w:val="18"/>
                <w:lang w:val="en-GB"/>
              </w:rPr>
            </w:pPr>
            <w:r>
              <w:rPr>
                <w:rFonts w:ascii="Helvetica" w:eastAsia="MS Mincho" w:hAnsi="Helvetica"/>
                <w:sz w:val="18"/>
                <w:lang w:val="en-GB"/>
              </w:rPr>
              <w:t>is not one of the compensation events stated in this contract, or</w:t>
            </w:r>
          </w:p>
        </w:tc>
      </w:tr>
      <w:tr w:rsidR="001002B1" w14:paraId="3920F6B0" w14:textId="77777777">
        <w:tc>
          <w:tcPr>
            <w:tcW w:w="2650" w:type="dxa"/>
          </w:tcPr>
          <w:p w14:paraId="3920F6AC"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AD"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AE"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AF" w14:textId="77777777" w:rsidR="001002B1" w:rsidRDefault="001002B1">
            <w:pPr>
              <w:pStyle w:val="PlainText"/>
              <w:numPr>
                <w:ilvl w:val="0"/>
                <w:numId w:val="20"/>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has not been duly mitigated by the </w:t>
            </w:r>
            <w:r>
              <w:rPr>
                <w:rFonts w:ascii="Helvetica" w:eastAsia="MS Mincho" w:hAnsi="Helvetica"/>
                <w:i/>
                <w:sz w:val="18"/>
                <w:lang w:val="en-GB"/>
              </w:rPr>
              <w:t>Consultant.</w:t>
            </w:r>
          </w:p>
        </w:tc>
      </w:tr>
      <w:tr w:rsidR="001002B1" w14:paraId="3920F6B5" w14:textId="77777777">
        <w:tc>
          <w:tcPr>
            <w:tcW w:w="2650" w:type="dxa"/>
          </w:tcPr>
          <w:p w14:paraId="3920F6B1"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B2"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B3"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B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he notifies the </w:t>
            </w:r>
            <w:r>
              <w:rPr>
                <w:rFonts w:ascii="Helvetica" w:eastAsia="MS Mincho" w:hAnsi="Helvetica"/>
                <w:i/>
                <w:sz w:val="18"/>
                <w:lang w:val="en-GB"/>
              </w:rPr>
              <w:t>Consultant</w:t>
            </w:r>
            <w:r>
              <w:rPr>
                <w:rFonts w:ascii="Helvetica" w:eastAsia="MS Mincho" w:hAnsi="Helvetica"/>
                <w:sz w:val="18"/>
                <w:lang w:val="en-GB"/>
              </w:rPr>
              <w:t xml:space="preserve"> of his decision that the Prices, the Completion Date and the Key Date are not to be changed.</w:t>
            </w:r>
          </w:p>
        </w:tc>
      </w:tr>
      <w:tr w:rsidR="001002B1" w14:paraId="3920F6BA" w14:textId="77777777">
        <w:tc>
          <w:tcPr>
            <w:tcW w:w="2650" w:type="dxa"/>
          </w:tcPr>
          <w:p w14:paraId="3920F6B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B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B8"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B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lang w:val="en-GB"/>
              </w:rPr>
              <w:t>Employer</w:t>
            </w:r>
            <w:r>
              <w:rPr>
                <w:rFonts w:ascii="Helvetica" w:eastAsia="MS Mincho" w:hAnsi="Helvetica"/>
                <w:sz w:val="18"/>
                <w:lang w:val="en-GB"/>
              </w:rPr>
              <w:t xml:space="preserve"> decides otherwise, he notifies the </w:t>
            </w:r>
            <w:r>
              <w:rPr>
                <w:rFonts w:ascii="Helvetica" w:eastAsia="MS Mincho" w:hAnsi="Helvetica"/>
                <w:i/>
                <w:sz w:val="18"/>
                <w:lang w:val="en-GB"/>
              </w:rPr>
              <w:t>Consultant</w:t>
            </w:r>
            <w:r>
              <w:rPr>
                <w:rFonts w:ascii="Helvetica" w:eastAsia="MS Mincho" w:hAnsi="Helvetica"/>
                <w:sz w:val="18"/>
                <w:lang w:val="en-GB"/>
              </w:rPr>
              <w:t xml:space="preserve"> accordingly and instructs him to submit quotations in accordance with the Change Management Process.</w:t>
            </w:r>
          </w:p>
        </w:tc>
      </w:tr>
      <w:tr w:rsidR="001002B1" w14:paraId="3920F6BF" w14:textId="77777777">
        <w:tc>
          <w:tcPr>
            <w:tcW w:w="2650" w:type="dxa"/>
          </w:tcPr>
          <w:p w14:paraId="3920F6BB"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BC"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BD"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B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lang w:val="en-GB"/>
              </w:rPr>
              <w:t>Employer</w:t>
            </w:r>
            <w:r>
              <w:rPr>
                <w:rFonts w:ascii="Helvetica" w:eastAsia="MS Mincho" w:hAnsi="Helvetica"/>
                <w:sz w:val="18"/>
                <w:lang w:val="en-GB"/>
              </w:rPr>
              <w:t xml:space="preserve"> does not notify his decision to the </w:t>
            </w:r>
            <w:r>
              <w:rPr>
                <w:rFonts w:ascii="Helvetica" w:eastAsia="MS Mincho" w:hAnsi="Helvetica"/>
                <w:i/>
                <w:sz w:val="18"/>
                <w:lang w:val="en-GB"/>
              </w:rPr>
              <w:t>Consultant</w:t>
            </w:r>
            <w:r>
              <w:rPr>
                <w:rFonts w:ascii="Helvetica" w:eastAsia="MS Mincho" w:hAnsi="Helvetica"/>
                <w:sz w:val="18"/>
                <w:lang w:val="en-GB"/>
              </w:rPr>
              <w:t xml:space="preserve"> within either</w:t>
            </w:r>
          </w:p>
        </w:tc>
      </w:tr>
      <w:tr w:rsidR="001002B1" w14:paraId="3920F6C4" w14:textId="77777777">
        <w:tc>
          <w:tcPr>
            <w:tcW w:w="2650" w:type="dxa"/>
          </w:tcPr>
          <w:p w14:paraId="3920F6C0"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6C1" w14:textId="77777777" w:rsidR="001002B1" w:rsidRDefault="001002B1">
            <w:pPr>
              <w:pStyle w:val="PlainText"/>
              <w:spacing w:line="220" w:lineRule="exact"/>
              <w:rPr>
                <w:rFonts w:ascii="Helvetica" w:eastAsia="MS Mincho" w:hAnsi="Helvetica"/>
                <w:sz w:val="18"/>
                <w:lang w:val="en-GB"/>
              </w:rPr>
            </w:pPr>
          </w:p>
        </w:tc>
        <w:tc>
          <w:tcPr>
            <w:tcW w:w="574" w:type="dxa"/>
          </w:tcPr>
          <w:p w14:paraId="3920F6C2" w14:textId="77777777" w:rsidR="001002B1" w:rsidRDefault="001002B1">
            <w:pPr>
              <w:pStyle w:val="PlainText"/>
              <w:spacing w:line="220" w:lineRule="exact"/>
              <w:rPr>
                <w:rFonts w:ascii="Helvetica" w:eastAsia="MS Mincho" w:hAnsi="Helvetica"/>
                <w:sz w:val="18"/>
                <w:lang w:val="en-GB"/>
              </w:rPr>
            </w:pPr>
          </w:p>
        </w:tc>
        <w:tc>
          <w:tcPr>
            <w:tcW w:w="7685" w:type="dxa"/>
          </w:tcPr>
          <w:p w14:paraId="3920F6C3" w14:textId="77777777" w:rsidR="001002B1" w:rsidRDefault="001002B1">
            <w:pPr>
              <w:pStyle w:val="PlainText"/>
              <w:numPr>
                <w:ilvl w:val="0"/>
                <w:numId w:val="21"/>
              </w:numPr>
              <w:spacing w:line="220" w:lineRule="exact"/>
              <w:jc w:val="both"/>
              <w:rPr>
                <w:rFonts w:ascii="Helvetica" w:eastAsia="MS Mincho" w:hAnsi="Helvetica"/>
                <w:sz w:val="18"/>
                <w:lang w:val="en-GB"/>
              </w:rPr>
            </w:pPr>
            <w:r>
              <w:rPr>
                <w:rFonts w:ascii="Helvetica" w:eastAsia="MS Mincho" w:hAnsi="Helvetica"/>
                <w:sz w:val="18"/>
                <w:lang w:val="en-GB"/>
              </w:rPr>
              <w:t xml:space="preserve">two weeks of the </w:t>
            </w:r>
            <w:r>
              <w:rPr>
                <w:rFonts w:ascii="Helvetica" w:eastAsia="MS Mincho" w:hAnsi="Helvetica"/>
                <w:i/>
                <w:sz w:val="18"/>
                <w:lang w:val="en-GB"/>
              </w:rPr>
              <w:t>Consultant</w:t>
            </w:r>
            <w:r>
              <w:rPr>
                <w:rFonts w:ascii="Helvetica" w:eastAsia="MS Mincho" w:hAnsi="Helvetica"/>
                <w:sz w:val="18"/>
                <w:lang w:val="en-GB"/>
              </w:rPr>
              <w:t>’s notification or</w:t>
            </w:r>
          </w:p>
        </w:tc>
      </w:tr>
      <w:tr w:rsidR="001002B1" w14:paraId="3920F6C9" w14:textId="77777777">
        <w:tc>
          <w:tcPr>
            <w:tcW w:w="2650" w:type="dxa"/>
          </w:tcPr>
          <w:p w14:paraId="3920F6C5"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C6"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C7"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C8" w14:textId="77777777" w:rsidR="001002B1" w:rsidRDefault="001002B1">
            <w:pPr>
              <w:pStyle w:val="PlainText"/>
              <w:numPr>
                <w:ilvl w:val="0"/>
                <w:numId w:val="21"/>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a longer period to which the </w:t>
            </w:r>
            <w:r>
              <w:rPr>
                <w:rFonts w:ascii="Helvetica" w:eastAsia="MS Mincho" w:hAnsi="Helvetica"/>
                <w:i/>
                <w:sz w:val="18"/>
                <w:lang w:val="en-GB"/>
              </w:rPr>
              <w:t>Consultant</w:t>
            </w:r>
            <w:r>
              <w:rPr>
                <w:rFonts w:ascii="Helvetica" w:eastAsia="MS Mincho" w:hAnsi="Helvetica"/>
                <w:sz w:val="18"/>
                <w:lang w:val="en-GB"/>
              </w:rPr>
              <w:t xml:space="preserve"> has agreed, or</w:t>
            </w:r>
          </w:p>
        </w:tc>
      </w:tr>
      <w:tr w:rsidR="001002B1" w14:paraId="3920F6CE" w14:textId="77777777">
        <w:tc>
          <w:tcPr>
            <w:tcW w:w="2650" w:type="dxa"/>
          </w:tcPr>
          <w:p w14:paraId="3920F6CA"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CB"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CC"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CD" w14:textId="77777777" w:rsidR="001002B1" w:rsidRDefault="001002B1">
            <w:pPr>
              <w:pStyle w:val="PlainText"/>
              <w:numPr>
                <w:ilvl w:val="0"/>
                <w:numId w:val="21"/>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a longer period specified by the </w:t>
            </w:r>
            <w:r w:rsidR="00F936DF">
              <w:rPr>
                <w:rFonts w:ascii="Helvetica" w:eastAsia="MS Mincho" w:hAnsi="Helvetica"/>
                <w:i/>
                <w:sz w:val="18"/>
                <w:lang w:val="en-GB"/>
              </w:rPr>
              <w:t>Employer</w:t>
            </w:r>
            <w:r>
              <w:rPr>
                <w:rFonts w:ascii="Helvetica" w:eastAsia="MS Mincho" w:hAnsi="Helvetica"/>
                <w:sz w:val="18"/>
                <w:lang w:val="en-GB"/>
              </w:rPr>
              <w:t xml:space="preserve"> (being not more than 4 weeks),</w:t>
            </w:r>
          </w:p>
        </w:tc>
      </w:tr>
      <w:tr w:rsidR="001002B1" w14:paraId="3920F6D3" w14:textId="77777777">
        <w:tc>
          <w:tcPr>
            <w:tcW w:w="2650" w:type="dxa"/>
          </w:tcPr>
          <w:p w14:paraId="3920F6CF"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D0"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D1"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D2"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may notify the </w:t>
            </w:r>
            <w:r w:rsidR="00F936DF">
              <w:rPr>
                <w:rFonts w:ascii="Helvetica" w:eastAsia="MS Mincho" w:hAnsi="Helvetica"/>
                <w:i/>
                <w:sz w:val="18"/>
                <w:lang w:val="en-GB"/>
              </w:rPr>
              <w:t>Employer</w:t>
            </w:r>
            <w:r>
              <w:rPr>
                <w:rFonts w:ascii="Helvetica" w:eastAsia="MS Mincho" w:hAnsi="Helvetica"/>
                <w:sz w:val="18"/>
                <w:lang w:val="en-GB"/>
              </w:rPr>
              <w:t xml:space="preserve"> to this effect. If the </w:t>
            </w:r>
            <w:r w:rsidR="00F936DF">
              <w:rPr>
                <w:rFonts w:ascii="Helvetica" w:eastAsia="MS Mincho" w:hAnsi="Helvetica"/>
                <w:i/>
                <w:sz w:val="18"/>
                <w:lang w:val="en-GB"/>
              </w:rPr>
              <w:t>Employer</w:t>
            </w:r>
            <w:r>
              <w:rPr>
                <w:rFonts w:ascii="Helvetica" w:eastAsia="MS Mincho" w:hAnsi="Helvetica"/>
                <w:sz w:val="18"/>
                <w:lang w:val="en-GB"/>
              </w:rPr>
              <w:t xml:space="preserve"> fails to reply within two weeks of this notification, the Consultant will be entitled to issue a further notification to the </w:t>
            </w:r>
            <w:r w:rsidR="00F936DF">
              <w:rPr>
                <w:rFonts w:ascii="Helvetica" w:eastAsia="MS Mincho" w:hAnsi="Helvetica"/>
                <w:i/>
                <w:sz w:val="18"/>
                <w:lang w:val="en-GB"/>
              </w:rPr>
              <w:t>Employer</w:t>
            </w:r>
            <w:r>
              <w:rPr>
                <w:rFonts w:ascii="Helvetica" w:eastAsia="MS Mincho" w:hAnsi="Helvetica"/>
                <w:sz w:val="18"/>
                <w:lang w:val="en-GB"/>
              </w:rPr>
              <w:t xml:space="preserve"> with a copy to the </w:t>
            </w:r>
            <w:r>
              <w:rPr>
                <w:rFonts w:ascii="Helvetica" w:eastAsia="MS Mincho" w:hAnsi="Helvetica"/>
                <w:i/>
                <w:sz w:val="18"/>
                <w:lang w:val="en-GB"/>
              </w:rPr>
              <w:t>commercial manager</w:t>
            </w:r>
            <w:r>
              <w:rPr>
                <w:rFonts w:ascii="Helvetica" w:eastAsia="MS Mincho" w:hAnsi="Helvetica"/>
                <w:sz w:val="18"/>
                <w:lang w:val="en-GB"/>
              </w:rPr>
              <w:t xml:space="preserve">.  A failure by the </w:t>
            </w:r>
            <w:r>
              <w:rPr>
                <w:rFonts w:ascii="Helvetica" w:eastAsia="MS Mincho" w:hAnsi="Helvetica"/>
                <w:i/>
                <w:sz w:val="18"/>
                <w:lang w:val="en-GB"/>
              </w:rPr>
              <w:t>Employer</w:t>
            </w:r>
            <w:r>
              <w:rPr>
                <w:rFonts w:ascii="Helvetica" w:eastAsia="MS Mincho" w:hAnsi="Helvetica"/>
                <w:sz w:val="18"/>
                <w:lang w:val="en-GB"/>
              </w:rPr>
              <w:t xml:space="preserve"> to reply within two weeks of this further notification is treated as acceptance by the </w:t>
            </w:r>
            <w:r w:rsidR="00F936DF">
              <w:rPr>
                <w:rFonts w:ascii="Helvetica" w:eastAsia="MS Mincho" w:hAnsi="Helvetica"/>
                <w:i/>
                <w:sz w:val="18"/>
                <w:lang w:val="en-GB"/>
              </w:rPr>
              <w:t>Employer</w:t>
            </w:r>
            <w:r>
              <w:rPr>
                <w:rFonts w:ascii="Helvetica" w:eastAsia="MS Mincho" w:hAnsi="Helvetica"/>
                <w:sz w:val="18"/>
                <w:lang w:val="en-GB"/>
              </w:rPr>
              <w:t xml:space="preserve"> that the event is a compensation event and an instruction to submit quotations in accordance with the Change Management Process.</w:t>
            </w:r>
          </w:p>
        </w:tc>
      </w:tr>
      <w:tr w:rsidR="001002B1" w14:paraId="3920F6D8" w14:textId="77777777">
        <w:tc>
          <w:tcPr>
            <w:tcW w:w="2650" w:type="dxa"/>
          </w:tcPr>
          <w:p w14:paraId="3920F6D4"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D5"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D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61.5</w:t>
            </w:r>
          </w:p>
        </w:tc>
        <w:tc>
          <w:tcPr>
            <w:tcW w:w="7685" w:type="dxa"/>
          </w:tcPr>
          <w:p w14:paraId="3920F6D7"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lang w:val="en-GB"/>
              </w:rPr>
              <w:t>Employer</w:t>
            </w:r>
            <w:r>
              <w:rPr>
                <w:rFonts w:ascii="Helvetica" w:eastAsia="MS Mincho" w:hAnsi="Helvetica"/>
                <w:sz w:val="18"/>
                <w:lang w:val="en-GB"/>
              </w:rPr>
              <w:t xml:space="preserve"> decides that the </w:t>
            </w:r>
            <w:r>
              <w:rPr>
                <w:rFonts w:ascii="Helvetica" w:eastAsia="MS Mincho" w:hAnsi="Helvetica"/>
                <w:i/>
                <w:sz w:val="18"/>
                <w:lang w:val="en-GB"/>
              </w:rPr>
              <w:t>Consultant</w:t>
            </w:r>
            <w:r>
              <w:rPr>
                <w:rFonts w:ascii="Helvetica" w:eastAsia="MS Mincho" w:hAnsi="Helvetica"/>
                <w:sz w:val="18"/>
                <w:lang w:val="en-GB"/>
              </w:rPr>
              <w:t xml:space="preserve"> did not give an early warning of the event which an experienced consultant could have given, he notifies this decision to the </w:t>
            </w:r>
            <w:r>
              <w:rPr>
                <w:rFonts w:ascii="Helvetica" w:eastAsia="MS Mincho" w:hAnsi="Helvetica"/>
                <w:i/>
                <w:sz w:val="18"/>
                <w:lang w:val="en-GB"/>
              </w:rPr>
              <w:t>Consultant</w:t>
            </w:r>
            <w:r>
              <w:rPr>
                <w:rFonts w:ascii="Helvetica" w:eastAsia="MS Mincho" w:hAnsi="Helvetica"/>
                <w:sz w:val="18"/>
                <w:lang w:val="en-GB"/>
              </w:rPr>
              <w:t xml:space="preserve"> when he instructs him to submit quotations.</w:t>
            </w:r>
          </w:p>
        </w:tc>
      </w:tr>
      <w:tr w:rsidR="001002B1" w14:paraId="3920F6DD" w14:textId="77777777">
        <w:tc>
          <w:tcPr>
            <w:tcW w:w="2650" w:type="dxa"/>
          </w:tcPr>
          <w:p w14:paraId="3920F6D9"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DA"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DB"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61.6</w:t>
            </w:r>
          </w:p>
        </w:tc>
        <w:tc>
          <w:tcPr>
            <w:tcW w:w="7685" w:type="dxa"/>
          </w:tcPr>
          <w:p w14:paraId="3920F6DC"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lang w:val="en-GB"/>
              </w:rPr>
              <w:t>Employer</w:t>
            </w:r>
            <w:r>
              <w:rPr>
                <w:rFonts w:ascii="Helvetica" w:eastAsia="MS Mincho" w:hAnsi="Helvetica"/>
                <w:sz w:val="18"/>
                <w:lang w:val="en-GB"/>
              </w:rPr>
              <w:t xml:space="preserve"> decides that the effects of a compensation event are too uncertain to be forecast reasonably, he states assumptions about the event in his instruction to the </w:t>
            </w:r>
            <w:r>
              <w:rPr>
                <w:rFonts w:ascii="Helvetica" w:eastAsia="MS Mincho" w:hAnsi="Helvetica"/>
                <w:i/>
                <w:sz w:val="18"/>
                <w:lang w:val="en-GB"/>
              </w:rPr>
              <w:t>Consultant</w:t>
            </w:r>
            <w:r>
              <w:rPr>
                <w:rFonts w:ascii="Helvetica" w:eastAsia="MS Mincho" w:hAnsi="Helvetica"/>
                <w:sz w:val="18"/>
                <w:lang w:val="en-GB"/>
              </w:rPr>
              <w:t xml:space="preserve"> to submit quotations. Assessment of the event is based on these assumptions. If any of them is later found to have been wrong, the </w:t>
            </w:r>
            <w:r w:rsidR="00F936DF">
              <w:rPr>
                <w:rFonts w:ascii="Helvetica" w:eastAsia="MS Mincho" w:hAnsi="Helvetica"/>
                <w:i/>
                <w:sz w:val="18"/>
                <w:lang w:val="en-GB"/>
              </w:rPr>
              <w:t>Employer</w:t>
            </w:r>
            <w:r>
              <w:rPr>
                <w:rFonts w:ascii="Helvetica" w:eastAsia="MS Mincho" w:hAnsi="Helvetica"/>
                <w:sz w:val="18"/>
                <w:lang w:val="en-GB"/>
              </w:rPr>
              <w:t xml:space="preserve"> notifies a correction.</w:t>
            </w:r>
          </w:p>
        </w:tc>
      </w:tr>
      <w:tr w:rsidR="001002B1" w14:paraId="3920F6E2" w14:textId="77777777">
        <w:tc>
          <w:tcPr>
            <w:tcW w:w="2650" w:type="dxa"/>
          </w:tcPr>
          <w:p w14:paraId="3920F6DE"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D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E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61.7</w:t>
            </w:r>
          </w:p>
        </w:tc>
        <w:tc>
          <w:tcPr>
            <w:tcW w:w="7685" w:type="dxa"/>
          </w:tcPr>
          <w:p w14:paraId="3920F6E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A compensation event is not notified after the </w:t>
            </w:r>
            <w:r>
              <w:rPr>
                <w:rFonts w:ascii="Helvetica" w:eastAsia="MS Mincho" w:hAnsi="Helvetica"/>
                <w:i/>
                <w:sz w:val="18"/>
                <w:lang w:val="en-GB"/>
              </w:rPr>
              <w:t>defects date</w:t>
            </w:r>
            <w:r>
              <w:rPr>
                <w:rFonts w:ascii="Helvetica" w:eastAsia="MS Mincho" w:hAnsi="Helvetica"/>
                <w:sz w:val="18"/>
                <w:lang w:val="en-GB"/>
              </w:rPr>
              <w:t>.</w:t>
            </w:r>
          </w:p>
        </w:tc>
      </w:tr>
      <w:tr w:rsidR="001002B1" w14:paraId="3920F6E7" w14:textId="77777777">
        <w:tc>
          <w:tcPr>
            <w:tcW w:w="2650" w:type="dxa"/>
          </w:tcPr>
          <w:p w14:paraId="3920F6E3"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E4"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E5"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61.8</w:t>
            </w:r>
          </w:p>
        </w:tc>
        <w:tc>
          <w:tcPr>
            <w:tcW w:w="7685" w:type="dxa"/>
          </w:tcPr>
          <w:p w14:paraId="3920F6E6" w14:textId="77777777" w:rsidR="001002B1" w:rsidRDefault="001002B1">
            <w:pPr>
              <w:pStyle w:val="PlainText"/>
              <w:spacing w:after="120" w:line="220" w:lineRule="exact"/>
              <w:jc w:val="both"/>
              <w:rPr>
                <w:rFonts w:ascii="Helvetica" w:eastAsia="MS Mincho" w:hAnsi="Helvetica"/>
                <w:sz w:val="18"/>
                <w:szCs w:val="18"/>
                <w:lang w:val="en-GB"/>
              </w:rPr>
            </w:pPr>
            <w:r>
              <w:rPr>
                <w:rFonts w:ascii="Helvetica" w:eastAsia="MS Mincho" w:hAnsi="Helvetica"/>
                <w:sz w:val="18"/>
                <w:szCs w:val="18"/>
              </w:rPr>
              <w:t xml:space="preserve">A compensation event is not be notified where the reason for the event arises from any act, omission or other default of the </w:t>
            </w:r>
            <w:r>
              <w:rPr>
                <w:rFonts w:ascii="Helvetica" w:eastAsia="MS Mincho" w:hAnsi="Helvetica"/>
                <w:i/>
                <w:sz w:val="18"/>
                <w:szCs w:val="18"/>
              </w:rPr>
              <w:t>Consultant</w:t>
            </w:r>
            <w:r>
              <w:rPr>
                <w:rFonts w:ascii="Helvetica" w:eastAsia="MS Mincho" w:hAnsi="Helvetica"/>
                <w:sz w:val="18"/>
                <w:szCs w:val="18"/>
              </w:rPr>
              <w:t xml:space="preserve"> or his Personnel.</w:t>
            </w:r>
          </w:p>
        </w:tc>
      </w:tr>
      <w:tr w:rsidR="001002B1" w14:paraId="3920F6EC" w14:textId="77777777">
        <w:tc>
          <w:tcPr>
            <w:tcW w:w="2650" w:type="dxa"/>
          </w:tcPr>
          <w:p w14:paraId="3920F6E8"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E9"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EA"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6EB" w14:textId="77777777" w:rsidR="001002B1" w:rsidRDefault="001002B1">
            <w:pPr>
              <w:pStyle w:val="PlainText"/>
              <w:spacing w:after="120" w:line="220" w:lineRule="exact"/>
              <w:jc w:val="both"/>
              <w:rPr>
                <w:rFonts w:ascii="Helvetica" w:eastAsia="MS Mincho" w:hAnsi="Helvetica"/>
                <w:sz w:val="18"/>
                <w:szCs w:val="18"/>
                <w:lang w:val="en-GB"/>
              </w:rPr>
            </w:pPr>
          </w:p>
        </w:tc>
      </w:tr>
      <w:tr w:rsidR="001002B1" w14:paraId="3920F6F1" w14:textId="77777777">
        <w:tc>
          <w:tcPr>
            <w:tcW w:w="2650" w:type="dxa"/>
          </w:tcPr>
          <w:p w14:paraId="3920F6ED"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Quotations for</w:t>
            </w:r>
          </w:p>
        </w:tc>
        <w:tc>
          <w:tcPr>
            <w:tcW w:w="265" w:type="dxa"/>
          </w:tcPr>
          <w:p w14:paraId="3920F6EE" w14:textId="77777777" w:rsidR="001002B1" w:rsidRDefault="001002B1">
            <w:pPr>
              <w:pStyle w:val="PlainText"/>
              <w:spacing w:line="220" w:lineRule="exact"/>
              <w:rPr>
                <w:rFonts w:ascii="Helvetica" w:eastAsia="MS Mincho" w:hAnsi="Helvetica"/>
                <w:sz w:val="18"/>
                <w:lang w:val="en-GB"/>
              </w:rPr>
            </w:pPr>
          </w:p>
        </w:tc>
        <w:tc>
          <w:tcPr>
            <w:tcW w:w="574" w:type="dxa"/>
          </w:tcPr>
          <w:p w14:paraId="3920F6EF"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62</w:t>
            </w:r>
          </w:p>
        </w:tc>
        <w:tc>
          <w:tcPr>
            <w:tcW w:w="7685" w:type="dxa"/>
          </w:tcPr>
          <w:p w14:paraId="3920F6F0" w14:textId="77777777" w:rsidR="001002B1" w:rsidRDefault="001002B1">
            <w:pPr>
              <w:pStyle w:val="PlainText"/>
              <w:spacing w:line="220" w:lineRule="exact"/>
              <w:jc w:val="both"/>
              <w:rPr>
                <w:rFonts w:ascii="Helvetica" w:eastAsia="MS Mincho" w:hAnsi="Helvetica"/>
                <w:sz w:val="18"/>
                <w:lang w:val="en-GB"/>
              </w:rPr>
            </w:pPr>
          </w:p>
        </w:tc>
      </w:tr>
      <w:tr w:rsidR="001002B1" w14:paraId="3920F6F6" w14:textId="77777777">
        <w:tc>
          <w:tcPr>
            <w:tcW w:w="2650" w:type="dxa"/>
          </w:tcPr>
          <w:p w14:paraId="3920F6F2"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compensation events</w:t>
            </w:r>
          </w:p>
        </w:tc>
        <w:tc>
          <w:tcPr>
            <w:tcW w:w="265" w:type="dxa"/>
          </w:tcPr>
          <w:p w14:paraId="3920F6F3"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F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62.1</w:t>
            </w:r>
          </w:p>
        </w:tc>
        <w:tc>
          <w:tcPr>
            <w:tcW w:w="7685" w:type="dxa"/>
          </w:tcPr>
          <w:p w14:paraId="3920F6F5"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After discussing with the </w:t>
            </w:r>
            <w:r>
              <w:rPr>
                <w:rFonts w:ascii="Helvetica" w:eastAsia="MS Mincho" w:hAnsi="Helvetica"/>
                <w:i/>
                <w:sz w:val="18"/>
                <w:lang w:val="en-GB"/>
              </w:rPr>
              <w:t>Consultant</w:t>
            </w:r>
            <w:r>
              <w:rPr>
                <w:rFonts w:ascii="Helvetica" w:eastAsia="MS Mincho" w:hAnsi="Helvetica"/>
                <w:sz w:val="18"/>
                <w:lang w:val="en-GB"/>
              </w:rPr>
              <w:t xml:space="preserve"> different ways of dealing with the compensation event which are practicable, the </w:t>
            </w:r>
            <w:r w:rsidR="00F936DF">
              <w:rPr>
                <w:rFonts w:ascii="Helvetica" w:eastAsia="MS Mincho" w:hAnsi="Helvetica"/>
                <w:i/>
                <w:sz w:val="18"/>
                <w:szCs w:val="18"/>
              </w:rPr>
              <w:t>Employer</w:t>
            </w:r>
            <w:r>
              <w:rPr>
                <w:rFonts w:ascii="Helvetica" w:eastAsia="MS Mincho" w:hAnsi="Helvetica"/>
                <w:sz w:val="18"/>
                <w:lang w:val="en-GB"/>
              </w:rPr>
              <w:t xml:space="preserve"> may instruct the </w:t>
            </w:r>
            <w:r>
              <w:rPr>
                <w:rFonts w:ascii="Helvetica" w:eastAsia="MS Mincho" w:hAnsi="Helvetica"/>
                <w:i/>
                <w:sz w:val="18"/>
                <w:lang w:val="en-GB"/>
              </w:rPr>
              <w:t>Consultant</w:t>
            </w:r>
            <w:r>
              <w:rPr>
                <w:rFonts w:ascii="Helvetica" w:eastAsia="MS Mincho" w:hAnsi="Helvetica"/>
                <w:sz w:val="18"/>
                <w:lang w:val="en-GB"/>
              </w:rPr>
              <w:t xml:space="preserve"> to submit alternative quotations. The </w:t>
            </w:r>
            <w:r>
              <w:rPr>
                <w:rFonts w:ascii="Helvetica" w:eastAsia="MS Mincho" w:hAnsi="Helvetica"/>
                <w:i/>
                <w:sz w:val="18"/>
                <w:lang w:val="en-GB"/>
              </w:rPr>
              <w:t>Consultant</w:t>
            </w:r>
            <w:r>
              <w:rPr>
                <w:rFonts w:ascii="Helvetica" w:eastAsia="MS Mincho" w:hAnsi="Helvetica"/>
                <w:sz w:val="18"/>
                <w:lang w:val="en-GB"/>
              </w:rPr>
              <w:t xml:space="preserve"> submits the required quotations to the </w:t>
            </w:r>
            <w:r w:rsidR="00F936DF">
              <w:rPr>
                <w:rFonts w:ascii="Helvetica" w:eastAsia="MS Mincho" w:hAnsi="Helvetica"/>
                <w:i/>
                <w:sz w:val="18"/>
                <w:szCs w:val="18"/>
              </w:rPr>
              <w:t>Employer</w:t>
            </w:r>
            <w:r>
              <w:rPr>
                <w:rFonts w:ascii="Helvetica" w:eastAsia="MS Mincho" w:hAnsi="Helvetica"/>
                <w:sz w:val="18"/>
                <w:lang w:val="en-GB"/>
              </w:rPr>
              <w:t xml:space="preserve"> and may submit quotations for other methods of dealing with the compensation event which he considers practicable.</w:t>
            </w:r>
          </w:p>
        </w:tc>
      </w:tr>
      <w:tr w:rsidR="001002B1" w14:paraId="3920F6FB" w14:textId="77777777">
        <w:tc>
          <w:tcPr>
            <w:tcW w:w="2650" w:type="dxa"/>
          </w:tcPr>
          <w:p w14:paraId="3920F6F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F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F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62.2</w:t>
            </w:r>
          </w:p>
        </w:tc>
        <w:tc>
          <w:tcPr>
            <w:tcW w:w="7685" w:type="dxa"/>
          </w:tcPr>
          <w:p w14:paraId="3920F6F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Quotations for compensation events comprise proposed changes to the Prices and any delay to the Completion Date and Key Dates assessed by the </w:t>
            </w:r>
            <w:r>
              <w:rPr>
                <w:rFonts w:ascii="Helvetica" w:eastAsia="MS Mincho" w:hAnsi="Helvetica"/>
                <w:i/>
                <w:sz w:val="18"/>
                <w:lang w:val="en-GB"/>
              </w:rPr>
              <w:t>Consultant</w:t>
            </w:r>
            <w:r>
              <w:rPr>
                <w:rFonts w:ascii="Helvetica" w:eastAsia="MS Mincho" w:hAnsi="Helvetica"/>
                <w:sz w:val="18"/>
                <w:lang w:val="en-GB"/>
              </w:rPr>
              <w:t xml:space="preserve">. The </w:t>
            </w:r>
            <w:r>
              <w:rPr>
                <w:rFonts w:ascii="Helvetica" w:eastAsia="MS Mincho" w:hAnsi="Helvetica"/>
                <w:i/>
                <w:sz w:val="18"/>
                <w:lang w:val="en-GB"/>
              </w:rPr>
              <w:t>Consultant</w:t>
            </w:r>
            <w:r>
              <w:rPr>
                <w:rFonts w:ascii="Helvetica" w:eastAsia="MS Mincho" w:hAnsi="Helvetica"/>
                <w:sz w:val="18"/>
                <w:lang w:val="en-GB"/>
              </w:rPr>
              <w:t xml:space="preserve"> submits details of his assessment with each quotation. If the </w:t>
            </w:r>
            <w:r w:rsidR="00F03676">
              <w:rPr>
                <w:rFonts w:ascii="Helvetica" w:eastAsia="MS Mincho" w:hAnsi="Helvetica"/>
                <w:sz w:val="18"/>
                <w:lang w:val="en-GB"/>
              </w:rPr>
              <w:t>Programme</w:t>
            </w:r>
            <w:r>
              <w:rPr>
                <w:rFonts w:ascii="Helvetica" w:eastAsia="MS Mincho" w:hAnsi="Helvetica"/>
                <w:sz w:val="18"/>
                <w:lang w:val="en-GB"/>
              </w:rPr>
              <w:t xml:space="preserve"> for remaining work is altered by the compensation event, the </w:t>
            </w:r>
            <w:r>
              <w:rPr>
                <w:rFonts w:ascii="Helvetica" w:eastAsia="MS Mincho" w:hAnsi="Helvetica"/>
                <w:i/>
                <w:sz w:val="18"/>
                <w:lang w:val="en-GB"/>
              </w:rPr>
              <w:t>Consultant</w:t>
            </w:r>
            <w:r>
              <w:rPr>
                <w:rFonts w:ascii="Helvetica" w:eastAsia="MS Mincho" w:hAnsi="Helvetica"/>
                <w:sz w:val="18"/>
                <w:lang w:val="en-GB"/>
              </w:rPr>
              <w:t xml:space="preserve"> includes the alterations to the Accepted </w:t>
            </w:r>
            <w:r w:rsidR="00F03676">
              <w:rPr>
                <w:rFonts w:ascii="Helvetica" w:eastAsia="MS Mincho" w:hAnsi="Helvetica"/>
                <w:sz w:val="18"/>
                <w:lang w:val="en-GB"/>
              </w:rPr>
              <w:t>Programme</w:t>
            </w:r>
            <w:r>
              <w:rPr>
                <w:rFonts w:ascii="Helvetica" w:eastAsia="MS Mincho" w:hAnsi="Helvetica"/>
                <w:sz w:val="18"/>
                <w:lang w:val="en-GB"/>
              </w:rPr>
              <w:t xml:space="preserve"> in his quotation.</w:t>
            </w:r>
          </w:p>
        </w:tc>
      </w:tr>
      <w:tr w:rsidR="001002B1" w14:paraId="3920F700" w14:textId="77777777">
        <w:tc>
          <w:tcPr>
            <w:tcW w:w="2650" w:type="dxa"/>
          </w:tcPr>
          <w:p w14:paraId="3920F6FC"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6FD"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6F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62.3</w:t>
            </w:r>
          </w:p>
        </w:tc>
        <w:tc>
          <w:tcPr>
            <w:tcW w:w="7685" w:type="dxa"/>
          </w:tcPr>
          <w:p w14:paraId="3920F6FF"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submits quotations as soon as possible, but in any event, within three weeks of being instructed to do so by the </w:t>
            </w:r>
            <w:r w:rsidR="00F936DF">
              <w:rPr>
                <w:rFonts w:ascii="Helvetica" w:eastAsia="MS Mincho" w:hAnsi="Helvetica"/>
                <w:i/>
                <w:sz w:val="18"/>
                <w:szCs w:val="18"/>
              </w:rPr>
              <w:t>Employer</w:t>
            </w:r>
            <w:r>
              <w:rPr>
                <w:rFonts w:ascii="Helvetica" w:eastAsia="MS Mincho" w:hAnsi="Helvetica"/>
                <w:sz w:val="18"/>
                <w:lang w:val="en-GB"/>
              </w:rPr>
              <w:t xml:space="preserve">. The </w:t>
            </w:r>
            <w:r w:rsidR="00F936DF">
              <w:rPr>
                <w:rFonts w:ascii="Helvetica" w:eastAsia="MS Mincho" w:hAnsi="Helvetica"/>
                <w:i/>
                <w:sz w:val="18"/>
                <w:szCs w:val="18"/>
              </w:rPr>
              <w:t>Employer</w:t>
            </w:r>
            <w:r>
              <w:rPr>
                <w:rFonts w:ascii="Helvetica" w:eastAsia="MS Mincho" w:hAnsi="Helvetica"/>
                <w:sz w:val="18"/>
                <w:lang w:val="en-GB"/>
              </w:rPr>
              <w:t xml:space="preserve"> replies within four weeks of the submission. His reply is</w:t>
            </w:r>
          </w:p>
        </w:tc>
      </w:tr>
      <w:tr w:rsidR="001002B1" w14:paraId="3920F705" w14:textId="77777777">
        <w:tc>
          <w:tcPr>
            <w:tcW w:w="2650" w:type="dxa"/>
          </w:tcPr>
          <w:p w14:paraId="3920F701"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02" w14:textId="77777777" w:rsidR="001002B1" w:rsidRDefault="001002B1">
            <w:pPr>
              <w:pStyle w:val="PlainText"/>
              <w:spacing w:line="220" w:lineRule="exact"/>
              <w:rPr>
                <w:rFonts w:ascii="Helvetica" w:eastAsia="MS Mincho" w:hAnsi="Helvetica"/>
                <w:sz w:val="18"/>
                <w:lang w:val="en-GB"/>
              </w:rPr>
            </w:pPr>
          </w:p>
        </w:tc>
        <w:tc>
          <w:tcPr>
            <w:tcW w:w="574" w:type="dxa"/>
          </w:tcPr>
          <w:p w14:paraId="3920F703" w14:textId="77777777" w:rsidR="001002B1" w:rsidRDefault="001002B1">
            <w:pPr>
              <w:pStyle w:val="PlainText"/>
              <w:spacing w:line="220" w:lineRule="exact"/>
              <w:rPr>
                <w:rFonts w:ascii="Helvetica" w:eastAsia="MS Mincho" w:hAnsi="Helvetica"/>
                <w:sz w:val="18"/>
                <w:lang w:val="en-GB"/>
              </w:rPr>
            </w:pPr>
          </w:p>
        </w:tc>
        <w:tc>
          <w:tcPr>
            <w:tcW w:w="7685" w:type="dxa"/>
          </w:tcPr>
          <w:p w14:paraId="3920F704" w14:textId="77777777" w:rsidR="001002B1" w:rsidRDefault="001002B1">
            <w:pPr>
              <w:pStyle w:val="PlainText"/>
              <w:numPr>
                <w:ilvl w:val="0"/>
                <w:numId w:val="22"/>
              </w:numPr>
              <w:spacing w:line="220" w:lineRule="exact"/>
              <w:jc w:val="both"/>
              <w:rPr>
                <w:rFonts w:ascii="Helvetica" w:eastAsia="MS Mincho" w:hAnsi="Helvetica"/>
                <w:sz w:val="18"/>
                <w:lang w:val="en-GB"/>
              </w:rPr>
            </w:pPr>
            <w:r>
              <w:rPr>
                <w:rFonts w:ascii="Helvetica" w:eastAsia="MS Mincho" w:hAnsi="Helvetica"/>
                <w:sz w:val="18"/>
                <w:lang w:val="en-GB"/>
              </w:rPr>
              <w:t>an instruction to submit a revised quotation,</w:t>
            </w:r>
          </w:p>
        </w:tc>
      </w:tr>
      <w:tr w:rsidR="001002B1" w14:paraId="3920F70A" w14:textId="77777777">
        <w:tc>
          <w:tcPr>
            <w:tcW w:w="2650" w:type="dxa"/>
          </w:tcPr>
          <w:p w14:paraId="3920F706"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07" w14:textId="77777777" w:rsidR="001002B1" w:rsidRDefault="001002B1">
            <w:pPr>
              <w:pStyle w:val="PlainText"/>
              <w:spacing w:line="220" w:lineRule="exact"/>
              <w:rPr>
                <w:rFonts w:ascii="Helvetica" w:eastAsia="MS Mincho" w:hAnsi="Helvetica"/>
                <w:sz w:val="18"/>
                <w:lang w:val="en-GB"/>
              </w:rPr>
            </w:pPr>
          </w:p>
        </w:tc>
        <w:tc>
          <w:tcPr>
            <w:tcW w:w="574" w:type="dxa"/>
          </w:tcPr>
          <w:p w14:paraId="3920F708" w14:textId="77777777" w:rsidR="001002B1" w:rsidRDefault="001002B1">
            <w:pPr>
              <w:pStyle w:val="PlainText"/>
              <w:spacing w:line="220" w:lineRule="exact"/>
              <w:rPr>
                <w:rFonts w:ascii="Helvetica" w:eastAsia="MS Mincho" w:hAnsi="Helvetica"/>
                <w:sz w:val="18"/>
                <w:lang w:val="en-GB"/>
              </w:rPr>
            </w:pPr>
          </w:p>
        </w:tc>
        <w:tc>
          <w:tcPr>
            <w:tcW w:w="7685" w:type="dxa"/>
          </w:tcPr>
          <w:p w14:paraId="3920F709" w14:textId="77777777" w:rsidR="001002B1" w:rsidRDefault="001002B1">
            <w:pPr>
              <w:pStyle w:val="PlainText"/>
              <w:numPr>
                <w:ilvl w:val="0"/>
                <w:numId w:val="22"/>
              </w:numPr>
              <w:spacing w:line="220" w:lineRule="exact"/>
              <w:jc w:val="both"/>
              <w:rPr>
                <w:rFonts w:ascii="Helvetica" w:eastAsia="MS Mincho" w:hAnsi="Helvetica"/>
                <w:sz w:val="18"/>
                <w:lang w:val="en-GB"/>
              </w:rPr>
            </w:pPr>
            <w:r>
              <w:rPr>
                <w:rFonts w:ascii="Helvetica" w:eastAsia="MS Mincho" w:hAnsi="Helvetica"/>
                <w:sz w:val="18"/>
                <w:lang w:val="en-GB"/>
              </w:rPr>
              <w:t>an acceptance of a quotation,</w:t>
            </w:r>
          </w:p>
        </w:tc>
      </w:tr>
      <w:tr w:rsidR="001002B1" w14:paraId="3920F70F" w14:textId="77777777">
        <w:tc>
          <w:tcPr>
            <w:tcW w:w="2650" w:type="dxa"/>
          </w:tcPr>
          <w:p w14:paraId="3920F70B"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0C" w14:textId="77777777" w:rsidR="001002B1" w:rsidRDefault="001002B1">
            <w:pPr>
              <w:pStyle w:val="PlainText"/>
              <w:spacing w:line="220" w:lineRule="exact"/>
              <w:rPr>
                <w:rFonts w:ascii="Helvetica" w:eastAsia="MS Mincho" w:hAnsi="Helvetica"/>
                <w:sz w:val="18"/>
                <w:lang w:val="en-GB"/>
              </w:rPr>
            </w:pPr>
          </w:p>
        </w:tc>
        <w:tc>
          <w:tcPr>
            <w:tcW w:w="574" w:type="dxa"/>
          </w:tcPr>
          <w:p w14:paraId="3920F70D" w14:textId="77777777" w:rsidR="001002B1" w:rsidRDefault="001002B1">
            <w:pPr>
              <w:pStyle w:val="PlainText"/>
              <w:spacing w:line="220" w:lineRule="exact"/>
              <w:rPr>
                <w:rFonts w:ascii="Helvetica" w:eastAsia="MS Mincho" w:hAnsi="Helvetica"/>
                <w:sz w:val="18"/>
                <w:lang w:val="en-GB"/>
              </w:rPr>
            </w:pPr>
          </w:p>
        </w:tc>
        <w:tc>
          <w:tcPr>
            <w:tcW w:w="7685" w:type="dxa"/>
          </w:tcPr>
          <w:p w14:paraId="3920F70E" w14:textId="77777777" w:rsidR="001002B1" w:rsidRDefault="001002B1">
            <w:pPr>
              <w:pStyle w:val="PlainText"/>
              <w:numPr>
                <w:ilvl w:val="0"/>
                <w:numId w:val="22"/>
              </w:numPr>
              <w:spacing w:line="220" w:lineRule="exact"/>
              <w:jc w:val="both"/>
              <w:rPr>
                <w:rFonts w:ascii="Helvetica" w:eastAsia="MS Mincho" w:hAnsi="Helvetica"/>
                <w:sz w:val="18"/>
                <w:lang w:val="en-GB"/>
              </w:rPr>
            </w:pPr>
            <w:r>
              <w:rPr>
                <w:rFonts w:ascii="Helvetica" w:eastAsia="MS Mincho" w:hAnsi="Helvetica"/>
                <w:sz w:val="18"/>
                <w:lang w:val="en-GB"/>
              </w:rPr>
              <w:t>a notification that a proposed instruction will not be given or a proposed changed decision will not be made or</w:t>
            </w:r>
          </w:p>
        </w:tc>
      </w:tr>
      <w:tr w:rsidR="001002B1" w14:paraId="3920F714" w14:textId="77777777">
        <w:tc>
          <w:tcPr>
            <w:tcW w:w="2650" w:type="dxa"/>
          </w:tcPr>
          <w:p w14:paraId="3920F710"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11"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12"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713" w14:textId="77777777" w:rsidR="001002B1" w:rsidRDefault="001002B1">
            <w:pPr>
              <w:pStyle w:val="PlainText"/>
              <w:numPr>
                <w:ilvl w:val="0"/>
                <w:numId w:val="22"/>
              </w:numPr>
              <w:spacing w:after="120" w:line="220" w:lineRule="exact"/>
              <w:jc w:val="both"/>
              <w:rPr>
                <w:rFonts w:ascii="Helvetica" w:eastAsia="MS Mincho" w:hAnsi="Helvetica"/>
                <w:sz w:val="18"/>
                <w:lang w:val="en-GB"/>
              </w:rPr>
            </w:pPr>
            <w:r>
              <w:rPr>
                <w:rFonts w:ascii="Helvetica" w:eastAsia="MS Mincho" w:hAnsi="Helvetica"/>
                <w:sz w:val="18"/>
                <w:lang w:val="en-GB"/>
              </w:rPr>
              <w:t>a notification that he will be making his own assessment.</w:t>
            </w:r>
          </w:p>
        </w:tc>
      </w:tr>
      <w:tr w:rsidR="001002B1" w14:paraId="3920F719" w14:textId="77777777">
        <w:tc>
          <w:tcPr>
            <w:tcW w:w="2650" w:type="dxa"/>
          </w:tcPr>
          <w:p w14:paraId="3920F715"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16"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1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62.4</w:t>
            </w:r>
          </w:p>
        </w:tc>
        <w:tc>
          <w:tcPr>
            <w:tcW w:w="7685" w:type="dxa"/>
          </w:tcPr>
          <w:p w14:paraId="3920F718"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sz w:val="18"/>
                <w:lang w:val="en-GB"/>
              </w:rPr>
              <w:t xml:space="preserve"> instructs the </w:t>
            </w:r>
            <w:r>
              <w:rPr>
                <w:rFonts w:ascii="Helvetica" w:eastAsia="MS Mincho" w:hAnsi="Helvetica"/>
                <w:i/>
                <w:sz w:val="18"/>
                <w:lang w:val="en-GB"/>
              </w:rPr>
              <w:t>Consultant</w:t>
            </w:r>
            <w:r>
              <w:rPr>
                <w:rFonts w:ascii="Helvetica" w:eastAsia="MS Mincho" w:hAnsi="Helvetica"/>
                <w:sz w:val="18"/>
                <w:lang w:val="en-GB"/>
              </w:rPr>
              <w:t xml:space="preserve"> to submit a revised quotation only after explaining his reasons for doing so to the </w:t>
            </w:r>
            <w:r>
              <w:rPr>
                <w:rFonts w:ascii="Helvetica" w:eastAsia="MS Mincho" w:hAnsi="Helvetica"/>
                <w:i/>
                <w:sz w:val="18"/>
                <w:lang w:val="en-GB"/>
              </w:rPr>
              <w:t>Consultant</w:t>
            </w:r>
            <w:r>
              <w:rPr>
                <w:rFonts w:ascii="Helvetica" w:eastAsia="MS Mincho" w:hAnsi="Helvetica"/>
                <w:sz w:val="18"/>
                <w:lang w:val="en-GB"/>
              </w:rPr>
              <w:t xml:space="preserve">. The </w:t>
            </w:r>
            <w:r>
              <w:rPr>
                <w:rFonts w:ascii="Helvetica" w:eastAsia="MS Mincho" w:hAnsi="Helvetica"/>
                <w:i/>
                <w:sz w:val="18"/>
                <w:lang w:val="en-GB"/>
              </w:rPr>
              <w:t>Consultant</w:t>
            </w:r>
            <w:r>
              <w:rPr>
                <w:rFonts w:ascii="Helvetica" w:eastAsia="MS Mincho" w:hAnsi="Helvetica"/>
                <w:sz w:val="18"/>
                <w:lang w:val="en-GB"/>
              </w:rPr>
              <w:t xml:space="preserve"> submits the revised quotation as soon as possible, but in any event within three weeks of being instructed to do so.</w:t>
            </w:r>
          </w:p>
        </w:tc>
      </w:tr>
      <w:tr w:rsidR="001002B1" w14:paraId="3920F71E" w14:textId="77777777">
        <w:tc>
          <w:tcPr>
            <w:tcW w:w="2650" w:type="dxa"/>
          </w:tcPr>
          <w:p w14:paraId="3920F71A"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1B"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1C"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62.5</w:t>
            </w:r>
          </w:p>
        </w:tc>
        <w:tc>
          <w:tcPr>
            <w:tcW w:w="7685" w:type="dxa"/>
          </w:tcPr>
          <w:p w14:paraId="3920F71D"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sz w:val="18"/>
                <w:lang w:val="en-GB"/>
              </w:rPr>
              <w:t xml:space="preserve"> extends the time allowed for</w:t>
            </w:r>
          </w:p>
        </w:tc>
      </w:tr>
      <w:tr w:rsidR="001002B1" w14:paraId="3920F723" w14:textId="77777777">
        <w:tc>
          <w:tcPr>
            <w:tcW w:w="2650" w:type="dxa"/>
          </w:tcPr>
          <w:p w14:paraId="3920F71F"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20" w14:textId="77777777" w:rsidR="001002B1" w:rsidRDefault="001002B1">
            <w:pPr>
              <w:pStyle w:val="PlainText"/>
              <w:spacing w:line="220" w:lineRule="exact"/>
              <w:rPr>
                <w:rFonts w:ascii="Helvetica" w:eastAsia="MS Mincho" w:hAnsi="Helvetica"/>
                <w:sz w:val="18"/>
                <w:lang w:val="en-GB"/>
              </w:rPr>
            </w:pPr>
          </w:p>
        </w:tc>
        <w:tc>
          <w:tcPr>
            <w:tcW w:w="574" w:type="dxa"/>
          </w:tcPr>
          <w:p w14:paraId="3920F721" w14:textId="77777777" w:rsidR="001002B1" w:rsidRDefault="001002B1">
            <w:pPr>
              <w:pStyle w:val="PlainText"/>
              <w:spacing w:line="220" w:lineRule="exact"/>
              <w:rPr>
                <w:rFonts w:ascii="Helvetica" w:eastAsia="MS Mincho" w:hAnsi="Helvetica"/>
                <w:sz w:val="18"/>
                <w:lang w:val="en-GB"/>
              </w:rPr>
            </w:pPr>
          </w:p>
        </w:tc>
        <w:tc>
          <w:tcPr>
            <w:tcW w:w="7685" w:type="dxa"/>
          </w:tcPr>
          <w:p w14:paraId="3920F722" w14:textId="77777777" w:rsidR="001002B1" w:rsidRDefault="001002B1">
            <w:pPr>
              <w:pStyle w:val="PlainText"/>
              <w:numPr>
                <w:ilvl w:val="0"/>
                <w:numId w:val="23"/>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to submit quotations for a compensation event and</w:t>
            </w:r>
          </w:p>
        </w:tc>
      </w:tr>
      <w:tr w:rsidR="001002B1" w14:paraId="3920F728" w14:textId="77777777">
        <w:tc>
          <w:tcPr>
            <w:tcW w:w="2650" w:type="dxa"/>
          </w:tcPr>
          <w:p w14:paraId="3920F724"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25"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26"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727" w14:textId="77777777" w:rsidR="001002B1" w:rsidRDefault="001002B1">
            <w:pPr>
              <w:pStyle w:val="PlainText"/>
              <w:numPr>
                <w:ilvl w:val="0"/>
                <w:numId w:val="23"/>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sz w:val="18"/>
                <w:lang w:val="en-GB"/>
              </w:rPr>
              <w:t xml:space="preserve"> to reply to a quotation</w:t>
            </w:r>
          </w:p>
        </w:tc>
      </w:tr>
      <w:tr w:rsidR="001002B1" w14:paraId="3920F72D" w14:textId="77777777">
        <w:tc>
          <w:tcPr>
            <w:tcW w:w="2650" w:type="dxa"/>
          </w:tcPr>
          <w:p w14:paraId="3920F729"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2A"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2B"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72C"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szCs w:val="18"/>
              </w:rPr>
              <w:t>Employer</w:t>
            </w:r>
            <w:r>
              <w:rPr>
                <w:rFonts w:ascii="Helvetica" w:eastAsia="MS Mincho" w:hAnsi="Helvetica"/>
                <w:sz w:val="18"/>
                <w:lang w:val="en-GB"/>
              </w:rPr>
              <w:t xml:space="preserve"> and the </w:t>
            </w:r>
            <w:r>
              <w:rPr>
                <w:rFonts w:ascii="Helvetica" w:eastAsia="MS Mincho" w:hAnsi="Helvetica"/>
                <w:i/>
                <w:sz w:val="18"/>
                <w:lang w:val="en-GB"/>
              </w:rPr>
              <w:t>Consultant</w:t>
            </w:r>
            <w:r>
              <w:rPr>
                <w:rFonts w:ascii="Helvetica" w:eastAsia="MS Mincho" w:hAnsi="Helvetica"/>
                <w:sz w:val="18"/>
                <w:lang w:val="en-GB"/>
              </w:rPr>
              <w:t xml:space="preserve"> agree to the extension before the submission or reply is due. The </w:t>
            </w:r>
            <w:r w:rsidR="00F936DF">
              <w:rPr>
                <w:rFonts w:ascii="Helvetica" w:eastAsia="MS Mincho" w:hAnsi="Helvetica"/>
                <w:i/>
                <w:sz w:val="18"/>
                <w:szCs w:val="18"/>
              </w:rPr>
              <w:t>Employer</w:t>
            </w:r>
            <w:r>
              <w:rPr>
                <w:rFonts w:ascii="Helvetica" w:eastAsia="MS Mincho" w:hAnsi="Helvetica"/>
                <w:sz w:val="18"/>
                <w:lang w:val="en-GB"/>
              </w:rPr>
              <w:t xml:space="preserve"> notifies the extension that has been agreed to the </w:t>
            </w:r>
            <w:r>
              <w:rPr>
                <w:rFonts w:ascii="Helvetica" w:eastAsia="MS Mincho" w:hAnsi="Helvetica"/>
                <w:i/>
                <w:sz w:val="18"/>
                <w:lang w:val="en-GB"/>
              </w:rPr>
              <w:t>Consultant</w:t>
            </w:r>
            <w:r>
              <w:rPr>
                <w:rFonts w:ascii="Helvetica" w:eastAsia="MS Mincho" w:hAnsi="Helvetica"/>
                <w:sz w:val="18"/>
                <w:lang w:val="en-GB"/>
              </w:rPr>
              <w:t>.</w:t>
            </w:r>
          </w:p>
        </w:tc>
      </w:tr>
      <w:tr w:rsidR="001002B1" w14:paraId="3920F732" w14:textId="77777777">
        <w:tc>
          <w:tcPr>
            <w:tcW w:w="2650" w:type="dxa"/>
          </w:tcPr>
          <w:p w14:paraId="3920F72E"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2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3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62.6</w:t>
            </w:r>
          </w:p>
        </w:tc>
        <w:tc>
          <w:tcPr>
            <w:tcW w:w="7685" w:type="dxa"/>
          </w:tcPr>
          <w:p w14:paraId="3920F73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szCs w:val="18"/>
              </w:rPr>
              <w:t>Employer</w:t>
            </w:r>
            <w:r>
              <w:rPr>
                <w:rFonts w:ascii="Helvetica" w:eastAsia="MS Mincho" w:hAnsi="Helvetica"/>
                <w:sz w:val="18"/>
                <w:lang w:val="en-GB"/>
              </w:rPr>
              <w:t xml:space="preserve"> does not reply to a quotation within the time allowed, the </w:t>
            </w:r>
            <w:r>
              <w:rPr>
                <w:rFonts w:ascii="Helvetica" w:eastAsia="MS Mincho" w:hAnsi="Helvetica"/>
                <w:i/>
                <w:sz w:val="18"/>
                <w:lang w:val="en-GB"/>
              </w:rPr>
              <w:t>Consultant</w:t>
            </w:r>
            <w:r>
              <w:rPr>
                <w:rFonts w:ascii="Helvetica" w:eastAsia="MS Mincho" w:hAnsi="Helvetica"/>
                <w:sz w:val="18"/>
                <w:lang w:val="en-GB"/>
              </w:rPr>
              <w:t xml:space="preserve"> may notify the </w:t>
            </w:r>
            <w:r w:rsidR="00F936DF">
              <w:rPr>
                <w:rFonts w:ascii="Helvetica" w:eastAsia="MS Mincho" w:hAnsi="Helvetica"/>
                <w:i/>
                <w:sz w:val="18"/>
                <w:szCs w:val="18"/>
              </w:rPr>
              <w:t>Employer</w:t>
            </w:r>
            <w:r>
              <w:rPr>
                <w:rFonts w:ascii="Helvetica" w:eastAsia="MS Mincho" w:hAnsi="Helvetica"/>
                <w:sz w:val="18"/>
                <w:lang w:val="en-GB"/>
              </w:rPr>
              <w:t xml:space="preserve"> to this effect. If the </w:t>
            </w:r>
            <w:r>
              <w:rPr>
                <w:rFonts w:ascii="Helvetica" w:eastAsia="MS Mincho" w:hAnsi="Helvetica"/>
                <w:i/>
                <w:sz w:val="18"/>
                <w:lang w:val="en-GB"/>
              </w:rPr>
              <w:t>Consultant</w:t>
            </w:r>
            <w:r>
              <w:rPr>
                <w:rFonts w:ascii="Helvetica" w:eastAsia="MS Mincho" w:hAnsi="Helvetica"/>
                <w:sz w:val="18"/>
                <w:lang w:val="en-GB"/>
              </w:rPr>
              <w:t xml:space="preserve"> submitted more than one quotation for the compensation event, he states in his notification which quotation he proposes is to be accepted. If the </w:t>
            </w:r>
            <w:r w:rsidR="00F936DF">
              <w:rPr>
                <w:rFonts w:ascii="Helvetica" w:eastAsia="MS Mincho" w:hAnsi="Helvetica"/>
                <w:i/>
                <w:sz w:val="18"/>
                <w:szCs w:val="18"/>
              </w:rPr>
              <w:t>Employer</w:t>
            </w:r>
            <w:r>
              <w:rPr>
                <w:rFonts w:ascii="Helvetica" w:eastAsia="MS Mincho" w:hAnsi="Helvetica"/>
                <w:sz w:val="18"/>
                <w:lang w:val="en-GB"/>
              </w:rPr>
              <w:t xml:space="preserve"> fails to reply within two weeks of this notification the Consultant will be entitled to issue a further notification to the </w:t>
            </w:r>
            <w:r w:rsidR="00F936DF">
              <w:rPr>
                <w:rFonts w:ascii="Helvetica" w:eastAsia="MS Mincho" w:hAnsi="Helvetica"/>
                <w:i/>
                <w:sz w:val="18"/>
                <w:szCs w:val="18"/>
              </w:rPr>
              <w:t>Employer</w:t>
            </w:r>
            <w:r>
              <w:rPr>
                <w:rFonts w:ascii="Helvetica" w:eastAsia="MS Mincho" w:hAnsi="Helvetica"/>
                <w:sz w:val="18"/>
                <w:lang w:val="en-GB"/>
              </w:rPr>
              <w:t xml:space="preserve"> with a copy to the </w:t>
            </w:r>
            <w:r>
              <w:rPr>
                <w:rFonts w:ascii="Helvetica" w:eastAsia="MS Mincho" w:hAnsi="Helvetica"/>
                <w:i/>
                <w:sz w:val="18"/>
                <w:lang w:val="en-GB"/>
              </w:rPr>
              <w:t xml:space="preserve">commercial </w:t>
            </w:r>
            <w:r>
              <w:rPr>
                <w:rFonts w:ascii="Helvetica" w:eastAsia="MS Mincho" w:hAnsi="Helvetica"/>
                <w:sz w:val="18"/>
                <w:lang w:val="en-GB"/>
              </w:rPr>
              <w:t xml:space="preserve">officer.  A failure by the </w:t>
            </w:r>
            <w:r w:rsidR="00F936DF">
              <w:rPr>
                <w:rFonts w:ascii="Helvetica" w:eastAsia="MS Mincho" w:hAnsi="Helvetica"/>
                <w:i/>
                <w:sz w:val="18"/>
                <w:szCs w:val="18"/>
              </w:rPr>
              <w:t>Employer</w:t>
            </w:r>
            <w:r>
              <w:rPr>
                <w:rFonts w:ascii="Helvetica" w:eastAsia="MS Mincho" w:hAnsi="Helvetica"/>
                <w:sz w:val="18"/>
                <w:lang w:val="en-GB"/>
              </w:rPr>
              <w:t xml:space="preserve"> to reply within two weeks of this further notification is treated as acceptance by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szCs w:val="18"/>
              </w:rPr>
              <w:t>that the event is a compensation event and an instruction to submit quotations in accordance with the Change Management Process</w:t>
            </w:r>
            <w:r>
              <w:rPr>
                <w:rFonts w:ascii="Helvetica" w:eastAsia="MS Mincho" w:hAnsi="Helvetica"/>
                <w:sz w:val="18"/>
                <w:lang w:val="en-GB"/>
              </w:rPr>
              <w:t>.</w:t>
            </w:r>
          </w:p>
        </w:tc>
      </w:tr>
      <w:tr w:rsidR="001002B1" w14:paraId="3920F737" w14:textId="77777777">
        <w:tc>
          <w:tcPr>
            <w:tcW w:w="2650" w:type="dxa"/>
          </w:tcPr>
          <w:p w14:paraId="3920F733"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Assessing compensation</w:t>
            </w:r>
          </w:p>
        </w:tc>
        <w:tc>
          <w:tcPr>
            <w:tcW w:w="265" w:type="dxa"/>
          </w:tcPr>
          <w:p w14:paraId="3920F734" w14:textId="77777777" w:rsidR="001002B1" w:rsidRDefault="001002B1">
            <w:pPr>
              <w:pStyle w:val="PlainText"/>
              <w:spacing w:line="220" w:lineRule="exact"/>
              <w:rPr>
                <w:rFonts w:ascii="Helvetica" w:eastAsia="MS Mincho" w:hAnsi="Helvetica"/>
                <w:b/>
                <w:bCs/>
                <w:sz w:val="18"/>
                <w:lang w:val="en-GB"/>
              </w:rPr>
            </w:pPr>
          </w:p>
        </w:tc>
        <w:tc>
          <w:tcPr>
            <w:tcW w:w="574" w:type="dxa"/>
          </w:tcPr>
          <w:p w14:paraId="3920F735" w14:textId="77777777" w:rsidR="001002B1" w:rsidRDefault="001002B1">
            <w:pPr>
              <w:pStyle w:val="PlainText"/>
              <w:spacing w:line="220" w:lineRule="exact"/>
              <w:rPr>
                <w:rFonts w:ascii="Helvetica" w:eastAsia="MS Mincho" w:hAnsi="Helvetica"/>
                <w:b/>
                <w:bCs/>
                <w:sz w:val="18"/>
                <w:lang w:val="en-GB"/>
              </w:rPr>
            </w:pPr>
            <w:r>
              <w:rPr>
                <w:rFonts w:ascii="Helvetica" w:eastAsia="MS Mincho" w:hAnsi="Helvetica"/>
                <w:b/>
                <w:bCs/>
                <w:sz w:val="18"/>
                <w:lang w:val="en-GB"/>
              </w:rPr>
              <w:t>63</w:t>
            </w:r>
          </w:p>
        </w:tc>
        <w:tc>
          <w:tcPr>
            <w:tcW w:w="7685" w:type="dxa"/>
          </w:tcPr>
          <w:p w14:paraId="3920F736" w14:textId="77777777" w:rsidR="001002B1" w:rsidRDefault="001002B1">
            <w:pPr>
              <w:pStyle w:val="PlainText"/>
              <w:spacing w:line="220" w:lineRule="exact"/>
              <w:jc w:val="both"/>
              <w:rPr>
                <w:rFonts w:ascii="Helvetica" w:eastAsia="MS Mincho" w:hAnsi="Helvetica"/>
                <w:b/>
                <w:bCs/>
                <w:sz w:val="18"/>
                <w:lang w:val="en-GB"/>
              </w:rPr>
            </w:pPr>
          </w:p>
        </w:tc>
      </w:tr>
      <w:tr w:rsidR="001002B1" w14:paraId="3920F73C" w14:textId="77777777">
        <w:tc>
          <w:tcPr>
            <w:tcW w:w="2650" w:type="dxa"/>
          </w:tcPr>
          <w:p w14:paraId="3920F738"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events</w:t>
            </w:r>
          </w:p>
        </w:tc>
        <w:tc>
          <w:tcPr>
            <w:tcW w:w="265" w:type="dxa"/>
          </w:tcPr>
          <w:p w14:paraId="3920F739"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3A" w14:textId="77777777" w:rsidR="001002B1" w:rsidRDefault="001002B1">
            <w:pPr>
              <w:pStyle w:val="PlainText"/>
              <w:spacing w:after="120" w:line="220" w:lineRule="exact"/>
              <w:rPr>
                <w:rFonts w:ascii="Helvetica" w:eastAsia="MS Mincho" w:hAnsi="Helvetica" w:cs="Helvetica"/>
                <w:sz w:val="18"/>
                <w:szCs w:val="18"/>
                <w:lang w:val="en-GB"/>
              </w:rPr>
            </w:pPr>
            <w:r>
              <w:rPr>
                <w:rFonts w:ascii="Helvetica" w:eastAsia="MS Mincho" w:hAnsi="Helvetica" w:cs="Helvetica"/>
                <w:sz w:val="18"/>
                <w:szCs w:val="18"/>
                <w:lang w:val="en-GB"/>
              </w:rPr>
              <w:t>63.1</w:t>
            </w:r>
          </w:p>
        </w:tc>
        <w:tc>
          <w:tcPr>
            <w:tcW w:w="7685" w:type="dxa"/>
          </w:tcPr>
          <w:p w14:paraId="3920F73B" w14:textId="77777777" w:rsidR="001002B1" w:rsidRDefault="001002B1">
            <w:pPr>
              <w:pStyle w:val="PlainText"/>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The changes to the Prices are assessed as the effect of the compensation event upon the Prices, using :</w:t>
            </w:r>
          </w:p>
        </w:tc>
      </w:tr>
      <w:tr w:rsidR="001002B1" w14:paraId="3920F741" w14:textId="77777777">
        <w:tc>
          <w:tcPr>
            <w:tcW w:w="2650" w:type="dxa"/>
          </w:tcPr>
          <w:p w14:paraId="3920F73D"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3E" w14:textId="77777777" w:rsidR="001002B1" w:rsidRDefault="001002B1">
            <w:pPr>
              <w:pStyle w:val="PlainText"/>
              <w:spacing w:line="220" w:lineRule="exact"/>
              <w:rPr>
                <w:rFonts w:ascii="Helvetica" w:eastAsia="MS Mincho" w:hAnsi="Helvetica"/>
                <w:sz w:val="18"/>
                <w:lang w:val="en-GB"/>
              </w:rPr>
            </w:pPr>
          </w:p>
        </w:tc>
        <w:tc>
          <w:tcPr>
            <w:tcW w:w="574" w:type="dxa"/>
          </w:tcPr>
          <w:p w14:paraId="3920F73F" w14:textId="77777777" w:rsidR="001002B1" w:rsidRDefault="001002B1">
            <w:pPr>
              <w:pStyle w:val="PlainText"/>
              <w:spacing w:line="220" w:lineRule="exact"/>
              <w:rPr>
                <w:rFonts w:ascii="Helvetica" w:eastAsia="MS Mincho" w:hAnsi="Helvetica" w:cs="Helvetica"/>
                <w:sz w:val="18"/>
                <w:szCs w:val="18"/>
                <w:lang w:val="en-GB"/>
              </w:rPr>
            </w:pPr>
          </w:p>
        </w:tc>
        <w:tc>
          <w:tcPr>
            <w:tcW w:w="7685" w:type="dxa"/>
          </w:tcPr>
          <w:p w14:paraId="3920F740" w14:textId="77777777" w:rsidR="001002B1" w:rsidRDefault="001002B1">
            <w:pPr>
              <w:pStyle w:val="PlainText"/>
              <w:numPr>
                <w:ilvl w:val="0"/>
                <w:numId w:val="24"/>
              </w:numPr>
              <w:spacing w:line="220" w:lineRule="exact"/>
              <w:jc w:val="both"/>
              <w:rPr>
                <w:rFonts w:ascii="Helvetica" w:eastAsia="MS Mincho" w:hAnsi="Helvetica" w:cs="Helvetica"/>
                <w:sz w:val="18"/>
                <w:szCs w:val="18"/>
                <w:lang w:val="en-GB"/>
              </w:rPr>
            </w:pPr>
            <w:r>
              <w:rPr>
                <w:rFonts w:ascii="Helvetica" w:eastAsia="MS Mincho" w:hAnsi="Helvetica" w:cs="Helvetica"/>
                <w:sz w:val="18"/>
                <w:szCs w:val="18"/>
              </w:rPr>
              <w:t>the rates and prices contained in the Price List; or</w:t>
            </w:r>
          </w:p>
        </w:tc>
      </w:tr>
      <w:tr w:rsidR="001002B1" w14:paraId="3920F746" w14:textId="77777777">
        <w:tc>
          <w:tcPr>
            <w:tcW w:w="2650" w:type="dxa"/>
          </w:tcPr>
          <w:p w14:paraId="3920F742"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43"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44" w14:textId="77777777" w:rsidR="001002B1" w:rsidRDefault="001002B1">
            <w:pPr>
              <w:pStyle w:val="PlainText"/>
              <w:spacing w:after="120" w:line="220" w:lineRule="exact"/>
              <w:rPr>
                <w:rFonts w:ascii="Helvetica" w:eastAsia="MS Mincho" w:hAnsi="Helvetica" w:cs="Helvetica"/>
                <w:sz w:val="18"/>
                <w:szCs w:val="18"/>
                <w:lang w:val="en-GB"/>
              </w:rPr>
            </w:pPr>
          </w:p>
        </w:tc>
        <w:tc>
          <w:tcPr>
            <w:tcW w:w="7685" w:type="dxa"/>
          </w:tcPr>
          <w:p w14:paraId="3920F745" w14:textId="77777777" w:rsidR="001002B1" w:rsidRDefault="001002B1">
            <w:pPr>
              <w:pStyle w:val="PlainText"/>
              <w:numPr>
                <w:ilvl w:val="0"/>
                <w:numId w:val="24"/>
              </w:numPr>
              <w:spacing w:after="120" w:line="220" w:lineRule="exact"/>
              <w:jc w:val="both"/>
              <w:rPr>
                <w:rFonts w:ascii="Helvetica" w:eastAsia="MS Mincho" w:hAnsi="Helvetica" w:cs="Helvetica"/>
                <w:sz w:val="18"/>
                <w:szCs w:val="18"/>
                <w:lang w:val="en-GB"/>
              </w:rPr>
            </w:pPr>
            <w:r>
              <w:rPr>
                <w:rFonts w:ascii="Helvetica" w:eastAsia="MS Mincho" w:hAnsi="Helvetica" w:cs="Helvetica"/>
                <w:sz w:val="18"/>
                <w:szCs w:val="18"/>
              </w:rPr>
              <w:t xml:space="preserve">exceptionally, where the </w:t>
            </w:r>
            <w:r>
              <w:rPr>
                <w:rFonts w:ascii="Helvetica" w:eastAsia="MS Mincho" w:hAnsi="Helvetica" w:cs="Helvetica"/>
                <w:i/>
                <w:sz w:val="18"/>
                <w:szCs w:val="18"/>
              </w:rPr>
              <w:t xml:space="preserve">Consultant </w:t>
            </w:r>
            <w:r>
              <w:rPr>
                <w:rFonts w:ascii="Helvetica" w:eastAsia="MS Mincho" w:hAnsi="Helvetica" w:cs="Helvetica"/>
                <w:sz w:val="18"/>
                <w:szCs w:val="18"/>
              </w:rPr>
              <w:t xml:space="preserve">can demonstrate to the entire satisfaction of the </w:t>
            </w:r>
            <w:r w:rsidR="00F936DF">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 xml:space="preserve">that the rates and prices contained in the Price List are not appropriate for pricing the effect of the compensation event on the Prices, the </w:t>
            </w:r>
            <w:r>
              <w:rPr>
                <w:rFonts w:ascii="Helvetica" w:eastAsia="MS Mincho" w:hAnsi="Helvetica" w:cs="Helvetica"/>
                <w:i/>
                <w:sz w:val="18"/>
                <w:szCs w:val="18"/>
              </w:rPr>
              <w:t xml:space="preserve">Consultant </w:t>
            </w:r>
            <w:r>
              <w:rPr>
                <w:rFonts w:ascii="Helvetica" w:eastAsia="MS Mincho" w:hAnsi="Helvetica" w:cs="Helvetica"/>
                <w:sz w:val="18"/>
                <w:szCs w:val="18"/>
              </w:rPr>
              <w:t xml:space="preserve">shall submit his proposed revision to the Fixed Prices.  In such circumstances the </w:t>
            </w:r>
            <w:r>
              <w:rPr>
                <w:rFonts w:ascii="Helvetica" w:eastAsia="MS Mincho" w:hAnsi="Helvetica" w:cs="Helvetica"/>
                <w:i/>
                <w:sz w:val="18"/>
                <w:szCs w:val="18"/>
              </w:rPr>
              <w:t xml:space="preserve">Consultant </w:t>
            </w:r>
            <w:r>
              <w:rPr>
                <w:rFonts w:ascii="Helvetica" w:eastAsia="MS Mincho" w:hAnsi="Helvetica" w:cs="Helvetica"/>
                <w:sz w:val="18"/>
                <w:szCs w:val="18"/>
              </w:rPr>
              <w:t xml:space="preserve">must demonstrate to the complete satisfaction of the </w:t>
            </w:r>
            <w:r w:rsidR="00F936DF">
              <w:rPr>
                <w:rFonts w:ascii="Helvetica" w:eastAsia="MS Mincho" w:hAnsi="Helvetica" w:cs="Helvetica"/>
                <w:i/>
                <w:sz w:val="18"/>
                <w:szCs w:val="18"/>
              </w:rPr>
              <w:t>Employer</w:t>
            </w:r>
            <w:r>
              <w:rPr>
                <w:rFonts w:ascii="Helvetica" w:eastAsia="MS Mincho" w:hAnsi="Helvetica" w:cs="Helvetica"/>
                <w:sz w:val="18"/>
                <w:szCs w:val="18"/>
              </w:rPr>
              <w:t xml:space="preserve"> that the rates and prices are the most advantageous and represent value for money for the </w:t>
            </w:r>
            <w:r>
              <w:rPr>
                <w:rFonts w:ascii="Helvetica" w:eastAsia="MS Mincho" w:hAnsi="Helvetica" w:cs="Helvetica"/>
                <w:i/>
                <w:sz w:val="18"/>
                <w:szCs w:val="18"/>
              </w:rPr>
              <w:t>Employer.</w:t>
            </w:r>
          </w:p>
        </w:tc>
      </w:tr>
      <w:tr w:rsidR="001002B1" w14:paraId="3920F74B" w14:textId="77777777">
        <w:tc>
          <w:tcPr>
            <w:tcW w:w="2650" w:type="dxa"/>
          </w:tcPr>
          <w:p w14:paraId="3920F74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4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4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63.2</w:t>
            </w:r>
          </w:p>
        </w:tc>
        <w:tc>
          <w:tcPr>
            <w:tcW w:w="7685" w:type="dxa"/>
          </w:tcPr>
          <w:p w14:paraId="3920F74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The effect of a compensation event may reduce as well as increase the Prices.</w:t>
            </w:r>
          </w:p>
        </w:tc>
      </w:tr>
      <w:tr w:rsidR="001002B1" w14:paraId="3920F750" w14:textId="77777777">
        <w:tc>
          <w:tcPr>
            <w:tcW w:w="2650" w:type="dxa"/>
          </w:tcPr>
          <w:p w14:paraId="3920F74C"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4D"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4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63.3</w:t>
            </w:r>
          </w:p>
        </w:tc>
        <w:tc>
          <w:tcPr>
            <w:tcW w:w="7685" w:type="dxa"/>
          </w:tcPr>
          <w:p w14:paraId="3920F74F"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A delay to the Completion Date is assessed as the length of time that, due to the compensation event, planned Completion is later than planned Completion as shown on the Accepted </w:t>
            </w:r>
            <w:r w:rsidR="00F03676">
              <w:rPr>
                <w:rFonts w:ascii="Helvetica" w:eastAsia="MS Mincho" w:hAnsi="Helvetica"/>
                <w:sz w:val="18"/>
                <w:lang w:val="en-GB"/>
              </w:rPr>
              <w:t>Programme</w:t>
            </w:r>
            <w:r>
              <w:rPr>
                <w:rFonts w:ascii="Helvetica" w:eastAsia="MS Mincho" w:hAnsi="Helvetica"/>
                <w:sz w:val="18"/>
                <w:lang w:val="en-GB"/>
              </w:rPr>
              <w:t xml:space="preserve">. A delay to a Key Date is assessed as the length of time that, due to the compensation event, the planned date when the Condition stated for a Key Date will be met is later than the date shown on the Accepted </w:t>
            </w:r>
            <w:r w:rsidR="00F03676">
              <w:rPr>
                <w:rFonts w:ascii="Helvetica" w:eastAsia="MS Mincho" w:hAnsi="Helvetica"/>
                <w:sz w:val="18"/>
                <w:lang w:val="en-GB"/>
              </w:rPr>
              <w:t>Programme</w:t>
            </w:r>
            <w:r>
              <w:rPr>
                <w:rFonts w:ascii="Helvetica" w:eastAsia="MS Mincho" w:hAnsi="Helvetica"/>
                <w:sz w:val="18"/>
                <w:lang w:val="en-GB"/>
              </w:rPr>
              <w:t>.</w:t>
            </w:r>
          </w:p>
        </w:tc>
      </w:tr>
      <w:tr w:rsidR="001002B1" w14:paraId="3920F755" w14:textId="77777777">
        <w:tc>
          <w:tcPr>
            <w:tcW w:w="2650" w:type="dxa"/>
          </w:tcPr>
          <w:p w14:paraId="3920F751"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52"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5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63.4</w:t>
            </w:r>
          </w:p>
        </w:tc>
        <w:tc>
          <w:tcPr>
            <w:tcW w:w="7685" w:type="dxa"/>
          </w:tcPr>
          <w:p w14:paraId="3920F75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rights of the </w:t>
            </w:r>
            <w:r>
              <w:rPr>
                <w:rFonts w:ascii="Helvetica" w:eastAsia="MS Mincho" w:hAnsi="Helvetica"/>
                <w:i/>
                <w:sz w:val="18"/>
                <w:lang w:val="en-GB"/>
              </w:rPr>
              <w:t>Employer</w:t>
            </w:r>
            <w:r>
              <w:rPr>
                <w:rFonts w:ascii="Helvetica" w:eastAsia="MS Mincho" w:hAnsi="Helvetica"/>
                <w:sz w:val="18"/>
                <w:lang w:val="en-GB"/>
              </w:rPr>
              <w:t xml:space="preserve"> and the </w:t>
            </w:r>
            <w:r>
              <w:rPr>
                <w:rFonts w:ascii="Helvetica" w:eastAsia="MS Mincho" w:hAnsi="Helvetica"/>
                <w:i/>
                <w:sz w:val="18"/>
                <w:lang w:val="en-GB"/>
              </w:rPr>
              <w:t>Consultant</w:t>
            </w:r>
            <w:r>
              <w:rPr>
                <w:rFonts w:ascii="Helvetica" w:eastAsia="MS Mincho" w:hAnsi="Helvetica"/>
                <w:sz w:val="18"/>
                <w:lang w:val="en-GB"/>
              </w:rPr>
              <w:t xml:space="preserve"> to changes to the Prices, the Completion Date and the Key Dates are their only rights in respect of a compensation event provided that a compensation event under the grounds of clause 60.1(2), 60.1(3) and/or 60.1(5) shall not entitle the Consultant to any rights or remedies otherwise than as set out in clause 63.3 and so that the provisions of clauses 62 and 63 allowing for any changes increasing the Prices shall not apply in the case of these compensation events.</w:t>
            </w:r>
          </w:p>
        </w:tc>
      </w:tr>
      <w:tr w:rsidR="001002B1" w14:paraId="3920F75A" w14:textId="77777777">
        <w:tc>
          <w:tcPr>
            <w:tcW w:w="2650" w:type="dxa"/>
          </w:tcPr>
          <w:p w14:paraId="3920F75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5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5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63.5</w:t>
            </w:r>
          </w:p>
        </w:tc>
        <w:tc>
          <w:tcPr>
            <w:tcW w:w="7685" w:type="dxa"/>
          </w:tcPr>
          <w:p w14:paraId="3920F75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has notified the </w:t>
            </w:r>
            <w:r>
              <w:rPr>
                <w:rFonts w:ascii="Helvetica" w:eastAsia="MS Mincho" w:hAnsi="Helvetica"/>
                <w:i/>
                <w:sz w:val="18"/>
                <w:lang w:val="en-GB"/>
              </w:rPr>
              <w:t>Consultant</w:t>
            </w:r>
            <w:r>
              <w:rPr>
                <w:rFonts w:ascii="Helvetica" w:eastAsia="MS Mincho" w:hAnsi="Helvetica"/>
                <w:sz w:val="18"/>
                <w:lang w:val="en-GB"/>
              </w:rPr>
              <w:t xml:space="preserve"> of his decision that the </w:t>
            </w:r>
            <w:r>
              <w:rPr>
                <w:rFonts w:ascii="Helvetica" w:eastAsia="MS Mincho" w:hAnsi="Helvetica"/>
                <w:i/>
                <w:sz w:val="18"/>
                <w:lang w:val="en-GB"/>
              </w:rPr>
              <w:t>Consultant</w:t>
            </w:r>
            <w:r>
              <w:rPr>
                <w:rFonts w:ascii="Helvetica" w:eastAsia="MS Mincho" w:hAnsi="Helvetica"/>
                <w:sz w:val="18"/>
                <w:lang w:val="en-GB"/>
              </w:rPr>
              <w:t xml:space="preserve"> did not give an early warning of a compensation event in accordance with clause 15 which an experienced consultant could have given, the event is assessed as if the </w:t>
            </w:r>
            <w:r>
              <w:rPr>
                <w:rFonts w:ascii="Helvetica" w:eastAsia="MS Mincho" w:hAnsi="Helvetica"/>
                <w:i/>
                <w:sz w:val="18"/>
                <w:lang w:val="en-GB"/>
              </w:rPr>
              <w:t>Consultant</w:t>
            </w:r>
            <w:r>
              <w:rPr>
                <w:rFonts w:ascii="Helvetica" w:eastAsia="MS Mincho" w:hAnsi="Helvetica"/>
                <w:sz w:val="18"/>
                <w:lang w:val="en-GB"/>
              </w:rPr>
              <w:t xml:space="preserve"> had given early warning and had taken such actions as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szCs w:val="18"/>
              </w:rPr>
              <w:t xml:space="preserve">(acting reasonably) decided should have been taken to mitigate, avoid or reduce any increase to the total of the Prices or any impairment of the performance of the </w:t>
            </w:r>
            <w:r>
              <w:rPr>
                <w:rFonts w:ascii="Helvetica" w:eastAsia="MS Mincho" w:hAnsi="Helvetica"/>
                <w:i/>
                <w:sz w:val="18"/>
                <w:szCs w:val="18"/>
              </w:rPr>
              <w:t>services</w:t>
            </w:r>
            <w:r>
              <w:rPr>
                <w:rFonts w:ascii="Helvetica" w:eastAsia="MS Mincho" w:hAnsi="Helvetica"/>
                <w:sz w:val="18"/>
                <w:szCs w:val="18"/>
              </w:rPr>
              <w:t>.</w:t>
            </w:r>
            <w:r>
              <w:rPr>
                <w:rFonts w:ascii="Helvetica" w:eastAsia="MS Mincho" w:hAnsi="Helvetica"/>
                <w:sz w:val="18"/>
                <w:lang w:val="en-GB"/>
              </w:rPr>
              <w:t xml:space="preserve">.  </w:t>
            </w:r>
          </w:p>
        </w:tc>
      </w:tr>
      <w:tr w:rsidR="001002B1" w14:paraId="3920F75F" w14:textId="77777777">
        <w:tc>
          <w:tcPr>
            <w:tcW w:w="2650" w:type="dxa"/>
          </w:tcPr>
          <w:p w14:paraId="3920F75B"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5C"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5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63.6</w:t>
            </w:r>
          </w:p>
        </w:tc>
        <w:tc>
          <w:tcPr>
            <w:tcW w:w="7685" w:type="dxa"/>
          </w:tcPr>
          <w:p w14:paraId="3920F75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Assessment of the effect of a compensation event includes risk allowances for cost and time for matters which have a significant chance of occurring and are at the </w:t>
            </w:r>
            <w:r>
              <w:rPr>
                <w:rFonts w:ascii="Helvetica" w:eastAsia="MS Mincho" w:hAnsi="Helvetica"/>
                <w:i/>
                <w:sz w:val="18"/>
                <w:lang w:val="en-GB"/>
              </w:rPr>
              <w:t>Consultant</w:t>
            </w:r>
            <w:r>
              <w:rPr>
                <w:rFonts w:ascii="Helvetica" w:eastAsia="MS Mincho" w:hAnsi="Helvetica"/>
                <w:sz w:val="18"/>
                <w:lang w:val="en-GB"/>
              </w:rPr>
              <w:t>’s risk under this contract.</w:t>
            </w:r>
          </w:p>
        </w:tc>
      </w:tr>
      <w:tr w:rsidR="001002B1" w14:paraId="3920F764" w14:textId="77777777">
        <w:tc>
          <w:tcPr>
            <w:tcW w:w="2650" w:type="dxa"/>
          </w:tcPr>
          <w:p w14:paraId="3920F760"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61"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62"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63.7</w:t>
            </w:r>
          </w:p>
        </w:tc>
        <w:tc>
          <w:tcPr>
            <w:tcW w:w="7685" w:type="dxa"/>
          </w:tcPr>
          <w:p w14:paraId="3920F763"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Assessments are based upon the assumptions that the </w:t>
            </w:r>
            <w:r>
              <w:rPr>
                <w:rFonts w:ascii="Helvetica" w:eastAsia="MS Mincho" w:hAnsi="Helvetica"/>
                <w:i/>
                <w:sz w:val="18"/>
                <w:lang w:val="en-GB"/>
              </w:rPr>
              <w:t>Consultant</w:t>
            </w:r>
            <w:r>
              <w:rPr>
                <w:rFonts w:ascii="Helvetica" w:eastAsia="MS Mincho" w:hAnsi="Helvetica"/>
                <w:sz w:val="18"/>
                <w:lang w:val="en-GB"/>
              </w:rPr>
              <w:t xml:space="preserve"> reacts competently and promptly to the compensation event that any costs due to the event are reasonably incurred and that the Accepted </w:t>
            </w:r>
            <w:r w:rsidR="00F03676">
              <w:rPr>
                <w:rFonts w:ascii="Helvetica" w:eastAsia="MS Mincho" w:hAnsi="Helvetica"/>
                <w:sz w:val="18"/>
                <w:lang w:val="en-GB"/>
              </w:rPr>
              <w:t>Programme</w:t>
            </w:r>
            <w:r>
              <w:rPr>
                <w:rFonts w:ascii="Helvetica" w:eastAsia="MS Mincho" w:hAnsi="Helvetica"/>
                <w:sz w:val="18"/>
                <w:lang w:val="en-GB"/>
              </w:rPr>
              <w:t xml:space="preserve"> can be changed. </w:t>
            </w:r>
          </w:p>
        </w:tc>
      </w:tr>
      <w:tr w:rsidR="001002B1" w14:paraId="3920F769" w14:textId="77777777">
        <w:tc>
          <w:tcPr>
            <w:tcW w:w="2650" w:type="dxa"/>
          </w:tcPr>
          <w:p w14:paraId="3920F765"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66"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6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63.8</w:t>
            </w:r>
          </w:p>
        </w:tc>
        <w:tc>
          <w:tcPr>
            <w:tcW w:w="7685" w:type="dxa"/>
          </w:tcPr>
          <w:p w14:paraId="3920F768"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Where the Price List has been changed consequent upon a compensation event than these Prices may be used for subsequent assessments of the Prices for Services Performed to Date.</w:t>
            </w:r>
          </w:p>
        </w:tc>
      </w:tr>
      <w:tr w:rsidR="001002B1" w14:paraId="3920F76E" w14:textId="77777777">
        <w:tc>
          <w:tcPr>
            <w:tcW w:w="2650" w:type="dxa"/>
          </w:tcPr>
          <w:p w14:paraId="3920F76A"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6B"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6C"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63.9</w:t>
            </w:r>
          </w:p>
        </w:tc>
        <w:tc>
          <w:tcPr>
            <w:tcW w:w="7685" w:type="dxa"/>
          </w:tcPr>
          <w:p w14:paraId="3920F76D"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The following are deducted from the assessment of compensation events</w:t>
            </w:r>
          </w:p>
        </w:tc>
      </w:tr>
      <w:tr w:rsidR="001002B1" w14:paraId="3920F773" w14:textId="77777777">
        <w:tc>
          <w:tcPr>
            <w:tcW w:w="2650" w:type="dxa"/>
          </w:tcPr>
          <w:p w14:paraId="3920F76F"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70" w14:textId="77777777" w:rsidR="001002B1" w:rsidRDefault="001002B1">
            <w:pPr>
              <w:pStyle w:val="PlainText"/>
              <w:spacing w:line="220" w:lineRule="exact"/>
              <w:rPr>
                <w:rFonts w:ascii="Helvetica" w:eastAsia="MS Mincho" w:hAnsi="Helvetica"/>
                <w:sz w:val="18"/>
                <w:lang w:val="en-GB"/>
              </w:rPr>
            </w:pPr>
          </w:p>
        </w:tc>
        <w:tc>
          <w:tcPr>
            <w:tcW w:w="574" w:type="dxa"/>
          </w:tcPr>
          <w:p w14:paraId="3920F771" w14:textId="77777777" w:rsidR="001002B1" w:rsidRDefault="001002B1">
            <w:pPr>
              <w:pStyle w:val="PlainText"/>
              <w:spacing w:line="220" w:lineRule="exact"/>
              <w:rPr>
                <w:rFonts w:ascii="Helvetica" w:eastAsia="MS Mincho" w:hAnsi="Helvetica"/>
                <w:sz w:val="18"/>
                <w:lang w:val="en-GB"/>
              </w:rPr>
            </w:pPr>
          </w:p>
        </w:tc>
        <w:tc>
          <w:tcPr>
            <w:tcW w:w="7685" w:type="dxa"/>
          </w:tcPr>
          <w:p w14:paraId="3920F772" w14:textId="77777777" w:rsidR="001002B1" w:rsidRDefault="001002B1">
            <w:pPr>
              <w:pStyle w:val="PlainText"/>
              <w:numPr>
                <w:ilvl w:val="0"/>
                <w:numId w:val="25"/>
              </w:numPr>
              <w:spacing w:line="220" w:lineRule="exact"/>
              <w:jc w:val="both"/>
              <w:rPr>
                <w:rFonts w:ascii="Helvetica" w:eastAsia="MS Mincho" w:hAnsi="Helvetica"/>
                <w:sz w:val="18"/>
                <w:lang w:val="en-GB"/>
              </w:rPr>
            </w:pPr>
            <w:r>
              <w:rPr>
                <w:rFonts w:ascii="Helvetica" w:eastAsia="MS Mincho" w:hAnsi="Helvetica"/>
                <w:sz w:val="18"/>
                <w:lang w:val="en-GB"/>
              </w:rPr>
              <w:t xml:space="preserve">the cost of events for which this Contract requires the </w:t>
            </w:r>
            <w:r>
              <w:rPr>
                <w:rFonts w:ascii="Helvetica" w:eastAsia="MS Mincho" w:hAnsi="Helvetica"/>
                <w:i/>
                <w:sz w:val="18"/>
                <w:lang w:val="en-GB"/>
              </w:rPr>
              <w:t>Consultant</w:t>
            </w:r>
            <w:r>
              <w:rPr>
                <w:rFonts w:ascii="Helvetica" w:eastAsia="MS Mincho" w:hAnsi="Helvetica"/>
                <w:sz w:val="18"/>
                <w:lang w:val="en-GB"/>
              </w:rPr>
              <w:t xml:space="preserve"> to insure and</w:t>
            </w:r>
          </w:p>
        </w:tc>
      </w:tr>
      <w:tr w:rsidR="001002B1" w14:paraId="3920F778" w14:textId="77777777">
        <w:tc>
          <w:tcPr>
            <w:tcW w:w="2650" w:type="dxa"/>
          </w:tcPr>
          <w:p w14:paraId="3920F774"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75"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76"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777" w14:textId="77777777" w:rsidR="001002B1" w:rsidRDefault="001002B1">
            <w:pPr>
              <w:pStyle w:val="PlainText"/>
              <w:numPr>
                <w:ilvl w:val="0"/>
                <w:numId w:val="25"/>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other costs paid to the </w:t>
            </w:r>
            <w:r>
              <w:rPr>
                <w:rFonts w:ascii="Helvetica" w:eastAsia="MS Mincho" w:hAnsi="Helvetica"/>
                <w:i/>
                <w:sz w:val="18"/>
                <w:lang w:val="en-GB"/>
              </w:rPr>
              <w:t>Consultant</w:t>
            </w:r>
            <w:r>
              <w:rPr>
                <w:rFonts w:ascii="Helvetica" w:eastAsia="MS Mincho" w:hAnsi="Helvetica"/>
                <w:sz w:val="18"/>
                <w:lang w:val="en-GB"/>
              </w:rPr>
              <w:t xml:space="preserve"> by insurers.</w:t>
            </w:r>
          </w:p>
        </w:tc>
      </w:tr>
      <w:tr w:rsidR="001002B1" w14:paraId="3920F77D" w14:textId="77777777">
        <w:tc>
          <w:tcPr>
            <w:tcW w:w="2650" w:type="dxa"/>
          </w:tcPr>
          <w:p w14:paraId="3920F779"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 xml:space="preserve">The </w:t>
            </w:r>
            <w:r>
              <w:rPr>
                <w:rFonts w:ascii="Helvetica" w:eastAsia="MS Mincho" w:hAnsi="Helvetica"/>
                <w:b/>
                <w:bCs/>
                <w:i/>
                <w:iCs/>
                <w:sz w:val="18"/>
                <w:lang w:val="en-GB"/>
              </w:rPr>
              <w:t>Employer</w:t>
            </w:r>
            <w:r>
              <w:rPr>
                <w:rFonts w:ascii="Helvetica" w:eastAsia="MS Mincho" w:hAnsi="Helvetica"/>
                <w:b/>
                <w:bCs/>
                <w:sz w:val="18"/>
                <w:lang w:val="en-GB"/>
              </w:rPr>
              <w:t>’s</w:t>
            </w:r>
          </w:p>
        </w:tc>
        <w:tc>
          <w:tcPr>
            <w:tcW w:w="265" w:type="dxa"/>
          </w:tcPr>
          <w:p w14:paraId="3920F77A" w14:textId="77777777" w:rsidR="001002B1" w:rsidRDefault="001002B1">
            <w:pPr>
              <w:pStyle w:val="PlainText"/>
              <w:spacing w:line="220" w:lineRule="exact"/>
              <w:rPr>
                <w:rFonts w:ascii="Helvetica" w:eastAsia="MS Mincho" w:hAnsi="Helvetica"/>
                <w:b/>
                <w:bCs/>
                <w:sz w:val="18"/>
                <w:lang w:val="en-GB"/>
              </w:rPr>
            </w:pPr>
          </w:p>
        </w:tc>
        <w:tc>
          <w:tcPr>
            <w:tcW w:w="574" w:type="dxa"/>
          </w:tcPr>
          <w:p w14:paraId="3920F77B"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64</w:t>
            </w:r>
          </w:p>
        </w:tc>
        <w:tc>
          <w:tcPr>
            <w:tcW w:w="7685" w:type="dxa"/>
          </w:tcPr>
          <w:p w14:paraId="3920F77C" w14:textId="77777777" w:rsidR="001002B1" w:rsidRDefault="001002B1">
            <w:pPr>
              <w:pStyle w:val="PlainText"/>
              <w:spacing w:line="220" w:lineRule="exact"/>
              <w:jc w:val="both"/>
              <w:rPr>
                <w:rFonts w:ascii="Helvetica" w:eastAsia="MS Mincho" w:hAnsi="Helvetica"/>
                <w:sz w:val="18"/>
                <w:lang w:val="en-GB"/>
              </w:rPr>
            </w:pPr>
          </w:p>
        </w:tc>
      </w:tr>
      <w:tr w:rsidR="001002B1" w14:paraId="3920F782" w14:textId="77777777">
        <w:tc>
          <w:tcPr>
            <w:tcW w:w="2650" w:type="dxa"/>
          </w:tcPr>
          <w:p w14:paraId="3920F77E"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assessments</w:t>
            </w:r>
          </w:p>
        </w:tc>
        <w:tc>
          <w:tcPr>
            <w:tcW w:w="265" w:type="dxa"/>
          </w:tcPr>
          <w:p w14:paraId="3920F77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8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64.1</w:t>
            </w:r>
          </w:p>
        </w:tc>
        <w:tc>
          <w:tcPr>
            <w:tcW w:w="7685" w:type="dxa"/>
          </w:tcPr>
          <w:p w14:paraId="3920F78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assesses a compensation event via his own Task Order.</w:t>
            </w:r>
          </w:p>
        </w:tc>
      </w:tr>
      <w:tr w:rsidR="001002B1" w14:paraId="3920F787" w14:textId="77777777">
        <w:tc>
          <w:tcPr>
            <w:tcW w:w="2650" w:type="dxa"/>
          </w:tcPr>
          <w:p w14:paraId="3920F783"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84" w14:textId="77777777" w:rsidR="001002B1" w:rsidRDefault="001002B1">
            <w:pPr>
              <w:pStyle w:val="PlainText"/>
              <w:spacing w:line="220" w:lineRule="exact"/>
              <w:rPr>
                <w:rFonts w:ascii="Helvetica" w:eastAsia="MS Mincho" w:hAnsi="Helvetica"/>
                <w:sz w:val="18"/>
                <w:lang w:val="en-GB"/>
              </w:rPr>
            </w:pPr>
          </w:p>
        </w:tc>
        <w:tc>
          <w:tcPr>
            <w:tcW w:w="574" w:type="dxa"/>
          </w:tcPr>
          <w:p w14:paraId="3920F785" w14:textId="77777777" w:rsidR="001002B1" w:rsidRDefault="001002B1">
            <w:pPr>
              <w:pStyle w:val="PlainText"/>
              <w:spacing w:line="220" w:lineRule="exact"/>
              <w:rPr>
                <w:rFonts w:ascii="Helvetica" w:eastAsia="MS Mincho" w:hAnsi="Helvetica"/>
                <w:sz w:val="18"/>
                <w:lang w:val="en-GB"/>
              </w:rPr>
            </w:pPr>
          </w:p>
        </w:tc>
        <w:tc>
          <w:tcPr>
            <w:tcW w:w="7685" w:type="dxa"/>
          </w:tcPr>
          <w:p w14:paraId="3920F786" w14:textId="77777777" w:rsidR="001002B1" w:rsidRDefault="001002B1">
            <w:pPr>
              <w:pStyle w:val="PlainText"/>
              <w:numPr>
                <w:ilvl w:val="0"/>
                <w:numId w:val="26"/>
              </w:numPr>
              <w:spacing w:line="220" w:lineRule="exact"/>
              <w:jc w:val="both"/>
              <w:rPr>
                <w:rFonts w:ascii="Helvetica" w:eastAsia="MS Mincho" w:hAnsi="Helvetica"/>
                <w:sz w:val="18"/>
                <w:lang w:val="en-GB"/>
              </w:rPr>
            </w:pPr>
            <w:r>
              <w:rPr>
                <w:rFonts w:ascii="Helvetica" w:eastAsia="MS Mincho" w:hAnsi="Helvetica"/>
                <w:sz w:val="18"/>
                <w:lang w:val="en-GB"/>
              </w:rPr>
              <w:t xml:space="preserve">if the </w:t>
            </w:r>
            <w:r>
              <w:rPr>
                <w:rFonts w:ascii="Helvetica" w:eastAsia="MS Mincho" w:hAnsi="Helvetica"/>
                <w:i/>
                <w:sz w:val="18"/>
                <w:lang w:val="en-GB"/>
              </w:rPr>
              <w:t>Consultant</w:t>
            </w:r>
            <w:r>
              <w:rPr>
                <w:rFonts w:ascii="Helvetica" w:eastAsia="MS Mincho" w:hAnsi="Helvetica"/>
                <w:sz w:val="18"/>
                <w:lang w:val="en-GB"/>
              </w:rPr>
              <w:t xml:space="preserve"> has not submitted a quotation and details of his assessment within the time allowed,</w:t>
            </w:r>
          </w:p>
        </w:tc>
      </w:tr>
      <w:tr w:rsidR="001002B1" w14:paraId="3920F78C" w14:textId="77777777">
        <w:tc>
          <w:tcPr>
            <w:tcW w:w="2650" w:type="dxa"/>
          </w:tcPr>
          <w:p w14:paraId="3920F788"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89" w14:textId="77777777" w:rsidR="001002B1" w:rsidRDefault="001002B1">
            <w:pPr>
              <w:pStyle w:val="PlainText"/>
              <w:spacing w:line="220" w:lineRule="exact"/>
              <w:rPr>
                <w:rFonts w:ascii="Helvetica" w:eastAsia="MS Mincho" w:hAnsi="Helvetica"/>
                <w:sz w:val="18"/>
                <w:lang w:val="en-GB"/>
              </w:rPr>
            </w:pPr>
          </w:p>
        </w:tc>
        <w:tc>
          <w:tcPr>
            <w:tcW w:w="574" w:type="dxa"/>
          </w:tcPr>
          <w:p w14:paraId="3920F78A" w14:textId="77777777" w:rsidR="001002B1" w:rsidRDefault="001002B1">
            <w:pPr>
              <w:pStyle w:val="PlainText"/>
              <w:spacing w:line="220" w:lineRule="exact"/>
              <w:rPr>
                <w:rFonts w:ascii="Helvetica" w:eastAsia="MS Mincho" w:hAnsi="Helvetica"/>
                <w:sz w:val="18"/>
                <w:lang w:val="en-GB"/>
              </w:rPr>
            </w:pPr>
          </w:p>
        </w:tc>
        <w:tc>
          <w:tcPr>
            <w:tcW w:w="7685" w:type="dxa"/>
          </w:tcPr>
          <w:p w14:paraId="3920F78B" w14:textId="77777777" w:rsidR="001002B1" w:rsidRDefault="001002B1">
            <w:pPr>
              <w:pStyle w:val="PlainText"/>
              <w:numPr>
                <w:ilvl w:val="0"/>
                <w:numId w:val="26"/>
              </w:numPr>
              <w:spacing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decides that the </w:t>
            </w:r>
            <w:r>
              <w:rPr>
                <w:rFonts w:ascii="Helvetica" w:eastAsia="MS Mincho" w:hAnsi="Helvetica"/>
                <w:i/>
                <w:iCs/>
                <w:sz w:val="18"/>
                <w:lang w:val="en-GB"/>
              </w:rPr>
              <w:t>Consultant</w:t>
            </w:r>
            <w:r>
              <w:rPr>
                <w:rFonts w:ascii="Helvetica" w:eastAsia="MS Mincho" w:hAnsi="Helvetica"/>
                <w:sz w:val="18"/>
                <w:lang w:val="en-GB"/>
              </w:rPr>
              <w:t xml:space="preserve"> has not assessed the compensation event in accordance with this Contract in a quotation and he does not instruct the </w:t>
            </w:r>
            <w:r>
              <w:rPr>
                <w:rFonts w:ascii="Helvetica" w:eastAsia="MS Mincho" w:hAnsi="Helvetica"/>
                <w:i/>
                <w:sz w:val="18"/>
                <w:lang w:val="en-GB"/>
              </w:rPr>
              <w:t>Consultant</w:t>
            </w:r>
            <w:r>
              <w:rPr>
                <w:rFonts w:ascii="Helvetica" w:eastAsia="MS Mincho" w:hAnsi="Helvetica"/>
                <w:sz w:val="18"/>
                <w:lang w:val="en-GB"/>
              </w:rPr>
              <w:t xml:space="preserve"> to submit a revised quotation,</w:t>
            </w:r>
          </w:p>
        </w:tc>
      </w:tr>
      <w:tr w:rsidR="001002B1" w14:paraId="3920F791" w14:textId="77777777">
        <w:tc>
          <w:tcPr>
            <w:tcW w:w="2650" w:type="dxa"/>
          </w:tcPr>
          <w:p w14:paraId="3920F78D"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8E" w14:textId="77777777" w:rsidR="001002B1" w:rsidRDefault="001002B1">
            <w:pPr>
              <w:pStyle w:val="PlainText"/>
              <w:spacing w:line="220" w:lineRule="exact"/>
              <w:rPr>
                <w:rFonts w:ascii="Helvetica" w:eastAsia="MS Mincho" w:hAnsi="Helvetica"/>
                <w:sz w:val="18"/>
                <w:lang w:val="en-GB"/>
              </w:rPr>
            </w:pPr>
          </w:p>
        </w:tc>
        <w:tc>
          <w:tcPr>
            <w:tcW w:w="574" w:type="dxa"/>
          </w:tcPr>
          <w:p w14:paraId="3920F78F" w14:textId="77777777" w:rsidR="001002B1" w:rsidRDefault="001002B1">
            <w:pPr>
              <w:pStyle w:val="PlainText"/>
              <w:spacing w:line="220" w:lineRule="exact"/>
              <w:rPr>
                <w:rFonts w:ascii="Helvetica" w:eastAsia="MS Mincho" w:hAnsi="Helvetica"/>
                <w:sz w:val="18"/>
                <w:lang w:val="en-GB"/>
              </w:rPr>
            </w:pPr>
          </w:p>
        </w:tc>
        <w:tc>
          <w:tcPr>
            <w:tcW w:w="7685" w:type="dxa"/>
          </w:tcPr>
          <w:p w14:paraId="3920F790" w14:textId="77777777" w:rsidR="001002B1" w:rsidRDefault="001002B1">
            <w:pPr>
              <w:pStyle w:val="PlainText"/>
              <w:numPr>
                <w:ilvl w:val="0"/>
                <w:numId w:val="26"/>
              </w:numPr>
              <w:spacing w:line="220" w:lineRule="exact"/>
              <w:jc w:val="both"/>
              <w:rPr>
                <w:rFonts w:ascii="Helvetica" w:eastAsia="MS Mincho" w:hAnsi="Helvetica"/>
                <w:sz w:val="18"/>
                <w:lang w:val="en-GB"/>
              </w:rPr>
            </w:pPr>
            <w:r>
              <w:rPr>
                <w:rFonts w:ascii="Helvetica" w:eastAsia="MS Mincho" w:hAnsi="Helvetica"/>
                <w:sz w:val="18"/>
                <w:lang w:val="en-GB"/>
              </w:rPr>
              <w:t xml:space="preserve">if, when the </w:t>
            </w:r>
            <w:r>
              <w:rPr>
                <w:rFonts w:ascii="Helvetica" w:eastAsia="MS Mincho" w:hAnsi="Helvetica"/>
                <w:i/>
                <w:sz w:val="18"/>
                <w:lang w:val="en-GB"/>
              </w:rPr>
              <w:t>Consultant</w:t>
            </w:r>
            <w:r>
              <w:rPr>
                <w:rFonts w:ascii="Helvetica" w:eastAsia="MS Mincho" w:hAnsi="Helvetica"/>
                <w:sz w:val="18"/>
                <w:lang w:val="en-GB"/>
              </w:rPr>
              <w:t xml:space="preserve"> submits quotations for a compensation event, he has not submitted a </w:t>
            </w:r>
            <w:r w:rsidR="00F03676">
              <w:rPr>
                <w:rFonts w:ascii="Helvetica" w:eastAsia="MS Mincho" w:hAnsi="Helvetica"/>
                <w:sz w:val="18"/>
                <w:lang w:val="en-GB"/>
              </w:rPr>
              <w:t>Programme</w:t>
            </w:r>
            <w:r>
              <w:rPr>
                <w:rFonts w:ascii="Helvetica" w:eastAsia="MS Mincho" w:hAnsi="Helvetica"/>
                <w:sz w:val="18"/>
                <w:lang w:val="en-GB"/>
              </w:rPr>
              <w:t xml:space="preserve"> or alterations to a </w:t>
            </w:r>
            <w:r w:rsidR="00F03676">
              <w:rPr>
                <w:rFonts w:ascii="Helvetica" w:eastAsia="MS Mincho" w:hAnsi="Helvetica"/>
                <w:sz w:val="18"/>
                <w:lang w:val="en-GB"/>
              </w:rPr>
              <w:t>Programme</w:t>
            </w:r>
            <w:r>
              <w:rPr>
                <w:rFonts w:ascii="Helvetica" w:eastAsia="MS Mincho" w:hAnsi="Helvetica"/>
                <w:sz w:val="18"/>
                <w:lang w:val="en-GB"/>
              </w:rPr>
              <w:t xml:space="preserve"> which this Contract requires him to submit or</w:t>
            </w:r>
          </w:p>
        </w:tc>
      </w:tr>
      <w:tr w:rsidR="001002B1" w14:paraId="3920F796" w14:textId="77777777">
        <w:tc>
          <w:tcPr>
            <w:tcW w:w="2650" w:type="dxa"/>
          </w:tcPr>
          <w:p w14:paraId="3920F792"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93"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94"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795" w14:textId="77777777" w:rsidR="001002B1" w:rsidRDefault="001002B1">
            <w:pPr>
              <w:pStyle w:val="PlainText"/>
              <w:numPr>
                <w:ilvl w:val="0"/>
                <w:numId w:val="26"/>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if, when the </w:t>
            </w:r>
            <w:r>
              <w:rPr>
                <w:rFonts w:ascii="Helvetica" w:eastAsia="MS Mincho" w:hAnsi="Helvetica"/>
                <w:i/>
                <w:sz w:val="18"/>
                <w:lang w:val="en-GB"/>
              </w:rPr>
              <w:t>Consultant</w:t>
            </w:r>
            <w:r>
              <w:rPr>
                <w:rFonts w:ascii="Helvetica" w:eastAsia="MS Mincho" w:hAnsi="Helvetica"/>
                <w:sz w:val="18"/>
                <w:lang w:val="en-GB"/>
              </w:rPr>
              <w:t xml:space="preserve"> submits quotations for a compensation event,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has not accepted the </w:t>
            </w:r>
            <w:r>
              <w:rPr>
                <w:rFonts w:ascii="Helvetica" w:eastAsia="MS Mincho" w:hAnsi="Helvetica"/>
                <w:i/>
                <w:sz w:val="18"/>
                <w:lang w:val="en-GB"/>
              </w:rPr>
              <w:t>Consultant</w:t>
            </w:r>
            <w:r>
              <w:rPr>
                <w:rFonts w:ascii="Helvetica" w:eastAsia="MS Mincho" w:hAnsi="Helvetica"/>
                <w:sz w:val="18"/>
                <w:lang w:val="en-GB"/>
              </w:rPr>
              <w:t xml:space="preserve">’s latest </w:t>
            </w:r>
            <w:r w:rsidR="00F03676">
              <w:rPr>
                <w:rFonts w:ascii="Helvetica" w:eastAsia="MS Mincho" w:hAnsi="Helvetica"/>
                <w:sz w:val="18"/>
                <w:lang w:val="en-GB"/>
              </w:rPr>
              <w:t>Programme</w:t>
            </w:r>
            <w:r>
              <w:rPr>
                <w:rFonts w:ascii="Helvetica" w:eastAsia="MS Mincho" w:hAnsi="Helvetica"/>
                <w:sz w:val="18"/>
                <w:lang w:val="en-GB"/>
              </w:rPr>
              <w:t xml:space="preserve"> for one of the reasons stated in this Contract.</w:t>
            </w:r>
          </w:p>
        </w:tc>
      </w:tr>
      <w:tr w:rsidR="001002B1" w14:paraId="3920F79B" w14:textId="77777777">
        <w:tc>
          <w:tcPr>
            <w:tcW w:w="2650" w:type="dxa"/>
          </w:tcPr>
          <w:p w14:paraId="3920F797"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98"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9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64.2</w:t>
            </w:r>
          </w:p>
        </w:tc>
        <w:tc>
          <w:tcPr>
            <w:tcW w:w="7685" w:type="dxa"/>
          </w:tcPr>
          <w:p w14:paraId="3920F79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assesses a compensation event using his own assessment of the </w:t>
            </w:r>
            <w:r w:rsidR="00F03676">
              <w:rPr>
                <w:rFonts w:ascii="Helvetica" w:eastAsia="MS Mincho" w:hAnsi="Helvetica"/>
                <w:sz w:val="18"/>
                <w:lang w:val="en-GB"/>
              </w:rPr>
              <w:t>Programme</w:t>
            </w:r>
            <w:r>
              <w:rPr>
                <w:rFonts w:ascii="Helvetica" w:eastAsia="MS Mincho" w:hAnsi="Helvetica"/>
                <w:sz w:val="18"/>
                <w:lang w:val="en-GB"/>
              </w:rPr>
              <w:t xml:space="preserve"> for the remaining work if</w:t>
            </w:r>
          </w:p>
        </w:tc>
      </w:tr>
      <w:tr w:rsidR="001002B1" w14:paraId="3920F7A0" w14:textId="77777777">
        <w:tc>
          <w:tcPr>
            <w:tcW w:w="2650" w:type="dxa"/>
          </w:tcPr>
          <w:p w14:paraId="3920F79C"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9D" w14:textId="77777777" w:rsidR="001002B1" w:rsidRDefault="001002B1">
            <w:pPr>
              <w:pStyle w:val="PlainText"/>
              <w:spacing w:line="220" w:lineRule="exact"/>
              <w:rPr>
                <w:rFonts w:ascii="Helvetica" w:eastAsia="MS Mincho" w:hAnsi="Helvetica"/>
                <w:sz w:val="18"/>
                <w:lang w:val="en-GB"/>
              </w:rPr>
            </w:pPr>
          </w:p>
        </w:tc>
        <w:tc>
          <w:tcPr>
            <w:tcW w:w="574" w:type="dxa"/>
          </w:tcPr>
          <w:p w14:paraId="3920F79E" w14:textId="77777777" w:rsidR="001002B1" w:rsidRDefault="001002B1">
            <w:pPr>
              <w:pStyle w:val="PlainText"/>
              <w:spacing w:line="220" w:lineRule="exact"/>
              <w:rPr>
                <w:rFonts w:ascii="Helvetica" w:eastAsia="MS Mincho" w:hAnsi="Helvetica"/>
                <w:sz w:val="18"/>
                <w:lang w:val="en-GB"/>
              </w:rPr>
            </w:pPr>
          </w:p>
        </w:tc>
        <w:tc>
          <w:tcPr>
            <w:tcW w:w="7685" w:type="dxa"/>
          </w:tcPr>
          <w:p w14:paraId="3920F79F" w14:textId="77777777" w:rsidR="001002B1" w:rsidRDefault="001002B1">
            <w:pPr>
              <w:pStyle w:val="PlainText"/>
              <w:numPr>
                <w:ilvl w:val="0"/>
                <w:numId w:val="27"/>
              </w:numPr>
              <w:spacing w:line="220" w:lineRule="exact"/>
              <w:jc w:val="both"/>
              <w:rPr>
                <w:rFonts w:ascii="Helvetica" w:eastAsia="MS Mincho" w:hAnsi="Helvetica"/>
                <w:sz w:val="18"/>
                <w:lang w:val="en-GB"/>
              </w:rPr>
            </w:pPr>
            <w:r>
              <w:rPr>
                <w:rFonts w:ascii="Helvetica" w:eastAsia="MS Mincho" w:hAnsi="Helvetica"/>
                <w:sz w:val="18"/>
                <w:lang w:val="en-GB"/>
              </w:rPr>
              <w:t xml:space="preserve">there is no Accepted </w:t>
            </w:r>
            <w:r w:rsidR="00F03676">
              <w:rPr>
                <w:rFonts w:ascii="Helvetica" w:eastAsia="MS Mincho" w:hAnsi="Helvetica"/>
                <w:sz w:val="18"/>
                <w:lang w:val="en-GB"/>
              </w:rPr>
              <w:t>Programme</w:t>
            </w:r>
            <w:r>
              <w:rPr>
                <w:rFonts w:ascii="Helvetica" w:eastAsia="MS Mincho" w:hAnsi="Helvetica"/>
                <w:sz w:val="18"/>
                <w:lang w:val="en-GB"/>
              </w:rPr>
              <w:t xml:space="preserve"> or</w:t>
            </w:r>
          </w:p>
        </w:tc>
      </w:tr>
      <w:tr w:rsidR="001002B1" w14:paraId="3920F7A5" w14:textId="77777777">
        <w:tc>
          <w:tcPr>
            <w:tcW w:w="2650" w:type="dxa"/>
          </w:tcPr>
          <w:p w14:paraId="3920F7A1"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A2"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A3"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7A4" w14:textId="77777777" w:rsidR="001002B1" w:rsidRDefault="001002B1">
            <w:pPr>
              <w:pStyle w:val="PlainText"/>
              <w:numPr>
                <w:ilvl w:val="0"/>
                <w:numId w:val="27"/>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has not submitted a programme or alterations to a </w:t>
            </w:r>
            <w:r w:rsidR="00F03676">
              <w:rPr>
                <w:rFonts w:ascii="Helvetica" w:eastAsia="MS Mincho" w:hAnsi="Helvetica"/>
                <w:sz w:val="18"/>
                <w:lang w:val="en-GB"/>
              </w:rPr>
              <w:t>Programme</w:t>
            </w:r>
            <w:r>
              <w:rPr>
                <w:rFonts w:ascii="Helvetica" w:eastAsia="MS Mincho" w:hAnsi="Helvetica"/>
                <w:sz w:val="18"/>
                <w:lang w:val="en-GB"/>
              </w:rPr>
              <w:t xml:space="preserve"> for acceptance as required by this Contract.</w:t>
            </w:r>
          </w:p>
        </w:tc>
      </w:tr>
      <w:tr w:rsidR="001002B1" w14:paraId="3920F7AA" w14:textId="77777777">
        <w:tc>
          <w:tcPr>
            <w:tcW w:w="2650" w:type="dxa"/>
          </w:tcPr>
          <w:p w14:paraId="3920F7A6"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A7"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A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64.3</w:t>
            </w:r>
          </w:p>
        </w:tc>
        <w:tc>
          <w:tcPr>
            <w:tcW w:w="7685" w:type="dxa"/>
          </w:tcPr>
          <w:p w14:paraId="3920F7A9"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notifies the </w:t>
            </w:r>
            <w:r>
              <w:rPr>
                <w:rFonts w:ascii="Helvetica" w:eastAsia="MS Mincho" w:hAnsi="Helvetica"/>
                <w:i/>
                <w:sz w:val="18"/>
                <w:lang w:val="en-GB"/>
              </w:rPr>
              <w:t>Consultant</w:t>
            </w:r>
            <w:r>
              <w:rPr>
                <w:rFonts w:ascii="Helvetica" w:eastAsia="MS Mincho" w:hAnsi="Helvetica"/>
                <w:sz w:val="18"/>
                <w:lang w:val="en-GB"/>
              </w:rPr>
              <w:t xml:space="preserve"> of his assessment of a compensation event and gives him details of it within the period allowed for the </w:t>
            </w:r>
            <w:r>
              <w:rPr>
                <w:rFonts w:ascii="Helvetica" w:eastAsia="MS Mincho" w:hAnsi="Helvetica"/>
                <w:i/>
                <w:sz w:val="18"/>
                <w:lang w:val="en-GB"/>
              </w:rPr>
              <w:t>Consultant</w:t>
            </w:r>
            <w:r>
              <w:rPr>
                <w:rFonts w:ascii="Helvetica" w:eastAsia="MS Mincho" w:hAnsi="Helvetica"/>
                <w:sz w:val="18"/>
                <w:lang w:val="en-GB"/>
              </w:rPr>
              <w:t xml:space="preserve">’s submission of his quotation for the same event. This period starts when the need for the </w:t>
            </w:r>
            <w:r w:rsidR="00F936DF">
              <w:rPr>
                <w:rFonts w:ascii="Helvetica" w:eastAsia="MS Mincho" w:hAnsi="Helvetica"/>
                <w:i/>
                <w:sz w:val="18"/>
                <w:szCs w:val="18"/>
              </w:rPr>
              <w:t>Employer</w:t>
            </w:r>
            <w:r>
              <w:rPr>
                <w:rFonts w:ascii="Helvetica" w:eastAsia="MS Mincho" w:hAnsi="Helvetica"/>
                <w:i/>
                <w:sz w:val="18"/>
                <w:szCs w:val="18"/>
              </w:rPr>
              <w:t xml:space="preserve">’s </w:t>
            </w:r>
            <w:r>
              <w:rPr>
                <w:rFonts w:ascii="Helvetica" w:eastAsia="MS Mincho" w:hAnsi="Helvetica"/>
                <w:sz w:val="18"/>
                <w:lang w:val="en-GB"/>
              </w:rPr>
              <w:t>assessment becomes apparent.</w:t>
            </w:r>
          </w:p>
        </w:tc>
      </w:tr>
      <w:tr w:rsidR="001002B1" w14:paraId="3920F7AF" w14:textId="77777777">
        <w:tc>
          <w:tcPr>
            <w:tcW w:w="2650" w:type="dxa"/>
          </w:tcPr>
          <w:p w14:paraId="3920F7AB"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AC"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A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64.4</w:t>
            </w:r>
          </w:p>
        </w:tc>
        <w:tc>
          <w:tcPr>
            <w:tcW w:w="7685" w:type="dxa"/>
          </w:tcPr>
          <w:p w14:paraId="3920F7A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does not assess a compensation event within the time allowed, the </w:t>
            </w:r>
            <w:r>
              <w:rPr>
                <w:rFonts w:ascii="Helvetica" w:eastAsia="MS Mincho" w:hAnsi="Helvetica"/>
                <w:i/>
                <w:sz w:val="18"/>
                <w:lang w:val="en-GB"/>
              </w:rPr>
              <w:t>Consultant</w:t>
            </w:r>
            <w:r>
              <w:rPr>
                <w:rFonts w:ascii="Helvetica" w:eastAsia="MS Mincho" w:hAnsi="Helvetica"/>
                <w:sz w:val="18"/>
                <w:lang w:val="en-GB"/>
              </w:rPr>
              <w:t xml:space="preserve"> may notify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to this effect. If the </w:t>
            </w:r>
            <w:r>
              <w:rPr>
                <w:rFonts w:ascii="Helvetica" w:eastAsia="MS Mincho" w:hAnsi="Helvetica"/>
                <w:i/>
                <w:sz w:val="18"/>
                <w:lang w:val="en-GB"/>
              </w:rPr>
              <w:t>Consultant</w:t>
            </w:r>
            <w:r>
              <w:rPr>
                <w:rFonts w:ascii="Helvetica" w:eastAsia="MS Mincho" w:hAnsi="Helvetica"/>
                <w:sz w:val="18"/>
                <w:lang w:val="en-GB"/>
              </w:rPr>
              <w:t xml:space="preserve"> submitted more than one quotation for the compensation event, he states in his notification which quotation he proposes is to be accepted. If the </w:t>
            </w:r>
            <w:r w:rsidR="00F936DF">
              <w:rPr>
                <w:rFonts w:ascii="Helvetica" w:eastAsia="MS Mincho" w:hAnsi="Helvetica"/>
                <w:i/>
                <w:sz w:val="18"/>
                <w:szCs w:val="18"/>
              </w:rPr>
              <w:t>Employer</w:t>
            </w:r>
            <w:r>
              <w:rPr>
                <w:rFonts w:ascii="Helvetica" w:eastAsia="MS Mincho" w:hAnsi="Helvetica"/>
                <w:sz w:val="18"/>
                <w:lang w:val="en-GB"/>
              </w:rPr>
              <w:t xml:space="preserve"> fails to reply within two weeks of this notification the Consultant will be entitled to issue a further notification to 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szCs w:val="18"/>
              </w:rPr>
              <w:t>with a copy to the c</w:t>
            </w:r>
            <w:r>
              <w:rPr>
                <w:rFonts w:ascii="Helvetica" w:eastAsia="MS Mincho" w:hAnsi="Helvetica"/>
                <w:i/>
                <w:sz w:val="18"/>
                <w:szCs w:val="18"/>
              </w:rPr>
              <w:t>ommercial officer</w:t>
            </w:r>
            <w:r>
              <w:rPr>
                <w:rFonts w:ascii="Helvetica" w:eastAsia="MS Mincho" w:hAnsi="Helvetica"/>
                <w:sz w:val="18"/>
                <w:szCs w:val="18"/>
              </w:rPr>
              <w:t xml:space="preserve">.  A failure by the </w:t>
            </w:r>
            <w:r w:rsidR="00F936DF">
              <w:rPr>
                <w:rFonts w:ascii="Helvetica" w:eastAsia="MS Mincho" w:hAnsi="Helvetica"/>
                <w:i/>
                <w:sz w:val="18"/>
                <w:szCs w:val="18"/>
              </w:rPr>
              <w:t>Employer</w:t>
            </w:r>
            <w:r>
              <w:rPr>
                <w:rFonts w:ascii="Helvetica" w:eastAsia="MS Mincho" w:hAnsi="Helvetica"/>
                <w:sz w:val="18"/>
                <w:szCs w:val="18"/>
              </w:rPr>
              <w:t xml:space="preserve"> to reply within three weeks of this further </w:t>
            </w:r>
            <w:r>
              <w:rPr>
                <w:rFonts w:ascii="Helvetica" w:eastAsia="MS Mincho" w:hAnsi="Helvetica"/>
                <w:sz w:val="18"/>
                <w:lang w:val="en-GB"/>
              </w:rPr>
              <w:t xml:space="preserve">notification is treated as acceptance of the </w:t>
            </w:r>
            <w:r>
              <w:rPr>
                <w:rFonts w:ascii="Helvetica" w:eastAsia="MS Mincho" w:hAnsi="Helvetica"/>
                <w:i/>
                <w:sz w:val="18"/>
                <w:lang w:val="en-GB"/>
              </w:rPr>
              <w:t>Consultant</w:t>
            </w:r>
            <w:r>
              <w:rPr>
                <w:rFonts w:ascii="Helvetica" w:eastAsia="MS Mincho" w:hAnsi="Helvetica"/>
                <w:sz w:val="18"/>
                <w:lang w:val="en-GB"/>
              </w:rPr>
              <w:t xml:space="preserve">’s quotation by the </w:t>
            </w:r>
            <w:r w:rsidR="00F936DF">
              <w:rPr>
                <w:rFonts w:ascii="Helvetica" w:eastAsia="MS Mincho" w:hAnsi="Helvetica"/>
                <w:i/>
                <w:sz w:val="18"/>
                <w:szCs w:val="18"/>
              </w:rPr>
              <w:t>Employer</w:t>
            </w:r>
            <w:r>
              <w:rPr>
                <w:rFonts w:ascii="Helvetica" w:eastAsia="MS Mincho" w:hAnsi="Helvetica"/>
                <w:sz w:val="18"/>
                <w:lang w:val="en-GB"/>
              </w:rPr>
              <w:t>.</w:t>
            </w:r>
          </w:p>
        </w:tc>
      </w:tr>
      <w:tr w:rsidR="001002B1" w14:paraId="3920F7B4" w14:textId="77777777">
        <w:tc>
          <w:tcPr>
            <w:tcW w:w="2650" w:type="dxa"/>
          </w:tcPr>
          <w:p w14:paraId="3920F7B0"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Implementing</w:t>
            </w:r>
          </w:p>
        </w:tc>
        <w:tc>
          <w:tcPr>
            <w:tcW w:w="265" w:type="dxa"/>
          </w:tcPr>
          <w:p w14:paraId="3920F7B1" w14:textId="77777777" w:rsidR="001002B1" w:rsidRDefault="001002B1">
            <w:pPr>
              <w:pStyle w:val="PlainText"/>
              <w:spacing w:line="220" w:lineRule="exact"/>
              <w:rPr>
                <w:rFonts w:ascii="Helvetica" w:eastAsia="MS Mincho" w:hAnsi="Helvetica"/>
                <w:b/>
                <w:bCs/>
                <w:sz w:val="18"/>
                <w:lang w:val="en-GB"/>
              </w:rPr>
            </w:pPr>
          </w:p>
        </w:tc>
        <w:tc>
          <w:tcPr>
            <w:tcW w:w="574" w:type="dxa"/>
          </w:tcPr>
          <w:p w14:paraId="3920F7B2" w14:textId="77777777" w:rsidR="001002B1" w:rsidRDefault="001002B1">
            <w:pPr>
              <w:pStyle w:val="PlainText"/>
              <w:spacing w:line="220" w:lineRule="exact"/>
              <w:rPr>
                <w:rFonts w:ascii="Helvetica" w:eastAsia="MS Mincho" w:hAnsi="Helvetica"/>
                <w:b/>
                <w:bCs/>
                <w:sz w:val="18"/>
                <w:lang w:val="en-GB"/>
              </w:rPr>
            </w:pPr>
            <w:r>
              <w:rPr>
                <w:rFonts w:ascii="Helvetica" w:eastAsia="MS Mincho" w:hAnsi="Helvetica"/>
                <w:b/>
                <w:bCs/>
                <w:sz w:val="18"/>
                <w:lang w:val="en-GB"/>
              </w:rPr>
              <w:t>65</w:t>
            </w:r>
          </w:p>
        </w:tc>
        <w:tc>
          <w:tcPr>
            <w:tcW w:w="7685" w:type="dxa"/>
          </w:tcPr>
          <w:p w14:paraId="3920F7B3" w14:textId="77777777" w:rsidR="001002B1" w:rsidRDefault="001002B1">
            <w:pPr>
              <w:pStyle w:val="PlainText"/>
              <w:spacing w:line="220" w:lineRule="exact"/>
              <w:jc w:val="both"/>
              <w:rPr>
                <w:rFonts w:ascii="Helvetica" w:eastAsia="MS Mincho" w:hAnsi="Helvetica"/>
                <w:b/>
                <w:bCs/>
                <w:sz w:val="18"/>
                <w:lang w:val="en-GB"/>
              </w:rPr>
            </w:pPr>
          </w:p>
        </w:tc>
      </w:tr>
      <w:tr w:rsidR="001002B1" w14:paraId="3920F7B9" w14:textId="77777777">
        <w:tc>
          <w:tcPr>
            <w:tcW w:w="2650" w:type="dxa"/>
          </w:tcPr>
          <w:p w14:paraId="3920F7B5"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compensation events</w:t>
            </w:r>
          </w:p>
        </w:tc>
        <w:tc>
          <w:tcPr>
            <w:tcW w:w="265" w:type="dxa"/>
          </w:tcPr>
          <w:p w14:paraId="3920F7B6"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B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65.1</w:t>
            </w:r>
          </w:p>
        </w:tc>
        <w:tc>
          <w:tcPr>
            <w:tcW w:w="7685" w:type="dxa"/>
          </w:tcPr>
          <w:p w14:paraId="3920F7B8"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A compensation event is implemented when</w:t>
            </w:r>
          </w:p>
        </w:tc>
      </w:tr>
      <w:tr w:rsidR="001002B1" w14:paraId="3920F7BE" w14:textId="77777777">
        <w:tc>
          <w:tcPr>
            <w:tcW w:w="2650" w:type="dxa"/>
          </w:tcPr>
          <w:p w14:paraId="3920F7BA"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BB" w14:textId="77777777" w:rsidR="001002B1" w:rsidRDefault="001002B1">
            <w:pPr>
              <w:pStyle w:val="PlainText"/>
              <w:spacing w:line="220" w:lineRule="exact"/>
              <w:rPr>
                <w:rFonts w:ascii="Helvetica" w:eastAsia="MS Mincho" w:hAnsi="Helvetica"/>
                <w:sz w:val="18"/>
                <w:lang w:val="en-GB"/>
              </w:rPr>
            </w:pPr>
          </w:p>
        </w:tc>
        <w:tc>
          <w:tcPr>
            <w:tcW w:w="574" w:type="dxa"/>
          </w:tcPr>
          <w:p w14:paraId="3920F7BC" w14:textId="77777777" w:rsidR="001002B1" w:rsidRDefault="001002B1">
            <w:pPr>
              <w:pStyle w:val="PlainText"/>
              <w:spacing w:line="220" w:lineRule="exact"/>
              <w:rPr>
                <w:rFonts w:ascii="Helvetica" w:eastAsia="MS Mincho" w:hAnsi="Helvetica"/>
                <w:sz w:val="18"/>
                <w:lang w:val="en-GB"/>
              </w:rPr>
            </w:pPr>
          </w:p>
        </w:tc>
        <w:tc>
          <w:tcPr>
            <w:tcW w:w="7685" w:type="dxa"/>
          </w:tcPr>
          <w:p w14:paraId="3920F7BD" w14:textId="77777777" w:rsidR="001002B1" w:rsidRDefault="001002B1">
            <w:pPr>
              <w:pStyle w:val="PlainText"/>
              <w:numPr>
                <w:ilvl w:val="0"/>
                <w:numId w:val="28"/>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notifies his acceptance of the </w:t>
            </w:r>
            <w:r>
              <w:rPr>
                <w:rFonts w:ascii="Helvetica" w:eastAsia="MS Mincho" w:hAnsi="Helvetica"/>
                <w:i/>
                <w:sz w:val="18"/>
                <w:lang w:val="en-GB"/>
              </w:rPr>
              <w:t>Consultant</w:t>
            </w:r>
            <w:r>
              <w:rPr>
                <w:rFonts w:ascii="Helvetica" w:eastAsia="MS Mincho" w:hAnsi="Helvetica"/>
                <w:sz w:val="18"/>
                <w:lang w:val="en-GB"/>
              </w:rPr>
              <w:t>’s Task Order and in accordance with the Change Management Process,</w:t>
            </w:r>
          </w:p>
        </w:tc>
      </w:tr>
      <w:tr w:rsidR="001002B1" w14:paraId="3920F7C3" w14:textId="77777777">
        <w:tc>
          <w:tcPr>
            <w:tcW w:w="2650" w:type="dxa"/>
          </w:tcPr>
          <w:p w14:paraId="3920F7BF" w14:textId="77777777" w:rsidR="001002B1" w:rsidRDefault="001002B1">
            <w:pPr>
              <w:pStyle w:val="PlainText"/>
              <w:spacing w:line="220" w:lineRule="exact"/>
              <w:jc w:val="right"/>
              <w:rPr>
                <w:rFonts w:ascii="Helvetica" w:eastAsia="MS Mincho" w:hAnsi="Helvetica"/>
                <w:b/>
                <w:bCs/>
                <w:sz w:val="18"/>
                <w:lang w:val="en-GB"/>
              </w:rPr>
            </w:pPr>
          </w:p>
        </w:tc>
        <w:tc>
          <w:tcPr>
            <w:tcW w:w="265" w:type="dxa"/>
          </w:tcPr>
          <w:p w14:paraId="3920F7C0" w14:textId="77777777" w:rsidR="001002B1" w:rsidRDefault="001002B1">
            <w:pPr>
              <w:pStyle w:val="PlainText"/>
              <w:spacing w:line="220" w:lineRule="exact"/>
              <w:rPr>
                <w:rFonts w:ascii="Helvetica" w:eastAsia="MS Mincho" w:hAnsi="Helvetica"/>
                <w:sz w:val="18"/>
                <w:lang w:val="en-GB"/>
              </w:rPr>
            </w:pPr>
          </w:p>
        </w:tc>
        <w:tc>
          <w:tcPr>
            <w:tcW w:w="574" w:type="dxa"/>
          </w:tcPr>
          <w:p w14:paraId="3920F7C1" w14:textId="77777777" w:rsidR="001002B1" w:rsidRDefault="001002B1">
            <w:pPr>
              <w:pStyle w:val="PlainText"/>
              <w:spacing w:line="220" w:lineRule="exact"/>
              <w:rPr>
                <w:rFonts w:ascii="Helvetica" w:eastAsia="MS Mincho" w:hAnsi="Helvetica"/>
                <w:sz w:val="18"/>
                <w:lang w:val="en-GB"/>
              </w:rPr>
            </w:pPr>
          </w:p>
        </w:tc>
        <w:tc>
          <w:tcPr>
            <w:tcW w:w="7685" w:type="dxa"/>
          </w:tcPr>
          <w:p w14:paraId="3920F7C2" w14:textId="77777777" w:rsidR="001002B1" w:rsidRDefault="001002B1">
            <w:pPr>
              <w:pStyle w:val="PlainText"/>
              <w:numPr>
                <w:ilvl w:val="0"/>
                <w:numId w:val="28"/>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sidR="00F936DF">
              <w:rPr>
                <w:rFonts w:ascii="Helvetica" w:eastAsia="MS Mincho" w:hAnsi="Helvetica"/>
                <w:i/>
                <w:sz w:val="18"/>
                <w:szCs w:val="18"/>
              </w:rPr>
              <w:t>Employer</w:t>
            </w:r>
            <w:r>
              <w:rPr>
                <w:rFonts w:ascii="Helvetica" w:eastAsia="MS Mincho" w:hAnsi="Helvetica"/>
                <w:i/>
                <w:sz w:val="18"/>
                <w:szCs w:val="18"/>
              </w:rPr>
              <w:t xml:space="preserve"> </w:t>
            </w:r>
            <w:r>
              <w:rPr>
                <w:rFonts w:ascii="Helvetica" w:eastAsia="MS Mincho" w:hAnsi="Helvetica"/>
                <w:sz w:val="18"/>
                <w:lang w:val="en-GB"/>
              </w:rPr>
              <w:t xml:space="preserve">notifies the </w:t>
            </w:r>
            <w:r>
              <w:rPr>
                <w:rFonts w:ascii="Helvetica" w:eastAsia="MS Mincho" w:hAnsi="Helvetica"/>
                <w:i/>
                <w:sz w:val="18"/>
                <w:lang w:val="en-GB"/>
              </w:rPr>
              <w:t>Consultant</w:t>
            </w:r>
            <w:r>
              <w:rPr>
                <w:rFonts w:ascii="Helvetica" w:eastAsia="MS Mincho" w:hAnsi="Helvetica"/>
                <w:sz w:val="18"/>
                <w:lang w:val="en-GB"/>
              </w:rPr>
              <w:t xml:space="preserve"> of his own assessment via a Task Order or</w:t>
            </w:r>
          </w:p>
        </w:tc>
      </w:tr>
      <w:tr w:rsidR="001002B1" w14:paraId="3920F7C8" w14:textId="77777777">
        <w:tc>
          <w:tcPr>
            <w:tcW w:w="2650" w:type="dxa"/>
          </w:tcPr>
          <w:p w14:paraId="3920F7C4"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C5"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C6" w14:textId="77777777" w:rsidR="001002B1" w:rsidRDefault="001002B1">
            <w:pPr>
              <w:pStyle w:val="PlainText"/>
              <w:spacing w:after="120" w:line="220" w:lineRule="exact"/>
              <w:rPr>
                <w:rFonts w:ascii="Helvetica" w:eastAsia="MS Mincho" w:hAnsi="Helvetica"/>
                <w:sz w:val="18"/>
                <w:lang w:val="en-GB"/>
              </w:rPr>
            </w:pPr>
          </w:p>
        </w:tc>
        <w:tc>
          <w:tcPr>
            <w:tcW w:w="7685" w:type="dxa"/>
          </w:tcPr>
          <w:p w14:paraId="3920F7C7" w14:textId="77777777" w:rsidR="001002B1" w:rsidRDefault="001002B1">
            <w:pPr>
              <w:pStyle w:val="PlainText"/>
              <w:numPr>
                <w:ilvl w:val="0"/>
                <w:numId w:val="28"/>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a </w:t>
            </w:r>
            <w:r>
              <w:rPr>
                <w:rFonts w:ascii="Helvetica" w:eastAsia="MS Mincho" w:hAnsi="Helvetica"/>
                <w:i/>
                <w:iCs/>
                <w:sz w:val="18"/>
                <w:lang w:val="en-GB"/>
              </w:rPr>
              <w:t>Consultant</w:t>
            </w:r>
            <w:r>
              <w:rPr>
                <w:rFonts w:ascii="Helvetica" w:eastAsia="MS Mincho" w:hAnsi="Helvetica"/>
                <w:sz w:val="18"/>
                <w:lang w:val="en-GB"/>
              </w:rPr>
              <w:t xml:space="preserve">’s quotation is treated as having been accepted by the </w:t>
            </w:r>
            <w:r w:rsidR="00F936DF">
              <w:rPr>
                <w:rFonts w:ascii="Helvetica" w:eastAsia="MS Mincho" w:hAnsi="Helvetica"/>
                <w:i/>
                <w:sz w:val="18"/>
                <w:szCs w:val="18"/>
              </w:rPr>
              <w:t>Employer</w:t>
            </w:r>
            <w:r>
              <w:rPr>
                <w:rFonts w:ascii="Helvetica" w:eastAsia="MS Mincho" w:hAnsi="Helvetica"/>
                <w:sz w:val="18"/>
                <w:szCs w:val="18"/>
              </w:rPr>
              <w:t xml:space="preserve"> in accordance with clause 64.4</w:t>
            </w:r>
            <w:r>
              <w:rPr>
                <w:rFonts w:ascii="Helvetica" w:eastAsia="MS Mincho" w:hAnsi="Helvetica"/>
                <w:sz w:val="18"/>
                <w:lang w:val="en-GB"/>
              </w:rPr>
              <w:t>.</w:t>
            </w:r>
          </w:p>
        </w:tc>
      </w:tr>
      <w:tr w:rsidR="001002B1" w14:paraId="3920F7CD" w14:textId="77777777">
        <w:tc>
          <w:tcPr>
            <w:tcW w:w="2650" w:type="dxa"/>
          </w:tcPr>
          <w:p w14:paraId="3920F7C9"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CA"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CB"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65.2</w:t>
            </w:r>
          </w:p>
        </w:tc>
        <w:tc>
          <w:tcPr>
            <w:tcW w:w="7685" w:type="dxa"/>
          </w:tcPr>
          <w:p w14:paraId="3920F7CC"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The assessment of a compensation event is not revised if a forecast upon which it is based is shown by later recorded information to have been wrong.</w:t>
            </w:r>
          </w:p>
        </w:tc>
      </w:tr>
      <w:tr w:rsidR="001002B1" w14:paraId="3920F7D2" w14:textId="77777777">
        <w:tc>
          <w:tcPr>
            <w:tcW w:w="2650" w:type="dxa"/>
          </w:tcPr>
          <w:p w14:paraId="3920F7CE"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7CF" w14:textId="77777777" w:rsidR="001002B1" w:rsidRDefault="001002B1">
            <w:pPr>
              <w:pStyle w:val="PlainText"/>
              <w:spacing w:after="120" w:line="220" w:lineRule="exact"/>
              <w:rPr>
                <w:rFonts w:ascii="Helvetica" w:eastAsia="MS Mincho" w:hAnsi="Helvetica"/>
                <w:sz w:val="18"/>
                <w:lang w:val="en-GB"/>
              </w:rPr>
            </w:pPr>
          </w:p>
        </w:tc>
        <w:tc>
          <w:tcPr>
            <w:tcW w:w="574" w:type="dxa"/>
          </w:tcPr>
          <w:p w14:paraId="3920F7D0"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65.3</w:t>
            </w:r>
          </w:p>
        </w:tc>
        <w:tc>
          <w:tcPr>
            <w:tcW w:w="7685" w:type="dxa"/>
          </w:tcPr>
          <w:p w14:paraId="3920F7D1"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changes to the Price List are included in the Task Order (or the </w:t>
            </w:r>
            <w:r>
              <w:rPr>
                <w:rFonts w:ascii="Helvetica" w:eastAsia="MS Mincho" w:hAnsi="Helvetica"/>
                <w:i/>
                <w:sz w:val="18"/>
                <w:lang w:val="en-GB"/>
              </w:rPr>
              <w:t>Consultant’s</w:t>
            </w:r>
            <w:r>
              <w:rPr>
                <w:rFonts w:ascii="Helvetica" w:eastAsia="MS Mincho" w:hAnsi="Helvetica"/>
                <w:sz w:val="18"/>
                <w:lang w:val="en-GB"/>
              </w:rPr>
              <w:t xml:space="preserve"> Task Order which the </w:t>
            </w:r>
            <w:r w:rsidR="00F936DF">
              <w:rPr>
                <w:rFonts w:ascii="Helvetica" w:eastAsia="MS Mincho" w:hAnsi="Helvetica"/>
                <w:i/>
                <w:sz w:val="18"/>
                <w:szCs w:val="18"/>
              </w:rPr>
              <w:t>Employer</w:t>
            </w:r>
            <w:r>
              <w:rPr>
                <w:rFonts w:ascii="Helvetica" w:eastAsia="MS Mincho" w:hAnsi="Helvetica"/>
                <w:sz w:val="18"/>
                <w:szCs w:val="18"/>
              </w:rPr>
              <w:t xml:space="preserve"> has accepted) implementing a compensation event.</w:t>
            </w:r>
          </w:p>
        </w:tc>
      </w:tr>
    </w:tbl>
    <w:p w14:paraId="3920F7D3" w14:textId="77777777" w:rsidR="001002B1" w:rsidRDefault="001002B1">
      <w:pPr>
        <w:pStyle w:val="PlainText"/>
        <w:tabs>
          <w:tab w:val="left" w:pos="11166"/>
        </w:tabs>
        <w:spacing w:after="120" w:line="220" w:lineRule="exact"/>
        <w:rPr>
          <w:rFonts w:ascii="Helvetica" w:eastAsia="MS Mincho" w:hAnsi="Helvetica"/>
          <w:b/>
          <w:bCs/>
          <w:sz w:val="18"/>
          <w:lang w:val="en-GB"/>
        </w:rPr>
      </w:pPr>
    </w:p>
    <w:p w14:paraId="3920F7D4" w14:textId="77777777" w:rsidR="001002B1" w:rsidRDefault="001002B1">
      <w:pPr>
        <w:pStyle w:val="PlainText"/>
        <w:tabs>
          <w:tab w:val="left" w:pos="11166"/>
        </w:tabs>
        <w:spacing w:after="120"/>
        <w:rPr>
          <w:rFonts w:ascii="Helvetica" w:eastAsia="MS Mincho" w:hAnsi="Helvetica"/>
          <w:b/>
          <w:bCs/>
          <w:sz w:val="24"/>
          <w:lang w:val="en-GB"/>
        </w:rPr>
      </w:pPr>
      <w:r>
        <w:rPr>
          <w:rFonts w:ascii="Helvetica" w:eastAsia="MS Mincho" w:hAnsi="Helvetica"/>
          <w:b/>
          <w:bCs/>
          <w:sz w:val="18"/>
          <w:lang w:val="en-GB"/>
        </w:rPr>
        <w:br w:type="page"/>
      </w:r>
      <w:r>
        <w:rPr>
          <w:rFonts w:ascii="Helvetica" w:eastAsia="MS Mincho" w:hAnsi="Helvetica"/>
          <w:b/>
          <w:bCs/>
          <w:sz w:val="24"/>
          <w:lang w:val="en-GB"/>
        </w:rPr>
        <w:t>7 Rights to material</w:t>
      </w:r>
    </w:p>
    <w:p w14:paraId="3920F7D5" w14:textId="77777777" w:rsidR="001002B1" w:rsidRDefault="001002B1">
      <w:pPr>
        <w:pStyle w:val="PlainText"/>
        <w:tabs>
          <w:tab w:val="left" w:pos="11166"/>
        </w:tabs>
        <w:spacing w:after="120"/>
        <w:rPr>
          <w:rFonts w:ascii="Helvetica" w:eastAsia="MS Mincho" w:hAnsi="Helvetica"/>
          <w:sz w:val="24"/>
          <w:lang w:val="en-GB"/>
        </w:rPr>
      </w:pPr>
    </w:p>
    <w:tbl>
      <w:tblPr>
        <w:tblW w:w="11174" w:type="dxa"/>
        <w:tblLayout w:type="fixed"/>
        <w:tblCellMar>
          <w:left w:w="0" w:type="dxa"/>
          <w:right w:w="0" w:type="dxa"/>
        </w:tblCellMar>
        <w:tblLook w:val="0000" w:firstRow="0" w:lastRow="0" w:firstColumn="0" w:lastColumn="0" w:noHBand="0" w:noVBand="0"/>
      </w:tblPr>
      <w:tblGrid>
        <w:gridCol w:w="2649"/>
        <w:gridCol w:w="265"/>
        <w:gridCol w:w="576"/>
        <w:gridCol w:w="7684"/>
      </w:tblGrid>
      <w:tr w:rsidR="001002B1" w14:paraId="3920F7DA" w14:textId="77777777">
        <w:tc>
          <w:tcPr>
            <w:tcW w:w="2649" w:type="dxa"/>
          </w:tcPr>
          <w:p w14:paraId="3920F7D6"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The Parties’ use of</w:t>
            </w:r>
          </w:p>
        </w:tc>
        <w:tc>
          <w:tcPr>
            <w:tcW w:w="265" w:type="dxa"/>
          </w:tcPr>
          <w:p w14:paraId="3920F7D7" w14:textId="77777777" w:rsidR="001002B1" w:rsidRDefault="001002B1">
            <w:pPr>
              <w:pStyle w:val="PlainText"/>
              <w:spacing w:line="220" w:lineRule="exact"/>
              <w:rPr>
                <w:rFonts w:ascii="Helvetica" w:eastAsia="MS Mincho" w:hAnsi="Helvetica"/>
                <w:b/>
                <w:bCs/>
                <w:sz w:val="18"/>
                <w:lang w:val="en-GB"/>
              </w:rPr>
            </w:pPr>
          </w:p>
        </w:tc>
        <w:tc>
          <w:tcPr>
            <w:tcW w:w="576" w:type="dxa"/>
          </w:tcPr>
          <w:p w14:paraId="3920F7D8" w14:textId="77777777" w:rsidR="001002B1" w:rsidRDefault="001002B1">
            <w:pPr>
              <w:pStyle w:val="PlainText"/>
              <w:spacing w:line="220" w:lineRule="exact"/>
              <w:rPr>
                <w:rFonts w:ascii="Helvetica" w:eastAsia="MS Mincho" w:hAnsi="Helvetica"/>
                <w:b/>
                <w:bCs/>
                <w:sz w:val="18"/>
                <w:lang w:val="en-GB"/>
              </w:rPr>
            </w:pPr>
            <w:r>
              <w:rPr>
                <w:rFonts w:ascii="Helvetica" w:eastAsia="MS Mincho" w:hAnsi="Helvetica"/>
                <w:b/>
                <w:bCs/>
                <w:sz w:val="18"/>
                <w:lang w:val="en-GB"/>
              </w:rPr>
              <w:t>70</w:t>
            </w:r>
          </w:p>
        </w:tc>
        <w:tc>
          <w:tcPr>
            <w:tcW w:w="7684" w:type="dxa"/>
          </w:tcPr>
          <w:p w14:paraId="3920F7D9" w14:textId="77777777" w:rsidR="001002B1" w:rsidRDefault="001002B1">
            <w:pPr>
              <w:pStyle w:val="PlainText"/>
              <w:spacing w:line="220" w:lineRule="exact"/>
              <w:jc w:val="both"/>
              <w:rPr>
                <w:rFonts w:ascii="Helvetica" w:eastAsia="MS Mincho" w:hAnsi="Helvetica"/>
                <w:b/>
                <w:bCs/>
                <w:sz w:val="18"/>
                <w:lang w:val="en-GB"/>
              </w:rPr>
            </w:pPr>
          </w:p>
        </w:tc>
      </w:tr>
      <w:tr w:rsidR="001002B1" w14:paraId="3920F7DF" w14:textId="77777777">
        <w:tc>
          <w:tcPr>
            <w:tcW w:w="2649" w:type="dxa"/>
          </w:tcPr>
          <w:p w14:paraId="3920F7DB" w14:textId="77777777" w:rsidR="001002B1" w:rsidRDefault="001002B1">
            <w:pPr>
              <w:pStyle w:val="PlainText"/>
              <w:spacing w:after="120" w:line="220" w:lineRule="exact"/>
              <w:jc w:val="right"/>
              <w:rPr>
                <w:rFonts w:ascii="Helvetica" w:eastAsia="MS Mincho" w:hAnsi="Helvetica"/>
                <w:b/>
                <w:bCs/>
                <w:sz w:val="18"/>
                <w:lang w:val="en-GB"/>
              </w:rPr>
            </w:pPr>
            <w:r>
              <w:rPr>
                <w:rFonts w:ascii="Helvetica" w:eastAsia="MS Mincho" w:hAnsi="Helvetica"/>
                <w:b/>
                <w:bCs/>
                <w:sz w:val="18"/>
                <w:lang w:val="en-GB"/>
              </w:rPr>
              <w:t>material</w:t>
            </w:r>
          </w:p>
        </w:tc>
        <w:tc>
          <w:tcPr>
            <w:tcW w:w="265" w:type="dxa"/>
          </w:tcPr>
          <w:p w14:paraId="3920F7DC" w14:textId="77777777" w:rsidR="001002B1" w:rsidRDefault="001002B1">
            <w:pPr>
              <w:pStyle w:val="PlainText"/>
              <w:spacing w:after="120" w:line="220" w:lineRule="exact"/>
              <w:rPr>
                <w:rFonts w:ascii="Helvetica" w:eastAsia="MS Mincho" w:hAnsi="Helvetica"/>
                <w:sz w:val="18"/>
                <w:lang w:val="en-GB"/>
              </w:rPr>
            </w:pPr>
          </w:p>
        </w:tc>
        <w:tc>
          <w:tcPr>
            <w:tcW w:w="576" w:type="dxa"/>
          </w:tcPr>
          <w:p w14:paraId="3920F7D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70.1</w:t>
            </w:r>
          </w:p>
        </w:tc>
        <w:tc>
          <w:tcPr>
            <w:tcW w:w="7684" w:type="dxa"/>
          </w:tcPr>
          <w:p w14:paraId="3920F7DE"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has the right to use the material provided by the </w:t>
            </w:r>
            <w:r>
              <w:rPr>
                <w:rFonts w:ascii="Helvetica" w:eastAsia="MS Mincho" w:hAnsi="Helvetica"/>
                <w:i/>
                <w:sz w:val="18"/>
                <w:lang w:val="en-GB"/>
              </w:rPr>
              <w:t>Consultant</w:t>
            </w:r>
            <w:r>
              <w:rPr>
                <w:rFonts w:ascii="Helvetica" w:eastAsia="MS Mincho" w:hAnsi="Helvetica"/>
                <w:sz w:val="18"/>
                <w:lang w:val="en-GB"/>
              </w:rPr>
              <w:t xml:space="preserve"> for the purpose stated in the Scope. The </w:t>
            </w:r>
            <w:r>
              <w:rPr>
                <w:rFonts w:ascii="Helvetica" w:eastAsia="MS Mincho" w:hAnsi="Helvetica"/>
                <w:i/>
                <w:sz w:val="18"/>
                <w:lang w:val="en-GB"/>
              </w:rPr>
              <w:t>Consultant</w:t>
            </w:r>
            <w:r>
              <w:rPr>
                <w:rFonts w:ascii="Helvetica" w:eastAsia="MS Mincho" w:hAnsi="Helvetica"/>
                <w:sz w:val="18"/>
                <w:lang w:val="en-GB"/>
              </w:rPr>
              <w:t xml:space="preserve"> obtains from a Subconsultant, equivalent rights for the </w:t>
            </w:r>
            <w:r>
              <w:rPr>
                <w:rFonts w:ascii="Helvetica" w:eastAsia="MS Mincho" w:hAnsi="Helvetica"/>
                <w:i/>
                <w:sz w:val="18"/>
                <w:lang w:val="en-GB"/>
              </w:rPr>
              <w:t>Employer</w:t>
            </w:r>
            <w:r>
              <w:rPr>
                <w:rFonts w:ascii="Helvetica" w:eastAsia="MS Mincho" w:hAnsi="Helvetica"/>
                <w:sz w:val="18"/>
                <w:lang w:val="en-GB"/>
              </w:rPr>
              <w:t xml:space="preserve"> to use material prepared by the Subconsultant.</w:t>
            </w:r>
          </w:p>
        </w:tc>
      </w:tr>
      <w:tr w:rsidR="001002B1" w14:paraId="3920F7E4" w14:textId="77777777">
        <w:tblPrEx>
          <w:tblCellMar>
            <w:left w:w="108" w:type="dxa"/>
            <w:right w:w="108" w:type="dxa"/>
          </w:tblCellMar>
        </w:tblPrEx>
        <w:tc>
          <w:tcPr>
            <w:tcW w:w="2649" w:type="dxa"/>
            <w:tcMar>
              <w:left w:w="0" w:type="dxa"/>
              <w:right w:w="180" w:type="dxa"/>
            </w:tcMar>
          </w:tcPr>
          <w:p w14:paraId="3920F7E0" w14:textId="77777777" w:rsidR="001002B1" w:rsidRDefault="001002B1">
            <w:pPr>
              <w:pStyle w:val="PlainText"/>
              <w:spacing w:after="100"/>
              <w:jc w:val="right"/>
              <w:rPr>
                <w:rFonts w:ascii="Helvetica" w:eastAsia="MS Mincho" w:hAnsi="Helvetica" w:cs="Helvetica"/>
                <w:sz w:val="18"/>
                <w:szCs w:val="18"/>
              </w:rPr>
            </w:pPr>
          </w:p>
        </w:tc>
        <w:tc>
          <w:tcPr>
            <w:tcW w:w="265" w:type="dxa"/>
          </w:tcPr>
          <w:p w14:paraId="3920F7E1" w14:textId="77777777" w:rsidR="001002B1" w:rsidRDefault="001002B1">
            <w:pPr>
              <w:pStyle w:val="PlainText"/>
              <w:spacing w:after="100"/>
              <w:rPr>
                <w:rFonts w:ascii="Helvetica" w:eastAsia="MS Mincho" w:hAnsi="Helvetica" w:cs="Helvetica"/>
                <w:sz w:val="18"/>
                <w:szCs w:val="18"/>
              </w:rPr>
            </w:pPr>
          </w:p>
        </w:tc>
        <w:tc>
          <w:tcPr>
            <w:tcW w:w="576" w:type="dxa"/>
            <w:tcMar>
              <w:left w:w="0" w:type="dxa"/>
              <w:right w:w="0" w:type="dxa"/>
            </w:tcMar>
          </w:tcPr>
          <w:p w14:paraId="3920F7E2"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70.2</w:t>
            </w:r>
          </w:p>
        </w:tc>
        <w:tc>
          <w:tcPr>
            <w:tcW w:w="7684" w:type="dxa"/>
            <w:tcMar>
              <w:left w:w="0" w:type="dxa"/>
              <w:right w:w="0" w:type="dxa"/>
            </w:tcMar>
          </w:tcPr>
          <w:p w14:paraId="3920F7E3" w14:textId="77777777" w:rsidR="001002B1" w:rsidRDefault="001002B1">
            <w:pPr>
              <w:pStyle w:val="PlainText"/>
              <w:spacing w:after="100"/>
              <w:rPr>
                <w:rFonts w:ascii="Helvetica" w:eastAsia="MS Mincho" w:hAnsi="Helvetica" w:cs="Helvetica"/>
                <w:i/>
                <w:iCs/>
                <w:sz w:val="18"/>
                <w:szCs w:val="18"/>
              </w:rPr>
            </w:pPr>
            <w:r>
              <w:rPr>
                <w:rFonts w:ascii="Helvetica" w:eastAsia="MS Mincho" w:hAnsi="Helvetica" w:cs="Helvetica"/>
                <w:iCs/>
                <w:sz w:val="18"/>
                <w:szCs w:val="18"/>
              </w:rPr>
              <w:t xml:space="preserve">On Completion of the whole of the </w:t>
            </w:r>
            <w:r>
              <w:rPr>
                <w:rFonts w:ascii="Helvetica" w:eastAsia="MS Mincho" w:hAnsi="Helvetica" w:cs="Helvetica"/>
                <w:i/>
                <w:iCs/>
                <w:sz w:val="18"/>
                <w:szCs w:val="18"/>
              </w:rPr>
              <w:t>services</w:t>
            </w:r>
            <w:r>
              <w:rPr>
                <w:rFonts w:ascii="Helvetica" w:eastAsia="MS Mincho" w:hAnsi="Helvetica" w:cs="Helvetica"/>
                <w:iCs/>
                <w:sz w:val="18"/>
                <w:szCs w:val="18"/>
              </w:rPr>
              <w:t xml:space="preserve">, the </w:t>
            </w:r>
            <w:r>
              <w:rPr>
                <w:rFonts w:ascii="Helvetica" w:eastAsia="MS Mincho" w:hAnsi="Helvetica" w:cs="Helvetica"/>
                <w:i/>
                <w:iCs/>
                <w:sz w:val="18"/>
                <w:szCs w:val="18"/>
              </w:rPr>
              <w:t>Consultant</w:t>
            </w:r>
            <w:r>
              <w:rPr>
                <w:rFonts w:ascii="Helvetica" w:eastAsia="MS Mincho" w:hAnsi="Helvetica" w:cs="Helvetica"/>
                <w:iCs/>
                <w:sz w:val="18"/>
                <w:szCs w:val="18"/>
              </w:rPr>
              <w:t>:</w:t>
            </w:r>
          </w:p>
        </w:tc>
      </w:tr>
      <w:tr w:rsidR="001002B1" w14:paraId="3920F7E9" w14:textId="77777777">
        <w:tblPrEx>
          <w:tblCellMar>
            <w:left w:w="108" w:type="dxa"/>
            <w:right w:w="108" w:type="dxa"/>
          </w:tblCellMar>
        </w:tblPrEx>
        <w:tc>
          <w:tcPr>
            <w:tcW w:w="2649" w:type="dxa"/>
            <w:tcMar>
              <w:left w:w="0" w:type="dxa"/>
              <w:right w:w="180" w:type="dxa"/>
            </w:tcMar>
          </w:tcPr>
          <w:p w14:paraId="3920F7E5" w14:textId="77777777" w:rsidR="001002B1" w:rsidRDefault="001002B1">
            <w:pPr>
              <w:pStyle w:val="PlainText"/>
              <w:jc w:val="right"/>
              <w:rPr>
                <w:rFonts w:ascii="Helvetica" w:eastAsia="MS Mincho" w:hAnsi="Helvetica" w:cs="Helvetica"/>
                <w:i/>
                <w:iCs/>
                <w:sz w:val="18"/>
                <w:szCs w:val="18"/>
              </w:rPr>
            </w:pPr>
          </w:p>
        </w:tc>
        <w:tc>
          <w:tcPr>
            <w:tcW w:w="265" w:type="dxa"/>
          </w:tcPr>
          <w:p w14:paraId="3920F7E6" w14:textId="77777777" w:rsidR="001002B1" w:rsidRDefault="001002B1">
            <w:pPr>
              <w:pStyle w:val="PlainText"/>
              <w:rPr>
                <w:rFonts w:ascii="Helvetica" w:eastAsia="MS Mincho" w:hAnsi="Helvetica" w:cs="Helvetica"/>
                <w:i/>
                <w:iCs/>
                <w:sz w:val="18"/>
                <w:szCs w:val="18"/>
              </w:rPr>
            </w:pPr>
          </w:p>
        </w:tc>
        <w:tc>
          <w:tcPr>
            <w:tcW w:w="576" w:type="dxa"/>
            <w:tcMar>
              <w:left w:w="0" w:type="dxa"/>
              <w:right w:w="0" w:type="dxa"/>
            </w:tcMar>
          </w:tcPr>
          <w:p w14:paraId="3920F7E7" w14:textId="77777777" w:rsidR="001002B1" w:rsidRDefault="001002B1">
            <w:pPr>
              <w:pStyle w:val="PlainText"/>
              <w:rPr>
                <w:rFonts w:ascii="Helvetica" w:eastAsia="MS Mincho" w:hAnsi="Helvetica" w:cs="Helvetica"/>
                <w:i/>
                <w:iCs/>
                <w:sz w:val="18"/>
                <w:szCs w:val="18"/>
              </w:rPr>
            </w:pPr>
          </w:p>
        </w:tc>
        <w:tc>
          <w:tcPr>
            <w:tcW w:w="7684" w:type="dxa"/>
            <w:tcMar>
              <w:left w:w="0" w:type="dxa"/>
              <w:right w:w="0" w:type="dxa"/>
            </w:tcMar>
          </w:tcPr>
          <w:p w14:paraId="3920F7E8" w14:textId="77777777" w:rsidR="001002B1" w:rsidRDefault="001002B1">
            <w:pPr>
              <w:pStyle w:val="PlainText"/>
              <w:numPr>
                <w:ilvl w:val="0"/>
                <w:numId w:val="59"/>
              </w:numPr>
              <w:spacing w:after="100"/>
              <w:rPr>
                <w:rFonts w:ascii="Helvetica" w:eastAsia="MS Mincho" w:hAnsi="Helvetica" w:cs="Helvetica"/>
                <w:sz w:val="18"/>
                <w:szCs w:val="18"/>
              </w:rPr>
            </w:pPr>
            <w:r>
              <w:rPr>
                <w:rFonts w:ascii="Helvetica" w:eastAsia="MS Mincho" w:hAnsi="Helvetica" w:cs="Helvetica"/>
                <w:sz w:val="18"/>
                <w:szCs w:val="18"/>
              </w:rPr>
              <w:t xml:space="preserve">returns to the </w:t>
            </w:r>
            <w:r>
              <w:rPr>
                <w:rFonts w:ascii="Helvetica" w:eastAsia="MS Mincho" w:hAnsi="Helvetica" w:cs="Helvetica"/>
                <w:i/>
                <w:iCs/>
                <w:sz w:val="18"/>
                <w:szCs w:val="18"/>
              </w:rPr>
              <w:t>Employer</w:t>
            </w:r>
            <w:r>
              <w:rPr>
                <w:rFonts w:ascii="Helvetica" w:eastAsia="MS Mincho" w:hAnsi="Helvetica" w:cs="Helvetica"/>
                <w:sz w:val="18"/>
                <w:szCs w:val="18"/>
              </w:rPr>
              <w:t xml:space="preserve">, materials and Materiel provided by the </w:t>
            </w:r>
            <w:r>
              <w:rPr>
                <w:rFonts w:ascii="Helvetica" w:eastAsia="MS Mincho" w:hAnsi="Helvetica" w:cs="Helvetica"/>
                <w:i/>
                <w:iCs/>
                <w:sz w:val="18"/>
                <w:szCs w:val="18"/>
              </w:rPr>
              <w:t>Employer</w:t>
            </w:r>
            <w:r>
              <w:rPr>
                <w:rFonts w:ascii="Helvetica" w:eastAsia="MS Mincho" w:hAnsi="Helvetica" w:cs="Helvetica"/>
                <w:sz w:val="18"/>
                <w:szCs w:val="18"/>
              </w:rPr>
              <w:t>; and</w:t>
            </w:r>
          </w:p>
        </w:tc>
      </w:tr>
      <w:tr w:rsidR="001002B1" w14:paraId="3920F7EE" w14:textId="77777777">
        <w:tblPrEx>
          <w:tblCellMar>
            <w:left w:w="108" w:type="dxa"/>
            <w:right w:w="108" w:type="dxa"/>
          </w:tblCellMar>
        </w:tblPrEx>
        <w:tc>
          <w:tcPr>
            <w:tcW w:w="2649" w:type="dxa"/>
            <w:tcMar>
              <w:left w:w="0" w:type="dxa"/>
              <w:right w:w="180" w:type="dxa"/>
            </w:tcMar>
          </w:tcPr>
          <w:p w14:paraId="3920F7EA" w14:textId="77777777" w:rsidR="001002B1" w:rsidRDefault="001002B1">
            <w:pPr>
              <w:pStyle w:val="PlainText"/>
              <w:jc w:val="right"/>
              <w:rPr>
                <w:rFonts w:ascii="Helvetica" w:eastAsia="MS Mincho" w:hAnsi="Helvetica" w:cs="Helvetica"/>
                <w:sz w:val="18"/>
                <w:szCs w:val="18"/>
              </w:rPr>
            </w:pPr>
          </w:p>
        </w:tc>
        <w:tc>
          <w:tcPr>
            <w:tcW w:w="265" w:type="dxa"/>
          </w:tcPr>
          <w:p w14:paraId="3920F7EB"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7EC" w14:textId="77777777" w:rsidR="001002B1" w:rsidRDefault="001002B1">
            <w:pPr>
              <w:pStyle w:val="PlainText"/>
              <w:rPr>
                <w:rFonts w:ascii="Helvetica" w:eastAsia="MS Mincho" w:hAnsi="Helvetica" w:cs="Helvetica"/>
                <w:sz w:val="18"/>
                <w:szCs w:val="18"/>
              </w:rPr>
            </w:pPr>
          </w:p>
        </w:tc>
        <w:tc>
          <w:tcPr>
            <w:tcW w:w="7684" w:type="dxa"/>
            <w:tcMar>
              <w:left w:w="0" w:type="dxa"/>
              <w:right w:w="0" w:type="dxa"/>
            </w:tcMar>
          </w:tcPr>
          <w:p w14:paraId="3920F7ED" w14:textId="77777777" w:rsidR="001002B1" w:rsidRDefault="001002B1">
            <w:pPr>
              <w:pStyle w:val="PlainText"/>
              <w:numPr>
                <w:ilvl w:val="0"/>
                <w:numId w:val="59"/>
              </w:numPr>
              <w:spacing w:after="100"/>
              <w:rPr>
                <w:rFonts w:ascii="Helvetica" w:eastAsia="MS Mincho" w:hAnsi="Helvetica" w:cs="Helvetica"/>
                <w:sz w:val="18"/>
                <w:szCs w:val="18"/>
              </w:rPr>
            </w:pPr>
            <w:r>
              <w:rPr>
                <w:rFonts w:ascii="Helvetica" w:eastAsia="MS Mincho" w:hAnsi="Helvetica" w:cs="Helvetica"/>
                <w:sz w:val="18"/>
                <w:szCs w:val="18"/>
              </w:rPr>
              <w:t>provides information and other things as stated in the Scope.</w:t>
            </w:r>
          </w:p>
        </w:tc>
      </w:tr>
      <w:tr w:rsidR="001002B1" w14:paraId="3920F7F3" w14:textId="77777777">
        <w:tblPrEx>
          <w:tblCellMar>
            <w:left w:w="108" w:type="dxa"/>
            <w:right w:w="108" w:type="dxa"/>
          </w:tblCellMar>
        </w:tblPrEx>
        <w:trPr>
          <w:trHeight w:val="425"/>
        </w:trPr>
        <w:tc>
          <w:tcPr>
            <w:tcW w:w="2649" w:type="dxa"/>
            <w:tcMar>
              <w:left w:w="0" w:type="dxa"/>
              <w:right w:w="180" w:type="dxa"/>
            </w:tcMar>
          </w:tcPr>
          <w:p w14:paraId="3920F7EF" w14:textId="77777777" w:rsidR="001002B1" w:rsidRDefault="001002B1">
            <w:pPr>
              <w:pStyle w:val="PlainText"/>
              <w:jc w:val="right"/>
              <w:rPr>
                <w:rFonts w:ascii="Helvetica" w:eastAsia="MS Mincho" w:hAnsi="Helvetica" w:cs="Helvetica"/>
                <w:sz w:val="18"/>
                <w:szCs w:val="18"/>
              </w:rPr>
            </w:pPr>
          </w:p>
        </w:tc>
        <w:tc>
          <w:tcPr>
            <w:tcW w:w="265" w:type="dxa"/>
          </w:tcPr>
          <w:p w14:paraId="3920F7F0"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7F1"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70.3</w:t>
            </w:r>
          </w:p>
        </w:tc>
        <w:tc>
          <w:tcPr>
            <w:tcW w:w="7684" w:type="dxa"/>
            <w:tcMar>
              <w:left w:w="0" w:type="dxa"/>
              <w:right w:w="0" w:type="dxa"/>
            </w:tcMar>
          </w:tcPr>
          <w:p w14:paraId="3920F7F2" w14:textId="77777777" w:rsidR="001002B1" w:rsidRDefault="001002B1">
            <w:pPr>
              <w:pStyle w:val="WraggeTOC"/>
              <w:spacing w:after="100"/>
              <w:rPr>
                <w:rFonts w:ascii="Helvetica" w:hAnsi="Helvetica" w:cs="Helvetica"/>
                <w:noProof w:val="0"/>
                <w:sz w:val="18"/>
                <w:szCs w:val="18"/>
                <w:lang w:eastAsia="en-GB"/>
              </w:rPr>
            </w:pPr>
            <w:r>
              <w:rPr>
                <w:rFonts w:ascii="Helvetica" w:hAnsi="Helvetica" w:cs="Helvetica"/>
                <w:noProof w:val="0"/>
                <w:sz w:val="18"/>
                <w:szCs w:val="18"/>
                <w:lang w:eastAsia="en-GB"/>
              </w:rPr>
              <w:t xml:space="preserve">The </w:t>
            </w:r>
            <w:r>
              <w:rPr>
                <w:rFonts w:ascii="Helvetica" w:hAnsi="Helvetica" w:cs="Helvetica"/>
                <w:i/>
                <w:noProof w:val="0"/>
                <w:sz w:val="18"/>
                <w:szCs w:val="18"/>
                <w:lang w:eastAsia="en-GB"/>
              </w:rPr>
              <w:t>Consultant</w:t>
            </w:r>
            <w:r>
              <w:rPr>
                <w:rFonts w:ascii="Helvetica" w:hAnsi="Helvetica" w:cs="Helvetica"/>
                <w:noProof w:val="0"/>
                <w:sz w:val="18"/>
                <w:szCs w:val="18"/>
                <w:lang w:eastAsia="en-GB"/>
              </w:rPr>
              <w:t xml:space="preserve"> has full responsibility and liability for all materials and Materiel during the carrying out of the </w:t>
            </w:r>
            <w:r>
              <w:rPr>
                <w:rFonts w:ascii="Helvetica" w:hAnsi="Helvetica" w:cs="Helvetica"/>
                <w:i/>
                <w:noProof w:val="0"/>
                <w:sz w:val="18"/>
                <w:szCs w:val="18"/>
                <w:lang w:eastAsia="en-GB"/>
              </w:rPr>
              <w:t xml:space="preserve">services </w:t>
            </w:r>
            <w:r>
              <w:rPr>
                <w:rFonts w:ascii="Helvetica" w:hAnsi="Helvetica" w:cs="Helvetica"/>
                <w:noProof w:val="0"/>
                <w:sz w:val="18"/>
                <w:szCs w:val="18"/>
                <w:lang w:eastAsia="en-GB"/>
              </w:rPr>
              <w:t xml:space="preserve">and compensates the </w:t>
            </w:r>
            <w:r>
              <w:rPr>
                <w:rFonts w:ascii="Helvetica" w:hAnsi="Helvetica" w:cs="Helvetica"/>
                <w:i/>
                <w:noProof w:val="0"/>
                <w:sz w:val="18"/>
                <w:szCs w:val="18"/>
                <w:lang w:eastAsia="en-GB"/>
              </w:rPr>
              <w:t>Employer</w:t>
            </w:r>
            <w:r>
              <w:rPr>
                <w:rFonts w:ascii="Helvetica" w:hAnsi="Helvetica" w:cs="Helvetica"/>
                <w:noProof w:val="0"/>
                <w:sz w:val="18"/>
                <w:szCs w:val="18"/>
                <w:lang w:eastAsia="en-GB"/>
              </w:rPr>
              <w:t xml:space="preserve"> for any loss or damage occurring to the same. </w:t>
            </w:r>
          </w:p>
        </w:tc>
      </w:tr>
      <w:tr w:rsidR="001002B1" w14:paraId="3920F7F8" w14:textId="77777777">
        <w:tblPrEx>
          <w:tblCellMar>
            <w:left w:w="108" w:type="dxa"/>
            <w:right w:w="108" w:type="dxa"/>
          </w:tblCellMar>
        </w:tblPrEx>
        <w:trPr>
          <w:trHeight w:val="425"/>
        </w:trPr>
        <w:tc>
          <w:tcPr>
            <w:tcW w:w="2649" w:type="dxa"/>
            <w:tcMar>
              <w:left w:w="0" w:type="dxa"/>
              <w:right w:w="180" w:type="dxa"/>
            </w:tcMar>
          </w:tcPr>
          <w:p w14:paraId="3920F7F4" w14:textId="77777777" w:rsidR="001002B1" w:rsidRDefault="001002B1">
            <w:pPr>
              <w:pStyle w:val="PlainText"/>
              <w:jc w:val="right"/>
              <w:rPr>
                <w:rFonts w:ascii="Helvetica" w:eastAsia="MS Mincho" w:hAnsi="Helvetica" w:cs="Helvetica"/>
                <w:sz w:val="18"/>
                <w:szCs w:val="18"/>
              </w:rPr>
            </w:pPr>
          </w:p>
        </w:tc>
        <w:tc>
          <w:tcPr>
            <w:tcW w:w="265" w:type="dxa"/>
          </w:tcPr>
          <w:p w14:paraId="3920F7F5"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7F6"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70.4</w:t>
            </w:r>
          </w:p>
        </w:tc>
        <w:tc>
          <w:tcPr>
            <w:tcW w:w="7684" w:type="dxa"/>
            <w:tcMar>
              <w:left w:w="0" w:type="dxa"/>
              <w:right w:w="0" w:type="dxa"/>
            </w:tcMar>
          </w:tcPr>
          <w:p w14:paraId="3920F7F7" w14:textId="77777777" w:rsidR="001002B1" w:rsidRDefault="001002B1">
            <w:pPr>
              <w:pStyle w:val="WraggeTOC"/>
              <w:spacing w:after="100"/>
              <w:rPr>
                <w:rFonts w:ascii="Helvetica" w:hAnsi="Helvetica" w:cs="Helvetica"/>
                <w:noProof w:val="0"/>
                <w:sz w:val="18"/>
                <w:szCs w:val="18"/>
                <w:lang w:eastAsia="en-GB"/>
              </w:rPr>
            </w:pPr>
            <w:r>
              <w:rPr>
                <w:rFonts w:ascii="Helvetica" w:eastAsia="MS Mincho" w:hAnsi="Helvetica"/>
                <w:noProof w:val="0"/>
                <w:sz w:val="18"/>
              </w:rPr>
              <w:t xml:space="preserve">The </w:t>
            </w:r>
            <w:r>
              <w:rPr>
                <w:rFonts w:ascii="Helvetica" w:eastAsia="MS Mincho" w:hAnsi="Helvetica"/>
                <w:i/>
                <w:noProof w:val="0"/>
                <w:sz w:val="18"/>
              </w:rPr>
              <w:t>Consultant</w:t>
            </w:r>
            <w:r>
              <w:rPr>
                <w:rFonts w:ascii="Helvetica" w:eastAsia="MS Mincho" w:hAnsi="Helvetica"/>
                <w:noProof w:val="0"/>
                <w:sz w:val="18"/>
              </w:rPr>
              <w:t xml:space="preserve"> may use the material provided by him under this Contract for other work unless stated otherwise in the Scope.</w:t>
            </w:r>
          </w:p>
        </w:tc>
      </w:tr>
      <w:tr w:rsidR="001002B1" w14:paraId="3920F7FD" w14:textId="77777777">
        <w:tblPrEx>
          <w:tblCellMar>
            <w:left w:w="108" w:type="dxa"/>
            <w:right w:w="108" w:type="dxa"/>
          </w:tblCellMar>
        </w:tblPrEx>
        <w:tc>
          <w:tcPr>
            <w:tcW w:w="2649" w:type="dxa"/>
            <w:tcMar>
              <w:left w:w="0" w:type="dxa"/>
              <w:right w:w="180" w:type="dxa"/>
            </w:tcMar>
          </w:tcPr>
          <w:p w14:paraId="3920F7F9" w14:textId="77777777" w:rsidR="001002B1" w:rsidRDefault="001002B1">
            <w:pPr>
              <w:pStyle w:val="PlainText"/>
              <w:jc w:val="right"/>
              <w:rPr>
                <w:rFonts w:ascii="Helvetica" w:eastAsia="MS Mincho" w:hAnsi="Helvetica" w:cs="Helvetica"/>
                <w:b/>
                <w:sz w:val="18"/>
                <w:szCs w:val="18"/>
              </w:rPr>
            </w:pPr>
            <w:r>
              <w:rPr>
                <w:rFonts w:ascii="Helvetica" w:eastAsia="MS Mincho" w:hAnsi="Helvetica" w:cs="Helvetica"/>
                <w:b/>
                <w:sz w:val="18"/>
                <w:szCs w:val="18"/>
              </w:rPr>
              <w:t>Issued Property</w:t>
            </w:r>
          </w:p>
        </w:tc>
        <w:tc>
          <w:tcPr>
            <w:tcW w:w="265" w:type="dxa"/>
          </w:tcPr>
          <w:p w14:paraId="3920F7FA"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7FB"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w:t>
            </w:r>
          </w:p>
        </w:tc>
        <w:tc>
          <w:tcPr>
            <w:tcW w:w="7684" w:type="dxa"/>
            <w:tcMar>
              <w:left w:w="0" w:type="dxa"/>
              <w:right w:w="0" w:type="dxa"/>
            </w:tcMar>
          </w:tcPr>
          <w:p w14:paraId="3920F7FC" w14:textId="77777777" w:rsidR="001002B1" w:rsidRDefault="001002B1">
            <w:pPr>
              <w:pStyle w:val="WraggeTOC"/>
              <w:spacing w:after="100"/>
              <w:jc w:val="left"/>
              <w:rPr>
                <w:rFonts w:ascii="Helvetica" w:hAnsi="Helvetica" w:cs="Helvetica"/>
                <w:noProof w:val="0"/>
                <w:sz w:val="18"/>
                <w:szCs w:val="18"/>
                <w:lang w:eastAsia="en-GB"/>
              </w:rPr>
            </w:pPr>
            <w:r>
              <w:rPr>
                <w:rFonts w:ascii="Helvetica" w:hAnsi="Helvetica" w:cs="Helvetica"/>
                <w:noProof w:val="0"/>
                <w:sz w:val="18"/>
                <w:szCs w:val="18"/>
                <w:lang w:eastAsia="en-GB"/>
              </w:rPr>
              <w:t xml:space="preserve">For the purpose of this clause 71 the term “Issued Property” will mean any materials and Materiel provided by the </w:t>
            </w:r>
            <w:r>
              <w:rPr>
                <w:rFonts w:ascii="Helvetica" w:hAnsi="Helvetica" w:cs="Helvetica"/>
                <w:i/>
                <w:noProof w:val="0"/>
                <w:sz w:val="18"/>
                <w:szCs w:val="18"/>
                <w:lang w:eastAsia="en-GB"/>
              </w:rPr>
              <w:t>Employer</w:t>
            </w:r>
            <w:r>
              <w:rPr>
                <w:rFonts w:ascii="Helvetica" w:hAnsi="Helvetica" w:cs="Helvetica"/>
                <w:noProof w:val="0"/>
                <w:sz w:val="18"/>
                <w:szCs w:val="18"/>
                <w:lang w:eastAsia="en-GB"/>
              </w:rPr>
              <w:t xml:space="preserve"> to the </w:t>
            </w:r>
            <w:r>
              <w:rPr>
                <w:rFonts w:ascii="Helvetica" w:hAnsi="Helvetica" w:cs="Helvetica"/>
                <w:i/>
                <w:noProof w:val="0"/>
                <w:sz w:val="18"/>
                <w:szCs w:val="18"/>
                <w:lang w:eastAsia="en-GB"/>
              </w:rPr>
              <w:t>Consultant</w:t>
            </w:r>
            <w:r>
              <w:rPr>
                <w:rFonts w:ascii="Helvetica" w:hAnsi="Helvetica" w:cs="Helvetica"/>
                <w:noProof w:val="0"/>
                <w:sz w:val="18"/>
                <w:szCs w:val="18"/>
                <w:lang w:eastAsia="en-GB"/>
              </w:rPr>
              <w:t xml:space="preserve"> under this Contract. </w:t>
            </w:r>
          </w:p>
        </w:tc>
      </w:tr>
      <w:tr w:rsidR="001002B1" w14:paraId="3920F806" w14:textId="77777777">
        <w:tblPrEx>
          <w:tblCellMar>
            <w:left w:w="108" w:type="dxa"/>
            <w:right w:w="108" w:type="dxa"/>
          </w:tblCellMar>
        </w:tblPrEx>
        <w:trPr>
          <w:trHeight w:val="2610"/>
        </w:trPr>
        <w:tc>
          <w:tcPr>
            <w:tcW w:w="2649" w:type="dxa"/>
            <w:tcMar>
              <w:left w:w="0" w:type="dxa"/>
              <w:right w:w="180" w:type="dxa"/>
            </w:tcMar>
          </w:tcPr>
          <w:p w14:paraId="3920F7FE" w14:textId="77777777" w:rsidR="001002B1" w:rsidRDefault="001002B1">
            <w:pPr>
              <w:pStyle w:val="PlainText"/>
              <w:jc w:val="right"/>
              <w:rPr>
                <w:rFonts w:ascii="Helvetica" w:eastAsia="MS Mincho" w:hAnsi="Helvetica" w:cs="Helvetica"/>
                <w:sz w:val="18"/>
                <w:szCs w:val="18"/>
              </w:rPr>
            </w:pPr>
          </w:p>
        </w:tc>
        <w:tc>
          <w:tcPr>
            <w:tcW w:w="265" w:type="dxa"/>
          </w:tcPr>
          <w:p w14:paraId="3920F7FF"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00"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71.1</w:t>
            </w:r>
          </w:p>
        </w:tc>
        <w:tc>
          <w:tcPr>
            <w:tcW w:w="7684" w:type="dxa"/>
            <w:tcMar>
              <w:left w:w="0" w:type="dxa"/>
              <w:right w:w="0" w:type="dxa"/>
            </w:tcMar>
          </w:tcPr>
          <w:p w14:paraId="3920F801"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Subject to clauses 71.2 and 71.5 below, within 14 days of receipt of any Issued Property provided by the </w:t>
            </w:r>
            <w:r>
              <w:rPr>
                <w:rFonts w:ascii="Helvetica" w:hAnsi="Helvetica" w:cs="Helvetica"/>
                <w:i/>
                <w:sz w:val="18"/>
                <w:szCs w:val="18"/>
              </w:rPr>
              <w:t>Employer</w:t>
            </w:r>
            <w:r>
              <w:rPr>
                <w:rFonts w:ascii="Helvetica" w:hAnsi="Helvetica" w:cs="Helvetica"/>
                <w:sz w:val="18"/>
                <w:szCs w:val="18"/>
              </w:rPr>
              <w:t xml:space="preserve">, or such other longer period as may be specified in this Contract, the </w:t>
            </w:r>
            <w:r>
              <w:rPr>
                <w:rFonts w:ascii="Helvetica" w:hAnsi="Helvetica" w:cs="Helvetica"/>
                <w:i/>
                <w:sz w:val="18"/>
                <w:szCs w:val="18"/>
              </w:rPr>
              <w:t>Consultant</w:t>
            </w:r>
            <w:r>
              <w:rPr>
                <w:rFonts w:ascii="Helvetica" w:hAnsi="Helvetica" w:cs="Helvetica"/>
                <w:sz w:val="18"/>
                <w:szCs w:val="18"/>
              </w:rPr>
              <w:t xml:space="preserve"> will: </w:t>
            </w:r>
          </w:p>
          <w:p w14:paraId="3920F802" w14:textId="77777777" w:rsidR="001002B1" w:rsidRDefault="001002B1">
            <w:pPr>
              <w:autoSpaceDE w:val="0"/>
              <w:autoSpaceDN w:val="0"/>
              <w:adjustRightInd w:val="0"/>
              <w:spacing w:after="100"/>
              <w:ind w:left="821"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check the Issued Property to verify that it corresponds with the Issued Property specified in this Contract;</w:t>
            </w:r>
          </w:p>
          <w:p w14:paraId="3920F803" w14:textId="77777777" w:rsidR="001002B1" w:rsidRDefault="001002B1">
            <w:pPr>
              <w:autoSpaceDE w:val="0"/>
              <w:autoSpaceDN w:val="0"/>
              <w:adjustRightInd w:val="0"/>
              <w:spacing w:after="100"/>
              <w:ind w:left="821"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conduct a reasonable visual inspection; and</w:t>
            </w:r>
          </w:p>
          <w:p w14:paraId="3920F804" w14:textId="77777777" w:rsidR="001002B1" w:rsidRDefault="001002B1">
            <w:pPr>
              <w:autoSpaceDE w:val="0"/>
              <w:autoSpaceDN w:val="0"/>
              <w:adjustRightInd w:val="0"/>
              <w:spacing w:after="100"/>
              <w:ind w:left="821" w:hanging="360"/>
              <w:jc w:val="both"/>
              <w:rPr>
                <w:rFonts w:ascii="Helvetica" w:hAnsi="Helvetica" w:cs="Helvetica"/>
                <w:sz w:val="18"/>
                <w:szCs w:val="18"/>
              </w:rPr>
            </w:pPr>
            <w:r>
              <w:rPr>
                <w:rFonts w:ascii="Helvetica" w:hAnsi="Helvetica" w:cs="Helvetica"/>
                <w:sz w:val="18"/>
                <w:szCs w:val="18"/>
              </w:rPr>
              <w:t>c)</w:t>
            </w:r>
            <w:r>
              <w:rPr>
                <w:rFonts w:ascii="Helvetica" w:hAnsi="Helvetica" w:cs="Helvetica"/>
                <w:sz w:val="18"/>
                <w:szCs w:val="18"/>
              </w:rPr>
              <w:tab/>
              <w:t xml:space="preserve">conduct any additional inspection and testing as may be necessary and practicable to check that the Issued Property is not defective or  deficient for the purpose for which it has been provided; </w:t>
            </w:r>
          </w:p>
          <w:p w14:paraId="3920F805"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and notify the </w:t>
            </w:r>
            <w:r>
              <w:rPr>
                <w:rFonts w:ascii="Helvetica" w:hAnsi="Helvetica" w:cs="Helvetica"/>
                <w:i/>
                <w:sz w:val="18"/>
                <w:szCs w:val="18"/>
              </w:rPr>
              <w:t>Employer</w:t>
            </w:r>
            <w:r>
              <w:rPr>
                <w:rFonts w:ascii="Helvetica" w:hAnsi="Helvetica" w:cs="Helvetica"/>
                <w:sz w:val="18"/>
                <w:szCs w:val="18"/>
              </w:rPr>
              <w:t xml:space="preserve"> of any defects, deficiencies or discrepancies discovered.</w:t>
            </w:r>
          </w:p>
        </w:tc>
      </w:tr>
      <w:tr w:rsidR="001002B1" w14:paraId="3920F80B" w14:textId="77777777">
        <w:tblPrEx>
          <w:tblCellMar>
            <w:left w:w="108" w:type="dxa"/>
            <w:right w:w="108" w:type="dxa"/>
          </w:tblCellMar>
        </w:tblPrEx>
        <w:trPr>
          <w:trHeight w:val="355"/>
        </w:trPr>
        <w:tc>
          <w:tcPr>
            <w:tcW w:w="2649" w:type="dxa"/>
            <w:tcMar>
              <w:left w:w="0" w:type="dxa"/>
              <w:right w:w="180" w:type="dxa"/>
            </w:tcMar>
          </w:tcPr>
          <w:p w14:paraId="3920F807" w14:textId="77777777" w:rsidR="001002B1" w:rsidRDefault="001002B1">
            <w:pPr>
              <w:pStyle w:val="PlainText"/>
              <w:jc w:val="right"/>
              <w:rPr>
                <w:rFonts w:ascii="Helvetica" w:eastAsia="MS Mincho" w:hAnsi="Helvetica" w:cs="Helvetica"/>
                <w:sz w:val="18"/>
                <w:szCs w:val="18"/>
              </w:rPr>
            </w:pPr>
          </w:p>
        </w:tc>
        <w:tc>
          <w:tcPr>
            <w:tcW w:w="265" w:type="dxa"/>
          </w:tcPr>
          <w:p w14:paraId="3920F808"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09"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71.2</w:t>
            </w:r>
          </w:p>
        </w:tc>
        <w:tc>
          <w:tcPr>
            <w:tcW w:w="7684" w:type="dxa"/>
            <w:tcMar>
              <w:left w:w="0" w:type="dxa"/>
              <w:right w:w="0" w:type="dxa"/>
            </w:tcMar>
          </w:tcPr>
          <w:p w14:paraId="3920F80A"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Where Issued Property is packaged it will not be unpacked earlier than is necessary. The period identified at clause 71.1 above will count from the date on which packages are opened.</w:t>
            </w:r>
          </w:p>
        </w:tc>
      </w:tr>
      <w:tr w:rsidR="001002B1" w14:paraId="3920F810" w14:textId="77777777">
        <w:tblPrEx>
          <w:tblCellMar>
            <w:left w:w="108" w:type="dxa"/>
            <w:right w:w="108" w:type="dxa"/>
          </w:tblCellMar>
        </w:tblPrEx>
        <w:tc>
          <w:tcPr>
            <w:tcW w:w="2649" w:type="dxa"/>
            <w:tcMar>
              <w:left w:w="0" w:type="dxa"/>
              <w:right w:w="180" w:type="dxa"/>
            </w:tcMar>
          </w:tcPr>
          <w:p w14:paraId="3920F80C" w14:textId="77777777" w:rsidR="001002B1" w:rsidRDefault="001002B1">
            <w:pPr>
              <w:pStyle w:val="PlainText"/>
              <w:jc w:val="right"/>
              <w:rPr>
                <w:rFonts w:ascii="Helvetica" w:eastAsia="MS Mincho" w:hAnsi="Helvetica" w:cs="Helvetica"/>
                <w:sz w:val="18"/>
                <w:szCs w:val="18"/>
              </w:rPr>
            </w:pPr>
          </w:p>
        </w:tc>
        <w:tc>
          <w:tcPr>
            <w:tcW w:w="265" w:type="dxa"/>
          </w:tcPr>
          <w:p w14:paraId="3920F80D"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0E"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71.3</w:t>
            </w:r>
          </w:p>
        </w:tc>
        <w:tc>
          <w:tcPr>
            <w:tcW w:w="7684" w:type="dxa"/>
            <w:tcMar>
              <w:left w:w="0" w:type="dxa"/>
              <w:right w:w="0" w:type="dxa"/>
            </w:tcMar>
          </w:tcPr>
          <w:p w14:paraId="3920F80F"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will within a reasonable time after receipt of any notice under clause 71.1 replace, re-issue or </w:t>
            </w:r>
            <w:proofErr w:type="spellStart"/>
            <w:r>
              <w:rPr>
                <w:rFonts w:ascii="Helvetica" w:hAnsi="Helvetica" w:cs="Helvetica"/>
                <w:sz w:val="18"/>
                <w:szCs w:val="18"/>
              </w:rPr>
              <w:t>authorise</w:t>
            </w:r>
            <w:proofErr w:type="spellEnd"/>
            <w:r>
              <w:rPr>
                <w:rFonts w:ascii="Helvetica" w:hAnsi="Helvetica" w:cs="Helvetica"/>
                <w:sz w:val="18"/>
                <w:szCs w:val="18"/>
              </w:rPr>
              <w:t xml:space="preserve"> repair of Issued Property agreed to be defective or deficient and, if appropriate, the </w:t>
            </w:r>
            <w:r w:rsidR="00F936DF">
              <w:rPr>
                <w:rFonts w:ascii="Helvetica" w:hAnsi="Helvetica" w:cs="Helvetica"/>
                <w:i/>
                <w:sz w:val="18"/>
                <w:szCs w:val="18"/>
              </w:rPr>
              <w:t>Employer</w:t>
            </w:r>
            <w:r>
              <w:rPr>
                <w:rFonts w:ascii="Helvetica" w:hAnsi="Helvetica" w:cs="Helvetica"/>
                <w:sz w:val="18"/>
                <w:szCs w:val="18"/>
              </w:rPr>
              <w:t xml:space="preserve"> will revise the delivery schedule. If appropriate, the </w:t>
            </w:r>
            <w:r w:rsidR="00F936DF">
              <w:rPr>
                <w:rFonts w:ascii="Helvetica" w:hAnsi="Helvetica" w:cs="Helvetica"/>
                <w:i/>
                <w:sz w:val="18"/>
                <w:szCs w:val="18"/>
              </w:rPr>
              <w:t>Employer</w:t>
            </w:r>
            <w:r>
              <w:rPr>
                <w:rFonts w:ascii="Helvetica" w:hAnsi="Helvetica" w:cs="Helvetica"/>
                <w:sz w:val="18"/>
                <w:szCs w:val="18"/>
              </w:rPr>
              <w:t xml:space="preserve"> will also issue written instructions for the return or disposal of the defective or deficient Issued Property.</w:t>
            </w:r>
          </w:p>
        </w:tc>
      </w:tr>
      <w:tr w:rsidR="001002B1" w14:paraId="3920F815" w14:textId="77777777">
        <w:tblPrEx>
          <w:tblCellMar>
            <w:left w:w="108" w:type="dxa"/>
            <w:right w:w="108" w:type="dxa"/>
          </w:tblCellMar>
        </w:tblPrEx>
        <w:tc>
          <w:tcPr>
            <w:tcW w:w="2649" w:type="dxa"/>
            <w:tcMar>
              <w:left w:w="0" w:type="dxa"/>
              <w:right w:w="180" w:type="dxa"/>
            </w:tcMar>
          </w:tcPr>
          <w:p w14:paraId="3920F811" w14:textId="77777777" w:rsidR="001002B1" w:rsidRDefault="001002B1">
            <w:pPr>
              <w:pStyle w:val="PlainText"/>
              <w:jc w:val="right"/>
              <w:rPr>
                <w:rFonts w:ascii="Helvetica" w:eastAsia="MS Mincho" w:hAnsi="Helvetica" w:cs="Helvetica"/>
                <w:sz w:val="18"/>
                <w:szCs w:val="18"/>
              </w:rPr>
            </w:pPr>
          </w:p>
        </w:tc>
        <w:tc>
          <w:tcPr>
            <w:tcW w:w="265" w:type="dxa"/>
          </w:tcPr>
          <w:p w14:paraId="3920F812"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13"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71.4</w:t>
            </w:r>
          </w:p>
        </w:tc>
        <w:tc>
          <w:tcPr>
            <w:tcW w:w="7684" w:type="dxa"/>
            <w:tcMar>
              <w:left w:w="0" w:type="dxa"/>
              <w:right w:w="0" w:type="dxa"/>
            </w:tcMar>
          </w:tcPr>
          <w:p w14:paraId="3920F814"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In the event that the </w:t>
            </w:r>
            <w:r>
              <w:rPr>
                <w:rFonts w:ascii="Helvetica" w:hAnsi="Helvetica" w:cs="Helvetica"/>
                <w:i/>
                <w:sz w:val="18"/>
                <w:szCs w:val="18"/>
              </w:rPr>
              <w:t>Employer</w:t>
            </w:r>
            <w:r>
              <w:rPr>
                <w:rFonts w:ascii="Helvetica" w:hAnsi="Helvetica" w:cs="Helvetica"/>
                <w:sz w:val="18"/>
                <w:szCs w:val="18"/>
              </w:rPr>
              <w:t xml:space="preserve"> fails to provide, replace, or </w:t>
            </w:r>
            <w:proofErr w:type="spellStart"/>
            <w:r>
              <w:rPr>
                <w:rFonts w:ascii="Helvetica" w:hAnsi="Helvetica" w:cs="Helvetica"/>
                <w:sz w:val="18"/>
                <w:szCs w:val="18"/>
              </w:rPr>
              <w:t>authorise</w:t>
            </w:r>
            <w:proofErr w:type="spellEnd"/>
            <w:r>
              <w:rPr>
                <w:rFonts w:ascii="Helvetica" w:hAnsi="Helvetica" w:cs="Helvetica"/>
                <w:sz w:val="18"/>
                <w:szCs w:val="18"/>
              </w:rPr>
              <w:t xml:space="preserve"> repair of defective or deficient Issued Property within a reasonable time of receipt of a notice in accordance with clause 71.1, if appropriate a fair and reasonable revision will be made to the delivery schedule provided that the </w:t>
            </w:r>
            <w:r>
              <w:rPr>
                <w:rFonts w:ascii="Helvetica" w:hAnsi="Helvetica" w:cs="Helvetica"/>
                <w:i/>
                <w:sz w:val="18"/>
                <w:szCs w:val="18"/>
              </w:rPr>
              <w:t>Consultant</w:t>
            </w:r>
            <w:r>
              <w:rPr>
                <w:rFonts w:ascii="Helvetica" w:hAnsi="Helvetica" w:cs="Helvetica"/>
                <w:sz w:val="18"/>
                <w:szCs w:val="18"/>
              </w:rPr>
              <w:t xml:space="preserve"> has taken all reasonable measures to mitigate the consequences of any such delay.</w:t>
            </w:r>
          </w:p>
        </w:tc>
      </w:tr>
      <w:tr w:rsidR="001002B1" w14:paraId="3920F81C" w14:textId="77777777">
        <w:tblPrEx>
          <w:tblCellMar>
            <w:left w:w="108" w:type="dxa"/>
            <w:right w:w="108" w:type="dxa"/>
          </w:tblCellMar>
        </w:tblPrEx>
        <w:tc>
          <w:tcPr>
            <w:tcW w:w="2649" w:type="dxa"/>
            <w:tcMar>
              <w:left w:w="0" w:type="dxa"/>
              <w:right w:w="180" w:type="dxa"/>
            </w:tcMar>
          </w:tcPr>
          <w:p w14:paraId="3920F816" w14:textId="77777777" w:rsidR="001002B1" w:rsidRDefault="001002B1">
            <w:pPr>
              <w:pStyle w:val="PlainText"/>
              <w:jc w:val="right"/>
              <w:rPr>
                <w:rFonts w:ascii="Helvetica" w:eastAsia="MS Mincho" w:hAnsi="Helvetica" w:cs="Helvetica"/>
                <w:sz w:val="18"/>
                <w:szCs w:val="18"/>
              </w:rPr>
            </w:pPr>
          </w:p>
        </w:tc>
        <w:tc>
          <w:tcPr>
            <w:tcW w:w="265" w:type="dxa"/>
          </w:tcPr>
          <w:p w14:paraId="3920F817"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18"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71.5</w:t>
            </w:r>
          </w:p>
        </w:tc>
        <w:tc>
          <w:tcPr>
            <w:tcW w:w="7684" w:type="dxa"/>
            <w:tcMar>
              <w:left w:w="0" w:type="dxa"/>
              <w:right w:w="0" w:type="dxa"/>
            </w:tcMar>
          </w:tcPr>
          <w:p w14:paraId="3920F819"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Clauses 71.1 – 71.4 do not apply in the following circumstances:</w:t>
            </w:r>
          </w:p>
          <w:p w14:paraId="3920F81A" w14:textId="77777777" w:rsidR="001002B1" w:rsidRDefault="001002B1">
            <w:pPr>
              <w:autoSpaceDE w:val="0"/>
              <w:autoSpaceDN w:val="0"/>
              <w:adjustRightInd w:val="0"/>
              <w:spacing w:after="100"/>
              <w:ind w:left="821" w:hanging="36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where Issued Property is issued for the purpose of repair, overhaul, conversion or other work to be performed on the Issued Property, inspection of such property will be as specified in this Contract; </w:t>
            </w:r>
          </w:p>
          <w:p w14:paraId="3920F81B" w14:textId="77777777" w:rsidR="001002B1" w:rsidRDefault="001002B1">
            <w:pPr>
              <w:autoSpaceDE w:val="0"/>
              <w:autoSpaceDN w:val="0"/>
              <w:adjustRightInd w:val="0"/>
              <w:spacing w:after="100"/>
              <w:ind w:left="821" w:hanging="36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where the </w:t>
            </w:r>
            <w:r>
              <w:rPr>
                <w:rFonts w:ascii="Helvetica" w:hAnsi="Helvetica" w:cs="Helvetica"/>
                <w:i/>
                <w:sz w:val="18"/>
                <w:szCs w:val="18"/>
              </w:rPr>
              <w:t>Consultant</w:t>
            </w:r>
            <w:r>
              <w:rPr>
                <w:rFonts w:ascii="Helvetica" w:hAnsi="Helvetica" w:cs="Helvetica"/>
                <w:sz w:val="18"/>
                <w:szCs w:val="18"/>
              </w:rPr>
              <w:t xml:space="preserve"> can show that the Issued Property cannot be fully tested until it has been integrated with other items, inspection of such property will be as specified in this Contract.</w:t>
            </w:r>
          </w:p>
        </w:tc>
      </w:tr>
      <w:tr w:rsidR="001002B1" w14:paraId="3920F821" w14:textId="77777777">
        <w:tblPrEx>
          <w:tblCellMar>
            <w:left w:w="108" w:type="dxa"/>
            <w:right w:w="108" w:type="dxa"/>
          </w:tblCellMar>
        </w:tblPrEx>
        <w:tc>
          <w:tcPr>
            <w:tcW w:w="2649" w:type="dxa"/>
            <w:tcMar>
              <w:left w:w="0" w:type="dxa"/>
              <w:right w:w="180" w:type="dxa"/>
            </w:tcMar>
          </w:tcPr>
          <w:p w14:paraId="3920F81D" w14:textId="77777777" w:rsidR="001002B1" w:rsidRDefault="001002B1">
            <w:pPr>
              <w:pStyle w:val="PlainText"/>
              <w:jc w:val="right"/>
              <w:rPr>
                <w:rFonts w:ascii="Helvetica" w:eastAsia="MS Mincho" w:hAnsi="Helvetica" w:cs="Helvetica"/>
                <w:sz w:val="18"/>
                <w:szCs w:val="18"/>
              </w:rPr>
            </w:pPr>
          </w:p>
        </w:tc>
        <w:tc>
          <w:tcPr>
            <w:tcW w:w="265" w:type="dxa"/>
          </w:tcPr>
          <w:p w14:paraId="3920F81E"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1F"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71.6</w:t>
            </w:r>
          </w:p>
        </w:tc>
        <w:tc>
          <w:tcPr>
            <w:tcW w:w="7684" w:type="dxa"/>
            <w:tcMar>
              <w:left w:w="0" w:type="dxa"/>
              <w:right w:w="0" w:type="dxa"/>
            </w:tcMar>
          </w:tcPr>
          <w:p w14:paraId="3920F820"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Subject to clause 71.9 below and any limitation or exclusion of liability as may be specified in this Contract, the </w:t>
            </w:r>
            <w:r>
              <w:rPr>
                <w:rFonts w:ascii="Helvetica" w:hAnsi="Helvetica" w:cs="Helvetica"/>
                <w:i/>
                <w:sz w:val="18"/>
                <w:szCs w:val="18"/>
              </w:rPr>
              <w:t>Consultant</w:t>
            </w:r>
            <w:r>
              <w:rPr>
                <w:rFonts w:ascii="Helvetica" w:hAnsi="Helvetica" w:cs="Helvetica"/>
                <w:sz w:val="18"/>
                <w:szCs w:val="18"/>
              </w:rPr>
              <w:t xml:space="preserve"> will be responsible for the safe custody and due return of Issued Property, whether or not incorporated into the Affected Property, and will be responsible for all loss or damage thereto, until re-delivered in accordance with the </w:t>
            </w:r>
            <w:r>
              <w:rPr>
                <w:rFonts w:ascii="Helvetica" w:hAnsi="Helvetica" w:cs="Helvetica"/>
                <w:i/>
                <w:sz w:val="18"/>
                <w:szCs w:val="18"/>
              </w:rPr>
              <w:t>Employer's</w:t>
            </w:r>
            <w:r>
              <w:rPr>
                <w:rFonts w:ascii="Helvetica" w:hAnsi="Helvetica" w:cs="Helvetica"/>
                <w:sz w:val="18"/>
                <w:szCs w:val="18"/>
              </w:rPr>
              <w:t xml:space="preserve"> instructions or until the expiry of the period specified in clause 71.10.</w:t>
            </w:r>
          </w:p>
        </w:tc>
      </w:tr>
      <w:tr w:rsidR="001002B1" w14:paraId="3920F826" w14:textId="77777777">
        <w:tblPrEx>
          <w:tblCellMar>
            <w:left w:w="108" w:type="dxa"/>
            <w:right w:w="108" w:type="dxa"/>
          </w:tblCellMar>
        </w:tblPrEx>
        <w:tc>
          <w:tcPr>
            <w:tcW w:w="2649" w:type="dxa"/>
            <w:tcMar>
              <w:left w:w="0" w:type="dxa"/>
              <w:right w:w="180" w:type="dxa"/>
            </w:tcMar>
          </w:tcPr>
          <w:p w14:paraId="3920F822" w14:textId="77777777" w:rsidR="001002B1" w:rsidRDefault="001002B1">
            <w:pPr>
              <w:pStyle w:val="PlainText"/>
              <w:jc w:val="right"/>
              <w:rPr>
                <w:rFonts w:ascii="Helvetica" w:eastAsia="MS Mincho" w:hAnsi="Helvetica" w:cs="Helvetica"/>
                <w:sz w:val="18"/>
                <w:szCs w:val="18"/>
              </w:rPr>
            </w:pPr>
          </w:p>
        </w:tc>
        <w:tc>
          <w:tcPr>
            <w:tcW w:w="265" w:type="dxa"/>
          </w:tcPr>
          <w:p w14:paraId="3920F823"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24"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71.7</w:t>
            </w:r>
          </w:p>
        </w:tc>
        <w:tc>
          <w:tcPr>
            <w:tcW w:w="7684" w:type="dxa"/>
            <w:tcMar>
              <w:left w:w="0" w:type="dxa"/>
              <w:right w:w="0" w:type="dxa"/>
            </w:tcMar>
          </w:tcPr>
          <w:p w14:paraId="3920F825" w14:textId="77777777" w:rsidR="001002B1" w:rsidRDefault="001002B1">
            <w:pPr>
              <w:pStyle w:val="WraggeTOC"/>
              <w:spacing w:after="100"/>
              <w:rPr>
                <w:rFonts w:ascii="Helvetica" w:hAnsi="Helvetica" w:cs="Helvetica"/>
                <w:noProof w:val="0"/>
                <w:sz w:val="18"/>
                <w:szCs w:val="18"/>
              </w:rPr>
            </w:pPr>
            <w:r>
              <w:rPr>
                <w:rFonts w:ascii="Helvetica" w:hAnsi="Helvetica" w:cs="Helvetica"/>
                <w:noProof w:val="0"/>
                <w:sz w:val="18"/>
                <w:szCs w:val="18"/>
              </w:rPr>
              <w:t xml:space="preserve">The </w:t>
            </w:r>
            <w:r>
              <w:rPr>
                <w:rFonts w:ascii="Helvetica" w:hAnsi="Helvetica" w:cs="Helvetica"/>
                <w:i/>
                <w:noProof w:val="0"/>
                <w:sz w:val="18"/>
                <w:szCs w:val="18"/>
              </w:rPr>
              <w:t>Consultant</w:t>
            </w:r>
            <w:r>
              <w:rPr>
                <w:rFonts w:ascii="Helvetica" w:hAnsi="Helvetica" w:cs="Helvetica"/>
                <w:noProof w:val="0"/>
                <w:sz w:val="18"/>
                <w:szCs w:val="18"/>
              </w:rPr>
              <w:t xml:space="preserve"> will be responsible for such calibration and maintenance of the Issued Property as is specified in the Scope.</w:t>
            </w:r>
          </w:p>
        </w:tc>
      </w:tr>
      <w:tr w:rsidR="001002B1" w14:paraId="3920F82B" w14:textId="77777777">
        <w:tblPrEx>
          <w:tblCellMar>
            <w:left w:w="108" w:type="dxa"/>
            <w:right w:w="108" w:type="dxa"/>
          </w:tblCellMar>
        </w:tblPrEx>
        <w:tc>
          <w:tcPr>
            <w:tcW w:w="2649" w:type="dxa"/>
            <w:tcMar>
              <w:left w:w="0" w:type="dxa"/>
              <w:right w:w="180" w:type="dxa"/>
            </w:tcMar>
          </w:tcPr>
          <w:p w14:paraId="3920F827" w14:textId="77777777" w:rsidR="001002B1" w:rsidRDefault="001002B1">
            <w:pPr>
              <w:pStyle w:val="PlainText"/>
              <w:jc w:val="right"/>
              <w:rPr>
                <w:rFonts w:ascii="Helvetica" w:eastAsia="MS Mincho" w:hAnsi="Helvetica" w:cs="Helvetica"/>
                <w:sz w:val="18"/>
                <w:szCs w:val="18"/>
              </w:rPr>
            </w:pPr>
          </w:p>
        </w:tc>
        <w:tc>
          <w:tcPr>
            <w:tcW w:w="265" w:type="dxa"/>
          </w:tcPr>
          <w:p w14:paraId="3920F828"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29"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71.8</w:t>
            </w:r>
          </w:p>
        </w:tc>
        <w:tc>
          <w:tcPr>
            <w:tcW w:w="7684" w:type="dxa"/>
            <w:tcMar>
              <w:left w:w="0" w:type="dxa"/>
              <w:right w:w="0" w:type="dxa"/>
            </w:tcMar>
          </w:tcPr>
          <w:p w14:paraId="3920F82A" w14:textId="77777777" w:rsidR="001002B1" w:rsidRDefault="001002B1">
            <w:pPr>
              <w:pStyle w:val="WraggeTOC"/>
              <w:spacing w:after="100"/>
              <w:rPr>
                <w:rFonts w:ascii="Helvetica" w:hAnsi="Helvetica" w:cs="Helvetica"/>
                <w:noProof w:val="0"/>
                <w:sz w:val="18"/>
                <w:szCs w:val="18"/>
              </w:rPr>
            </w:pPr>
            <w:r>
              <w:rPr>
                <w:rFonts w:ascii="Helvetica" w:hAnsi="Helvetica" w:cs="Helvetica"/>
                <w:noProof w:val="0"/>
                <w:sz w:val="18"/>
                <w:szCs w:val="18"/>
              </w:rPr>
              <w:t xml:space="preserve">If requested, the </w:t>
            </w:r>
            <w:r>
              <w:rPr>
                <w:rFonts w:ascii="Helvetica" w:hAnsi="Helvetica" w:cs="Helvetica"/>
                <w:i/>
                <w:noProof w:val="0"/>
                <w:sz w:val="18"/>
                <w:szCs w:val="18"/>
              </w:rPr>
              <w:t>Employer</w:t>
            </w:r>
            <w:r>
              <w:rPr>
                <w:rFonts w:ascii="Helvetica" w:hAnsi="Helvetica" w:cs="Helvetica"/>
                <w:noProof w:val="0"/>
                <w:sz w:val="18"/>
                <w:szCs w:val="18"/>
              </w:rPr>
              <w:t xml:space="preserve">, within a reasonable time, and where practicable before delivery of the Issued Property, will notify the </w:t>
            </w:r>
            <w:r>
              <w:rPr>
                <w:rFonts w:ascii="Helvetica" w:hAnsi="Helvetica" w:cs="Helvetica"/>
                <w:i/>
                <w:noProof w:val="0"/>
                <w:sz w:val="18"/>
                <w:szCs w:val="18"/>
              </w:rPr>
              <w:t>Consultant</w:t>
            </w:r>
            <w:r>
              <w:rPr>
                <w:rFonts w:ascii="Helvetica" w:hAnsi="Helvetica" w:cs="Helvetica"/>
                <w:noProof w:val="0"/>
                <w:sz w:val="18"/>
                <w:szCs w:val="18"/>
              </w:rPr>
              <w:t xml:space="preserve"> of the value of the Issued Property.</w:t>
            </w:r>
          </w:p>
        </w:tc>
      </w:tr>
      <w:tr w:rsidR="001002B1" w14:paraId="3920F838" w14:textId="77777777">
        <w:tblPrEx>
          <w:tblCellMar>
            <w:left w:w="108" w:type="dxa"/>
            <w:right w:w="108" w:type="dxa"/>
          </w:tblCellMar>
        </w:tblPrEx>
        <w:tc>
          <w:tcPr>
            <w:tcW w:w="2649" w:type="dxa"/>
            <w:tcMar>
              <w:left w:w="0" w:type="dxa"/>
              <w:right w:w="180" w:type="dxa"/>
            </w:tcMar>
          </w:tcPr>
          <w:p w14:paraId="3920F82C" w14:textId="77777777" w:rsidR="001002B1" w:rsidRDefault="001002B1">
            <w:pPr>
              <w:pStyle w:val="PlainText"/>
              <w:jc w:val="right"/>
              <w:rPr>
                <w:rFonts w:ascii="Helvetica" w:eastAsia="MS Mincho" w:hAnsi="Helvetica" w:cs="Helvetica"/>
                <w:sz w:val="18"/>
                <w:szCs w:val="18"/>
              </w:rPr>
            </w:pPr>
          </w:p>
        </w:tc>
        <w:tc>
          <w:tcPr>
            <w:tcW w:w="265" w:type="dxa"/>
          </w:tcPr>
          <w:p w14:paraId="3920F82D"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2E"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71.9</w:t>
            </w:r>
          </w:p>
        </w:tc>
        <w:tc>
          <w:tcPr>
            <w:tcW w:w="7684" w:type="dxa"/>
            <w:tcMar>
              <w:left w:w="0" w:type="dxa"/>
              <w:right w:w="0" w:type="dxa"/>
            </w:tcMar>
          </w:tcPr>
          <w:p w14:paraId="3920F82F" w14:textId="77777777" w:rsidR="001002B1" w:rsidRDefault="001002B1">
            <w:pPr>
              <w:autoSpaceDE w:val="0"/>
              <w:autoSpaceDN w:val="0"/>
              <w:adjustRightInd w:val="0"/>
              <w:spacing w:after="10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will not be liable in respect of:</w:t>
            </w:r>
          </w:p>
          <w:p w14:paraId="3920F830" w14:textId="77777777" w:rsidR="001002B1" w:rsidRDefault="001002B1">
            <w:pPr>
              <w:autoSpaceDE w:val="0"/>
              <w:autoSpaceDN w:val="0"/>
              <w:adjustRightInd w:val="0"/>
              <w:spacing w:after="100"/>
              <w:ind w:left="821" w:hanging="480"/>
              <w:jc w:val="both"/>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t xml:space="preserve">defects or deficiencies notified to the </w:t>
            </w:r>
            <w:r>
              <w:rPr>
                <w:rFonts w:ascii="Helvetica" w:hAnsi="Helvetica" w:cs="Helvetica"/>
                <w:i/>
                <w:sz w:val="18"/>
                <w:szCs w:val="18"/>
              </w:rPr>
              <w:t>Employer</w:t>
            </w:r>
            <w:r>
              <w:rPr>
                <w:rFonts w:ascii="Helvetica" w:hAnsi="Helvetica" w:cs="Helvetica"/>
                <w:sz w:val="18"/>
                <w:szCs w:val="18"/>
              </w:rPr>
              <w:t xml:space="preserve"> in accordance with clause 71.1 or latent defects which the </w:t>
            </w:r>
            <w:r>
              <w:rPr>
                <w:rFonts w:ascii="Helvetica" w:hAnsi="Helvetica" w:cs="Helvetica"/>
                <w:i/>
                <w:sz w:val="18"/>
                <w:szCs w:val="18"/>
              </w:rPr>
              <w:t>Consultant</w:t>
            </w:r>
            <w:r>
              <w:rPr>
                <w:rFonts w:ascii="Helvetica" w:hAnsi="Helvetica" w:cs="Helvetica"/>
                <w:sz w:val="18"/>
                <w:szCs w:val="18"/>
              </w:rPr>
              <w:t xml:space="preserve"> can show  could not reasonably have been discovered by means of the activities described at clause 71.1; </w:t>
            </w:r>
          </w:p>
          <w:p w14:paraId="3920F831" w14:textId="77777777" w:rsidR="001002B1" w:rsidRDefault="001002B1">
            <w:pPr>
              <w:autoSpaceDE w:val="0"/>
              <w:autoSpaceDN w:val="0"/>
              <w:adjustRightInd w:val="0"/>
              <w:spacing w:after="100"/>
              <w:ind w:left="821" w:hanging="480"/>
              <w:jc w:val="both"/>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t xml:space="preserve">fair wear and tear in Issued Property resulting from its normal and proper use in the execution of this Contract (except insofar as the  deterioration is contributed to by any misuse, lack of care or want of maintenance by the </w:t>
            </w:r>
            <w:r>
              <w:rPr>
                <w:rFonts w:ascii="Helvetica" w:hAnsi="Helvetica" w:cs="Helvetica"/>
                <w:i/>
                <w:sz w:val="18"/>
                <w:szCs w:val="18"/>
              </w:rPr>
              <w:t>Consultant</w:t>
            </w:r>
            <w:r>
              <w:rPr>
                <w:rFonts w:ascii="Helvetica" w:hAnsi="Helvetica" w:cs="Helvetica"/>
                <w:sz w:val="18"/>
                <w:szCs w:val="18"/>
              </w:rPr>
              <w:t>);</w:t>
            </w:r>
          </w:p>
          <w:p w14:paraId="3920F832" w14:textId="77777777" w:rsidR="001002B1" w:rsidRDefault="001002B1">
            <w:pPr>
              <w:autoSpaceDE w:val="0"/>
              <w:autoSpaceDN w:val="0"/>
              <w:adjustRightInd w:val="0"/>
              <w:spacing w:after="100"/>
              <w:ind w:left="821" w:hanging="480"/>
              <w:jc w:val="both"/>
              <w:rPr>
                <w:rFonts w:ascii="Helvetica" w:hAnsi="Helvetica" w:cs="Helvetica"/>
                <w:sz w:val="18"/>
                <w:szCs w:val="18"/>
              </w:rPr>
            </w:pPr>
            <w:r>
              <w:rPr>
                <w:rFonts w:ascii="Helvetica" w:hAnsi="Helvetica" w:cs="Helvetica"/>
                <w:sz w:val="18"/>
                <w:szCs w:val="18"/>
              </w:rPr>
              <w:t>c)</w:t>
            </w:r>
            <w:r>
              <w:rPr>
                <w:rFonts w:ascii="Helvetica" w:hAnsi="Helvetica" w:cs="Helvetica"/>
                <w:sz w:val="18"/>
                <w:szCs w:val="18"/>
              </w:rPr>
              <w:tab/>
              <w:t xml:space="preserve">Issued Property rendered unserviceable as a direct result of ordinary performance of this Contract; </w:t>
            </w:r>
          </w:p>
          <w:p w14:paraId="3920F833" w14:textId="77777777" w:rsidR="001002B1" w:rsidRDefault="001002B1">
            <w:pPr>
              <w:autoSpaceDE w:val="0"/>
              <w:autoSpaceDN w:val="0"/>
              <w:adjustRightInd w:val="0"/>
              <w:spacing w:after="100"/>
              <w:ind w:left="821" w:hanging="480"/>
              <w:jc w:val="both"/>
              <w:rPr>
                <w:rFonts w:ascii="Helvetica" w:hAnsi="Helvetica" w:cs="Helvetica"/>
                <w:sz w:val="18"/>
                <w:szCs w:val="18"/>
              </w:rPr>
            </w:pPr>
            <w:r>
              <w:rPr>
                <w:rFonts w:ascii="Helvetica" w:hAnsi="Helvetica" w:cs="Helvetica"/>
                <w:sz w:val="18"/>
                <w:szCs w:val="18"/>
              </w:rPr>
              <w:t>d)</w:t>
            </w:r>
            <w:r>
              <w:rPr>
                <w:rFonts w:ascii="Helvetica" w:hAnsi="Helvetica" w:cs="Helvetica"/>
                <w:sz w:val="18"/>
                <w:szCs w:val="18"/>
              </w:rPr>
              <w:tab/>
              <w:t>any loss or damage to Issued Property arising from:</w:t>
            </w:r>
          </w:p>
          <w:p w14:paraId="3920F834" w14:textId="77777777" w:rsidR="001002B1" w:rsidRDefault="001002B1">
            <w:pPr>
              <w:numPr>
                <w:ilvl w:val="0"/>
                <w:numId w:val="61"/>
              </w:numPr>
              <w:tabs>
                <w:tab w:val="clear" w:pos="720"/>
                <w:tab w:val="num" w:pos="1061"/>
              </w:tabs>
              <w:autoSpaceDE w:val="0"/>
              <w:autoSpaceDN w:val="0"/>
              <w:adjustRightInd w:val="0"/>
              <w:spacing w:after="100"/>
              <w:ind w:left="1061" w:hanging="480"/>
              <w:jc w:val="both"/>
              <w:rPr>
                <w:rFonts w:ascii="Helvetica" w:hAnsi="Helvetica" w:cs="Helvetica"/>
                <w:sz w:val="18"/>
                <w:szCs w:val="18"/>
              </w:rPr>
            </w:pPr>
            <w:r>
              <w:rPr>
                <w:rFonts w:ascii="Helvetica" w:hAnsi="Helvetica" w:cs="Helvetica"/>
                <w:sz w:val="18"/>
                <w:szCs w:val="18"/>
              </w:rPr>
              <w:t>aircraft or other aerial devices or objects dropped from them, including pressure waves caused by aircraft or such devices whether travelling at sonic or supersonic speeds;</w:t>
            </w:r>
          </w:p>
          <w:p w14:paraId="3920F835" w14:textId="77777777" w:rsidR="001002B1" w:rsidRDefault="001002B1">
            <w:pPr>
              <w:numPr>
                <w:ilvl w:val="0"/>
                <w:numId w:val="62"/>
              </w:numPr>
              <w:tabs>
                <w:tab w:val="clear" w:pos="720"/>
                <w:tab w:val="num" w:pos="1061"/>
              </w:tabs>
              <w:autoSpaceDE w:val="0"/>
              <w:autoSpaceDN w:val="0"/>
              <w:adjustRightInd w:val="0"/>
              <w:spacing w:after="100"/>
              <w:ind w:left="1061" w:hanging="480"/>
              <w:jc w:val="both"/>
              <w:rPr>
                <w:rFonts w:ascii="Helvetica" w:hAnsi="Helvetica" w:cs="Helvetica"/>
                <w:sz w:val="18"/>
                <w:szCs w:val="18"/>
              </w:rPr>
            </w:pPr>
            <w:proofErr w:type="spellStart"/>
            <w:r>
              <w:rPr>
                <w:rFonts w:ascii="Helvetica" w:hAnsi="Helvetica" w:cs="Helvetica"/>
                <w:sz w:val="18"/>
                <w:szCs w:val="18"/>
              </w:rPr>
              <w:t>ionising</w:t>
            </w:r>
            <w:proofErr w:type="spellEnd"/>
            <w:r>
              <w:rPr>
                <w:rFonts w:ascii="Helvetica" w:hAnsi="Helvetica" w:cs="Helvetica"/>
                <w:sz w:val="18"/>
                <w:szCs w:val="18"/>
              </w:rPr>
              <w:t xml:space="preserve"> radiation or contamination by radioactivity from any nuclear fuel or from nuclear waste from the combustion of nuclear fuel;</w:t>
            </w:r>
          </w:p>
          <w:p w14:paraId="3920F836" w14:textId="77777777" w:rsidR="001002B1" w:rsidRDefault="001002B1">
            <w:pPr>
              <w:numPr>
                <w:ilvl w:val="0"/>
                <w:numId w:val="63"/>
              </w:numPr>
              <w:tabs>
                <w:tab w:val="clear" w:pos="720"/>
                <w:tab w:val="num" w:pos="1061"/>
                <w:tab w:val="left" w:pos="1151"/>
              </w:tabs>
              <w:autoSpaceDE w:val="0"/>
              <w:autoSpaceDN w:val="0"/>
              <w:adjustRightInd w:val="0"/>
              <w:spacing w:after="100"/>
              <w:ind w:left="1061" w:hanging="480"/>
              <w:jc w:val="both"/>
              <w:rPr>
                <w:rFonts w:ascii="Helvetica" w:hAnsi="Helvetica" w:cs="Helvetica"/>
                <w:sz w:val="18"/>
                <w:szCs w:val="18"/>
              </w:rPr>
            </w:pPr>
            <w:r>
              <w:rPr>
                <w:rFonts w:ascii="Helvetica" w:hAnsi="Helvetica" w:cs="Helvetica"/>
                <w:sz w:val="18"/>
                <w:szCs w:val="18"/>
              </w:rPr>
              <w:t xml:space="preserve">the radioactive, toxic, explosive or other hazardous properties of any nuclear assembly or nuclear component thereof; </w:t>
            </w:r>
          </w:p>
          <w:p w14:paraId="3920F837" w14:textId="77777777" w:rsidR="001002B1" w:rsidRDefault="001002B1">
            <w:pPr>
              <w:pStyle w:val="WraggeTOC"/>
              <w:numPr>
                <w:ilvl w:val="0"/>
                <w:numId w:val="60"/>
              </w:numPr>
              <w:tabs>
                <w:tab w:val="clear" w:pos="720"/>
                <w:tab w:val="clear" w:pos="1134"/>
                <w:tab w:val="num" w:pos="1061"/>
                <w:tab w:val="left" w:pos="1435"/>
              </w:tabs>
              <w:spacing w:after="100"/>
              <w:ind w:left="1061" w:hanging="480"/>
              <w:rPr>
                <w:rFonts w:ascii="Helvetica" w:hAnsi="Helvetica" w:cs="Helvetica"/>
                <w:noProof w:val="0"/>
                <w:sz w:val="18"/>
                <w:szCs w:val="18"/>
              </w:rPr>
            </w:pPr>
            <w:r>
              <w:rPr>
                <w:rFonts w:ascii="Helvetica" w:hAnsi="Helvetica" w:cs="Helvetica"/>
                <w:noProof w:val="0"/>
                <w:sz w:val="18"/>
                <w:szCs w:val="18"/>
              </w:rPr>
              <w:t>riot, civil commotion, civil war, rebellion, revolution, insurrection, military or usurped power or acts of the Queen’s enemies.</w:t>
            </w:r>
          </w:p>
        </w:tc>
      </w:tr>
      <w:tr w:rsidR="001002B1" w14:paraId="3920F83D" w14:textId="77777777">
        <w:tblPrEx>
          <w:tblCellMar>
            <w:left w:w="108" w:type="dxa"/>
            <w:right w:w="108" w:type="dxa"/>
          </w:tblCellMar>
        </w:tblPrEx>
        <w:tc>
          <w:tcPr>
            <w:tcW w:w="2649" w:type="dxa"/>
            <w:tcMar>
              <w:left w:w="0" w:type="dxa"/>
              <w:right w:w="180" w:type="dxa"/>
            </w:tcMar>
          </w:tcPr>
          <w:p w14:paraId="3920F839" w14:textId="77777777" w:rsidR="001002B1" w:rsidRDefault="001002B1">
            <w:pPr>
              <w:pStyle w:val="PlainText"/>
              <w:jc w:val="right"/>
              <w:rPr>
                <w:rFonts w:ascii="Helvetica" w:eastAsia="MS Mincho" w:hAnsi="Helvetica" w:cs="Helvetica"/>
                <w:sz w:val="18"/>
                <w:szCs w:val="18"/>
              </w:rPr>
            </w:pPr>
          </w:p>
        </w:tc>
        <w:tc>
          <w:tcPr>
            <w:tcW w:w="265" w:type="dxa"/>
          </w:tcPr>
          <w:p w14:paraId="3920F83A" w14:textId="77777777" w:rsidR="001002B1" w:rsidRDefault="001002B1">
            <w:pPr>
              <w:pStyle w:val="PlainText"/>
              <w:rPr>
                <w:rFonts w:ascii="Helvetica" w:eastAsia="MS Mincho" w:hAnsi="Helvetica" w:cs="Helvetica"/>
                <w:sz w:val="18"/>
                <w:szCs w:val="18"/>
              </w:rPr>
            </w:pPr>
          </w:p>
        </w:tc>
        <w:tc>
          <w:tcPr>
            <w:tcW w:w="576" w:type="dxa"/>
            <w:tcMar>
              <w:left w:w="0" w:type="dxa"/>
              <w:right w:w="0" w:type="dxa"/>
            </w:tcMar>
          </w:tcPr>
          <w:p w14:paraId="3920F83B" w14:textId="77777777" w:rsidR="001002B1" w:rsidRDefault="001002B1">
            <w:pPr>
              <w:pStyle w:val="PlainText"/>
              <w:rPr>
                <w:rFonts w:ascii="Helvetica" w:eastAsia="MS Mincho" w:hAnsi="Helvetica" w:cs="Helvetica"/>
                <w:sz w:val="18"/>
                <w:szCs w:val="18"/>
              </w:rPr>
            </w:pPr>
            <w:r>
              <w:rPr>
                <w:rFonts w:ascii="Helvetica" w:eastAsia="MS Mincho" w:hAnsi="Helvetica" w:cs="Helvetica"/>
                <w:sz w:val="18"/>
                <w:szCs w:val="18"/>
              </w:rPr>
              <w:t>71.10</w:t>
            </w:r>
          </w:p>
        </w:tc>
        <w:tc>
          <w:tcPr>
            <w:tcW w:w="7684" w:type="dxa"/>
            <w:tcMar>
              <w:left w:w="0" w:type="dxa"/>
              <w:right w:w="0" w:type="dxa"/>
            </w:tcMar>
          </w:tcPr>
          <w:p w14:paraId="3920F83C" w14:textId="77777777" w:rsidR="001002B1" w:rsidRDefault="001002B1">
            <w:pPr>
              <w:pStyle w:val="WraggeTOC"/>
              <w:spacing w:after="100"/>
              <w:rPr>
                <w:rFonts w:ascii="Helvetica" w:hAnsi="Helvetica" w:cs="Helvetica"/>
                <w:noProof w:val="0"/>
                <w:sz w:val="18"/>
                <w:szCs w:val="18"/>
              </w:rPr>
            </w:pPr>
            <w:r>
              <w:rPr>
                <w:rFonts w:ascii="Helvetica" w:hAnsi="Helvetica" w:cs="Helvetica"/>
                <w:noProof w:val="0"/>
                <w:sz w:val="18"/>
                <w:szCs w:val="18"/>
              </w:rPr>
              <w:t xml:space="preserve">On Completion of the whole of the services the </w:t>
            </w:r>
            <w:r>
              <w:rPr>
                <w:rFonts w:ascii="Helvetica" w:hAnsi="Helvetica" w:cs="Helvetica"/>
                <w:i/>
                <w:noProof w:val="0"/>
                <w:sz w:val="18"/>
                <w:szCs w:val="18"/>
              </w:rPr>
              <w:t>Consultant</w:t>
            </w:r>
            <w:r>
              <w:rPr>
                <w:rFonts w:ascii="Helvetica" w:hAnsi="Helvetica" w:cs="Helvetica"/>
                <w:noProof w:val="0"/>
                <w:sz w:val="18"/>
                <w:szCs w:val="18"/>
              </w:rPr>
              <w:t xml:space="preserve"> will forward a list of Issued Property still held to the </w:t>
            </w:r>
            <w:r w:rsidR="00F936DF">
              <w:rPr>
                <w:rFonts w:ascii="Helvetica" w:hAnsi="Helvetica" w:cs="Helvetica"/>
                <w:i/>
                <w:noProof w:val="0"/>
                <w:sz w:val="18"/>
                <w:szCs w:val="18"/>
              </w:rPr>
              <w:t>Employer</w:t>
            </w:r>
            <w:r>
              <w:rPr>
                <w:rFonts w:ascii="Helvetica" w:hAnsi="Helvetica" w:cs="Helvetica"/>
                <w:noProof w:val="0"/>
                <w:sz w:val="18"/>
                <w:szCs w:val="18"/>
              </w:rPr>
              <w:t xml:space="preserve">.  Return or disposal of such Issued Property will be as specified in the Scope, or as instructed by the </w:t>
            </w:r>
            <w:r>
              <w:rPr>
                <w:rFonts w:ascii="Helvetica" w:hAnsi="Helvetica" w:cs="Helvetica"/>
                <w:i/>
                <w:noProof w:val="0"/>
                <w:sz w:val="18"/>
                <w:szCs w:val="18"/>
              </w:rPr>
              <w:t>Employer</w:t>
            </w:r>
            <w:r>
              <w:rPr>
                <w:rFonts w:ascii="Helvetica" w:hAnsi="Helvetica" w:cs="Helvetica"/>
                <w:noProof w:val="0"/>
                <w:sz w:val="18"/>
                <w:szCs w:val="18"/>
              </w:rPr>
              <w:t xml:space="preserve"> or </w:t>
            </w:r>
            <w:r w:rsidR="00F936DF">
              <w:rPr>
                <w:rFonts w:ascii="Helvetica" w:hAnsi="Helvetica" w:cs="Helvetica"/>
                <w:i/>
                <w:noProof w:val="0"/>
                <w:sz w:val="18"/>
                <w:szCs w:val="18"/>
              </w:rPr>
              <w:t>Employer</w:t>
            </w:r>
            <w:r>
              <w:rPr>
                <w:rFonts w:ascii="Helvetica" w:hAnsi="Helvetica" w:cs="Helvetica"/>
                <w:noProof w:val="0"/>
                <w:sz w:val="18"/>
                <w:szCs w:val="18"/>
              </w:rPr>
              <w:t xml:space="preserve"> at Contract completion.  If no disposal instructions are specified in this Contract the </w:t>
            </w:r>
            <w:r w:rsidR="00F936DF">
              <w:rPr>
                <w:rFonts w:ascii="Helvetica" w:hAnsi="Helvetica" w:cs="Helvetica"/>
                <w:i/>
                <w:noProof w:val="0"/>
                <w:sz w:val="18"/>
                <w:szCs w:val="18"/>
              </w:rPr>
              <w:t>Employer</w:t>
            </w:r>
            <w:r>
              <w:rPr>
                <w:rFonts w:ascii="Helvetica" w:hAnsi="Helvetica" w:cs="Helvetica"/>
                <w:noProof w:val="0"/>
                <w:sz w:val="18"/>
                <w:szCs w:val="18"/>
              </w:rPr>
              <w:t xml:space="preserve"> will provide such instructions within two months of the </w:t>
            </w:r>
            <w:r>
              <w:rPr>
                <w:rFonts w:ascii="Helvetica" w:hAnsi="Helvetica" w:cs="Helvetica"/>
                <w:i/>
                <w:noProof w:val="0"/>
                <w:sz w:val="18"/>
                <w:szCs w:val="18"/>
              </w:rPr>
              <w:t>Consultant's</w:t>
            </w:r>
            <w:r>
              <w:rPr>
                <w:rFonts w:ascii="Helvetica" w:hAnsi="Helvetica" w:cs="Helvetica"/>
                <w:noProof w:val="0"/>
                <w:sz w:val="18"/>
                <w:szCs w:val="18"/>
              </w:rPr>
              <w:t xml:space="preserve"> written request to do so. </w:t>
            </w:r>
          </w:p>
        </w:tc>
      </w:tr>
      <w:tr w:rsidR="001002B1" w14:paraId="3920F842" w14:textId="77777777">
        <w:tc>
          <w:tcPr>
            <w:tcW w:w="2649" w:type="dxa"/>
          </w:tcPr>
          <w:p w14:paraId="3920F83E"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Publicity</w:t>
            </w:r>
          </w:p>
        </w:tc>
        <w:tc>
          <w:tcPr>
            <w:tcW w:w="265" w:type="dxa"/>
          </w:tcPr>
          <w:p w14:paraId="3920F83F" w14:textId="77777777" w:rsidR="001002B1" w:rsidRDefault="001002B1">
            <w:pPr>
              <w:pStyle w:val="PlainText"/>
              <w:spacing w:line="220" w:lineRule="exact"/>
              <w:rPr>
                <w:rFonts w:ascii="Helvetica" w:eastAsia="MS Mincho" w:hAnsi="Helvetica"/>
                <w:sz w:val="18"/>
                <w:lang w:val="en-GB"/>
              </w:rPr>
            </w:pPr>
          </w:p>
        </w:tc>
        <w:tc>
          <w:tcPr>
            <w:tcW w:w="576" w:type="dxa"/>
          </w:tcPr>
          <w:p w14:paraId="3920F840"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72</w:t>
            </w:r>
          </w:p>
        </w:tc>
        <w:tc>
          <w:tcPr>
            <w:tcW w:w="7684" w:type="dxa"/>
          </w:tcPr>
          <w:p w14:paraId="3920F841" w14:textId="77777777" w:rsidR="001002B1" w:rsidRDefault="001002B1">
            <w:pPr>
              <w:pStyle w:val="PlainText"/>
              <w:spacing w:line="220" w:lineRule="exact"/>
              <w:jc w:val="both"/>
              <w:rPr>
                <w:rFonts w:ascii="Helvetica" w:eastAsia="MS Mincho" w:hAnsi="Helvetica"/>
                <w:sz w:val="18"/>
                <w:lang w:val="en-GB"/>
              </w:rPr>
            </w:pPr>
          </w:p>
        </w:tc>
      </w:tr>
      <w:tr w:rsidR="001002B1" w14:paraId="3920F847" w14:textId="77777777">
        <w:tc>
          <w:tcPr>
            <w:tcW w:w="2649" w:type="dxa"/>
          </w:tcPr>
          <w:p w14:paraId="3920F843"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844" w14:textId="77777777" w:rsidR="001002B1" w:rsidRDefault="001002B1">
            <w:pPr>
              <w:pStyle w:val="PlainText"/>
              <w:spacing w:after="120" w:line="220" w:lineRule="exact"/>
              <w:rPr>
                <w:rFonts w:ascii="Helvetica" w:eastAsia="MS Mincho" w:hAnsi="Helvetica"/>
                <w:sz w:val="18"/>
                <w:lang w:val="en-GB"/>
              </w:rPr>
            </w:pPr>
          </w:p>
        </w:tc>
        <w:tc>
          <w:tcPr>
            <w:tcW w:w="576" w:type="dxa"/>
          </w:tcPr>
          <w:p w14:paraId="3920F845"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72.1</w:t>
            </w:r>
          </w:p>
        </w:tc>
        <w:tc>
          <w:tcPr>
            <w:tcW w:w="7684" w:type="dxa"/>
          </w:tcPr>
          <w:p w14:paraId="3920F846"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may publicise the </w:t>
            </w:r>
            <w:r>
              <w:rPr>
                <w:rFonts w:ascii="Helvetica" w:eastAsia="MS Mincho" w:hAnsi="Helvetica"/>
                <w:i/>
                <w:sz w:val="18"/>
                <w:lang w:val="en-GB"/>
              </w:rPr>
              <w:t>services</w:t>
            </w:r>
            <w:r>
              <w:rPr>
                <w:rFonts w:ascii="Helvetica" w:eastAsia="MS Mincho" w:hAnsi="Helvetica"/>
                <w:sz w:val="18"/>
                <w:lang w:val="en-GB"/>
              </w:rPr>
              <w:t xml:space="preserve"> only with the </w:t>
            </w:r>
            <w:r>
              <w:rPr>
                <w:rFonts w:ascii="Helvetica" w:eastAsia="MS Mincho" w:hAnsi="Helvetica"/>
                <w:i/>
                <w:sz w:val="18"/>
                <w:lang w:val="en-GB"/>
              </w:rPr>
              <w:t>Employer</w:t>
            </w:r>
            <w:r>
              <w:rPr>
                <w:rFonts w:ascii="Helvetica" w:eastAsia="MS Mincho" w:hAnsi="Helvetica"/>
                <w:sz w:val="18"/>
                <w:lang w:val="en-GB"/>
              </w:rPr>
              <w:t>’s written agreement.</w:t>
            </w:r>
          </w:p>
        </w:tc>
      </w:tr>
      <w:tr w:rsidR="001002B1" w14:paraId="3920F84C" w14:textId="77777777">
        <w:tc>
          <w:tcPr>
            <w:tcW w:w="2649" w:type="dxa"/>
          </w:tcPr>
          <w:p w14:paraId="3920F848" w14:textId="77777777" w:rsidR="001002B1" w:rsidRDefault="001002B1">
            <w:pPr>
              <w:pStyle w:val="PlainText"/>
              <w:spacing w:after="120" w:line="220" w:lineRule="exact"/>
              <w:jc w:val="right"/>
              <w:rPr>
                <w:rFonts w:ascii="Helvetica" w:eastAsia="MS Mincho" w:hAnsi="Helvetica"/>
                <w:b/>
                <w:bCs/>
                <w:sz w:val="18"/>
                <w:lang w:val="en-GB"/>
              </w:rPr>
            </w:pPr>
          </w:p>
        </w:tc>
        <w:tc>
          <w:tcPr>
            <w:tcW w:w="265" w:type="dxa"/>
          </w:tcPr>
          <w:p w14:paraId="3920F849" w14:textId="77777777" w:rsidR="001002B1" w:rsidRDefault="001002B1">
            <w:pPr>
              <w:pStyle w:val="PlainText"/>
              <w:spacing w:after="120" w:line="220" w:lineRule="exact"/>
              <w:rPr>
                <w:rFonts w:ascii="Helvetica" w:eastAsia="MS Mincho" w:hAnsi="Helvetica"/>
                <w:sz w:val="18"/>
                <w:lang w:val="en-GB"/>
              </w:rPr>
            </w:pPr>
          </w:p>
        </w:tc>
        <w:tc>
          <w:tcPr>
            <w:tcW w:w="576" w:type="dxa"/>
          </w:tcPr>
          <w:p w14:paraId="3920F84A"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72.2</w:t>
            </w:r>
          </w:p>
        </w:tc>
        <w:tc>
          <w:tcPr>
            <w:tcW w:w="7684" w:type="dxa"/>
          </w:tcPr>
          <w:p w14:paraId="3920F84B"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does not disclose information obtained in connection with the </w:t>
            </w:r>
            <w:r>
              <w:rPr>
                <w:rFonts w:ascii="Helvetica" w:eastAsia="MS Mincho" w:hAnsi="Helvetica"/>
                <w:i/>
                <w:sz w:val="18"/>
                <w:lang w:val="en-GB"/>
              </w:rPr>
              <w:t>services</w:t>
            </w:r>
            <w:r>
              <w:rPr>
                <w:rFonts w:ascii="Helvetica" w:eastAsia="MS Mincho" w:hAnsi="Helvetica"/>
                <w:sz w:val="18"/>
                <w:lang w:val="en-GB"/>
              </w:rPr>
              <w:t xml:space="preserve"> except when necessary to carry out his duties under this Contract.</w:t>
            </w:r>
          </w:p>
        </w:tc>
      </w:tr>
    </w:tbl>
    <w:p w14:paraId="3920F84D" w14:textId="77777777" w:rsidR="001002B1" w:rsidRDefault="001002B1">
      <w:pPr>
        <w:pStyle w:val="PlainText"/>
        <w:tabs>
          <w:tab w:val="left" w:pos="11166"/>
        </w:tabs>
        <w:spacing w:after="120" w:line="220" w:lineRule="exact"/>
        <w:rPr>
          <w:rFonts w:ascii="Helvetica" w:eastAsia="MS Mincho" w:hAnsi="Helvetica"/>
          <w:b/>
          <w:bCs/>
          <w:sz w:val="18"/>
          <w:lang w:val="en-GB"/>
        </w:rPr>
      </w:pPr>
    </w:p>
    <w:p w14:paraId="3920F84E" w14:textId="77777777" w:rsidR="001002B1" w:rsidRDefault="001002B1">
      <w:pPr>
        <w:pStyle w:val="PlainText"/>
        <w:tabs>
          <w:tab w:val="left" w:pos="11166"/>
        </w:tabs>
        <w:spacing w:after="120"/>
        <w:rPr>
          <w:rFonts w:ascii="Helvetica" w:eastAsia="MS Mincho" w:hAnsi="Helvetica"/>
          <w:b/>
          <w:bCs/>
          <w:sz w:val="24"/>
          <w:lang w:val="en-GB"/>
        </w:rPr>
      </w:pPr>
      <w:r>
        <w:rPr>
          <w:rFonts w:ascii="Helvetica" w:eastAsia="MS Mincho" w:hAnsi="Helvetica"/>
          <w:b/>
          <w:bCs/>
          <w:sz w:val="18"/>
          <w:lang w:val="en-GB"/>
        </w:rPr>
        <w:br w:type="page"/>
      </w:r>
      <w:r>
        <w:rPr>
          <w:rFonts w:ascii="Helvetica" w:eastAsia="MS Mincho" w:hAnsi="Helvetica"/>
          <w:b/>
          <w:bCs/>
          <w:sz w:val="24"/>
          <w:lang w:val="en-GB"/>
        </w:rPr>
        <w:t xml:space="preserve">8 Indemnity, insurance and liability </w:t>
      </w:r>
    </w:p>
    <w:tbl>
      <w:tblPr>
        <w:tblW w:w="11171" w:type="dxa"/>
        <w:tblLayout w:type="fixed"/>
        <w:tblCellMar>
          <w:left w:w="0" w:type="dxa"/>
          <w:right w:w="0" w:type="dxa"/>
        </w:tblCellMar>
        <w:tblLook w:val="0000" w:firstRow="0" w:lastRow="0" w:firstColumn="0" w:lastColumn="0" w:noHBand="0" w:noVBand="0"/>
      </w:tblPr>
      <w:tblGrid>
        <w:gridCol w:w="2676"/>
        <w:gridCol w:w="236"/>
        <w:gridCol w:w="632"/>
        <w:gridCol w:w="4205"/>
        <w:gridCol w:w="3422"/>
      </w:tblGrid>
      <w:tr w:rsidR="001002B1" w14:paraId="3920F853" w14:textId="77777777">
        <w:tc>
          <w:tcPr>
            <w:tcW w:w="2676" w:type="dxa"/>
          </w:tcPr>
          <w:p w14:paraId="3920F84F"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Indemnity</w:t>
            </w:r>
          </w:p>
        </w:tc>
        <w:tc>
          <w:tcPr>
            <w:tcW w:w="236" w:type="dxa"/>
          </w:tcPr>
          <w:p w14:paraId="3920F850" w14:textId="77777777" w:rsidR="001002B1" w:rsidRDefault="001002B1">
            <w:pPr>
              <w:pStyle w:val="PlainText"/>
              <w:spacing w:line="220" w:lineRule="exact"/>
              <w:rPr>
                <w:rFonts w:ascii="Helvetica" w:eastAsia="MS Mincho" w:hAnsi="Helvetica"/>
                <w:sz w:val="18"/>
                <w:lang w:val="en-GB"/>
              </w:rPr>
            </w:pPr>
          </w:p>
        </w:tc>
        <w:tc>
          <w:tcPr>
            <w:tcW w:w="632" w:type="dxa"/>
          </w:tcPr>
          <w:p w14:paraId="3920F851"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80</w:t>
            </w:r>
          </w:p>
        </w:tc>
        <w:tc>
          <w:tcPr>
            <w:tcW w:w="7627" w:type="dxa"/>
            <w:gridSpan w:val="2"/>
          </w:tcPr>
          <w:p w14:paraId="3920F852" w14:textId="77777777" w:rsidR="001002B1" w:rsidRDefault="001002B1">
            <w:pPr>
              <w:pStyle w:val="PlainText"/>
              <w:spacing w:line="220" w:lineRule="exact"/>
              <w:rPr>
                <w:rFonts w:ascii="Helvetica" w:eastAsia="MS Mincho" w:hAnsi="Helvetica"/>
                <w:sz w:val="18"/>
                <w:lang w:val="en-GB"/>
              </w:rPr>
            </w:pPr>
          </w:p>
        </w:tc>
      </w:tr>
      <w:tr w:rsidR="001002B1" w14:paraId="3920F85E" w14:textId="77777777">
        <w:tc>
          <w:tcPr>
            <w:tcW w:w="2676" w:type="dxa"/>
          </w:tcPr>
          <w:p w14:paraId="3920F854" w14:textId="77777777" w:rsidR="001002B1" w:rsidRDefault="001002B1">
            <w:pPr>
              <w:pStyle w:val="PlainText"/>
              <w:spacing w:after="120" w:line="220" w:lineRule="exact"/>
              <w:jc w:val="right"/>
              <w:rPr>
                <w:rFonts w:ascii="Helvetica" w:eastAsia="MS Mincho" w:hAnsi="Helvetica"/>
                <w:b/>
                <w:bCs/>
                <w:sz w:val="18"/>
                <w:lang w:val="en-GB"/>
              </w:rPr>
            </w:pPr>
          </w:p>
        </w:tc>
        <w:tc>
          <w:tcPr>
            <w:tcW w:w="236" w:type="dxa"/>
          </w:tcPr>
          <w:p w14:paraId="3920F855" w14:textId="77777777" w:rsidR="001002B1" w:rsidRDefault="001002B1">
            <w:pPr>
              <w:pStyle w:val="PlainText"/>
              <w:spacing w:after="120" w:line="220" w:lineRule="exact"/>
              <w:rPr>
                <w:rFonts w:ascii="Helvetica" w:eastAsia="MS Mincho" w:hAnsi="Helvetica"/>
                <w:sz w:val="18"/>
                <w:lang w:val="en-GB"/>
              </w:rPr>
            </w:pPr>
          </w:p>
        </w:tc>
        <w:tc>
          <w:tcPr>
            <w:tcW w:w="632" w:type="dxa"/>
          </w:tcPr>
          <w:p w14:paraId="3920F85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80.1</w:t>
            </w:r>
          </w:p>
          <w:p w14:paraId="3920F857" w14:textId="77777777" w:rsidR="001002B1" w:rsidRDefault="001002B1">
            <w:pPr>
              <w:pStyle w:val="PlainText"/>
              <w:spacing w:after="120" w:line="220" w:lineRule="exact"/>
              <w:rPr>
                <w:rFonts w:ascii="Helvetica" w:eastAsia="MS Mincho" w:hAnsi="Helvetica"/>
                <w:sz w:val="18"/>
                <w:lang w:val="en-GB"/>
              </w:rPr>
            </w:pPr>
          </w:p>
          <w:p w14:paraId="3920F858" w14:textId="77777777" w:rsidR="001002B1" w:rsidRDefault="001002B1">
            <w:pPr>
              <w:pStyle w:val="PlainText"/>
              <w:spacing w:after="120" w:line="220" w:lineRule="exact"/>
              <w:rPr>
                <w:rFonts w:ascii="Helvetica" w:eastAsia="MS Mincho" w:hAnsi="Helvetica"/>
                <w:sz w:val="18"/>
                <w:lang w:val="en-GB"/>
              </w:rPr>
            </w:pPr>
          </w:p>
          <w:p w14:paraId="3920F859" w14:textId="77777777" w:rsidR="001002B1" w:rsidRDefault="001002B1">
            <w:pPr>
              <w:pStyle w:val="PlainText"/>
              <w:spacing w:after="120" w:line="220" w:lineRule="exact"/>
              <w:rPr>
                <w:rFonts w:ascii="Helvetica" w:eastAsia="MS Mincho" w:hAnsi="Helvetica"/>
                <w:sz w:val="18"/>
                <w:lang w:val="en-GB"/>
              </w:rPr>
            </w:pPr>
          </w:p>
          <w:p w14:paraId="3920F85A" w14:textId="77777777" w:rsidR="001002B1" w:rsidRDefault="001002B1">
            <w:pPr>
              <w:pStyle w:val="PlainText"/>
              <w:spacing w:after="120" w:line="220" w:lineRule="exact"/>
              <w:rPr>
                <w:rFonts w:ascii="Helvetica" w:eastAsia="MS Mincho" w:hAnsi="Helvetica"/>
                <w:sz w:val="18"/>
                <w:lang w:val="en-GB"/>
              </w:rPr>
            </w:pPr>
          </w:p>
        </w:tc>
        <w:tc>
          <w:tcPr>
            <w:tcW w:w="7627" w:type="dxa"/>
            <w:gridSpan w:val="2"/>
          </w:tcPr>
          <w:p w14:paraId="3920F85B"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indemnifies the </w:t>
            </w:r>
            <w:r>
              <w:rPr>
                <w:rFonts w:ascii="Helvetica" w:eastAsia="MS Mincho" w:hAnsi="Helvetica"/>
                <w:i/>
                <w:sz w:val="18"/>
                <w:lang w:val="en-GB"/>
              </w:rPr>
              <w:t>Employer</w:t>
            </w:r>
            <w:r>
              <w:rPr>
                <w:rFonts w:ascii="Helvetica" w:eastAsia="MS Mincho" w:hAnsi="Helvetica"/>
                <w:sz w:val="18"/>
                <w:lang w:val="en-GB"/>
              </w:rPr>
              <w:t xml:space="preserve"> against losses, damages, expenses, claims, proceedings, compensation and costs payable arising out of a breach by the </w:t>
            </w:r>
            <w:r>
              <w:rPr>
                <w:rFonts w:ascii="Helvetica" w:eastAsia="MS Mincho" w:hAnsi="Helvetica"/>
                <w:i/>
                <w:sz w:val="18"/>
                <w:lang w:val="en-GB"/>
              </w:rPr>
              <w:t>Consultant</w:t>
            </w:r>
            <w:r>
              <w:rPr>
                <w:rFonts w:ascii="Helvetica" w:eastAsia="MS Mincho" w:hAnsi="Helvetica"/>
                <w:sz w:val="18"/>
                <w:lang w:val="en-GB"/>
              </w:rPr>
              <w:t xml:space="preserve"> of its obligations under this contract or an infringement by the </w:t>
            </w:r>
            <w:r>
              <w:rPr>
                <w:rFonts w:ascii="Helvetica" w:eastAsia="MS Mincho" w:hAnsi="Helvetica"/>
                <w:i/>
                <w:sz w:val="18"/>
                <w:lang w:val="en-GB"/>
              </w:rPr>
              <w:t>Consultant</w:t>
            </w:r>
            <w:r>
              <w:rPr>
                <w:rFonts w:ascii="Helvetica" w:eastAsia="MS Mincho" w:hAnsi="Helvetica"/>
                <w:sz w:val="18"/>
                <w:lang w:val="en-GB"/>
              </w:rPr>
              <w:t xml:space="preserve"> of the rights of Others, except an infringement which arose out of the use by the </w:t>
            </w:r>
            <w:r>
              <w:rPr>
                <w:rFonts w:ascii="Helvetica" w:eastAsia="MS Mincho" w:hAnsi="Helvetica"/>
                <w:i/>
                <w:sz w:val="18"/>
                <w:lang w:val="en-GB"/>
              </w:rPr>
              <w:t>Consultant</w:t>
            </w:r>
            <w:r>
              <w:rPr>
                <w:rFonts w:ascii="Helvetica" w:eastAsia="MS Mincho" w:hAnsi="Helvetica"/>
                <w:sz w:val="18"/>
                <w:lang w:val="en-GB"/>
              </w:rPr>
              <w:t xml:space="preserve"> of things provided by the </w:t>
            </w:r>
            <w:r>
              <w:rPr>
                <w:rFonts w:ascii="Helvetica" w:eastAsia="MS Mincho" w:hAnsi="Helvetica"/>
                <w:i/>
                <w:sz w:val="18"/>
                <w:lang w:val="en-GB"/>
              </w:rPr>
              <w:t>Employer</w:t>
            </w:r>
            <w:r>
              <w:rPr>
                <w:rFonts w:ascii="Helvetica" w:eastAsia="MS Mincho" w:hAnsi="Helvetica"/>
                <w:sz w:val="18"/>
                <w:lang w:val="en-GB"/>
              </w:rPr>
              <w:t>.</w:t>
            </w:r>
          </w:p>
          <w:p w14:paraId="3920F85C" w14:textId="77777777" w:rsidR="001002B1" w:rsidRDefault="001002B1">
            <w:pPr>
              <w:pStyle w:val="PlainText"/>
              <w:spacing w:after="120" w:line="220" w:lineRule="exact"/>
              <w:jc w:val="both"/>
              <w:rPr>
                <w:rFonts w:ascii="Helvetica" w:eastAsia="MS Mincho" w:hAnsi="Helvetica"/>
                <w:sz w:val="18"/>
                <w:lang w:val="en-GB"/>
              </w:rPr>
            </w:pPr>
          </w:p>
          <w:p w14:paraId="3920F85D" w14:textId="77777777" w:rsidR="001002B1" w:rsidRDefault="001002B1">
            <w:pPr>
              <w:pStyle w:val="PlainText"/>
              <w:spacing w:after="120" w:line="220" w:lineRule="exact"/>
              <w:jc w:val="both"/>
              <w:rPr>
                <w:rFonts w:ascii="Helvetica" w:eastAsia="MS Mincho" w:hAnsi="Helvetica"/>
                <w:sz w:val="18"/>
                <w:lang w:val="en-GB"/>
              </w:rPr>
            </w:pPr>
          </w:p>
        </w:tc>
      </w:tr>
      <w:tr w:rsidR="001002B1" w14:paraId="3920F863" w14:textId="77777777">
        <w:tc>
          <w:tcPr>
            <w:tcW w:w="2676" w:type="dxa"/>
          </w:tcPr>
          <w:p w14:paraId="3920F85F"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Insurance cover</w:t>
            </w:r>
          </w:p>
        </w:tc>
        <w:tc>
          <w:tcPr>
            <w:tcW w:w="236" w:type="dxa"/>
          </w:tcPr>
          <w:p w14:paraId="3920F860" w14:textId="77777777" w:rsidR="001002B1" w:rsidRDefault="001002B1">
            <w:pPr>
              <w:pStyle w:val="PlainText"/>
              <w:spacing w:line="220" w:lineRule="exact"/>
              <w:rPr>
                <w:rFonts w:ascii="Helvetica" w:eastAsia="MS Mincho" w:hAnsi="Helvetica"/>
                <w:sz w:val="18"/>
                <w:lang w:val="en-GB"/>
              </w:rPr>
            </w:pPr>
          </w:p>
        </w:tc>
        <w:tc>
          <w:tcPr>
            <w:tcW w:w="632" w:type="dxa"/>
          </w:tcPr>
          <w:p w14:paraId="3920F861"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81</w:t>
            </w:r>
          </w:p>
        </w:tc>
        <w:tc>
          <w:tcPr>
            <w:tcW w:w="7627" w:type="dxa"/>
            <w:gridSpan w:val="2"/>
          </w:tcPr>
          <w:p w14:paraId="3920F862" w14:textId="77777777" w:rsidR="001002B1" w:rsidRDefault="001002B1">
            <w:pPr>
              <w:pStyle w:val="PlainText"/>
              <w:spacing w:line="220" w:lineRule="exact"/>
              <w:jc w:val="both"/>
              <w:rPr>
                <w:rFonts w:ascii="Helvetica" w:eastAsia="MS Mincho" w:hAnsi="Helvetica"/>
                <w:sz w:val="18"/>
                <w:lang w:val="en-GB"/>
              </w:rPr>
            </w:pPr>
          </w:p>
        </w:tc>
      </w:tr>
      <w:tr w:rsidR="001002B1" w14:paraId="3920F868" w14:textId="77777777">
        <w:tc>
          <w:tcPr>
            <w:tcW w:w="2676" w:type="dxa"/>
          </w:tcPr>
          <w:p w14:paraId="3920F864" w14:textId="77777777" w:rsidR="001002B1" w:rsidRDefault="001002B1">
            <w:pPr>
              <w:pStyle w:val="PlainText"/>
              <w:spacing w:after="120" w:line="220" w:lineRule="exact"/>
              <w:jc w:val="right"/>
              <w:rPr>
                <w:rFonts w:ascii="Helvetica" w:eastAsia="MS Mincho" w:hAnsi="Helvetica"/>
                <w:b/>
                <w:bCs/>
                <w:sz w:val="18"/>
                <w:lang w:val="en-GB"/>
              </w:rPr>
            </w:pPr>
          </w:p>
        </w:tc>
        <w:tc>
          <w:tcPr>
            <w:tcW w:w="236" w:type="dxa"/>
          </w:tcPr>
          <w:p w14:paraId="3920F865" w14:textId="77777777" w:rsidR="001002B1" w:rsidRDefault="001002B1">
            <w:pPr>
              <w:pStyle w:val="PlainText"/>
              <w:spacing w:after="120" w:line="220" w:lineRule="exact"/>
              <w:rPr>
                <w:rFonts w:ascii="Helvetica" w:eastAsia="MS Mincho" w:hAnsi="Helvetica"/>
                <w:sz w:val="18"/>
                <w:lang w:val="en-GB"/>
              </w:rPr>
            </w:pPr>
          </w:p>
        </w:tc>
        <w:tc>
          <w:tcPr>
            <w:tcW w:w="632" w:type="dxa"/>
          </w:tcPr>
          <w:p w14:paraId="3920F86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81.1</w:t>
            </w:r>
          </w:p>
        </w:tc>
        <w:tc>
          <w:tcPr>
            <w:tcW w:w="7627" w:type="dxa"/>
            <w:gridSpan w:val="2"/>
          </w:tcPr>
          <w:p w14:paraId="3920F867"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provides the insurances stated in the Insurance Table except any insurance which the </w:t>
            </w:r>
            <w:r>
              <w:rPr>
                <w:rFonts w:ascii="Helvetica" w:eastAsia="MS Mincho" w:hAnsi="Helvetica"/>
                <w:i/>
                <w:sz w:val="18"/>
                <w:lang w:val="en-GB"/>
              </w:rPr>
              <w:t>Employer</w:t>
            </w:r>
            <w:r>
              <w:rPr>
                <w:rFonts w:ascii="Helvetica" w:eastAsia="MS Mincho" w:hAnsi="Helvetica"/>
                <w:sz w:val="18"/>
                <w:lang w:val="en-GB"/>
              </w:rPr>
              <w:t xml:space="preserve"> is to provide as stated in the Contract Data. The insurances provide cover from the Contract Date until the end of the periods stated in the Contract Data.</w:t>
            </w:r>
          </w:p>
        </w:tc>
      </w:tr>
      <w:tr w:rsidR="001002B1" w14:paraId="3920F86D" w14:textId="77777777">
        <w:tc>
          <w:tcPr>
            <w:tcW w:w="2676" w:type="dxa"/>
          </w:tcPr>
          <w:p w14:paraId="3920F869" w14:textId="77777777" w:rsidR="001002B1" w:rsidRDefault="001002B1">
            <w:pPr>
              <w:pStyle w:val="PlainText"/>
              <w:spacing w:after="120" w:line="220" w:lineRule="exact"/>
              <w:jc w:val="right"/>
              <w:rPr>
                <w:rFonts w:ascii="Helvetica" w:eastAsia="MS Mincho" w:hAnsi="Helvetica"/>
                <w:b/>
                <w:bCs/>
                <w:sz w:val="18"/>
                <w:lang w:val="en-GB"/>
              </w:rPr>
            </w:pPr>
          </w:p>
        </w:tc>
        <w:tc>
          <w:tcPr>
            <w:tcW w:w="236" w:type="dxa"/>
          </w:tcPr>
          <w:p w14:paraId="3920F86A" w14:textId="77777777" w:rsidR="001002B1" w:rsidRDefault="001002B1">
            <w:pPr>
              <w:pStyle w:val="PlainText"/>
              <w:spacing w:after="120" w:line="220" w:lineRule="exact"/>
              <w:rPr>
                <w:rFonts w:ascii="Helvetica" w:eastAsia="MS Mincho" w:hAnsi="Helvetica"/>
                <w:sz w:val="18"/>
                <w:lang w:val="en-GB"/>
              </w:rPr>
            </w:pPr>
          </w:p>
        </w:tc>
        <w:tc>
          <w:tcPr>
            <w:tcW w:w="632" w:type="dxa"/>
          </w:tcPr>
          <w:p w14:paraId="3920F86B" w14:textId="77777777" w:rsidR="001002B1" w:rsidRDefault="001002B1">
            <w:pPr>
              <w:pStyle w:val="PlainText"/>
              <w:spacing w:after="120" w:line="220" w:lineRule="exact"/>
              <w:rPr>
                <w:rFonts w:ascii="Helvetica" w:eastAsia="MS Mincho" w:hAnsi="Helvetica"/>
                <w:sz w:val="18"/>
                <w:lang w:val="en-GB"/>
              </w:rPr>
            </w:pPr>
          </w:p>
        </w:tc>
        <w:tc>
          <w:tcPr>
            <w:tcW w:w="7627" w:type="dxa"/>
            <w:gridSpan w:val="2"/>
          </w:tcPr>
          <w:p w14:paraId="3920F86C" w14:textId="77777777" w:rsidR="001002B1" w:rsidRDefault="001002B1">
            <w:pPr>
              <w:pStyle w:val="PlainText"/>
              <w:spacing w:after="120" w:line="220" w:lineRule="exact"/>
              <w:jc w:val="center"/>
              <w:rPr>
                <w:rFonts w:ascii="Helvetica" w:eastAsia="MS Mincho" w:hAnsi="Helvetica"/>
                <w:b/>
                <w:bCs/>
                <w:sz w:val="18"/>
                <w:lang w:val="en-GB"/>
              </w:rPr>
            </w:pPr>
            <w:r>
              <w:rPr>
                <w:rFonts w:ascii="Helvetica" w:eastAsia="MS Mincho" w:hAnsi="Helvetica"/>
                <w:b/>
                <w:bCs/>
                <w:sz w:val="18"/>
                <w:lang w:val="en-GB"/>
              </w:rPr>
              <w:t>INSURANCE TABLE</w:t>
            </w:r>
          </w:p>
        </w:tc>
      </w:tr>
      <w:tr w:rsidR="001002B1" w14:paraId="3920F873" w14:textId="77777777">
        <w:tblPrEx>
          <w:tblCellMar>
            <w:left w:w="120" w:type="dxa"/>
          </w:tblCellMar>
        </w:tblPrEx>
        <w:tc>
          <w:tcPr>
            <w:tcW w:w="2676" w:type="dxa"/>
          </w:tcPr>
          <w:p w14:paraId="3920F86E" w14:textId="77777777" w:rsidR="001002B1" w:rsidRDefault="001002B1">
            <w:pPr>
              <w:pStyle w:val="PlainText"/>
              <w:spacing w:after="120" w:line="220" w:lineRule="exact"/>
              <w:jc w:val="right"/>
              <w:rPr>
                <w:rFonts w:ascii="Helvetica" w:eastAsia="MS Mincho" w:hAnsi="Helvetica"/>
                <w:b/>
                <w:bCs/>
                <w:sz w:val="18"/>
                <w:lang w:val="en-GB"/>
              </w:rPr>
            </w:pPr>
          </w:p>
        </w:tc>
        <w:tc>
          <w:tcPr>
            <w:tcW w:w="236" w:type="dxa"/>
          </w:tcPr>
          <w:p w14:paraId="3920F86F" w14:textId="77777777" w:rsidR="001002B1" w:rsidRDefault="001002B1">
            <w:pPr>
              <w:pStyle w:val="PlainText"/>
              <w:spacing w:after="120" w:line="220" w:lineRule="exact"/>
              <w:rPr>
                <w:rFonts w:ascii="Helvetica" w:eastAsia="MS Mincho" w:hAnsi="Helvetica"/>
                <w:sz w:val="18"/>
                <w:lang w:val="en-GB"/>
              </w:rPr>
            </w:pPr>
          </w:p>
        </w:tc>
        <w:tc>
          <w:tcPr>
            <w:tcW w:w="632" w:type="dxa"/>
          </w:tcPr>
          <w:p w14:paraId="3920F870" w14:textId="77777777" w:rsidR="001002B1" w:rsidRDefault="001002B1">
            <w:pPr>
              <w:pStyle w:val="PlainText"/>
              <w:spacing w:after="120" w:line="220" w:lineRule="exact"/>
              <w:rPr>
                <w:rFonts w:ascii="Helvetica" w:eastAsia="MS Mincho" w:hAnsi="Helvetica"/>
                <w:sz w:val="18"/>
                <w:lang w:val="en-GB"/>
              </w:rPr>
            </w:pPr>
          </w:p>
        </w:tc>
        <w:tc>
          <w:tcPr>
            <w:tcW w:w="4205" w:type="dxa"/>
            <w:tcBorders>
              <w:top w:val="single" w:sz="4" w:space="0" w:color="auto"/>
              <w:bottom w:val="single" w:sz="4" w:space="0" w:color="auto"/>
              <w:right w:val="single" w:sz="4" w:space="0" w:color="auto"/>
            </w:tcBorders>
            <w:tcMar>
              <w:left w:w="0" w:type="dxa"/>
              <w:right w:w="120" w:type="dxa"/>
            </w:tcMar>
          </w:tcPr>
          <w:p w14:paraId="3920F871" w14:textId="77777777" w:rsidR="001002B1" w:rsidRDefault="001002B1">
            <w:pPr>
              <w:pStyle w:val="PlainText"/>
              <w:spacing w:after="120" w:line="220" w:lineRule="exact"/>
              <w:rPr>
                <w:rFonts w:ascii="Helvetica" w:eastAsia="MS Mincho" w:hAnsi="Helvetica"/>
                <w:b/>
                <w:bCs/>
                <w:sz w:val="18"/>
                <w:lang w:val="en-GB"/>
              </w:rPr>
            </w:pPr>
            <w:r>
              <w:rPr>
                <w:rFonts w:ascii="Helvetica" w:eastAsia="MS Mincho" w:hAnsi="Helvetica"/>
                <w:b/>
                <w:bCs/>
                <w:sz w:val="18"/>
                <w:lang w:val="en-GB"/>
              </w:rPr>
              <w:t>Insurance against</w:t>
            </w:r>
          </w:p>
        </w:tc>
        <w:tc>
          <w:tcPr>
            <w:tcW w:w="3422" w:type="dxa"/>
            <w:tcBorders>
              <w:top w:val="single" w:sz="4" w:space="0" w:color="auto"/>
              <w:left w:val="single" w:sz="4" w:space="0" w:color="auto"/>
              <w:bottom w:val="single" w:sz="4" w:space="0" w:color="auto"/>
            </w:tcBorders>
          </w:tcPr>
          <w:p w14:paraId="3920F872" w14:textId="77777777" w:rsidR="001002B1" w:rsidRDefault="001002B1">
            <w:pPr>
              <w:pStyle w:val="PlainText"/>
              <w:spacing w:after="120" w:line="220" w:lineRule="exact"/>
              <w:rPr>
                <w:rFonts w:ascii="Helvetica" w:eastAsia="MS Mincho" w:hAnsi="Helvetica"/>
                <w:b/>
                <w:bCs/>
                <w:sz w:val="18"/>
                <w:lang w:val="en-GB"/>
              </w:rPr>
            </w:pPr>
            <w:r>
              <w:rPr>
                <w:rFonts w:ascii="Helvetica" w:eastAsia="MS Mincho" w:hAnsi="Helvetica"/>
                <w:b/>
                <w:bCs/>
                <w:sz w:val="18"/>
                <w:lang w:val="en-GB"/>
              </w:rPr>
              <w:t>Minimum amount of cover</w:t>
            </w:r>
          </w:p>
        </w:tc>
      </w:tr>
      <w:tr w:rsidR="001002B1" w14:paraId="3920F879" w14:textId="77777777">
        <w:tblPrEx>
          <w:tblCellMar>
            <w:left w:w="120" w:type="dxa"/>
          </w:tblCellMar>
        </w:tblPrEx>
        <w:tc>
          <w:tcPr>
            <w:tcW w:w="2676" w:type="dxa"/>
          </w:tcPr>
          <w:p w14:paraId="3920F874" w14:textId="77777777" w:rsidR="001002B1" w:rsidRDefault="001002B1">
            <w:pPr>
              <w:pStyle w:val="PlainText"/>
              <w:spacing w:after="120" w:line="220" w:lineRule="exact"/>
              <w:jc w:val="right"/>
              <w:rPr>
                <w:rFonts w:ascii="Helvetica" w:eastAsia="MS Mincho" w:hAnsi="Helvetica"/>
                <w:b/>
                <w:bCs/>
                <w:sz w:val="18"/>
                <w:lang w:val="en-GB"/>
              </w:rPr>
            </w:pPr>
          </w:p>
        </w:tc>
        <w:tc>
          <w:tcPr>
            <w:tcW w:w="236" w:type="dxa"/>
          </w:tcPr>
          <w:p w14:paraId="3920F875" w14:textId="77777777" w:rsidR="001002B1" w:rsidRDefault="001002B1">
            <w:pPr>
              <w:pStyle w:val="PlainText"/>
              <w:spacing w:after="120" w:line="220" w:lineRule="exact"/>
              <w:rPr>
                <w:rFonts w:ascii="Helvetica" w:eastAsia="MS Mincho" w:hAnsi="Helvetica"/>
                <w:sz w:val="18"/>
                <w:lang w:val="en-GB"/>
              </w:rPr>
            </w:pPr>
          </w:p>
        </w:tc>
        <w:tc>
          <w:tcPr>
            <w:tcW w:w="632" w:type="dxa"/>
          </w:tcPr>
          <w:p w14:paraId="3920F876" w14:textId="77777777" w:rsidR="001002B1" w:rsidRDefault="001002B1">
            <w:pPr>
              <w:pStyle w:val="PlainText"/>
              <w:spacing w:after="120" w:line="220" w:lineRule="exact"/>
              <w:rPr>
                <w:rFonts w:ascii="Helvetica" w:eastAsia="MS Mincho" w:hAnsi="Helvetica"/>
                <w:sz w:val="18"/>
                <w:lang w:val="en-GB"/>
              </w:rPr>
            </w:pPr>
          </w:p>
        </w:tc>
        <w:tc>
          <w:tcPr>
            <w:tcW w:w="4205" w:type="dxa"/>
            <w:tcBorders>
              <w:top w:val="single" w:sz="4" w:space="0" w:color="auto"/>
              <w:bottom w:val="single" w:sz="4" w:space="0" w:color="auto"/>
              <w:right w:val="single" w:sz="4" w:space="0" w:color="auto"/>
            </w:tcBorders>
            <w:tcMar>
              <w:left w:w="0" w:type="dxa"/>
              <w:right w:w="120" w:type="dxa"/>
            </w:tcMar>
          </w:tcPr>
          <w:p w14:paraId="3920F87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 xml:space="preserve">Liability of the </w:t>
            </w:r>
            <w:r>
              <w:rPr>
                <w:rFonts w:ascii="Helvetica" w:eastAsia="MS Mincho" w:hAnsi="Helvetica"/>
                <w:i/>
                <w:sz w:val="18"/>
                <w:lang w:val="en-GB"/>
              </w:rPr>
              <w:t>Consultant</w:t>
            </w:r>
            <w:r>
              <w:rPr>
                <w:rFonts w:ascii="Helvetica" w:eastAsia="MS Mincho" w:hAnsi="Helvetica"/>
                <w:sz w:val="18"/>
                <w:lang w:val="en-GB"/>
              </w:rPr>
              <w:t xml:space="preserve"> for claims made against him arising out of his failure to use the skill and care normally used by professionals providing services similar to the </w:t>
            </w:r>
            <w:r>
              <w:rPr>
                <w:rFonts w:ascii="Helvetica" w:eastAsia="MS Mincho" w:hAnsi="Helvetica"/>
                <w:i/>
                <w:sz w:val="18"/>
                <w:lang w:val="en-GB"/>
              </w:rPr>
              <w:t>services</w:t>
            </w:r>
          </w:p>
        </w:tc>
        <w:tc>
          <w:tcPr>
            <w:tcW w:w="3422" w:type="dxa"/>
            <w:tcBorders>
              <w:top w:val="single" w:sz="4" w:space="0" w:color="auto"/>
              <w:left w:val="single" w:sz="4" w:space="0" w:color="auto"/>
              <w:bottom w:val="single" w:sz="4" w:space="0" w:color="auto"/>
            </w:tcBorders>
          </w:tcPr>
          <w:p w14:paraId="3920F878"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£30,000,000</w:t>
            </w:r>
          </w:p>
        </w:tc>
      </w:tr>
      <w:tr w:rsidR="001002B1" w14:paraId="3920F87F" w14:textId="77777777">
        <w:tblPrEx>
          <w:tblCellMar>
            <w:left w:w="120" w:type="dxa"/>
          </w:tblCellMar>
        </w:tblPrEx>
        <w:tc>
          <w:tcPr>
            <w:tcW w:w="2676" w:type="dxa"/>
          </w:tcPr>
          <w:p w14:paraId="3920F87A" w14:textId="77777777" w:rsidR="001002B1" w:rsidRDefault="001002B1">
            <w:pPr>
              <w:pStyle w:val="PlainText"/>
              <w:spacing w:after="120" w:line="220" w:lineRule="exact"/>
              <w:jc w:val="right"/>
              <w:rPr>
                <w:rFonts w:ascii="Helvetica" w:eastAsia="MS Mincho" w:hAnsi="Helvetica"/>
                <w:b/>
                <w:bCs/>
                <w:sz w:val="18"/>
                <w:lang w:val="en-GB"/>
              </w:rPr>
            </w:pPr>
          </w:p>
        </w:tc>
        <w:tc>
          <w:tcPr>
            <w:tcW w:w="236" w:type="dxa"/>
          </w:tcPr>
          <w:p w14:paraId="3920F87B" w14:textId="77777777" w:rsidR="001002B1" w:rsidRDefault="001002B1">
            <w:pPr>
              <w:pStyle w:val="PlainText"/>
              <w:spacing w:after="120" w:line="220" w:lineRule="exact"/>
              <w:rPr>
                <w:rFonts w:ascii="Helvetica" w:eastAsia="MS Mincho" w:hAnsi="Helvetica"/>
                <w:sz w:val="18"/>
                <w:lang w:val="en-GB"/>
              </w:rPr>
            </w:pPr>
          </w:p>
        </w:tc>
        <w:tc>
          <w:tcPr>
            <w:tcW w:w="632" w:type="dxa"/>
          </w:tcPr>
          <w:p w14:paraId="3920F87C" w14:textId="77777777" w:rsidR="001002B1" w:rsidRDefault="001002B1">
            <w:pPr>
              <w:pStyle w:val="PlainText"/>
              <w:spacing w:after="120" w:line="220" w:lineRule="exact"/>
              <w:rPr>
                <w:rFonts w:ascii="Helvetica" w:eastAsia="MS Mincho" w:hAnsi="Helvetica"/>
                <w:sz w:val="18"/>
                <w:lang w:val="en-GB"/>
              </w:rPr>
            </w:pPr>
          </w:p>
        </w:tc>
        <w:tc>
          <w:tcPr>
            <w:tcW w:w="4205" w:type="dxa"/>
            <w:tcBorders>
              <w:top w:val="single" w:sz="4" w:space="0" w:color="auto"/>
              <w:bottom w:val="single" w:sz="4" w:space="0" w:color="auto"/>
              <w:right w:val="single" w:sz="4" w:space="0" w:color="auto"/>
            </w:tcBorders>
            <w:tcMar>
              <w:left w:w="0" w:type="dxa"/>
              <w:right w:w="120" w:type="dxa"/>
            </w:tcMar>
          </w:tcPr>
          <w:p w14:paraId="3920F87D"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 xml:space="preserve">Liability for death of or bodily injury to a person (not an employee of the </w:t>
            </w:r>
            <w:r>
              <w:rPr>
                <w:rFonts w:ascii="Helvetica" w:eastAsia="MS Mincho" w:hAnsi="Helvetica"/>
                <w:i/>
                <w:sz w:val="18"/>
                <w:lang w:val="en-GB"/>
              </w:rPr>
              <w:t>Consultant</w:t>
            </w:r>
            <w:r>
              <w:rPr>
                <w:rFonts w:ascii="Helvetica" w:eastAsia="MS Mincho" w:hAnsi="Helvetica"/>
                <w:sz w:val="18"/>
                <w:lang w:val="en-GB"/>
              </w:rPr>
              <w:t xml:space="preserve">) or loss of or damage to property resulting from an action or failure to take action by the </w:t>
            </w:r>
            <w:r>
              <w:rPr>
                <w:rFonts w:ascii="Helvetica" w:eastAsia="MS Mincho" w:hAnsi="Helvetica"/>
                <w:i/>
                <w:sz w:val="18"/>
                <w:lang w:val="en-GB"/>
              </w:rPr>
              <w:t>Consultant</w:t>
            </w:r>
          </w:p>
        </w:tc>
        <w:tc>
          <w:tcPr>
            <w:tcW w:w="3422" w:type="dxa"/>
            <w:tcBorders>
              <w:top w:val="single" w:sz="4" w:space="0" w:color="auto"/>
              <w:left w:val="single" w:sz="4" w:space="0" w:color="auto"/>
              <w:bottom w:val="single" w:sz="4" w:space="0" w:color="auto"/>
            </w:tcBorders>
          </w:tcPr>
          <w:p w14:paraId="3920F87E"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Tenderer to insert value</w:t>
            </w:r>
          </w:p>
        </w:tc>
      </w:tr>
      <w:tr w:rsidR="001002B1" w14:paraId="3920F885" w14:textId="77777777">
        <w:tblPrEx>
          <w:tblCellMar>
            <w:left w:w="120" w:type="dxa"/>
          </w:tblCellMar>
        </w:tblPrEx>
        <w:tc>
          <w:tcPr>
            <w:tcW w:w="2676" w:type="dxa"/>
          </w:tcPr>
          <w:p w14:paraId="3920F880" w14:textId="77777777" w:rsidR="001002B1" w:rsidRDefault="001002B1">
            <w:pPr>
              <w:pStyle w:val="PlainText"/>
              <w:spacing w:after="120" w:line="220" w:lineRule="exact"/>
              <w:jc w:val="right"/>
              <w:rPr>
                <w:rFonts w:ascii="Helvetica" w:eastAsia="MS Mincho" w:hAnsi="Helvetica"/>
                <w:b/>
                <w:bCs/>
                <w:sz w:val="18"/>
                <w:lang w:val="en-GB"/>
              </w:rPr>
            </w:pPr>
          </w:p>
        </w:tc>
        <w:tc>
          <w:tcPr>
            <w:tcW w:w="236" w:type="dxa"/>
          </w:tcPr>
          <w:p w14:paraId="3920F881" w14:textId="77777777" w:rsidR="001002B1" w:rsidRDefault="001002B1">
            <w:pPr>
              <w:pStyle w:val="PlainText"/>
              <w:spacing w:after="120" w:line="220" w:lineRule="exact"/>
              <w:rPr>
                <w:rFonts w:ascii="Helvetica" w:eastAsia="MS Mincho" w:hAnsi="Helvetica"/>
                <w:sz w:val="18"/>
                <w:lang w:val="en-GB"/>
              </w:rPr>
            </w:pPr>
          </w:p>
        </w:tc>
        <w:tc>
          <w:tcPr>
            <w:tcW w:w="632" w:type="dxa"/>
          </w:tcPr>
          <w:p w14:paraId="3920F882" w14:textId="77777777" w:rsidR="001002B1" w:rsidRDefault="001002B1">
            <w:pPr>
              <w:pStyle w:val="PlainText"/>
              <w:spacing w:after="120" w:line="220" w:lineRule="exact"/>
              <w:rPr>
                <w:rFonts w:ascii="Helvetica" w:eastAsia="MS Mincho" w:hAnsi="Helvetica"/>
                <w:sz w:val="18"/>
                <w:lang w:val="en-GB"/>
              </w:rPr>
            </w:pPr>
          </w:p>
        </w:tc>
        <w:tc>
          <w:tcPr>
            <w:tcW w:w="4205" w:type="dxa"/>
            <w:tcBorders>
              <w:top w:val="single" w:sz="4" w:space="0" w:color="auto"/>
              <w:bottom w:val="single" w:sz="4" w:space="0" w:color="auto"/>
              <w:right w:val="single" w:sz="4" w:space="0" w:color="auto"/>
            </w:tcBorders>
            <w:tcMar>
              <w:left w:w="0" w:type="dxa"/>
              <w:right w:w="120" w:type="dxa"/>
            </w:tcMar>
          </w:tcPr>
          <w:p w14:paraId="3920F88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 xml:space="preserve">Liability for death of or bodily injury to employees of the </w:t>
            </w:r>
            <w:r>
              <w:rPr>
                <w:rFonts w:ascii="Helvetica" w:eastAsia="MS Mincho" w:hAnsi="Helvetica"/>
                <w:i/>
                <w:sz w:val="18"/>
                <w:lang w:val="en-GB"/>
              </w:rPr>
              <w:t>Consultant</w:t>
            </w:r>
            <w:r>
              <w:rPr>
                <w:rFonts w:ascii="Helvetica" w:eastAsia="MS Mincho" w:hAnsi="Helvetica"/>
                <w:sz w:val="18"/>
                <w:lang w:val="en-GB"/>
              </w:rPr>
              <w:t xml:space="preserve"> arising out of and in the course of their employment in connection with this contract</w:t>
            </w:r>
          </w:p>
        </w:tc>
        <w:tc>
          <w:tcPr>
            <w:tcW w:w="3422" w:type="dxa"/>
            <w:tcBorders>
              <w:top w:val="single" w:sz="4" w:space="0" w:color="auto"/>
              <w:left w:val="single" w:sz="4" w:space="0" w:color="auto"/>
              <w:bottom w:val="single" w:sz="4" w:space="0" w:color="auto"/>
            </w:tcBorders>
          </w:tcPr>
          <w:p w14:paraId="3920F88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Tenderer to insert value</w:t>
            </w:r>
          </w:p>
        </w:tc>
      </w:tr>
      <w:tr w:rsidR="001002B1" w14:paraId="3920F88A" w14:textId="77777777">
        <w:tc>
          <w:tcPr>
            <w:tcW w:w="2676" w:type="dxa"/>
          </w:tcPr>
          <w:p w14:paraId="3920F886"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887"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88"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81.2</w:t>
            </w:r>
          </w:p>
        </w:tc>
        <w:tc>
          <w:tcPr>
            <w:tcW w:w="7627" w:type="dxa"/>
            <w:gridSpan w:val="2"/>
          </w:tcPr>
          <w:p w14:paraId="3920F889" w14:textId="77777777" w:rsidR="001002B1" w:rsidRDefault="001002B1">
            <w:pPr>
              <w:pStyle w:val="PlainText"/>
              <w:spacing w:before="120" w:after="120" w:line="220" w:lineRule="exact"/>
              <w:jc w:val="both"/>
              <w:rPr>
                <w:rFonts w:ascii="Helvetica" w:eastAsia="MS Mincho" w:hAnsi="Helvetica"/>
                <w:sz w:val="18"/>
                <w:lang w:val="en-GB"/>
              </w:rPr>
            </w:pPr>
            <w:r>
              <w:rPr>
                <w:rFonts w:ascii="Helvetica" w:eastAsia="MS Mincho" w:hAnsi="Helvetica"/>
                <w:sz w:val="18"/>
                <w:lang w:val="en-GB"/>
              </w:rPr>
              <w:t>When requested by a Party the other Party provides certificates from his insurer or broker stating that the insurances required by this contract are in force.</w:t>
            </w:r>
          </w:p>
        </w:tc>
      </w:tr>
      <w:tr w:rsidR="001002B1" w14:paraId="3920F88F" w14:textId="77777777">
        <w:tc>
          <w:tcPr>
            <w:tcW w:w="2676" w:type="dxa"/>
          </w:tcPr>
          <w:p w14:paraId="3920F88B"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88C"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8D"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81.3</w:t>
            </w:r>
          </w:p>
        </w:tc>
        <w:tc>
          <w:tcPr>
            <w:tcW w:w="7627" w:type="dxa"/>
            <w:gridSpan w:val="2"/>
          </w:tcPr>
          <w:p w14:paraId="3920F88E" w14:textId="77777777" w:rsidR="001002B1" w:rsidRDefault="001002B1">
            <w:pPr>
              <w:pStyle w:val="PlainText"/>
              <w:spacing w:before="120" w:after="120" w:line="220" w:lineRule="exact"/>
              <w:jc w:val="both"/>
              <w:rPr>
                <w:rFonts w:ascii="Helvetica" w:eastAsia="MS Mincho" w:hAnsi="Helvetica" w:cs="Helvetica"/>
                <w:sz w:val="18"/>
                <w:szCs w:val="18"/>
                <w:lang w:val="en-GB"/>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not be entitled to recover from the </w:t>
            </w:r>
            <w:r>
              <w:rPr>
                <w:rFonts w:ascii="Helvetica" w:hAnsi="Helvetica" w:cs="Helvetica"/>
                <w:i/>
                <w:sz w:val="18"/>
                <w:szCs w:val="18"/>
              </w:rPr>
              <w:t>Employer</w:t>
            </w:r>
            <w:r>
              <w:rPr>
                <w:rFonts w:ascii="Helvetica" w:hAnsi="Helvetica" w:cs="Helvetica"/>
                <w:sz w:val="18"/>
                <w:szCs w:val="18"/>
              </w:rPr>
              <w:t xml:space="preserve"> any sum paid by way of excess or deductible under the insurances whether under the Prices in the Contract; through any other terms of this Contract; or otherwise.</w:t>
            </w:r>
          </w:p>
        </w:tc>
      </w:tr>
      <w:tr w:rsidR="001002B1" w14:paraId="3920F894" w14:textId="77777777">
        <w:tc>
          <w:tcPr>
            <w:tcW w:w="2676" w:type="dxa"/>
          </w:tcPr>
          <w:p w14:paraId="3920F890"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891"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92"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81.4</w:t>
            </w:r>
          </w:p>
        </w:tc>
        <w:tc>
          <w:tcPr>
            <w:tcW w:w="7627" w:type="dxa"/>
            <w:gridSpan w:val="2"/>
          </w:tcPr>
          <w:p w14:paraId="3920F893" w14:textId="77777777" w:rsidR="001002B1" w:rsidRDefault="001002B1">
            <w:pPr>
              <w:pStyle w:val="PlainText"/>
              <w:spacing w:before="120" w:after="120" w:line="220" w:lineRule="exact"/>
              <w:jc w:val="both"/>
              <w:rPr>
                <w:rFonts w:ascii="Helvetica" w:eastAsia="MS Mincho" w:hAnsi="Helvetica" w:cs="Helvetica"/>
                <w:sz w:val="18"/>
                <w:szCs w:val="18"/>
                <w:lang w:val="en-GB"/>
              </w:rPr>
            </w:pPr>
            <w:r>
              <w:rPr>
                <w:rFonts w:ascii="Helvetica" w:hAnsi="Helvetica" w:cs="Helvetica"/>
                <w:sz w:val="18"/>
                <w:szCs w:val="18"/>
              </w:rPr>
              <w:t xml:space="preserve">Neither failure to comply nor full compliance with the insurance provisions of this Contract shall limit or relieve the </w:t>
            </w:r>
            <w:r>
              <w:rPr>
                <w:rFonts w:ascii="Helvetica" w:hAnsi="Helvetica" w:cs="Helvetica"/>
                <w:i/>
                <w:sz w:val="18"/>
                <w:szCs w:val="18"/>
              </w:rPr>
              <w:t>Consultant</w:t>
            </w:r>
            <w:r>
              <w:rPr>
                <w:rFonts w:ascii="Helvetica" w:hAnsi="Helvetica" w:cs="Helvetica"/>
                <w:sz w:val="18"/>
                <w:szCs w:val="18"/>
              </w:rPr>
              <w:t xml:space="preserve"> of its liabilities and obligations under this Contract and in particular the </w:t>
            </w:r>
            <w:r>
              <w:rPr>
                <w:rFonts w:ascii="Helvetica" w:hAnsi="Helvetica" w:cs="Helvetica"/>
                <w:i/>
                <w:sz w:val="18"/>
                <w:szCs w:val="18"/>
              </w:rPr>
              <w:t>Consultant’s</w:t>
            </w:r>
            <w:r>
              <w:rPr>
                <w:rFonts w:ascii="Helvetica" w:hAnsi="Helvetica" w:cs="Helvetica"/>
                <w:sz w:val="18"/>
                <w:szCs w:val="18"/>
              </w:rPr>
              <w:t xml:space="preserve"> obligations in compliance with any indemnity provisions contained in this Contract.</w:t>
            </w:r>
          </w:p>
        </w:tc>
      </w:tr>
      <w:tr w:rsidR="001002B1" w14:paraId="3920F89F" w14:textId="77777777">
        <w:tc>
          <w:tcPr>
            <w:tcW w:w="2676" w:type="dxa"/>
          </w:tcPr>
          <w:p w14:paraId="3920F895"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896"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97"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81.5</w:t>
            </w:r>
          </w:p>
          <w:p w14:paraId="3920F898" w14:textId="77777777" w:rsidR="001002B1" w:rsidRDefault="001002B1">
            <w:pPr>
              <w:pStyle w:val="PlainText"/>
              <w:spacing w:before="120" w:after="120" w:line="220" w:lineRule="exact"/>
              <w:rPr>
                <w:rFonts w:ascii="Helvetica" w:eastAsia="MS Mincho" w:hAnsi="Helvetica"/>
                <w:sz w:val="18"/>
                <w:lang w:val="en-GB"/>
              </w:rPr>
            </w:pPr>
          </w:p>
          <w:p w14:paraId="3920F899" w14:textId="77777777" w:rsidR="001002B1" w:rsidRDefault="001002B1">
            <w:pPr>
              <w:pStyle w:val="PlainText"/>
              <w:spacing w:before="120" w:after="120" w:line="220" w:lineRule="exact"/>
              <w:rPr>
                <w:rFonts w:ascii="Helvetica" w:eastAsia="MS Mincho" w:hAnsi="Helvetica"/>
                <w:sz w:val="18"/>
                <w:lang w:val="en-GB"/>
              </w:rPr>
            </w:pPr>
          </w:p>
          <w:p w14:paraId="3920F89A" w14:textId="77777777" w:rsidR="001002B1" w:rsidRDefault="001002B1">
            <w:pPr>
              <w:pStyle w:val="PlainText"/>
              <w:spacing w:before="120" w:after="120" w:line="220" w:lineRule="exact"/>
              <w:rPr>
                <w:rFonts w:ascii="Helvetica" w:eastAsia="MS Mincho" w:hAnsi="Helvetica"/>
                <w:sz w:val="18"/>
                <w:lang w:val="en-GB"/>
              </w:rPr>
            </w:pPr>
          </w:p>
          <w:p w14:paraId="3920F89B" w14:textId="77777777" w:rsidR="001002B1" w:rsidRDefault="001002B1">
            <w:pPr>
              <w:pStyle w:val="PlainText"/>
              <w:spacing w:before="120" w:after="120" w:line="220" w:lineRule="exact"/>
              <w:rPr>
                <w:rFonts w:ascii="Helvetica" w:eastAsia="MS Mincho" w:hAnsi="Helvetica"/>
                <w:sz w:val="18"/>
                <w:lang w:val="en-GB"/>
              </w:rPr>
            </w:pPr>
          </w:p>
        </w:tc>
        <w:tc>
          <w:tcPr>
            <w:tcW w:w="7627" w:type="dxa"/>
            <w:gridSpan w:val="2"/>
          </w:tcPr>
          <w:p w14:paraId="3920F89C" w14:textId="77777777" w:rsidR="001002B1" w:rsidRDefault="001002B1">
            <w:pPr>
              <w:pStyle w:val="PlainText"/>
              <w:spacing w:before="120" w:after="120" w:line="220" w:lineRule="exact"/>
              <w:jc w:val="both"/>
              <w:rPr>
                <w:rFonts w:ascii="Helvetica" w:hAnsi="Helvetica" w:cs="Helvetica"/>
                <w:sz w:val="18"/>
                <w:szCs w:val="18"/>
              </w:rPr>
            </w:pPr>
            <w:r>
              <w:rPr>
                <w:rFonts w:ascii="Helvetica" w:hAnsi="Helvetica" w:cs="Helvetica"/>
                <w:sz w:val="18"/>
                <w:szCs w:val="18"/>
              </w:rPr>
              <w:t xml:space="preserve">The supply to the </w:t>
            </w:r>
            <w:r>
              <w:rPr>
                <w:rFonts w:ascii="Helvetica" w:hAnsi="Helvetica" w:cs="Helvetica"/>
                <w:i/>
                <w:sz w:val="18"/>
                <w:szCs w:val="18"/>
              </w:rPr>
              <w:t>Employer</w:t>
            </w:r>
            <w:r>
              <w:rPr>
                <w:rFonts w:ascii="Helvetica" w:hAnsi="Helvetica" w:cs="Helvetica"/>
                <w:sz w:val="18"/>
                <w:szCs w:val="18"/>
              </w:rPr>
              <w:t xml:space="preserve"> of any evidence of insurance cover shall not imply acceptance by the </w:t>
            </w:r>
            <w:r>
              <w:rPr>
                <w:rFonts w:ascii="Helvetica" w:hAnsi="Helvetica" w:cs="Helvetica"/>
                <w:i/>
                <w:sz w:val="18"/>
                <w:szCs w:val="18"/>
              </w:rPr>
              <w:t>Employer</w:t>
            </w:r>
            <w:r>
              <w:rPr>
                <w:rFonts w:ascii="Helvetica" w:hAnsi="Helvetica" w:cs="Helvetica"/>
                <w:sz w:val="18"/>
                <w:szCs w:val="18"/>
              </w:rPr>
              <w:t xml:space="preserve"> that the extent of insurance cover is sufficient or that the terms and conditions thereof are satisfactory, in either case, for the purposes of this Contract.</w:t>
            </w:r>
          </w:p>
          <w:p w14:paraId="3920F89D" w14:textId="77777777" w:rsidR="001002B1" w:rsidRDefault="001002B1">
            <w:pPr>
              <w:pStyle w:val="Level2"/>
              <w:numPr>
                <w:ilvl w:val="0"/>
                <w:numId w:val="0"/>
              </w:numPr>
              <w:rPr>
                <w:rFonts w:ascii="Helvetica" w:hAnsi="Helvetica" w:cs="Helvetica"/>
                <w:sz w:val="18"/>
                <w:szCs w:val="18"/>
                <w:lang w:val="en-US" w:eastAsia="en-US"/>
              </w:rPr>
            </w:pPr>
            <w:bookmarkStart w:id="12" w:name="bmkTempPrinting"/>
            <w:bookmarkEnd w:id="12"/>
          </w:p>
          <w:p w14:paraId="3920F89E" w14:textId="77777777" w:rsidR="001002B1" w:rsidRDefault="001002B1">
            <w:pPr>
              <w:pStyle w:val="Level2"/>
              <w:numPr>
                <w:ilvl w:val="0"/>
                <w:numId w:val="0"/>
              </w:numPr>
              <w:rPr>
                <w:rFonts w:ascii="Helvetica" w:eastAsia="MS Mincho" w:hAnsi="Helvetica" w:cs="Helvetica"/>
                <w:sz w:val="18"/>
                <w:szCs w:val="18"/>
              </w:rPr>
            </w:pPr>
          </w:p>
        </w:tc>
      </w:tr>
    </w:tbl>
    <w:p w14:paraId="3920F8A0" w14:textId="77777777" w:rsidR="001002B1" w:rsidRDefault="001002B1">
      <w:pPr>
        <w:pStyle w:val="PlainText"/>
        <w:tabs>
          <w:tab w:val="left" w:pos="11166"/>
        </w:tabs>
        <w:spacing w:after="120" w:line="220" w:lineRule="exact"/>
        <w:rPr>
          <w:rFonts w:ascii="Helvetica" w:eastAsia="MS Mincho" w:hAnsi="Helvetica"/>
          <w:b/>
          <w:bCs/>
          <w:sz w:val="18"/>
          <w:lang w:val="en-GB"/>
        </w:rPr>
      </w:pPr>
    </w:p>
    <w:p w14:paraId="3920F8A1" w14:textId="77777777" w:rsidR="001002B1" w:rsidRDefault="001002B1">
      <w:pPr>
        <w:pStyle w:val="PlainText"/>
        <w:spacing w:after="120" w:line="220" w:lineRule="exact"/>
        <w:rPr>
          <w:rFonts w:ascii="Helvetica" w:eastAsia="MS Mincho" w:hAnsi="Helvetica"/>
          <w:b/>
          <w:bCs/>
          <w:sz w:val="18"/>
          <w:lang w:val="en-GB"/>
        </w:rPr>
      </w:pPr>
      <w:r>
        <w:rPr>
          <w:rFonts w:ascii="Helvetica" w:eastAsia="MS Mincho" w:hAnsi="Helvetica"/>
          <w:b/>
          <w:bCs/>
          <w:sz w:val="18"/>
          <w:lang w:val="en-GB"/>
        </w:rPr>
        <w:br w:type="page"/>
      </w:r>
    </w:p>
    <w:tbl>
      <w:tblPr>
        <w:tblW w:w="11171" w:type="dxa"/>
        <w:tblLayout w:type="fixed"/>
        <w:tblCellMar>
          <w:left w:w="0" w:type="dxa"/>
          <w:right w:w="0" w:type="dxa"/>
        </w:tblCellMar>
        <w:tblLook w:val="0000" w:firstRow="0" w:lastRow="0" w:firstColumn="0" w:lastColumn="0" w:noHBand="0" w:noVBand="0"/>
      </w:tblPr>
      <w:tblGrid>
        <w:gridCol w:w="2676"/>
        <w:gridCol w:w="236"/>
        <w:gridCol w:w="632"/>
        <w:gridCol w:w="7627"/>
      </w:tblGrid>
      <w:tr w:rsidR="001002B1" w14:paraId="3920F8A6" w14:textId="77777777">
        <w:tc>
          <w:tcPr>
            <w:tcW w:w="2676" w:type="dxa"/>
          </w:tcPr>
          <w:p w14:paraId="3920F8A2" w14:textId="77777777" w:rsidR="001002B1" w:rsidRDefault="001002B1">
            <w:pPr>
              <w:pStyle w:val="PlainText"/>
              <w:spacing w:before="120" w:after="120" w:line="220" w:lineRule="exact"/>
              <w:jc w:val="right"/>
              <w:rPr>
                <w:rFonts w:ascii="Helvetica" w:eastAsia="MS Mincho" w:hAnsi="Helvetica"/>
                <w:b/>
                <w:bCs/>
                <w:sz w:val="18"/>
                <w:lang w:val="en-GB"/>
              </w:rPr>
            </w:pPr>
            <w:r>
              <w:rPr>
                <w:rFonts w:ascii="Helvetica" w:eastAsia="MS Mincho" w:hAnsi="Helvetica"/>
                <w:b/>
                <w:bCs/>
                <w:sz w:val="18"/>
                <w:lang w:val="en-GB"/>
              </w:rPr>
              <w:t>Nuclear Indemnity</w:t>
            </w:r>
          </w:p>
        </w:tc>
        <w:tc>
          <w:tcPr>
            <w:tcW w:w="236" w:type="dxa"/>
          </w:tcPr>
          <w:p w14:paraId="3920F8A3"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A4"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82</w:t>
            </w:r>
          </w:p>
        </w:tc>
        <w:tc>
          <w:tcPr>
            <w:tcW w:w="7627" w:type="dxa"/>
          </w:tcPr>
          <w:p w14:paraId="3920F8A5" w14:textId="77777777" w:rsidR="001002B1" w:rsidRDefault="001002B1">
            <w:pPr>
              <w:pStyle w:val="PlainText"/>
              <w:spacing w:before="120" w:after="120" w:line="220" w:lineRule="exact"/>
              <w:jc w:val="both"/>
              <w:rPr>
                <w:rFonts w:ascii="Helvetica" w:eastAsia="MS Mincho" w:hAnsi="Helvetica"/>
                <w:sz w:val="18"/>
                <w:lang w:val="en-GB"/>
              </w:rPr>
            </w:pPr>
          </w:p>
        </w:tc>
      </w:tr>
      <w:tr w:rsidR="001002B1" w14:paraId="3920F8B5" w14:textId="77777777">
        <w:tc>
          <w:tcPr>
            <w:tcW w:w="2676" w:type="dxa"/>
          </w:tcPr>
          <w:p w14:paraId="3920F8A7"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8A8"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A9"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82.1</w:t>
            </w:r>
          </w:p>
        </w:tc>
        <w:tc>
          <w:tcPr>
            <w:tcW w:w="7627" w:type="dxa"/>
          </w:tcPr>
          <w:p w14:paraId="3920F8AA" w14:textId="77777777" w:rsidR="001002B1" w:rsidRDefault="001002B1">
            <w:pPr>
              <w:pStyle w:val="PlainText"/>
              <w:spacing w:before="120" w:after="120" w:line="220" w:lineRule="exact"/>
              <w:jc w:val="both"/>
              <w:rPr>
                <w:rStyle w:val="BoldText"/>
                <w:rFonts w:ascii="Helvetica" w:hAnsi="Helvetica"/>
                <w:sz w:val="18"/>
                <w:szCs w:val="18"/>
              </w:rPr>
            </w:pPr>
            <w:r>
              <w:rPr>
                <w:rStyle w:val="BoldText"/>
                <w:rFonts w:ascii="Helvetica" w:hAnsi="Helvetica"/>
                <w:sz w:val="18"/>
                <w:szCs w:val="18"/>
              </w:rPr>
              <w:t>Definitions</w:t>
            </w:r>
          </w:p>
          <w:p w14:paraId="3920F8AB" w14:textId="77777777" w:rsidR="001002B1" w:rsidRDefault="001002B1">
            <w:pPr>
              <w:pStyle w:val="Body20"/>
              <w:rPr>
                <w:rFonts w:ascii="Helvetica" w:hAnsi="Helvetica"/>
                <w:sz w:val="18"/>
                <w:szCs w:val="18"/>
              </w:rPr>
            </w:pPr>
            <w:r>
              <w:rPr>
                <w:rFonts w:ascii="Helvetica" w:hAnsi="Helvetica"/>
                <w:sz w:val="18"/>
                <w:szCs w:val="18"/>
              </w:rPr>
              <w:t>In this clause:-</w:t>
            </w:r>
          </w:p>
          <w:p w14:paraId="3920F8AC" w14:textId="77777777" w:rsidR="001002B1" w:rsidRDefault="001002B1">
            <w:pPr>
              <w:pStyle w:val="Level2"/>
              <w:numPr>
                <w:ilvl w:val="1"/>
                <w:numId w:val="77"/>
              </w:numPr>
              <w:spacing w:before="0" w:after="240"/>
              <w:jc w:val="both"/>
              <w:rPr>
                <w:rFonts w:ascii="Helvetica" w:hAnsi="Helvetica" w:cs="Times New Roman"/>
                <w:sz w:val="18"/>
                <w:szCs w:val="18"/>
              </w:rPr>
            </w:pPr>
            <w:r>
              <w:rPr>
                <w:rFonts w:ascii="Helvetica" w:hAnsi="Helvetica" w:cs="Times New Roman"/>
                <w:b/>
                <w:sz w:val="18"/>
                <w:szCs w:val="18"/>
              </w:rPr>
              <w:t>"Beneficiaries"</w:t>
            </w:r>
            <w:r>
              <w:rPr>
                <w:rFonts w:ascii="Helvetica" w:hAnsi="Helvetica" w:cs="Times New Roman"/>
                <w:sz w:val="18"/>
                <w:szCs w:val="18"/>
              </w:rPr>
              <w:t xml:space="preserve"> means the </w:t>
            </w:r>
            <w:r>
              <w:rPr>
                <w:rFonts w:ascii="Helvetica" w:hAnsi="Helvetica" w:cs="Times New Roman"/>
                <w:i/>
                <w:sz w:val="18"/>
                <w:szCs w:val="18"/>
              </w:rPr>
              <w:t>Consultant</w:t>
            </w:r>
            <w:r>
              <w:rPr>
                <w:rFonts w:ascii="Helvetica" w:hAnsi="Helvetica" w:cs="Times New Roman"/>
                <w:sz w:val="18"/>
                <w:szCs w:val="18"/>
              </w:rPr>
              <w:t xml:space="preserve"> and any sub-consultant of the </w:t>
            </w:r>
            <w:r>
              <w:rPr>
                <w:rFonts w:ascii="Helvetica" w:hAnsi="Helvetica" w:cs="Times New Roman"/>
                <w:i/>
                <w:sz w:val="18"/>
                <w:szCs w:val="18"/>
              </w:rPr>
              <w:t>Consultant</w:t>
            </w:r>
            <w:r>
              <w:rPr>
                <w:rFonts w:ascii="Helvetica" w:hAnsi="Helvetica" w:cs="Times New Roman"/>
                <w:sz w:val="18"/>
                <w:szCs w:val="18"/>
              </w:rPr>
              <w:t xml:space="preserve">, or any sub-consultant of such sub-consultant, provided that in the case of a sub-consultant (or sub-consultant of a sub-consultant), the </w:t>
            </w:r>
            <w:r>
              <w:rPr>
                <w:rFonts w:ascii="Helvetica" w:hAnsi="Helvetica" w:cs="Times New Roman"/>
                <w:i/>
                <w:sz w:val="18"/>
                <w:szCs w:val="18"/>
              </w:rPr>
              <w:t>Employer</w:t>
            </w:r>
            <w:r>
              <w:rPr>
                <w:rFonts w:ascii="Helvetica" w:hAnsi="Helvetica" w:cs="Times New Roman"/>
                <w:sz w:val="18"/>
                <w:szCs w:val="18"/>
              </w:rPr>
              <w:t xml:space="preserve"> has agreed in writing that such person shall be a Beneficiary for the purposes of this definition;</w:t>
            </w:r>
          </w:p>
          <w:p w14:paraId="3920F8AD" w14:textId="77777777" w:rsidR="001002B1" w:rsidRDefault="001002B1">
            <w:pPr>
              <w:pStyle w:val="Level2"/>
              <w:numPr>
                <w:ilvl w:val="1"/>
                <w:numId w:val="77"/>
              </w:numPr>
              <w:spacing w:before="0" w:after="240"/>
              <w:jc w:val="both"/>
              <w:rPr>
                <w:rFonts w:ascii="Helvetica" w:hAnsi="Helvetica" w:cs="Times New Roman"/>
                <w:sz w:val="18"/>
                <w:szCs w:val="18"/>
              </w:rPr>
            </w:pPr>
            <w:r>
              <w:rPr>
                <w:rFonts w:ascii="Helvetica" w:hAnsi="Helvetica" w:cs="Times New Roman"/>
                <w:b/>
                <w:sz w:val="18"/>
                <w:szCs w:val="18"/>
              </w:rPr>
              <w:t>"Nuclear Accident"</w:t>
            </w:r>
            <w:r>
              <w:rPr>
                <w:rFonts w:ascii="Helvetica" w:hAnsi="Helvetica" w:cs="Times New Roman"/>
                <w:sz w:val="18"/>
                <w:szCs w:val="18"/>
              </w:rPr>
              <w:t xml:space="preserve"> shall have the meaning ascribed to it in BR3019(1) Part 1, namely, "an unexpected event which is likely to lead to, or has resulted in, a release of fission products external to the fuel";</w:t>
            </w:r>
          </w:p>
          <w:p w14:paraId="3920F8AE" w14:textId="77777777" w:rsidR="001002B1" w:rsidRDefault="001002B1">
            <w:pPr>
              <w:pStyle w:val="Level2"/>
              <w:numPr>
                <w:ilvl w:val="1"/>
                <w:numId w:val="77"/>
              </w:numPr>
              <w:spacing w:before="0" w:after="240"/>
              <w:jc w:val="both"/>
              <w:rPr>
                <w:rFonts w:ascii="Helvetica" w:hAnsi="Helvetica" w:cs="Times New Roman"/>
                <w:sz w:val="18"/>
                <w:szCs w:val="18"/>
              </w:rPr>
            </w:pPr>
            <w:r>
              <w:rPr>
                <w:rFonts w:ascii="Helvetica" w:hAnsi="Helvetica" w:cs="Times New Roman"/>
                <w:b/>
                <w:sz w:val="18"/>
                <w:szCs w:val="18"/>
              </w:rPr>
              <w:t xml:space="preserve">“Naval Base” means Her Majesty’s Naval Base </w:t>
            </w:r>
            <w:smartTag w:uri="urn:schemas-microsoft-com:office:smarttags" w:element="place">
              <w:r>
                <w:rPr>
                  <w:rFonts w:ascii="Helvetica" w:hAnsi="Helvetica" w:cs="Times New Roman"/>
                  <w:b/>
                  <w:sz w:val="18"/>
                  <w:szCs w:val="18"/>
                </w:rPr>
                <w:t>Clyde</w:t>
              </w:r>
            </w:smartTag>
            <w:r>
              <w:rPr>
                <w:rFonts w:ascii="Helvetica" w:hAnsi="Helvetica" w:cs="Times New Roman"/>
                <w:b/>
                <w:sz w:val="18"/>
                <w:szCs w:val="18"/>
              </w:rPr>
              <w:t xml:space="preserve">, including </w:t>
            </w:r>
            <w:proofErr w:type="spellStart"/>
            <w:r>
              <w:rPr>
                <w:rFonts w:ascii="Helvetica" w:hAnsi="Helvetica" w:cs="Times New Roman"/>
                <w:b/>
                <w:sz w:val="18"/>
                <w:szCs w:val="18"/>
              </w:rPr>
              <w:t>Faslane</w:t>
            </w:r>
            <w:proofErr w:type="spellEnd"/>
            <w:r>
              <w:rPr>
                <w:rFonts w:ascii="Helvetica" w:hAnsi="Helvetica" w:cs="Times New Roman"/>
                <w:b/>
                <w:sz w:val="18"/>
                <w:szCs w:val="18"/>
              </w:rPr>
              <w:t xml:space="preserve"> Naval base &amp; </w:t>
            </w:r>
            <w:proofErr w:type="spellStart"/>
            <w:r>
              <w:rPr>
                <w:rFonts w:ascii="Helvetica" w:hAnsi="Helvetica" w:cs="Times New Roman"/>
                <w:b/>
                <w:sz w:val="18"/>
                <w:szCs w:val="18"/>
              </w:rPr>
              <w:t>RNAD</w:t>
            </w:r>
            <w:proofErr w:type="spellEnd"/>
            <w:r>
              <w:rPr>
                <w:rFonts w:ascii="Helvetica" w:hAnsi="Helvetica" w:cs="Times New Roman"/>
                <w:b/>
                <w:sz w:val="18"/>
                <w:szCs w:val="18"/>
              </w:rPr>
              <w:t xml:space="preserve"> Coulport</w:t>
            </w:r>
          </w:p>
          <w:p w14:paraId="3920F8AF" w14:textId="77777777" w:rsidR="001002B1" w:rsidRDefault="001002B1">
            <w:pPr>
              <w:pStyle w:val="Level2"/>
              <w:numPr>
                <w:ilvl w:val="1"/>
                <w:numId w:val="77"/>
              </w:numPr>
              <w:spacing w:before="0" w:after="240"/>
              <w:jc w:val="both"/>
              <w:rPr>
                <w:rFonts w:ascii="Helvetica" w:hAnsi="Helvetica" w:cs="Times New Roman"/>
                <w:sz w:val="18"/>
                <w:szCs w:val="18"/>
              </w:rPr>
            </w:pPr>
            <w:r>
              <w:rPr>
                <w:rStyle w:val="BoldText"/>
                <w:rFonts w:ascii="Helvetica" w:hAnsi="Helvetica" w:cs="Times New Roman"/>
                <w:sz w:val="18"/>
                <w:szCs w:val="18"/>
              </w:rPr>
              <w:t xml:space="preserve">"Nuclear Matter" </w:t>
            </w:r>
            <w:r>
              <w:rPr>
                <w:rFonts w:ascii="Helvetica" w:hAnsi="Helvetica" w:cs="Times New Roman"/>
                <w:sz w:val="18"/>
                <w:szCs w:val="18"/>
              </w:rPr>
              <w:t>shall have the meaning ascribed to it under section 26 of the Nuclear Installations Act 1965 and shall also include any nuclear fuel and any explosive nuclear assembly or nuclear component thereof;</w:t>
            </w:r>
          </w:p>
          <w:p w14:paraId="3920F8B0" w14:textId="77777777" w:rsidR="001002B1" w:rsidRDefault="001002B1">
            <w:pPr>
              <w:pStyle w:val="Level2"/>
              <w:numPr>
                <w:ilvl w:val="1"/>
                <w:numId w:val="77"/>
              </w:numPr>
              <w:spacing w:before="0" w:after="240"/>
              <w:jc w:val="both"/>
              <w:rPr>
                <w:rFonts w:ascii="Helvetica" w:hAnsi="Helvetica" w:cs="Times New Roman"/>
                <w:sz w:val="18"/>
                <w:szCs w:val="18"/>
              </w:rPr>
            </w:pPr>
            <w:r>
              <w:rPr>
                <w:rStyle w:val="BoldText"/>
                <w:rFonts w:ascii="Helvetica" w:hAnsi="Helvetica" w:cs="Times New Roman"/>
                <w:sz w:val="18"/>
                <w:szCs w:val="18"/>
              </w:rPr>
              <w:t xml:space="preserve">"Nuclear Reactor" </w:t>
            </w:r>
            <w:r>
              <w:rPr>
                <w:rFonts w:ascii="Helvetica" w:hAnsi="Helvetica" w:cs="Times New Roman"/>
                <w:sz w:val="18"/>
                <w:szCs w:val="18"/>
              </w:rPr>
              <w:t>means any plant (including any machinery, equipment or appliance) designed or adapted for the production of atomic energy by a fission process in which a controlled chain reaction can be maintained without an additional source of neutrons;</w:t>
            </w:r>
          </w:p>
          <w:p w14:paraId="3920F8B1" w14:textId="77777777" w:rsidR="001002B1" w:rsidRDefault="001002B1">
            <w:pPr>
              <w:pStyle w:val="Level2"/>
              <w:numPr>
                <w:ilvl w:val="1"/>
                <w:numId w:val="77"/>
              </w:numPr>
              <w:spacing w:before="0" w:after="240"/>
              <w:jc w:val="both"/>
              <w:rPr>
                <w:rFonts w:ascii="Helvetica" w:hAnsi="Helvetica" w:cs="Times New Roman"/>
                <w:sz w:val="18"/>
                <w:szCs w:val="18"/>
              </w:rPr>
            </w:pPr>
            <w:r>
              <w:rPr>
                <w:rFonts w:ascii="Helvetica" w:hAnsi="Helvetica" w:cs="Times New Roman"/>
                <w:b/>
                <w:bCs/>
                <w:sz w:val="18"/>
                <w:szCs w:val="18"/>
              </w:rPr>
              <w:t xml:space="preserve"> “Paris/Brussels Conventions”</w:t>
            </w:r>
            <w:r>
              <w:rPr>
                <w:rFonts w:ascii="Helvetica" w:hAnsi="Helvetica" w:cs="Times New Roman"/>
                <w:sz w:val="18"/>
                <w:szCs w:val="18"/>
              </w:rPr>
              <w:t xml:space="preserve"> means the Paris Convention on Third Party Liability in the Field of Nuclear Energy of 1960, as supplemented by the Brussels Supplementary Convention of 1963 and as amended by the Joint Protocol Relating to the Application of the Vienna Convention and the Paris Convention of 1988, each as amended, supplemented and/or substituted from time to time and all matters agreed pursuant to their terms;</w:t>
            </w:r>
          </w:p>
          <w:p w14:paraId="3920F8B2" w14:textId="77777777" w:rsidR="001002B1" w:rsidRDefault="001002B1">
            <w:pPr>
              <w:pStyle w:val="Level2"/>
              <w:numPr>
                <w:ilvl w:val="1"/>
                <w:numId w:val="77"/>
              </w:numPr>
              <w:spacing w:before="0" w:after="240"/>
              <w:jc w:val="both"/>
              <w:rPr>
                <w:rFonts w:ascii="Helvetica" w:hAnsi="Helvetica" w:cs="Times New Roman"/>
                <w:sz w:val="18"/>
                <w:szCs w:val="18"/>
              </w:rPr>
            </w:pPr>
            <w:r>
              <w:rPr>
                <w:rStyle w:val="BoldText"/>
                <w:rFonts w:ascii="Helvetica" w:hAnsi="Helvetica" w:cs="Times New Roman"/>
                <w:sz w:val="18"/>
                <w:szCs w:val="18"/>
              </w:rPr>
              <w:t xml:space="preserve">"Radioactive Material" </w:t>
            </w:r>
            <w:r>
              <w:rPr>
                <w:rFonts w:ascii="Helvetica" w:hAnsi="Helvetica" w:cs="Times New Roman"/>
                <w:sz w:val="18"/>
                <w:szCs w:val="18"/>
              </w:rPr>
              <w:t>shall have the meaning ascribed to it under section 1 of the Radioactive Substances Act 1993;</w:t>
            </w:r>
          </w:p>
          <w:p w14:paraId="3920F8B3" w14:textId="77777777" w:rsidR="001002B1" w:rsidRDefault="001002B1">
            <w:pPr>
              <w:pStyle w:val="Level2"/>
              <w:numPr>
                <w:ilvl w:val="1"/>
                <w:numId w:val="77"/>
              </w:numPr>
              <w:spacing w:before="0" w:after="240"/>
              <w:jc w:val="both"/>
              <w:rPr>
                <w:rFonts w:ascii="Helvetica" w:hAnsi="Helvetica" w:cs="Times New Roman"/>
                <w:sz w:val="18"/>
                <w:szCs w:val="18"/>
              </w:rPr>
            </w:pPr>
            <w:r>
              <w:rPr>
                <w:rStyle w:val="BoldText"/>
                <w:rFonts w:ascii="Helvetica" w:hAnsi="Helvetica" w:cs="Times New Roman"/>
                <w:sz w:val="18"/>
                <w:szCs w:val="18"/>
              </w:rPr>
              <w:t xml:space="preserve">"Radioactive Waste" </w:t>
            </w:r>
            <w:r>
              <w:rPr>
                <w:rFonts w:ascii="Helvetica" w:hAnsi="Helvetica" w:cs="Times New Roman"/>
                <w:sz w:val="18"/>
                <w:szCs w:val="18"/>
              </w:rPr>
              <w:t>shall have the meaning ascribed to it under section 2 of the Radioactive Substances Act 1993 and shall include any other nuclear waste and nuclear waste from combustion or any nuclear fuel and nuclear waste from any explosive nuclear assembly or nuclear component thereof; and</w:t>
            </w:r>
          </w:p>
          <w:p w14:paraId="3920F8B4" w14:textId="77777777" w:rsidR="001002B1" w:rsidRDefault="001002B1">
            <w:pPr>
              <w:pStyle w:val="PlainText"/>
              <w:spacing w:before="120" w:after="120" w:line="220" w:lineRule="exact"/>
              <w:jc w:val="both"/>
              <w:rPr>
                <w:rFonts w:ascii="Helvetica" w:eastAsia="MS Mincho" w:hAnsi="Helvetica" w:cs="Helvetica"/>
                <w:sz w:val="18"/>
                <w:szCs w:val="18"/>
                <w:lang w:val="en-GB"/>
              </w:rPr>
            </w:pPr>
            <w:r>
              <w:rPr>
                <w:rFonts w:ascii="Helvetica" w:hAnsi="Helvetica"/>
                <w:sz w:val="18"/>
                <w:szCs w:val="18"/>
              </w:rPr>
              <w:t>References in this Contract to any legislation (including without limitation the Nuclear Installations Act 1965 and the Radioactive Substances Act 1993) shall be such legislation as supplemented, amended or replaced from time to time (including in particular the implementation into domestic law of any past or future changes to the Paris/Brussels Conventions).</w:t>
            </w:r>
          </w:p>
        </w:tc>
      </w:tr>
      <w:tr w:rsidR="001002B1" w14:paraId="3920F8EC" w14:textId="77777777">
        <w:tc>
          <w:tcPr>
            <w:tcW w:w="2676" w:type="dxa"/>
          </w:tcPr>
          <w:p w14:paraId="3920F8B6"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8B7"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B8"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82.2</w:t>
            </w:r>
          </w:p>
          <w:p w14:paraId="3920F8B9" w14:textId="77777777" w:rsidR="001002B1" w:rsidRDefault="001002B1">
            <w:pPr>
              <w:pStyle w:val="PlainText"/>
              <w:spacing w:before="120" w:after="120" w:line="220" w:lineRule="exact"/>
              <w:rPr>
                <w:rFonts w:ascii="Helvetica" w:eastAsia="MS Mincho" w:hAnsi="Helvetica"/>
                <w:sz w:val="18"/>
                <w:lang w:val="en-GB"/>
              </w:rPr>
            </w:pPr>
          </w:p>
          <w:p w14:paraId="3920F8BA" w14:textId="77777777" w:rsidR="001002B1" w:rsidRDefault="001002B1">
            <w:pPr>
              <w:pStyle w:val="PlainText"/>
              <w:spacing w:before="120" w:after="120" w:line="220" w:lineRule="exact"/>
              <w:rPr>
                <w:rFonts w:ascii="Helvetica" w:eastAsia="MS Mincho" w:hAnsi="Helvetica"/>
                <w:sz w:val="18"/>
                <w:lang w:val="en-GB"/>
              </w:rPr>
            </w:pPr>
          </w:p>
          <w:p w14:paraId="3920F8BB" w14:textId="77777777" w:rsidR="001002B1" w:rsidRDefault="001002B1">
            <w:pPr>
              <w:pStyle w:val="PlainText"/>
              <w:spacing w:before="120" w:after="120" w:line="220" w:lineRule="exact"/>
              <w:rPr>
                <w:rFonts w:ascii="Helvetica" w:eastAsia="MS Mincho" w:hAnsi="Helvetica"/>
                <w:sz w:val="18"/>
                <w:lang w:val="en-GB"/>
              </w:rPr>
            </w:pPr>
          </w:p>
          <w:p w14:paraId="3920F8BC" w14:textId="77777777" w:rsidR="001002B1" w:rsidRDefault="001002B1">
            <w:pPr>
              <w:pStyle w:val="PlainText"/>
              <w:spacing w:before="120" w:after="120" w:line="220" w:lineRule="exact"/>
              <w:rPr>
                <w:rFonts w:ascii="Helvetica" w:eastAsia="MS Mincho" w:hAnsi="Helvetica"/>
                <w:sz w:val="18"/>
                <w:lang w:val="en-GB"/>
              </w:rPr>
            </w:pPr>
          </w:p>
          <w:p w14:paraId="3920F8BD" w14:textId="77777777" w:rsidR="001002B1" w:rsidRDefault="001002B1">
            <w:pPr>
              <w:pStyle w:val="PlainText"/>
              <w:spacing w:before="120" w:after="120" w:line="220" w:lineRule="exact"/>
              <w:rPr>
                <w:rFonts w:ascii="Helvetica" w:eastAsia="MS Mincho" w:hAnsi="Helvetica"/>
                <w:sz w:val="18"/>
                <w:lang w:val="en-GB"/>
              </w:rPr>
            </w:pPr>
          </w:p>
          <w:p w14:paraId="3920F8BE" w14:textId="77777777" w:rsidR="001002B1" w:rsidRDefault="001002B1">
            <w:pPr>
              <w:pStyle w:val="PlainText"/>
              <w:spacing w:before="120" w:after="120" w:line="220" w:lineRule="exact"/>
              <w:rPr>
                <w:rFonts w:ascii="Helvetica" w:eastAsia="MS Mincho" w:hAnsi="Helvetica"/>
                <w:sz w:val="18"/>
                <w:lang w:val="en-GB"/>
              </w:rPr>
            </w:pPr>
          </w:p>
          <w:p w14:paraId="3920F8BF" w14:textId="77777777" w:rsidR="001002B1" w:rsidRDefault="001002B1">
            <w:pPr>
              <w:pStyle w:val="PlainText"/>
              <w:spacing w:before="120" w:after="120" w:line="220" w:lineRule="exact"/>
              <w:rPr>
                <w:rFonts w:ascii="Helvetica" w:eastAsia="MS Mincho" w:hAnsi="Helvetica"/>
                <w:sz w:val="18"/>
                <w:lang w:val="en-GB"/>
              </w:rPr>
            </w:pPr>
          </w:p>
          <w:p w14:paraId="3920F8C0" w14:textId="77777777" w:rsidR="001002B1" w:rsidRDefault="001002B1">
            <w:pPr>
              <w:pStyle w:val="PlainText"/>
              <w:spacing w:before="120" w:after="120" w:line="220" w:lineRule="exact"/>
              <w:rPr>
                <w:rFonts w:ascii="Helvetica" w:eastAsia="MS Mincho" w:hAnsi="Helvetica"/>
                <w:sz w:val="18"/>
                <w:lang w:val="en-GB"/>
              </w:rPr>
            </w:pPr>
          </w:p>
          <w:p w14:paraId="3920F8C1" w14:textId="77777777" w:rsidR="001002B1" w:rsidRDefault="001002B1">
            <w:pPr>
              <w:pStyle w:val="PlainText"/>
              <w:spacing w:before="120" w:after="120" w:line="220" w:lineRule="exact"/>
              <w:rPr>
                <w:rFonts w:ascii="Helvetica" w:eastAsia="MS Mincho" w:hAnsi="Helvetica"/>
                <w:sz w:val="18"/>
                <w:lang w:val="en-GB"/>
              </w:rPr>
            </w:pPr>
          </w:p>
          <w:p w14:paraId="3920F8C2" w14:textId="77777777" w:rsidR="001002B1" w:rsidRDefault="001002B1">
            <w:pPr>
              <w:pStyle w:val="PlainText"/>
              <w:spacing w:before="120" w:after="120" w:line="220" w:lineRule="exact"/>
              <w:rPr>
                <w:rFonts w:ascii="Helvetica" w:eastAsia="MS Mincho" w:hAnsi="Helvetica"/>
                <w:sz w:val="18"/>
                <w:lang w:val="en-GB"/>
              </w:rPr>
            </w:pPr>
          </w:p>
          <w:p w14:paraId="3920F8C3" w14:textId="77777777" w:rsidR="001002B1" w:rsidRDefault="001002B1">
            <w:pPr>
              <w:pStyle w:val="PlainText"/>
              <w:spacing w:before="120" w:after="120" w:line="220" w:lineRule="exact"/>
              <w:rPr>
                <w:rFonts w:ascii="Helvetica" w:eastAsia="MS Mincho" w:hAnsi="Helvetica"/>
                <w:sz w:val="18"/>
                <w:lang w:val="en-GB"/>
              </w:rPr>
            </w:pPr>
          </w:p>
          <w:p w14:paraId="3920F8C4" w14:textId="77777777" w:rsidR="001002B1" w:rsidRDefault="001002B1">
            <w:pPr>
              <w:pStyle w:val="PlainText"/>
              <w:spacing w:before="120" w:after="120" w:line="220" w:lineRule="exact"/>
              <w:rPr>
                <w:rFonts w:ascii="Helvetica" w:eastAsia="MS Mincho" w:hAnsi="Helvetica"/>
                <w:sz w:val="18"/>
                <w:lang w:val="en-GB"/>
              </w:rPr>
            </w:pPr>
          </w:p>
          <w:p w14:paraId="3920F8C5" w14:textId="77777777" w:rsidR="001002B1" w:rsidRDefault="001002B1">
            <w:pPr>
              <w:pStyle w:val="PlainText"/>
              <w:spacing w:before="120" w:after="120" w:line="220" w:lineRule="exact"/>
              <w:rPr>
                <w:rFonts w:ascii="Helvetica" w:eastAsia="MS Mincho" w:hAnsi="Helvetica"/>
                <w:sz w:val="18"/>
                <w:lang w:val="en-GB"/>
              </w:rPr>
            </w:pPr>
          </w:p>
          <w:p w14:paraId="3920F8C6" w14:textId="77777777" w:rsidR="001002B1" w:rsidRDefault="001002B1">
            <w:pPr>
              <w:pStyle w:val="PlainText"/>
              <w:spacing w:before="120" w:after="120" w:line="220" w:lineRule="exact"/>
              <w:rPr>
                <w:rFonts w:ascii="Helvetica" w:eastAsia="MS Mincho" w:hAnsi="Helvetica"/>
                <w:sz w:val="18"/>
                <w:lang w:val="en-GB"/>
              </w:rPr>
            </w:pPr>
          </w:p>
          <w:p w14:paraId="3920F8C7" w14:textId="77777777" w:rsidR="001002B1" w:rsidRDefault="001002B1">
            <w:pPr>
              <w:pStyle w:val="PlainText"/>
              <w:spacing w:before="120" w:after="120" w:line="220" w:lineRule="exact"/>
              <w:rPr>
                <w:rFonts w:ascii="Helvetica" w:eastAsia="MS Mincho" w:hAnsi="Helvetica"/>
                <w:sz w:val="18"/>
                <w:lang w:val="en-GB"/>
              </w:rPr>
            </w:pPr>
          </w:p>
          <w:p w14:paraId="3920F8C8" w14:textId="77777777" w:rsidR="001002B1" w:rsidRDefault="001002B1">
            <w:pPr>
              <w:pStyle w:val="PlainText"/>
              <w:spacing w:before="120" w:after="120" w:line="220" w:lineRule="exact"/>
              <w:rPr>
                <w:rFonts w:ascii="Helvetica" w:eastAsia="MS Mincho" w:hAnsi="Helvetica"/>
                <w:sz w:val="18"/>
                <w:lang w:val="en-GB"/>
              </w:rPr>
            </w:pPr>
          </w:p>
          <w:p w14:paraId="3920F8C9" w14:textId="77777777" w:rsidR="001002B1" w:rsidRDefault="001002B1">
            <w:pPr>
              <w:pStyle w:val="PlainText"/>
              <w:spacing w:before="120" w:after="120" w:line="220" w:lineRule="exact"/>
              <w:rPr>
                <w:rFonts w:ascii="Helvetica" w:eastAsia="MS Mincho" w:hAnsi="Helvetica"/>
                <w:sz w:val="18"/>
                <w:lang w:val="en-GB"/>
              </w:rPr>
            </w:pPr>
          </w:p>
          <w:p w14:paraId="3920F8CA" w14:textId="77777777" w:rsidR="001002B1" w:rsidRDefault="001002B1">
            <w:pPr>
              <w:pStyle w:val="PlainText"/>
              <w:spacing w:before="120" w:after="120" w:line="220" w:lineRule="exact"/>
              <w:rPr>
                <w:rFonts w:ascii="Helvetica" w:eastAsia="MS Mincho" w:hAnsi="Helvetica"/>
                <w:sz w:val="18"/>
                <w:lang w:val="en-GB"/>
              </w:rPr>
            </w:pPr>
          </w:p>
          <w:p w14:paraId="3920F8CB" w14:textId="77777777" w:rsidR="001002B1" w:rsidRDefault="001002B1">
            <w:pPr>
              <w:pStyle w:val="PlainText"/>
              <w:spacing w:before="120" w:after="120" w:line="220" w:lineRule="exact"/>
              <w:rPr>
                <w:rFonts w:ascii="Helvetica" w:eastAsia="MS Mincho" w:hAnsi="Helvetica"/>
                <w:sz w:val="18"/>
                <w:lang w:val="en-GB"/>
              </w:rPr>
            </w:pPr>
          </w:p>
          <w:p w14:paraId="3920F8CC" w14:textId="77777777" w:rsidR="001002B1" w:rsidRDefault="001002B1">
            <w:pPr>
              <w:pStyle w:val="PlainText"/>
              <w:spacing w:before="120" w:after="120" w:line="220" w:lineRule="exact"/>
              <w:rPr>
                <w:rFonts w:ascii="Helvetica" w:eastAsia="MS Mincho" w:hAnsi="Helvetica"/>
                <w:sz w:val="18"/>
                <w:lang w:val="en-GB"/>
              </w:rPr>
            </w:pPr>
          </w:p>
          <w:p w14:paraId="3920F8CD" w14:textId="77777777" w:rsidR="001002B1" w:rsidRDefault="001002B1">
            <w:pPr>
              <w:pStyle w:val="PlainText"/>
              <w:spacing w:before="120" w:after="120" w:line="220" w:lineRule="exact"/>
              <w:rPr>
                <w:rFonts w:ascii="Helvetica" w:eastAsia="MS Mincho" w:hAnsi="Helvetica"/>
                <w:sz w:val="18"/>
                <w:lang w:val="en-GB"/>
              </w:rPr>
            </w:pPr>
          </w:p>
          <w:p w14:paraId="3920F8CE" w14:textId="77777777" w:rsidR="001002B1" w:rsidRDefault="001002B1">
            <w:pPr>
              <w:pStyle w:val="PlainText"/>
              <w:spacing w:before="120" w:after="120" w:line="220" w:lineRule="exact"/>
              <w:rPr>
                <w:rFonts w:ascii="Helvetica" w:eastAsia="MS Mincho" w:hAnsi="Helvetica"/>
                <w:sz w:val="18"/>
                <w:lang w:val="en-GB"/>
              </w:rPr>
            </w:pPr>
          </w:p>
          <w:p w14:paraId="3920F8CF" w14:textId="77777777" w:rsidR="001002B1" w:rsidRDefault="001002B1">
            <w:pPr>
              <w:pStyle w:val="PlainText"/>
              <w:spacing w:before="120" w:after="120" w:line="220" w:lineRule="exact"/>
              <w:rPr>
                <w:rFonts w:ascii="Helvetica" w:eastAsia="MS Mincho" w:hAnsi="Helvetica"/>
                <w:sz w:val="18"/>
                <w:lang w:val="en-GB"/>
              </w:rPr>
            </w:pPr>
          </w:p>
          <w:p w14:paraId="3920F8D0" w14:textId="77777777" w:rsidR="001002B1" w:rsidRDefault="001002B1">
            <w:pPr>
              <w:pStyle w:val="PlainText"/>
              <w:spacing w:before="120" w:after="120" w:line="220" w:lineRule="exact"/>
              <w:rPr>
                <w:rFonts w:ascii="Helvetica" w:eastAsia="MS Mincho" w:hAnsi="Helvetica"/>
                <w:sz w:val="18"/>
                <w:lang w:val="en-GB"/>
              </w:rPr>
            </w:pPr>
          </w:p>
          <w:p w14:paraId="3920F8D1" w14:textId="77777777" w:rsidR="001002B1" w:rsidRDefault="001002B1">
            <w:pPr>
              <w:pStyle w:val="PlainText"/>
              <w:spacing w:before="120" w:after="120" w:line="220" w:lineRule="exact"/>
              <w:rPr>
                <w:rFonts w:ascii="Helvetica" w:eastAsia="MS Mincho" w:hAnsi="Helvetica"/>
                <w:sz w:val="18"/>
                <w:lang w:val="en-GB"/>
              </w:rPr>
            </w:pPr>
          </w:p>
          <w:p w14:paraId="3920F8D2" w14:textId="77777777" w:rsidR="001002B1" w:rsidRDefault="001002B1">
            <w:pPr>
              <w:pStyle w:val="PlainText"/>
              <w:spacing w:before="120" w:after="120" w:line="220" w:lineRule="exact"/>
              <w:rPr>
                <w:rFonts w:ascii="Helvetica" w:eastAsia="MS Mincho" w:hAnsi="Helvetica"/>
                <w:sz w:val="18"/>
                <w:lang w:val="en-GB"/>
              </w:rPr>
            </w:pPr>
          </w:p>
          <w:p w14:paraId="3920F8D3" w14:textId="77777777" w:rsidR="001002B1" w:rsidRDefault="001002B1">
            <w:pPr>
              <w:pStyle w:val="PlainText"/>
              <w:spacing w:before="120" w:after="120" w:line="220" w:lineRule="exact"/>
              <w:rPr>
                <w:rFonts w:ascii="Helvetica" w:eastAsia="MS Mincho" w:hAnsi="Helvetica"/>
                <w:sz w:val="18"/>
                <w:lang w:val="en-GB"/>
              </w:rPr>
            </w:pPr>
          </w:p>
          <w:p w14:paraId="3920F8D4" w14:textId="77777777" w:rsidR="001002B1" w:rsidRDefault="001002B1">
            <w:pPr>
              <w:pStyle w:val="PlainText"/>
              <w:spacing w:before="120" w:after="120" w:line="220" w:lineRule="exact"/>
              <w:rPr>
                <w:rFonts w:ascii="Helvetica" w:eastAsia="MS Mincho" w:hAnsi="Helvetica"/>
                <w:sz w:val="18"/>
                <w:lang w:val="en-GB"/>
              </w:rPr>
            </w:pPr>
          </w:p>
          <w:p w14:paraId="3920F8D5" w14:textId="77777777" w:rsidR="001002B1" w:rsidRDefault="001002B1">
            <w:pPr>
              <w:pStyle w:val="PlainText"/>
              <w:spacing w:before="120" w:after="120" w:line="220" w:lineRule="exact"/>
              <w:rPr>
                <w:rFonts w:ascii="Helvetica" w:eastAsia="MS Mincho" w:hAnsi="Helvetica"/>
                <w:sz w:val="18"/>
                <w:lang w:val="en-GB"/>
              </w:rPr>
            </w:pPr>
          </w:p>
          <w:p w14:paraId="3920F8D6"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82.2</w:t>
            </w:r>
          </w:p>
          <w:p w14:paraId="3920F8D7" w14:textId="77777777" w:rsidR="001002B1" w:rsidRDefault="001002B1">
            <w:pPr>
              <w:pStyle w:val="PlainText"/>
              <w:spacing w:before="120" w:after="120" w:line="220" w:lineRule="exact"/>
              <w:rPr>
                <w:rFonts w:ascii="Helvetica" w:eastAsia="MS Mincho" w:hAnsi="Helvetica"/>
                <w:sz w:val="18"/>
                <w:lang w:val="en-GB"/>
              </w:rPr>
            </w:pPr>
          </w:p>
          <w:p w14:paraId="3920F8D8" w14:textId="77777777" w:rsidR="001002B1" w:rsidRDefault="001002B1">
            <w:pPr>
              <w:pStyle w:val="PlainText"/>
              <w:spacing w:before="120" w:after="120" w:line="220" w:lineRule="exact"/>
              <w:rPr>
                <w:rFonts w:ascii="Helvetica" w:eastAsia="MS Mincho" w:hAnsi="Helvetica"/>
                <w:sz w:val="18"/>
                <w:lang w:val="en-GB"/>
              </w:rPr>
            </w:pPr>
          </w:p>
        </w:tc>
        <w:tc>
          <w:tcPr>
            <w:tcW w:w="7627" w:type="dxa"/>
          </w:tcPr>
          <w:p w14:paraId="3920F8D9" w14:textId="77777777" w:rsidR="001002B1" w:rsidRDefault="001002B1">
            <w:pPr>
              <w:pStyle w:val="Level1"/>
              <w:tabs>
                <w:tab w:val="clear" w:pos="720"/>
              </w:tabs>
              <w:spacing w:line="240" w:lineRule="auto"/>
              <w:ind w:left="0" w:firstLine="0"/>
              <w:rPr>
                <w:rStyle w:val="BoldText"/>
                <w:rFonts w:ascii="Helvetica" w:hAnsi="Helvetica"/>
                <w:sz w:val="18"/>
                <w:szCs w:val="18"/>
              </w:rPr>
            </w:pPr>
            <w:r>
              <w:rPr>
                <w:rStyle w:val="BoldText"/>
                <w:rFonts w:ascii="Helvetica" w:hAnsi="Helvetica"/>
                <w:sz w:val="18"/>
                <w:szCs w:val="18"/>
              </w:rPr>
              <w:t>Indemnity</w:t>
            </w:r>
          </w:p>
          <w:p w14:paraId="3920F8DA" w14:textId="77777777" w:rsidR="001002B1" w:rsidRDefault="001002B1">
            <w:pPr>
              <w:pStyle w:val="Body20"/>
              <w:ind w:left="0"/>
            </w:pPr>
            <w:r>
              <w:t xml:space="preserve">The </w:t>
            </w:r>
            <w:r>
              <w:rPr>
                <w:i/>
              </w:rPr>
              <w:t>Employer</w:t>
            </w:r>
            <w:r>
              <w:t xml:space="preserve"> shall indemnify and keep the Beneficiaries indemnified from and against:-</w:t>
            </w:r>
          </w:p>
          <w:p w14:paraId="3920F8DB" w14:textId="77777777" w:rsidR="001002B1" w:rsidRDefault="001002B1">
            <w:pPr>
              <w:pStyle w:val="Body20"/>
              <w:ind w:left="0"/>
              <w:rPr>
                <w:rFonts w:ascii="Helvetica" w:hAnsi="Helvetica"/>
                <w:sz w:val="18"/>
                <w:szCs w:val="18"/>
              </w:rPr>
            </w:pPr>
            <w:r>
              <w:rPr>
                <w:rFonts w:ascii="Helvetica" w:hAnsi="Helvetica"/>
                <w:sz w:val="18"/>
                <w:szCs w:val="18"/>
              </w:rPr>
              <w:t xml:space="preserve">1.9       any loss or contamination of, or damage to, any property of, leased or on hire or on loan to the Beneficiaries (other than property so leased, on hire or on loan which is owned by the </w:t>
            </w:r>
            <w:r>
              <w:rPr>
                <w:rFonts w:ascii="Helvetica" w:hAnsi="Helvetica"/>
                <w:i/>
                <w:sz w:val="18"/>
                <w:szCs w:val="18"/>
              </w:rPr>
              <w:t>Employer</w:t>
            </w:r>
            <w:r>
              <w:rPr>
                <w:rFonts w:ascii="Helvetica" w:hAnsi="Helvetica"/>
                <w:sz w:val="18"/>
                <w:szCs w:val="18"/>
              </w:rPr>
              <w:t>) and any loss of use thereof thereby suffered by the Beneficiaries and any reasonable expenses (but not loss of profit) properly incurred as a direct result of such loss, contamination or damage; or</w:t>
            </w:r>
          </w:p>
          <w:p w14:paraId="3920F8DC" w14:textId="77777777" w:rsidR="001002B1" w:rsidRDefault="001002B1">
            <w:pPr>
              <w:pStyle w:val="Body20"/>
              <w:ind w:left="0"/>
            </w:pPr>
          </w:p>
          <w:p w14:paraId="3920F8DD" w14:textId="77777777" w:rsidR="001002B1" w:rsidRDefault="001002B1">
            <w:pPr>
              <w:pStyle w:val="Level2"/>
              <w:numPr>
                <w:ilvl w:val="0"/>
                <w:numId w:val="0"/>
              </w:numPr>
              <w:spacing w:before="0" w:after="240"/>
              <w:jc w:val="both"/>
              <w:rPr>
                <w:rFonts w:ascii="Helvetica" w:hAnsi="Helvetica" w:cs="Times New Roman"/>
                <w:sz w:val="18"/>
                <w:szCs w:val="18"/>
              </w:rPr>
            </w:pPr>
            <w:r>
              <w:rPr>
                <w:rFonts w:ascii="Helvetica" w:hAnsi="Helvetica" w:cs="Times New Roman"/>
                <w:sz w:val="18"/>
                <w:szCs w:val="18"/>
              </w:rPr>
              <w:t xml:space="preserve">1.10    any action, claim (including for the avoidance of doubt any claim which arises out of or results from the acts or omissions of the Beneficiaries or </w:t>
            </w:r>
            <w:r>
              <w:rPr>
                <w:rFonts w:ascii="Helvetica" w:hAnsi="Helvetica" w:cs="Times New Roman"/>
                <w:snapToGrid w:val="0"/>
                <w:sz w:val="18"/>
                <w:szCs w:val="18"/>
                <w:lang w:val="en-US" w:eastAsia="en-US"/>
              </w:rPr>
              <w:t>which is</w:t>
            </w:r>
            <w:r>
              <w:rPr>
                <w:rFonts w:ascii="Helvetica" w:hAnsi="Helvetica" w:cs="Times New Roman"/>
                <w:sz w:val="18"/>
                <w:szCs w:val="18"/>
              </w:rPr>
              <w:t xml:space="preserve"> made under the Radiation Workers Compensation Scheme) or proceedings brought by a third party (including for the avoidance of doubt employees, officers, agents or sub-contractors of any tier of the Beneficiaries and employees, officers, agents or sub-contractors of any tier of the </w:t>
            </w:r>
            <w:r>
              <w:rPr>
                <w:rFonts w:ascii="Helvetica" w:hAnsi="Helvetica"/>
                <w:i/>
                <w:sz w:val="18"/>
                <w:szCs w:val="18"/>
              </w:rPr>
              <w:t>Employer</w:t>
            </w:r>
            <w:r>
              <w:rPr>
                <w:rFonts w:ascii="Helvetica" w:hAnsi="Helvetica" w:cs="Times New Roman"/>
                <w:sz w:val="18"/>
                <w:szCs w:val="18"/>
              </w:rPr>
              <w:t>);</w:t>
            </w:r>
          </w:p>
          <w:p w14:paraId="3920F8DE" w14:textId="77777777" w:rsidR="001002B1" w:rsidRDefault="001002B1">
            <w:pPr>
              <w:pStyle w:val="Body20"/>
              <w:rPr>
                <w:rFonts w:ascii="Helvetica" w:hAnsi="Helvetica"/>
                <w:sz w:val="18"/>
                <w:szCs w:val="18"/>
              </w:rPr>
            </w:pPr>
            <w:r>
              <w:rPr>
                <w:rFonts w:ascii="Helvetica" w:hAnsi="Helvetica"/>
                <w:sz w:val="18"/>
                <w:szCs w:val="18"/>
              </w:rPr>
              <w:t>insofar as such loss, damage, contamination, loss of use, action, claim or proceedings as aforesaid ("Liability") shall arise out of or result from:-</w:t>
            </w:r>
          </w:p>
          <w:p w14:paraId="3920F8DF" w14:textId="77777777" w:rsidR="001002B1" w:rsidRDefault="001002B1">
            <w:pPr>
              <w:pStyle w:val="Body20"/>
              <w:ind w:left="1440" w:hanging="720"/>
              <w:rPr>
                <w:rFonts w:ascii="Helvetica" w:hAnsi="Helvetica"/>
                <w:sz w:val="18"/>
                <w:szCs w:val="18"/>
              </w:rPr>
            </w:pPr>
            <w:r>
              <w:rPr>
                <w:rFonts w:ascii="Helvetica" w:hAnsi="Helvetica"/>
                <w:sz w:val="18"/>
                <w:szCs w:val="18"/>
              </w:rPr>
              <w:t>(a)</w:t>
            </w:r>
            <w:r>
              <w:rPr>
                <w:rFonts w:ascii="Helvetica" w:hAnsi="Helvetica"/>
                <w:sz w:val="18"/>
                <w:szCs w:val="18"/>
              </w:rPr>
              <w:tab/>
              <w:t>the radioactive properties, or a combination of those and any toxic, explosive or other hazardous properties of any Nuclear Matter, Radioactive Material or Radioactive Waste which:</w:t>
            </w:r>
          </w:p>
          <w:p w14:paraId="3920F8E0" w14:textId="77777777" w:rsidR="001002B1" w:rsidRDefault="001002B1">
            <w:pPr>
              <w:pStyle w:val="Body20"/>
              <w:ind w:left="2160" w:hanging="720"/>
              <w:rPr>
                <w:rFonts w:ascii="Helvetica" w:hAnsi="Helvetica"/>
                <w:sz w:val="18"/>
                <w:szCs w:val="18"/>
              </w:rPr>
            </w:pPr>
            <w:r>
              <w:rPr>
                <w:rFonts w:ascii="Helvetica" w:hAnsi="Helvetica"/>
                <w:sz w:val="18"/>
                <w:szCs w:val="18"/>
              </w:rPr>
              <w:t>(i)</w:t>
            </w:r>
            <w:r>
              <w:rPr>
                <w:rFonts w:ascii="Helvetica" w:hAnsi="Helvetica"/>
                <w:sz w:val="18"/>
                <w:szCs w:val="18"/>
              </w:rPr>
              <w:tab/>
              <w:t>is at the Naval Base, or is in the course of carriage between one part of the Naval Base and another;</w:t>
            </w:r>
          </w:p>
          <w:p w14:paraId="3920F8E1" w14:textId="77777777" w:rsidR="001002B1" w:rsidRDefault="001002B1">
            <w:pPr>
              <w:pStyle w:val="Body20"/>
              <w:ind w:left="2160" w:hanging="720"/>
              <w:rPr>
                <w:rFonts w:ascii="Helvetica" w:hAnsi="Helvetica"/>
                <w:sz w:val="18"/>
                <w:szCs w:val="18"/>
              </w:rPr>
            </w:pPr>
            <w:r>
              <w:rPr>
                <w:rFonts w:ascii="Helvetica" w:hAnsi="Helvetica"/>
                <w:sz w:val="18"/>
                <w:szCs w:val="18"/>
              </w:rPr>
              <w:t>(ii)</w:t>
            </w:r>
            <w:r>
              <w:rPr>
                <w:rFonts w:ascii="Helvetica" w:hAnsi="Helvetica"/>
                <w:sz w:val="18"/>
                <w:szCs w:val="18"/>
              </w:rPr>
              <w:tab/>
              <w:t>is discharged on or from the Naval Base, or in the course of carriage between one part of the Naval Base and another; or</w:t>
            </w:r>
          </w:p>
          <w:p w14:paraId="3920F8E2" w14:textId="77777777" w:rsidR="001002B1" w:rsidRDefault="001002B1">
            <w:pPr>
              <w:pStyle w:val="Body20"/>
              <w:numPr>
                <w:ilvl w:val="0"/>
                <w:numId w:val="79"/>
              </w:numPr>
              <w:tabs>
                <w:tab w:val="clear" w:pos="1440"/>
                <w:tab w:val="num" w:pos="2160"/>
              </w:tabs>
              <w:spacing w:before="0"/>
              <w:ind w:left="2160"/>
              <w:jc w:val="both"/>
              <w:rPr>
                <w:rFonts w:ascii="Helvetica" w:hAnsi="Helvetica"/>
                <w:sz w:val="18"/>
                <w:szCs w:val="18"/>
              </w:rPr>
            </w:pPr>
            <w:r>
              <w:rPr>
                <w:rFonts w:ascii="Helvetica" w:hAnsi="Helvetica"/>
                <w:sz w:val="18"/>
                <w:szCs w:val="18"/>
              </w:rPr>
              <w:t xml:space="preserve">is intended to be used, is being used or has been used in connection with the operation of a Nuclear Reactor in any nuclear powered warship which is, or was, the property of the </w:t>
            </w:r>
            <w:r>
              <w:rPr>
                <w:rFonts w:ascii="Helvetica" w:hAnsi="Helvetica"/>
                <w:i/>
                <w:sz w:val="18"/>
                <w:szCs w:val="18"/>
              </w:rPr>
              <w:t>Employer</w:t>
            </w:r>
            <w:r>
              <w:rPr>
                <w:rFonts w:ascii="Helvetica" w:hAnsi="Helvetica"/>
                <w:sz w:val="18"/>
                <w:szCs w:val="18"/>
              </w:rPr>
              <w:t xml:space="preserve"> or which is or was at the Naval Base during the Contract Period of the Framework Agreement or any  Contract made under or pursuant to it  with the agreement of the </w:t>
            </w:r>
            <w:r>
              <w:rPr>
                <w:rFonts w:ascii="Helvetica" w:hAnsi="Helvetica"/>
                <w:i/>
                <w:sz w:val="18"/>
                <w:szCs w:val="18"/>
              </w:rPr>
              <w:t>Employer</w:t>
            </w:r>
            <w:r>
              <w:rPr>
                <w:rFonts w:ascii="Helvetica" w:hAnsi="Helvetica"/>
                <w:sz w:val="18"/>
                <w:szCs w:val="18"/>
              </w:rPr>
              <w:t>; or</w:t>
            </w:r>
          </w:p>
          <w:p w14:paraId="3920F8E3" w14:textId="77777777" w:rsidR="001002B1" w:rsidRDefault="001002B1">
            <w:pPr>
              <w:pStyle w:val="Body20"/>
              <w:numPr>
                <w:ilvl w:val="0"/>
                <w:numId w:val="80"/>
              </w:numPr>
              <w:spacing w:before="0"/>
              <w:jc w:val="both"/>
              <w:rPr>
                <w:rFonts w:ascii="Helvetica" w:hAnsi="Helvetica"/>
                <w:sz w:val="18"/>
                <w:szCs w:val="18"/>
              </w:rPr>
            </w:pPr>
            <w:r>
              <w:rPr>
                <w:rFonts w:ascii="Helvetica" w:hAnsi="Helvetica"/>
                <w:sz w:val="18"/>
                <w:szCs w:val="18"/>
              </w:rPr>
              <w:t>the emission of ionising radiations on or from the Naval Base; and</w:t>
            </w:r>
          </w:p>
          <w:p w14:paraId="3920F8E4" w14:textId="77777777" w:rsidR="001002B1" w:rsidRDefault="001002B1">
            <w:pPr>
              <w:pStyle w:val="Level2"/>
              <w:numPr>
                <w:ilvl w:val="0"/>
                <w:numId w:val="0"/>
              </w:numPr>
              <w:spacing w:before="0" w:after="240"/>
              <w:jc w:val="both"/>
              <w:rPr>
                <w:rFonts w:ascii="Helvetica" w:hAnsi="Helvetica" w:cs="Times New Roman"/>
                <w:sz w:val="18"/>
                <w:szCs w:val="18"/>
              </w:rPr>
            </w:pPr>
            <w:r>
              <w:rPr>
                <w:rFonts w:ascii="Helvetica" w:hAnsi="Helvetica" w:cs="Times New Roman"/>
                <w:sz w:val="18"/>
                <w:szCs w:val="18"/>
              </w:rPr>
              <w:t xml:space="preserve">1.11   any action, claim or proceedings brought by a third party in respect of any matter for which the </w:t>
            </w:r>
            <w:r>
              <w:rPr>
                <w:rFonts w:ascii="Helvetica" w:hAnsi="Helvetica"/>
                <w:i/>
                <w:sz w:val="18"/>
                <w:szCs w:val="18"/>
              </w:rPr>
              <w:t>Employer</w:t>
            </w:r>
            <w:r>
              <w:rPr>
                <w:rFonts w:ascii="Helvetica" w:hAnsi="Helvetica" w:cs="Times New Roman"/>
                <w:sz w:val="18"/>
                <w:szCs w:val="18"/>
              </w:rPr>
              <w:t xml:space="preserve"> is liable pursuant to the Nuclear Installations Act 1965 by virtue of its responsibility under a licence under that Act as </w:t>
            </w:r>
            <w:proofErr w:type="spellStart"/>
            <w:r>
              <w:rPr>
                <w:rFonts w:ascii="Helvetica" w:hAnsi="Helvetica" w:cs="Times New Roman"/>
                <w:sz w:val="18"/>
                <w:szCs w:val="18"/>
              </w:rPr>
              <w:t>authorisee</w:t>
            </w:r>
            <w:proofErr w:type="spellEnd"/>
            <w:r>
              <w:rPr>
                <w:rFonts w:ascii="Helvetica" w:hAnsi="Helvetica" w:cs="Times New Roman"/>
                <w:sz w:val="18"/>
                <w:szCs w:val="18"/>
              </w:rPr>
              <w:t xml:space="preserve"> in respect of the Naval Base, to the extent of that liability.</w:t>
            </w:r>
          </w:p>
          <w:p w14:paraId="3920F8E5" w14:textId="77777777" w:rsidR="001002B1" w:rsidRDefault="001002B1">
            <w:pPr>
              <w:pStyle w:val="PlainText"/>
              <w:spacing w:before="120" w:after="120" w:line="220" w:lineRule="exact"/>
              <w:jc w:val="both"/>
              <w:rPr>
                <w:rFonts w:ascii="Helvetica" w:eastAsia="MS Mincho" w:hAnsi="Helvetica" w:cs="Helvetica"/>
                <w:b/>
                <w:sz w:val="18"/>
                <w:szCs w:val="18"/>
                <w:lang w:val="en-GB"/>
              </w:rPr>
            </w:pPr>
          </w:p>
          <w:p w14:paraId="3920F8E6" w14:textId="77777777" w:rsidR="001002B1" w:rsidRDefault="001002B1">
            <w:pPr>
              <w:pStyle w:val="PlainText"/>
              <w:spacing w:before="120" w:after="120" w:line="220" w:lineRule="exact"/>
              <w:jc w:val="both"/>
              <w:rPr>
                <w:rFonts w:ascii="Helvetica" w:eastAsia="MS Mincho" w:hAnsi="Helvetica" w:cs="Helvetica"/>
                <w:b/>
                <w:sz w:val="18"/>
                <w:szCs w:val="18"/>
                <w:lang w:val="en-GB"/>
              </w:rPr>
            </w:pPr>
            <w:r>
              <w:rPr>
                <w:rFonts w:ascii="Helvetica" w:eastAsia="MS Mincho" w:hAnsi="Helvetica" w:cs="Helvetica"/>
                <w:b/>
                <w:sz w:val="18"/>
                <w:szCs w:val="18"/>
                <w:lang w:val="en-GB"/>
              </w:rPr>
              <w:t>Exclusions</w:t>
            </w:r>
          </w:p>
          <w:p w14:paraId="3920F8E7" w14:textId="77777777" w:rsidR="001002B1" w:rsidRDefault="001002B1">
            <w:pPr>
              <w:pStyle w:val="Level2"/>
              <w:numPr>
                <w:ilvl w:val="0"/>
                <w:numId w:val="0"/>
              </w:numPr>
              <w:rPr>
                <w:rFonts w:ascii="Helvetica" w:hAnsi="Helvetica" w:cs="Times New Roman"/>
                <w:sz w:val="18"/>
                <w:szCs w:val="18"/>
              </w:rPr>
            </w:pPr>
            <w:r>
              <w:rPr>
                <w:rFonts w:ascii="Helvetica" w:hAnsi="Helvetica" w:cs="Times New Roman"/>
                <w:sz w:val="18"/>
                <w:szCs w:val="18"/>
              </w:rPr>
              <w:t>1.11        The indemnity in paragraph 82.2 shall not apply to the extent:-</w:t>
            </w:r>
          </w:p>
          <w:p w14:paraId="3920F8E8" w14:textId="77777777" w:rsidR="001002B1" w:rsidRDefault="001002B1">
            <w:pPr>
              <w:pStyle w:val="Level3"/>
              <w:numPr>
                <w:ilvl w:val="0"/>
                <w:numId w:val="0"/>
              </w:numPr>
              <w:spacing w:before="0" w:after="240"/>
              <w:ind w:left="720"/>
              <w:jc w:val="both"/>
              <w:rPr>
                <w:rFonts w:ascii="Helvetica" w:hAnsi="Helvetica" w:cs="Times New Roman"/>
                <w:sz w:val="18"/>
                <w:szCs w:val="18"/>
              </w:rPr>
            </w:pPr>
            <w:r>
              <w:rPr>
                <w:rFonts w:ascii="Helvetica" w:hAnsi="Helvetica" w:cs="Times New Roman"/>
                <w:sz w:val="18"/>
                <w:szCs w:val="18"/>
              </w:rPr>
              <w:t>1.11.1    of the first £50,000 of any such Liability, except where the Liability  arises out of or results from a Nuclear Accident, in which case the figure shall be £100,000; or</w:t>
            </w:r>
          </w:p>
          <w:p w14:paraId="3920F8E9" w14:textId="77777777" w:rsidR="001002B1" w:rsidRDefault="001002B1">
            <w:pPr>
              <w:pStyle w:val="Level3"/>
              <w:numPr>
                <w:ilvl w:val="0"/>
                <w:numId w:val="0"/>
              </w:numPr>
              <w:spacing w:before="0" w:after="240"/>
              <w:ind w:left="720"/>
              <w:jc w:val="both"/>
              <w:rPr>
                <w:rFonts w:ascii="Helvetica" w:hAnsi="Helvetica" w:cs="Times New Roman"/>
                <w:sz w:val="18"/>
                <w:szCs w:val="18"/>
              </w:rPr>
            </w:pPr>
            <w:r>
              <w:rPr>
                <w:rFonts w:ascii="Helvetica" w:hAnsi="Helvetica" w:cs="Times New Roman"/>
                <w:sz w:val="18"/>
                <w:szCs w:val="18"/>
              </w:rPr>
              <w:t xml:space="preserve">1.11.2    to which the Beneficiaries are indemnified under and successfully indemnified by any other provision of this Contract or any contract made under or pursuant to it </w:t>
            </w:r>
            <w:r>
              <w:rPr>
                <w:rFonts w:ascii="Helvetica" w:hAnsi="Helvetica" w:cs="Times New Roman"/>
                <w:b/>
                <w:sz w:val="18"/>
                <w:szCs w:val="18"/>
              </w:rPr>
              <w:t xml:space="preserve">  </w:t>
            </w:r>
            <w:r>
              <w:rPr>
                <w:rFonts w:ascii="Helvetica" w:hAnsi="Helvetica" w:cs="Times New Roman"/>
                <w:sz w:val="18"/>
                <w:szCs w:val="18"/>
              </w:rPr>
              <w:t>; or</w:t>
            </w:r>
          </w:p>
          <w:p w14:paraId="3920F8EA" w14:textId="77777777" w:rsidR="001002B1" w:rsidRDefault="001002B1">
            <w:pPr>
              <w:pStyle w:val="Level3"/>
              <w:numPr>
                <w:ilvl w:val="0"/>
                <w:numId w:val="0"/>
              </w:numPr>
              <w:spacing w:before="0" w:after="240"/>
              <w:ind w:left="720"/>
              <w:jc w:val="both"/>
              <w:rPr>
                <w:rFonts w:ascii="Helvetica" w:hAnsi="Helvetica" w:cs="Times New Roman"/>
                <w:sz w:val="18"/>
                <w:szCs w:val="18"/>
              </w:rPr>
            </w:pPr>
            <w:r>
              <w:rPr>
                <w:rFonts w:ascii="Helvetica" w:hAnsi="Helvetica" w:cs="Times New Roman"/>
                <w:sz w:val="18"/>
                <w:szCs w:val="18"/>
              </w:rPr>
              <w:t>1.11.3   to which the Beneficiaries are insured in respect of and successfully insured against such Liability.</w:t>
            </w:r>
          </w:p>
          <w:p w14:paraId="3920F8EB" w14:textId="77777777" w:rsidR="001002B1" w:rsidRDefault="001002B1">
            <w:pPr>
              <w:pStyle w:val="PlainText"/>
              <w:spacing w:before="120" w:after="120" w:line="220" w:lineRule="exact"/>
              <w:jc w:val="both"/>
              <w:rPr>
                <w:rFonts w:ascii="Helvetica" w:eastAsia="MS Mincho" w:hAnsi="Helvetica" w:cs="Helvetica"/>
                <w:b/>
                <w:sz w:val="18"/>
                <w:szCs w:val="18"/>
                <w:lang w:val="en-GB"/>
              </w:rPr>
            </w:pPr>
          </w:p>
        </w:tc>
      </w:tr>
      <w:tr w:rsidR="001002B1" w14:paraId="3920F905" w14:textId="77777777">
        <w:trPr>
          <w:trHeight w:val="4360"/>
        </w:trPr>
        <w:tc>
          <w:tcPr>
            <w:tcW w:w="2676" w:type="dxa"/>
          </w:tcPr>
          <w:p w14:paraId="3920F8ED" w14:textId="77777777" w:rsidR="001002B1" w:rsidRDefault="001002B1">
            <w:pPr>
              <w:pStyle w:val="PlainText"/>
              <w:spacing w:before="120" w:after="120" w:line="220" w:lineRule="exact"/>
              <w:jc w:val="right"/>
              <w:rPr>
                <w:rFonts w:ascii="Helvetica" w:eastAsia="MS Mincho" w:hAnsi="Helvetica"/>
                <w:b/>
                <w:bCs/>
                <w:sz w:val="18"/>
                <w:lang w:val="en-GB"/>
              </w:rPr>
            </w:pPr>
            <w:r>
              <w:rPr>
                <w:rFonts w:ascii="Helvetica" w:eastAsia="MS Mincho" w:hAnsi="Helvetica"/>
                <w:b/>
                <w:bCs/>
                <w:sz w:val="18"/>
                <w:lang w:val="en-GB"/>
              </w:rPr>
              <w:t xml:space="preserve">  </w:t>
            </w:r>
          </w:p>
        </w:tc>
        <w:tc>
          <w:tcPr>
            <w:tcW w:w="236" w:type="dxa"/>
          </w:tcPr>
          <w:p w14:paraId="3920F8EE"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8EF"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82.3</w:t>
            </w:r>
          </w:p>
          <w:p w14:paraId="3920F8F0" w14:textId="77777777" w:rsidR="001002B1" w:rsidRDefault="001002B1">
            <w:pPr>
              <w:pStyle w:val="PlainText"/>
              <w:spacing w:before="120" w:after="120" w:line="220" w:lineRule="exact"/>
              <w:rPr>
                <w:rFonts w:ascii="Helvetica" w:eastAsia="MS Mincho" w:hAnsi="Helvetica"/>
                <w:sz w:val="18"/>
                <w:lang w:val="en-GB"/>
              </w:rPr>
            </w:pPr>
          </w:p>
          <w:p w14:paraId="3920F8F1" w14:textId="77777777" w:rsidR="001002B1" w:rsidRDefault="001002B1">
            <w:pPr>
              <w:pStyle w:val="PlainText"/>
              <w:spacing w:before="120" w:after="120" w:line="220" w:lineRule="exact"/>
              <w:rPr>
                <w:rFonts w:ascii="Helvetica" w:eastAsia="MS Mincho" w:hAnsi="Helvetica"/>
                <w:sz w:val="18"/>
                <w:lang w:val="en-GB"/>
              </w:rPr>
            </w:pPr>
          </w:p>
          <w:p w14:paraId="3920F8F2" w14:textId="77777777" w:rsidR="001002B1" w:rsidRDefault="001002B1">
            <w:pPr>
              <w:pStyle w:val="PlainText"/>
              <w:spacing w:before="120" w:after="120" w:line="220" w:lineRule="exact"/>
              <w:rPr>
                <w:rFonts w:ascii="Helvetica" w:eastAsia="MS Mincho" w:hAnsi="Helvetica"/>
                <w:sz w:val="18"/>
                <w:lang w:val="en-GB"/>
              </w:rPr>
            </w:pPr>
          </w:p>
          <w:p w14:paraId="3920F8F3" w14:textId="77777777" w:rsidR="001002B1" w:rsidRDefault="001002B1">
            <w:pPr>
              <w:pStyle w:val="PlainText"/>
              <w:spacing w:before="120" w:after="120" w:line="220" w:lineRule="exact"/>
              <w:rPr>
                <w:rFonts w:ascii="Helvetica" w:eastAsia="MS Mincho" w:hAnsi="Helvetica"/>
                <w:sz w:val="18"/>
                <w:lang w:val="en-GB"/>
              </w:rPr>
            </w:pPr>
          </w:p>
          <w:p w14:paraId="3920F8F4" w14:textId="77777777" w:rsidR="001002B1" w:rsidRDefault="001002B1">
            <w:pPr>
              <w:pStyle w:val="PlainText"/>
              <w:spacing w:before="120" w:after="120" w:line="220" w:lineRule="exact"/>
              <w:rPr>
                <w:rFonts w:ascii="Helvetica" w:eastAsia="MS Mincho" w:hAnsi="Helvetica"/>
                <w:sz w:val="18"/>
                <w:lang w:val="en-GB"/>
              </w:rPr>
            </w:pPr>
          </w:p>
          <w:p w14:paraId="3920F8F5" w14:textId="77777777" w:rsidR="001002B1" w:rsidRDefault="001002B1">
            <w:pPr>
              <w:pStyle w:val="PlainText"/>
              <w:spacing w:before="120" w:after="120" w:line="220" w:lineRule="exact"/>
              <w:rPr>
                <w:rFonts w:ascii="Helvetica" w:eastAsia="MS Mincho" w:hAnsi="Helvetica"/>
                <w:sz w:val="18"/>
                <w:lang w:val="en-GB"/>
              </w:rPr>
            </w:pPr>
          </w:p>
          <w:p w14:paraId="3920F8F6" w14:textId="77777777" w:rsidR="001002B1" w:rsidRDefault="001002B1">
            <w:pPr>
              <w:pStyle w:val="PlainText"/>
              <w:spacing w:before="120" w:after="120" w:line="220" w:lineRule="exact"/>
              <w:rPr>
                <w:rFonts w:ascii="Helvetica" w:eastAsia="MS Mincho" w:hAnsi="Helvetica"/>
                <w:sz w:val="18"/>
                <w:lang w:val="en-GB"/>
              </w:rPr>
            </w:pPr>
          </w:p>
          <w:p w14:paraId="3920F8F7" w14:textId="77777777" w:rsidR="001002B1" w:rsidRDefault="001002B1">
            <w:pPr>
              <w:pStyle w:val="PlainText"/>
              <w:spacing w:before="120" w:after="120" w:line="220" w:lineRule="exact"/>
              <w:rPr>
                <w:rFonts w:ascii="Helvetica" w:eastAsia="MS Mincho" w:hAnsi="Helvetica"/>
                <w:sz w:val="18"/>
                <w:lang w:val="en-GB"/>
              </w:rPr>
            </w:pPr>
          </w:p>
          <w:p w14:paraId="3920F8F8" w14:textId="77777777" w:rsidR="001002B1" w:rsidRDefault="001002B1">
            <w:pPr>
              <w:pStyle w:val="PlainText"/>
              <w:spacing w:before="120" w:after="120" w:line="220" w:lineRule="exact"/>
              <w:rPr>
                <w:rFonts w:ascii="Helvetica" w:eastAsia="MS Mincho" w:hAnsi="Helvetica"/>
                <w:sz w:val="18"/>
                <w:lang w:val="en-GB"/>
              </w:rPr>
            </w:pPr>
          </w:p>
          <w:p w14:paraId="3920F8F9" w14:textId="77777777" w:rsidR="001002B1" w:rsidRDefault="001002B1">
            <w:pPr>
              <w:pStyle w:val="PlainText"/>
              <w:spacing w:before="120" w:after="120" w:line="220" w:lineRule="exact"/>
              <w:rPr>
                <w:rFonts w:ascii="Helvetica" w:eastAsia="MS Mincho" w:hAnsi="Helvetica"/>
                <w:sz w:val="18"/>
                <w:lang w:val="en-GB"/>
              </w:rPr>
            </w:pPr>
          </w:p>
          <w:p w14:paraId="3920F8FA" w14:textId="77777777" w:rsidR="001002B1" w:rsidRDefault="001002B1">
            <w:pPr>
              <w:pStyle w:val="PlainText"/>
              <w:spacing w:before="120" w:after="120" w:line="220" w:lineRule="exact"/>
              <w:rPr>
                <w:rFonts w:ascii="Helvetica" w:eastAsia="MS Mincho" w:hAnsi="Helvetica"/>
                <w:sz w:val="18"/>
                <w:lang w:val="en-GB"/>
              </w:rPr>
            </w:pPr>
          </w:p>
          <w:p w14:paraId="3920F8FB" w14:textId="77777777" w:rsidR="001002B1" w:rsidRDefault="001002B1">
            <w:pPr>
              <w:pStyle w:val="PlainText"/>
              <w:spacing w:before="120" w:after="120" w:line="220" w:lineRule="exact"/>
              <w:rPr>
                <w:rFonts w:ascii="Helvetica" w:eastAsia="MS Mincho" w:hAnsi="Helvetica"/>
                <w:sz w:val="18"/>
                <w:lang w:val="en-GB"/>
              </w:rPr>
            </w:pPr>
          </w:p>
          <w:p w14:paraId="3920F8FC" w14:textId="77777777" w:rsidR="001002B1" w:rsidRDefault="001002B1">
            <w:pPr>
              <w:pStyle w:val="PlainText"/>
              <w:spacing w:before="120" w:after="120" w:line="220" w:lineRule="exact"/>
              <w:rPr>
                <w:rFonts w:ascii="Helvetica" w:eastAsia="MS Mincho" w:hAnsi="Helvetica"/>
                <w:sz w:val="18"/>
                <w:lang w:val="en-GB"/>
              </w:rPr>
            </w:pPr>
          </w:p>
          <w:p w14:paraId="3920F8FD" w14:textId="77777777" w:rsidR="001002B1" w:rsidRDefault="001002B1">
            <w:pPr>
              <w:pStyle w:val="PlainText"/>
              <w:spacing w:before="120" w:after="120" w:line="220" w:lineRule="exact"/>
              <w:rPr>
                <w:rFonts w:ascii="Helvetica" w:eastAsia="MS Mincho" w:hAnsi="Helvetica"/>
                <w:sz w:val="18"/>
                <w:lang w:val="en-GB"/>
              </w:rPr>
            </w:pPr>
          </w:p>
          <w:p w14:paraId="3920F8FE" w14:textId="77777777" w:rsidR="001002B1" w:rsidRDefault="001002B1">
            <w:pPr>
              <w:pStyle w:val="PlainText"/>
              <w:spacing w:before="120" w:after="120" w:line="220" w:lineRule="exact"/>
              <w:rPr>
                <w:rFonts w:ascii="Helvetica" w:eastAsia="MS Mincho" w:hAnsi="Helvetica"/>
                <w:sz w:val="18"/>
                <w:lang w:val="en-GB"/>
              </w:rPr>
            </w:pPr>
          </w:p>
        </w:tc>
        <w:tc>
          <w:tcPr>
            <w:tcW w:w="7627" w:type="dxa"/>
          </w:tcPr>
          <w:p w14:paraId="3920F8FF" w14:textId="77777777" w:rsidR="001002B1" w:rsidRDefault="001002B1">
            <w:pPr>
              <w:pStyle w:val="Level2"/>
              <w:numPr>
                <w:ilvl w:val="0"/>
                <w:numId w:val="0"/>
              </w:numPr>
              <w:rPr>
                <w:rFonts w:ascii="Helvetica" w:eastAsia="MS Mincho" w:hAnsi="Helvetica" w:cs="Helvetica"/>
                <w:b/>
                <w:sz w:val="18"/>
                <w:szCs w:val="18"/>
              </w:rPr>
            </w:pPr>
            <w:r>
              <w:rPr>
                <w:rFonts w:ascii="Helvetica" w:eastAsia="MS Mincho" w:hAnsi="Helvetica" w:cs="Helvetica"/>
                <w:b/>
                <w:sz w:val="18"/>
                <w:szCs w:val="18"/>
              </w:rPr>
              <w:t>Conduct of Claims</w:t>
            </w:r>
          </w:p>
          <w:p w14:paraId="3920F900" w14:textId="77777777" w:rsidR="001002B1" w:rsidRDefault="001002B1">
            <w:pPr>
              <w:pStyle w:val="Level2"/>
              <w:numPr>
                <w:ilvl w:val="0"/>
                <w:numId w:val="0"/>
              </w:numPr>
              <w:spacing w:before="0" w:after="240"/>
              <w:jc w:val="both"/>
              <w:rPr>
                <w:rFonts w:ascii="Helvetica" w:hAnsi="Helvetica" w:cs="Times New Roman"/>
                <w:sz w:val="18"/>
                <w:szCs w:val="18"/>
              </w:rPr>
            </w:pPr>
            <w:r>
              <w:rPr>
                <w:rFonts w:ascii="Helvetica" w:hAnsi="Helvetica" w:cs="Times New Roman"/>
                <w:sz w:val="18"/>
                <w:szCs w:val="18"/>
              </w:rPr>
              <w:t>1.12       The Beneficiaries shall:-</w:t>
            </w:r>
          </w:p>
          <w:p w14:paraId="3920F901" w14:textId="77777777" w:rsidR="001002B1" w:rsidRDefault="001002B1">
            <w:pPr>
              <w:pStyle w:val="Level3"/>
              <w:numPr>
                <w:ilvl w:val="0"/>
                <w:numId w:val="0"/>
              </w:numPr>
              <w:spacing w:before="0" w:after="240"/>
              <w:ind w:left="720"/>
              <w:jc w:val="both"/>
              <w:rPr>
                <w:rFonts w:ascii="Helvetica" w:hAnsi="Helvetica" w:cs="Times New Roman"/>
                <w:sz w:val="18"/>
                <w:szCs w:val="18"/>
              </w:rPr>
            </w:pPr>
            <w:r>
              <w:rPr>
                <w:rFonts w:ascii="Helvetica" w:hAnsi="Helvetica" w:cs="Times New Roman"/>
                <w:sz w:val="18"/>
                <w:szCs w:val="18"/>
              </w:rPr>
              <w:t xml:space="preserve">1.12.1   forthwith upon sustaining any loss or damage or being notified of any claim or demand by a third party to which, in each case, paragraph 82.2 applies, furnish in writing to the </w:t>
            </w:r>
            <w:r>
              <w:rPr>
                <w:rFonts w:ascii="Helvetica" w:hAnsi="Helvetica"/>
                <w:i/>
                <w:sz w:val="18"/>
                <w:szCs w:val="18"/>
              </w:rPr>
              <w:t>Employer</w:t>
            </w:r>
            <w:r>
              <w:rPr>
                <w:rFonts w:ascii="Helvetica" w:hAnsi="Helvetica" w:cs="Times New Roman"/>
                <w:sz w:val="18"/>
                <w:szCs w:val="18"/>
              </w:rPr>
              <w:t xml:space="preserve"> particulars thereof and thereafter afford to the </w:t>
            </w:r>
            <w:r>
              <w:rPr>
                <w:rFonts w:ascii="Helvetica" w:hAnsi="Helvetica"/>
                <w:i/>
                <w:sz w:val="18"/>
                <w:szCs w:val="18"/>
              </w:rPr>
              <w:t>Employer</w:t>
            </w:r>
            <w:r>
              <w:rPr>
                <w:rFonts w:ascii="Helvetica" w:hAnsi="Helvetica" w:cs="Times New Roman"/>
                <w:sz w:val="18"/>
                <w:szCs w:val="18"/>
              </w:rPr>
              <w:t xml:space="preserve"> such assistance and furnish such particulars and information as the </w:t>
            </w:r>
            <w:r>
              <w:rPr>
                <w:rFonts w:ascii="Helvetica" w:hAnsi="Helvetica"/>
                <w:i/>
                <w:sz w:val="18"/>
                <w:szCs w:val="18"/>
              </w:rPr>
              <w:t>Employer</w:t>
            </w:r>
            <w:r>
              <w:rPr>
                <w:rFonts w:ascii="Helvetica" w:hAnsi="Helvetica" w:cs="Times New Roman"/>
                <w:sz w:val="18"/>
                <w:szCs w:val="18"/>
              </w:rPr>
              <w:t xml:space="preserve"> may from time to time reasonably require;</w:t>
            </w:r>
          </w:p>
          <w:p w14:paraId="3920F902" w14:textId="77777777" w:rsidR="001002B1" w:rsidRDefault="001002B1">
            <w:pPr>
              <w:pStyle w:val="Level3"/>
              <w:numPr>
                <w:ilvl w:val="0"/>
                <w:numId w:val="0"/>
              </w:numPr>
              <w:spacing w:before="0" w:after="240"/>
              <w:ind w:left="720"/>
              <w:jc w:val="both"/>
              <w:rPr>
                <w:rFonts w:ascii="Helvetica" w:hAnsi="Helvetica" w:cs="Times New Roman"/>
                <w:sz w:val="18"/>
                <w:szCs w:val="18"/>
              </w:rPr>
            </w:pPr>
            <w:r>
              <w:rPr>
                <w:rFonts w:ascii="Helvetica" w:hAnsi="Helvetica" w:cs="Times New Roman"/>
                <w:sz w:val="18"/>
                <w:szCs w:val="18"/>
              </w:rPr>
              <w:t xml:space="preserve">1.12.2   allow the </w:t>
            </w:r>
            <w:r>
              <w:rPr>
                <w:rFonts w:ascii="Helvetica" w:hAnsi="Helvetica"/>
                <w:i/>
                <w:sz w:val="18"/>
                <w:szCs w:val="18"/>
              </w:rPr>
              <w:t>Employer</w:t>
            </w:r>
            <w:r>
              <w:rPr>
                <w:rFonts w:ascii="Helvetica" w:hAnsi="Helvetica" w:cs="Times New Roman"/>
                <w:sz w:val="18"/>
                <w:szCs w:val="18"/>
              </w:rPr>
              <w:t xml:space="preserve"> after receiving a request in writing from the </w:t>
            </w:r>
            <w:r>
              <w:rPr>
                <w:rFonts w:ascii="Helvetica" w:hAnsi="Helvetica"/>
                <w:i/>
                <w:sz w:val="18"/>
                <w:szCs w:val="18"/>
              </w:rPr>
              <w:t>Employer</w:t>
            </w:r>
            <w:r>
              <w:rPr>
                <w:rFonts w:ascii="Helvetica" w:hAnsi="Helvetica" w:cs="Times New Roman"/>
                <w:sz w:val="18"/>
                <w:szCs w:val="18"/>
              </w:rPr>
              <w:t xml:space="preserve"> to have control of all actions, claims or proceedings under paragraph 1.10 above and the exclusive right to determine the conduct of such actions, claims or proceedings, including the right to appoint counsel and solicitors; and</w:t>
            </w:r>
          </w:p>
          <w:p w14:paraId="3920F903" w14:textId="77777777" w:rsidR="001002B1" w:rsidRDefault="001002B1">
            <w:pPr>
              <w:pStyle w:val="Level3"/>
              <w:numPr>
                <w:ilvl w:val="0"/>
                <w:numId w:val="0"/>
              </w:numPr>
              <w:spacing w:before="0" w:after="240"/>
              <w:ind w:left="720"/>
              <w:jc w:val="both"/>
              <w:rPr>
                <w:rFonts w:ascii="Helvetica" w:hAnsi="Helvetica" w:cs="Times New Roman"/>
                <w:sz w:val="18"/>
                <w:szCs w:val="18"/>
              </w:rPr>
            </w:pPr>
            <w:r>
              <w:rPr>
                <w:rFonts w:ascii="Helvetica" w:hAnsi="Helvetica" w:cs="Times New Roman"/>
                <w:sz w:val="18"/>
                <w:szCs w:val="18"/>
              </w:rPr>
              <w:t xml:space="preserve">1.12.3    not without the prior written consent of the </w:t>
            </w:r>
            <w:r>
              <w:rPr>
                <w:rFonts w:ascii="Helvetica" w:hAnsi="Helvetica"/>
                <w:i/>
                <w:sz w:val="18"/>
                <w:szCs w:val="18"/>
              </w:rPr>
              <w:t>Employer</w:t>
            </w:r>
            <w:r>
              <w:rPr>
                <w:rFonts w:ascii="Helvetica" w:hAnsi="Helvetica" w:cs="Times New Roman"/>
                <w:sz w:val="18"/>
                <w:szCs w:val="18"/>
              </w:rPr>
              <w:t xml:space="preserve">, pay, compound or settle any action, claim or proceeding within the scope of this indemnity nor knowingly do </w:t>
            </w:r>
            <w:proofErr w:type="spellStart"/>
            <w:r>
              <w:rPr>
                <w:rFonts w:ascii="Helvetica" w:hAnsi="Helvetica" w:cs="Times New Roman"/>
                <w:sz w:val="18"/>
                <w:szCs w:val="18"/>
              </w:rPr>
              <w:t>nor</w:t>
            </w:r>
            <w:proofErr w:type="spellEnd"/>
            <w:r>
              <w:rPr>
                <w:rFonts w:ascii="Helvetica" w:hAnsi="Helvetica" w:cs="Times New Roman"/>
                <w:sz w:val="18"/>
                <w:szCs w:val="18"/>
              </w:rPr>
              <w:t xml:space="preserve"> knowingly permit anything to be done which may prejudice or adversely affect the defence or disposal thereof.</w:t>
            </w:r>
          </w:p>
          <w:p w14:paraId="3920F904" w14:textId="77777777" w:rsidR="001002B1" w:rsidRDefault="001002B1">
            <w:pPr>
              <w:pStyle w:val="Level2"/>
              <w:numPr>
                <w:ilvl w:val="0"/>
                <w:numId w:val="0"/>
              </w:numPr>
              <w:rPr>
                <w:rFonts w:ascii="Helvetica" w:eastAsia="MS Mincho" w:hAnsi="Helvetica" w:cs="Helvetica"/>
                <w:b/>
                <w:sz w:val="18"/>
                <w:szCs w:val="18"/>
              </w:rPr>
            </w:pPr>
            <w:r>
              <w:t xml:space="preserve"> </w:t>
            </w:r>
          </w:p>
        </w:tc>
      </w:tr>
      <w:tr w:rsidR="001002B1" w14:paraId="3920F90A" w14:textId="77777777">
        <w:tc>
          <w:tcPr>
            <w:tcW w:w="2676" w:type="dxa"/>
          </w:tcPr>
          <w:p w14:paraId="3920F906"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907"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908"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82.4</w:t>
            </w:r>
          </w:p>
        </w:tc>
        <w:tc>
          <w:tcPr>
            <w:tcW w:w="7627" w:type="dxa"/>
          </w:tcPr>
          <w:p w14:paraId="3920F909" w14:textId="77777777" w:rsidR="001002B1" w:rsidRDefault="001002B1">
            <w:pPr>
              <w:pStyle w:val="Level2"/>
              <w:numPr>
                <w:ilvl w:val="0"/>
                <w:numId w:val="0"/>
              </w:numPr>
              <w:rPr>
                <w:rFonts w:ascii="Helvetica" w:eastAsia="MS Mincho" w:hAnsi="Helvetica" w:cs="Helvetica"/>
                <w:b/>
                <w:sz w:val="18"/>
                <w:szCs w:val="18"/>
              </w:rPr>
            </w:pPr>
            <w:r>
              <w:rPr>
                <w:rFonts w:ascii="Helvetica" w:hAnsi="Helvetica"/>
                <w:sz w:val="18"/>
                <w:szCs w:val="18"/>
              </w:rPr>
              <w:t xml:space="preserve">The indemnity hereby given shall extend to any Liability which the Beneficiaries   may, with the prior consent in writing of the </w:t>
            </w:r>
            <w:r>
              <w:rPr>
                <w:rFonts w:ascii="Helvetica" w:hAnsi="Helvetica"/>
                <w:i/>
                <w:sz w:val="18"/>
                <w:szCs w:val="18"/>
              </w:rPr>
              <w:t>Employer</w:t>
            </w:r>
            <w:r>
              <w:rPr>
                <w:rFonts w:ascii="Helvetica" w:hAnsi="Helvetica"/>
                <w:sz w:val="18"/>
                <w:szCs w:val="18"/>
              </w:rPr>
              <w:t>, assume or incur (whether or not legally required so to do), by reason of any indemnity given by the Beneficiaries.</w:t>
            </w:r>
          </w:p>
        </w:tc>
      </w:tr>
      <w:tr w:rsidR="001002B1" w14:paraId="3920F914" w14:textId="77777777">
        <w:tc>
          <w:tcPr>
            <w:tcW w:w="2676" w:type="dxa"/>
          </w:tcPr>
          <w:p w14:paraId="3920F90B" w14:textId="77777777" w:rsidR="001002B1" w:rsidRDefault="001002B1">
            <w:pPr>
              <w:pStyle w:val="PlainText"/>
              <w:spacing w:before="120" w:after="120" w:line="220" w:lineRule="exact"/>
              <w:jc w:val="right"/>
              <w:rPr>
                <w:rFonts w:ascii="Helvetica" w:eastAsia="MS Mincho" w:hAnsi="Helvetica"/>
                <w:b/>
                <w:bCs/>
                <w:sz w:val="18"/>
                <w:lang w:val="en-GB"/>
              </w:rPr>
            </w:pPr>
          </w:p>
        </w:tc>
        <w:tc>
          <w:tcPr>
            <w:tcW w:w="236" w:type="dxa"/>
          </w:tcPr>
          <w:p w14:paraId="3920F90C" w14:textId="77777777" w:rsidR="001002B1" w:rsidRDefault="001002B1">
            <w:pPr>
              <w:pStyle w:val="PlainText"/>
              <w:spacing w:before="120" w:after="120" w:line="220" w:lineRule="exact"/>
              <w:rPr>
                <w:rFonts w:ascii="Helvetica" w:eastAsia="MS Mincho" w:hAnsi="Helvetica"/>
                <w:sz w:val="18"/>
                <w:lang w:val="en-GB"/>
              </w:rPr>
            </w:pPr>
          </w:p>
        </w:tc>
        <w:tc>
          <w:tcPr>
            <w:tcW w:w="632" w:type="dxa"/>
          </w:tcPr>
          <w:p w14:paraId="3920F90D" w14:textId="77777777" w:rsidR="001002B1" w:rsidRDefault="001002B1">
            <w:pPr>
              <w:pStyle w:val="PlainText"/>
              <w:spacing w:before="120" w:after="120" w:line="220" w:lineRule="exact"/>
              <w:rPr>
                <w:rFonts w:ascii="Helvetica" w:eastAsia="MS Mincho" w:hAnsi="Helvetica"/>
                <w:sz w:val="18"/>
                <w:lang w:val="en-GB"/>
              </w:rPr>
            </w:pPr>
            <w:r>
              <w:rPr>
                <w:rFonts w:ascii="Helvetica" w:eastAsia="MS Mincho" w:hAnsi="Helvetica"/>
                <w:sz w:val="18"/>
                <w:lang w:val="en-GB"/>
              </w:rPr>
              <w:t>82.5</w:t>
            </w:r>
          </w:p>
        </w:tc>
        <w:tc>
          <w:tcPr>
            <w:tcW w:w="7627" w:type="dxa"/>
          </w:tcPr>
          <w:p w14:paraId="3920F90E" w14:textId="77777777" w:rsidR="001002B1" w:rsidRDefault="001002B1">
            <w:pPr>
              <w:pStyle w:val="Level2"/>
              <w:numPr>
                <w:ilvl w:val="0"/>
                <w:numId w:val="0"/>
              </w:numPr>
              <w:rPr>
                <w:rFonts w:ascii="Helvetica" w:eastAsia="MS Mincho" w:hAnsi="Helvetica" w:cs="Helvetica"/>
                <w:b/>
                <w:sz w:val="18"/>
                <w:szCs w:val="18"/>
              </w:rPr>
            </w:pPr>
            <w:r>
              <w:rPr>
                <w:rFonts w:ascii="Helvetica" w:eastAsia="MS Mincho" w:hAnsi="Helvetica" w:cs="Helvetica"/>
                <w:b/>
                <w:sz w:val="18"/>
                <w:szCs w:val="18"/>
              </w:rPr>
              <w:t>Waiver</w:t>
            </w:r>
          </w:p>
          <w:p w14:paraId="3920F90F" w14:textId="77777777" w:rsidR="001002B1" w:rsidRDefault="001002B1">
            <w:pPr>
              <w:pStyle w:val="Level2"/>
              <w:numPr>
                <w:ilvl w:val="0"/>
                <w:numId w:val="0"/>
              </w:numPr>
              <w:rPr>
                <w:rFonts w:ascii="Helvetica" w:hAnsi="Helvetica" w:cs="Times New Roman"/>
                <w:sz w:val="18"/>
                <w:szCs w:val="18"/>
              </w:rPr>
            </w:pPr>
            <w:r>
              <w:rPr>
                <w:rFonts w:ascii="Helvetica" w:hAnsi="Helvetica" w:cs="Times New Roman"/>
                <w:sz w:val="18"/>
                <w:szCs w:val="18"/>
              </w:rPr>
              <w:t xml:space="preserve">The </w:t>
            </w:r>
            <w:r>
              <w:rPr>
                <w:rFonts w:ascii="Helvetica" w:hAnsi="Helvetica"/>
                <w:i/>
                <w:sz w:val="18"/>
                <w:szCs w:val="18"/>
              </w:rPr>
              <w:t>Employer</w:t>
            </w:r>
            <w:r>
              <w:rPr>
                <w:rFonts w:ascii="Helvetica" w:hAnsi="Helvetica" w:cs="Times New Roman"/>
                <w:sz w:val="18"/>
                <w:szCs w:val="18"/>
              </w:rPr>
              <w:t xml:space="preserve"> hereby waives any claim against the Beneficiaries arising out of or resulting from any of the circumstances referred to in paragraph 82.2 above, provided always that  this paragraph 82.5 shall not have effect in relation to the first £50,000 of any such claim except where the claim arises out of or results from a Nuclear Accident, in which case the figure shall be £100,000.</w:t>
            </w:r>
          </w:p>
          <w:p w14:paraId="3920F910" w14:textId="77777777" w:rsidR="001002B1" w:rsidRDefault="001002B1">
            <w:pPr>
              <w:pStyle w:val="Level2"/>
              <w:numPr>
                <w:ilvl w:val="0"/>
                <w:numId w:val="0"/>
              </w:numPr>
              <w:rPr>
                <w:rFonts w:ascii="Helvetica" w:hAnsi="Helvetica" w:cs="Times New Roman"/>
                <w:sz w:val="18"/>
                <w:szCs w:val="18"/>
              </w:rPr>
            </w:pPr>
            <w:r>
              <w:rPr>
                <w:rFonts w:ascii="Helvetica" w:hAnsi="Helvetica" w:cs="Times New Roman"/>
                <w:sz w:val="18"/>
                <w:szCs w:val="18"/>
              </w:rPr>
              <w:t xml:space="preserve">Where, in terms of paragraphs 3.1 and 6 above, the liability of the </w:t>
            </w:r>
            <w:r>
              <w:rPr>
                <w:rFonts w:ascii="Helvetica" w:hAnsi="Helvetica"/>
                <w:i/>
                <w:sz w:val="18"/>
                <w:szCs w:val="18"/>
              </w:rPr>
              <w:t>Employer</w:t>
            </w:r>
            <w:r>
              <w:rPr>
                <w:rFonts w:ascii="Helvetica" w:hAnsi="Helvetica" w:cs="Times New Roman"/>
                <w:sz w:val="18"/>
                <w:szCs w:val="18"/>
              </w:rPr>
              <w:t xml:space="preserve"> is expressed to exist only above a particular monetary threshold, then that threshold shall apply separately to each and every Beneficiary. </w:t>
            </w:r>
          </w:p>
          <w:p w14:paraId="3920F911" w14:textId="77777777" w:rsidR="001002B1" w:rsidRDefault="001002B1">
            <w:pPr>
              <w:pStyle w:val="Level2"/>
              <w:numPr>
                <w:ilvl w:val="0"/>
                <w:numId w:val="0"/>
              </w:numPr>
              <w:rPr>
                <w:rFonts w:ascii="Helvetica" w:eastAsia="MS Mincho" w:hAnsi="Helvetica" w:cs="Helvetica"/>
                <w:b/>
                <w:sz w:val="18"/>
                <w:szCs w:val="18"/>
              </w:rPr>
            </w:pPr>
          </w:p>
          <w:p w14:paraId="3920F912" w14:textId="77777777" w:rsidR="001002B1" w:rsidRDefault="001002B1">
            <w:pPr>
              <w:pStyle w:val="Level2"/>
              <w:numPr>
                <w:ilvl w:val="0"/>
                <w:numId w:val="0"/>
              </w:numPr>
              <w:rPr>
                <w:rFonts w:ascii="Helvetica" w:eastAsia="MS Mincho" w:hAnsi="Helvetica" w:cs="Helvetica"/>
                <w:b/>
                <w:sz w:val="18"/>
                <w:szCs w:val="18"/>
              </w:rPr>
            </w:pPr>
          </w:p>
          <w:p w14:paraId="3920F913" w14:textId="77777777" w:rsidR="001002B1" w:rsidRDefault="001002B1">
            <w:pPr>
              <w:pStyle w:val="Level2"/>
              <w:numPr>
                <w:ilvl w:val="0"/>
                <w:numId w:val="0"/>
              </w:numPr>
              <w:rPr>
                <w:rFonts w:ascii="Helvetica" w:eastAsia="MS Mincho" w:hAnsi="Helvetica" w:cs="Helvetica"/>
                <w:b/>
                <w:sz w:val="18"/>
                <w:szCs w:val="18"/>
              </w:rPr>
            </w:pPr>
          </w:p>
        </w:tc>
      </w:tr>
    </w:tbl>
    <w:p w14:paraId="3920F915" w14:textId="77777777" w:rsidR="001002B1" w:rsidRDefault="001002B1">
      <w:pPr>
        <w:pStyle w:val="PlainText"/>
        <w:spacing w:after="120" w:line="220" w:lineRule="exact"/>
        <w:rPr>
          <w:rFonts w:ascii="Helvetica" w:eastAsia="MS Mincho" w:hAnsi="Helvetica"/>
          <w:b/>
          <w:bCs/>
          <w:sz w:val="18"/>
          <w:lang w:val="en-GB"/>
        </w:rPr>
      </w:pPr>
    </w:p>
    <w:p w14:paraId="3920F916" w14:textId="77777777" w:rsidR="001002B1" w:rsidRDefault="001002B1">
      <w:pPr>
        <w:pStyle w:val="PlainText"/>
        <w:tabs>
          <w:tab w:val="left" w:pos="11166"/>
        </w:tabs>
        <w:spacing w:after="120"/>
        <w:rPr>
          <w:rFonts w:ascii="Helvetica" w:eastAsia="MS Mincho" w:hAnsi="Helvetica"/>
          <w:b/>
          <w:bCs/>
          <w:sz w:val="24"/>
          <w:lang w:val="en-GB"/>
        </w:rPr>
      </w:pPr>
    </w:p>
    <w:p w14:paraId="3920F917" w14:textId="77777777" w:rsidR="001002B1" w:rsidRDefault="001002B1">
      <w:pPr>
        <w:pStyle w:val="PlainText"/>
        <w:tabs>
          <w:tab w:val="left" w:pos="11166"/>
        </w:tabs>
        <w:spacing w:after="120"/>
        <w:rPr>
          <w:rFonts w:ascii="Helvetica" w:eastAsia="MS Mincho" w:hAnsi="Helvetica"/>
          <w:b/>
          <w:bCs/>
          <w:sz w:val="24"/>
          <w:lang w:val="en-GB"/>
        </w:rPr>
      </w:pPr>
    </w:p>
    <w:p w14:paraId="3920F918" w14:textId="77777777" w:rsidR="001002B1" w:rsidRDefault="001002B1">
      <w:pPr>
        <w:pStyle w:val="PlainText"/>
        <w:tabs>
          <w:tab w:val="left" w:pos="11166"/>
        </w:tabs>
        <w:spacing w:after="120"/>
        <w:rPr>
          <w:rFonts w:ascii="Helvetica" w:eastAsia="MS Mincho" w:hAnsi="Helvetica"/>
          <w:b/>
          <w:bCs/>
          <w:sz w:val="24"/>
          <w:lang w:val="en-GB"/>
        </w:rPr>
      </w:pPr>
    </w:p>
    <w:p w14:paraId="3920F919" w14:textId="77777777" w:rsidR="001002B1" w:rsidRDefault="001002B1">
      <w:pPr>
        <w:pStyle w:val="PlainText"/>
        <w:tabs>
          <w:tab w:val="left" w:pos="11166"/>
        </w:tabs>
        <w:spacing w:after="120"/>
        <w:rPr>
          <w:rFonts w:ascii="Helvetica" w:eastAsia="MS Mincho" w:hAnsi="Helvetica"/>
          <w:b/>
          <w:bCs/>
          <w:sz w:val="24"/>
          <w:lang w:val="en-GB"/>
        </w:rPr>
      </w:pPr>
    </w:p>
    <w:p w14:paraId="3920F91A" w14:textId="77777777" w:rsidR="001002B1" w:rsidRDefault="001002B1">
      <w:pPr>
        <w:pStyle w:val="PlainText"/>
        <w:tabs>
          <w:tab w:val="left" w:pos="11166"/>
        </w:tabs>
        <w:spacing w:after="120"/>
        <w:rPr>
          <w:rFonts w:ascii="Helvetica" w:eastAsia="MS Mincho" w:hAnsi="Helvetica"/>
          <w:b/>
          <w:bCs/>
          <w:sz w:val="24"/>
          <w:lang w:val="en-GB"/>
        </w:rPr>
      </w:pPr>
    </w:p>
    <w:p w14:paraId="3920F91B" w14:textId="77777777" w:rsidR="001002B1" w:rsidRDefault="001002B1">
      <w:pPr>
        <w:pStyle w:val="PlainText"/>
        <w:tabs>
          <w:tab w:val="left" w:pos="11166"/>
        </w:tabs>
        <w:spacing w:after="120"/>
        <w:rPr>
          <w:rFonts w:ascii="Helvetica" w:eastAsia="MS Mincho" w:hAnsi="Helvetica"/>
          <w:b/>
          <w:bCs/>
          <w:sz w:val="24"/>
          <w:lang w:val="en-GB"/>
        </w:rPr>
      </w:pPr>
    </w:p>
    <w:p w14:paraId="3920F91C" w14:textId="77777777" w:rsidR="001002B1" w:rsidRDefault="001002B1">
      <w:pPr>
        <w:pStyle w:val="PlainText"/>
        <w:tabs>
          <w:tab w:val="left" w:pos="11166"/>
        </w:tabs>
        <w:spacing w:after="120"/>
        <w:rPr>
          <w:rFonts w:ascii="Helvetica" w:eastAsia="MS Mincho" w:hAnsi="Helvetica"/>
          <w:b/>
          <w:bCs/>
          <w:sz w:val="24"/>
          <w:lang w:val="en-GB"/>
        </w:rPr>
      </w:pPr>
    </w:p>
    <w:p w14:paraId="3920F91D" w14:textId="77777777" w:rsidR="001002B1" w:rsidRDefault="001002B1">
      <w:pPr>
        <w:pStyle w:val="PlainText"/>
        <w:tabs>
          <w:tab w:val="left" w:pos="11166"/>
        </w:tabs>
        <w:spacing w:after="120"/>
        <w:rPr>
          <w:rFonts w:ascii="Helvetica" w:eastAsia="MS Mincho" w:hAnsi="Helvetica"/>
          <w:b/>
          <w:bCs/>
          <w:sz w:val="24"/>
          <w:lang w:val="en-GB"/>
        </w:rPr>
      </w:pPr>
    </w:p>
    <w:p w14:paraId="3920F91E" w14:textId="77777777" w:rsidR="001002B1" w:rsidRDefault="001002B1">
      <w:pPr>
        <w:pStyle w:val="PlainText"/>
        <w:tabs>
          <w:tab w:val="left" w:pos="11166"/>
        </w:tabs>
        <w:spacing w:after="120"/>
        <w:rPr>
          <w:rFonts w:ascii="Helvetica" w:eastAsia="MS Mincho" w:hAnsi="Helvetica"/>
          <w:b/>
          <w:bCs/>
          <w:sz w:val="24"/>
          <w:lang w:val="en-GB"/>
        </w:rPr>
      </w:pPr>
    </w:p>
    <w:p w14:paraId="3920F91F" w14:textId="77777777" w:rsidR="001002B1" w:rsidRDefault="001002B1">
      <w:pPr>
        <w:pStyle w:val="PlainText"/>
        <w:tabs>
          <w:tab w:val="left" w:pos="11166"/>
        </w:tabs>
        <w:spacing w:after="120"/>
        <w:rPr>
          <w:rFonts w:ascii="Helvetica" w:eastAsia="MS Mincho" w:hAnsi="Helvetica"/>
          <w:b/>
          <w:bCs/>
          <w:sz w:val="24"/>
          <w:lang w:val="en-GB"/>
        </w:rPr>
      </w:pPr>
      <w:r>
        <w:rPr>
          <w:rFonts w:ascii="Helvetica" w:eastAsia="MS Mincho" w:hAnsi="Helvetica"/>
          <w:b/>
          <w:bCs/>
          <w:sz w:val="24"/>
          <w:lang w:val="en-GB"/>
        </w:rPr>
        <w:t xml:space="preserve"> 9. Termination</w:t>
      </w:r>
    </w:p>
    <w:tbl>
      <w:tblPr>
        <w:tblW w:w="11174" w:type="dxa"/>
        <w:tblLayout w:type="fixed"/>
        <w:tblCellMar>
          <w:left w:w="0" w:type="dxa"/>
          <w:right w:w="0" w:type="dxa"/>
        </w:tblCellMar>
        <w:tblLook w:val="0000" w:firstRow="0" w:lastRow="0" w:firstColumn="0" w:lastColumn="0" w:noHBand="0" w:noVBand="0"/>
      </w:tblPr>
      <w:tblGrid>
        <w:gridCol w:w="14"/>
        <w:gridCol w:w="2660"/>
        <w:gridCol w:w="238"/>
        <w:gridCol w:w="14"/>
        <w:gridCol w:w="546"/>
        <w:gridCol w:w="14"/>
        <w:gridCol w:w="28"/>
        <w:gridCol w:w="7660"/>
      </w:tblGrid>
      <w:tr w:rsidR="001002B1" w14:paraId="3920F924" w14:textId="77777777">
        <w:tc>
          <w:tcPr>
            <w:tcW w:w="2674" w:type="dxa"/>
            <w:gridSpan w:val="2"/>
          </w:tcPr>
          <w:p w14:paraId="3920F920"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Termination</w:t>
            </w:r>
          </w:p>
        </w:tc>
        <w:tc>
          <w:tcPr>
            <w:tcW w:w="238" w:type="dxa"/>
          </w:tcPr>
          <w:p w14:paraId="3920F921" w14:textId="77777777" w:rsidR="001002B1" w:rsidRDefault="001002B1">
            <w:pPr>
              <w:pStyle w:val="PlainText"/>
              <w:spacing w:line="220" w:lineRule="exact"/>
              <w:rPr>
                <w:rFonts w:ascii="Helvetica" w:eastAsia="MS Mincho" w:hAnsi="Helvetica"/>
                <w:sz w:val="18"/>
                <w:lang w:val="en-GB"/>
              </w:rPr>
            </w:pPr>
          </w:p>
        </w:tc>
        <w:tc>
          <w:tcPr>
            <w:tcW w:w="574" w:type="dxa"/>
            <w:gridSpan w:val="3"/>
          </w:tcPr>
          <w:p w14:paraId="3920F922"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90</w:t>
            </w:r>
          </w:p>
        </w:tc>
        <w:tc>
          <w:tcPr>
            <w:tcW w:w="7688" w:type="dxa"/>
            <w:gridSpan w:val="2"/>
          </w:tcPr>
          <w:p w14:paraId="3920F923" w14:textId="77777777" w:rsidR="001002B1" w:rsidRDefault="001002B1">
            <w:pPr>
              <w:pStyle w:val="PlainText"/>
              <w:spacing w:line="220" w:lineRule="exact"/>
              <w:jc w:val="both"/>
              <w:rPr>
                <w:rFonts w:ascii="Helvetica" w:eastAsia="MS Mincho" w:hAnsi="Helvetica"/>
                <w:sz w:val="18"/>
                <w:lang w:val="en-GB"/>
              </w:rPr>
            </w:pPr>
          </w:p>
        </w:tc>
      </w:tr>
      <w:tr w:rsidR="001002B1" w14:paraId="3920F929" w14:textId="77777777">
        <w:tc>
          <w:tcPr>
            <w:tcW w:w="2674" w:type="dxa"/>
            <w:gridSpan w:val="2"/>
          </w:tcPr>
          <w:p w14:paraId="3920F925"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26" w14:textId="77777777" w:rsidR="001002B1" w:rsidRDefault="001002B1">
            <w:pPr>
              <w:pStyle w:val="PlainText"/>
              <w:spacing w:line="220" w:lineRule="exact"/>
              <w:rPr>
                <w:rFonts w:ascii="Helvetica" w:eastAsia="MS Mincho" w:hAnsi="Helvetica"/>
                <w:sz w:val="18"/>
                <w:lang w:val="en-GB"/>
              </w:rPr>
            </w:pPr>
          </w:p>
        </w:tc>
        <w:tc>
          <w:tcPr>
            <w:tcW w:w="574" w:type="dxa"/>
            <w:gridSpan w:val="3"/>
          </w:tcPr>
          <w:p w14:paraId="3920F927" w14:textId="77777777" w:rsidR="001002B1" w:rsidRDefault="001002B1">
            <w:pPr>
              <w:pStyle w:val="PlainText"/>
              <w:spacing w:line="220" w:lineRule="exact"/>
              <w:rPr>
                <w:rFonts w:ascii="Helvetica" w:eastAsia="MS Mincho" w:hAnsi="Helvetica"/>
                <w:bCs/>
                <w:sz w:val="18"/>
                <w:lang w:val="en-GB"/>
              </w:rPr>
            </w:pPr>
            <w:r>
              <w:rPr>
                <w:rFonts w:ascii="Helvetica" w:eastAsia="MS Mincho" w:hAnsi="Helvetica"/>
                <w:bCs/>
                <w:sz w:val="18"/>
                <w:lang w:val="en-GB"/>
              </w:rPr>
              <w:t>90A.1</w:t>
            </w:r>
          </w:p>
        </w:tc>
        <w:tc>
          <w:tcPr>
            <w:tcW w:w="7688" w:type="dxa"/>
            <w:gridSpan w:val="2"/>
          </w:tcPr>
          <w:p w14:paraId="3920F928" w14:textId="77777777" w:rsidR="001002B1" w:rsidRDefault="001002B1" w:rsidP="00F03676">
            <w:pPr>
              <w:pStyle w:val="PlainText"/>
              <w:spacing w:line="220" w:lineRule="exact"/>
              <w:jc w:val="both"/>
              <w:rPr>
                <w:rFonts w:ascii="Helvetica" w:eastAsia="MS Mincho" w:hAnsi="Helvetica" w:cs="Helvetica"/>
                <w:sz w:val="18"/>
                <w:szCs w:val="18"/>
              </w:rPr>
            </w:pPr>
            <w:r>
              <w:rPr>
                <w:rFonts w:ascii="Helvetica" w:eastAsia="MS Mincho" w:hAnsi="Helvetica" w:cs="Helvetica"/>
                <w:sz w:val="18"/>
                <w:szCs w:val="18"/>
              </w:rPr>
              <w:t xml:space="preserve">If either Party wishes to terminate the </w:t>
            </w:r>
            <w:r>
              <w:rPr>
                <w:rFonts w:ascii="Helvetica" w:eastAsia="MS Mincho" w:hAnsi="Helvetica" w:cs="Helvetica"/>
                <w:i/>
                <w:iCs/>
                <w:sz w:val="18"/>
                <w:szCs w:val="18"/>
              </w:rPr>
              <w:t>Consultant</w:t>
            </w:r>
            <w:r>
              <w:rPr>
                <w:rFonts w:ascii="Helvetica" w:eastAsia="MS Mincho" w:hAnsi="Helvetica" w:cs="Helvetica"/>
                <w:sz w:val="18"/>
                <w:szCs w:val="18"/>
              </w:rPr>
              <w:t xml:space="preserve">’s obligation to Provide the Service, he notifies the </w:t>
            </w:r>
            <w:r w:rsidR="00F936DF">
              <w:rPr>
                <w:rFonts w:ascii="Helvetica" w:eastAsia="MS Mincho" w:hAnsi="Helvetica" w:cs="Helvetica"/>
                <w:i/>
                <w:iCs/>
                <w:sz w:val="18"/>
                <w:szCs w:val="18"/>
              </w:rPr>
              <w:t>Employer</w:t>
            </w:r>
            <w:r>
              <w:rPr>
                <w:rFonts w:ascii="Helvetica" w:eastAsia="MS Mincho" w:hAnsi="Helvetica" w:cs="Helvetica"/>
                <w:sz w:val="18"/>
                <w:szCs w:val="18"/>
              </w:rPr>
              <w:t xml:space="preserve"> and the other Party giving details of his reason for terminating. The </w:t>
            </w:r>
            <w:r w:rsidR="00F03676">
              <w:rPr>
                <w:rFonts w:ascii="Helvetica" w:eastAsia="MS Mincho" w:hAnsi="Helvetica" w:cs="Helvetica"/>
                <w:i/>
                <w:iCs/>
                <w:sz w:val="18"/>
                <w:szCs w:val="18"/>
              </w:rPr>
              <w:t>Employer</w:t>
            </w:r>
            <w:r>
              <w:rPr>
                <w:rFonts w:ascii="Helvetica" w:eastAsia="MS Mincho" w:hAnsi="Helvetica" w:cs="Helvetica"/>
                <w:sz w:val="18"/>
                <w:szCs w:val="18"/>
              </w:rPr>
              <w:t xml:space="preserve"> issues a termination certificate to both Parties promptly if the reason complies with this Contract.</w:t>
            </w:r>
          </w:p>
        </w:tc>
      </w:tr>
      <w:tr w:rsidR="001002B1" w14:paraId="3920F92E" w14:textId="77777777">
        <w:tc>
          <w:tcPr>
            <w:tcW w:w="2674" w:type="dxa"/>
            <w:gridSpan w:val="2"/>
          </w:tcPr>
          <w:p w14:paraId="3920F92A"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2B" w14:textId="77777777" w:rsidR="001002B1" w:rsidRDefault="001002B1">
            <w:pPr>
              <w:pStyle w:val="PlainText"/>
              <w:spacing w:line="220" w:lineRule="exact"/>
              <w:rPr>
                <w:rFonts w:ascii="Helvetica" w:eastAsia="MS Mincho" w:hAnsi="Helvetica"/>
                <w:sz w:val="18"/>
                <w:lang w:val="en-GB"/>
              </w:rPr>
            </w:pPr>
          </w:p>
        </w:tc>
        <w:tc>
          <w:tcPr>
            <w:tcW w:w="574" w:type="dxa"/>
            <w:gridSpan w:val="3"/>
          </w:tcPr>
          <w:p w14:paraId="3920F92C" w14:textId="77777777" w:rsidR="001002B1" w:rsidRDefault="001002B1">
            <w:pPr>
              <w:pStyle w:val="PlainText"/>
              <w:spacing w:line="220" w:lineRule="exact"/>
              <w:rPr>
                <w:rFonts w:ascii="Helvetica" w:eastAsia="MS Mincho" w:hAnsi="Helvetica"/>
                <w:bCs/>
                <w:sz w:val="18"/>
                <w:lang w:val="en-GB"/>
              </w:rPr>
            </w:pPr>
          </w:p>
        </w:tc>
        <w:tc>
          <w:tcPr>
            <w:tcW w:w="7688" w:type="dxa"/>
            <w:gridSpan w:val="2"/>
          </w:tcPr>
          <w:p w14:paraId="3920F92D" w14:textId="77777777" w:rsidR="001002B1" w:rsidRDefault="001002B1">
            <w:pPr>
              <w:spacing w:after="100"/>
              <w:ind w:left="1440"/>
              <w:jc w:val="both"/>
              <w:rPr>
                <w:rFonts w:ascii="Helvetica" w:eastAsia="MS Mincho" w:hAnsi="Helvetica" w:cs="Helvetica"/>
                <w:sz w:val="18"/>
                <w:szCs w:val="18"/>
                <w:lang w:val="en-GB"/>
              </w:rPr>
            </w:pPr>
          </w:p>
        </w:tc>
      </w:tr>
      <w:tr w:rsidR="001002B1" w14:paraId="3920F933" w14:textId="77777777">
        <w:tc>
          <w:tcPr>
            <w:tcW w:w="2674" w:type="dxa"/>
            <w:gridSpan w:val="2"/>
          </w:tcPr>
          <w:p w14:paraId="3920F92F"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30" w14:textId="77777777" w:rsidR="001002B1" w:rsidRDefault="001002B1">
            <w:pPr>
              <w:pStyle w:val="PlainText"/>
              <w:spacing w:line="220" w:lineRule="exact"/>
              <w:rPr>
                <w:rFonts w:ascii="Helvetica" w:eastAsia="MS Mincho" w:hAnsi="Helvetica"/>
                <w:sz w:val="18"/>
                <w:lang w:val="en-GB"/>
              </w:rPr>
            </w:pPr>
          </w:p>
        </w:tc>
        <w:tc>
          <w:tcPr>
            <w:tcW w:w="574" w:type="dxa"/>
            <w:gridSpan w:val="3"/>
          </w:tcPr>
          <w:p w14:paraId="3920F931" w14:textId="77777777" w:rsidR="001002B1" w:rsidRDefault="001002B1">
            <w:pPr>
              <w:pStyle w:val="PlainText"/>
              <w:spacing w:line="220" w:lineRule="exact"/>
              <w:rPr>
                <w:rFonts w:ascii="Helvetica" w:eastAsia="MS Mincho" w:hAnsi="Helvetica"/>
                <w:bCs/>
                <w:sz w:val="18"/>
                <w:lang w:val="en-GB"/>
              </w:rPr>
            </w:pPr>
          </w:p>
        </w:tc>
        <w:tc>
          <w:tcPr>
            <w:tcW w:w="7688" w:type="dxa"/>
            <w:gridSpan w:val="2"/>
          </w:tcPr>
          <w:p w14:paraId="3920F932" w14:textId="77777777" w:rsidR="001002B1" w:rsidRDefault="001002B1">
            <w:pPr>
              <w:pStyle w:val="PlainText"/>
              <w:spacing w:line="220" w:lineRule="exact"/>
              <w:jc w:val="both"/>
              <w:rPr>
                <w:rFonts w:ascii="Helvetica" w:eastAsia="MS Mincho" w:hAnsi="Helvetica" w:cs="Helvetica"/>
                <w:sz w:val="18"/>
                <w:szCs w:val="18"/>
                <w:lang w:val="en-GB"/>
              </w:rPr>
            </w:pPr>
          </w:p>
        </w:tc>
      </w:tr>
      <w:tr w:rsidR="001002B1" w14:paraId="3920F938" w14:textId="77777777">
        <w:tc>
          <w:tcPr>
            <w:tcW w:w="2674" w:type="dxa"/>
            <w:gridSpan w:val="2"/>
          </w:tcPr>
          <w:p w14:paraId="3920F934"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35" w14:textId="77777777" w:rsidR="001002B1" w:rsidRDefault="001002B1">
            <w:pPr>
              <w:pStyle w:val="PlainText"/>
              <w:spacing w:after="120" w:line="220" w:lineRule="exact"/>
              <w:rPr>
                <w:rFonts w:ascii="Helvetica" w:eastAsia="MS Mincho" w:hAnsi="Helvetica"/>
                <w:sz w:val="18"/>
                <w:lang w:val="en-GB"/>
              </w:rPr>
            </w:pPr>
          </w:p>
        </w:tc>
        <w:tc>
          <w:tcPr>
            <w:tcW w:w="574" w:type="dxa"/>
            <w:gridSpan w:val="3"/>
          </w:tcPr>
          <w:p w14:paraId="3920F936"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90.1</w:t>
            </w:r>
          </w:p>
        </w:tc>
        <w:tc>
          <w:tcPr>
            <w:tcW w:w="7688" w:type="dxa"/>
            <w:gridSpan w:val="2"/>
          </w:tcPr>
          <w:p w14:paraId="3920F937"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 xml:space="preserve">The Employer may terminate the </w:t>
            </w:r>
            <w:r>
              <w:rPr>
                <w:rFonts w:ascii="Helvetica" w:eastAsia="MS Mincho" w:hAnsi="Helvetica"/>
                <w:i/>
                <w:iCs/>
                <w:sz w:val="18"/>
                <w:lang w:val="en-GB"/>
              </w:rPr>
              <w:t>Consultant</w:t>
            </w:r>
            <w:r>
              <w:rPr>
                <w:rFonts w:ascii="Helvetica" w:eastAsia="MS Mincho" w:hAnsi="Helvetica"/>
                <w:sz w:val="18"/>
                <w:lang w:val="en-GB"/>
              </w:rPr>
              <w:t xml:space="preserve">’s obligation to Provide the Services by notifying the </w:t>
            </w:r>
            <w:r>
              <w:rPr>
                <w:rFonts w:ascii="Helvetica" w:eastAsia="MS Mincho" w:hAnsi="Helvetica"/>
                <w:i/>
                <w:sz w:val="18"/>
                <w:lang w:val="en-GB"/>
              </w:rPr>
              <w:t xml:space="preserve">Consultant </w:t>
            </w:r>
            <w:r>
              <w:rPr>
                <w:rFonts w:ascii="Helvetica" w:eastAsia="MS Mincho" w:hAnsi="Helvetica"/>
                <w:sz w:val="18"/>
                <w:lang w:val="en-GB"/>
              </w:rPr>
              <w:t xml:space="preserve">if the </w:t>
            </w:r>
            <w:r>
              <w:rPr>
                <w:rFonts w:ascii="Helvetica" w:eastAsia="MS Mincho" w:hAnsi="Helvetica"/>
                <w:i/>
                <w:sz w:val="18"/>
                <w:lang w:val="en-GB"/>
              </w:rPr>
              <w:t>Consultant</w:t>
            </w:r>
            <w:r>
              <w:rPr>
                <w:rFonts w:ascii="Helvetica" w:eastAsia="MS Mincho" w:hAnsi="Helvetica"/>
                <w:sz w:val="18"/>
                <w:lang w:val="en-GB"/>
              </w:rPr>
              <w:t xml:space="preserve"> has done one of the following or its equivalent.</w:t>
            </w:r>
          </w:p>
        </w:tc>
      </w:tr>
      <w:tr w:rsidR="001002B1" w14:paraId="3920F93D" w14:textId="77777777">
        <w:tblPrEx>
          <w:tblCellMar>
            <w:left w:w="108" w:type="dxa"/>
            <w:right w:w="108" w:type="dxa"/>
          </w:tblCellMar>
        </w:tblPrEx>
        <w:trPr>
          <w:gridBefore w:val="1"/>
          <w:wBefore w:w="14" w:type="dxa"/>
          <w:trHeight w:val="152"/>
        </w:trPr>
        <w:tc>
          <w:tcPr>
            <w:tcW w:w="2660" w:type="dxa"/>
          </w:tcPr>
          <w:p w14:paraId="3920F939" w14:textId="77777777" w:rsidR="001002B1" w:rsidRDefault="001002B1">
            <w:pPr>
              <w:pStyle w:val="PlainText"/>
              <w:spacing w:after="120" w:line="220" w:lineRule="exact"/>
              <w:jc w:val="both"/>
              <w:rPr>
                <w:rFonts w:ascii="Helvetica" w:eastAsia="MS Mincho" w:hAnsi="Helvetica"/>
                <w:b/>
                <w:bCs/>
                <w:sz w:val="18"/>
                <w:lang w:val="en-GB"/>
              </w:rPr>
            </w:pPr>
          </w:p>
        </w:tc>
        <w:tc>
          <w:tcPr>
            <w:tcW w:w="238" w:type="dxa"/>
          </w:tcPr>
          <w:p w14:paraId="3920F93A" w14:textId="77777777" w:rsidR="001002B1" w:rsidRDefault="001002B1">
            <w:pPr>
              <w:pStyle w:val="PlainText"/>
              <w:spacing w:after="120" w:line="220" w:lineRule="exact"/>
              <w:jc w:val="both"/>
              <w:rPr>
                <w:rFonts w:ascii="Helvetica" w:eastAsia="MS Mincho" w:hAnsi="Helvetica"/>
                <w:sz w:val="18"/>
                <w:lang w:val="en-GB"/>
              </w:rPr>
            </w:pPr>
          </w:p>
        </w:tc>
        <w:tc>
          <w:tcPr>
            <w:tcW w:w="574" w:type="dxa"/>
            <w:gridSpan w:val="3"/>
          </w:tcPr>
          <w:p w14:paraId="3920F93B" w14:textId="77777777" w:rsidR="001002B1" w:rsidRDefault="001002B1">
            <w:pPr>
              <w:pStyle w:val="PlainText"/>
              <w:spacing w:after="120" w:line="220" w:lineRule="exact"/>
              <w:jc w:val="both"/>
              <w:rPr>
                <w:rFonts w:ascii="Helvetica" w:eastAsia="MS Mincho" w:hAnsi="Helvetica"/>
                <w:sz w:val="18"/>
                <w:lang w:val="en-GB"/>
              </w:rPr>
            </w:pPr>
          </w:p>
        </w:tc>
        <w:tc>
          <w:tcPr>
            <w:tcW w:w="7688" w:type="dxa"/>
            <w:gridSpan w:val="2"/>
          </w:tcPr>
          <w:p w14:paraId="3920F93C" w14:textId="77777777" w:rsidR="001002B1" w:rsidRDefault="001002B1">
            <w:pPr>
              <w:pStyle w:val="PlainText"/>
              <w:numPr>
                <w:ilvl w:val="0"/>
                <w:numId w:val="10"/>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Pr>
                <w:rFonts w:ascii="Helvetica" w:eastAsia="MS Mincho" w:hAnsi="Helvetica"/>
                <w:i/>
                <w:sz w:val="18"/>
                <w:lang w:val="en-GB"/>
              </w:rPr>
              <w:t>Consultant</w:t>
            </w:r>
            <w:r>
              <w:rPr>
                <w:rFonts w:ascii="Helvetica" w:eastAsia="MS Mincho" w:hAnsi="Helvetica"/>
                <w:sz w:val="18"/>
                <w:lang w:val="en-GB"/>
              </w:rPr>
              <w:t xml:space="preserve"> is an individual and has</w:t>
            </w:r>
          </w:p>
        </w:tc>
      </w:tr>
      <w:tr w:rsidR="001002B1" w14:paraId="3920F942" w14:textId="77777777">
        <w:tblPrEx>
          <w:tblCellMar>
            <w:left w:w="108" w:type="dxa"/>
            <w:right w:w="108" w:type="dxa"/>
          </w:tblCellMar>
        </w:tblPrEx>
        <w:trPr>
          <w:gridBefore w:val="1"/>
          <w:wBefore w:w="14" w:type="dxa"/>
        </w:trPr>
        <w:tc>
          <w:tcPr>
            <w:tcW w:w="2660" w:type="dxa"/>
          </w:tcPr>
          <w:p w14:paraId="3920F93E"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3F"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40"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41"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presented his petition for bankruptcy,</w:t>
            </w:r>
          </w:p>
        </w:tc>
      </w:tr>
      <w:tr w:rsidR="001002B1" w14:paraId="3920F947" w14:textId="77777777">
        <w:tblPrEx>
          <w:tblCellMar>
            <w:left w:w="108" w:type="dxa"/>
            <w:right w:w="108" w:type="dxa"/>
          </w:tblCellMar>
        </w:tblPrEx>
        <w:trPr>
          <w:gridBefore w:val="1"/>
          <w:wBefore w:w="14" w:type="dxa"/>
        </w:trPr>
        <w:tc>
          <w:tcPr>
            <w:tcW w:w="2660" w:type="dxa"/>
          </w:tcPr>
          <w:p w14:paraId="3920F943"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44"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45"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46"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had a bankruptcy order made against him,</w:t>
            </w:r>
          </w:p>
        </w:tc>
      </w:tr>
      <w:tr w:rsidR="001002B1" w14:paraId="3920F94C" w14:textId="77777777">
        <w:tblPrEx>
          <w:tblCellMar>
            <w:left w:w="108" w:type="dxa"/>
            <w:right w:w="108" w:type="dxa"/>
          </w:tblCellMar>
        </w:tblPrEx>
        <w:trPr>
          <w:gridBefore w:val="1"/>
          <w:wBefore w:w="14" w:type="dxa"/>
        </w:trPr>
        <w:tc>
          <w:tcPr>
            <w:tcW w:w="2660" w:type="dxa"/>
          </w:tcPr>
          <w:p w14:paraId="3920F948"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49"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4A"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4B"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had a receiver appointed over his assets or</w:t>
            </w:r>
          </w:p>
        </w:tc>
      </w:tr>
      <w:tr w:rsidR="001002B1" w14:paraId="3920F951" w14:textId="77777777">
        <w:tblPrEx>
          <w:tblCellMar>
            <w:left w:w="108" w:type="dxa"/>
            <w:right w:w="108" w:type="dxa"/>
          </w:tblCellMar>
        </w:tblPrEx>
        <w:trPr>
          <w:gridBefore w:val="1"/>
          <w:wBefore w:w="14" w:type="dxa"/>
        </w:trPr>
        <w:tc>
          <w:tcPr>
            <w:tcW w:w="2660" w:type="dxa"/>
          </w:tcPr>
          <w:p w14:paraId="3920F94D" w14:textId="77777777" w:rsidR="001002B1" w:rsidRDefault="001002B1">
            <w:pPr>
              <w:pStyle w:val="PlainText"/>
              <w:spacing w:after="120" w:line="220" w:lineRule="exact"/>
              <w:jc w:val="both"/>
              <w:rPr>
                <w:rFonts w:ascii="Helvetica" w:eastAsia="MS Mincho" w:hAnsi="Helvetica"/>
                <w:b/>
                <w:bCs/>
                <w:sz w:val="18"/>
                <w:lang w:val="en-GB"/>
              </w:rPr>
            </w:pPr>
          </w:p>
        </w:tc>
        <w:tc>
          <w:tcPr>
            <w:tcW w:w="238" w:type="dxa"/>
          </w:tcPr>
          <w:p w14:paraId="3920F94E" w14:textId="77777777" w:rsidR="001002B1" w:rsidRDefault="001002B1">
            <w:pPr>
              <w:pStyle w:val="PlainText"/>
              <w:spacing w:after="120" w:line="220" w:lineRule="exact"/>
              <w:jc w:val="both"/>
              <w:rPr>
                <w:rFonts w:ascii="Helvetica" w:eastAsia="MS Mincho" w:hAnsi="Helvetica"/>
                <w:sz w:val="18"/>
                <w:lang w:val="en-GB"/>
              </w:rPr>
            </w:pPr>
          </w:p>
        </w:tc>
        <w:tc>
          <w:tcPr>
            <w:tcW w:w="560" w:type="dxa"/>
            <w:gridSpan w:val="2"/>
          </w:tcPr>
          <w:p w14:paraId="3920F94F" w14:textId="77777777" w:rsidR="001002B1" w:rsidRDefault="001002B1">
            <w:pPr>
              <w:pStyle w:val="PlainText"/>
              <w:spacing w:after="120" w:line="220" w:lineRule="exact"/>
              <w:jc w:val="both"/>
              <w:rPr>
                <w:rFonts w:ascii="Helvetica" w:eastAsia="MS Mincho" w:hAnsi="Helvetica"/>
                <w:sz w:val="18"/>
                <w:lang w:val="en-GB"/>
              </w:rPr>
            </w:pPr>
          </w:p>
        </w:tc>
        <w:tc>
          <w:tcPr>
            <w:tcW w:w="7702" w:type="dxa"/>
            <w:gridSpan w:val="3"/>
          </w:tcPr>
          <w:p w14:paraId="3920F950" w14:textId="77777777" w:rsidR="001002B1" w:rsidRDefault="001002B1">
            <w:pPr>
              <w:pStyle w:val="PlainText"/>
              <w:numPr>
                <w:ilvl w:val="0"/>
                <w:numId w:val="10"/>
              </w:numPr>
              <w:spacing w:after="120" w:line="220" w:lineRule="exact"/>
              <w:jc w:val="both"/>
              <w:rPr>
                <w:rFonts w:ascii="Helvetica" w:eastAsia="MS Mincho" w:hAnsi="Helvetica"/>
                <w:sz w:val="18"/>
                <w:lang w:val="en-GB"/>
              </w:rPr>
            </w:pPr>
            <w:r>
              <w:rPr>
                <w:rFonts w:ascii="Helvetica" w:eastAsia="MS Mincho" w:hAnsi="Helvetica"/>
                <w:sz w:val="18"/>
                <w:lang w:val="en-GB"/>
              </w:rPr>
              <w:t>made an arrangement with his creditors.</w:t>
            </w:r>
          </w:p>
        </w:tc>
      </w:tr>
      <w:tr w:rsidR="001002B1" w14:paraId="3920F956" w14:textId="77777777">
        <w:tblPrEx>
          <w:tblCellMar>
            <w:left w:w="108" w:type="dxa"/>
            <w:right w:w="108" w:type="dxa"/>
          </w:tblCellMar>
        </w:tblPrEx>
        <w:trPr>
          <w:gridBefore w:val="1"/>
          <w:wBefore w:w="14" w:type="dxa"/>
        </w:trPr>
        <w:tc>
          <w:tcPr>
            <w:tcW w:w="2660" w:type="dxa"/>
          </w:tcPr>
          <w:p w14:paraId="3920F952" w14:textId="77777777" w:rsidR="001002B1" w:rsidRDefault="001002B1">
            <w:pPr>
              <w:pStyle w:val="PlainText"/>
              <w:spacing w:after="120" w:line="220" w:lineRule="exact"/>
              <w:jc w:val="both"/>
              <w:rPr>
                <w:rFonts w:ascii="Helvetica" w:eastAsia="MS Mincho" w:hAnsi="Helvetica"/>
                <w:b/>
                <w:bCs/>
                <w:sz w:val="18"/>
                <w:lang w:val="en-GB"/>
              </w:rPr>
            </w:pPr>
          </w:p>
        </w:tc>
        <w:tc>
          <w:tcPr>
            <w:tcW w:w="238" w:type="dxa"/>
          </w:tcPr>
          <w:p w14:paraId="3920F953" w14:textId="77777777" w:rsidR="001002B1" w:rsidRDefault="001002B1">
            <w:pPr>
              <w:pStyle w:val="PlainText"/>
              <w:spacing w:after="120" w:line="220" w:lineRule="exact"/>
              <w:jc w:val="both"/>
              <w:rPr>
                <w:rFonts w:ascii="Helvetica" w:eastAsia="MS Mincho" w:hAnsi="Helvetica"/>
                <w:sz w:val="18"/>
                <w:lang w:val="en-GB"/>
              </w:rPr>
            </w:pPr>
          </w:p>
        </w:tc>
        <w:tc>
          <w:tcPr>
            <w:tcW w:w="560" w:type="dxa"/>
            <w:gridSpan w:val="2"/>
          </w:tcPr>
          <w:p w14:paraId="3920F954" w14:textId="77777777" w:rsidR="001002B1" w:rsidRDefault="001002B1">
            <w:pPr>
              <w:pStyle w:val="PlainText"/>
              <w:spacing w:after="120" w:line="220" w:lineRule="exact"/>
              <w:jc w:val="both"/>
              <w:rPr>
                <w:rFonts w:ascii="Helvetica" w:eastAsia="MS Mincho" w:hAnsi="Helvetica"/>
                <w:sz w:val="18"/>
                <w:lang w:val="en-GB"/>
              </w:rPr>
            </w:pPr>
          </w:p>
        </w:tc>
        <w:tc>
          <w:tcPr>
            <w:tcW w:w="7702" w:type="dxa"/>
            <w:gridSpan w:val="3"/>
          </w:tcPr>
          <w:p w14:paraId="3920F955" w14:textId="77777777" w:rsidR="001002B1" w:rsidRDefault="001002B1">
            <w:pPr>
              <w:pStyle w:val="PlainText"/>
              <w:numPr>
                <w:ilvl w:val="0"/>
                <w:numId w:val="10"/>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If the </w:t>
            </w:r>
            <w:r>
              <w:rPr>
                <w:rFonts w:ascii="Helvetica" w:eastAsia="MS Mincho" w:hAnsi="Helvetica"/>
                <w:i/>
                <w:sz w:val="18"/>
                <w:lang w:val="en-GB"/>
              </w:rPr>
              <w:t>Consultant</w:t>
            </w:r>
            <w:r>
              <w:rPr>
                <w:rFonts w:ascii="Helvetica" w:eastAsia="MS Mincho" w:hAnsi="Helvetica"/>
                <w:sz w:val="18"/>
                <w:lang w:val="en-GB"/>
              </w:rPr>
              <w:t xml:space="preserve"> is a company or partnership and has</w:t>
            </w:r>
          </w:p>
        </w:tc>
      </w:tr>
      <w:tr w:rsidR="001002B1" w14:paraId="3920F95B" w14:textId="77777777">
        <w:tblPrEx>
          <w:tblCellMar>
            <w:left w:w="108" w:type="dxa"/>
            <w:right w:w="108" w:type="dxa"/>
          </w:tblCellMar>
        </w:tblPrEx>
        <w:trPr>
          <w:gridBefore w:val="1"/>
          <w:wBefore w:w="14" w:type="dxa"/>
        </w:trPr>
        <w:tc>
          <w:tcPr>
            <w:tcW w:w="2660" w:type="dxa"/>
          </w:tcPr>
          <w:p w14:paraId="3920F957"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58"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59"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5A"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had a winding-up order made against it,</w:t>
            </w:r>
          </w:p>
        </w:tc>
      </w:tr>
      <w:tr w:rsidR="001002B1" w14:paraId="3920F960" w14:textId="77777777">
        <w:tblPrEx>
          <w:tblCellMar>
            <w:left w:w="108" w:type="dxa"/>
            <w:right w:w="108" w:type="dxa"/>
          </w:tblCellMar>
        </w:tblPrEx>
        <w:trPr>
          <w:gridBefore w:val="1"/>
          <w:wBefore w:w="14" w:type="dxa"/>
        </w:trPr>
        <w:tc>
          <w:tcPr>
            <w:tcW w:w="2660" w:type="dxa"/>
          </w:tcPr>
          <w:p w14:paraId="3920F95C"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5D"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5E"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5F"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had a provisional liquidator appointed to it,</w:t>
            </w:r>
          </w:p>
        </w:tc>
      </w:tr>
      <w:tr w:rsidR="001002B1" w14:paraId="3920F965" w14:textId="77777777">
        <w:tblPrEx>
          <w:tblCellMar>
            <w:left w:w="108" w:type="dxa"/>
            <w:right w:w="108" w:type="dxa"/>
          </w:tblCellMar>
        </w:tblPrEx>
        <w:trPr>
          <w:gridBefore w:val="1"/>
          <w:wBefore w:w="14" w:type="dxa"/>
        </w:trPr>
        <w:tc>
          <w:tcPr>
            <w:tcW w:w="2660" w:type="dxa"/>
          </w:tcPr>
          <w:p w14:paraId="3920F961"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62"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63"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64"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passed a resolution for winding-up (other than in order to amalgamate or reconstruct),</w:t>
            </w:r>
          </w:p>
        </w:tc>
      </w:tr>
      <w:tr w:rsidR="001002B1" w14:paraId="3920F96A" w14:textId="77777777">
        <w:tblPrEx>
          <w:tblCellMar>
            <w:left w:w="108" w:type="dxa"/>
            <w:right w:w="108" w:type="dxa"/>
          </w:tblCellMar>
        </w:tblPrEx>
        <w:trPr>
          <w:gridBefore w:val="1"/>
          <w:wBefore w:w="14" w:type="dxa"/>
        </w:trPr>
        <w:tc>
          <w:tcPr>
            <w:tcW w:w="2660" w:type="dxa"/>
          </w:tcPr>
          <w:p w14:paraId="3920F966"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67"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68"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69"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had an administration order made against it,</w:t>
            </w:r>
          </w:p>
        </w:tc>
      </w:tr>
      <w:tr w:rsidR="001002B1" w14:paraId="3920F96F" w14:textId="77777777">
        <w:tblPrEx>
          <w:tblCellMar>
            <w:left w:w="108" w:type="dxa"/>
            <w:right w:w="108" w:type="dxa"/>
          </w:tblCellMar>
        </w:tblPrEx>
        <w:trPr>
          <w:gridBefore w:val="1"/>
          <w:wBefore w:w="14" w:type="dxa"/>
        </w:trPr>
        <w:tc>
          <w:tcPr>
            <w:tcW w:w="2660" w:type="dxa"/>
          </w:tcPr>
          <w:p w14:paraId="3920F96B" w14:textId="77777777" w:rsidR="001002B1" w:rsidRDefault="001002B1">
            <w:pPr>
              <w:pStyle w:val="PlainText"/>
              <w:spacing w:line="220" w:lineRule="exact"/>
              <w:jc w:val="both"/>
              <w:rPr>
                <w:rFonts w:ascii="Helvetica" w:eastAsia="MS Mincho" w:hAnsi="Helvetica"/>
                <w:b/>
                <w:bCs/>
                <w:sz w:val="18"/>
                <w:lang w:val="en-GB"/>
              </w:rPr>
            </w:pPr>
          </w:p>
        </w:tc>
        <w:tc>
          <w:tcPr>
            <w:tcW w:w="238" w:type="dxa"/>
          </w:tcPr>
          <w:p w14:paraId="3920F96C" w14:textId="77777777" w:rsidR="001002B1" w:rsidRDefault="001002B1">
            <w:pPr>
              <w:pStyle w:val="PlainText"/>
              <w:spacing w:line="220" w:lineRule="exact"/>
              <w:jc w:val="both"/>
              <w:rPr>
                <w:rFonts w:ascii="Helvetica" w:eastAsia="MS Mincho" w:hAnsi="Helvetica"/>
                <w:sz w:val="18"/>
                <w:lang w:val="en-GB"/>
              </w:rPr>
            </w:pPr>
          </w:p>
        </w:tc>
        <w:tc>
          <w:tcPr>
            <w:tcW w:w="560" w:type="dxa"/>
            <w:gridSpan w:val="2"/>
          </w:tcPr>
          <w:p w14:paraId="3920F96D" w14:textId="77777777" w:rsidR="001002B1" w:rsidRDefault="001002B1">
            <w:pPr>
              <w:pStyle w:val="PlainText"/>
              <w:spacing w:line="220" w:lineRule="exact"/>
              <w:jc w:val="both"/>
              <w:rPr>
                <w:rFonts w:ascii="Helvetica" w:eastAsia="MS Mincho" w:hAnsi="Helvetica"/>
                <w:sz w:val="18"/>
                <w:lang w:val="en-GB"/>
              </w:rPr>
            </w:pPr>
          </w:p>
        </w:tc>
        <w:tc>
          <w:tcPr>
            <w:tcW w:w="7702" w:type="dxa"/>
            <w:gridSpan w:val="3"/>
          </w:tcPr>
          <w:p w14:paraId="3920F96E" w14:textId="77777777" w:rsidR="001002B1" w:rsidRDefault="001002B1">
            <w:pPr>
              <w:pStyle w:val="PlainText"/>
              <w:numPr>
                <w:ilvl w:val="0"/>
                <w:numId w:val="10"/>
              </w:numPr>
              <w:spacing w:line="220" w:lineRule="exact"/>
              <w:jc w:val="both"/>
              <w:rPr>
                <w:rFonts w:ascii="Helvetica" w:eastAsia="MS Mincho" w:hAnsi="Helvetica"/>
                <w:sz w:val="18"/>
                <w:lang w:val="en-GB"/>
              </w:rPr>
            </w:pPr>
            <w:r>
              <w:rPr>
                <w:rFonts w:ascii="Helvetica" w:eastAsia="MS Mincho" w:hAnsi="Helvetica"/>
                <w:sz w:val="18"/>
                <w:lang w:val="en-GB"/>
              </w:rPr>
              <w:t>had a receiver, receiver and manager, or administrative receiver appointed over the whole or a substantial part of its undertaking or assets or</w:t>
            </w:r>
          </w:p>
        </w:tc>
      </w:tr>
      <w:tr w:rsidR="001002B1" w14:paraId="3920F974" w14:textId="77777777">
        <w:tblPrEx>
          <w:tblCellMar>
            <w:left w:w="108" w:type="dxa"/>
            <w:right w:w="108" w:type="dxa"/>
          </w:tblCellMar>
        </w:tblPrEx>
        <w:trPr>
          <w:gridBefore w:val="1"/>
          <w:wBefore w:w="14" w:type="dxa"/>
        </w:trPr>
        <w:tc>
          <w:tcPr>
            <w:tcW w:w="2660" w:type="dxa"/>
          </w:tcPr>
          <w:p w14:paraId="3920F970" w14:textId="77777777" w:rsidR="001002B1" w:rsidRDefault="001002B1">
            <w:pPr>
              <w:pStyle w:val="PlainText"/>
              <w:spacing w:after="120" w:line="220" w:lineRule="exact"/>
              <w:jc w:val="both"/>
              <w:rPr>
                <w:rFonts w:ascii="Helvetica" w:eastAsia="MS Mincho" w:hAnsi="Helvetica"/>
                <w:b/>
                <w:bCs/>
                <w:sz w:val="18"/>
                <w:lang w:val="en-GB"/>
              </w:rPr>
            </w:pPr>
          </w:p>
        </w:tc>
        <w:tc>
          <w:tcPr>
            <w:tcW w:w="238" w:type="dxa"/>
          </w:tcPr>
          <w:p w14:paraId="3920F971" w14:textId="77777777" w:rsidR="001002B1" w:rsidRDefault="001002B1">
            <w:pPr>
              <w:pStyle w:val="PlainText"/>
              <w:spacing w:after="120" w:line="220" w:lineRule="exact"/>
              <w:jc w:val="both"/>
              <w:rPr>
                <w:rFonts w:ascii="Helvetica" w:eastAsia="MS Mincho" w:hAnsi="Helvetica"/>
                <w:sz w:val="18"/>
                <w:lang w:val="en-GB"/>
              </w:rPr>
            </w:pPr>
          </w:p>
        </w:tc>
        <w:tc>
          <w:tcPr>
            <w:tcW w:w="560" w:type="dxa"/>
            <w:gridSpan w:val="2"/>
          </w:tcPr>
          <w:p w14:paraId="3920F972" w14:textId="77777777" w:rsidR="001002B1" w:rsidRDefault="001002B1">
            <w:pPr>
              <w:pStyle w:val="PlainText"/>
              <w:spacing w:after="120" w:line="220" w:lineRule="exact"/>
              <w:jc w:val="both"/>
              <w:rPr>
                <w:rFonts w:ascii="Helvetica" w:eastAsia="MS Mincho" w:hAnsi="Helvetica"/>
                <w:sz w:val="18"/>
                <w:lang w:val="en-GB"/>
              </w:rPr>
            </w:pPr>
          </w:p>
        </w:tc>
        <w:tc>
          <w:tcPr>
            <w:tcW w:w="7702" w:type="dxa"/>
            <w:gridSpan w:val="3"/>
          </w:tcPr>
          <w:p w14:paraId="3920F973" w14:textId="77777777" w:rsidR="001002B1" w:rsidRDefault="001002B1">
            <w:pPr>
              <w:pStyle w:val="PlainText"/>
              <w:numPr>
                <w:ilvl w:val="0"/>
                <w:numId w:val="10"/>
              </w:numPr>
              <w:spacing w:after="120" w:line="220" w:lineRule="exact"/>
              <w:jc w:val="both"/>
              <w:rPr>
                <w:rFonts w:ascii="Helvetica" w:eastAsia="MS Mincho" w:hAnsi="Helvetica"/>
                <w:sz w:val="18"/>
                <w:lang w:val="en-GB"/>
              </w:rPr>
            </w:pPr>
            <w:r>
              <w:rPr>
                <w:rFonts w:ascii="Helvetica" w:eastAsia="MS Mincho" w:hAnsi="Helvetica"/>
                <w:sz w:val="18"/>
                <w:lang w:val="en-GB"/>
              </w:rPr>
              <w:t>made an arrangement with its creditors.</w:t>
            </w:r>
          </w:p>
        </w:tc>
      </w:tr>
      <w:tr w:rsidR="001002B1" w14:paraId="3920F979" w14:textId="77777777">
        <w:trPr>
          <w:gridBefore w:val="1"/>
          <w:wBefore w:w="14" w:type="dxa"/>
        </w:trPr>
        <w:tc>
          <w:tcPr>
            <w:tcW w:w="2660" w:type="dxa"/>
          </w:tcPr>
          <w:p w14:paraId="3920F975"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76" w14:textId="77777777" w:rsidR="001002B1" w:rsidRDefault="001002B1">
            <w:pPr>
              <w:pStyle w:val="PlainText"/>
              <w:spacing w:after="120" w:line="220" w:lineRule="exact"/>
              <w:rPr>
                <w:rFonts w:ascii="Helvetica" w:eastAsia="MS Mincho" w:hAnsi="Helvetica"/>
                <w:sz w:val="18"/>
                <w:lang w:val="en-GB"/>
              </w:rPr>
            </w:pPr>
          </w:p>
        </w:tc>
        <w:tc>
          <w:tcPr>
            <w:tcW w:w="560" w:type="dxa"/>
            <w:gridSpan w:val="2"/>
          </w:tcPr>
          <w:p w14:paraId="3920F977"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90.2</w:t>
            </w:r>
          </w:p>
        </w:tc>
        <w:tc>
          <w:tcPr>
            <w:tcW w:w="7702" w:type="dxa"/>
            <w:gridSpan w:val="3"/>
          </w:tcPr>
          <w:p w14:paraId="3920F978" w14:textId="77777777" w:rsidR="001002B1" w:rsidRDefault="001002B1">
            <w:pPr>
              <w:pStyle w:val="PlainText"/>
              <w:spacing w:after="120" w:line="220" w:lineRule="exact"/>
              <w:ind w:right="84"/>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may terminate his obligation to Provide the Services by notifying the </w:t>
            </w:r>
            <w:r>
              <w:rPr>
                <w:rFonts w:ascii="Helvetica" w:eastAsia="MS Mincho" w:hAnsi="Helvetica"/>
                <w:i/>
                <w:iCs/>
                <w:sz w:val="18"/>
                <w:lang w:val="en-GB"/>
              </w:rPr>
              <w:t>Employer</w:t>
            </w:r>
            <w:r>
              <w:rPr>
                <w:rFonts w:ascii="Helvetica" w:eastAsia="MS Mincho" w:hAnsi="Helvetica"/>
                <w:sz w:val="18"/>
                <w:lang w:val="en-GB"/>
              </w:rPr>
              <w:t xml:space="preserve"> if the </w:t>
            </w:r>
            <w:r>
              <w:rPr>
                <w:rFonts w:ascii="Helvetica" w:eastAsia="MS Mincho" w:hAnsi="Helvetica"/>
                <w:i/>
                <w:sz w:val="18"/>
                <w:lang w:val="en-GB"/>
              </w:rPr>
              <w:t>Employer</w:t>
            </w:r>
            <w:r>
              <w:rPr>
                <w:rFonts w:ascii="Helvetica" w:eastAsia="MS Mincho" w:hAnsi="Helvetica"/>
                <w:sz w:val="18"/>
                <w:lang w:val="en-GB"/>
              </w:rPr>
              <w:t xml:space="preserve"> has not paid an amount certified by the </w:t>
            </w:r>
            <w:r w:rsidR="00F936DF">
              <w:rPr>
                <w:rFonts w:ascii="Helvetica" w:eastAsia="MS Mincho" w:hAnsi="Helvetica"/>
                <w:i/>
                <w:sz w:val="18"/>
                <w:szCs w:val="18"/>
              </w:rPr>
              <w:t>Employer</w:t>
            </w:r>
            <w:r>
              <w:rPr>
                <w:rFonts w:ascii="Helvetica" w:eastAsia="MS Mincho" w:hAnsi="Helvetica"/>
                <w:sz w:val="18"/>
                <w:szCs w:val="18"/>
              </w:rPr>
              <w:t xml:space="preserve"> as properly due and payable (and no valid pay less notice has been given) </w:t>
            </w:r>
            <w:r>
              <w:rPr>
                <w:rFonts w:ascii="Helvetica" w:eastAsia="MS Mincho" w:hAnsi="Helvetica"/>
                <w:sz w:val="18"/>
                <w:lang w:val="en-GB"/>
              </w:rPr>
              <w:t xml:space="preserve">within thirteen weeks of the issue of a notice by the </w:t>
            </w:r>
            <w:r>
              <w:rPr>
                <w:rFonts w:ascii="Helvetica" w:eastAsia="MS Mincho" w:hAnsi="Helvetica"/>
                <w:i/>
                <w:sz w:val="18"/>
                <w:lang w:val="en-GB"/>
              </w:rPr>
              <w:t>Consultant</w:t>
            </w:r>
            <w:r>
              <w:rPr>
                <w:rFonts w:ascii="Helvetica" w:eastAsia="MS Mincho" w:hAnsi="Helvetica"/>
                <w:sz w:val="18"/>
                <w:lang w:val="en-GB"/>
              </w:rPr>
              <w:t xml:space="preserve"> to the </w:t>
            </w:r>
            <w:r>
              <w:rPr>
                <w:rFonts w:ascii="Helvetica" w:eastAsia="MS Mincho" w:hAnsi="Helvetica"/>
                <w:i/>
                <w:sz w:val="18"/>
                <w:lang w:val="en-GB"/>
              </w:rPr>
              <w:t>Employer</w:t>
            </w:r>
            <w:r>
              <w:rPr>
                <w:rFonts w:ascii="Helvetica" w:eastAsia="MS Mincho" w:hAnsi="Helvetica"/>
                <w:sz w:val="18"/>
                <w:lang w:val="en-GB"/>
              </w:rPr>
              <w:t xml:space="preserve"> that payment is overdue.</w:t>
            </w:r>
          </w:p>
        </w:tc>
      </w:tr>
      <w:tr w:rsidR="001002B1" w14:paraId="3920F97E" w14:textId="77777777">
        <w:trPr>
          <w:gridBefore w:val="1"/>
          <w:wBefore w:w="14" w:type="dxa"/>
        </w:trPr>
        <w:tc>
          <w:tcPr>
            <w:tcW w:w="2660" w:type="dxa"/>
          </w:tcPr>
          <w:p w14:paraId="3920F97A"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7B" w14:textId="77777777" w:rsidR="001002B1" w:rsidRDefault="001002B1">
            <w:pPr>
              <w:pStyle w:val="PlainText"/>
              <w:spacing w:after="120" w:line="220" w:lineRule="exact"/>
              <w:rPr>
                <w:rFonts w:ascii="Helvetica" w:eastAsia="MS Mincho" w:hAnsi="Helvetica"/>
                <w:sz w:val="18"/>
                <w:lang w:val="en-GB"/>
              </w:rPr>
            </w:pPr>
          </w:p>
        </w:tc>
        <w:tc>
          <w:tcPr>
            <w:tcW w:w="560" w:type="dxa"/>
            <w:gridSpan w:val="2"/>
          </w:tcPr>
          <w:p w14:paraId="3920F97C"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90.3</w:t>
            </w:r>
          </w:p>
        </w:tc>
        <w:tc>
          <w:tcPr>
            <w:tcW w:w="7702" w:type="dxa"/>
            <w:gridSpan w:val="3"/>
          </w:tcPr>
          <w:p w14:paraId="3920F97D" w14:textId="77777777" w:rsidR="001002B1" w:rsidRDefault="001002B1">
            <w:pPr>
              <w:pStyle w:val="PlainText"/>
              <w:spacing w:after="120" w:line="220" w:lineRule="exact"/>
              <w:ind w:right="84"/>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may terminate the </w:t>
            </w:r>
            <w:r>
              <w:rPr>
                <w:rFonts w:ascii="Helvetica" w:eastAsia="MS Mincho" w:hAnsi="Helvetica"/>
                <w:i/>
                <w:iCs/>
                <w:sz w:val="18"/>
                <w:lang w:val="en-GB"/>
              </w:rPr>
              <w:t>Consultant</w:t>
            </w:r>
            <w:r>
              <w:rPr>
                <w:rFonts w:ascii="Helvetica" w:eastAsia="MS Mincho" w:hAnsi="Helvetica"/>
                <w:sz w:val="18"/>
                <w:lang w:val="en-GB"/>
              </w:rPr>
              <w:t xml:space="preserve">’s obligation to Provide the Services by notifying the </w:t>
            </w:r>
            <w:r>
              <w:rPr>
                <w:rFonts w:ascii="Helvetica" w:eastAsia="MS Mincho" w:hAnsi="Helvetica"/>
                <w:i/>
                <w:sz w:val="18"/>
                <w:lang w:val="en-GB"/>
              </w:rPr>
              <w:t>Consultant</w:t>
            </w:r>
            <w:r>
              <w:rPr>
                <w:rFonts w:ascii="Helvetica" w:eastAsia="MS Mincho" w:hAnsi="Helvetica"/>
                <w:sz w:val="18"/>
                <w:lang w:val="en-GB"/>
              </w:rPr>
              <w:t xml:space="preserve"> if</w:t>
            </w:r>
          </w:p>
        </w:tc>
      </w:tr>
      <w:tr w:rsidR="001002B1" w14:paraId="3920F983" w14:textId="77777777">
        <w:trPr>
          <w:gridBefore w:val="1"/>
          <w:wBefore w:w="14" w:type="dxa"/>
        </w:trPr>
        <w:tc>
          <w:tcPr>
            <w:tcW w:w="2660" w:type="dxa"/>
          </w:tcPr>
          <w:p w14:paraId="3920F97F"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80"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81"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82" w14:textId="77777777" w:rsidR="001002B1" w:rsidRDefault="001002B1">
            <w:pPr>
              <w:pStyle w:val="PlainText"/>
              <w:numPr>
                <w:ilvl w:val="0"/>
                <w:numId w:val="29"/>
              </w:numPr>
              <w:spacing w:line="220" w:lineRule="exact"/>
              <w:ind w:right="84"/>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no longer requires the  Consultant to carry out the </w:t>
            </w:r>
            <w:r>
              <w:rPr>
                <w:rFonts w:ascii="Helvetica" w:eastAsia="MS Mincho" w:hAnsi="Helvetica"/>
                <w:i/>
                <w:sz w:val="18"/>
                <w:lang w:val="en-GB"/>
              </w:rPr>
              <w:t>services,</w:t>
            </w:r>
            <w:r>
              <w:rPr>
                <w:rFonts w:ascii="Helvetica" w:eastAsia="MS Mincho" w:hAnsi="Helvetica"/>
                <w:sz w:val="18"/>
                <w:lang w:val="en-GB"/>
              </w:rPr>
              <w:t xml:space="preserve"> </w:t>
            </w:r>
          </w:p>
        </w:tc>
      </w:tr>
      <w:tr w:rsidR="001002B1" w14:paraId="3920F988" w14:textId="77777777">
        <w:trPr>
          <w:gridBefore w:val="1"/>
          <w:wBefore w:w="14" w:type="dxa"/>
        </w:trPr>
        <w:tc>
          <w:tcPr>
            <w:tcW w:w="2660" w:type="dxa"/>
          </w:tcPr>
          <w:p w14:paraId="3920F984"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85" w14:textId="77777777" w:rsidR="001002B1" w:rsidRDefault="001002B1">
            <w:pPr>
              <w:pStyle w:val="PlainText"/>
              <w:spacing w:after="120" w:line="220" w:lineRule="exact"/>
              <w:rPr>
                <w:rFonts w:ascii="Helvetica" w:eastAsia="MS Mincho" w:hAnsi="Helvetica"/>
                <w:sz w:val="18"/>
                <w:lang w:val="en-GB"/>
              </w:rPr>
            </w:pPr>
          </w:p>
        </w:tc>
        <w:tc>
          <w:tcPr>
            <w:tcW w:w="560" w:type="dxa"/>
            <w:gridSpan w:val="2"/>
          </w:tcPr>
          <w:p w14:paraId="3920F986" w14:textId="77777777" w:rsidR="001002B1" w:rsidRDefault="001002B1">
            <w:pPr>
              <w:pStyle w:val="PlainText"/>
              <w:spacing w:after="120" w:line="220" w:lineRule="exact"/>
              <w:rPr>
                <w:rFonts w:ascii="Helvetica" w:eastAsia="MS Mincho" w:hAnsi="Helvetica"/>
                <w:sz w:val="18"/>
                <w:lang w:val="en-GB"/>
              </w:rPr>
            </w:pPr>
          </w:p>
        </w:tc>
        <w:tc>
          <w:tcPr>
            <w:tcW w:w="7702" w:type="dxa"/>
            <w:gridSpan w:val="3"/>
          </w:tcPr>
          <w:p w14:paraId="3920F987" w14:textId="77777777" w:rsidR="001002B1" w:rsidRDefault="001002B1">
            <w:pPr>
              <w:pStyle w:val="PlainText"/>
              <w:numPr>
                <w:ilvl w:val="0"/>
                <w:numId w:val="29"/>
              </w:numPr>
              <w:spacing w:after="120" w:line="220" w:lineRule="exact"/>
              <w:ind w:right="84"/>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has failed to comply with his obligations and has not put the default right within two weeks of a notification by the </w:t>
            </w:r>
            <w:r>
              <w:rPr>
                <w:rFonts w:ascii="Helvetica" w:eastAsia="MS Mincho" w:hAnsi="Helvetica"/>
                <w:i/>
                <w:sz w:val="18"/>
                <w:lang w:val="en-GB"/>
              </w:rPr>
              <w:t>Employer</w:t>
            </w:r>
            <w:r>
              <w:rPr>
                <w:rFonts w:ascii="Helvetica" w:eastAsia="MS Mincho" w:hAnsi="Helvetica"/>
                <w:sz w:val="18"/>
                <w:lang w:val="en-GB"/>
              </w:rPr>
              <w:t>,</w:t>
            </w:r>
          </w:p>
        </w:tc>
      </w:tr>
      <w:tr w:rsidR="001002B1" w14:paraId="3920F98D" w14:textId="77777777">
        <w:trPr>
          <w:gridBefore w:val="1"/>
          <w:wBefore w:w="14" w:type="dxa"/>
          <w:trHeight w:val="180"/>
        </w:trPr>
        <w:tc>
          <w:tcPr>
            <w:tcW w:w="2660" w:type="dxa"/>
          </w:tcPr>
          <w:p w14:paraId="3920F989"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8A"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8B"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8C" w14:textId="77777777" w:rsidR="001002B1" w:rsidRDefault="001002B1">
            <w:pPr>
              <w:pStyle w:val="PlainText"/>
              <w:numPr>
                <w:ilvl w:val="1"/>
                <w:numId w:val="29"/>
              </w:numPr>
              <w:spacing w:line="220" w:lineRule="exact"/>
              <w:ind w:right="84" w:hanging="341"/>
              <w:jc w:val="both"/>
              <w:rPr>
                <w:rFonts w:ascii="Helvetica" w:eastAsia="MS Mincho" w:hAnsi="Helvetica"/>
                <w:sz w:val="18"/>
                <w:lang w:val="en-GB"/>
              </w:rPr>
            </w:pPr>
            <w:r>
              <w:rPr>
                <w:rFonts w:ascii="Helvetica" w:eastAsia="MS Mincho" w:hAnsi="Helvetica"/>
                <w:sz w:val="18"/>
                <w:lang w:val="en-GB"/>
              </w:rPr>
              <w:t>the provisions of clause 19A.4 apply,</w:t>
            </w:r>
          </w:p>
        </w:tc>
      </w:tr>
      <w:tr w:rsidR="001002B1" w14:paraId="3920F992" w14:textId="77777777">
        <w:trPr>
          <w:gridBefore w:val="1"/>
          <w:wBefore w:w="14" w:type="dxa"/>
          <w:trHeight w:val="180"/>
        </w:trPr>
        <w:tc>
          <w:tcPr>
            <w:tcW w:w="2660" w:type="dxa"/>
          </w:tcPr>
          <w:p w14:paraId="3920F98E"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8F"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90"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91" w14:textId="77777777" w:rsidR="001002B1" w:rsidRDefault="001002B1">
            <w:pPr>
              <w:pStyle w:val="PlainText"/>
              <w:numPr>
                <w:ilvl w:val="1"/>
                <w:numId w:val="29"/>
              </w:numPr>
              <w:spacing w:line="220" w:lineRule="exact"/>
              <w:ind w:right="84" w:hanging="341"/>
              <w:jc w:val="both"/>
              <w:rPr>
                <w:rFonts w:ascii="Helvetica" w:eastAsia="MS Mincho" w:hAnsi="Helvetica"/>
                <w:sz w:val="18"/>
                <w:lang w:val="en-GB"/>
              </w:rPr>
            </w:pPr>
            <w:r>
              <w:rPr>
                <w:rFonts w:ascii="Helvetica" w:eastAsia="MS Mincho" w:hAnsi="Helvetica"/>
                <w:sz w:val="18"/>
                <w:lang w:val="en-GB"/>
              </w:rPr>
              <w:t>the provisions of clause 19I.11apply,</w:t>
            </w:r>
          </w:p>
        </w:tc>
      </w:tr>
      <w:tr w:rsidR="001002B1" w14:paraId="3920F997" w14:textId="77777777">
        <w:trPr>
          <w:gridBefore w:val="1"/>
          <w:wBefore w:w="14" w:type="dxa"/>
          <w:trHeight w:val="180"/>
        </w:trPr>
        <w:tc>
          <w:tcPr>
            <w:tcW w:w="2660" w:type="dxa"/>
          </w:tcPr>
          <w:p w14:paraId="3920F993"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94"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95"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96" w14:textId="77777777" w:rsidR="001002B1" w:rsidRDefault="001002B1">
            <w:pPr>
              <w:pStyle w:val="PlainText"/>
              <w:numPr>
                <w:ilvl w:val="1"/>
                <w:numId w:val="29"/>
              </w:numPr>
              <w:spacing w:line="220" w:lineRule="exact"/>
              <w:ind w:right="84" w:hanging="341"/>
              <w:jc w:val="both"/>
              <w:rPr>
                <w:rFonts w:ascii="Helvetica" w:eastAsia="MS Mincho" w:hAnsi="Helvetica"/>
                <w:sz w:val="18"/>
                <w:lang w:val="en-GB"/>
              </w:rPr>
            </w:pPr>
            <w:r>
              <w:rPr>
                <w:rFonts w:ascii="Helvetica" w:eastAsia="MS Mincho" w:hAnsi="Helvetica"/>
                <w:sz w:val="18"/>
                <w:lang w:val="en-GB"/>
              </w:rPr>
              <w:t>the provisions of clause 26A.3 apply,</w:t>
            </w:r>
          </w:p>
        </w:tc>
      </w:tr>
      <w:tr w:rsidR="001002B1" w14:paraId="3920F99C" w14:textId="77777777">
        <w:trPr>
          <w:gridBefore w:val="1"/>
          <w:wBefore w:w="14" w:type="dxa"/>
          <w:trHeight w:val="180"/>
        </w:trPr>
        <w:tc>
          <w:tcPr>
            <w:tcW w:w="2660" w:type="dxa"/>
          </w:tcPr>
          <w:p w14:paraId="3920F998"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99"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9A"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9B" w14:textId="77777777" w:rsidR="001002B1" w:rsidRDefault="001002B1">
            <w:pPr>
              <w:pStyle w:val="PlainText"/>
              <w:numPr>
                <w:ilvl w:val="1"/>
                <w:numId w:val="29"/>
              </w:numPr>
              <w:spacing w:line="220" w:lineRule="exact"/>
              <w:ind w:right="84" w:hanging="341"/>
              <w:jc w:val="both"/>
              <w:rPr>
                <w:rFonts w:ascii="Helvetica" w:eastAsia="MS Mincho" w:hAnsi="Helvetica"/>
                <w:sz w:val="18"/>
                <w:lang w:val="en-GB"/>
              </w:rPr>
            </w:pPr>
            <w:r>
              <w:rPr>
                <w:rFonts w:ascii="Helvetica" w:eastAsia="MS Mincho" w:hAnsi="Helvetica"/>
                <w:sz w:val="18"/>
                <w:lang w:val="en-GB"/>
              </w:rPr>
              <w:t>the provisions of clause 26B.2 apply,</w:t>
            </w:r>
          </w:p>
        </w:tc>
      </w:tr>
      <w:tr w:rsidR="001002B1" w14:paraId="3920F9A1" w14:textId="77777777">
        <w:trPr>
          <w:gridBefore w:val="1"/>
          <w:wBefore w:w="14" w:type="dxa"/>
          <w:trHeight w:val="180"/>
        </w:trPr>
        <w:tc>
          <w:tcPr>
            <w:tcW w:w="2660" w:type="dxa"/>
          </w:tcPr>
          <w:p w14:paraId="3920F99D"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9E"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9F"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A0" w14:textId="77777777" w:rsidR="001002B1" w:rsidRDefault="001002B1">
            <w:pPr>
              <w:pStyle w:val="PlainText"/>
              <w:numPr>
                <w:ilvl w:val="1"/>
                <w:numId w:val="29"/>
              </w:numPr>
              <w:spacing w:line="220" w:lineRule="exact"/>
              <w:ind w:right="84" w:hanging="341"/>
              <w:jc w:val="both"/>
              <w:rPr>
                <w:rFonts w:ascii="Helvetica" w:eastAsia="MS Mincho" w:hAnsi="Helvetica"/>
                <w:sz w:val="18"/>
                <w:lang w:val="en-GB"/>
              </w:rPr>
            </w:pPr>
            <w:r>
              <w:rPr>
                <w:rFonts w:ascii="Helvetica" w:eastAsia="MS Mincho" w:hAnsi="Helvetica"/>
                <w:sz w:val="18"/>
                <w:lang w:val="en-GB"/>
              </w:rPr>
              <w:t>the provisions of clause 26C.11 apply, or</w:t>
            </w:r>
          </w:p>
        </w:tc>
      </w:tr>
      <w:tr w:rsidR="001002B1" w14:paraId="3920F9A7" w14:textId="77777777">
        <w:trPr>
          <w:gridBefore w:val="1"/>
          <w:wBefore w:w="14" w:type="dxa"/>
          <w:trHeight w:val="180"/>
        </w:trPr>
        <w:tc>
          <w:tcPr>
            <w:tcW w:w="2660" w:type="dxa"/>
          </w:tcPr>
          <w:p w14:paraId="3920F9A2"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A3"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A4"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A5" w14:textId="77777777" w:rsidR="001002B1" w:rsidRDefault="001002B1">
            <w:pPr>
              <w:pStyle w:val="PlainText"/>
              <w:numPr>
                <w:ilvl w:val="1"/>
                <w:numId w:val="29"/>
              </w:numPr>
              <w:spacing w:line="220" w:lineRule="exact"/>
              <w:ind w:right="84" w:hanging="341"/>
              <w:jc w:val="both"/>
              <w:rPr>
                <w:rFonts w:ascii="Helvetica" w:eastAsia="MS Mincho" w:hAnsi="Helvetica"/>
                <w:sz w:val="18"/>
                <w:lang w:val="en-GB"/>
              </w:rPr>
            </w:pPr>
            <w:r>
              <w:rPr>
                <w:rFonts w:ascii="Helvetica" w:eastAsia="MS Mincho" w:hAnsi="Helvetica"/>
                <w:sz w:val="18"/>
                <w:lang w:val="en-GB"/>
              </w:rPr>
              <w:t>the provisions of clause 26G.7 apply.</w:t>
            </w:r>
          </w:p>
          <w:p w14:paraId="3920F9A6" w14:textId="77777777" w:rsidR="001002B1" w:rsidRDefault="001002B1">
            <w:pPr>
              <w:pStyle w:val="PlainText"/>
              <w:spacing w:line="220" w:lineRule="exact"/>
              <w:ind w:right="84"/>
              <w:jc w:val="both"/>
              <w:rPr>
                <w:rFonts w:ascii="Helvetica" w:eastAsia="MS Mincho" w:hAnsi="Helvetica"/>
                <w:sz w:val="18"/>
                <w:lang w:val="en-GB"/>
              </w:rPr>
            </w:pPr>
          </w:p>
        </w:tc>
      </w:tr>
      <w:tr w:rsidR="001002B1" w14:paraId="3920F9AC" w14:textId="77777777">
        <w:trPr>
          <w:gridBefore w:val="1"/>
          <w:wBefore w:w="14" w:type="dxa"/>
        </w:trPr>
        <w:tc>
          <w:tcPr>
            <w:tcW w:w="2660" w:type="dxa"/>
          </w:tcPr>
          <w:p w14:paraId="3920F9A8"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A9" w14:textId="77777777" w:rsidR="001002B1" w:rsidRDefault="001002B1">
            <w:pPr>
              <w:pStyle w:val="PlainText"/>
              <w:spacing w:after="120" w:line="220" w:lineRule="exact"/>
              <w:rPr>
                <w:rFonts w:ascii="Helvetica" w:eastAsia="MS Mincho" w:hAnsi="Helvetica"/>
                <w:sz w:val="18"/>
                <w:lang w:val="en-GB"/>
              </w:rPr>
            </w:pPr>
          </w:p>
        </w:tc>
        <w:tc>
          <w:tcPr>
            <w:tcW w:w="560" w:type="dxa"/>
            <w:gridSpan w:val="2"/>
          </w:tcPr>
          <w:p w14:paraId="3920F9AA"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90.4</w:t>
            </w:r>
          </w:p>
        </w:tc>
        <w:tc>
          <w:tcPr>
            <w:tcW w:w="7702" w:type="dxa"/>
            <w:gridSpan w:val="3"/>
          </w:tcPr>
          <w:p w14:paraId="3920F9AB" w14:textId="77777777" w:rsidR="001002B1" w:rsidRDefault="001002B1">
            <w:pPr>
              <w:pStyle w:val="PlainText"/>
              <w:spacing w:after="120" w:line="220" w:lineRule="exact"/>
              <w:ind w:right="84"/>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may terminate the </w:t>
            </w:r>
            <w:r>
              <w:rPr>
                <w:rFonts w:ascii="Helvetica" w:eastAsia="MS Mincho" w:hAnsi="Helvetica"/>
                <w:i/>
                <w:sz w:val="18"/>
                <w:lang w:val="en-GB"/>
              </w:rPr>
              <w:t>Consultant</w:t>
            </w:r>
            <w:r>
              <w:rPr>
                <w:rFonts w:ascii="Helvetica" w:eastAsia="MS Mincho" w:hAnsi="Helvetica"/>
                <w:sz w:val="18"/>
                <w:lang w:val="en-GB"/>
              </w:rPr>
              <w:t xml:space="preserve">’s obligation to Provide the Services by notifying the </w:t>
            </w:r>
            <w:r>
              <w:rPr>
                <w:rFonts w:ascii="Helvetica" w:eastAsia="MS Mincho" w:hAnsi="Helvetica"/>
                <w:i/>
                <w:sz w:val="18"/>
                <w:lang w:val="en-GB"/>
              </w:rPr>
              <w:t>Consultant</w:t>
            </w:r>
            <w:r>
              <w:rPr>
                <w:rFonts w:ascii="Helvetica" w:eastAsia="MS Mincho" w:hAnsi="Helvetica"/>
                <w:sz w:val="18"/>
                <w:lang w:val="en-GB"/>
              </w:rPr>
              <w:t xml:space="preserve"> if an event occurs which</w:t>
            </w:r>
          </w:p>
        </w:tc>
      </w:tr>
      <w:tr w:rsidR="001002B1" w14:paraId="3920F9B1" w14:textId="77777777">
        <w:trPr>
          <w:gridBefore w:val="1"/>
          <w:wBefore w:w="14" w:type="dxa"/>
        </w:trPr>
        <w:tc>
          <w:tcPr>
            <w:tcW w:w="2660" w:type="dxa"/>
          </w:tcPr>
          <w:p w14:paraId="3920F9AD"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AE"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AF"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B0" w14:textId="77777777" w:rsidR="001002B1" w:rsidRDefault="001002B1">
            <w:pPr>
              <w:pStyle w:val="PlainText"/>
              <w:numPr>
                <w:ilvl w:val="0"/>
                <w:numId w:val="30"/>
              </w:numPr>
              <w:spacing w:line="220" w:lineRule="exact"/>
              <w:jc w:val="both"/>
              <w:rPr>
                <w:rFonts w:ascii="Helvetica" w:eastAsia="MS Mincho" w:hAnsi="Helvetica"/>
                <w:sz w:val="18"/>
                <w:lang w:val="en-GB"/>
              </w:rPr>
            </w:pPr>
            <w:r>
              <w:rPr>
                <w:rFonts w:ascii="Helvetica" w:eastAsia="MS Mincho" w:hAnsi="Helvetica"/>
                <w:sz w:val="18"/>
                <w:lang w:val="en-GB"/>
              </w:rPr>
              <w:t xml:space="preserve">stops the </w:t>
            </w:r>
            <w:r>
              <w:rPr>
                <w:rFonts w:ascii="Helvetica" w:eastAsia="MS Mincho" w:hAnsi="Helvetica"/>
                <w:i/>
                <w:sz w:val="18"/>
                <w:lang w:val="en-GB"/>
              </w:rPr>
              <w:t>Consultant</w:t>
            </w:r>
            <w:r>
              <w:rPr>
                <w:rFonts w:ascii="Helvetica" w:eastAsia="MS Mincho" w:hAnsi="Helvetica"/>
                <w:sz w:val="18"/>
                <w:lang w:val="en-GB"/>
              </w:rPr>
              <w:t xml:space="preserve"> completing the </w:t>
            </w:r>
            <w:r>
              <w:rPr>
                <w:rFonts w:ascii="Helvetica" w:eastAsia="MS Mincho" w:hAnsi="Helvetica"/>
                <w:i/>
                <w:sz w:val="18"/>
                <w:lang w:val="en-GB"/>
              </w:rPr>
              <w:t>services</w:t>
            </w:r>
            <w:r>
              <w:rPr>
                <w:rFonts w:ascii="Helvetica" w:eastAsia="MS Mincho" w:hAnsi="Helvetica"/>
                <w:sz w:val="18"/>
                <w:lang w:val="en-GB"/>
              </w:rPr>
              <w:t xml:space="preserve"> or</w:t>
            </w:r>
          </w:p>
        </w:tc>
      </w:tr>
      <w:tr w:rsidR="001002B1" w14:paraId="3920F9B6" w14:textId="77777777">
        <w:trPr>
          <w:gridBefore w:val="1"/>
          <w:wBefore w:w="14" w:type="dxa"/>
        </w:trPr>
        <w:tc>
          <w:tcPr>
            <w:tcW w:w="2660" w:type="dxa"/>
          </w:tcPr>
          <w:p w14:paraId="3920F9B2"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B3" w14:textId="77777777" w:rsidR="001002B1" w:rsidRDefault="001002B1">
            <w:pPr>
              <w:pStyle w:val="PlainText"/>
              <w:spacing w:after="120" w:line="220" w:lineRule="exact"/>
              <w:rPr>
                <w:rFonts w:ascii="Helvetica" w:eastAsia="MS Mincho" w:hAnsi="Helvetica"/>
                <w:sz w:val="18"/>
                <w:lang w:val="en-GB"/>
              </w:rPr>
            </w:pPr>
          </w:p>
        </w:tc>
        <w:tc>
          <w:tcPr>
            <w:tcW w:w="560" w:type="dxa"/>
            <w:gridSpan w:val="2"/>
          </w:tcPr>
          <w:p w14:paraId="3920F9B4" w14:textId="77777777" w:rsidR="001002B1" w:rsidRDefault="001002B1">
            <w:pPr>
              <w:pStyle w:val="PlainText"/>
              <w:spacing w:after="120" w:line="220" w:lineRule="exact"/>
              <w:rPr>
                <w:rFonts w:ascii="Helvetica" w:eastAsia="MS Mincho" w:hAnsi="Helvetica"/>
                <w:sz w:val="18"/>
                <w:lang w:val="en-GB"/>
              </w:rPr>
            </w:pPr>
          </w:p>
        </w:tc>
        <w:tc>
          <w:tcPr>
            <w:tcW w:w="7702" w:type="dxa"/>
            <w:gridSpan w:val="3"/>
          </w:tcPr>
          <w:p w14:paraId="3920F9B5" w14:textId="77777777" w:rsidR="001002B1" w:rsidRDefault="001002B1">
            <w:pPr>
              <w:pStyle w:val="PlainText"/>
              <w:numPr>
                <w:ilvl w:val="0"/>
                <w:numId w:val="30"/>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stops the </w:t>
            </w:r>
            <w:r>
              <w:rPr>
                <w:rFonts w:ascii="Helvetica" w:eastAsia="MS Mincho" w:hAnsi="Helvetica"/>
                <w:i/>
                <w:sz w:val="18"/>
                <w:lang w:val="en-GB"/>
              </w:rPr>
              <w:t>Consultant</w:t>
            </w:r>
            <w:r>
              <w:rPr>
                <w:rFonts w:ascii="Helvetica" w:eastAsia="MS Mincho" w:hAnsi="Helvetica"/>
                <w:sz w:val="18"/>
                <w:lang w:val="en-GB"/>
              </w:rPr>
              <w:t xml:space="preserve"> completing the </w:t>
            </w:r>
            <w:r>
              <w:rPr>
                <w:rFonts w:ascii="Helvetica" w:eastAsia="MS Mincho" w:hAnsi="Helvetica"/>
                <w:i/>
                <w:sz w:val="18"/>
                <w:lang w:val="en-GB"/>
              </w:rPr>
              <w:t>services</w:t>
            </w:r>
            <w:r>
              <w:rPr>
                <w:rFonts w:ascii="Helvetica" w:eastAsia="MS Mincho" w:hAnsi="Helvetica"/>
                <w:sz w:val="18"/>
                <w:lang w:val="en-GB"/>
              </w:rPr>
              <w:t xml:space="preserve"> by the date shown on the Accepted </w:t>
            </w:r>
            <w:r w:rsidR="00F03676">
              <w:rPr>
                <w:rFonts w:ascii="Helvetica" w:eastAsia="MS Mincho" w:hAnsi="Helvetica"/>
                <w:sz w:val="18"/>
                <w:lang w:val="en-GB"/>
              </w:rPr>
              <w:t>Programme</w:t>
            </w:r>
            <w:r>
              <w:rPr>
                <w:rFonts w:ascii="Helvetica" w:eastAsia="MS Mincho" w:hAnsi="Helvetica"/>
                <w:sz w:val="18"/>
                <w:lang w:val="en-GB"/>
              </w:rPr>
              <w:t xml:space="preserve"> and is forecast to delay Completion by more than 13 weeks,</w:t>
            </w:r>
          </w:p>
        </w:tc>
      </w:tr>
      <w:tr w:rsidR="001002B1" w14:paraId="3920F9BB" w14:textId="77777777">
        <w:trPr>
          <w:gridBefore w:val="1"/>
          <w:wBefore w:w="14" w:type="dxa"/>
        </w:trPr>
        <w:tc>
          <w:tcPr>
            <w:tcW w:w="2660" w:type="dxa"/>
          </w:tcPr>
          <w:p w14:paraId="3920F9B7"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B8" w14:textId="77777777" w:rsidR="001002B1" w:rsidRDefault="001002B1">
            <w:pPr>
              <w:pStyle w:val="PlainText"/>
              <w:spacing w:after="120" w:line="220" w:lineRule="exact"/>
              <w:rPr>
                <w:rFonts w:ascii="Helvetica" w:eastAsia="MS Mincho" w:hAnsi="Helvetica"/>
                <w:sz w:val="18"/>
                <w:lang w:val="en-GB"/>
              </w:rPr>
            </w:pPr>
          </w:p>
        </w:tc>
        <w:tc>
          <w:tcPr>
            <w:tcW w:w="560" w:type="dxa"/>
            <w:gridSpan w:val="2"/>
          </w:tcPr>
          <w:p w14:paraId="3920F9B9" w14:textId="77777777" w:rsidR="001002B1" w:rsidRDefault="001002B1">
            <w:pPr>
              <w:pStyle w:val="PlainText"/>
              <w:spacing w:after="120" w:line="220" w:lineRule="exact"/>
              <w:rPr>
                <w:rFonts w:ascii="Helvetica" w:eastAsia="MS Mincho" w:hAnsi="Helvetica"/>
                <w:sz w:val="18"/>
                <w:lang w:val="en-GB"/>
              </w:rPr>
            </w:pPr>
          </w:p>
        </w:tc>
        <w:tc>
          <w:tcPr>
            <w:tcW w:w="7702" w:type="dxa"/>
            <w:gridSpan w:val="3"/>
          </w:tcPr>
          <w:p w14:paraId="3920F9BA"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and which</w:t>
            </w:r>
          </w:p>
        </w:tc>
      </w:tr>
      <w:tr w:rsidR="001002B1" w14:paraId="3920F9C0" w14:textId="77777777">
        <w:trPr>
          <w:gridBefore w:val="1"/>
          <w:wBefore w:w="14" w:type="dxa"/>
        </w:trPr>
        <w:tc>
          <w:tcPr>
            <w:tcW w:w="2660" w:type="dxa"/>
          </w:tcPr>
          <w:p w14:paraId="3920F9BC" w14:textId="77777777" w:rsidR="001002B1" w:rsidRDefault="001002B1">
            <w:pPr>
              <w:pStyle w:val="PlainText"/>
              <w:spacing w:line="220" w:lineRule="exact"/>
              <w:jc w:val="right"/>
              <w:rPr>
                <w:rFonts w:ascii="Helvetica" w:eastAsia="MS Mincho" w:hAnsi="Helvetica"/>
                <w:b/>
                <w:bCs/>
                <w:sz w:val="18"/>
                <w:lang w:val="en-GB"/>
              </w:rPr>
            </w:pPr>
          </w:p>
        </w:tc>
        <w:tc>
          <w:tcPr>
            <w:tcW w:w="238" w:type="dxa"/>
          </w:tcPr>
          <w:p w14:paraId="3920F9BD" w14:textId="77777777" w:rsidR="001002B1" w:rsidRDefault="001002B1">
            <w:pPr>
              <w:pStyle w:val="PlainText"/>
              <w:spacing w:line="220" w:lineRule="exact"/>
              <w:rPr>
                <w:rFonts w:ascii="Helvetica" w:eastAsia="MS Mincho" w:hAnsi="Helvetica"/>
                <w:sz w:val="18"/>
                <w:lang w:val="en-GB"/>
              </w:rPr>
            </w:pPr>
          </w:p>
        </w:tc>
        <w:tc>
          <w:tcPr>
            <w:tcW w:w="560" w:type="dxa"/>
            <w:gridSpan w:val="2"/>
          </w:tcPr>
          <w:p w14:paraId="3920F9BE" w14:textId="77777777" w:rsidR="001002B1" w:rsidRDefault="001002B1">
            <w:pPr>
              <w:pStyle w:val="PlainText"/>
              <w:spacing w:line="220" w:lineRule="exact"/>
              <w:rPr>
                <w:rFonts w:ascii="Helvetica" w:eastAsia="MS Mincho" w:hAnsi="Helvetica"/>
                <w:sz w:val="18"/>
                <w:lang w:val="en-GB"/>
              </w:rPr>
            </w:pPr>
          </w:p>
        </w:tc>
        <w:tc>
          <w:tcPr>
            <w:tcW w:w="7702" w:type="dxa"/>
            <w:gridSpan w:val="3"/>
          </w:tcPr>
          <w:p w14:paraId="3920F9BF" w14:textId="77777777" w:rsidR="001002B1" w:rsidRDefault="001002B1">
            <w:pPr>
              <w:pStyle w:val="PlainText"/>
              <w:numPr>
                <w:ilvl w:val="0"/>
                <w:numId w:val="31"/>
              </w:numPr>
              <w:spacing w:line="220" w:lineRule="exact"/>
              <w:jc w:val="both"/>
              <w:rPr>
                <w:rFonts w:ascii="Helvetica" w:eastAsia="MS Mincho" w:hAnsi="Helvetica"/>
                <w:sz w:val="18"/>
                <w:lang w:val="en-GB"/>
              </w:rPr>
            </w:pPr>
            <w:r>
              <w:rPr>
                <w:rFonts w:ascii="Helvetica" w:eastAsia="MS Mincho" w:hAnsi="Helvetica"/>
                <w:sz w:val="18"/>
                <w:lang w:val="en-GB"/>
              </w:rPr>
              <w:t>neither Party could prevent and</w:t>
            </w:r>
          </w:p>
        </w:tc>
      </w:tr>
      <w:tr w:rsidR="001002B1" w14:paraId="3920F9C7" w14:textId="77777777">
        <w:trPr>
          <w:gridBefore w:val="1"/>
          <w:wBefore w:w="14" w:type="dxa"/>
        </w:trPr>
        <w:tc>
          <w:tcPr>
            <w:tcW w:w="2660" w:type="dxa"/>
          </w:tcPr>
          <w:p w14:paraId="3920F9C1" w14:textId="77777777" w:rsidR="001002B1" w:rsidRDefault="001002B1">
            <w:pPr>
              <w:pStyle w:val="PlainText"/>
              <w:spacing w:after="120" w:line="220" w:lineRule="exact"/>
              <w:jc w:val="right"/>
              <w:rPr>
                <w:rFonts w:ascii="Helvetica" w:eastAsia="MS Mincho" w:hAnsi="Helvetica"/>
                <w:b/>
                <w:bCs/>
                <w:sz w:val="18"/>
                <w:lang w:val="en-GB"/>
              </w:rPr>
            </w:pPr>
          </w:p>
        </w:tc>
        <w:tc>
          <w:tcPr>
            <w:tcW w:w="238" w:type="dxa"/>
          </w:tcPr>
          <w:p w14:paraId="3920F9C2" w14:textId="77777777" w:rsidR="001002B1" w:rsidRDefault="001002B1">
            <w:pPr>
              <w:pStyle w:val="PlainText"/>
              <w:spacing w:after="120" w:line="220" w:lineRule="exact"/>
              <w:rPr>
                <w:rFonts w:ascii="Helvetica" w:eastAsia="MS Mincho" w:hAnsi="Helvetica"/>
                <w:sz w:val="18"/>
                <w:lang w:val="en-GB"/>
              </w:rPr>
            </w:pPr>
          </w:p>
        </w:tc>
        <w:tc>
          <w:tcPr>
            <w:tcW w:w="560" w:type="dxa"/>
            <w:gridSpan w:val="2"/>
          </w:tcPr>
          <w:p w14:paraId="3920F9C3" w14:textId="77777777" w:rsidR="001002B1" w:rsidRDefault="001002B1">
            <w:pPr>
              <w:pStyle w:val="PlainText"/>
              <w:spacing w:after="120" w:line="220" w:lineRule="exact"/>
              <w:rPr>
                <w:rFonts w:ascii="Helvetica" w:eastAsia="MS Mincho" w:hAnsi="Helvetica"/>
                <w:sz w:val="18"/>
                <w:lang w:val="en-GB"/>
              </w:rPr>
            </w:pPr>
          </w:p>
        </w:tc>
        <w:tc>
          <w:tcPr>
            <w:tcW w:w="7702" w:type="dxa"/>
            <w:gridSpan w:val="3"/>
          </w:tcPr>
          <w:p w14:paraId="3920F9C4" w14:textId="77777777" w:rsidR="001002B1" w:rsidRDefault="001002B1">
            <w:pPr>
              <w:pStyle w:val="PlainText"/>
              <w:numPr>
                <w:ilvl w:val="0"/>
                <w:numId w:val="31"/>
              </w:numPr>
              <w:spacing w:after="120" w:line="220" w:lineRule="exact"/>
              <w:jc w:val="both"/>
              <w:rPr>
                <w:rFonts w:ascii="Helvetica" w:eastAsia="MS Mincho" w:hAnsi="Helvetica"/>
                <w:sz w:val="18"/>
                <w:lang w:val="en-GB"/>
              </w:rPr>
            </w:pPr>
            <w:r>
              <w:rPr>
                <w:rFonts w:ascii="Helvetica" w:eastAsia="MS Mincho" w:hAnsi="Helvetica"/>
                <w:sz w:val="18"/>
                <w:lang w:val="en-GB"/>
              </w:rPr>
              <w:t>an experienced consultant would have judged at the Contract Date to have such a small chance of occurring that it would have been unreasonable for him to have allowed for it.</w:t>
            </w:r>
          </w:p>
          <w:p w14:paraId="3920F9C5" w14:textId="77777777" w:rsidR="00F03676" w:rsidRDefault="00F03676" w:rsidP="00F03676">
            <w:pPr>
              <w:pStyle w:val="PlainText"/>
              <w:spacing w:after="120" w:line="220" w:lineRule="exact"/>
              <w:ind w:left="720"/>
              <w:jc w:val="both"/>
              <w:rPr>
                <w:rFonts w:ascii="Helvetica" w:eastAsia="MS Mincho" w:hAnsi="Helvetica"/>
                <w:sz w:val="18"/>
                <w:lang w:val="en-GB"/>
              </w:rPr>
            </w:pPr>
          </w:p>
          <w:p w14:paraId="3920F9C6" w14:textId="77777777" w:rsidR="00F03676" w:rsidRDefault="00F03676" w:rsidP="00F03676">
            <w:pPr>
              <w:pStyle w:val="PlainText"/>
              <w:spacing w:after="120" w:line="220" w:lineRule="exact"/>
              <w:jc w:val="both"/>
              <w:rPr>
                <w:rFonts w:ascii="Helvetica" w:eastAsia="MS Mincho" w:hAnsi="Helvetica"/>
                <w:sz w:val="18"/>
                <w:lang w:val="en-GB"/>
              </w:rPr>
            </w:pPr>
          </w:p>
        </w:tc>
      </w:tr>
      <w:tr w:rsidR="001002B1" w14:paraId="3920F9CC" w14:textId="77777777">
        <w:trPr>
          <w:gridBefore w:val="1"/>
          <w:wBefore w:w="14" w:type="dxa"/>
        </w:trPr>
        <w:tc>
          <w:tcPr>
            <w:tcW w:w="2660" w:type="dxa"/>
          </w:tcPr>
          <w:p w14:paraId="3920F9C8"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Procedures on termination</w:t>
            </w:r>
          </w:p>
        </w:tc>
        <w:tc>
          <w:tcPr>
            <w:tcW w:w="252" w:type="dxa"/>
            <w:gridSpan w:val="2"/>
          </w:tcPr>
          <w:p w14:paraId="3920F9C9"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9CA"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91</w:t>
            </w:r>
          </w:p>
        </w:tc>
        <w:tc>
          <w:tcPr>
            <w:tcW w:w="7660" w:type="dxa"/>
          </w:tcPr>
          <w:p w14:paraId="3920F9CB" w14:textId="77777777" w:rsidR="001002B1" w:rsidRDefault="001002B1">
            <w:pPr>
              <w:pStyle w:val="PlainText"/>
              <w:spacing w:line="220" w:lineRule="exact"/>
              <w:jc w:val="both"/>
              <w:rPr>
                <w:rFonts w:ascii="Helvetica" w:eastAsia="MS Mincho" w:hAnsi="Helvetica"/>
                <w:sz w:val="18"/>
                <w:lang w:val="en-GB"/>
              </w:rPr>
            </w:pPr>
          </w:p>
        </w:tc>
      </w:tr>
      <w:tr w:rsidR="001002B1" w14:paraId="3920F9D1" w14:textId="77777777">
        <w:trPr>
          <w:gridBefore w:val="1"/>
          <w:wBefore w:w="14" w:type="dxa"/>
        </w:trPr>
        <w:tc>
          <w:tcPr>
            <w:tcW w:w="2660" w:type="dxa"/>
          </w:tcPr>
          <w:p w14:paraId="3920F9CD"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9CE"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9C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91.1</w:t>
            </w:r>
          </w:p>
        </w:tc>
        <w:tc>
          <w:tcPr>
            <w:tcW w:w="7660" w:type="dxa"/>
          </w:tcPr>
          <w:p w14:paraId="3920F9D0"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On termination</w:t>
            </w:r>
          </w:p>
        </w:tc>
      </w:tr>
      <w:tr w:rsidR="001002B1" w14:paraId="3920F9D6" w14:textId="77777777">
        <w:trPr>
          <w:gridBefore w:val="1"/>
          <w:wBefore w:w="14" w:type="dxa"/>
        </w:trPr>
        <w:tc>
          <w:tcPr>
            <w:tcW w:w="2660" w:type="dxa"/>
          </w:tcPr>
          <w:p w14:paraId="3920F9D2"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9D3"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9D4" w14:textId="77777777" w:rsidR="001002B1" w:rsidRDefault="001002B1">
            <w:pPr>
              <w:pStyle w:val="PlainText"/>
              <w:spacing w:line="220" w:lineRule="exact"/>
              <w:rPr>
                <w:rFonts w:ascii="Helvetica" w:eastAsia="MS Mincho" w:hAnsi="Helvetica"/>
                <w:sz w:val="18"/>
                <w:lang w:val="en-GB"/>
              </w:rPr>
            </w:pPr>
          </w:p>
        </w:tc>
        <w:tc>
          <w:tcPr>
            <w:tcW w:w="7660" w:type="dxa"/>
          </w:tcPr>
          <w:p w14:paraId="3920F9D5" w14:textId="77777777" w:rsidR="001002B1" w:rsidRDefault="001002B1">
            <w:pPr>
              <w:pStyle w:val="PlainText"/>
              <w:numPr>
                <w:ilvl w:val="0"/>
                <w:numId w:val="32"/>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does no further work necessary to Provide the Services,</w:t>
            </w:r>
          </w:p>
        </w:tc>
      </w:tr>
      <w:tr w:rsidR="001002B1" w14:paraId="3920F9DB" w14:textId="77777777">
        <w:trPr>
          <w:gridBefore w:val="1"/>
          <w:wBefore w:w="14" w:type="dxa"/>
        </w:trPr>
        <w:tc>
          <w:tcPr>
            <w:tcW w:w="2660" w:type="dxa"/>
          </w:tcPr>
          <w:p w14:paraId="3920F9D7"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9D8"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9D9" w14:textId="77777777" w:rsidR="001002B1" w:rsidRDefault="001002B1">
            <w:pPr>
              <w:pStyle w:val="PlainText"/>
              <w:spacing w:line="220" w:lineRule="exact"/>
              <w:rPr>
                <w:rFonts w:ascii="Helvetica" w:eastAsia="MS Mincho" w:hAnsi="Helvetica"/>
                <w:sz w:val="18"/>
                <w:lang w:val="en-GB"/>
              </w:rPr>
            </w:pPr>
          </w:p>
        </w:tc>
        <w:tc>
          <w:tcPr>
            <w:tcW w:w="7660" w:type="dxa"/>
          </w:tcPr>
          <w:p w14:paraId="3920F9DA" w14:textId="77777777" w:rsidR="001002B1" w:rsidRDefault="001002B1">
            <w:pPr>
              <w:pStyle w:val="PlainText"/>
              <w:numPr>
                <w:ilvl w:val="0"/>
                <w:numId w:val="32"/>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may complete the </w:t>
            </w:r>
            <w:r>
              <w:rPr>
                <w:rFonts w:ascii="Helvetica" w:eastAsia="MS Mincho" w:hAnsi="Helvetica"/>
                <w:i/>
                <w:sz w:val="18"/>
                <w:lang w:val="en-GB"/>
              </w:rPr>
              <w:t>services</w:t>
            </w:r>
            <w:r>
              <w:rPr>
                <w:rFonts w:ascii="Helvetica" w:eastAsia="MS Mincho" w:hAnsi="Helvetica"/>
                <w:sz w:val="18"/>
                <w:lang w:val="en-GB"/>
              </w:rPr>
              <w:t xml:space="preserve"> (and employ other consultants for that purpose) and may use any material to which he has title and may instruct the </w:t>
            </w:r>
            <w:r>
              <w:rPr>
                <w:rFonts w:ascii="Helvetica" w:eastAsia="MS Mincho" w:hAnsi="Helvetica"/>
                <w:i/>
                <w:sz w:val="18"/>
                <w:lang w:val="en-GB"/>
              </w:rPr>
              <w:t>Consultant</w:t>
            </w:r>
            <w:r>
              <w:rPr>
                <w:rFonts w:ascii="Helvetica" w:eastAsia="MS Mincho" w:hAnsi="Helvetica"/>
                <w:sz w:val="18"/>
                <w:lang w:val="en-GB"/>
              </w:rPr>
              <w:t xml:space="preserve"> to remove any Equipment and materials,</w:t>
            </w:r>
          </w:p>
        </w:tc>
      </w:tr>
      <w:tr w:rsidR="001002B1" w14:paraId="3920F9E0" w14:textId="77777777">
        <w:trPr>
          <w:gridBefore w:val="1"/>
          <w:wBefore w:w="14" w:type="dxa"/>
        </w:trPr>
        <w:tc>
          <w:tcPr>
            <w:tcW w:w="2660" w:type="dxa"/>
          </w:tcPr>
          <w:p w14:paraId="3920F9DC"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9DD"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9DE" w14:textId="77777777" w:rsidR="001002B1" w:rsidRDefault="001002B1">
            <w:pPr>
              <w:pStyle w:val="PlainText"/>
              <w:spacing w:line="220" w:lineRule="exact"/>
              <w:rPr>
                <w:rFonts w:ascii="Helvetica" w:eastAsia="MS Mincho" w:hAnsi="Helvetica"/>
                <w:sz w:val="18"/>
                <w:lang w:val="en-GB"/>
              </w:rPr>
            </w:pPr>
          </w:p>
        </w:tc>
        <w:tc>
          <w:tcPr>
            <w:tcW w:w="7660" w:type="dxa"/>
          </w:tcPr>
          <w:p w14:paraId="3920F9DF" w14:textId="77777777" w:rsidR="001002B1" w:rsidRDefault="001002B1">
            <w:pPr>
              <w:pStyle w:val="PlainText"/>
              <w:numPr>
                <w:ilvl w:val="0"/>
                <w:numId w:val="32"/>
              </w:numPr>
              <w:spacing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Employer</w:t>
            </w:r>
            <w:r>
              <w:rPr>
                <w:rFonts w:ascii="Helvetica" w:eastAsia="MS Mincho" w:hAnsi="Helvetica"/>
                <w:sz w:val="18"/>
                <w:lang w:val="en-GB"/>
              </w:rPr>
              <w:t xml:space="preserve"> may require the </w:t>
            </w:r>
            <w:r>
              <w:rPr>
                <w:rFonts w:ascii="Helvetica" w:eastAsia="MS Mincho" w:hAnsi="Helvetica"/>
                <w:i/>
                <w:sz w:val="18"/>
                <w:lang w:val="en-GB"/>
              </w:rPr>
              <w:t>Consultant</w:t>
            </w:r>
            <w:r>
              <w:rPr>
                <w:rFonts w:ascii="Helvetica" w:eastAsia="MS Mincho" w:hAnsi="Helvetica"/>
                <w:sz w:val="18"/>
                <w:lang w:val="en-GB"/>
              </w:rPr>
              <w:t xml:space="preserve"> to assign the benefit of any </w:t>
            </w:r>
            <w:proofErr w:type="spellStart"/>
            <w:r>
              <w:rPr>
                <w:rFonts w:ascii="Helvetica" w:eastAsia="MS Mincho" w:hAnsi="Helvetica"/>
                <w:sz w:val="18"/>
                <w:lang w:val="en-GB"/>
              </w:rPr>
              <w:t>subconsultancy</w:t>
            </w:r>
            <w:proofErr w:type="spellEnd"/>
            <w:r>
              <w:rPr>
                <w:rFonts w:ascii="Helvetica" w:eastAsia="MS Mincho" w:hAnsi="Helvetica"/>
                <w:sz w:val="18"/>
                <w:lang w:val="en-GB"/>
              </w:rPr>
              <w:t xml:space="preserve"> or other contract related to performance of this contract to the </w:t>
            </w:r>
            <w:r>
              <w:rPr>
                <w:rFonts w:ascii="Helvetica" w:eastAsia="MS Mincho" w:hAnsi="Helvetica"/>
                <w:i/>
                <w:sz w:val="18"/>
                <w:lang w:val="en-GB"/>
              </w:rPr>
              <w:t>Employer,</w:t>
            </w:r>
          </w:p>
        </w:tc>
      </w:tr>
      <w:tr w:rsidR="001002B1" w14:paraId="3920F9E5" w14:textId="77777777">
        <w:trPr>
          <w:gridBefore w:val="1"/>
          <w:wBefore w:w="14" w:type="dxa"/>
        </w:trPr>
        <w:tc>
          <w:tcPr>
            <w:tcW w:w="2660" w:type="dxa"/>
          </w:tcPr>
          <w:p w14:paraId="3920F9E1"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9E2"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9E3" w14:textId="77777777" w:rsidR="001002B1" w:rsidRDefault="001002B1">
            <w:pPr>
              <w:pStyle w:val="PlainText"/>
              <w:spacing w:line="220" w:lineRule="exact"/>
              <w:rPr>
                <w:rFonts w:ascii="Helvetica" w:eastAsia="MS Mincho" w:hAnsi="Helvetica"/>
                <w:sz w:val="18"/>
                <w:lang w:val="en-GB"/>
              </w:rPr>
            </w:pPr>
          </w:p>
        </w:tc>
        <w:tc>
          <w:tcPr>
            <w:tcW w:w="7660" w:type="dxa"/>
          </w:tcPr>
          <w:p w14:paraId="3920F9E4" w14:textId="77777777" w:rsidR="001002B1" w:rsidRDefault="001002B1">
            <w:pPr>
              <w:pStyle w:val="PlainText"/>
              <w:numPr>
                <w:ilvl w:val="0"/>
                <w:numId w:val="32"/>
              </w:numPr>
              <w:spacing w:line="220" w:lineRule="exact"/>
              <w:jc w:val="both"/>
              <w:rPr>
                <w:rFonts w:ascii="Helvetica" w:eastAsia="MS Mincho" w:hAnsi="Helvetica" w:cs="Helvetica"/>
                <w:sz w:val="18"/>
                <w:szCs w:val="18"/>
                <w:lang w:val="en-GB"/>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may, at his discretion take over from the </w:t>
            </w:r>
            <w:r>
              <w:rPr>
                <w:rFonts w:ascii="Helvetica" w:eastAsia="MS Mincho" w:hAnsi="Helvetica"/>
                <w:i/>
                <w:sz w:val="18"/>
                <w:lang w:val="en-GB"/>
              </w:rPr>
              <w:t>Consultant</w:t>
            </w:r>
            <w:r>
              <w:rPr>
                <w:rFonts w:ascii="Helvetica" w:eastAsia="MS Mincho" w:hAnsi="Helvetica"/>
                <w:sz w:val="18"/>
                <w:lang w:val="en-GB"/>
              </w:rPr>
              <w:t xml:space="preserve"> </w:t>
            </w:r>
            <w:r>
              <w:rPr>
                <w:rFonts w:ascii="Helvetica" w:hAnsi="Helvetica" w:cs="Helvetica"/>
                <w:sz w:val="18"/>
                <w:szCs w:val="18"/>
              </w:rPr>
              <w:t xml:space="preserve">at a fair and reasonable price, if payment has not already been made, all used and undamaged materials, in the possession of the </w:t>
            </w:r>
            <w:r>
              <w:rPr>
                <w:rFonts w:ascii="Helvetica" w:hAnsi="Helvetica" w:cs="Helvetica"/>
                <w:i/>
                <w:sz w:val="18"/>
                <w:szCs w:val="18"/>
              </w:rPr>
              <w:t>Consultant</w:t>
            </w:r>
            <w:r>
              <w:rPr>
                <w:rFonts w:ascii="Helvetica" w:hAnsi="Helvetica" w:cs="Helvetica"/>
                <w:sz w:val="18"/>
                <w:szCs w:val="18"/>
              </w:rPr>
              <w:t xml:space="preserve"> and properly provided by or supplied to the </w:t>
            </w:r>
            <w:r>
              <w:rPr>
                <w:rFonts w:ascii="Helvetica" w:hAnsi="Helvetica" w:cs="Helvetica"/>
                <w:i/>
                <w:sz w:val="18"/>
                <w:szCs w:val="18"/>
              </w:rPr>
              <w:t>Contractor</w:t>
            </w:r>
            <w:r>
              <w:rPr>
                <w:rFonts w:ascii="Helvetica" w:hAnsi="Helvetica" w:cs="Helvetica"/>
                <w:sz w:val="18"/>
                <w:szCs w:val="18"/>
              </w:rPr>
              <w:t xml:space="preserve"> for the performance of this Contract.</w:t>
            </w:r>
          </w:p>
        </w:tc>
      </w:tr>
      <w:tr w:rsidR="001002B1" w14:paraId="3920F9EA" w14:textId="77777777">
        <w:trPr>
          <w:gridBefore w:val="1"/>
          <w:wBefore w:w="14" w:type="dxa"/>
        </w:trPr>
        <w:tc>
          <w:tcPr>
            <w:tcW w:w="2660" w:type="dxa"/>
          </w:tcPr>
          <w:p w14:paraId="3920F9E6"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9E7"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9E8" w14:textId="77777777" w:rsidR="001002B1" w:rsidRDefault="001002B1">
            <w:pPr>
              <w:pStyle w:val="PlainText"/>
              <w:spacing w:line="220" w:lineRule="exact"/>
              <w:rPr>
                <w:rFonts w:ascii="Helvetica" w:eastAsia="MS Mincho" w:hAnsi="Helvetica"/>
                <w:sz w:val="18"/>
                <w:lang w:val="en-GB"/>
              </w:rPr>
            </w:pPr>
          </w:p>
        </w:tc>
        <w:tc>
          <w:tcPr>
            <w:tcW w:w="7660" w:type="dxa"/>
          </w:tcPr>
          <w:p w14:paraId="3920F9E9" w14:textId="77777777" w:rsidR="001002B1" w:rsidRDefault="001002B1">
            <w:pPr>
              <w:pStyle w:val="PlainText"/>
              <w:numPr>
                <w:ilvl w:val="0"/>
                <w:numId w:val="32"/>
              </w:numPr>
              <w:spacing w:line="220" w:lineRule="exact"/>
              <w:jc w:val="both"/>
              <w:rPr>
                <w:rFonts w:ascii="Helvetica" w:eastAsia="MS Mincho" w:hAnsi="Helvetica" w:cs="Helvetica"/>
                <w:sz w:val="18"/>
                <w:szCs w:val="18"/>
                <w:lang w:val="en-GB"/>
              </w:rPr>
            </w:pPr>
            <w:r>
              <w:rPr>
                <w:rFonts w:ascii="Helvetica" w:hAnsi="Helvetica" w:cs="Helvetica"/>
                <w:sz w:val="18"/>
                <w:szCs w:val="18"/>
              </w:rPr>
              <w:t xml:space="preserve">The </w:t>
            </w:r>
            <w:r>
              <w:rPr>
                <w:rFonts w:ascii="Helvetica" w:eastAsia="MS Mincho" w:hAnsi="Helvetica"/>
                <w:i/>
                <w:sz w:val="18"/>
                <w:lang w:val="en-GB"/>
              </w:rPr>
              <w:t>Consultant</w:t>
            </w:r>
            <w:r>
              <w:rPr>
                <w:rFonts w:ascii="Helvetica" w:eastAsia="MS Mincho" w:hAnsi="Helvetica"/>
                <w:sz w:val="18"/>
                <w:lang w:val="en-GB"/>
              </w:rPr>
              <w:t xml:space="preserve"> </w:t>
            </w:r>
            <w:r>
              <w:rPr>
                <w:rFonts w:ascii="Helvetica" w:hAnsi="Helvetica" w:cs="Helvetica"/>
                <w:sz w:val="18"/>
                <w:szCs w:val="18"/>
              </w:rPr>
              <w:t xml:space="preserve">will prepare and deliver to the </w:t>
            </w:r>
            <w:r>
              <w:rPr>
                <w:rFonts w:ascii="Helvetica" w:hAnsi="Helvetica" w:cs="Helvetica"/>
                <w:i/>
                <w:sz w:val="18"/>
                <w:szCs w:val="18"/>
              </w:rPr>
              <w:t xml:space="preserve">Employer </w:t>
            </w:r>
            <w:r>
              <w:rPr>
                <w:rFonts w:ascii="Helvetica" w:hAnsi="Helvetica" w:cs="Helvetica"/>
                <w:sz w:val="18"/>
                <w:szCs w:val="18"/>
              </w:rPr>
              <w:t xml:space="preserve">within an agreed period, or in default of agreement within such period as the </w:t>
            </w:r>
            <w:r>
              <w:rPr>
                <w:rFonts w:ascii="Helvetica" w:hAnsi="Helvetica" w:cs="Helvetica"/>
                <w:i/>
                <w:sz w:val="18"/>
                <w:szCs w:val="18"/>
              </w:rPr>
              <w:t>Employer</w:t>
            </w:r>
            <w:r>
              <w:rPr>
                <w:rFonts w:ascii="Helvetica" w:hAnsi="Helvetica" w:cs="Helvetica"/>
                <w:sz w:val="18"/>
                <w:szCs w:val="18"/>
              </w:rPr>
              <w:t xml:space="preserve"> may specify, a list of all such unused and undamaged materials, in addition to materials vested in the </w:t>
            </w:r>
            <w:r>
              <w:rPr>
                <w:rFonts w:ascii="Helvetica" w:hAnsi="Helvetica" w:cs="Helvetica"/>
                <w:i/>
                <w:sz w:val="18"/>
                <w:szCs w:val="18"/>
              </w:rPr>
              <w:t>Employer</w:t>
            </w:r>
            <w:r>
              <w:rPr>
                <w:rFonts w:ascii="Helvetica" w:hAnsi="Helvetica" w:cs="Helvetica"/>
                <w:sz w:val="18"/>
                <w:szCs w:val="18"/>
              </w:rPr>
              <w:t xml:space="preserve">, liable to be taken over by or previously belonging to the </w:t>
            </w:r>
            <w:r>
              <w:rPr>
                <w:rFonts w:ascii="Helvetica" w:hAnsi="Helvetica" w:cs="Helvetica"/>
                <w:i/>
                <w:sz w:val="18"/>
                <w:szCs w:val="18"/>
              </w:rPr>
              <w:t>Employer</w:t>
            </w:r>
            <w:r>
              <w:rPr>
                <w:rFonts w:ascii="Helvetica" w:hAnsi="Helvetica" w:cs="Helvetica"/>
                <w:sz w:val="18"/>
                <w:szCs w:val="18"/>
              </w:rPr>
              <w:t xml:space="preserve"> and will deliver these in accordance with the directions of the </w:t>
            </w:r>
            <w:r>
              <w:rPr>
                <w:rFonts w:ascii="Helvetica" w:hAnsi="Helvetica" w:cs="Helvetica"/>
                <w:i/>
                <w:sz w:val="18"/>
                <w:szCs w:val="18"/>
              </w:rPr>
              <w:t>Employer</w:t>
            </w:r>
            <w:r>
              <w:rPr>
                <w:rFonts w:ascii="Helvetica" w:hAnsi="Helvetica" w:cs="Helvetica"/>
                <w:sz w:val="18"/>
                <w:szCs w:val="18"/>
              </w:rPr>
              <w:t>.</w:t>
            </w:r>
          </w:p>
        </w:tc>
      </w:tr>
      <w:tr w:rsidR="001002B1" w14:paraId="3920F9EF" w14:textId="77777777">
        <w:trPr>
          <w:gridBefore w:val="1"/>
          <w:wBefore w:w="14" w:type="dxa"/>
        </w:trPr>
        <w:tc>
          <w:tcPr>
            <w:tcW w:w="2660" w:type="dxa"/>
          </w:tcPr>
          <w:p w14:paraId="3920F9EB"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9EC"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9ED" w14:textId="77777777" w:rsidR="001002B1" w:rsidRDefault="001002B1">
            <w:pPr>
              <w:pStyle w:val="PlainText"/>
              <w:spacing w:after="120" w:line="220" w:lineRule="exact"/>
              <w:rPr>
                <w:rFonts w:ascii="Helvetica" w:eastAsia="MS Mincho" w:hAnsi="Helvetica"/>
                <w:sz w:val="18"/>
                <w:lang w:val="en-GB"/>
              </w:rPr>
            </w:pPr>
          </w:p>
        </w:tc>
        <w:tc>
          <w:tcPr>
            <w:tcW w:w="7660" w:type="dxa"/>
          </w:tcPr>
          <w:p w14:paraId="3920F9EE" w14:textId="77777777" w:rsidR="001002B1" w:rsidRDefault="001002B1">
            <w:pPr>
              <w:pStyle w:val="PlainText"/>
              <w:numPr>
                <w:ilvl w:val="0"/>
                <w:numId w:val="32"/>
              </w:numPr>
              <w:spacing w:after="120" w:line="220" w:lineRule="exact"/>
              <w:jc w:val="both"/>
              <w:rPr>
                <w:rFonts w:ascii="Helvetica" w:eastAsia="MS Mincho" w:hAnsi="Helvetica"/>
                <w:sz w:val="18"/>
                <w:lang w:val="en-GB"/>
              </w:rPr>
            </w:pPr>
            <w:r>
              <w:rPr>
                <w:rFonts w:ascii="Helvetica" w:eastAsia="MS Mincho" w:hAnsi="Helvetica"/>
                <w:sz w:val="18"/>
                <w:lang w:val="en-GB"/>
              </w:rPr>
              <w:t>the Parties continue to comply with the constraints and obligations in this contract on,</w:t>
            </w:r>
          </w:p>
        </w:tc>
      </w:tr>
      <w:tr w:rsidR="001002B1" w14:paraId="3920F9F4" w14:textId="77777777">
        <w:trPr>
          <w:gridBefore w:val="1"/>
          <w:wBefore w:w="14" w:type="dxa"/>
        </w:trPr>
        <w:tc>
          <w:tcPr>
            <w:tcW w:w="2660" w:type="dxa"/>
          </w:tcPr>
          <w:p w14:paraId="3920F9F0"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9F1"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9F2" w14:textId="77777777" w:rsidR="001002B1" w:rsidRDefault="001002B1">
            <w:pPr>
              <w:pStyle w:val="PlainText"/>
              <w:spacing w:line="220" w:lineRule="exact"/>
              <w:jc w:val="both"/>
              <w:rPr>
                <w:rFonts w:ascii="Helvetica" w:eastAsia="MS Mincho" w:hAnsi="Helvetica"/>
                <w:sz w:val="18"/>
                <w:lang w:val="en-GB"/>
              </w:rPr>
            </w:pPr>
          </w:p>
        </w:tc>
        <w:tc>
          <w:tcPr>
            <w:tcW w:w="7660" w:type="dxa"/>
          </w:tcPr>
          <w:p w14:paraId="3920F9F3" w14:textId="77777777" w:rsidR="001002B1" w:rsidRDefault="001002B1">
            <w:pPr>
              <w:pStyle w:val="PlainText"/>
              <w:numPr>
                <w:ilvl w:val="0"/>
                <w:numId w:val="32"/>
              </w:numPr>
              <w:spacing w:line="220" w:lineRule="exact"/>
              <w:jc w:val="both"/>
              <w:rPr>
                <w:rFonts w:ascii="Helvetica" w:eastAsia="MS Mincho" w:hAnsi="Helvetica"/>
                <w:sz w:val="18"/>
                <w:lang w:val="en-GB"/>
              </w:rPr>
            </w:pPr>
            <w:r>
              <w:rPr>
                <w:rFonts w:ascii="Helvetica" w:eastAsia="MS Mincho" w:hAnsi="Helvetica"/>
                <w:sz w:val="18"/>
                <w:lang w:val="en-GB"/>
              </w:rPr>
              <w:t xml:space="preserve">the use of material prepared or obtained by the </w:t>
            </w:r>
            <w:r>
              <w:rPr>
                <w:rFonts w:ascii="Helvetica" w:eastAsia="MS Mincho" w:hAnsi="Helvetica"/>
                <w:i/>
                <w:sz w:val="18"/>
                <w:lang w:val="en-GB"/>
              </w:rPr>
              <w:t>Consultant</w:t>
            </w:r>
            <w:r>
              <w:rPr>
                <w:rFonts w:ascii="Helvetica" w:eastAsia="MS Mincho" w:hAnsi="Helvetica"/>
                <w:sz w:val="18"/>
                <w:lang w:val="en-GB"/>
              </w:rPr>
              <w:t>,</w:t>
            </w:r>
          </w:p>
        </w:tc>
      </w:tr>
      <w:tr w:rsidR="001002B1" w14:paraId="3920F9F9" w14:textId="77777777">
        <w:trPr>
          <w:gridBefore w:val="1"/>
          <w:wBefore w:w="14" w:type="dxa"/>
        </w:trPr>
        <w:tc>
          <w:tcPr>
            <w:tcW w:w="2660" w:type="dxa"/>
          </w:tcPr>
          <w:p w14:paraId="3920F9F5"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9F6"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9F7" w14:textId="77777777" w:rsidR="001002B1" w:rsidRDefault="001002B1">
            <w:pPr>
              <w:pStyle w:val="PlainText"/>
              <w:spacing w:after="120" w:line="220" w:lineRule="exact"/>
              <w:jc w:val="both"/>
              <w:rPr>
                <w:rFonts w:ascii="Helvetica" w:eastAsia="MS Mincho" w:hAnsi="Helvetica"/>
                <w:sz w:val="18"/>
                <w:lang w:val="en-GB"/>
              </w:rPr>
            </w:pPr>
          </w:p>
        </w:tc>
        <w:tc>
          <w:tcPr>
            <w:tcW w:w="7660" w:type="dxa"/>
          </w:tcPr>
          <w:p w14:paraId="3920F9F8" w14:textId="77777777" w:rsidR="001002B1" w:rsidRDefault="001002B1">
            <w:pPr>
              <w:pStyle w:val="PlainText"/>
              <w:numPr>
                <w:ilvl w:val="0"/>
                <w:numId w:val="32"/>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publicising the </w:t>
            </w:r>
            <w:r>
              <w:rPr>
                <w:rFonts w:ascii="Helvetica" w:eastAsia="MS Mincho" w:hAnsi="Helvetica"/>
                <w:i/>
                <w:sz w:val="18"/>
                <w:lang w:val="en-GB"/>
              </w:rPr>
              <w:t>services,</w:t>
            </w:r>
            <w:r>
              <w:rPr>
                <w:rFonts w:ascii="Helvetica" w:eastAsia="MS Mincho" w:hAnsi="Helvetica"/>
                <w:sz w:val="18"/>
                <w:lang w:val="en-GB"/>
              </w:rPr>
              <w:t xml:space="preserve"> </w:t>
            </w:r>
          </w:p>
        </w:tc>
      </w:tr>
      <w:tr w:rsidR="001002B1" w14:paraId="3920F9FE" w14:textId="77777777">
        <w:trPr>
          <w:gridBefore w:val="1"/>
          <w:wBefore w:w="14" w:type="dxa"/>
        </w:trPr>
        <w:tc>
          <w:tcPr>
            <w:tcW w:w="2660" w:type="dxa"/>
          </w:tcPr>
          <w:p w14:paraId="3920F9FA"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9FB"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9FC" w14:textId="77777777" w:rsidR="001002B1" w:rsidRDefault="001002B1">
            <w:pPr>
              <w:pStyle w:val="PlainText"/>
              <w:spacing w:after="120" w:line="220" w:lineRule="exact"/>
              <w:rPr>
                <w:rFonts w:ascii="Helvetica" w:eastAsia="MS Mincho" w:hAnsi="Helvetica"/>
                <w:sz w:val="18"/>
                <w:lang w:val="en-GB"/>
              </w:rPr>
            </w:pPr>
          </w:p>
        </w:tc>
        <w:tc>
          <w:tcPr>
            <w:tcW w:w="7660" w:type="dxa"/>
          </w:tcPr>
          <w:p w14:paraId="3920F9FD" w14:textId="77777777" w:rsidR="001002B1" w:rsidRDefault="001002B1">
            <w:pPr>
              <w:pStyle w:val="PlainText"/>
              <w:numPr>
                <w:ilvl w:val="0"/>
                <w:numId w:val="32"/>
              </w:numPr>
              <w:spacing w:after="120" w:line="220" w:lineRule="exact"/>
              <w:jc w:val="both"/>
              <w:rPr>
                <w:rFonts w:ascii="Helvetica" w:eastAsia="MS Mincho" w:hAnsi="Helvetica"/>
                <w:sz w:val="18"/>
                <w:lang w:val="en-GB"/>
              </w:rPr>
            </w:pPr>
            <w:r>
              <w:rPr>
                <w:rFonts w:ascii="Helvetica" w:eastAsia="MS Mincho" w:hAnsi="Helvetica"/>
                <w:sz w:val="18"/>
                <w:lang w:val="en-GB"/>
              </w:rPr>
              <w:t xml:space="preserve">the </w:t>
            </w:r>
            <w:r>
              <w:rPr>
                <w:rFonts w:ascii="Helvetica" w:eastAsia="MS Mincho" w:hAnsi="Helvetica"/>
                <w:i/>
                <w:sz w:val="18"/>
                <w:lang w:val="en-GB"/>
              </w:rPr>
              <w:t>Consultant</w:t>
            </w:r>
            <w:r>
              <w:rPr>
                <w:rFonts w:ascii="Helvetica" w:eastAsia="MS Mincho" w:hAnsi="Helvetica"/>
                <w:sz w:val="18"/>
                <w:lang w:val="en-GB"/>
              </w:rPr>
              <w:t xml:space="preserve"> gives to the </w:t>
            </w:r>
            <w:r>
              <w:rPr>
                <w:rFonts w:ascii="Helvetica" w:eastAsia="MS Mincho" w:hAnsi="Helvetica"/>
                <w:i/>
                <w:sz w:val="18"/>
                <w:lang w:val="en-GB"/>
              </w:rPr>
              <w:t>Employer</w:t>
            </w:r>
            <w:r>
              <w:rPr>
                <w:rFonts w:ascii="Helvetica" w:eastAsia="MS Mincho" w:hAnsi="Helvetica"/>
                <w:sz w:val="18"/>
                <w:lang w:val="en-GB"/>
              </w:rPr>
              <w:t xml:space="preserve"> information resulting from work carried out to date and information the </w:t>
            </w:r>
            <w:r>
              <w:rPr>
                <w:rFonts w:ascii="Helvetica" w:eastAsia="MS Mincho" w:hAnsi="Helvetica"/>
                <w:i/>
                <w:sz w:val="18"/>
                <w:lang w:val="en-GB"/>
              </w:rPr>
              <w:t>Consultant</w:t>
            </w:r>
            <w:r>
              <w:rPr>
                <w:rFonts w:ascii="Helvetica" w:eastAsia="MS Mincho" w:hAnsi="Helvetica"/>
                <w:sz w:val="18"/>
                <w:lang w:val="en-GB"/>
              </w:rPr>
              <w:t xml:space="preserve"> has obtained which he has a responsibility to provide under this contract,</w:t>
            </w:r>
          </w:p>
        </w:tc>
      </w:tr>
      <w:tr w:rsidR="001002B1" w14:paraId="3920FA05" w14:textId="77777777">
        <w:trPr>
          <w:gridBefore w:val="1"/>
          <w:wBefore w:w="14" w:type="dxa"/>
        </w:trPr>
        <w:tc>
          <w:tcPr>
            <w:tcW w:w="2660" w:type="dxa"/>
          </w:tcPr>
          <w:p w14:paraId="3920F9FF"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00"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01" w14:textId="77777777" w:rsidR="001002B1" w:rsidRDefault="001002B1">
            <w:pPr>
              <w:pStyle w:val="PlainText"/>
              <w:spacing w:after="120" w:line="220" w:lineRule="exact"/>
              <w:rPr>
                <w:rFonts w:ascii="Helvetica" w:eastAsia="MS Mincho" w:hAnsi="Helvetica"/>
                <w:sz w:val="18"/>
                <w:lang w:val="en-GB"/>
              </w:rPr>
            </w:pPr>
          </w:p>
        </w:tc>
        <w:tc>
          <w:tcPr>
            <w:tcW w:w="7660" w:type="dxa"/>
          </w:tcPr>
          <w:p w14:paraId="3920FA02" w14:textId="77777777" w:rsidR="001002B1" w:rsidRDefault="001002B1">
            <w:pPr>
              <w:pStyle w:val="BodyTextIndent"/>
              <w:numPr>
                <w:ilvl w:val="1"/>
                <w:numId w:val="32"/>
              </w:numPr>
              <w:spacing w:after="24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 xml:space="preserve">Consultant </w:t>
            </w:r>
            <w:r>
              <w:rPr>
                <w:rFonts w:ascii="Helvetica" w:hAnsi="Helvetica" w:cs="Helvetica"/>
                <w:sz w:val="18"/>
                <w:szCs w:val="18"/>
              </w:rPr>
              <w:t xml:space="preserve">shall provide to the </w:t>
            </w:r>
            <w:r>
              <w:rPr>
                <w:rFonts w:ascii="Helvetica" w:hAnsi="Helvetica" w:cs="Helvetica"/>
                <w:i/>
                <w:sz w:val="18"/>
                <w:szCs w:val="18"/>
              </w:rPr>
              <w:t>Employer</w:t>
            </w:r>
            <w:r>
              <w:rPr>
                <w:rFonts w:ascii="Helvetica" w:hAnsi="Helvetica" w:cs="Helvetica"/>
                <w:sz w:val="18"/>
                <w:szCs w:val="18"/>
              </w:rPr>
              <w:t xml:space="preserve"> details of all additional costs including his profit that the </w:t>
            </w:r>
            <w:r>
              <w:rPr>
                <w:rFonts w:ascii="Helvetica" w:hAnsi="Helvetica" w:cs="Helvetica"/>
                <w:i/>
                <w:sz w:val="18"/>
                <w:szCs w:val="18"/>
              </w:rPr>
              <w:t xml:space="preserve">Consultant </w:t>
            </w:r>
            <w:r>
              <w:rPr>
                <w:rFonts w:ascii="Helvetica" w:hAnsi="Helvetica" w:cs="Helvetica"/>
                <w:sz w:val="18"/>
                <w:szCs w:val="18"/>
              </w:rPr>
              <w:t>has reasonably incurred in carrying out his obligations up to the date of the termination certificate but excluding all other losses including future losses and any other loss of profit arising by reason of the termination,</w:t>
            </w:r>
          </w:p>
          <w:p w14:paraId="3920FA03" w14:textId="77777777" w:rsidR="001002B1" w:rsidRDefault="001002B1">
            <w:pPr>
              <w:pStyle w:val="BodyTextIndent"/>
              <w:numPr>
                <w:ilvl w:val="1"/>
                <w:numId w:val="32"/>
              </w:numPr>
              <w:spacing w:after="24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 xml:space="preserve">Consultant </w:t>
            </w:r>
            <w:r>
              <w:rPr>
                <w:rFonts w:ascii="Helvetica" w:hAnsi="Helvetica" w:cs="Helvetica"/>
                <w:sz w:val="18"/>
                <w:szCs w:val="18"/>
              </w:rPr>
              <w:t xml:space="preserve">shall as soon as reasonably possible, but in any event not more than 1 week after the notice of termination certificate, provide the </w:t>
            </w:r>
            <w:r>
              <w:rPr>
                <w:rFonts w:ascii="Helvetica" w:hAnsi="Helvetica" w:cs="Helvetica"/>
                <w:i/>
                <w:sz w:val="18"/>
                <w:szCs w:val="18"/>
              </w:rPr>
              <w:t>Employer</w:t>
            </w:r>
            <w:r>
              <w:rPr>
                <w:rFonts w:ascii="Helvetica" w:hAnsi="Helvetica" w:cs="Helvetica"/>
                <w:sz w:val="18"/>
                <w:szCs w:val="18"/>
              </w:rPr>
              <w:t xml:space="preserve"> all financial documents to substantiate a final payment to the </w:t>
            </w:r>
            <w:r>
              <w:rPr>
                <w:rFonts w:ascii="Helvetica" w:hAnsi="Helvetica" w:cs="Helvetica"/>
                <w:i/>
                <w:sz w:val="18"/>
                <w:szCs w:val="18"/>
              </w:rPr>
              <w:t>Consultant</w:t>
            </w:r>
            <w:r>
              <w:rPr>
                <w:rFonts w:ascii="Helvetica" w:hAnsi="Helvetica" w:cs="Helvetica"/>
                <w:sz w:val="18"/>
                <w:szCs w:val="18"/>
              </w:rPr>
              <w:t>,</w:t>
            </w:r>
          </w:p>
          <w:p w14:paraId="3920FA04" w14:textId="77777777" w:rsidR="001002B1" w:rsidRDefault="001002B1">
            <w:pPr>
              <w:pStyle w:val="PlainText"/>
              <w:numPr>
                <w:ilvl w:val="1"/>
                <w:numId w:val="32"/>
              </w:numPr>
              <w:spacing w:after="240" w:line="220" w:lineRule="exact"/>
              <w:jc w:val="both"/>
              <w:rPr>
                <w:rFonts w:ascii="Helvetica" w:eastAsia="MS Mincho" w:hAnsi="Helvetica"/>
                <w:sz w:val="18"/>
                <w:lang w:val="en-GB"/>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soon as reasonably possible, but in any event not more than 2 weeks after the termination certificate, forward all accumulated records to the </w:t>
            </w:r>
            <w:r>
              <w:rPr>
                <w:rFonts w:ascii="Helvetica" w:hAnsi="Helvetica" w:cs="Helvetica"/>
                <w:i/>
                <w:sz w:val="18"/>
                <w:szCs w:val="18"/>
              </w:rPr>
              <w:t>Employer</w:t>
            </w:r>
            <w:r>
              <w:rPr>
                <w:rFonts w:ascii="Helvetica" w:hAnsi="Helvetica" w:cs="Helvetica"/>
                <w:sz w:val="18"/>
                <w:szCs w:val="18"/>
              </w:rPr>
              <w:t xml:space="preserve"> for retention,</w:t>
            </w:r>
          </w:p>
        </w:tc>
      </w:tr>
      <w:tr w:rsidR="001002B1" w14:paraId="3920FA0C" w14:textId="77777777">
        <w:trPr>
          <w:gridBefore w:val="1"/>
          <w:wBefore w:w="14" w:type="dxa"/>
        </w:trPr>
        <w:tc>
          <w:tcPr>
            <w:tcW w:w="2660" w:type="dxa"/>
          </w:tcPr>
          <w:p w14:paraId="3920FA06"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07"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08" w14:textId="77777777" w:rsidR="001002B1" w:rsidRDefault="001002B1">
            <w:pPr>
              <w:pStyle w:val="PlainText"/>
              <w:spacing w:after="120" w:line="220" w:lineRule="exact"/>
              <w:rPr>
                <w:rFonts w:ascii="Helvetica" w:eastAsia="MS Mincho" w:hAnsi="Helvetica"/>
                <w:sz w:val="18"/>
                <w:lang w:val="en-GB"/>
              </w:rPr>
            </w:pPr>
          </w:p>
        </w:tc>
        <w:tc>
          <w:tcPr>
            <w:tcW w:w="7660" w:type="dxa"/>
          </w:tcPr>
          <w:p w14:paraId="3920FA09" w14:textId="77777777" w:rsidR="001002B1" w:rsidRDefault="001002B1">
            <w:pPr>
              <w:pStyle w:val="BodyTextIndent"/>
              <w:numPr>
                <w:ilvl w:val="1"/>
                <w:numId w:val="32"/>
              </w:numPr>
              <w:tabs>
                <w:tab w:val="left" w:pos="1985"/>
              </w:tabs>
              <w:spacing w:after="24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Consultant</w:t>
            </w:r>
            <w:r>
              <w:rPr>
                <w:rFonts w:ascii="Helvetica" w:hAnsi="Helvetica" w:cs="Helvetica"/>
                <w:sz w:val="18"/>
                <w:szCs w:val="18"/>
              </w:rPr>
              <w:t xml:space="preserve"> shall forthwith deliver to the </w:t>
            </w:r>
            <w:r>
              <w:rPr>
                <w:rFonts w:ascii="Helvetica" w:hAnsi="Helvetica" w:cs="Helvetica"/>
                <w:i/>
                <w:sz w:val="18"/>
                <w:szCs w:val="18"/>
              </w:rPr>
              <w:t>Employer</w:t>
            </w:r>
            <w:r>
              <w:rPr>
                <w:rFonts w:ascii="Helvetica" w:hAnsi="Helvetica" w:cs="Helvetica"/>
                <w:sz w:val="18"/>
                <w:szCs w:val="18"/>
              </w:rPr>
              <w:t xml:space="preserve"> all records and documentation held in connection with the s</w:t>
            </w:r>
            <w:r>
              <w:rPr>
                <w:rFonts w:ascii="Helvetica" w:hAnsi="Helvetica" w:cs="Helvetica"/>
                <w:i/>
                <w:sz w:val="18"/>
                <w:szCs w:val="18"/>
              </w:rPr>
              <w:t>ervices</w:t>
            </w:r>
            <w:r>
              <w:rPr>
                <w:rFonts w:ascii="Helvetica" w:hAnsi="Helvetica" w:cs="Helvetica"/>
                <w:sz w:val="18"/>
                <w:szCs w:val="18"/>
              </w:rPr>
              <w:t xml:space="preserve">.  Furthermore, the </w:t>
            </w:r>
            <w:r>
              <w:rPr>
                <w:rFonts w:ascii="Helvetica" w:hAnsi="Helvetica" w:cs="Helvetica"/>
                <w:i/>
                <w:sz w:val="18"/>
                <w:szCs w:val="18"/>
              </w:rPr>
              <w:t>Employer</w:t>
            </w:r>
            <w:r>
              <w:rPr>
                <w:rFonts w:ascii="Helvetica" w:hAnsi="Helvetica" w:cs="Helvetica"/>
                <w:sz w:val="18"/>
                <w:szCs w:val="18"/>
              </w:rPr>
              <w:t xml:space="preserve"> shall have the right to take possession of all results of services done by or on behalf of the </w:t>
            </w:r>
            <w:r>
              <w:rPr>
                <w:rFonts w:ascii="Helvetica" w:hAnsi="Helvetica" w:cs="Helvetica"/>
                <w:i/>
                <w:sz w:val="18"/>
                <w:szCs w:val="18"/>
              </w:rPr>
              <w:t>Consultant</w:t>
            </w:r>
            <w:r>
              <w:rPr>
                <w:rFonts w:ascii="Helvetica" w:hAnsi="Helvetica" w:cs="Helvetica"/>
                <w:sz w:val="18"/>
                <w:szCs w:val="18"/>
              </w:rPr>
              <w:t xml:space="preserve"> under this Contract,</w:t>
            </w:r>
          </w:p>
          <w:p w14:paraId="3920FA0A" w14:textId="77777777" w:rsidR="001002B1" w:rsidRDefault="001002B1">
            <w:pPr>
              <w:pStyle w:val="BodyTextIndent"/>
              <w:numPr>
                <w:ilvl w:val="1"/>
                <w:numId w:val="32"/>
              </w:numPr>
              <w:spacing w:after="240"/>
              <w:jc w:val="both"/>
              <w:rPr>
                <w:rFonts w:ascii="Helvetica" w:hAnsi="Helvetica" w:cs="Helvetica"/>
                <w:sz w:val="18"/>
                <w:szCs w:val="18"/>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may complete any outstanding </w:t>
            </w:r>
            <w:r>
              <w:rPr>
                <w:rFonts w:ascii="Helvetica" w:hAnsi="Helvetica" w:cs="Helvetica"/>
                <w:i/>
                <w:sz w:val="18"/>
                <w:szCs w:val="18"/>
              </w:rPr>
              <w:t>services</w:t>
            </w:r>
            <w:r>
              <w:rPr>
                <w:rFonts w:ascii="Helvetica" w:hAnsi="Helvetica" w:cs="Helvetica"/>
                <w:sz w:val="18"/>
                <w:szCs w:val="18"/>
              </w:rPr>
              <w:t xml:space="preserve"> itself, and</w:t>
            </w:r>
          </w:p>
          <w:p w14:paraId="3920FA0B" w14:textId="77777777" w:rsidR="001002B1" w:rsidRDefault="001002B1">
            <w:pPr>
              <w:pStyle w:val="PlainText"/>
              <w:numPr>
                <w:ilvl w:val="1"/>
                <w:numId w:val="32"/>
              </w:numPr>
              <w:spacing w:after="240" w:line="220" w:lineRule="exact"/>
              <w:jc w:val="both"/>
              <w:rPr>
                <w:rFonts w:ascii="Helvetica" w:eastAsia="MS Mincho" w:hAnsi="Helvetica"/>
                <w:sz w:val="18"/>
                <w:lang w:val="en-GB"/>
              </w:rPr>
            </w:pPr>
            <w:r>
              <w:rPr>
                <w:rFonts w:ascii="Helvetica" w:hAnsi="Helvetica" w:cs="Helvetica"/>
                <w:sz w:val="18"/>
                <w:szCs w:val="18"/>
              </w:rPr>
              <w:t xml:space="preserve">the </w:t>
            </w:r>
            <w:r>
              <w:rPr>
                <w:rFonts w:ascii="Helvetica" w:hAnsi="Helvetica" w:cs="Helvetica"/>
                <w:i/>
                <w:sz w:val="18"/>
                <w:szCs w:val="18"/>
              </w:rPr>
              <w:t>Employer</w:t>
            </w:r>
            <w:r>
              <w:rPr>
                <w:rFonts w:ascii="Helvetica" w:hAnsi="Helvetica" w:cs="Helvetica"/>
                <w:sz w:val="18"/>
                <w:szCs w:val="18"/>
              </w:rPr>
              <w:t xml:space="preserve"> may employ any other consultant to complete any outstanding </w:t>
            </w:r>
            <w:r>
              <w:rPr>
                <w:rFonts w:ascii="Helvetica" w:hAnsi="Helvetica" w:cs="Helvetica"/>
                <w:i/>
                <w:sz w:val="18"/>
                <w:szCs w:val="18"/>
              </w:rPr>
              <w:t>services</w:t>
            </w:r>
            <w:r>
              <w:rPr>
                <w:rFonts w:ascii="Helvetica" w:hAnsi="Helvetica" w:cs="Helvetica"/>
                <w:sz w:val="18"/>
                <w:szCs w:val="18"/>
              </w:rPr>
              <w:t xml:space="preserve"> and in either case may use such data, database, reports, drawings, computer software object code, source code and associated documentation, specifications, designs or other material generated, or inventions made, under this Contract which shall have vested in so as to become the property of the </w:t>
            </w:r>
            <w:r>
              <w:rPr>
                <w:rFonts w:ascii="Helvetica" w:hAnsi="Helvetica" w:cs="Helvetica"/>
                <w:i/>
                <w:sz w:val="18"/>
                <w:szCs w:val="18"/>
              </w:rPr>
              <w:t>Employer.</w:t>
            </w:r>
          </w:p>
        </w:tc>
      </w:tr>
      <w:tr w:rsidR="001002B1" w14:paraId="3920FA11" w14:textId="77777777">
        <w:trPr>
          <w:gridBefore w:val="1"/>
          <w:wBefore w:w="14" w:type="dxa"/>
        </w:trPr>
        <w:tc>
          <w:tcPr>
            <w:tcW w:w="2660" w:type="dxa"/>
          </w:tcPr>
          <w:p w14:paraId="3920FA0D"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0E"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0F"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91.2</w:t>
            </w:r>
          </w:p>
        </w:tc>
        <w:tc>
          <w:tcPr>
            <w:tcW w:w="7660" w:type="dxa"/>
          </w:tcPr>
          <w:p w14:paraId="3920FA10" w14:textId="77777777" w:rsidR="001002B1" w:rsidRDefault="001002B1">
            <w:pPr>
              <w:pStyle w:val="PlainText"/>
              <w:spacing w:after="120" w:line="220" w:lineRule="exact"/>
              <w:ind w:left="86"/>
              <w:jc w:val="both"/>
              <w:rPr>
                <w:rFonts w:ascii="Helvetica" w:eastAsia="MS Mincho" w:hAnsi="Helvetica" w:cs="Helvetica"/>
                <w:sz w:val="18"/>
                <w:szCs w:val="18"/>
                <w:lang w:val="en-GB"/>
              </w:rPr>
            </w:pPr>
            <w:r>
              <w:rPr>
                <w:rFonts w:ascii="Helvetica" w:hAnsi="Helvetica" w:cs="Helvetica"/>
                <w:sz w:val="18"/>
                <w:szCs w:val="18"/>
              </w:rPr>
              <w:t xml:space="preserve">Upon expiry or termination of all or any part of the Contract, the </w:t>
            </w:r>
            <w:r>
              <w:rPr>
                <w:rFonts w:ascii="Helvetica" w:hAnsi="Helvetica" w:cs="Helvetica"/>
                <w:i/>
                <w:sz w:val="18"/>
                <w:szCs w:val="18"/>
              </w:rPr>
              <w:t>Consultant</w:t>
            </w:r>
            <w:r>
              <w:rPr>
                <w:rFonts w:ascii="Helvetica" w:hAnsi="Helvetica" w:cs="Helvetica"/>
                <w:sz w:val="18"/>
                <w:szCs w:val="18"/>
              </w:rPr>
              <w:t xml:space="preserve"> provides all reasonable co-operation, assistance and information to the </w:t>
            </w:r>
            <w:r>
              <w:rPr>
                <w:rFonts w:ascii="Helvetica" w:hAnsi="Helvetica" w:cs="Helvetica"/>
                <w:i/>
                <w:sz w:val="18"/>
                <w:szCs w:val="18"/>
              </w:rPr>
              <w:t xml:space="preserve">Employer </w:t>
            </w:r>
            <w:r>
              <w:rPr>
                <w:rFonts w:ascii="Helvetica" w:hAnsi="Helvetica" w:cs="Helvetica"/>
                <w:sz w:val="18"/>
                <w:szCs w:val="18"/>
              </w:rPr>
              <w:t xml:space="preserve">(and to any replacement contractor appointed by the </w:t>
            </w:r>
            <w:r>
              <w:rPr>
                <w:rFonts w:ascii="Helvetica" w:hAnsi="Helvetica" w:cs="Helvetica"/>
                <w:i/>
                <w:sz w:val="18"/>
                <w:szCs w:val="18"/>
              </w:rPr>
              <w:t>Employer</w:t>
            </w:r>
            <w:r>
              <w:rPr>
                <w:rFonts w:ascii="Helvetica" w:hAnsi="Helvetica" w:cs="Helvetica"/>
                <w:sz w:val="18"/>
                <w:szCs w:val="18"/>
              </w:rPr>
              <w:t xml:space="preserve">) for a period of up to six (6) months from the date of expiry of the Contract Period or termination if requested, to the extent necessary to effect an orderly assumption of the </w:t>
            </w:r>
            <w:r>
              <w:rPr>
                <w:rFonts w:ascii="Helvetica" w:hAnsi="Helvetica" w:cs="Helvetica"/>
                <w:i/>
                <w:sz w:val="18"/>
                <w:szCs w:val="18"/>
              </w:rPr>
              <w:t>services</w:t>
            </w:r>
            <w:r>
              <w:rPr>
                <w:rFonts w:ascii="Helvetica" w:hAnsi="Helvetica" w:cs="Helvetica"/>
                <w:sz w:val="18"/>
                <w:szCs w:val="18"/>
              </w:rPr>
              <w:t xml:space="preserve"> by the </w:t>
            </w:r>
            <w:r>
              <w:rPr>
                <w:rFonts w:ascii="Helvetica" w:hAnsi="Helvetica" w:cs="Helvetica"/>
                <w:i/>
                <w:sz w:val="18"/>
                <w:szCs w:val="18"/>
              </w:rPr>
              <w:t>Employer</w:t>
            </w:r>
            <w:r>
              <w:rPr>
                <w:rFonts w:ascii="Helvetica" w:hAnsi="Helvetica" w:cs="Helvetica"/>
                <w:sz w:val="18"/>
                <w:szCs w:val="18"/>
              </w:rPr>
              <w:t xml:space="preserve"> or the replacement consultant.</w:t>
            </w:r>
          </w:p>
        </w:tc>
      </w:tr>
      <w:tr w:rsidR="001002B1" w14:paraId="3920FA18" w14:textId="77777777">
        <w:trPr>
          <w:gridBefore w:val="1"/>
          <w:wBefore w:w="14" w:type="dxa"/>
        </w:trPr>
        <w:tc>
          <w:tcPr>
            <w:tcW w:w="2660" w:type="dxa"/>
          </w:tcPr>
          <w:p w14:paraId="3920FA12"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13"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1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91.3</w:t>
            </w:r>
          </w:p>
        </w:tc>
        <w:tc>
          <w:tcPr>
            <w:tcW w:w="7660" w:type="dxa"/>
          </w:tcPr>
          <w:p w14:paraId="3920FA15" w14:textId="77777777" w:rsidR="001002B1" w:rsidRDefault="001002B1">
            <w:pPr>
              <w:pStyle w:val="ssPara1"/>
              <w:spacing w:after="100"/>
              <w:rPr>
                <w:rFonts w:ascii="Helvetica" w:hAnsi="Helvetica" w:cs="Helvetica"/>
                <w:sz w:val="18"/>
                <w:szCs w:val="18"/>
              </w:rPr>
            </w:pPr>
            <w:r>
              <w:rPr>
                <w:rFonts w:ascii="Helvetica" w:hAnsi="Helvetica" w:cs="Helvetica"/>
                <w:sz w:val="18"/>
                <w:szCs w:val="18"/>
              </w:rPr>
              <w:t>Save as otherwise expressly provided in the Contract:</w:t>
            </w:r>
          </w:p>
          <w:p w14:paraId="3920FA16" w14:textId="77777777" w:rsidR="001002B1" w:rsidRDefault="001002B1">
            <w:pPr>
              <w:pStyle w:val="ssNoHeading3"/>
              <w:numPr>
                <w:ilvl w:val="0"/>
                <w:numId w:val="66"/>
              </w:numPr>
              <w:spacing w:after="100"/>
              <w:rPr>
                <w:rFonts w:ascii="Helvetica" w:hAnsi="Helvetica" w:cs="Helvetica"/>
                <w:sz w:val="18"/>
                <w:szCs w:val="18"/>
              </w:rPr>
            </w:pPr>
            <w:r>
              <w:rPr>
                <w:rFonts w:ascii="Helvetica" w:hAnsi="Helvetica" w:cs="Helvetica"/>
                <w:sz w:val="18"/>
                <w:szCs w:val="18"/>
              </w:rPr>
              <w:t>termination or expiry of this Contract is without prejudice to any rights, remedies or obligations accrued under the Contract prior to termination or expiration and nothing in the Contract prejudices the right of either Party to recover any amount outstanding at such termination or expiry and</w:t>
            </w:r>
          </w:p>
          <w:p w14:paraId="3920FA17" w14:textId="77777777" w:rsidR="001002B1" w:rsidRDefault="001002B1">
            <w:pPr>
              <w:pStyle w:val="PlainText"/>
              <w:spacing w:after="120" w:line="220" w:lineRule="exact"/>
              <w:ind w:left="86"/>
              <w:jc w:val="both"/>
              <w:rPr>
                <w:rFonts w:ascii="Helvetica" w:eastAsia="MS Mincho" w:hAnsi="Helvetica" w:cs="Helvetica"/>
                <w:sz w:val="18"/>
                <w:szCs w:val="18"/>
                <w:lang w:val="en-GB"/>
              </w:rPr>
            </w:pPr>
            <w:r>
              <w:rPr>
                <w:rFonts w:ascii="Helvetica" w:hAnsi="Helvetica" w:cs="Helvetica"/>
                <w:sz w:val="18"/>
                <w:szCs w:val="18"/>
              </w:rPr>
              <w:t xml:space="preserve">termination of this Contract does not affect the continuing rights, remedies or obligations of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under clause 8 (Indemnity, Insurance and Liability) and clause 92 (Procedures on Termination) and Clause 26C(IPR); 26 G (security measures) and/or clause 28 A (Employee transfers) and/or under any other provision of this Contract which is expressed to survive termination or which is required to give effect to such termination and the consequences of such termination.</w:t>
            </w:r>
          </w:p>
        </w:tc>
      </w:tr>
      <w:tr w:rsidR="001002B1" w14:paraId="3920FA21" w14:textId="77777777">
        <w:trPr>
          <w:gridBefore w:val="1"/>
          <w:wBefore w:w="14" w:type="dxa"/>
        </w:trPr>
        <w:tc>
          <w:tcPr>
            <w:tcW w:w="2660" w:type="dxa"/>
          </w:tcPr>
          <w:p w14:paraId="3920FA19"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1A"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1B"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91.4</w:t>
            </w:r>
          </w:p>
        </w:tc>
        <w:tc>
          <w:tcPr>
            <w:tcW w:w="7660" w:type="dxa"/>
          </w:tcPr>
          <w:p w14:paraId="3920FA1C" w14:textId="77777777" w:rsidR="001002B1" w:rsidRDefault="001002B1">
            <w:pPr>
              <w:pStyle w:val="ssPara1"/>
              <w:spacing w:after="100"/>
              <w:rPr>
                <w:rFonts w:ascii="Helvetica" w:hAnsi="Helvetica" w:cs="Helvetica"/>
                <w:sz w:val="18"/>
                <w:szCs w:val="18"/>
              </w:rPr>
            </w:pPr>
            <w:r>
              <w:rPr>
                <w:rFonts w:ascii="Helvetica" w:hAnsi="Helvetica" w:cs="Helvetica"/>
                <w:sz w:val="18"/>
                <w:szCs w:val="18"/>
              </w:rPr>
              <w:t xml:space="preserve">On the termination of the Contract for any reason, the </w:t>
            </w:r>
            <w:r>
              <w:rPr>
                <w:rFonts w:ascii="Helvetica" w:hAnsi="Helvetica" w:cs="Helvetica"/>
                <w:i/>
                <w:sz w:val="18"/>
                <w:szCs w:val="18"/>
              </w:rPr>
              <w:t>Consultant</w:t>
            </w:r>
            <w:r>
              <w:rPr>
                <w:rFonts w:ascii="Helvetica" w:hAnsi="Helvetica" w:cs="Helvetica"/>
                <w:sz w:val="18"/>
                <w:szCs w:val="18"/>
              </w:rPr>
              <w:t>:</w:t>
            </w:r>
          </w:p>
          <w:p w14:paraId="3920FA1D" w14:textId="77777777" w:rsidR="001002B1" w:rsidRDefault="001002B1">
            <w:pPr>
              <w:pStyle w:val="ssNoHeading3"/>
              <w:numPr>
                <w:ilvl w:val="0"/>
                <w:numId w:val="67"/>
              </w:numPr>
              <w:spacing w:after="100"/>
              <w:rPr>
                <w:rFonts w:ascii="Helvetica" w:hAnsi="Helvetica" w:cs="Helvetica"/>
                <w:sz w:val="18"/>
                <w:szCs w:val="18"/>
              </w:rPr>
            </w:pPr>
            <w:r>
              <w:rPr>
                <w:rFonts w:ascii="Helvetica" w:hAnsi="Helvetica" w:cs="Helvetica"/>
                <w:sz w:val="18"/>
                <w:szCs w:val="18"/>
              </w:rPr>
              <w:t xml:space="preserve">immediately returns to the </w:t>
            </w:r>
            <w:r>
              <w:rPr>
                <w:rFonts w:ascii="Helvetica" w:hAnsi="Helvetica" w:cs="Helvetica"/>
                <w:i/>
                <w:sz w:val="18"/>
                <w:szCs w:val="18"/>
              </w:rPr>
              <w:t>Employer</w:t>
            </w:r>
            <w:r>
              <w:rPr>
                <w:rFonts w:ascii="Helvetica" w:hAnsi="Helvetica" w:cs="Helvetica"/>
                <w:sz w:val="18"/>
                <w:szCs w:val="18"/>
              </w:rPr>
              <w:t xml:space="preserve"> all Confidential Information, Personal Data and IP Materials relating</w:t>
            </w:r>
            <w:bookmarkStart w:id="13" w:name="bm339a"/>
            <w:bookmarkEnd w:id="13"/>
            <w:r>
              <w:rPr>
                <w:rFonts w:ascii="Helvetica" w:hAnsi="Helvetica" w:cs="Helvetica"/>
                <w:sz w:val="18"/>
                <w:szCs w:val="18"/>
              </w:rPr>
              <w:t xml:space="preserve"> to the Contract in its possession or in the possession or under the control of any Personnel which was obtained or produced in the course of providing the </w:t>
            </w:r>
            <w:r>
              <w:rPr>
                <w:rFonts w:ascii="Helvetica" w:hAnsi="Helvetica" w:cs="Helvetica"/>
                <w:i/>
                <w:sz w:val="18"/>
                <w:szCs w:val="18"/>
              </w:rPr>
              <w:t>services</w:t>
            </w:r>
            <w:r>
              <w:rPr>
                <w:rFonts w:ascii="Helvetica" w:hAnsi="Helvetica" w:cs="Helvetica"/>
                <w:sz w:val="18"/>
                <w:szCs w:val="18"/>
              </w:rPr>
              <w:t>;</w:t>
            </w:r>
          </w:p>
          <w:p w14:paraId="3920FA1E" w14:textId="77777777" w:rsidR="001002B1" w:rsidRDefault="001002B1">
            <w:pPr>
              <w:pStyle w:val="ssNoHeading3"/>
              <w:numPr>
                <w:ilvl w:val="0"/>
                <w:numId w:val="67"/>
              </w:numPr>
              <w:spacing w:after="100"/>
              <w:rPr>
                <w:rFonts w:ascii="Helvetica" w:hAnsi="Helvetica" w:cs="Helvetica"/>
                <w:sz w:val="18"/>
                <w:szCs w:val="18"/>
              </w:rPr>
            </w:pPr>
            <w:r>
              <w:rPr>
                <w:rFonts w:ascii="Helvetica" w:hAnsi="Helvetica" w:cs="Helvetica"/>
                <w:sz w:val="18"/>
                <w:szCs w:val="18"/>
              </w:rPr>
              <w:t xml:space="preserve">immediately delivers to the </w:t>
            </w:r>
            <w:r>
              <w:rPr>
                <w:rFonts w:ascii="Helvetica" w:hAnsi="Helvetica" w:cs="Helvetica"/>
                <w:i/>
                <w:sz w:val="18"/>
                <w:szCs w:val="18"/>
              </w:rPr>
              <w:t>Employer</w:t>
            </w:r>
            <w:r>
              <w:rPr>
                <w:rFonts w:ascii="Helvetica" w:hAnsi="Helvetica" w:cs="Helvetica"/>
                <w:sz w:val="18"/>
                <w:szCs w:val="18"/>
              </w:rPr>
              <w:t xml:space="preserve"> all property (including materials, documents, information and access keys) provided to the </w:t>
            </w:r>
            <w:r>
              <w:rPr>
                <w:rFonts w:ascii="Helvetica" w:hAnsi="Helvetica" w:cs="Helvetica"/>
                <w:i/>
                <w:sz w:val="18"/>
                <w:szCs w:val="18"/>
              </w:rPr>
              <w:t>Consultant</w:t>
            </w:r>
            <w:r>
              <w:rPr>
                <w:rFonts w:ascii="Helvetica" w:hAnsi="Helvetica" w:cs="Helvetica"/>
                <w:sz w:val="18"/>
                <w:szCs w:val="18"/>
              </w:rPr>
              <w:t xml:space="preserve"> for the purposes of the Contract.  Such property is to be handed back in good working order (allowance to be made for reasonable wear and tear);</w:t>
            </w:r>
          </w:p>
          <w:p w14:paraId="3920FA1F" w14:textId="77777777" w:rsidR="001002B1" w:rsidRDefault="001002B1">
            <w:pPr>
              <w:pStyle w:val="ssNoHeading3"/>
              <w:numPr>
                <w:ilvl w:val="0"/>
                <w:numId w:val="67"/>
              </w:numPr>
              <w:spacing w:after="100"/>
              <w:rPr>
                <w:rFonts w:ascii="Helvetica" w:hAnsi="Helvetica" w:cs="Helvetica"/>
                <w:sz w:val="18"/>
                <w:szCs w:val="18"/>
              </w:rPr>
            </w:pPr>
            <w:r>
              <w:rPr>
                <w:rFonts w:ascii="Helvetica" w:hAnsi="Helvetica" w:cs="Helvetica"/>
                <w:sz w:val="18"/>
                <w:szCs w:val="18"/>
              </w:rPr>
              <w:t xml:space="preserve">assists and co-operates with the </w:t>
            </w:r>
            <w:r>
              <w:rPr>
                <w:rFonts w:ascii="Helvetica" w:hAnsi="Helvetica" w:cs="Helvetica"/>
                <w:i/>
                <w:sz w:val="18"/>
                <w:szCs w:val="18"/>
              </w:rPr>
              <w:t>Employer</w:t>
            </w:r>
            <w:r>
              <w:rPr>
                <w:rFonts w:ascii="Helvetica" w:hAnsi="Helvetica" w:cs="Helvetica"/>
                <w:sz w:val="18"/>
                <w:szCs w:val="18"/>
              </w:rPr>
              <w:t xml:space="preserve"> to ensure an orderly transition of the </w:t>
            </w:r>
            <w:r>
              <w:rPr>
                <w:rFonts w:ascii="Helvetica" w:hAnsi="Helvetica" w:cs="Helvetica"/>
                <w:i/>
                <w:sz w:val="18"/>
                <w:szCs w:val="18"/>
              </w:rPr>
              <w:t xml:space="preserve">services </w:t>
            </w:r>
            <w:r>
              <w:rPr>
                <w:rFonts w:ascii="Helvetica" w:hAnsi="Helvetica" w:cs="Helvetica"/>
                <w:sz w:val="18"/>
                <w:szCs w:val="18"/>
              </w:rPr>
              <w:t>to any replacement contractor and/or the completion of any work in progress;</w:t>
            </w:r>
          </w:p>
          <w:p w14:paraId="3920FA20" w14:textId="77777777" w:rsidR="001002B1" w:rsidRDefault="001002B1">
            <w:pPr>
              <w:pStyle w:val="PlainText"/>
              <w:spacing w:after="120" w:line="220" w:lineRule="exact"/>
              <w:ind w:left="86"/>
              <w:jc w:val="both"/>
              <w:rPr>
                <w:rFonts w:ascii="Helvetica" w:eastAsia="MS Mincho" w:hAnsi="Helvetica" w:cs="Helvetica"/>
                <w:sz w:val="18"/>
                <w:szCs w:val="18"/>
                <w:lang w:val="en-GB"/>
              </w:rPr>
            </w:pPr>
            <w:r>
              <w:rPr>
                <w:rFonts w:ascii="Helvetica" w:hAnsi="Helvetica" w:cs="Helvetica"/>
                <w:sz w:val="18"/>
                <w:szCs w:val="18"/>
              </w:rPr>
              <w:t xml:space="preserve">promptly provides all information concerning the </w:t>
            </w:r>
            <w:r>
              <w:rPr>
                <w:rFonts w:ascii="Helvetica" w:hAnsi="Helvetica" w:cs="Helvetica"/>
                <w:i/>
                <w:sz w:val="18"/>
                <w:szCs w:val="18"/>
              </w:rPr>
              <w:t>services</w:t>
            </w:r>
            <w:r>
              <w:rPr>
                <w:rFonts w:ascii="Helvetica" w:hAnsi="Helvetica" w:cs="Helvetica"/>
                <w:sz w:val="18"/>
                <w:szCs w:val="18"/>
              </w:rPr>
              <w:t xml:space="preserve"> which may reasonably be requested by the </w:t>
            </w:r>
            <w:r>
              <w:rPr>
                <w:rFonts w:ascii="Helvetica" w:hAnsi="Helvetica" w:cs="Helvetica"/>
                <w:i/>
                <w:sz w:val="18"/>
                <w:szCs w:val="18"/>
              </w:rPr>
              <w:t>Employer</w:t>
            </w:r>
            <w:r>
              <w:rPr>
                <w:rFonts w:ascii="Helvetica" w:hAnsi="Helvetica" w:cs="Helvetica"/>
                <w:sz w:val="18"/>
                <w:szCs w:val="18"/>
              </w:rPr>
              <w:t xml:space="preserve"> for the purposes of adequately understanding the provision of the </w:t>
            </w:r>
            <w:r>
              <w:rPr>
                <w:rFonts w:ascii="Helvetica" w:hAnsi="Helvetica" w:cs="Helvetica"/>
                <w:i/>
                <w:sz w:val="18"/>
                <w:szCs w:val="18"/>
              </w:rPr>
              <w:t xml:space="preserve">services </w:t>
            </w:r>
            <w:r>
              <w:rPr>
                <w:rFonts w:ascii="Helvetica" w:hAnsi="Helvetica" w:cs="Helvetica"/>
                <w:sz w:val="18"/>
                <w:szCs w:val="18"/>
              </w:rPr>
              <w:t xml:space="preserve">or for the purpose of allowing the </w:t>
            </w:r>
            <w:r>
              <w:rPr>
                <w:rFonts w:ascii="Helvetica" w:hAnsi="Helvetica" w:cs="Helvetica"/>
                <w:i/>
                <w:sz w:val="18"/>
                <w:szCs w:val="18"/>
              </w:rPr>
              <w:t>Employer</w:t>
            </w:r>
            <w:r>
              <w:rPr>
                <w:rFonts w:ascii="Helvetica" w:hAnsi="Helvetica" w:cs="Helvetica"/>
                <w:sz w:val="18"/>
                <w:szCs w:val="18"/>
              </w:rPr>
              <w:t xml:space="preserve"> or any replacement contractor to conduct due diligence.</w:t>
            </w:r>
          </w:p>
        </w:tc>
      </w:tr>
      <w:tr w:rsidR="001002B1" w14:paraId="3920FA26" w14:textId="77777777">
        <w:trPr>
          <w:gridBefore w:val="1"/>
          <w:wBefore w:w="14" w:type="dxa"/>
        </w:trPr>
        <w:tc>
          <w:tcPr>
            <w:tcW w:w="2660" w:type="dxa"/>
          </w:tcPr>
          <w:p w14:paraId="3920FA22"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23"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24"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91.5</w:t>
            </w:r>
          </w:p>
        </w:tc>
        <w:tc>
          <w:tcPr>
            <w:tcW w:w="7660" w:type="dxa"/>
          </w:tcPr>
          <w:p w14:paraId="3920FA25" w14:textId="77777777" w:rsidR="001002B1" w:rsidRDefault="001002B1">
            <w:pPr>
              <w:pStyle w:val="PlainText"/>
              <w:spacing w:after="120" w:line="220" w:lineRule="exact"/>
              <w:ind w:left="86"/>
              <w:jc w:val="both"/>
              <w:rPr>
                <w:rFonts w:ascii="Helvetica" w:eastAsia="MS Mincho" w:hAnsi="Helvetica" w:cs="Helvetica"/>
                <w:sz w:val="18"/>
                <w:szCs w:val="18"/>
                <w:lang w:val="en-GB"/>
              </w:rPr>
            </w:pPr>
            <w:r>
              <w:rPr>
                <w:rFonts w:ascii="Helvetica" w:hAnsi="Helvetica" w:cs="Helvetica"/>
                <w:sz w:val="18"/>
                <w:szCs w:val="18"/>
              </w:rPr>
              <w:t xml:space="preserve">If the </w:t>
            </w:r>
            <w:r>
              <w:rPr>
                <w:rFonts w:ascii="Helvetica" w:hAnsi="Helvetica" w:cs="Helvetica"/>
                <w:i/>
                <w:sz w:val="18"/>
                <w:szCs w:val="18"/>
              </w:rPr>
              <w:t>Consultant</w:t>
            </w:r>
            <w:r>
              <w:rPr>
                <w:rFonts w:ascii="Helvetica" w:hAnsi="Helvetica" w:cs="Helvetica"/>
                <w:sz w:val="18"/>
                <w:szCs w:val="18"/>
              </w:rPr>
              <w:t xml:space="preserve"> does not immediately return all Confidential Information,  IP Materials relating to th</w:t>
            </w:r>
            <w:bookmarkStart w:id="14" w:name="bm339b"/>
            <w:bookmarkEnd w:id="14"/>
            <w:r>
              <w:rPr>
                <w:rFonts w:ascii="Helvetica" w:hAnsi="Helvetica" w:cs="Helvetica"/>
                <w:sz w:val="18"/>
                <w:szCs w:val="18"/>
              </w:rPr>
              <w:t xml:space="preserve">e Contract and property, the </w:t>
            </w:r>
            <w:r>
              <w:rPr>
                <w:rFonts w:ascii="Helvetica" w:hAnsi="Helvetica" w:cs="Helvetica"/>
                <w:i/>
                <w:sz w:val="18"/>
                <w:szCs w:val="18"/>
              </w:rPr>
              <w:t>Employer</w:t>
            </w:r>
            <w:r>
              <w:rPr>
                <w:rFonts w:ascii="Helvetica" w:hAnsi="Helvetica" w:cs="Helvetica"/>
                <w:sz w:val="18"/>
                <w:szCs w:val="18"/>
              </w:rPr>
              <w:t xml:space="preserve"> may recover possession thereof and the </w:t>
            </w:r>
            <w:r>
              <w:rPr>
                <w:rFonts w:ascii="Helvetica" w:hAnsi="Helvetica" w:cs="Helvetica"/>
                <w:i/>
                <w:sz w:val="18"/>
                <w:szCs w:val="18"/>
              </w:rPr>
              <w:t>Consultant</w:t>
            </w:r>
            <w:r>
              <w:rPr>
                <w:rFonts w:ascii="Helvetica" w:hAnsi="Helvetica" w:cs="Helvetica"/>
                <w:sz w:val="18"/>
                <w:szCs w:val="18"/>
              </w:rPr>
              <w:t xml:space="preserve"> grants a </w:t>
            </w:r>
            <w:proofErr w:type="spellStart"/>
            <w:r>
              <w:rPr>
                <w:rFonts w:ascii="Helvetica" w:hAnsi="Helvetica" w:cs="Helvetica"/>
                <w:sz w:val="18"/>
                <w:szCs w:val="18"/>
              </w:rPr>
              <w:t>licence</w:t>
            </w:r>
            <w:proofErr w:type="spellEnd"/>
            <w:r>
              <w:rPr>
                <w:rFonts w:ascii="Helvetica" w:hAnsi="Helvetica" w:cs="Helvetica"/>
                <w:sz w:val="18"/>
                <w:szCs w:val="18"/>
              </w:rPr>
              <w:t xml:space="preserve"> to the </w:t>
            </w:r>
            <w:r>
              <w:rPr>
                <w:rFonts w:ascii="Helvetica" w:hAnsi="Helvetica" w:cs="Helvetica"/>
                <w:i/>
                <w:sz w:val="18"/>
                <w:szCs w:val="18"/>
              </w:rPr>
              <w:t>Employer</w:t>
            </w:r>
            <w:r>
              <w:rPr>
                <w:rFonts w:ascii="Helvetica" w:hAnsi="Helvetica" w:cs="Helvetica"/>
                <w:sz w:val="18"/>
                <w:szCs w:val="18"/>
              </w:rPr>
              <w:t xml:space="preserve"> or its appointed agents to enter (for the purposes of such recovery) any premises of the </w:t>
            </w:r>
            <w:r>
              <w:rPr>
                <w:rFonts w:ascii="Helvetica" w:hAnsi="Helvetica" w:cs="Helvetica"/>
                <w:i/>
                <w:sz w:val="18"/>
                <w:szCs w:val="18"/>
              </w:rPr>
              <w:t xml:space="preserve">Consultant </w:t>
            </w:r>
            <w:r>
              <w:rPr>
                <w:rFonts w:ascii="Helvetica" w:hAnsi="Helvetica" w:cs="Helvetica"/>
                <w:sz w:val="18"/>
                <w:szCs w:val="18"/>
              </w:rPr>
              <w:t>or its Personnel.</w:t>
            </w:r>
          </w:p>
        </w:tc>
      </w:tr>
      <w:tr w:rsidR="001002B1" w14:paraId="3920FA2B" w14:textId="77777777">
        <w:trPr>
          <w:gridBefore w:val="1"/>
          <w:wBefore w:w="14" w:type="dxa"/>
        </w:trPr>
        <w:tc>
          <w:tcPr>
            <w:tcW w:w="2660" w:type="dxa"/>
          </w:tcPr>
          <w:p w14:paraId="3920FA27"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28"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29"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91.6</w:t>
            </w:r>
          </w:p>
        </w:tc>
        <w:tc>
          <w:tcPr>
            <w:tcW w:w="7660" w:type="dxa"/>
          </w:tcPr>
          <w:p w14:paraId="3920FA2A" w14:textId="77777777" w:rsidR="001002B1" w:rsidRDefault="001002B1">
            <w:pPr>
              <w:pStyle w:val="PlainText"/>
              <w:spacing w:after="120" w:line="220" w:lineRule="exact"/>
              <w:ind w:left="86"/>
              <w:jc w:val="both"/>
              <w:rPr>
                <w:rFonts w:ascii="Helvetica" w:hAnsi="Helvetica" w:cs="Helvetica"/>
                <w:sz w:val="18"/>
                <w:szCs w:val="18"/>
              </w:rPr>
            </w:pPr>
            <w:r>
              <w:rPr>
                <w:rFonts w:ascii="Helvetica" w:hAnsi="Helvetica" w:cs="Helvetica"/>
                <w:sz w:val="18"/>
                <w:szCs w:val="18"/>
              </w:rPr>
              <w:t xml:space="preserve">Where the Contract is terminated the </w:t>
            </w:r>
            <w:r>
              <w:rPr>
                <w:rFonts w:ascii="Helvetica" w:hAnsi="Helvetica" w:cs="Helvetica"/>
                <w:i/>
                <w:sz w:val="18"/>
                <w:szCs w:val="18"/>
              </w:rPr>
              <w:t xml:space="preserve">Consultant </w:t>
            </w:r>
            <w:r>
              <w:rPr>
                <w:rFonts w:ascii="Helvetica" w:hAnsi="Helvetica" w:cs="Helvetica"/>
                <w:sz w:val="18"/>
                <w:szCs w:val="18"/>
              </w:rPr>
              <w:t xml:space="preserve">shall provide all reasonable assistance to assist with the orderly transition of the </w:t>
            </w:r>
            <w:r>
              <w:rPr>
                <w:rFonts w:ascii="Helvetica" w:hAnsi="Helvetica" w:cs="Helvetica"/>
                <w:i/>
                <w:sz w:val="18"/>
                <w:szCs w:val="18"/>
              </w:rPr>
              <w:t>services</w:t>
            </w:r>
            <w:r>
              <w:rPr>
                <w:rFonts w:ascii="Helvetica" w:hAnsi="Helvetica" w:cs="Helvetica"/>
                <w:sz w:val="18"/>
                <w:szCs w:val="18"/>
              </w:rPr>
              <w:t xml:space="preserve"> to a replacement </w:t>
            </w:r>
            <w:r>
              <w:rPr>
                <w:rFonts w:ascii="Helvetica" w:hAnsi="Helvetica" w:cs="Helvetica"/>
                <w:i/>
                <w:sz w:val="18"/>
                <w:szCs w:val="18"/>
              </w:rPr>
              <w:t xml:space="preserve">consultant </w:t>
            </w:r>
            <w:r>
              <w:rPr>
                <w:rFonts w:ascii="Helvetica" w:hAnsi="Helvetica" w:cs="Helvetica"/>
                <w:sz w:val="18"/>
                <w:szCs w:val="18"/>
              </w:rPr>
              <w:t xml:space="preserve">and the provision of information concerning the </w:t>
            </w:r>
            <w:r>
              <w:rPr>
                <w:rFonts w:ascii="Helvetica" w:hAnsi="Helvetica" w:cs="Helvetica"/>
                <w:i/>
                <w:sz w:val="18"/>
                <w:szCs w:val="18"/>
              </w:rPr>
              <w:t>services</w:t>
            </w:r>
            <w:r>
              <w:rPr>
                <w:rFonts w:ascii="Helvetica" w:hAnsi="Helvetica" w:cs="Helvetica"/>
                <w:sz w:val="18"/>
                <w:szCs w:val="18"/>
              </w:rPr>
              <w:t xml:space="preserve"> which the E</w:t>
            </w:r>
            <w:r>
              <w:rPr>
                <w:rFonts w:ascii="Helvetica" w:hAnsi="Helvetica" w:cs="Helvetica"/>
                <w:i/>
                <w:sz w:val="18"/>
                <w:szCs w:val="18"/>
              </w:rPr>
              <w:t>mployer</w:t>
            </w:r>
            <w:r>
              <w:rPr>
                <w:rFonts w:ascii="Helvetica" w:hAnsi="Helvetica" w:cs="Helvetica"/>
                <w:sz w:val="18"/>
                <w:szCs w:val="18"/>
              </w:rPr>
              <w:t xml:space="preserve"> may request free of charge.</w:t>
            </w:r>
          </w:p>
        </w:tc>
      </w:tr>
      <w:tr w:rsidR="001002B1" w14:paraId="3920FA30" w14:textId="77777777">
        <w:trPr>
          <w:gridBefore w:val="1"/>
          <w:wBefore w:w="14" w:type="dxa"/>
        </w:trPr>
        <w:tc>
          <w:tcPr>
            <w:tcW w:w="2660" w:type="dxa"/>
          </w:tcPr>
          <w:p w14:paraId="3920FA2C" w14:textId="77777777" w:rsidR="001002B1" w:rsidRDefault="001002B1">
            <w:pPr>
              <w:pStyle w:val="PlainText"/>
              <w:spacing w:line="220" w:lineRule="exact"/>
              <w:jc w:val="right"/>
              <w:rPr>
                <w:rFonts w:ascii="Helvetica" w:eastAsia="MS Mincho" w:hAnsi="Helvetica"/>
                <w:b/>
                <w:bCs/>
                <w:sz w:val="18"/>
                <w:lang w:val="en-GB"/>
              </w:rPr>
            </w:pPr>
            <w:r>
              <w:rPr>
                <w:rFonts w:ascii="Helvetica" w:eastAsia="MS Mincho" w:hAnsi="Helvetica"/>
                <w:b/>
                <w:bCs/>
                <w:sz w:val="18"/>
                <w:lang w:val="en-GB"/>
              </w:rPr>
              <w:t>Payment on termination</w:t>
            </w:r>
          </w:p>
        </w:tc>
        <w:tc>
          <w:tcPr>
            <w:tcW w:w="252" w:type="dxa"/>
            <w:gridSpan w:val="2"/>
          </w:tcPr>
          <w:p w14:paraId="3920FA2D"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A2E" w14:textId="77777777" w:rsidR="001002B1" w:rsidRDefault="001002B1">
            <w:pPr>
              <w:pStyle w:val="PlainText"/>
              <w:spacing w:line="220" w:lineRule="exact"/>
              <w:rPr>
                <w:rFonts w:ascii="Helvetica" w:eastAsia="MS Mincho" w:hAnsi="Helvetica"/>
                <w:sz w:val="18"/>
                <w:lang w:val="en-GB"/>
              </w:rPr>
            </w:pPr>
            <w:r>
              <w:rPr>
                <w:rFonts w:ascii="Helvetica" w:eastAsia="MS Mincho" w:hAnsi="Helvetica"/>
                <w:b/>
                <w:bCs/>
                <w:sz w:val="18"/>
                <w:lang w:val="en-GB"/>
              </w:rPr>
              <w:t>92</w:t>
            </w:r>
          </w:p>
        </w:tc>
        <w:tc>
          <w:tcPr>
            <w:tcW w:w="7660" w:type="dxa"/>
          </w:tcPr>
          <w:p w14:paraId="3920FA2F" w14:textId="77777777" w:rsidR="001002B1" w:rsidRDefault="001002B1">
            <w:pPr>
              <w:pStyle w:val="PlainText"/>
              <w:spacing w:line="220" w:lineRule="exact"/>
              <w:jc w:val="both"/>
              <w:rPr>
                <w:rFonts w:ascii="Helvetica" w:eastAsia="MS Mincho" w:hAnsi="Helvetica"/>
                <w:sz w:val="18"/>
                <w:lang w:val="en-GB"/>
              </w:rPr>
            </w:pPr>
          </w:p>
        </w:tc>
      </w:tr>
      <w:tr w:rsidR="001002B1" w14:paraId="3920FA35" w14:textId="77777777">
        <w:trPr>
          <w:gridBefore w:val="1"/>
          <w:wBefore w:w="14" w:type="dxa"/>
        </w:trPr>
        <w:tc>
          <w:tcPr>
            <w:tcW w:w="2660" w:type="dxa"/>
          </w:tcPr>
          <w:p w14:paraId="3920FA31" w14:textId="77777777" w:rsidR="001002B1" w:rsidRDefault="001002B1">
            <w:pPr>
              <w:pStyle w:val="PlainText"/>
              <w:spacing w:after="120" w:line="220" w:lineRule="exact"/>
              <w:jc w:val="right"/>
              <w:rPr>
                <w:rFonts w:ascii="Helvetica" w:eastAsia="MS Mincho" w:hAnsi="Helvetica"/>
                <w:b/>
                <w:bCs/>
                <w:sz w:val="18"/>
                <w:lang w:val="en-GB"/>
              </w:rPr>
            </w:pPr>
          </w:p>
        </w:tc>
        <w:tc>
          <w:tcPr>
            <w:tcW w:w="252" w:type="dxa"/>
            <w:gridSpan w:val="2"/>
          </w:tcPr>
          <w:p w14:paraId="3920FA32" w14:textId="77777777" w:rsidR="001002B1" w:rsidRDefault="001002B1">
            <w:pPr>
              <w:pStyle w:val="PlainText"/>
              <w:spacing w:after="120" w:line="220" w:lineRule="exact"/>
              <w:rPr>
                <w:rFonts w:ascii="Helvetica" w:eastAsia="MS Mincho" w:hAnsi="Helvetica"/>
                <w:sz w:val="18"/>
                <w:lang w:val="en-GB"/>
              </w:rPr>
            </w:pPr>
          </w:p>
        </w:tc>
        <w:tc>
          <w:tcPr>
            <w:tcW w:w="588" w:type="dxa"/>
            <w:gridSpan w:val="3"/>
          </w:tcPr>
          <w:p w14:paraId="3920FA33" w14:textId="77777777" w:rsidR="001002B1" w:rsidRDefault="001002B1">
            <w:pPr>
              <w:pStyle w:val="PlainText"/>
              <w:spacing w:after="120" w:line="220" w:lineRule="exact"/>
              <w:rPr>
                <w:rFonts w:ascii="Helvetica" w:eastAsia="MS Mincho" w:hAnsi="Helvetica"/>
                <w:sz w:val="18"/>
                <w:lang w:val="en-GB"/>
              </w:rPr>
            </w:pPr>
            <w:r>
              <w:rPr>
                <w:rFonts w:ascii="Helvetica" w:eastAsia="MS Mincho" w:hAnsi="Helvetica"/>
                <w:sz w:val="18"/>
                <w:lang w:val="en-GB"/>
              </w:rPr>
              <w:t>92.1</w:t>
            </w:r>
          </w:p>
        </w:tc>
        <w:tc>
          <w:tcPr>
            <w:tcW w:w="7660" w:type="dxa"/>
          </w:tcPr>
          <w:p w14:paraId="3920FA34" w14:textId="77777777" w:rsidR="001002B1" w:rsidRDefault="001002B1">
            <w:pPr>
              <w:pStyle w:val="PlainText"/>
              <w:spacing w:after="120" w:line="220" w:lineRule="exact"/>
              <w:jc w:val="both"/>
              <w:rPr>
                <w:rFonts w:ascii="Helvetica" w:eastAsia="MS Mincho" w:hAnsi="Helvetica"/>
                <w:sz w:val="18"/>
                <w:lang w:val="en-GB"/>
              </w:rPr>
            </w:pPr>
            <w:r>
              <w:rPr>
                <w:rFonts w:ascii="Helvetica" w:eastAsia="MS Mincho" w:hAnsi="Helvetica"/>
                <w:sz w:val="18"/>
                <w:lang w:val="en-GB"/>
              </w:rPr>
              <w:t>A final payment is made as soon as possible after termination. The amount due on termination includes</w:t>
            </w:r>
          </w:p>
        </w:tc>
      </w:tr>
      <w:tr w:rsidR="001002B1" w14:paraId="3920FA3A" w14:textId="77777777">
        <w:trPr>
          <w:gridBefore w:val="1"/>
          <w:wBefore w:w="14" w:type="dxa"/>
        </w:trPr>
        <w:tc>
          <w:tcPr>
            <w:tcW w:w="2660" w:type="dxa"/>
          </w:tcPr>
          <w:p w14:paraId="3920FA36"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A37"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A38" w14:textId="77777777" w:rsidR="001002B1" w:rsidRDefault="001002B1">
            <w:pPr>
              <w:pStyle w:val="PlainText"/>
              <w:spacing w:line="220" w:lineRule="exact"/>
              <w:rPr>
                <w:rFonts w:ascii="Helvetica" w:eastAsia="MS Mincho" w:hAnsi="Helvetica"/>
                <w:sz w:val="18"/>
                <w:lang w:val="en-GB"/>
              </w:rPr>
            </w:pPr>
          </w:p>
        </w:tc>
        <w:tc>
          <w:tcPr>
            <w:tcW w:w="7660" w:type="dxa"/>
          </w:tcPr>
          <w:p w14:paraId="3920FA39" w14:textId="77777777" w:rsidR="001002B1" w:rsidRDefault="001002B1">
            <w:pPr>
              <w:pStyle w:val="PlainText"/>
              <w:numPr>
                <w:ilvl w:val="0"/>
                <w:numId w:val="33"/>
              </w:numPr>
              <w:spacing w:after="240" w:line="220" w:lineRule="exact"/>
              <w:jc w:val="both"/>
              <w:rPr>
                <w:rFonts w:ascii="Helvetica" w:eastAsia="MS Mincho" w:hAnsi="Helvetica"/>
                <w:sz w:val="18"/>
                <w:lang w:val="en-GB"/>
              </w:rPr>
            </w:pPr>
            <w:r>
              <w:rPr>
                <w:rFonts w:ascii="Helvetica" w:eastAsia="MS Mincho" w:hAnsi="Helvetica"/>
                <w:sz w:val="18"/>
                <w:lang w:val="en-GB"/>
              </w:rPr>
              <w:t xml:space="preserve">an amount due assessed as for normal payments </w:t>
            </w:r>
          </w:p>
        </w:tc>
      </w:tr>
      <w:tr w:rsidR="001002B1" w14:paraId="3920FA3F" w14:textId="77777777">
        <w:trPr>
          <w:gridBefore w:val="1"/>
          <w:wBefore w:w="14" w:type="dxa"/>
        </w:trPr>
        <w:tc>
          <w:tcPr>
            <w:tcW w:w="2660" w:type="dxa"/>
          </w:tcPr>
          <w:p w14:paraId="3920FA3B" w14:textId="77777777" w:rsidR="001002B1" w:rsidRDefault="001002B1">
            <w:pPr>
              <w:pStyle w:val="PlainText"/>
              <w:spacing w:line="220" w:lineRule="exact"/>
              <w:jc w:val="right"/>
              <w:rPr>
                <w:rFonts w:ascii="Helvetica" w:eastAsia="MS Mincho" w:hAnsi="Helvetica"/>
                <w:b/>
                <w:bCs/>
                <w:sz w:val="18"/>
                <w:lang w:val="en-GB"/>
              </w:rPr>
            </w:pPr>
          </w:p>
        </w:tc>
        <w:tc>
          <w:tcPr>
            <w:tcW w:w="252" w:type="dxa"/>
            <w:gridSpan w:val="2"/>
          </w:tcPr>
          <w:p w14:paraId="3920FA3C" w14:textId="77777777" w:rsidR="001002B1" w:rsidRDefault="001002B1">
            <w:pPr>
              <w:pStyle w:val="PlainText"/>
              <w:spacing w:line="220" w:lineRule="exact"/>
              <w:rPr>
                <w:rFonts w:ascii="Helvetica" w:eastAsia="MS Mincho" w:hAnsi="Helvetica"/>
                <w:sz w:val="18"/>
                <w:lang w:val="en-GB"/>
              </w:rPr>
            </w:pPr>
          </w:p>
        </w:tc>
        <w:tc>
          <w:tcPr>
            <w:tcW w:w="588" w:type="dxa"/>
            <w:gridSpan w:val="3"/>
          </w:tcPr>
          <w:p w14:paraId="3920FA3D" w14:textId="77777777" w:rsidR="001002B1" w:rsidRDefault="001002B1">
            <w:pPr>
              <w:pStyle w:val="PlainText"/>
              <w:spacing w:line="220" w:lineRule="exact"/>
              <w:rPr>
                <w:rFonts w:ascii="Helvetica" w:eastAsia="MS Mincho" w:hAnsi="Helvetica"/>
                <w:sz w:val="18"/>
                <w:lang w:val="en-GB"/>
              </w:rPr>
            </w:pPr>
          </w:p>
        </w:tc>
        <w:tc>
          <w:tcPr>
            <w:tcW w:w="7660" w:type="dxa"/>
          </w:tcPr>
          <w:p w14:paraId="3920FA3E" w14:textId="77777777" w:rsidR="001002B1" w:rsidRDefault="001002B1">
            <w:pPr>
              <w:pStyle w:val="PlainText"/>
              <w:spacing w:after="240" w:line="220" w:lineRule="exact"/>
              <w:jc w:val="both"/>
              <w:rPr>
                <w:rFonts w:ascii="Helvetica" w:eastAsia="MS Mincho" w:hAnsi="Helvetica" w:cs="Helvetica"/>
                <w:sz w:val="18"/>
                <w:szCs w:val="18"/>
                <w:lang w:val="en-GB"/>
              </w:rPr>
            </w:pPr>
            <w:r>
              <w:rPr>
                <w:rFonts w:ascii="Helvetica" w:hAnsi="Helvetica" w:cs="Helvetica"/>
                <w:sz w:val="18"/>
                <w:szCs w:val="18"/>
              </w:rPr>
              <w:t xml:space="preserve">Provided that the </w:t>
            </w:r>
            <w:r>
              <w:rPr>
                <w:rFonts w:ascii="Helvetica" w:hAnsi="Helvetica" w:cs="Helvetica"/>
                <w:i/>
                <w:sz w:val="18"/>
                <w:szCs w:val="18"/>
              </w:rPr>
              <w:t>Employer</w:t>
            </w:r>
            <w:r>
              <w:rPr>
                <w:rFonts w:ascii="Helvetica" w:hAnsi="Helvetica" w:cs="Helvetica"/>
                <w:sz w:val="18"/>
                <w:szCs w:val="18"/>
              </w:rPr>
              <w:t xml:space="preserve"> shall not be liable to pay the </w:t>
            </w:r>
            <w:r>
              <w:rPr>
                <w:rFonts w:ascii="Helvetica" w:hAnsi="Helvetica" w:cs="Helvetica"/>
                <w:i/>
                <w:sz w:val="18"/>
                <w:szCs w:val="18"/>
              </w:rPr>
              <w:t>Consultant</w:t>
            </w:r>
            <w:r>
              <w:rPr>
                <w:rFonts w:ascii="Helvetica" w:hAnsi="Helvetica" w:cs="Helvetica"/>
                <w:sz w:val="18"/>
                <w:szCs w:val="18"/>
              </w:rPr>
              <w:t xml:space="preserve"> any money on account of the Contract until all the costs of completion of the s</w:t>
            </w:r>
            <w:r>
              <w:rPr>
                <w:rFonts w:ascii="Helvetica" w:hAnsi="Helvetica" w:cs="Helvetica"/>
                <w:i/>
                <w:sz w:val="18"/>
                <w:szCs w:val="18"/>
              </w:rPr>
              <w:t>ervices</w:t>
            </w:r>
            <w:r>
              <w:rPr>
                <w:rFonts w:ascii="Helvetica" w:hAnsi="Helvetica" w:cs="Helvetica"/>
                <w:sz w:val="18"/>
                <w:szCs w:val="18"/>
              </w:rPr>
              <w:t xml:space="preserve">, and all other loss and expense incurred by the </w:t>
            </w:r>
            <w:r>
              <w:rPr>
                <w:rFonts w:ascii="Helvetica" w:hAnsi="Helvetica" w:cs="Helvetica"/>
                <w:i/>
                <w:sz w:val="18"/>
                <w:szCs w:val="18"/>
              </w:rPr>
              <w:t>Employer</w:t>
            </w:r>
            <w:r>
              <w:rPr>
                <w:rFonts w:ascii="Helvetica" w:hAnsi="Helvetica" w:cs="Helvetica"/>
                <w:sz w:val="18"/>
                <w:szCs w:val="18"/>
              </w:rPr>
              <w:t xml:space="preserve"> have been ascertained and the amount thereof agreed by the </w:t>
            </w:r>
            <w:r>
              <w:rPr>
                <w:rFonts w:ascii="Helvetica" w:hAnsi="Helvetica" w:cs="Helvetica"/>
                <w:i/>
                <w:sz w:val="18"/>
                <w:szCs w:val="18"/>
              </w:rPr>
              <w:t>Employer</w:t>
            </w:r>
            <w:r>
              <w:rPr>
                <w:rFonts w:ascii="Helvetica" w:hAnsi="Helvetica" w:cs="Helvetica"/>
                <w:sz w:val="18"/>
                <w:szCs w:val="18"/>
              </w:rPr>
              <w:t xml:space="preserve">.  The </w:t>
            </w:r>
            <w:r>
              <w:rPr>
                <w:rFonts w:ascii="Helvetica" w:hAnsi="Helvetica" w:cs="Helvetica"/>
                <w:i/>
                <w:sz w:val="18"/>
                <w:szCs w:val="18"/>
              </w:rPr>
              <w:t>Consultant</w:t>
            </w:r>
            <w:r>
              <w:rPr>
                <w:rFonts w:ascii="Helvetica" w:hAnsi="Helvetica" w:cs="Helvetica"/>
                <w:sz w:val="18"/>
                <w:szCs w:val="18"/>
              </w:rPr>
              <w:t xml:space="preserve"> shall then only be entitled to receive payment of any outstanding sum or sums (if any) as would (but for such termination) have been due to him in respect of any  </w:t>
            </w:r>
            <w:r>
              <w:rPr>
                <w:rFonts w:ascii="Helvetica" w:hAnsi="Helvetica" w:cs="Helvetica"/>
                <w:i/>
                <w:sz w:val="18"/>
                <w:szCs w:val="18"/>
              </w:rPr>
              <w:t>services</w:t>
            </w:r>
            <w:r>
              <w:rPr>
                <w:rFonts w:ascii="Helvetica" w:hAnsi="Helvetica" w:cs="Helvetica"/>
                <w:sz w:val="18"/>
                <w:szCs w:val="18"/>
              </w:rPr>
              <w:t xml:space="preserve"> which the </w:t>
            </w:r>
            <w:r>
              <w:rPr>
                <w:rFonts w:ascii="Helvetica" w:hAnsi="Helvetica" w:cs="Helvetica"/>
                <w:i/>
                <w:sz w:val="18"/>
                <w:szCs w:val="18"/>
              </w:rPr>
              <w:t>Consultant</w:t>
            </w:r>
            <w:r>
              <w:rPr>
                <w:rFonts w:ascii="Helvetica" w:hAnsi="Helvetica" w:cs="Helvetica"/>
                <w:sz w:val="18"/>
                <w:szCs w:val="18"/>
              </w:rPr>
              <w:t xml:space="preserve"> has satisfactorily completed under this Contract prior to its termination after first deducting there from the amount of the </w:t>
            </w:r>
            <w:r>
              <w:rPr>
                <w:rFonts w:ascii="Helvetica" w:hAnsi="Helvetica" w:cs="Helvetica"/>
                <w:i/>
                <w:sz w:val="18"/>
                <w:szCs w:val="18"/>
              </w:rPr>
              <w:t>Employer’s</w:t>
            </w:r>
            <w:r>
              <w:rPr>
                <w:rFonts w:ascii="Helvetica" w:hAnsi="Helvetica" w:cs="Helvetica"/>
                <w:sz w:val="18"/>
                <w:szCs w:val="18"/>
              </w:rPr>
              <w:t xml:space="preserve"> costs, damages, losses and expenses as aforesaid.  If such amount of the </w:t>
            </w:r>
            <w:r>
              <w:rPr>
                <w:rFonts w:ascii="Helvetica" w:hAnsi="Helvetica" w:cs="Helvetica"/>
                <w:i/>
                <w:sz w:val="18"/>
                <w:szCs w:val="18"/>
              </w:rPr>
              <w:t>Employer’s</w:t>
            </w:r>
            <w:r>
              <w:rPr>
                <w:rFonts w:ascii="Helvetica" w:hAnsi="Helvetica" w:cs="Helvetica"/>
                <w:sz w:val="18"/>
                <w:szCs w:val="18"/>
              </w:rPr>
              <w:t xml:space="preserve"> costs, damages, losses and expenses shall exceed the sum which would otherwise have been payable to the </w:t>
            </w:r>
            <w:r>
              <w:rPr>
                <w:rFonts w:ascii="Helvetica" w:hAnsi="Helvetica" w:cs="Helvetica"/>
                <w:i/>
                <w:sz w:val="18"/>
                <w:szCs w:val="18"/>
              </w:rPr>
              <w:t>Consultant</w:t>
            </w:r>
            <w:r>
              <w:rPr>
                <w:rFonts w:ascii="Helvetica" w:hAnsi="Helvetica" w:cs="Helvetica"/>
                <w:sz w:val="18"/>
                <w:szCs w:val="18"/>
              </w:rPr>
              <w:t xml:space="preserve"> in respect of such </w:t>
            </w:r>
            <w:r>
              <w:rPr>
                <w:rFonts w:ascii="Helvetica" w:hAnsi="Helvetica" w:cs="Helvetica"/>
                <w:i/>
                <w:sz w:val="18"/>
                <w:szCs w:val="18"/>
              </w:rPr>
              <w:t>services</w:t>
            </w:r>
            <w:r>
              <w:rPr>
                <w:rFonts w:ascii="Helvetica" w:hAnsi="Helvetica" w:cs="Helvetica"/>
                <w:sz w:val="18"/>
                <w:szCs w:val="18"/>
              </w:rPr>
              <w:t xml:space="preserve"> satisfactorily completed by the </w:t>
            </w:r>
            <w:r>
              <w:rPr>
                <w:rFonts w:ascii="Helvetica" w:hAnsi="Helvetica" w:cs="Helvetica"/>
                <w:i/>
                <w:sz w:val="18"/>
                <w:szCs w:val="18"/>
              </w:rPr>
              <w:t>Consultant</w:t>
            </w:r>
            <w:r>
              <w:rPr>
                <w:rFonts w:ascii="Helvetica" w:hAnsi="Helvetica" w:cs="Helvetica"/>
                <w:sz w:val="18"/>
                <w:szCs w:val="18"/>
              </w:rPr>
              <w:t xml:space="preserve"> prior to termination of the Contract, then the </w:t>
            </w:r>
            <w:r>
              <w:rPr>
                <w:rFonts w:ascii="Helvetica" w:hAnsi="Helvetica" w:cs="Helvetica"/>
                <w:i/>
                <w:sz w:val="18"/>
                <w:szCs w:val="18"/>
              </w:rPr>
              <w:t>Consultant</w:t>
            </w:r>
            <w:r>
              <w:rPr>
                <w:rFonts w:ascii="Helvetica" w:hAnsi="Helvetica" w:cs="Helvetica"/>
                <w:sz w:val="18"/>
                <w:szCs w:val="18"/>
              </w:rPr>
              <w:t xml:space="preserve"> shall upon demand pay to the </w:t>
            </w:r>
            <w:r>
              <w:rPr>
                <w:rFonts w:ascii="Helvetica" w:hAnsi="Helvetica" w:cs="Helvetica"/>
                <w:i/>
                <w:sz w:val="18"/>
                <w:szCs w:val="18"/>
              </w:rPr>
              <w:t>Employer</w:t>
            </w:r>
            <w:r>
              <w:rPr>
                <w:rFonts w:ascii="Helvetica" w:hAnsi="Helvetica" w:cs="Helvetica"/>
                <w:sz w:val="18"/>
                <w:szCs w:val="18"/>
              </w:rPr>
              <w:t xml:space="preserve"> the amount of such excess and shall be deemed to be a debt due by the </w:t>
            </w:r>
            <w:r>
              <w:rPr>
                <w:rFonts w:ascii="Helvetica" w:hAnsi="Helvetica" w:cs="Helvetica"/>
                <w:i/>
                <w:sz w:val="18"/>
                <w:szCs w:val="18"/>
              </w:rPr>
              <w:t>Consultant</w:t>
            </w:r>
            <w:r>
              <w:rPr>
                <w:rFonts w:ascii="Helvetica" w:hAnsi="Helvetica" w:cs="Helvetica"/>
                <w:sz w:val="18"/>
                <w:szCs w:val="18"/>
              </w:rPr>
              <w:t xml:space="preserve"> to the </w:t>
            </w:r>
            <w:r>
              <w:rPr>
                <w:rFonts w:ascii="Helvetica" w:hAnsi="Helvetica" w:cs="Helvetica"/>
                <w:i/>
                <w:sz w:val="18"/>
                <w:szCs w:val="18"/>
              </w:rPr>
              <w:t>Employer</w:t>
            </w:r>
            <w:r>
              <w:rPr>
                <w:rFonts w:ascii="Helvetica" w:hAnsi="Helvetica" w:cs="Helvetica"/>
                <w:sz w:val="18"/>
                <w:szCs w:val="18"/>
              </w:rPr>
              <w:t xml:space="preserve"> and shall be recoverable accordingly with no deduction or set off whatsoever.  In the event that either the </w:t>
            </w:r>
            <w:r>
              <w:rPr>
                <w:rFonts w:ascii="Helvetica" w:hAnsi="Helvetica" w:cs="Helvetica"/>
                <w:i/>
                <w:sz w:val="18"/>
                <w:szCs w:val="18"/>
              </w:rPr>
              <w:t>Employer</w:t>
            </w:r>
            <w:r>
              <w:rPr>
                <w:rFonts w:ascii="Helvetica" w:hAnsi="Helvetica" w:cs="Helvetica"/>
                <w:sz w:val="18"/>
                <w:szCs w:val="18"/>
              </w:rPr>
              <w:t xml:space="preserve"> or the </w:t>
            </w:r>
            <w:r>
              <w:rPr>
                <w:rFonts w:ascii="Helvetica" w:hAnsi="Helvetica" w:cs="Helvetica"/>
                <w:i/>
                <w:sz w:val="18"/>
                <w:szCs w:val="18"/>
              </w:rPr>
              <w:t>Consultant</w:t>
            </w:r>
            <w:r>
              <w:rPr>
                <w:rFonts w:ascii="Helvetica" w:hAnsi="Helvetica" w:cs="Helvetica"/>
                <w:sz w:val="18"/>
                <w:szCs w:val="18"/>
              </w:rPr>
              <w:t xml:space="preserve"> does not agree the sums calculated as owing, either party shall be entitled to invoke the dispute procedure in accordance with clause W1 within 1 week of being notified of sums due.  In the event that no such notice is given, the amount thereof agreed by the </w:t>
            </w:r>
            <w:r>
              <w:rPr>
                <w:rFonts w:ascii="Helvetica" w:hAnsi="Helvetica" w:cs="Helvetica"/>
                <w:i/>
                <w:sz w:val="18"/>
                <w:szCs w:val="18"/>
              </w:rPr>
              <w:t>Employer</w:t>
            </w:r>
            <w:r>
              <w:rPr>
                <w:rFonts w:ascii="Helvetica" w:hAnsi="Helvetica" w:cs="Helvetica"/>
                <w:sz w:val="18"/>
                <w:szCs w:val="18"/>
              </w:rPr>
              <w:t xml:space="preserve"> shall be final and conclusive.</w:t>
            </w:r>
          </w:p>
        </w:tc>
      </w:tr>
    </w:tbl>
    <w:p w14:paraId="3920FA40" w14:textId="77777777" w:rsidR="001002B1" w:rsidRDefault="001002B1">
      <w:pPr>
        <w:pStyle w:val="PlainText"/>
        <w:spacing w:after="120" w:line="220" w:lineRule="exact"/>
        <w:rPr>
          <w:rFonts w:ascii="Helvetica" w:eastAsia="MS Mincho" w:hAnsi="Helvetica"/>
          <w:b/>
          <w:bCs/>
          <w:sz w:val="18"/>
          <w:lang w:val="en-GB"/>
        </w:rPr>
      </w:pPr>
    </w:p>
    <w:p w14:paraId="3920FA41" w14:textId="77777777" w:rsidR="001002B1" w:rsidRDefault="001002B1">
      <w:pPr>
        <w:pStyle w:val="PlainText"/>
        <w:spacing w:after="120"/>
        <w:rPr>
          <w:rFonts w:ascii="Helvetica" w:eastAsia="MS Mincho" w:hAnsi="Helvetica"/>
          <w:b/>
          <w:bCs/>
          <w:sz w:val="24"/>
          <w:lang w:val="en-GB"/>
        </w:rPr>
      </w:pPr>
      <w:r>
        <w:rPr>
          <w:rFonts w:ascii="Helvetica" w:eastAsia="MS Mincho" w:hAnsi="Helvetica"/>
          <w:b/>
          <w:bCs/>
          <w:sz w:val="18"/>
          <w:lang w:val="en-GB"/>
        </w:rPr>
        <w:br w:type="page"/>
      </w:r>
      <w:r>
        <w:rPr>
          <w:rFonts w:ascii="Helvetica" w:eastAsia="MS Mincho" w:hAnsi="Helvetica"/>
          <w:b/>
          <w:bCs/>
          <w:sz w:val="24"/>
          <w:lang w:val="en-GB"/>
        </w:rPr>
        <w:t>DISPUTE RESOLUTION</w:t>
      </w:r>
    </w:p>
    <w:p w14:paraId="3920FA42" w14:textId="77777777" w:rsidR="001002B1" w:rsidRDefault="001002B1">
      <w:pPr>
        <w:spacing w:after="100"/>
        <w:jc w:val="both"/>
        <w:rPr>
          <w:rFonts w:ascii="Helvetica" w:hAnsi="Helvetica" w:cs="Helvetica"/>
          <w:b/>
          <w:sz w:val="18"/>
          <w:szCs w:val="18"/>
        </w:rPr>
      </w:pPr>
      <w:r>
        <w:rPr>
          <w:rFonts w:ascii="Helvetica" w:hAnsi="Helvetica" w:cs="Helvetica"/>
          <w:b/>
          <w:sz w:val="18"/>
          <w:szCs w:val="18"/>
        </w:rPr>
        <w:t>Option W1 (DEFCON 530)</w:t>
      </w:r>
    </w:p>
    <w:p w14:paraId="3920FA43" w14:textId="77777777" w:rsidR="001002B1" w:rsidRDefault="001002B1">
      <w:pPr>
        <w:spacing w:after="100"/>
        <w:jc w:val="both"/>
        <w:rPr>
          <w:rFonts w:ascii="Helvetica" w:hAnsi="Helvetica" w:cs="Helvetica"/>
          <w:sz w:val="18"/>
          <w:szCs w:val="18"/>
        </w:rPr>
      </w:pPr>
    </w:p>
    <w:p w14:paraId="3920FA44"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W1.1</w:t>
      </w:r>
      <w:r>
        <w:rPr>
          <w:rFonts w:ascii="Helvetica" w:hAnsi="Helvetica" w:cs="Helvetica"/>
          <w:sz w:val="18"/>
          <w:szCs w:val="18"/>
        </w:rPr>
        <w:tab/>
        <w:t>Subject always to the right of either Party to refer any dispute to adjudication as described in clauses W2.1 to W2.31 below, the Parties will attempt in good faith to resolve any dispute or claim arising out of or relating to this Contract through negotiations between the respective representatives of the Parties having authority to settle the matter, which attempts may include the use of any Alternative Dispute Resolution (“ADR”) procedure on which the Parties may agree.</w:t>
      </w:r>
    </w:p>
    <w:p w14:paraId="3920FA45"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W1.2</w:t>
      </w:r>
      <w:r>
        <w:rPr>
          <w:rFonts w:ascii="Helvetica" w:hAnsi="Helvetica" w:cs="Helvetica"/>
          <w:sz w:val="18"/>
          <w:szCs w:val="18"/>
        </w:rPr>
        <w:tab/>
        <w:t>In the event that the dispute or claim is not resolved by negotiation, or where the Parties have agreed to use an ADR procedure, by the use of such procedure, the dispute shall be referred to arbitration.</w:t>
      </w:r>
    </w:p>
    <w:p w14:paraId="3920FA46"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W1.3</w:t>
      </w:r>
      <w:r>
        <w:rPr>
          <w:rFonts w:ascii="Helvetica" w:hAnsi="Helvetica" w:cs="Helvetica"/>
          <w:sz w:val="18"/>
          <w:szCs w:val="18"/>
        </w:rPr>
        <w:tab/>
        <w:t>The Party initiating the arbitration shall give a written Notice of Arbitration to the other Party.  The Notice of Arbitration shall specifically state:</w:t>
      </w:r>
    </w:p>
    <w:p w14:paraId="3920FA47"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ab/>
        <w:t>a)</w:t>
      </w:r>
      <w:r>
        <w:rPr>
          <w:rFonts w:ascii="Helvetica" w:hAnsi="Helvetica" w:cs="Helvetica"/>
          <w:sz w:val="18"/>
          <w:szCs w:val="18"/>
        </w:rPr>
        <w:tab/>
        <w:t>that the dispute is referred to arbitration; and</w:t>
      </w:r>
    </w:p>
    <w:p w14:paraId="3920FA48"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ab/>
        <w:t>b)</w:t>
      </w:r>
      <w:r>
        <w:rPr>
          <w:rFonts w:ascii="Helvetica" w:hAnsi="Helvetica" w:cs="Helvetica"/>
          <w:sz w:val="18"/>
          <w:szCs w:val="18"/>
        </w:rPr>
        <w:tab/>
        <w:t>the particulars of the Contract out of or in relation to which the dispute arises.</w:t>
      </w:r>
    </w:p>
    <w:p w14:paraId="3920FA49"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W1.4</w:t>
      </w:r>
      <w:r>
        <w:rPr>
          <w:rFonts w:ascii="Helvetica" w:hAnsi="Helvetica" w:cs="Helvetica"/>
          <w:sz w:val="18"/>
          <w:szCs w:val="18"/>
        </w:rPr>
        <w:tab/>
        <w:t>Unless otherwise agreed in writing by the Parties, the arbitration and this clause shall be governed by the provisions of the Arbitration Act 1996.</w:t>
      </w:r>
    </w:p>
    <w:p w14:paraId="3920FA4A"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W1.5</w:t>
      </w:r>
      <w:r>
        <w:rPr>
          <w:rFonts w:ascii="Helvetica" w:hAnsi="Helvetica" w:cs="Helvetica"/>
          <w:sz w:val="18"/>
          <w:szCs w:val="18"/>
        </w:rPr>
        <w:tab/>
        <w:t>It is agreed between the Parties that for the purposes of the arbitration, the arbitrator shall have the power to make provisional awards as provided for in Section 39 of the Arbitration Act 1996.</w:t>
      </w:r>
    </w:p>
    <w:p w14:paraId="3920FA4B"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W1.6</w:t>
      </w:r>
      <w:r>
        <w:rPr>
          <w:rFonts w:ascii="Helvetica" w:hAnsi="Helvetica" w:cs="Helvetica"/>
          <w:sz w:val="18"/>
          <w:szCs w:val="18"/>
        </w:rPr>
        <w:tab/>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920FA4C"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W2.1</w:t>
      </w:r>
      <w:r>
        <w:rPr>
          <w:rFonts w:ascii="Helvetica" w:hAnsi="Helvetica" w:cs="Helvetica"/>
          <w:sz w:val="18"/>
          <w:szCs w:val="18"/>
        </w:rPr>
        <w:tab/>
        <w:t>Either Party to the Contract may (insofar as the Housing Grants, Construction and Regeneration Act 1996 (as amended by the Local Democracy, Economic Development and Construction Act 2009) (“the Act”) applies) at any time refer any dispute arising under the Contract to adjudication in accordance with this clause notwithstanding that any legal proceedings have been commenced in respect of such dispute.</w:t>
      </w:r>
    </w:p>
    <w:p w14:paraId="3920FA4D"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W2.2</w:t>
      </w:r>
      <w:r>
        <w:rPr>
          <w:rFonts w:ascii="Helvetica" w:hAnsi="Helvetica" w:cs="Helvetica"/>
          <w:sz w:val="18"/>
          <w:szCs w:val="18"/>
        </w:rPr>
        <w:tab/>
        <w:t xml:space="preserve">Any decision of the </w:t>
      </w:r>
      <w:r>
        <w:rPr>
          <w:rFonts w:ascii="Helvetica" w:hAnsi="Helvetica" w:cs="Helvetica"/>
          <w:i/>
          <w:sz w:val="18"/>
          <w:szCs w:val="18"/>
        </w:rPr>
        <w:t>Employer</w:t>
      </w:r>
      <w:r>
        <w:rPr>
          <w:rFonts w:ascii="Helvetica" w:hAnsi="Helvetica" w:cs="Helvetica"/>
          <w:sz w:val="18"/>
          <w:szCs w:val="18"/>
        </w:rPr>
        <w:t xml:space="preserve">, the </w:t>
      </w:r>
      <w:r w:rsidR="00F936DF">
        <w:rPr>
          <w:rFonts w:ascii="Helvetica" w:hAnsi="Helvetica" w:cs="Helvetica"/>
          <w:i/>
          <w:sz w:val="18"/>
          <w:szCs w:val="18"/>
        </w:rPr>
        <w:t>Employer</w:t>
      </w:r>
      <w:r>
        <w:rPr>
          <w:rFonts w:ascii="Helvetica" w:hAnsi="Helvetica" w:cs="Helvetica"/>
          <w:i/>
          <w:sz w:val="18"/>
          <w:szCs w:val="18"/>
        </w:rPr>
        <w:t>’s</w:t>
      </w:r>
      <w:r>
        <w:rPr>
          <w:rFonts w:ascii="Helvetica" w:hAnsi="Helvetica" w:cs="Helvetica"/>
          <w:sz w:val="18"/>
          <w:szCs w:val="18"/>
        </w:rPr>
        <w:t xml:space="preserve"> instruction or change to the Scope which is the subject of adjudication shall remain in force until the decision of the Adjudicator.</w:t>
      </w:r>
    </w:p>
    <w:p w14:paraId="3920FA4E"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W2.3</w:t>
      </w:r>
      <w:r>
        <w:rPr>
          <w:rFonts w:ascii="Helvetica" w:hAnsi="Helvetica" w:cs="Helvetica"/>
          <w:sz w:val="18"/>
          <w:szCs w:val="18"/>
        </w:rPr>
        <w:tab/>
        <w:t>For the purposes of clauses W2.1 – W2.31 the term ‘dispute’ shall include any difference as defined by the Act.</w:t>
      </w:r>
    </w:p>
    <w:p w14:paraId="3920FA4F"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W2.4</w:t>
      </w:r>
      <w:r>
        <w:rPr>
          <w:rFonts w:ascii="Helvetica" w:hAnsi="Helvetica" w:cs="Helvetica"/>
          <w:sz w:val="18"/>
          <w:szCs w:val="18"/>
        </w:rPr>
        <w:tab/>
        <w:t>If either Party requires adjudication they shall notify the Adjudicator.  The notice shall:-</w:t>
      </w:r>
    </w:p>
    <w:p w14:paraId="3920FA50"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ab/>
        <w:t>W2.4.1</w:t>
      </w:r>
      <w:r>
        <w:rPr>
          <w:rFonts w:ascii="Helvetica" w:hAnsi="Helvetica" w:cs="Helvetica"/>
          <w:sz w:val="18"/>
          <w:szCs w:val="18"/>
        </w:rPr>
        <w:tab/>
        <w:t>specify the matter in dispute;</w:t>
      </w:r>
    </w:p>
    <w:p w14:paraId="3920FA51"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ab/>
        <w:t>W2.4.2</w:t>
      </w:r>
      <w:r>
        <w:rPr>
          <w:rFonts w:ascii="Helvetica" w:hAnsi="Helvetica" w:cs="Helvetica"/>
          <w:sz w:val="18"/>
          <w:szCs w:val="18"/>
        </w:rPr>
        <w:tab/>
        <w:t>set out the principal facts and arguments relating to the dispute; and</w:t>
      </w:r>
    </w:p>
    <w:p w14:paraId="3920FA52"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ab/>
        <w:t>W2.4.3</w:t>
      </w:r>
      <w:r>
        <w:rPr>
          <w:rFonts w:ascii="Helvetica" w:hAnsi="Helvetica" w:cs="Helvetica"/>
          <w:sz w:val="18"/>
          <w:szCs w:val="18"/>
        </w:rPr>
        <w:tab/>
        <w:t>have appended all relevant documents which the Party referring the disputes relies upon.</w:t>
      </w:r>
    </w:p>
    <w:p w14:paraId="3920FA53"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W2.5</w:t>
      </w:r>
      <w:r>
        <w:rPr>
          <w:rFonts w:ascii="Helvetica" w:hAnsi="Helvetica" w:cs="Helvetica"/>
          <w:sz w:val="18"/>
          <w:szCs w:val="18"/>
        </w:rPr>
        <w:tab/>
        <w:t>A copy of the notice referred to in paragraph W2.4 and the appended relevant documents shall be sent to the other Party at the same time.</w:t>
      </w:r>
    </w:p>
    <w:p w14:paraId="3920FA54"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W2.6</w:t>
      </w:r>
      <w:r>
        <w:rPr>
          <w:rFonts w:ascii="Helvetica" w:hAnsi="Helvetica" w:cs="Helvetica"/>
          <w:sz w:val="18"/>
          <w:szCs w:val="18"/>
        </w:rPr>
        <w:tab/>
        <w:t>The Adjudicator shall indicate, within four (4) days of receipt of a copy of the notice under paragraph W2.4, his willingness to act.</w:t>
      </w:r>
    </w:p>
    <w:p w14:paraId="3920FA55" w14:textId="77777777" w:rsidR="001002B1" w:rsidRDefault="001002B1">
      <w:pPr>
        <w:tabs>
          <w:tab w:val="left" w:pos="1134"/>
        </w:tabs>
        <w:spacing w:after="100"/>
        <w:ind w:left="1134" w:hanging="1134"/>
        <w:jc w:val="both"/>
        <w:rPr>
          <w:rFonts w:ascii="Helvetica" w:hAnsi="Helvetica" w:cs="Helvetica"/>
          <w:sz w:val="18"/>
          <w:szCs w:val="18"/>
        </w:rPr>
      </w:pPr>
      <w:r>
        <w:rPr>
          <w:rFonts w:ascii="Helvetica" w:hAnsi="Helvetica" w:cs="Helvetica"/>
          <w:sz w:val="18"/>
          <w:szCs w:val="18"/>
        </w:rPr>
        <w:t>W2.7</w:t>
      </w:r>
      <w:r>
        <w:rPr>
          <w:rFonts w:ascii="Helvetica" w:hAnsi="Helvetica" w:cs="Helvetica"/>
          <w:sz w:val="18"/>
          <w:szCs w:val="18"/>
        </w:rPr>
        <w:tab/>
        <w:t>Where the Adjudicator has not indicated his willingness to act in accordance with paragraph W2.6 or where no Adjudicator has been named in the Agreement, either Party may apply to the Chairman of The Technology and Construction Solicitors Association (“</w:t>
      </w:r>
      <w:proofErr w:type="spellStart"/>
      <w:r>
        <w:rPr>
          <w:rFonts w:ascii="Helvetica" w:hAnsi="Helvetica" w:cs="Helvetica"/>
          <w:sz w:val="18"/>
          <w:szCs w:val="18"/>
        </w:rPr>
        <w:t>TeCSA</w:t>
      </w:r>
      <w:proofErr w:type="spellEnd"/>
      <w:r>
        <w:rPr>
          <w:rFonts w:ascii="Helvetica" w:hAnsi="Helvetica" w:cs="Helvetica"/>
          <w:sz w:val="18"/>
          <w:szCs w:val="18"/>
        </w:rPr>
        <w:t>”) for a nomination, in which case, the following procedure will apply:-</w:t>
      </w:r>
    </w:p>
    <w:p w14:paraId="3920FA56" w14:textId="77777777" w:rsidR="001002B1" w:rsidRDefault="001002B1">
      <w:pPr>
        <w:tabs>
          <w:tab w:val="left" w:pos="1134"/>
          <w:tab w:val="left" w:pos="2127"/>
        </w:tabs>
        <w:spacing w:after="100"/>
        <w:ind w:left="2127" w:hanging="2127"/>
        <w:jc w:val="both"/>
        <w:rPr>
          <w:rFonts w:ascii="Helvetica" w:hAnsi="Helvetica" w:cs="Helvetica"/>
          <w:sz w:val="18"/>
          <w:szCs w:val="18"/>
        </w:rPr>
      </w:pPr>
      <w:r>
        <w:rPr>
          <w:rFonts w:ascii="Helvetica" w:hAnsi="Helvetica" w:cs="Helvetica"/>
          <w:sz w:val="18"/>
          <w:szCs w:val="18"/>
        </w:rPr>
        <w:tab/>
        <w:t>W2.7.1</w:t>
      </w:r>
      <w:r>
        <w:rPr>
          <w:rFonts w:ascii="Helvetica" w:hAnsi="Helvetica" w:cs="Helvetica"/>
          <w:sz w:val="18"/>
          <w:szCs w:val="18"/>
        </w:rPr>
        <w:tab/>
        <w:t xml:space="preserve">the application shall be in writing, accompanied by a copy of the Contract (without copies of any annexed documents, unless they are relevant to the dispute), a copy of the written notice requiring adjudication, and </w:t>
      </w:r>
      <w:proofErr w:type="spellStart"/>
      <w:r>
        <w:rPr>
          <w:rFonts w:ascii="Helvetica" w:hAnsi="Helvetica" w:cs="Helvetica"/>
          <w:sz w:val="18"/>
          <w:szCs w:val="18"/>
        </w:rPr>
        <w:t>TeCSA’s</w:t>
      </w:r>
      <w:proofErr w:type="spellEnd"/>
      <w:r>
        <w:rPr>
          <w:rFonts w:ascii="Helvetica" w:hAnsi="Helvetica" w:cs="Helvetica"/>
          <w:sz w:val="18"/>
          <w:szCs w:val="18"/>
        </w:rPr>
        <w:t xml:space="preserve"> appropriate appointment fee;</w:t>
      </w:r>
    </w:p>
    <w:p w14:paraId="3920FA57" w14:textId="77777777" w:rsidR="001002B1" w:rsidRDefault="001002B1">
      <w:pPr>
        <w:tabs>
          <w:tab w:val="left" w:pos="1134"/>
          <w:tab w:val="left" w:pos="2127"/>
        </w:tabs>
        <w:spacing w:after="100"/>
        <w:ind w:left="2127" w:hanging="2127"/>
        <w:jc w:val="both"/>
        <w:rPr>
          <w:rFonts w:ascii="Helvetica" w:hAnsi="Helvetica" w:cs="Helvetica"/>
          <w:sz w:val="18"/>
          <w:szCs w:val="18"/>
        </w:rPr>
      </w:pPr>
      <w:r>
        <w:rPr>
          <w:rFonts w:ascii="Helvetica" w:hAnsi="Helvetica" w:cs="Helvetica"/>
          <w:sz w:val="18"/>
          <w:szCs w:val="18"/>
        </w:rPr>
        <w:tab/>
      </w:r>
      <w:r>
        <w:rPr>
          <w:rFonts w:ascii="Helvetica" w:hAnsi="Helvetica" w:cs="Helvetica"/>
          <w:sz w:val="18"/>
          <w:szCs w:val="18"/>
        </w:rPr>
        <w:tab/>
        <w:t>W2.7.2</w:t>
      </w:r>
      <w:r>
        <w:rPr>
          <w:rFonts w:ascii="Helvetica" w:hAnsi="Helvetica" w:cs="Helvetica"/>
          <w:sz w:val="18"/>
          <w:szCs w:val="18"/>
        </w:rPr>
        <w:tab/>
        <w:t xml:space="preserve">the Chairman of </w:t>
      </w:r>
      <w:proofErr w:type="spellStart"/>
      <w:r>
        <w:rPr>
          <w:rFonts w:ascii="Helvetica" w:hAnsi="Helvetica" w:cs="Helvetica"/>
          <w:sz w:val="18"/>
          <w:szCs w:val="18"/>
        </w:rPr>
        <w:t>TeCSA</w:t>
      </w:r>
      <w:proofErr w:type="spellEnd"/>
      <w:r>
        <w:rPr>
          <w:rFonts w:ascii="Helvetica" w:hAnsi="Helvetica" w:cs="Helvetica"/>
          <w:sz w:val="18"/>
          <w:szCs w:val="18"/>
        </w:rPr>
        <w:t xml:space="preserve"> shall </w:t>
      </w:r>
      <w:proofErr w:type="spellStart"/>
      <w:r>
        <w:rPr>
          <w:rFonts w:ascii="Helvetica" w:hAnsi="Helvetica" w:cs="Helvetica"/>
          <w:sz w:val="18"/>
          <w:szCs w:val="18"/>
        </w:rPr>
        <w:t>endeavour</w:t>
      </w:r>
      <w:proofErr w:type="spellEnd"/>
      <w:r>
        <w:rPr>
          <w:rFonts w:ascii="Helvetica" w:hAnsi="Helvetica" w:cs="Helvetica"/>
          <w:sz w:val="18"/>
          <w:szCs w:val="18"/>
        </w:rPr>
        <w:t xml:space="preserve"> to secure the appointment of an Adjudicator and the referral to him of the dispute within seven (7) days from the notice requiring adjudication; and</w:t>
      </w:r>
    </w:p>
    <w:p w14:paraId="3920FA58" w14:textId="77777777" w:rsidR="001002B1" w:rsidRDefault="001002B1">
      <w:pPr>
        <w:tabs>
          <w:tab w:val="left" w:pos="1134"/>
          <w:tab w:val="left" w:pos="2127"/>
        </w:tabs>
        <w:spacing w:after="100"/>
        <w:ind w:left="2127" w:hanging="2127"/>
        <w:jc w:val="both"/>
        <w:rPr>
          <w:rFonts w:ascii="Helvetica" w:hAnsi="Helvetica" w:cs="Helvetica"/>
          <w:sz w:val="18"/>
          <w:szCs w:val="18"/>
        </w:rPr>
      </w:pPr>
      <w:r>
        <w:rPr>
          <w:rFonts w:ascii="Helvetica" w:hAnsi="Helvetica" w:cs="Helvetica"/>
          <w:sz w:val="18"/>
          <w:szCs w:val="18"/>
        </w:rPr>
        <w:tab/>
        <w:t>W2.7.3</w:t>
      </w:r>
      <w:r>
        <w:rPr>
          <w:rFonts w:ascii="Helvetica" w:hAnsi="Helvetica" w:cs="Helvetica"/>
          <w:sz w:val="18"/>
          <w:szCs w:val="18"/>
        </w:rPr>
        <w:tab/>
        <w:t>any person so appointed, and not any person named in the Agreement whose readiness or willingness is in question, shall be the Adjudicator.</w:t>
      </w:r>
    </w:p>
    <w:p w14:paraId="3920FA59"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W2.8</w:t>
      </w:r>
      <w:r>
        <w:rPr>
          <w:rFonts w:ascii="Helvetica" w:hAnsi="Helvetica" w:cs="Helvetica"/>
          <w:sz w:val="18"/>
          <w:szCs w:val="18"/>
        </w:rPr>
        <w:tab/>
        <w:t xml:space="preserve">The Chairman of </w:t>
      </w:r>
      <w:proofErr w:type="spellStart"/>
      <w:r>
        <w:rPr>
          <w:rFonts w:ascii="Helvetica" w:hAnsi="Helvetica" w:cs="Helvetica"/>
          <w:sz w:val="18"/>
          <w:szCs w:val="18"/>
        </w:rPr>
        <w:t>TeCSA</w:t>
      </w:r>
      <w:proofErr w:type="spellEnd"/>
      <w:r>
        <w:rPr>
          <w:rFonts w:ascii="Helvetica" w:hAnsi="Helvetica" w:cs="Helvetica"/>
          <w:sz w:val="18"/>
          <w:szCs w:val="18"/>
        </w:rPr>
        <w:t xml:space="preserve"> shall have the power by written notice to the Parties to replace the Adjudicator with another nominated person if and when it appears necessary to him to do so.  The Chairman of </w:t>
      </w:r>
      <w:proofErr w:type="spellStart"/>
      <w:r>
        <w:rPr>
          <w:rFonts w:ascii="Helvetica" w:hAnsi="Helvetica" w:cs="Helvetica"/>
          <w:sz w:val="18"/>
          <w:szCs w:val="18"/>
        </w:rPr>
        <w:t>TeCSA</w:t>
      </w:r>
      <w:proofErr w:type="spellEnd"/>
      <w:r>
        <w:rPr>
          <w:rFonts w:ascii="Helvetica" w:hAnsi="Helvetica" w:cs="Helvetica"/>
          <w:sz w:val="18"/>
          <w:szCs w:val="18"/>
        </w:rPr>
        <w:t xml:space="preserve"> shall consider whether to exercise such power if any party shall represent to him that the Adjudicator is not acting impartially, or that the Adjudicator is physically or mentally incapable of conducting the adjudication, or that the Adjudicator is failing with necessary dispatch to proceed with the adjudication or make his decision. In the event of a replacement under this clause, directions and decisions of the previous Adjudicator shall remain in effect unless reviewed and replaced by the new Adjudicator, and all timescales shall be recalculated from the date of the replacement.</w:t>
      </w:r>
    </w:p>
    <w:p w14:paraId="3920FA5A"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W2.9</w:t>
      </w:r>
      <w:r>
        <w:rPr>
          <w:rFonts w:ascii="Helvetica" w:hAnsi="Helvetica" w:cs="Helvetica"/>
          <w:sz w:val="18"/>
          <w:szCs w:val="18"/>
        </w:rPr>
        <w:tab/>
        <w:t xml:space="preserve">Where an Adjudicator has already been appointed in relation to another dispute arising out of the Contract, the Chairman of </w:t>
      </w:r>
      <w:proofErr w:type="spellStart"/>
      <w:r>
        <w:rPr>
          <w:rFonts w:ascii="Helvetica" w:hAnsi="Helvetica" w:cs="Helvetica"/>
          <w:sz w:val="18"/>
          <w:szCs w:val="18"/>
        </w:rPr>
        <w:t>TeCSA</w:t>
      </w:r>
      <w:proofErr w:type="spellEnd"/>
      <w:r>
        <w:rPr>
          <w:rFonts w:ascii="Helvetica" w:hAnsi="Helvetica" w:cs="Helvetica"/>
          <w:sz w:val="18"/>
          <w:szCs w:val="18"/>
        </w:rPr>
        <w:t xml:space="preserve"> may appoint either the same or a different person as the Adjudicator.</w:t>
      </w:r>
    </w:p>
    <w:p w14:paraId="3920FA5B"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W2.10</w:t>
      </w:r>
      <w:r>
        <w:rPr>
          <w:rFonts w:ascii="Helvetica" w:hAnsi="Helvetica" w:cs="Helvetica"/>
          <w:sz w:val="18"/>
          <w:szCs w:val="18"/>
        </w:rPr>
        <w:tab/>
        <w:t>Within seven (7) days of receipt of the notice referred to in clause W2.4, the other Party may submit to the Adjudicator any statement, representations or documents which that Party relies upon relating to the dispute.</w:t>
      </w:r>
    </w:p>
    <w:p w14:paraId="3920FA5C"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W2.11</w:t>
      </w:r>
      <w:r>
        <w:rPr>
          <w:rFonts w:ascii="Helvetica" w:hAnsi="Helvetica" w:cs="Helvetica"/>
          <w:sz w:val="18"/>
          <w:szCs w:val="18"/>
        </w:rPr>
        <w:tab/>
        <w:t>The scope of the Adjudication shall be the matters identified in the notice requiring adjudication, together with:-</w:t>
      </w:r>
      <w:r>
        <w:rPr>
          <w:rFonts w:ascii="Helvetica" w:hAnsi="Helvetica" w:cs="Helvetica"/>
          <w:sz w:val="18"/>
          <w:szCs w:val="18"/>
        </w:rPr>
        <w:tab/>
      </w:r>
    </w:p>
    <w:p w14:paraId="3920FA5D" w14:textId="77777777" w:rsidR="001002B1" w:rsidRDefault="001002B1">
      <w:pPr>
        <w:tabs>
          <w:tab w:val="left" w:pos="1134"/>
          <w:tab w:val="left" w:pos="2127"/>
        </w:tabs>
        <w:spacing w:after="100"/>
        <w:ind w:left="2127" w:hanging="2127"/>
        <w:jc w:val="both"/>
        <w:rPr>
          <w:rFonts w:ascii="Helvetica" w:hAnsi="Helvetica" w:cs="Helvetica"/>
          <w:sz w:val="18"/>
          <w:szCs w:val="18"/>
        </w:rPr>
      </w:pPr>
      <w:r>
        <w:rPr>
          <w:rFonts w:ascii="Helvetica" w:hAnsi="Helvetica" w:cs="Helvetica"/>
          <w:sz w:val="18"/>
          <w:szCs w:val="18"/>
        </w:rPr>
        <w:tab/>
        <w:t>W2.11.1</w:t>
      </w:r>
      <w:r>
        <w:rPr>
          <w:rFonts w:ascii="Helvetica" w:hAnsi="Helvetica" w:cs="Helvetica"/>
          <w:sz w:val="18"/>
          <w:szCs w:val="18"/>
        </w:rPr>
        <w:tab/>
        <w:t>any further matters which all Parties agree should be within the scope of the Adjudication; and</w:t>
      </w:r>
    </w:p>
    <w:p w14:paraId="3920FA5E" w14:textId="77777777" w:rsidR="001002B1" w:rsidRDefault="001002B1">
      <w:pPr>
        <w:tabs>
          <w:tab w:val="left" w:pos="1134"/>
          <w:tab w:val="left" w:pos="2127"/>
        </w:tabs>
        <w:spacing w:after="100"/>
        <w:ind w:left="2127" w:hanging="2127"/>
        <w:jc w:val="both"/>
        <w:rPr>
          <w:rFonts w:ascii="Helvetica" w:hAnsi="Helvetica" w:cs="Helvetica"/>
          <w:sz w:val="18"/>
          <w:szCs w:val="18"/>
        </w:rPr>
      </w:pPr>
      <w:r>
        <w:rPr>
          <w:rFonts w:ascii="Helvetica" w:hAnsi="Helvetica" w:cs="Helvetica"/>
          <w:sz w:val="18"/>
          <w:szCs w:val="18"/>
        </w:rPr>
        <w:tab/>
        <w:t>W2.11.2</w:t>
      </w:r>
      <w:r>
        <w:rPr>
          <w:rFonts w:ascii="Helvetica" w:hAnsi="Helvetica" w:cs="Helvetica"/>
          <w:sz w:val="18"/>
          <w:szCs w:val="18"/>
        </w:rPr>
        <w:tab/>
        <w:t>any further matters which the Adjudicator determines must be included in order that the adjudication may be effective and/or meaningful.</w:t>
      </w:r>
    </w:p>
    <w:p w14:paraId="3920FA5F"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W2.12</w:t>
      </w:r>
      <w:r>
        <w:rPr>
          <w:rFonts w:ascii="Helvetica" w:hAnsi="Helvetica" w:cs="Helvetica"/>
          <w:sz w:val="18"/>
          <w:szCs w:val="18"/>
        </w:rPr>
        <w:tab/>
        <w:t>The Adjudicator may rule upon his own substantive jurisdiction, and as to the scope of the adjudication.</w:t>
      </w:r>
    </w:p>
    <w:p w14:paraId="3920FA60"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W2.13</w:t>
      </w:r>
      <w:r>
        <w:rPr>
          <w:rFonts w:ascii="Helvetica" w:hAnsi="Helvetica" w:cs="Helvetica"/>
          <w:sz w:val="18"/>
          <w:szCs w:val="18"/>
        </w:rPr>
        <w:tab/>
        <w:t>The underlying purpose of the adjudication is to resolve disputes between the Parties that are within the scope of the adjudication as rapidly and economically as is reasonably possible.</w:t>
      </w:r>
    </w:p>
    <w:p w14:paraId="3920FA61"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W2.14</w:t>
      </w:r>
      <w:r>
        <w:rPr>
          <w:rFonts w:ascii="Helvetica" w:hAnsi="Helvetica" w:cs="Helvetica"/>
          <w:sz w:val="18"/>
          <w:szCs w:val="18"/>
        </w:rPr>
        <w:tab/>
        <w:t>Decisions of the Adjudicator shall be binding until the dispute is finally determined by arbitration pursuant to this clause W2 or by agreement.</w:t>
      </w:r>
    </w:p>
    <w:p w14:paraId="3920FA62"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W2.15</w:t>
      </w:r>
      <w:r>
        <w:rPr>
          <w:rFonts w:ascii="Helvetica" w:hAnsi="Helvetica" w:cs="Helvetica"/>
          <w:sz w:val="18"/>
          <w:szCs w:val="18"/>
        </w:rPr>
        <w:tab/>
        <w:t>The Adjudicator shall have the power to review and revise any certificates or other things issued or made in accordance with the Contract.</w:t>
      </w:r>
    </w:p>
    <w:p w14:paraId="3920FA63"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W2.16</w:t>
      </w:r>
      <w:r>
        <w:rPr>
          <w:rFonts w:ascii="Helvetica" w:hAnsi="Helvetica" w:cs="Helvetica"/>
          <w:sz w:val="18"/>
          <w:szCs w:val="18"/>
        </w:rPr>
        <w:tab/>
        <w:t>The Adjudicator shall act fairly and impartially, but shall not be obliged or empowered to act as though he were an arbitrator.</w:t>
      </w:r>
    </w:p>
    <w:p w14:paraId="3920FA64"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W2.17</w:t>
      </w:r>
      <w:r>
        <w:rPr>
          <w:rFonts w:ascii="Helvetica" w:hAnsi="Helvetica" w:cs="Helvetica"/>
          <w:sz w:val="18"/>
          <w:szCs w:val="18"/>
        </w:rPr>
        <w:tab/>
        <w:t>The Adjudicator shall establish the procedure and timetable for the adjudication.</w:t>
      </w:r>
    </w:p>
    <w:p w14:paraId="3920FA65"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W2.18</w:t>
      </w:r>
      <w:r>
        <w:rPr>
          <w:rFonts w:ascii="Helvetica" w:hAnsi="Helvetica" w:cs="Helvetica"/>
          <w:sz w:val="18"/>
          <w:szCs w:val="18"/>
        </w:rPr>
        <w:tab/>
        <w:t>Without prejudice to the generality of clause W2.17, the Adjudicator may if he thinks fit:-</w:t>
      </w:r>
    </w:p>
    <w:p w14:paraId="3920FA66"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b/>
          <w:sz w:val="18"/>
          <w:szCs w:val="18"/>
        </w:rPr>
        <w:tab/>
      </w:r>
      <w:r>
        <w:rPr>
          <w:rFonts w:ascii="Helvetica" w:hAnsi="Helvetica" w:cs="Helvetica"/>
          <w:sz w:val="18"/>
          <w:szCs w:val="18"/>
        </w:rPr>
        <w:t>W2.18.1</w:t>
      </w:r>
      <w:r>
        <w:rPr>
          <w:rFonts w:ascii="Helvetica" w:hAnsi="Helvetica" w:cs="Helvetica"/>
          <w:sz w:val="18"/>
          <w:szCs w:val="18"/>
        </w:rPr>
        <w:tab/>
        <w:t>require the delivery of written statements of case;</w:t>
      </w:r>
    </w:p>
    <w:p w14:paraId="3920FA67"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W2.18.2</w:t>
      </w:r>
      <w:r>
        <w:rPr>
          <w:rFonts w:ascii="Helvetica" w:hAnsi="Helvetica" w:cs="Helvetica"/>
          <w:sz w:val="18"/>
          <w:szCs w:val="18"/>
        </w:rPr>
        <w:tab/>
        <w:t>require any Party to produce a bundle of key documents, whether helpful or otherwise to that Party’s case, and to draw such inferences as may seem proper from any imbalance in such bundle that may become apparent;</w:t>
      </w:r>
    </w:p>
    <w:p w14:paraId="3920FA68"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W2.18.3</w:t>
      </w:r>
      <w:r>
        <w:rPr>
          <w:rFonts w:ascii="Helvetica" w:hAnsi="Helvetica" w:cs="Helvetica"/>
          <w:sz w:val="18"/>
          <w:szCs w:val="18"/>
        </w:rPr>
        <w:tab/>
        <w:t>require the delivery to him and/or the other Parties of copies of any documents other than documents that would be privileged from production to a court;</w:t>
      </w:r>
    </w:p>
    <w:p w14:paraId="3920FA69"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W2.18.4</w:t>
      </w:r>
      <w:r>
        <w:rPr>
          <w:rFonts w:ascii="Helvetica" w:hAnsi="Helvetica" w:cs="Helvetica"/>
          <w:sz w:val="18"/>
          <w:szCs w:val="18"/>
        </w:rPr>
        <w:tab/>
        <w:t>limit the length of any written or oral submission;</w:t>
      </w:r>
    </w:p>
    <w:p w14:paraId="3920FA6A"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W2.18.5</w:t>
      </w:r>
      <w:r>
        <w:rPr>
          <w:rFonts w:ascii="Helvetica" w:hAnsi="Helvetica" w:cs="Helvetica"/>
          <w:sz w:val="18"/>
          <w:szCs w:val="18"/>
        </w:rPr>
        <w:tab/>
        <w:t>require the attendance before him for questioning of any Party or employee or agent of any Party;</w:t>
      </w:r>
    </w:p>
    <w:p w14:paraId="3920FA6B"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W2.18.6</w:t>
      </w:r>
      <w:r>
        <w:rPr>
          <w:rFonts w:ascii="Helvetica" w:hAnsi="Helvetica" w:cs="Helvetica"/>
          <w:sz w:val="18"/>
          <w:szCs w:val="18"/>
        </w:rPr>
        <w:tab/>
        <w:t>make site visits;</w:t>
      </w:r>
    </w:p>
    <w:p w14:paraId="3920FA6C"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W2.18.7</w:t>
      </w:r>
      <w:r>
        <w:rPr>
          <w:rFonts w:ascii="Helvetica" w:hAnsi="Helvetica" w:cs="Helvetica"/>
          <w:sz w:val="18"/>
          <w:szCs w:val="18"/>
        </w:rPr>
        <w:tab/>
        <w:t>make use of his own specialist knowledge;</w:t>
      </w:r>
    </w:p>
    <w:p w14:paraId="3920FA6D"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W2.18.8</w:t>
      </w:r>
      <w:r>
        <w:rPr>
          <w:rFonts w:ascii="Helvetica" w:hAnsi="Helvetica" w:cs="Helvetica"/>
          <w:sz w:val="18"/>
          <w:szCs w:val="18"/>
        </w:rPr>
        <w:tab/>
        <w:t>obtain advice from specialist consultants, provided that at least one of the Parties so requests or consents;</w:t>
      </w:r>
    </w:p>
    <w:p w14:paraId="3920FA6E"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W2.18.9</w:t>
      </w:r>
      <w:r>
        <w:rPr>
          <w:rFonts w:ascii="Helvetica" w:hAnsi="Helvetica" w:cs="Helvetica"/>
          <w:sz w:val="18"/>
          <w:szCs w:val="18"/>
        </w:rPr>
        <w:tab/>
        <w:t>meet and otherwise communicate with any Party without the presence of other Parties;</w:t>
      </w:r>
    </w:p>
    <w:p w14:paraId="3920FA6F"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W2.18.10</w:t>
      </w:r>
      <w:r>
        <w:rPr>
          <w:rFonts w:ascii="Helvetica" w:hAnsi="Helvetica" w:cs="Helvetica"/>
          <w:sz w:val="18"/>
          <w:szCs w:val="18"/>
        </w:rPr>
        <w:tab/>
        <w:t>make directions for the conduct of the adjudication orally or in writing;</w:t>
      </w:r>
    </w:p>
    <w:p w14:paraId="3920FA70"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W2.18.11</w:t>
      </w:r>
      <w:r>
        <w:rPr>
          <w:rFonts w:ascii="Helvetica" w:hAnsi="Helvetica" w:cs="Helvetica"/>
          <w:sz w:val="18"/>
          <w:szCs w:val="18"/>
        </w:rPr>
        <w:tab/>
        <w:t>review and revise any of his own previous directions;</w:t>
      </w:r>
    </w:p>
    <w:p w14:paraId="3920FA71"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W2.18.12</w:t>
      </w:r>
      <w:r>
        <w:rPr>
          <w:rFonts w:ascii="Helvetica" w:hAnsi="Helvetica" w:cs="Helvetica"/>
          <w:sz w:val="18"/>
          <w:szCs w:val="18"/>
        </w:rPr>
        <w:tab/>
        <w:t>conduct the adjudication inquisitorially, and take the initiative in ascertaining the fact and the law; and</w:t>
      </w:r>
    </w:p>
    <w:p w14:paraId="3920FA72"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W2.18.13</w:t>
      </w:r>
      <w:r>
        <w:rPr>
          <w:rFonts w:ascii="Helvetica" w:hAnsi="Helvetica" w:cs="Helvetica"/>
          <w:sz w:val="18"/>
          <w:szCs w:val="18"/>
        </w:rPr>
        <w:tab/>
        <w:t xml:space="preserve">reach his decision with or without holding an oral hearing, and with or without having </w:t>
      </w:r>
      <w:proofErr w:type="spellStart"/>
      <w:r>
        <w:rPr>
          <w:rFonts w:ascii="Helvetica" w:hAnsi="Helvetica" w:cs="Helvetica"/>
          <w:sz w:val="18"/>
          <w:szCs w:val="18"/>
        </w:rPr>
        <w:t>endeavoured</w:t>
      </w:r>
      <w:proofErr w:type="spellEnd"/>
      <w:r>
        <w:rPr>
          <w:rFonts w:ascii="Helvetica" w:hAnsi="Helvetica" w:cs="Helvetica"/>
          <w:sz w:val="18"/>
          <w:szCs w:val="18"/>
        </w:rPr>
        <w:t xml:space="preserve"> to facilitate an agreement between the Parties.</w:t>
      </w:r>
    </w:p>
    <w:p w14:paraId="3920FA73"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W2.19</w:t>
      </w:r>
      <w:r>
        <w:rPr>
          <w:rFonts w:ascii="Helvetica" w:hAnsi="Helvetica" w:cs="Helvetica"/>
          <w:sz w:val="18"/>
          <w:szCs w:val="18"/>
        </w:rPr>
        <w:tab/>
        <w:t>The Adjudicator shall exercise such powers with a view of fairness and impartiality, giving each Party a reasonable opportunity, in light of the timetable, of putting his case and dealing with that of his opponent.</w:t>
      </w:r>
    </w:p>
    <w:p w14:paraId="3920FA74"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W2.20</w:t>
      </w:r>
      <w:r>
        <w:rPr>
          <w:rFonts w:ascii="Helvetica" w:hAnsi="Helvetica" w:cs="Helvetica"/>
          <w:sz w:val="18"/>
          <w:szCs w:val="18"/>
        </w:rPr>
        <w:tab/>
        <w:t>The Adjudicator may not:-</w:t>
      </w:r>
    </w:p>
    <w:p w14:paraId="3920FA75"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ab/>
        <w:t>W2.20.1</w:t>
      </w:r>
      <w:r>
        <w:rPr>
          <w:rFonts w:ascii="Helvetica" w:hAnsi="Helvetica" w:cs="Helvetica"/>
          <w:sz w:val="18"/>
          <w:szCs w:val="18"/>
        </w:rPr>
        <w:tab/>
        <w:t>require any advance payment of, or security for, his fees;</w:t>
      </w:r>
    </w:p>
    <w:p w14:paraId="3920FA76"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W2.20.2</w:t>
      </w:r>
      <w:r>
        <w:rPr>
          <w:rFonts w:ascii="Helvetica" w:hAnsi="Helvetica" w:cs="Helvetica"/>
          <w:sz w:val="18"/>
          <w:szCs w:val="18"/>
        </w:rPr>
        <w:tab/>
        <w:t>receive any written submissions from one Party that are not also made available to the other;</w:t>
      </w:r>
    </w:p>
    <w:p w14:paraId="3920FA77"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W2.20.3</w:t>
      </w:r>
      <w:r>
        <w:rPr>
          <w:rFonts w:ascii="Helvetica" w:hAnsi="Helvetica" w:cs="Helvetica"/>
          <w:sz w:val="18"/>
          <w:szCs w:val="18"/>
        </w:rPr>
        <w:tab/>
        <w:t>refuse any Party the right at any hearing or meeting to be represented by any representative of that Party’s choosing who is present; or</w:t>
      </w:r>
    </w:p>
    <w:p w14:paraId="3920FA78" w14:textId="77777777" w:rsidR="001002B1" w:rsidRDefault="001002B1">
      <w:pPr>
        <w:tabs>
          <w:tab w:val="left" w:pos="1134"/>
          <w:tab w:val="left" w:pos="2410"/>
        </w:tabs>
        <w:spacing w:after="100"/>
        <w:ind w:left="2410" w:hanging="2410"/>
        <w:jc w:val="both"/>
        <w:rPr>
          <w:rFonts w:ascii="Helvetica" w:hAnsi="Helvetica" w:cs="Helvetica"/>
          <w:sz w:val="18"/>
          <w:szCs w:val="18"/>
        </w:rPr>
      </w:pPr>
      <w:r>
        <w:rPr>
          <w:rFonts w:ascii="Helvetica" w:hAnsi="Helvetica" w:cs="Helvetica"/>
          <w:sz w:val="18"/>
          <w:szCs w:val="18"/>
        </w:rPr>
        <w:tab/>
        <w:t>W2.20.4</w:t>
      </w:r>
      <w:r>
        <w:rPr>
          <w:rFonts w:ascii="Helvetica" w:hAnsi="Helvetica" w:cs="Helvetica"/>
          <w:sz w:val="18"/>
          <w:szCs w:val="18"/>
        </w:rPr>
        <w:tab/>
        <w:t>act or continue to act in the face of a conflict of interest.</w:t>
      </w:r>
    </w:p>
    <w:p w14:paraId="3920FA79"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W2.21</w:t>
      </w:r>
      <w:r>
        <w:rPr>
          <w:rFonts w:ascii="Helvetica" w:hAnsi="Helvetica" w:cs="Helvetica"/>
          <w:sz w:val="18"/>
          <w:szCs w:val="18"/>
        </w:rPr>
        <w:tab/>
        <w:t>The Adjudicator shall reach a decision with twenty-eight (28) days of referral or such longer period as is agreed by the Parties after the said dispute has been referred to him. The Adjudicator shall be entitled to extend the said period of twenty-eight (28) days by up to 14 days with the consent of the Party by whom the dispute was referred.</w:t>
      </w:r>
    </w:p>
    <w:p w14:paraId="3920FA7A"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W2.22</w:t>
      </w:r>
      <w:r>
        <w:rPr>
          <w:rFonts w:ascii="Helvetica" w:hAnsi="Helvetica" w:cs="Helvetica"/>
          <w:sz w:val="18"/>
          <w:szCs w:val="18"/>
        </w:rPr>
        <w:tab/>
        <w:t>If a Party shall request adjudication, and it is subsequently established that he is not entitled to do so, that Party shall be solely responsible for the Adjudicator’s fees and expenses.</w:t>
      </w:r>
    </w:p>
    <w:p w14:paraId="3920FA7B"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W2.23</w:t>
      </w:r>
      <w:r>
        <w:rPr>
          <w:rFonts w:ascii="Helvetica" w:hAnsi="Helvetica" w:cs="Helvetica"/>
          <w:sz w:val="18"/>
          <w:szCs w:val="18"/>
        </w:rPr>
        <w:tab/>
        <w:t>Save as aforesaid, the Parties shall be jointly responsible for the Adjudicator’s fees and expenses including those of any specialist consultant appointed under clause W2.18.8. In his decision, the Adjudicator shall have the discretion to make directions with regard to those fees and expenses.  If no such directions are made, the Parties shall bear such fees and expenses in equal shares, and if any Party has paid more that such equal share, that Party shall be entitled to contribution from the other Party accordingly.</w:t>
      </w:r>
    </w:p>
    <w:p w14:paraId="3920FA7C"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W2.24</w:t>
      </w:r>
      <w:r>
        <w:rPr>
          <w:rFonts w:ascii="Helvetica" w:hAnsi="Helvetica" w:cs="Helvetica"/>
          <w:sz w:val="18"/>
          <w:szCs w:val="18"/>
        </w:rPr>
        <w:tab/>
        <w:t>The Adjudicator may in any decision direct the payment of such compound or simple interest as may be commercially reasonable.</w:t>
      </w:r>
    </w:p>
    <w:p w14:paraId="3920FA7D"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W2.25</w:t>
      </w:r>
      <w:r>
        <w:rPr>
          <w:rFonts w:ascii="Helvetica" w:hAnsi="Helvetica" w:cs="Helvetica"/>
          <w:sz w:val="18"/>
          <w:szCs w:val="18"/>
        </w:rPr>
        <w:tab/>
        <w:t>All decisions of the Adjudicator shall be in writing and shall include his reasons for his decision.</w:t>
      </w:r>
    </w:p>
    <w:p w14:paraId="3920FA7E" w14:textId="77777777" w:rsidR="001002B1" w:rsidRDefault="001002B1">
      <w:pPr>
        <w:tabs>
          <w:tab w:val="left" w:pos="1134"/>
          <w:tab w:val="left" w:pos="2410"/>
        </w:tabs>
        <w:spacing w:after="100"/>
        <w:ind w:left="1134" w:hanging="1134"/>
        <w:jc w:val="both"/>
        <w:rPr>
          <w:rFonts w:ascii="Helvetica" w:hAnsi="Helvetica" w:cs="Helvetica"/>
          <w:sz w:val="18"/>
          <w:szCs w:val="18"/>
        </w:rPr>
      </w:pPr>
      <w:r>
        <w:rPr>
          <w:rFonts w:ascii="Helvetica" w:hAnsi="Helvetica" w:cs="Helvetica"/>
          <w:sz w:val="18"/>
          <w:szCs w:val="18"/>
        </w:rPr>
        <w:t>W2.26</w:t>
      </w:r>
      <w:r>
        <w:rPr>
          <w:rFonts w:ascii="Helvetica" w:hAnsi="Helvetica" w:cs="Helvetica"/>
          <w:sz w:val="18"/>
          <w:szCs w:val="18"/>
        </w:rPr>
        <w:tab/>
        <w:t>Every decision of the Adjudicator shall be implemented without delay.  The Parties shall be entitled to such reliefs and remedies as are set out in the decision, and shall be entitled to summary enforcement of any such reliefs and remedies, regardless of whether such decision is, or is to be, the subject of any challenge or review.  No Party shall be entitled to raise any right of set-off, counterclaim or abatement in connection with any enforcement proceedings.</w:t>
      </w:r>
    </w:p>
    <w:p w14:paraId="3920FA7F" w14:textId="77777777" w:rsidR="001002B1" w:rsidRDefault="001002B1">
      <w:pPr>
        <w:tabs>
          <w:tab w:val="left" w:pos="1134"/>
          <w:tab w:val="left" w:pos="2127"/>
        </w:tabs>
        <w:spacing w:after="100"/>
        <w:ind w:left="1134" w:hanging="1134"/>
        <w:jc w:val="both"/>
        <w:rPr>
          <w:rFonts w:ascii="Helvetica" w:hAnsi="Helvetica" w:cs="Helvetica"/>
          <w:sz w:val="18"/>
          <w:szCs w:val="18"/>
        </w:rPr>
      </w:pPr>
      <w:proofErr w:type="spellStart"/>
      <w:r>
        <w:rPr>
          <w:rFonts w:ascii="Helvetica" w:hAnsi="Helvetica" w:cs="Helvetica"/>
          <w:sz w:val="18"/>
          <w:szCs w:val="18"/>
        </w:rPr>
        <w:t>W2.27</w:t>
      </w:r>
      <w:proofErr w:type="spellEnd"/>
      <w:r>
        <w:rPr>
          <w:rFonts w:ascii="Helvetica" w:hAnsi="Helvetica" w:cs="Helvetica"/>
          <w:sz w:val="18"/>
          <w:szCs w:val="18"/>
        </w:rPr>
        <w:tab/>
        <w:t xml:space="preserve">Neither </w:t>
      </w:r>
      <w:proofErr w:type="spellStart"/>
      <w:r>
        <w:rPr>
          <w:rFonts w:ascii="Helvetica" w:hAnsi="Helvetica" w:cs="Helvetica"/>
          <w:sz w:val="18"/>
          <w:szCs w:val="18"/>
        </w:rPr>
        <w:t>TeCSA</w:t>
      </w:r>
      <w:proofErr w:type="spellEnd"/>
      <w:r>
        <w:rPr>
          <w:rFonts w:ascii="Helvetica" w:hAnsi="Helvetica" w:cs="Helvetica"/>
          <w:sz w:val="18"/>
          <w:szCs w:val="18"/>
        </w:rPr>
        <w:t>, nor its Chairman, nor deputy, nor the Adjudicator nor any employee or agent of any of them shall be liable for anything done or not done in the discharge or purported discharge of his functions as Adjudicator, whether in negligence or otherwise, unless the act or omission is in bad faith.</w:t>
      </w:r>
    </w:p>
    <w:p w14:paraId="3920FA80"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W2.28</w:t>
      </w:r>
      <w:r>
        <w:rPr>
          <w:rFonts w:ascii="Helvetica" w:hAnsi="Helvetica" w:cs="Helvetica"/>
          <w:sz w:val="18"/>
          <w:szCs w:val="18"/>
        </w:rPr>
        <w:tab/>
        <w:t>The adjudication and all matters arising in the course of it are and will be kept confidential by the Parties except insofar as necessary to implement or enforce any decision of the Adjudicator or as may be required for the purpose of any subsequent legal proceedings.</w:t>
      </w:r>
    </w:p>
    <w:p w14:paraId="3920FA81"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W2.29</w:t>
      </w:r>
      <w:r>
        <w:rPr>
          <w:rFonts w:ascii="Helvetica" w:hAnsi="Helvetica" w:cs="Helvetica"/>
          <w:sz w:val="18"/>
          <w:szCs w:val="18"/>
        </w:rPr>
        <w:tab/>
        <w:t>In the event that any Party seeks to challenge or review any decision of the Adjudicator in any subsequent arbitration, the Adjudicator shall not be joined as a party to, nor shall he be subpoenaed or otherwise required to give evidence or provide his notes in, such arbitration.</w:t>
      </w:r>
    </w:p>
    <w:p w14:paraId="3920FA82"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W2.30</w:t>
      </w:r>
      <w:r>
        <w:rPr>
          <w:rFonts w:ascii="Helvetica" w:hAnsi="Helvetica" w:cs="Helvetica"/>
          <w:sz w:val="18"/>
          <w:szCs w:val="18"/>
        </w:rPr>
        <w:tab/>
        <w:t>No Party shall, save in case of bad faith on the part of the Adjudicator, make any application to the courts whatsoever in relation to the conduct of the adjudication or the decision of the Adjudicator until such time as the Adjudicator has made his decision, or refused to make a decision, and until the Party making the application has complied with any such decision.</w:t>
      </w:r>
    </w:p>
    <w:p w14:paraId="3920FA83" w14:textId="77777777" w:rsidR="001002B1" w:rsidRDefault="001002B1">
      <w:pPr>
        <w:tabs>
          <w:tab w:val="left" w:pos="1134"/>
          <w:tab w:val="left" w:pos="2127"/>
        </w:tabs>
        <w:spacing w:after="100"/>
        <w:ind w:left="1134" w:hanging="1134"/>
        <w:jc w:val="both"/>
        <w:rPr>
          <w:rFonts w:ascii="Helvetica" w:hAnsi="Helvetica" w:cs="Helvetica"/>
          <w:sz w:val="18"/>
          <w:szCs w:val="18"/>
        </w:rPr>
      </w:pPr>
      <w:r>
        <w:rPr>
          <w:rFonts w:ascii="Helvetica" w:hAnsi="Helvetica" w:cs="Helvetica"/>
          <w:sz w:val="18"/>
          <w:szCs w:val="18"/>
        </w:rPr>
        <w:t>W2.31</w:t>
      </w:r>
      <w:r>
        <w:rPr>
          <w:rFonts w:ascii="Helvetica" w:hAnsi="Helvetica" w:cs="Helvetica"/>
          <w:sz w:val="18"/>
          <w:szCs w:val="18"/>
        </w:rPr>
        <w:tab/>
        <w:t xml:space="preserve">In relation to any matter or thing as to which a decision of the </w:t>
      </w:r>
      <w:r>
        <w:rPr>
          <w:rFonts w:ascii="Helvetica" w:hAnsi="Helvetica" w:cs="Helvetica"/>
          <w:i/>
          <w:sz w:val="18"/>
          <w:szCs w:val="18"/>
        </w:rPr>
        <w:t>Employer</w:t>
      </w:r>
      <w:r>
        <w:rPr>
          <w:rFonts w:ascii="Helvetica" w:hAnsi="Helvetica" w:cs="Helvetica"/>
          <w:sz w:val="18"/>
          <w:szCs w:val="18"/>
        </w:rPr>
        <w:t xml:space="preserve"> under the Contract is by the Contract expressed to be final and conclusive, the Adjudicator shall not be entitled to vary or overrule any such decision and the </w:t>
      </w:r>
      <w:r>
        <w:rPr>
          <w:rFonts w:ascii="Helvetica" w:hAnsi="Helvetica" w:cs="Helvetica"/>
          <w:i/>
          <w:sz w:val="18"/>
          <w:szCs w:val="18"/>
        </w:rPr>
        <w:t>Consultant’s</w:t>
      </w:r>
      <w:r>
        <w:rPr>
          <w:rFonts w:ascii="Helvetica" w:hAnsi="Helvetica" w:cs="Helvetica"/>
          <w:sz w:val="18"/>
          <w:szCs w:val="18"/>
        </w:rPr>
        <w:t xml:space="preserve"> only remedy (if at all) shall be to financial compensation.</w:t>
      </w:r>
    </w:p>
    <w:p w14:paraId="3920FA84" w14:textId="77777777" w:rsidR="001002B1" w:rsidRDefault="001002B1">
      <w:pPr>
        <w:pStyle w:val="PlainText"/>
        <w:spacing w:after="120"/>
        <w:rPr>
          <w:rFonts w:ascii="Helvetica" w:eastAsia="MS Mincho" w:hAnsi="Helvetica" w:cs="Helvetica"/>
          <w:b/>
          <w:bCs/>
          <w:sz w:val="18"/>
          <w:szCs w:val="18"/>
        </w:rPr>
      </w:pPr>
    </w:p>
    <w:tbl>
      <w:tblPr>
        <w:tblW w:w="10980" w:type="dxa"/>
        <w:tblLook w:val="0000" w:firstRow="0" w:lastRow="0" w:firstColumn="0" w:lastColumn="0" w:noHBand="0" w:noVBand="0"/>
      </w:tblPr>
      <w:tblGrid>
        <w:gridCol w:w="2400"/>
        <w:gridCol w:w="600"/>
        <w:gridCol w:w="7980"/>
      </w:tblGrid>
      <w:tr w:rsidR="001002B1" w14:paraId="3920FA88" w14:textId="77777777">
        <w:tc>
          <w:tcPr>
            <w:tcW w:w="2400" w:type="dxa"/>
            <w:tcMar>
              <w:left w:w="0" w:type="dxa"/>
              <w:right w:w="180" w:type="dxa"/>
            </w:tcMar>
          </w:tcPr>
          <w:p w14:paraId="3920FA85"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 xml:space="preserve">Parent company </w:t>
            </w:r>
          </w:p>
        </w:tc>
        <w:tc>
          <w:tcPr>
            <w:tcW w:w="600" w:type="dxa"/>
            <w:tcMar>
              <w:left w:w="0" w:type="dxa"/>
              <w:right w:w="0" w:type="dxa"/>
            </w:tcMar>
          </w:tcPr>
          <w:p w14:paraId="3920FA86"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X4</w:t>
            </w:r>
          </w:p>
        </w:tc>
        <w:tc>
          <w:tcPr>
            <w:tcW w:w="7980" w:type="dxa"/>
            <w:tcMar>
              <w:left w:w="0" w:type="dxa"/>
              <w:right w:w="0" w:type="dxa"/>
            </w:tcMar>
          </w:tcPr>
          <w:p w14:paraId="3920FA87" w14:textId="77777777" w:rsidR="001002B1" w:rsidRDefault="001002B1">
            <w:pPr>
              <w:pStyle w:val="PlainText"/>
              <w:jc w:val="both"/>
              <w:rPr>
                <w:rFonts w:ascii="Helvetica" w:eastAsia="MS Mincho" w:hAnsi="Helvetica" w:cs="Helvetica"/>
                <w:b/>
                <w:bCs/>
                <w:sz w:val="18"/>
                <w:szCs w:val="18"/>
              </w:rPr>
            </w:pPr>
          </w:p>
        </w:tc>
      </w:tr>
      <w:tr w:rsidR="001002B1" w14:paraId="3920FA8C" w14:textId="77777777">
        <w:tc>
          <w:tcPr>
            <w:tcW w:w="2400" w:type="dxa"/>
            <w:tcMar>
              <w:left w:w="0" w:type="dxa"/>
              <w:right w:w="180" w:type="dxa"/>
            </w:tcMar>
          </w:tcPr>
          <w:p w14:paraId="3920FA89"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b/>
                <w:bCs/>
                <w:sz w:val="18"/>
                <w:szCs w:val="18"/>
              </w:rPr>
              <w:t>guarantee</w:t>
            </w:r>
          </w:p>
        </w:tc>
        <w:tc>
          <w:tcPr>
            <w:tcW w:w="600" w:type="dxa"/>
            <w:tcMar>
              <w:left w:w="0" w:type="dxa"/>
              <w:right w:w="0" w:type="dxa"/>
            </w:tcMar>
          </w:tcPr>
          <w:p w14:paraId="3920FA8A"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X4.1</w:t>
            </w:r>
          </w:p>
        </w:tc>
        <w:tc>
          <w:tcPr>
            <w:tcW w:w="7980" w:type="dxa"/>
            <w:tcMar>
              <w:left w:w="0" w:type="dxa"/>
              <w:right w:w="0" w:type="dxa"/>
            </w:tcMar>
          </w:tcPr>
          <w:p w14:paraId="3920FA8B" w14:textId="77777777" w:rsidR="001002B1" w:rsidRDefault="001002B1" w:rsidP="00A67BED">
            <w:pPr>
              <w:pStyle w:val="PlainText"/>
              <w:spacing w:after="100"/>
              <w:jc w:val="both"/>
              <w:rPr>
                <w:rFonts w:ascii="Helvetica" w:eastAsia="MS Mincho" w:hAnsi="Helvetica" w:cs="Helvetica"/>
                <w:sz w:val="18"/>
                <w:szCs w:val="18"/>
              </w:rPr>
            </w:pPr>
            <w:r>
              <w:rPr>
                <w:rFonts w:ascii="Helvetica" w:hAnsi="Helvetica" w:cs="Helvetica"/>
                <w:sz w:val="18"/>
                <w:szCs w:val="18"/>
              </w:rPr>
              <w:t xml:space="preserve">Upon the Contract Date the </w:t>
            </w:r>
            <w:r>
              <w:rPr>
                <w:rFonts w:ascii="Helvetica" w:hAnsi="Helvetica" w:cs="Helvetica"/>
                <w:i/>
                <w:iCs/>
                <w:sz w:val="18"/>
                <w:szCs w:val="18"/>
              </w:rPr>
              <w:t>Consultant</w:t>
            </w:r>
            <w:r>
              <w:rPr>
                <w:rFonts w:ascii="Helvetica" w:hAnsi="Helvetica" w:cs="Helvetica"/>
                <w:sz w:val="18"/>
                <w:szCs w:val="18"/>
              </w:rPr>
              <w:t xml:space="preserve"> </w:t>
            </w:r>
            <w:r w:rsidR="00A67BED">
              <w:rPr>
                <w:rFonts w:ascii="Helvetica" w:hAnsi="Helvetica" w:cs="Helvetica"/>
                <w:sz w:val="18"/>
                <w:szCs w:val="18"/>
              </w:rPr>
              <w:t xml:space="preserve">, WHERE APPLICABLE, </w:t>
            </w:r>
            <w:r>
              <w:rPr>
                <w:rFonts w:ascii="Helvetica" w:hAnsi="Helvetica" w:cs="Helvetica"/>
                <w:sz w:val="18"/>
                <w:szCs w:val="18"/>
              </w:rPr>
              <w:t xml:space="preserve">will execute and deliver to the </w:t>
            </w:r>
            <w:r>
              <w:rPr>
                <w:rFonts w:ascii="Helvetica" w:hAnsi="Helvetica" w:cs="Helvetica"/>
                <w:i/>
                <w:iCs/>
                <w:sz w:val="18"/>
                <w:szCs w:val="18"/>
              </w:rPr>
              <w:t xml:space="preserve">Employer </w:t>
            </w:r>
            <w:r>
              <w:rPr>
                <w:rFonts w:ascii="Helvetica" w:hAnsi="Helvetica" w:cs="Helvetica"/>
                <w:sz w:val="18"/>
                <w:szCs w:val="18"/>
              </w:rPr>
              <w:t xml:space="preserve">a parent company guarantee executed as a deed and delivered by the </w:t>
            </w:r>
            <w:r>
              <w:rPr>
                <w:rFonts w:ascii="Helvetica" w:hAnsi="Helvetica" w:cs="Helvetica"/>
                <w:i/>
                <w:iCs/>
                <w:sz w:val="18"/>
                <w:szCs w:val="18"/>
              </w:rPr>
              <w:t xml:space="preserve">Consultant’s </w:t>
            </w:r>
            <w:r>
              <w:rPr>
                <w:rFonts w:ascii="Helvetica" w:hAnsi="Helvetica" w:cs="Helvetica"/>
                <w:sz w:val="18"/>
                <w:szCs w:val="18"/>
              </w:rPr>
              <w:t xml:space="preserve">parent company named in the Service Information.  Notwithstanding any other provisions of this Contract no payments will become due to the </w:t>
            </w:r>
            <w:r>
              <w:rPr>
                <w:rFonts w:ascii="Helvetica" w:hAnsi="Helvetica" w:cs="Helvetica"/>
                <w:i/>
                <w:iCs/>
                <w:sz w:val="18"/>
                <w:szCs w:val="18"/>
              </w:rPr>
              <w:t xml:space="preserve">Consultant </w:t>
            </w:r>
            <w:r>
              <w:rPr>
                <w:rFonts w:ascii="Helvetica" w:hAnsi="Helvetica" w:cs="Helvetica"/>
                <w:sz w:val="18"/>
                <w:szCs w:val="18"/>
              </w:rPr>
              <w:t xml:space="preserve">under this Contract while the </w:t>
            </w:r>
            <w:r>
              <w:rPr>
                <w:rFonts w:ascii="Helvetica" w:hAnsi="Helvetica" w:cs="Helvetica"/>
                <w:i/>
                <w:iCs/>
                <w:sz w:val="18"/>
                <w:szCs w:val="18"/>
              </w:rPr>
              <w:t xml:space="preserve">Consultant </w:t>
            </w:r>
            <w:r>
              <w:rPr>
                <w:rFonts w:ascii="Helvetica" w:hAnsi="Helvetica" w:cs="Helvetica"/>
                <w:sz w:val="18"/>
                <w:szCs w:val="18"/>
              </w:rPr>
              <w:t>remains in default of this clause X4.1.</w:t>
            </w:r>
          </w:p>
        </w:tc>
      </w:tr>
    </w:tbl>
    <w:p w14:paraId="3920FA8D" w14:textId="77777777" w:rsidR="001002B1" w:rsidRDefault="001002B1">
      <w:pPr>
        <w:pStyle w:val="PlainText"/>
        <w:tabs>
          <w:tab w:val="left" w:pos="9352"/>
        </w:tabs>
        <w:spacing w:after="100"/>
        <w:ind w:left="-8"/>
        <w:rPr>
          <w:rFonts w:ascii="Helvetica" w:eastAsia="MS Mincho" w:hAnsi="Helvetica" w:cs="Helvetica"/>
          <w:b/>
          <w:bCs/>
          <w:sz w:val="18"/>
          <w:szCs w:val="18"/>
        </w:rPr>
      </w:pPr>
    </w:p>
    <w:tbl>
      <w:tblPr>
        <w:tblW w:w="10980" w:type="dxa"/>
        <w:tblLook w:val="0000" w:firstRow="0" w:lastRow="0" w:firstColumn="0" w:lastColumn="0" w:noHBand="0" w:noVBand="0"/>
      </w:tblPr>
      <w:tblGrid>
        <w:gridCol w:w="2400"/>
        <w:gridCol w:w="665"/>
        <w:gridCol w:w="7915"/>
      </w:tblGrid>
      <w:tr w:rsidR="001002B1" w14:paraId="3920FA91" w14:textId="77777777">
        <w:tc>
          <w:tcPr>
            <w:tcW w:w="2400" w:type="dxa"/>
            <w:tcMar>
              <w:left w:w="0" w:type="dxa"/>
              <w:right w:w="180" w:type="dxa"/>
            </w:tcMar>
          </w:tcPr>
          <w:p w14:paraId="3920FA8E" w14:textId="49F01093" w:rsidR="001002B1" w:rsidRDefault="001002B1">
            <w:pPr>
              <w:pStyle w:val="PlainText"/>
              <w:tabs>
                <w:tab w:val="left" w:pos="9352"/>
              </w:tabs>
              <w:spacing w:after="100"/>
              <w:ind w:left="-8"/>
              <w:jc w:val="right"/>
              <w:rPr>
                <w:rFonts w:ascii="Helvetica" w:eastAsia="MS Mincho" w:hAnsi="Helvetica" w:cs="Helvetica"/>
                <w:b/>
                <w:bCs/>
                <w:sz w:val="18"/>
                <w:szCs w:val="18"/>
              </w:rPr>
            </w:pPr>
            <w:r>
              <w:rPr>
                <w:rFonts w:ascii="Helvetica" w:eastAsia="MS Mincho" w:hAnsi="Helvetica" w:cs="Helvetica"/>
                <w:b/>
                <w:bCs/>
                <w:sz w:val="18"/>
                <w:szCs w:val="18"/>
              </w:rPr>
              <w:t xml:space="preserve">Task Order: </w:t>
            </w:r>
          </w:p>
        </w:tc>
        <w:tc>
          <w:tcPr>
            <w:tcW w:w="665" w:type="dxa"/>
            <w:tcMar>
              <w:left w:w="0" w:type="dxa"/>
              <w:right w:w="0" w:type="dxa"/>
            </w:tcMar>
          </w:tcPr>
          <w:p w14:paraId="3920FA8F" w14:textId="77777777" w:rsidR="001002B1" w:rsidRDefault="001002B1">
            <w:pPr>
              <w:pStyle w:val="PlainText"/>
              <w:rPr>
                <w:rFonts w:ascii="Helvetica" w:eastAsia="MS Mincho" w:hAnsi="Helvetica" w:cs="Helvetica"/>
                <w:b/>
                <w:bCs/>
                <w:sz w:val="18"/>
                <w:szCs w:val="18"/>
              </w:rPr>
            </w:pPr>
            <w:r>
              <w:rPr>
                <w:rFonts w:ascii="Helvetica" w:eastAsia="MS Mincho" w:hAnsi="Helvetica" w:cs="Helvetica"/>
                <w:b/>
                <w:bCs/>
                <w:sz w:val="18"/>
                <w:szCs w:val="18"/>
              </w:rPr>
              <w:t>X19</w:t>
            </w:r>
          </w:p>
        </w:tc>
        <w:tc>
          <w:tcPr>
            <w:tcW w:w="7915" w:type="dxa"/>
            <w:tcMar>
              <w:left w:w="0" w:type="dxa"/>
              <w:right w:w="0" w:type="dxa"/>
            </w:tcMar>
          </w:tcPr>
          <w:p w14:paraId="3920FA90" w14:textId="77777777" w:rsidR="001002B1" w:rsidRDefault="001002B1">
            <w:pPr>
              <w:pStyle w:val="PlainText"/>
              <w:jc w:val="both"/>
              <w:rPr>
                <w:rFonts w:ascii="Helvetica" w:eastAsia="MS Mincho" w:hAnsi="Helvetica" w:cs="Helvetica"/>
                <w:b/>
                <w:bCs/>
                <w:sz w:val="18"/>
                <w:szCs w:val="18"/>
              </w:rPr>
            </w:pPr>
          </w:p>
        </w:tc>
      </w:tr>
      <w:tr w:rsidR="001002B1" w14:paraId="3920FA9E" w14:textId="77777777">
        <w:trPr>
          <w:trHeight w:val="898"/>
        </w:trPr>
        <w:tc>
          <w:tcPr>
            <w:tcW w:w="2400" w:type="dxa"/>
            <w:tcMar>
              <w:left w:w="0" w:type="dxa"/>
              <w:right w:w="180" w:type="dxa"/>
            </w:tcMar>
          </w:tcPr>
          <w:p w14:paraId="3920FA92" w14:textId="77777777" w:rsidR="001002B1" w:rsidRDefault="001002B1">
            <w:pPr>
              <w:pStyle w:val="PlainText"/>
              <w:spacing w:after="100"/>
              <w:jc w:val="right"/>
              <w:rPr>
                <w:rFonts w:ascii="Helvetica" w:eastAsia="MS Mincho" w:hAnsi="Helvetica" w:cs="Helvetica"/>
                <w:sz w:val="18"/>
                <w:szCs w:val="18"/>
              </w:rPr>
            </w:pPr>
          </w:p>
        </w:tc>
        <w:tc>
          <w:tcPr>
            <w:tcW w:w="665" w:type="dxa"/>
            <w:tcMar>
              <w:left w:w="0" w:type="dxa"/>
              <w:right w:w="0" w:type="dxa"/>
            </w:tcMar>
          </w:tcPr>
          <w:p w14:paraId="3920FA93"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X19.1</w:t>
            </w:r>
          </w:p>
        </w:tc>
        <w:tc>
          <w:tcPr>
            <w:tcW w:w="7915" w:type="dxa"/>
            <w:tcMar>
              <w:left w:w="0" w:type="dxa"/>
              <w:right w:w="0" w:type="dxa"/>
            </w:tcMar>
          </w:tcPr>
          <w:p w14:paraId="3920FA94" w14:textId="77777777" w:rsidR="001002B1" w:rsidRDefault="001002B1">
            <w:pPr>
              <w:pStyle w:val="PlainText"/>
              <w:spacing w:after="100"/>
              <w:jc w:val="both"/>
              <w:rPr>
                <w:rFonts w:ascii="Helvetica" w:eastAsia="MS Mincho" w:hAnsi="Helvetica" w:cs="Helvetica"/>
                <w:sz w:val="18"/>
                <w:szCs w:val="18"/>
              </w:rPr>
            </w:pPr>
            <w:r>
              <w:rPr>
                <w:rFonts w:ascii="Helvetica" w:eastAsia="MS Mincho" w:hAnsi="Helvetica" w:cs="Helvetica"/>
                <w:sz w:val="18"/>
                <w:szCs w:val="18"/>
              </w:rPr>
              <w:t xml:space="preserve">(1) A Task Order is issued by the </w:t>
            </w:r>
            <w:r w:rsidR="00F936DF">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when:</w:t>
            </w:r>
          </w:p>
          <w:p w14:paraId="3920FA95"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 xml:space="preserve">the </w:t>
            </w:r>
            <w:r w:rsidR="00F936DF">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 xml:space="preserve">notifies his acceptance of the </w:t>
            </w:r>
            <w:r>
              <w:rPr>
                <w:rFonts w:ascii="Helvetica" w:eastAsia="MS Mincho" w:hAnsi="Helvetica" w:cs="Helvetica"/>
                <w:i/>
                <w:sz w:val="18"/>
                <w:szCs w:val="18"/>
              </w:rPr>
              <w:t xml:space="preserve">Consultant’s </w:t>
            </w:r>
            <w:r>
              <w:rPr>
                <w:rFonts w:ascii="Helvetica" w:eastAsia="MS Mincho" w:hAnsi="Helvetica" w:cs="Helvetica"/>
                <w:sz w:val="18"/>
                <w:szCs w:val="18"/>
              </w:rPr>
              <w:t>Task Order submitted in accordance with the Change Management Process; or</w:t>
            </w:r>
          </w:p>
          <w:p w14:paraId="3920FA96"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 xml:space="preserve">the </w:t>
            </w:r>
            <w:r w:rsidR="00F936DF">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notifies his own Task Order in accordance with clause X19.1(2) or clause 64.1.</w:t>
            </w:r>
          </w:p>
          <w:p w14:paraId="3920FA97" w14:textId="77777777" w:rsidR="001002B1" w:rsidRDefault="001002B1">
            <w:pPr>
              <w:pStyle w:val="PlainText"/>
              <w:spacing w:after="100"/>
              <w:jc w:val="both"/>
              <w:rPr>
                <w:rFonts w:ascii="Helvetica" w:eastAsia="MS Mincho" w:hAnsi="Helvetica" w:cs="Helvetica"/>
                <w:sz w:val="18"/>
                <w:szCs w:val="18"/>
              </w:rPr>
            </w:pPr>
            <w:r>
              <w:rPr>
                <w:rFonts w:ascii="Helvetica" w:eastAsia="MS Mincho" w:hAnsi="Helvetica" w:cs="Helvetica"/>
                <w:sz w:val="18"/>
                <w:szCs w:val="18"/>
              </w:rPr>
              <w:t xml:space="preserve">2) The </w:t>
            </w:r>
            <w:r w:rsidR="00F936DF">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may issue his own Task Order if:</w:t>
            </w:r>
          </w:p>
          <w:p w14:paraId="3920FA98"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 xml:space="preserve">the </w:t>
            </w:r>
            <w:r>
              <w:rPr>
                <w:rFonts w:ascii="Helvetica" w:eastAsia="MS Mincho" w:hAnsi="Helvetica" w:cs="Helvetica"/>
                <w:i/>
                <w:sz w:val="18"/>
                <w:szCs w:val="18"/>
              </w:rPr>
              <w:t xml:space="preserve">Consultant </w:t>
            </w:r>
            <w:r>
              <w:rPr>
                <w:rFonts w:ascii="Helvetica" w:eastAsia="MS Mincho" w:hAnsi="Helvetica" w:cs="Helvetica"/>
                <w:sz w:val="18"/>
                <w:szCs w:val="18"/>
              </w:rPr>
              <w:t>has not complied with the requirements of the Change Management Process; or</w:t>
            </w:r>
          </w:p>
          <w:p w14:paraId="3920FA99"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the</w:t>
            </w:r>
            <w:r>
              <w:rPr>
                <w:rFonts w:ascii="Helvetica" w:eastAsia="MS Mincho" w:hAnsi="Helvetica" w:cs="Helvetica"/>
                <w:i/>
                <w:sz w:val="18"/>
                <w:szCs w:val="18"/>
              </w:rPr>
              <w:t xml:space="preserve"> </w:t>
            </w:r>
            <w:r w:rsidR="00F936DF">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 xml:space="preserve">decides that the </w:t>
            </w:r>
            <w:r>
              <w:rPr>
                <w:rFonts w:ascii="Helvetica" w:eastAsia="MS Mincho" w:hAnsi="Helvetica" w:cs="Helvetica"/>
                <w:i/>
                <w:sz w:val="18"/>
                <w:szCs w:val="18"/>
              </w:rPr>
              <w:t xml:space="preserve">Consultant </w:t>
            </w:r>
            <w:r>
              <w:rPr>
                <w:rFonts w:ascii="Helvetica" w:eastAsia="MS Mincho" w:hAnsi="Helvetica" w:cs="Helvetica"/>
                <w:sz w:val="18"/>
                <w:szCs w:val="18"/>
              </w:rPr>
              <w:t>has not properly priced any changes to the Prices in accordance with the Price List; or</w:t>
            </w:r>
          </w:p>
          <w:p w14:paraId="3920FA9A"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 xml:space="preserve">the </w:t>
            </w:r>
            <w:r>
              <w:rPr>
                <w:rFonts w:ascii="Helvetica" w:eastAsia="MS Mincho" w:hAnsi="Helvetica" w:cs="Helvetica"/>
                <w:i/>
                <w:sz w:val="18"/>
                <w:szCs w:val="18"/>
              </w:rPr>
              <w:t xml:space="preserve">Consultant </w:t>
            </w:r>
            <w:r>
              <w:rPr>
                <w:rFonts w:ascii="Helvetica" w:eastAsia="MS Mincho" w:hAnsi="Helvetica" w:cs="Helvetica"/>
                <w:sz w:val="18"/>
                <w:szCs w:val="18"/>
              </w:rPr>
              <w:t>has not properly described any changes to the Scope; or</w:t>
            </w:r>
          </w:p>
          <w:p w14:paraId="3920FA9B"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 xml:space="preserve">where applicable, the </w:t>
            </w:r>
            <w:r>
              <w:rPr>
                <w:rFonts w:ascii="Helvetica" w:eastAsia="MS Mincho" w:hAnsi="Helvetica" w:cs="Helvetica"/>
                <w:i/>
                <w:sz w:val="18"/>
                <w:szCs w:val="18"/>
              </w:rPr>
              <w:t xml:space="preserve">Consultant </w:t>
            </w:r>
            <w:r>
              <w:rPr>
                <w:rFonts w:ascii="Helvetica" w:eastAsia="MS Mincho" w:hAnsi="Helvetica" w:cs="Helvetica"/>
                <w:sz w:val="18"/>
                <w:szCs w:val="18"/>
              </w:rPr>
              <w:t xml:space="preserve">has not submitted a </w:t>
            </w:r>
            <w:r w:rsidR="00F03676">
              <w:rPr>
                <w:rFonts w:ascii="Helvetica" w:eastAsia="MS Mincho" w:hAnsi="Helvetica" w:cs="Helvetica"/>
                <w:sz w:val="18"/>
                <w:szCs w:val="18"/>
              </w:rPr>
              <w:t>Programme</w:t>
            </w:r>
            <w:r>
              <w:rPr>
                <w:rFonts w:ascii="Helvetica" w:eastAsia="MS Mincho" w:hAnsi="Helvetica" w:cs="Helvetica"/>
                <w:sz w:val="18"/>
                <w:szCs w:val="18"/>
              </w:rPr>
              <w:t xml:space="preserve"> or alterations to a </w:t>
            </w:r>
            <w:r w:rsidR="00F03676">
              <w:rPr>
                <w:rFonts w:ascii="Helvetica" w:eastAsia="MS Mincho" w:hAnsi="Helvetica" w:cs="Helvetica"/>
                <w:sz w:val="18"/>
                <w:szCs w:val="18"/>
              </w:rPr>
              <w:t>Programme</w:t>
            </w:r>
            <w:r>
              <w:rPr>
                <w:rFonts w:ascii="Helvetica" w:eastAsia="MS Mincho" w:hAnsi="Helvetica" w:cs="Helvetica"/>
                <w:sz w:val="18"/>
                <w:szCs w:val="18"/>
              </w:rPr>
              <w:t xml:space="preserve"> which this Contract requires him to submit; or</w:t>
            </w:r>
          </w:p>
          <w:p w14:paraId="3920FA9C"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 xml:space="preserve">where applicable, the </w:t>
            </w:r>
            <w:r w:rsidR="00F936DF">
              <w:rPr>
                <w:rFonts w:ascii="Helvetica" w:eastAsia="MS Mincho" w:hAnsi="Helvetica" w:cs="Helvetica"/>
                <w:i/>
                <w:sz w:val="18"/>
                <w:szCs w:val="18"/>
              </w:rPr>
              <w:t>Employer</w:t>
            </w:r>
            <w:r>
              <w:rPr>
                <w:rFonts w:ascii="Helvetica" w:eastAsia="MS Mincho" w:hAnsi="Helvetica" w:cs="Helvetica"/>
                <w:i/>
                <w:sz w:val="18"/>
                <w:szCs w:val="18"/>
              </w:rPr>
              <w:t xml:space="preserve"> </w:t>
            </w:r>
            <w:r>
              <w:rPr>
                <w:rFonts w:ascii="Helvetica" w:eastAsia="MS Mincho" w:hAnsi="Helvetica" w:cs="Helvetica"/>
                <w:sz w:val="18"/>
                <w:szCs w:val="18"/>
              </w:rPr>
              <w:t xml:space="preserve">has not accepted the </w:t>
            </w:r>
            <w:r>
              <w:rPr>
                <w:rFonts w:ascii="Helvetica" w:eastAsia="MS Mincho" w:hAnsi="Helvetica" w:cs="Helvetica"/>
                <w:i/>
                <w:sz w:val="18"/>
                <w:szCs w:val="18"/>
              </w:rPr>
              <w:t xml:space="preserve">Consultant’s </w:t>
            </w:r>
            <w:r>
              <w:rPr>
                <w:rFonts w:ascii="Helvetica" w:eastAsia="MS Mincho" w:hAnsi="Helvetica" w:cs="Helvetica"/>
                <w:sz w:val="18"/>
                <w:szCs w:val="18"/>
              </w:rPr>
              <w:t xml:space="preserve">latest </w:t>
            </w:r>
            <w:r w:rsidR="00F03676">
              <w:rPr>
                <w:rFonts w:ascii="Helvetica" w:eastAsia="MS Mincho" w:hAnsi="Helvetica" w:cs="Helvetica"/>
                <w:sz w:val="18"/>
                <w:szCs w:val="18"/>
              </w:rPr>
              <w:t>Programme</w:t>
            </w:r>
            <w:r>
              <w:rPr>
                <w:rFonts w:ascii="Helvetica" w:eastAsia="MS Mincho" w:hAnsi="Helvetica" w:cs="Helvetica"/>
                <w:sz w:val="18"/>
                <w:szCs w:val="18"/>
              </w:rPr>
              <w:t xml:space="preserve"> for one of the reasons stated on this Contract; or</w:t>
            </w:r>
          </w:p>
          <w:p w14:paraId="3920FA9D" w14:textId="77777777" w:rsidR="001002B1" w:rsidRDefault="001002B1">
            <w:pPr>
              <w:pStyle w:val="PlainText"/>
              <w:numPr>
                <w:ilvl w:val="0"/>
                <w:numId w:val="58"/>
              </w:numPr>
              <w:spacing w:after="100"/>
              <w:ind w:left="1429"/>
              <w:jc w:val="both"/>
              <w:rPr>
                <w:rFonts w:ascii="Helvetica" w:eastAsia="MS Mincho" w:hAnsi="Helvetica" w:cs="Helvetica"/>
                <w:sz w:val="18"/>
                <w:szCs w:val="18"/>
              </w:rPr>
            </w:pPr>
            <w:r>
              <w:rPr>
                <w:rFonts w:ascii="Helvetica" w:eastAsia="MS Mincho" w:hAnsi="Helvetica" w:cs="Helvetica"/>
                <w:sz w:val="18"/>
                <w:szCs w:val="18"/>
              </w:rPr>
              <w:t xml:space="preserve">the </w:t>
            </w:r>
            <w:r>
              <w:rPr>
                <w:rFonts w:ascii="Helvetica" w:eastAsia="MS Mincho" w:hAnsi="Helvetica" w:cs="Helvetica"/>
                <w:i/>
                <w:sz w:val="18"/>
                <w:szCs w:val="18"/>
              </w:rPr>
              <w:t xml:space="preserve">Employer </w:t>
            </w:r>
            <w:r>
              <w:rPr>
                <w:rFonts w:ascii="Helvetica" w:eastAsia="MS Mincho" w:hAnsi="Helvetica" w:cs="Helvetica"/>
                <w:sz w:val="18"/>
                <w:szCs w:val="18"/>
              </w:rPr>
              <w:t xml:space="preserve">does not wish to proceed with the change to the Scope. </w:t>
            </w:r>
          </w:p>
        </w:tc>
      </w:tr>
      <w:tr w:rsidR="001002B1" w14:paraId="3920FAA5" w14:textId="77777777">
        <w:trPr>
          <w:trHeight w:val="1192"/>
        </w:trPr>
        <w:tc>
          <w:tcPr>
            <w:tcW w:w="2400" w:type="dxa"/>
            <w:tcMar>
              <w:left w:w="0" w:type="dxa"/>
              <w:right w:w="180" w:type="dxa"/>
            </w:tcMar>
          </w:tcPr>
          <w:p w14:paraId="3920FA9F" w14:textId="77777777" w:rsidR="001002B1" w:rsidRDefault="001002B1">
            <w:pPr>
              <w:pStyle w:val="PlainText"/>
              <w:jc w:val="right"/>
              <w:rPr>
                <w:rFonts w:ascii="Helvetica" w:eastAsia="MS Mincho" w:hAnsi="Helvetica" w:cs="Helvetica"/>
                <w:b/>
                <w:bCs/>
                <w:sz w:val="18"/>
                <w:szCs w:val="18"/>
              </w:rPr>
            </w:pPr>
            <w:r>
              <w:rPr>
                <w:rFonts w:ascii="Helvetica" w:eastAsia="MS Mincho" w:hAnsi="Helvetica" w:cs="Helvetica"/>
                <w:b/>
                <w:bCs/>
                <w:sz w:val="18"/>
                <w:szCs w:val="18"/>
              </w:rPr>
              <w:t>Providing the Service</w:t>
            </w:r>
          </w:p>
        </w:tc>
        <w:tc>
          <w:tcPr>
            <w:tcW w:w="665" w:type="dxa"/>
            <w:tcMar>
              <w:left w:w="0" w:type="dxa"/>
              <w:right w:w="0" w:type="dxa"/>
            </w:tcMar>
          </w:tcPr>
          <w:p w14:paraId="3920FAA0" w14:textId="77777777" w:rsidR="001002B1" w:rsidRDefault="001002B1">
            <w:pPr>
              <w:pStyle w:val="PlainText"/>
              <w:rPr>
                <w:rFonts w:ascii="Helvetica" w:eastAsia="MS Mincho" w:hAnsi="Helvetica" w:cs="Helvetica"/>
                <w:bCs/>
                <w:sz w:val="18"/>
                <w:szCs w:val="18"/>
              </w:rPr>
            </w:pPr>
            <w:r>
              <w:rPr>
                <w:rFonts w:ascii="Helvetica" w:eastAsia="MS Mincho" w:hAnsi="Helvetica" w:cs="Helvetica"/>
                <w:bCs/>
                <w:sz w:val="18"/>
                <w:szCs w:val="18"/>
              </w:rPr>
              <w:t>X19.2</w:t>
            </w:r>
          </w:p>
        </w:tc>
        <w:tc>
          <w:tcPr>
            <w:tcW w:w="7915" w:type="dxa"/>
            <w:tcMar>
              <w:left w:w="0" w:type="dxa"/>
              <w:right w:w="0" w:type="dxa"/>
            </w:tcMar>
          </w:tcPr>
          <w:p w14:paraId="3920FAA1" w14:textId="77777777" w:rsidR="001002B1" w:rsidRDefault="001002B1">
            <w:pPr>
              <w:pStyle w:val="PlainText"/>
              <w:spacing w:after="100"/>
              <w:jc w:val="both"/>
              <w:rPr>
                <w:rFonts w:ascii="Helvetica" w:eastAsia="MS Mincho" w:hAnsi="Helvetica" w:cs="Helvetica"/>
                <w:bCs/>
                <w:sz w:val="18"/>
                <w:szCs w:val="18"/>
              </w:rPr>
            </w:pPr>
            <w:r>
              <w:rPr>
                <w:rFonts w:ascii="Helvetica" w:eastAsia="MS Mincho" w:hAnsi="Helvetica" w:cs="Helvetica"/>
                <w:bCs/>
                <w:sz w:val="18"/>
                <w:szCs w:val="18"/>
              </w:rPr>
              <w:t>A Task Order includes:</w:t>
            </w:r>
          </w:p>
          <w:p w14:paraId="3920FAA2" w14:textId="77777777" w:rsidR="001002B1" w:rsidRDefault="001002B1">
            <w:pPr>
              <w:pStyle w:val="PlainText"/>
              <w:numPr>
                <w:ilvl w:val="0"/>
                <w:numId w:val="68"/>
              </w:numPr>
              <w:spacing w:after="100"/>
              <w:jc w:val="both"/>
              <w:rPr>
                <w:rFonts w:ascii="Helvetica" w:eastAsia="MS Mincho" w:hAnsi="Helvetica" w:cs="Helvetica"/>
                <w:bCs/>
                <w:sz w:val="18"/>
                <w:szCs w:val="18"/>
              </w:rPr>
            </w:pPr>
            <w:r>
              <w:rPr>
                <w:rFonts w:ascii="Helvetica" w:eastAsia="MS Mincho" w:hAnsi="Helvetica" w:cs="Helvetica"/>
                <w:bCs/>
                <w:sz w:val="18"/>
                <w:szCs w:val="18"/>
              </w:rPr>
              <w:t>a detailed description of the changes to the Scope,</w:t>
            </w:r>
          </w:p>
          <w:p w14:paraId="3920FAA3" w14:textId="77777777" w:rsidR="001002B1" w:rsidRDefault="001002B1">
            <w:pPr>
              <w:pStyle w:val="PlainText"/>
              <w:numPr>
                <w:ilvl w:val="0"/>
                <w:numId w:val="68"/>
              </w:numPr>
              <w:spacing w:after="100"/>
              <w:jc w:val="both"/>
              <w:rPr>
                <w:rFonts w:ascii="Helvetica" w:eastAsia="MS Mincho" w:hAnsi="Helvetica" w:cs="Helvetica"/>
                <w:bCs/>
                <w:sz w:val="18"/>
                <w:szCs w:val="18"/>
              </w:rPr>
            </w:pPr>
            <w:r>
              <w:rPr>
                <w:rFonts w:ascii="Helvetica" w:eastAsia="MS Mincho" w:hAnsi="Helvetica" w:cs="Helvetica"/>
                <w:bCs/>
                <w:sz w:val="18"/>
                <w:szCs w:val="18"/>
              </w:rPr>
              <w:t>full details of the changes to the Prices and the Price List (assessed in accordance with the Price List).’</w:t>
            </w:r>
          </w:p>
          <w:p w14:paraId="3920FAA4" w14:textId="77777777" w:rsidR="001002B1" w:rsidRDefault="001002B1">
            <w:pPr>
              <w:pStyle w:val="PlainText"/>
              <w:numPr>
                <w:ilvl w:val="0"/>
                <w:numId w:val="68"/>
              </w:numPr>
              <w:spacing w:after="100"/>
              <w:jc w:val="both"/>
              <w:rPr>
                <w:rFonts w:ascii="Helvetica" w:eastAsia="MS Mincho" w:hAnsi="Helvetica" w:cs="Helvetica"/>
                <w:bCs/>
                <w:sz w:val="18"/>
                <w:szCs w:val="18"/>
              </w:rPr>
            </w:pPr>
            <w:r>
              <w:rPr>
                <w:rFonts w:ascii="Helvetica" w:eastAsia="MS Mincho" w:hAnsi="Helvetica" w:cs="Helvetica"/>
                <w:bCs/>
                <w:sz w:val="18"/>
                <w:szCs w:val="18"/>
              </w:rPr>
              <w:t xml:space="preserve">details of changes to the </w:t>
            </w:r>
            <w:r w:rsidR="00F03676">
              <w:rPr>
                <w:rFonts w:ascii="Helvetica" w:eastAsia="MS Mincho" w:hAnsi="Helvetica" w:cs="Helvetica"/>
                <w:bCs/>
                <w:sz w:val="18"/>
                <w:szCs w:val="18"/>
              </w:rPr>
              <w:t>Programme</w:t>
            </w:r>
            <w:r>
              <w:rPr>
                <w:rFonts w:ascii="Helvetica" w:eastAsia="MS Mincho" w:hAnsi="Helvetica" w:cs="Helvetica"/>
                <w:bCs/>
                <w:sz w:val="18"/>
                <w:szCs w:val="18"/>
              </w:rPr>
              <w:t xml:space="preserve"> (if applicable) and the Completion Date.</w:t>
            </w:r>
          </w:p>
        </w:tc>
      </w:tr>
      <w:tr w:rsidR="001002B1" w14:paraId="3920FAA9" w14:textId="77777777">
        <w:tc>
          <w:tcPr>
            <w:tcW w:w="2400" w:type="dxa"/>
            <w:tcMar>
              <w:left w:w="0" w:type="dxa"/>
              <w:right w:w="180" w:type="dxa"/>
            </w:tcMar>
          </w:tcPr>
          <w:p w14:paraId="3920FAA6"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Time</w:t>
            </w:r>
          </w:p>
        </w:tc>
        <w:tc>
          <w:tcPr>
            <w:tcW w:w="665" w:type="dxa"/>
            <w:tcMar>
              <w:left w:w="0" w:type="dxa"/>
              <w:right w:w="0" w:type="dxa"/>
            </w:tcMar>
          </w:tcPr>
          <w:p w14:paraId="3920FAA7" w14:textId="77777777" w:rsidR="001002B1" w:rsidRDefault="001002B1">
            <w:pPr>
              <w:pStyle w:val="PlainText"/>
              <w:spacing w:after="100"/>
              <w:rPr>
                <w:rFonts w:ascii="Helvetica" w:eastAsia="MS Mincho" w:hAnsi="Helvetica" w:cs="Helvetica"/>
                <w:sz w:val="18"/>
                <w:szCs w:val="18"/>
              </w:rPr>
            </w:pPr>
            <w:r>
              <w:rPr>
                <w:rFonts w:ascii="Helvetica" w:eastAsia="MS Mincho" w:hAnsi="Helvetica" w:cs="Helvetica"/>
                <w:sz w:val="18"/>
                <w:szCs w:val="18"/>
              </w:rPr>
              <w:t>X19.3</w:t>
            </w:r>
          </w:p>
        </w:tc>
        <w:tc>
          <w:tcPr>
            <w:tcW w:w="7915" w:type="dxa"/>
            <w:tcMar>
              <w:left w:w="0" w:type="dxa"/>
              <w:right w:w="0" w:type="dxa"/>
            </w:tcMar>
          </w:tcPr>
          <w:p w14:paraId="3920FAA8" w14:textId="77777777" w:rsidR="001002B1" w:rsidRDefault="001002B1">
            <w:pPr>
              <w:pStyle w:val="PlainText"/>
              <w:spacing w:after="100"/>
              <w:jc w:val="both"/>
              <w:rPr>
                <w:rFonts w:ascii="Helvetica" w:eastAsia="MS Mincho" w:hAnsi="Helvetica" w:cs="Helvetica"/>
                <w:sz w:val="18"/>
                <w:szCs w:val="18"/>
              </w:rPr>
            </w:pPr>
            <w:r>
              <w:rPr>
                <w:rFonts w:ascii="Helvetica" w:eastAsia="MS Mincho" w:hAnsi="Helvetica" w:cs="Helvetica"/>
                <w:sz w:val="18"/>
                <w:szCs w:val="18"/>
              </w:rPr>
              <w:t xml:space="preserve">The </w:t>
            </w:r>
            <w:r>
              <w:rPr>
                <w:rFonts w:ascii="Helvetica" w:eastAsia="MS Mincho" w:hAnsi="Helvetica" w:cs="Helvetica"/>
                <w:i/>
                <w:sz w:val="18"/>
                <w:szCs w:val="18"/>
              </w:rPr>
              <w:t>Consultant</w:t>
            </w:r>
            <w:r>
              <w:rPr>
                <w:rFonts w:ascii="Helvetica" w:eastAsia="MS Mincho" w:hAnsi="Helvetica" w:cs="Helvetica"/>
                <w:sz w:val="18"/>
                <w:szCs w:val="18"/>
              </w:rPr>
              <w:t xml:space="preserve"> does not start any </w:t>
            </w:r>
            <w:r>
              <w:rPr>
                <w:rFonts w:ascii="Helvetica" w:eastAsia="MS Mincho" w:hAnsi="Helvetica" w:cs="Helvetica"/>
                <w:i/>
                <w:sz w:val="18"/>
                <w:szCs w:val="18"/>
              </w:rPr>
              <w:t>services</w:t>
            </w:r>
            <w:r>
              <w:rPr>
                <w:rFonts w:ascii="Helvetica" w:eastAsia="MS Mincho" w:hAnsi="Helvetica" w:cs="Helvetica"/>
                <w:sz w:val="18"/>
                <w:szCs w:val="18"/>
              </w:rPr>
              <w:t xml:space="preserve"> or work additional to the s</w:t>
            </w:r>
            <w:r>
              <w:rPr>
                <w:rFonts w:ascii="Helvetica" w:eastAsia="MS Mincho" w:hAnsi="Helvetica" w:cs="Helvetica"/>
                <w:i/>
                <w:sz w:val="18"/>
                <w:szCs w:val="18"/>
              </w:rPr>
              <w:t xml:space="preserve">ervices </w:t>
            </w:r>
            <w:r>
              <w:rPr>
                <w:rFonts w:ascii="Helvetica" w:eastAsia="MS Mincho" w:hAnsi="Helvetica" w:cs="Helvetica"/>
                <w:sz w:val="18"/>
                <w:szCs w:val="18"/>
              </w:rPr>
              <w:t xml:space="preserve">until the </w:t>
            </w:r>
            <w:r w:rsidR="00F936DF">
              <w:rPr>
                <w:rFonts w:ascii="Helvetica" w:eastAsia="MS Mincho" w:hAnsi="Helvetica" w:cs="Helvetica"/>
                <w:i/>
                <w:sz w:val="18"/>
                <w:szCs w:val="18"/>
              </w:rPr>
              <w:t>Employer</w:t>
            </w:r>
            <w:r>
              <w:rPr>
                <w:rFonts w:ascii="Helvetica" w:eastAsia="MS Mincho" w:hAnsi="Helvetica" w:cs="Helvetica"/>
                <w:sz w:val="18"/>
                <w:szCs w:val="18"/>
              </w:rPr>
              <w:t xml:space="preserve"> has issued a Task Order. Any </w:t>
            </w:r>
            <w:r>
              <w:rPr>
                <w:rFonts w:ascii="Helvetica" w:eastAsia="MS Mincho" w:hAnsi="Helvetica" w:cs="Helvetica"/>
                <w:i/>
                <w:sz w:val="18"/>
                <w:szCs w:val="18"/>
              </w:rPr>
              <w:t>services</w:t>
            </w:r>
            <w:r>
              <w:rPr>
                <w:rFonts w:ascii="Helvetica" w:eastAsia="MS Mincho" w:hAnsi="Helvetica" w:cs="Helvetica"/>
                <w:sz w:val="18"/>
                <w:szCs w:val="18"/>
              </w:rPr>
              <w:t xml:space="preserve"> undertaken by the </w:t>
            </w:r>
            <w:r>
              <w:rPr>
                <w:rFonts w:ascii="Helvetica" w:eastAsia="MS Mincho" w:hAnsi="Helvetica" w:cs="Helvetica"/>
                <w:i/>
                <w:sz w:val="18"/>
                <w:szCs w:val="18"/>
              </w:rPr>
              <w:t>Consultant</w:t>
            </w:r>
            <w:r>
              <w:rPr>
                <w:rFonts w:ascii="Helvetica" w:eastAsia="MS Mincho" w:hAnsi="Helvetica" w:cs="Helvetica"/>
                <w:sz w:val="18"/>
                <w:szCs w:val="18"/>
              </w:rPr>
              <w:t xml:space="preserve"> prior to such approval shall be undertaken entirely at the </w:t>
            </w:r>
            <w:r>
              <w:rPr>
                <w:rFonts w:ascii="Helvetica" w:eastAsia="MS Mincho" w:hAnsi="Helvetica" w:cs="Helvetica"/>
                <w:i/>
                <w:sz w:val="18"/>
                <w:szCs w:val="18"/>
              </w:rPr>
              <w:t>Consultant’s</w:t>
            </w:r>
            <w:r>
              <w:rPr>
                <w:rFonts w:ascii="Helvetica" w:eastAsia="MS Mincho" w:hAnsi="Helvetica" w:cs="Helvetica"/>
                <w:sz w:val="18"/>
                <w:szCs w:val="18"/>
              </w:rPr>
              <w:t xml:space="preserve"> own risk.  No approved change shall in any way vitiate or invalidate the Contract.  No Task Order is issued after the end of the term of the Contract.</w:t>
            </w:r>
          </w:p>
        </w:tc>
      </w:tr>
      <w:tr w:rsidR="001002B1" w14:paraId="3920FAAD" w14:textId="77777777">
        <w:tc>
          <w:tcPr>
            <w:tcW w:w="2400" w:type="dxa"/>
            <w:tcMar>
              <w:left w:w="0" w:type="dxa"/>
              <w:right w:w="180" w:type="dxa"/>
            </w:tcMar>
          </w:tcPr>
          <w:p w14:paraId="3920FAAA" w14:textId="77777777" w:rsidR="001002B1" w:rsidRDefault="001002B1">
            <w:pPr>
              <w:pStyle w:val="PlainText"/>
              <w:spacing w:after="100"/>
              <w:jc w:val="right"/>
              <w:rPr>
                <w:rFonts w:ascii="Helvetica" w:eastAsia="MS Mincho" w:hAnsi="Helvetica" w:cs="Helvetica"/>
                <w:b/>
                <w:sz w:val="18"/>
                <w:szCs w:val="18"/>
              </w:rPr>
            </w:pPr>
            <w:r>
              <w:rPr>
                <w:rFonts w:ascii="Helvetica" w:eastAsia="MS Mincho" w:hAnsi="Helvetica" w:cs="Helvetica"/>
                <w:b/>
                <w:sz w:val="18"/>
                <w:szCs w:val="18"/>
              </w:rPr>
              <w:t>Introduction of Task Orders to Contract</w:t>
            </w:r>
          </w:p>
        </w:tc>
        <w:tc>
          <w:tcPr>
            <w:tcW w:w="665" w:type="dxa"/>
            <w:tcMar>
              <w:left w:w="0" w:type="dxa"/>
              <w:right w:w="0" w:type="dxa"/>
            </w:tcMar>
          </w:tcPr>
          <w:p w14:paraId="3920FAAB" w14:textId="77777777" w:rsidR="001002B1" w:rsidRDefault="001002B1">
            <w:pPr>
              <w:rPr>
                <w:rFonts w:ascii="Helvetica" w:hAnsi="Helvetica" w:cs="Helvetica"/>
                <w:sz w:val="18"/>
                <w:szCs w:val="18"/>
              </w:rPr>
            </w:pPr>
            <w:r>
              <w:rPr>
                <w:rFonts w:ascii="Helvetica" w:hAnsi="Helvetica" w:cs="Helvetica"/>
                <w:sz w:val="18"/>
                <w:szCs w:val="18"/>
              </w:rPr>
              <w:t>X19.4</w:t>
            </w:r>
          </w:p>
        </w:tc>
        <w:tc>
          <w:tcPr>
            <w:tcW w:w="7915" w:type="dxa"/>
            <w:tcMar>
              <w:left w:w="0" w:type="dxa"/>
              <w:right w:w="0" w:type="dxa"/>
            </w:tcMar>
          </w:tcPr>
          <w:p w14:paraId="3920FAAC" w14:textId="77777777" w:rsidR="001002B1" w:rsidRDefault="001002B1">
            <w:pPr>
              <w:pStyle w:val="PlainText"/>
              <w:spacing w:after="100"/>
              <w:jc w:val="both"/>
              <w:rPr>
                <w:rFonts w:ascii="Helvetica" w:hAnsi="Helvetica" w:cs="Helvetica"/>
                <w:sz w:val="18"/>
                <w:szCs w:val="18"/>
              </w:rPr>
            </w:pPr>
            <w:r>
              <w:rPr>
                <w:rFonts w:ascii="Helvetica" w:eastAsia="MS Mincho" w:hAnsi="Helvetica" w:cs="Helvetica"/>
                <w:sz w:val="18"/>
                <w:szCs w:val="18"/>
              </w:rPr>
              <w:t>Upon</w:t>
            </w:r>
            <w:r>
              <w:rPr>
                <w:rFonts w:ascii="Helvetica" w:hAnsi="Helvetica" w:cs="Helvetica"/>
                <w:sz w:val="18"/>
                <w:szCs w:val="18"/>
              </w:rPr>
              <w:t xml:space="preserve"> the issue of a Task Order by the </w:t>
            </w:r>
            <w:r w:rsidR="00F936DF">
              <w:rPr>
                <w:rFonts w:ascii="Helvetica" w:hAnsi="Helvetica" w:cs="Helvetica"/>
                <w:i/>
                <w:sz w:val="18"/>
                <w:szCs w:val="18"/>
              </w:rPr>
              <w:t>Employer</w:t>
            </w:r>
            <w:r>
              <w:rPr>
                <w:rFonts w:ascii="Helvetica" w:hAnsi="Helvetica" w:cs="Helvetica"/>
                <w:i/>
                <w:sz w:val="18"/>
                <w:szCs w:val="18"/>
              </w:rPr>
              <w:t xml:space="preserve"> </w:t>
            </w:r>
            <w:r>
              <w:rPr>
                <w:rFonts w:ascii="Helvetica" w:hAnsi="Helvetica" w:cs="Helvetica"/>
                <w:sz w:val="18"/>
                <w:szCs w:val="18"/>
              </w:rPr>
              <w:t xml:space="preserve">under clause X19.1(1) the Scope and/or the Prices and Price List and/or the Completion Date will be changed in accordance with the details set out in that Task Order (or the </w:t>
            </w:r>
            <w:r>
              <w:rPr>
                <w:rFonts w:ascii="Helvetica" w:hAnsi="Helvetica" w:cs="Helvetica"/>
                <w:i/>
                <w:sz w:val="18"/>
                <w:szCs w:val="18"/>
              </w:rPr>
              <w:t xml:space="preserve">Consultant’s </w:t>
            </w:r>
            <w:r>
              <w:rPr>
                <w:rFonts w:ascii="Helvetica" w:hAnsi="Helvetica" w:cs="Helvetica"/>
                <w:sz w:val="18"/>
                <w:szCs w:val="18"/>
              </w:rPr>
              <w:t xml:space="preserve">Task Order which the </w:t>
            </w:r>
            <w:r w:rsidR="00F936DF">
              <w:rPr>
                <w:rFonts w:ascii="Helvetica" w:hAnsi="Helvetica" w:cs="Helvetica"/>
                <w:i/>
                <w:sz w:val="18"/>
                <w:szCs w:val="18"/>
              </w:rPr>
              <w:t>Employer</w:t>
            </w:r>
            <w:r>
              <w:rPr>
                <w:rFonts w:ascii="Helvetica" w:hAnsi="Helvetica" w:cs="Helvetica"/>
                <w:i/>
                <w:sz w:val="18"/>
                <w:szCs w:val="18"/>
              </w:rPr>
              <w:t xml:space="preserve"> </w:t>
            </w:r>
            <w:r>
              <w:rPr>
                <w:rFonts w:ascii="Helvetica" w:hAnsi="Helvetica" w:cs="Helvetica"/>
                <w:sz w:val="18"/>
                <w:szCs w:val="18"/>
              </w:rPr>
              <w:t xml:space="preserve">has accepted). </w:t>
            </w:r>
          </w:p>
        </w:tc>
      </w:tr>
    </w:tbl>
    <w:p w14:paraId="3920FAAE" w14:textId="77777777" w:rsidR="001002B1" w:rsidRDefault="001002B1">
      <w:pPr>
        <w:pStyle w:val="PlainText"/>
        <w:tabs>
          <w:tab w:val="left" w:pos="9352"/>
        </w:tabs>
        <w:spacing w:after="100"/>
        <w:ind w:left="-8"/>
        <w:rPr>
          <w:rFonts w:ascii="Helvetica" w:eastAsia="MS Mincho" w:hAnsi="Helvetica" w:cs="Helvetica"/>
          <w:sz w:val="18"/>
          <w:szCs w:val="18"/>
        </w:rPr>
      </w:pPr>
    </w:p>
    <w:tbl>
      <w:tblPr>
        <w:tblW w:w="10734" w:type="dxa"/>
        <w:tblInd w:w="426" w:type="dxa"/>
        <w:tblLook w:val="0000" w:firstRow="0" w:lastRow="0" w:firstColumn="0" w:lastColumn="0" w:noHBand="0" w:noVBand="0"/>
      </w:tblPr>
      <w:tblGrid>
        <w:gridCol w:w="1984"/>
        <w:gridCol w:w="950"/>
        <w:gridCol w:w="7800"/>
      </w:tblGrid>
      <w:tr w:rsidR="008C277D" w:rsidRPr="008C277D" w14:paraId="3920FAB1" w14:textId="77777777" w:rsidTr="008C277D">
        <w:trPr>
          <w:cantSplit/>
        </w:trPr>
        <w:tc>
          <w:tcPr>
            <w:tcW w:w="1984" w:type="dxa"/>
            <w:tcMar>
              <w:left w:w="0" w:type="dxa"/>
              <w:right w:w="180" w:type="dxa"/>
            </w:tcMar>
          </w:tcPr>
          <w:p w14:paraId="3920FAAF" w14:textId="77777777" w:rsidR="001002B1" w:rsidRPr="008C277D" w:rsidRDefault="001002B1">
            <w:pPr>
              <w:pStyle w:val="PlainText"/>
              <w:rPr>
                <w:rFonts w:ascii="Helvetica" w:eastAsia="MS Mincho" w:hAnsi="Helvetica" w:cs="Helvetica"/>
                <w:b/>
                <w:bCs/>
                <w:sz w:val="18"/>
                <w:szCs w:val="18"/>
              </w:rPr>
            </w:pPr>
            <w:r w:rsidRPr="008C277D">
              <w:rPr>
                <w:rFonts w:ascii="Helvetica" w:eastAsia="MS Mincho" w:hAnsi="Helvetica" w:cs="Helvetica"/>
                <w:b/>
                <w:bCs/>
                <w:sz w:val="18"/>
                <w:szCs w:val="18"/>
              </w:rPr>
              <w:t>Definitions</w:t>
            </w:r>
          </w:p>
        </w:tc>
        <w:tc>
          <w:tcPr>
            <w:tcW w:w="8750" w:type="dxa"/>
            <w:gridSpan w:val="2"/>
            <w:tcMar>
              <w:left w:w="0" w:type="dxa"/>
              <w:right w:w="0" w:type="dxa"/>
            </w:tcMar>
          </w:tcPr>
          <w:p w14:paraId="3920FAB0" w14:textId="77777777" w:rsidR="001002B1" w:rsidRPr="008C277D" w:rsidRDefault="001002B1">
            <w:pPr>
              <w:pStyle w:val="PlainText"/>
              <w:jc w:val="both"/>
              <w:rPr>
                <w:rFonts w:ascii="Helvetica" w:eastAsia="MS Mincho" w:hAnsi="Helvetica" w:cs="Helvetica"/>
                <w:b/>
                <w:bCs/>
                <w:sz w:val="18"/>
                <w:szCs w:val="18"/>
              </w:rPr>
            </w:pPr>
            <w:r w:rsidRPr="008C277D">
              <w:rPr>
                <w:rFonts w:ascii="Helvetica" w:eastAsia="MS Mincho" w:hAnsi="Helvetica" w:cs="Helvetica"/>
                <w:b/>
                <w:bCs/>
                <w:sz w:val="18"/>
                <w:szCs w:val="18"/>
              </w:rPr>
              <w:t>Y(UK)2</w:t>
            </w:r>
          </w:p>
        </w:tc>
      </w:tr>
      <w:tr w:rsidR="008C277D" w:rsidRPr="008C277D" w14:paraId="3920FAB5" w14:textId="77777777" w:rsidTr="008C277D">
        <w:tc>
          <w:tcPr>
            <w:tcW w:w="1984" w:type="dxa"/>
            <w:tcMar>
              <w:left w:w="0" w:type="dxa"/>
              <w:right w:w="180" w:type="dxa"/>
            </w:tcMar>
          </w:tcPr>
          <w:p w14:paraId="3920FAB2" w14:textId="77777777" w:rsidR="001002B1" w:rsidRPr="008C277D" w:rsidRDefault="001002B1">
            <w:pPr>
              <w:pStyle w:val="PlainText"/>
              <w:spacing w:after="100"/>
              <w:rPr>
                <w:rFonts w:ascii="Helvetica" w:eastAsia="MS Mincho" w:hAnsi="Helvetica" w:cs="Helvetica"/>
                <w:sz w:val="18"/>
                <w:szCs w:val="18"/>
              </w:rPr>
            </w:pPr>
          </w:p>
        </w:tc>
        <w:tc>
          <w:tcPr>
            <w:tcW w:w="950" w:type="dxa"/>
            <w:tcMar>
              <w:left w:w="0" w:type="dxa"/>
              <w:right w:w="0" w:type="dxa"/>
            </w:tcMar>
          </w:tcPr>
          <w:p w14:paraId="3920FAB3" w14:textId="77777777" w:rsidR="001002B1" w:rsidRPr="008C277D" w:rsidRDefault="001002B1">
            <w:pPr>
              <w:pStyle w:val="PlainText"/>
              <w:spacing w:after="100"/>
              <w:rPr>
                <w:rFonts w:ascii="Helvetica" w:eastAsia="MS Mincho" w:hAnsi="Helvetica" w:cs="Helvetica"/>
                <w:sz w:val="18"/>
                <w:szCs w:val="18"/>
              </w:rPr>
            </w:pPr>
            <w:r w:rsidRPr="008C277D">
              <w:rPr>
                <w:rFonts w:ascii="Helvetica" w:eastAsia="MS Mincho" w:hAnsi="Helvetica" w:cs="Helvetica"/>
                <w:sz w:val="18"/>
                <w:szCs w:val="18"/>
              </w:rPr>
              <w:t>Y2.1</w:t>
            </w:r>
          </w:p>
        </w:tc>
        <w:tc>
          <w:tcPr>
            <w:tcW w:w="7800" w:type="dxa"/>
            <w:tcMar>
              <w:left w:w="0" w:type="dxa"/>
              <w:right w:w="0" w:type="dxa"/>
            </w:tcMar>
          </w:tcPr>
          <w:p w14:paraId="3920FAB4" w14:textId="77777777" w:rsidR="001002B1" w:rsidRPr="008C277D" w:rsidRDefault="001002B1">
            <w:pPr>
              <w:pStyle w:val="PlainText"/>
              <w:spacing w:after="100"/>
              <w:jc w:val="both"/>
              <w:rPr>
                <w:rFonts w:ascii="Helvetica" w:eastAsia="MS Mincho" w:hAnsi="Helvetica" w:cs="Helvetica"/>
                <w:sz w:val="18"/>
                <w:szCs w:val="18"/>
              </w:rPr>
            </w:pPr>
            <w:r w:rsidRPr="008C277D">
              <w:rPr>
                <w:rFonts w:ascii="Helvetica" w:eastAsia="MS Mincho" w:hAnsi="Helvetica" w:cs="Helvetica"/>
                <w:sz w:val="18"/>
                <w:szCs w:val="18"/>
              </w:rPr>
              <w:t>(1) The Act is The Housing Grants, Construction and Regeneration Act 1996 as amended by the Local Democracy, Economic Development and Construction Act 2009.</w:t>
            </w:r>
          </w:p>
        </w:tc>
      </w:tr>
      <w:tr w:rsidR="008C277D" w:rsidRPr="008C277D" w14:paraId="3920FAB9" w14:textId="77777777" w:rsidTr="008C277D">
        <w:tc>
          <w:tcPr>
            <w:tcW w:w="1984" w:type="dxa"/>
            <w:tcMar>
              <w:left w:w="0" w:type="dxa"/>
              <w:right w:w="180" w:type="dxa"/>
            </w:tcMar>
          </w:tcPr>
          <w:p w14:paraId="3920FAB6" w14:textId="77777777" w:rsidR="001002B1" w:rsidRPr="008C277D" w:rsidRDefault="001002B1">
            <w:pPr>
              <w:pStyle w:val="PlainText"/>
              <w:spacing w:after="100"/>
              <w:rPr>
                <w:rFonts w:ascii="Helvetica" w:eastAsia="MS Mincho" w:hAnsi="Helvetica" w:cs="Helvetica"/>
                <w:sz w:val="18"/>
                <w:szCs w:val="18"/>
              </w:rPr>
            </w:pPr>
          </w:p>
        </w:tc>
        <w:tc>
          <w:tcPr>
            <w:tcW w:w="950" w:type="dxa"/>
            <w:tcMar>
              <w:left w:w="0" w:type="dxa"/>
              <w:right w:w="0" w:type="dxa"/>
            </w:tcMar>
          </w:tcPr>
          <w:p w14:paraId="3920FAB7" w14:textId="77777777" w:rsidR="001002B1" w:rsidRPr="008C277D" w:rsidRDefault="001002B1">
            <w:pPr>
              <w:pStyle w:val="PlainText"/>
              <w:spacing w:after="100"/>
              <w:rPr>
                <w:rFonts w:ascii="Helvetica" w:eastAsia="MS Mincho" w:hAnsi="Helvetica" w:cs="Helvetica"/>
                <w:sz w:val="18"/>
                <w:szCs w:val="18"/>
              </w:rPr>
            </w:pPr>
          </w:p>
        </w:tc>
        <w:tc>
          <w:tcPr>
            <w:tcW w:w="7800" w:type="dxa"/>
            <w:tcMar>
              <w:left w:w="0" w:type="dxa"/>
              <w:right w:w="0" w:type="dxa"/>
            </w:tcMar>
          </w:tcPr>
          <w:p w14:paraId="3920FAB8" w14:textId="77777777" w:rsidR="001002B1" w:rsidRPr="008C277D" w:rsidRDefault="001002B1">
            <w:pPr>
              <w:pStyle w:val="PlainText"/>
              <w:spacing w:after="100"/>
              <w:jc w:val="both"/>
              <w:rPr>
                <w:rFonts w:ascii="Helvetica" w:eastAsia="MS Mincho" w:hAnsi="Helvetica" w:cs="Helvetica"/>
                <w:sz w:val="18"/>
                <w:szCs w:val="18"/>
              </w:rPr>
            </w:pPr>
            <w:r w:rsidRPr="008C277D">
              <w:rPr>
                <w:rFonts w:ascii="Helvetica" w:eastAsia="MS Mincho" w:hAnsi="Helvetica" w:cs="Helvetica"/>
                <w:sz w:val="18"/>
                <w:szCs w:val="18"/>
              </w:rPr>
              <w:t xml:space="preserve">(2) </w:t>
            </w:r>
            <w:proofErr w:type="gramStart"/>
            <w:r w:rsidRPr="008C277D">
              <w:rPr>
                <w:rFonts w:ascii="Helvetica" w:eastAsia="MS Mincho" w:hAnsi="Helvetica" w:cs="Helvetica"/>
                <w:sz w:val="18"/>
                <w:szCs w:val="18"/>
              </w:rPr>
              <w:t>A period of time</w:t>
            </w:r>
            <w:proofErr w:type="gramEnd"/>
            <w:r w:rsidRPr="008C277D">
              <w:rPr>
                <w:rFonts w:ascii="Helvetica" w:eastAsia="MS Mincho" w:hAnsi="Helvetica" w:cs="Helvetica"/>
                <w:sz w:val="18"/>
                <w:szCs w:val="18"/>
              </w:rPr>
              <w:t xml:space="preserve"> stated in days is a period calculated in accordance with Section 116 of the Act.</w:t>
            </w:r>
          </w:p>
        </w:tc>
      </w:tr>
      <w:tr w:rsidR="008C277D" w:rsidRPr="008C277D" w14:paraId="3920FABD" w14:textId="77777777" w:rsidTr="008C277D">
        <w:tc>
          <w:tcPr>
            <w:tcW w:w="1984" w:type="dxa"/>
            <w:tcMar>
              <w:left w:w="0" w:type="dxa"/>
              <w:right w:w="180" w:type="dxa"/>
            </w:tcMar>
          </w:tcPr>
          <w:p w14:paraId="3920FABA" w14:textId="77777777" w:rsidR="001002B1" w:rsidRPr="008C277D" w:rsidRDefault="001002B1">
            <w:pPr>
              <w:pStyle w:val="PlainText"/>
              <w:spacing w:after="100"/>
              <w:rPr>
                <w:rFonts w:ascii="Helvetica" w:eastAsia="MS Mincho" w:hAnsi="Helvetica" w:cs="Helvetica"/>
                <w:sz w:val="18"/>
                <w:szCs w:val="18"/>
              </w:rPr>
            </w:pPr>
            <w:r w:rsidRPr="008C277D">
              <w:rPr>
                <w:rFonts w:ascii="Helvetica" w:eastAsia="MS Mincho" w:hAnsi="Helvetica" w:cs="Helvetica"/>
                <w:b/>
                <w:bCs/>
                <w:sz w:val="18"/>
                <w:szCs w:val="18"/>
              </w:rPr>
              <w:t>Dates for payment</w:t>
            </w:r>
          </w:p>
        </w:tc>
        <w:tc>
          <w:tcPr>
            <w:tcW w:w="950" w:type="dxa"/>
            <w:tcMar>
              <w:left w:w="0" w:type="dxa"/>
              <w:right w:w="0" w:type="dxa"/>
            </w:tcMar>
          </w:tcPr>
          <w:p w14:paraId="3920FABB" w14:textId="77777777" w:rsidR="001002B1" w:rsidRPr="008C277D" w:rsidRDefault="001002B1">
            <w:pPr>
              <w:pStyle w:val="PlainText"/>
              <w:spacing w:after="100"/>
              <w:rPr>
                <w:rFonts w:ascii="Helvetica" w:eastAsia="MS Mincho" w:hAnsi="Helvetica" w:cs="Helvetica"/>
                <w:sz w:val="18"/>
                <w:szCs w:val="18"/>
              </w:rPr>
            </w:pPr>
            <w:r w:rsidRPr="008C277D">
              <w:rPr>
                <w:rFonts w:ascii="Helvetica" w:eastAsia="MS Mincho" w:hAnsi="Helvetica" w:cs="Helvetica"/>
                <w:sz w:val="18"/>
                <w:szCs w:val="18"/>
              </w:rPr>
              <w:t>Y2.2</w:t>
            </w:r>
          </w:p>
        </w:tc>
        <w:tc>
          <w:tcPr>
            <w:tcW w:w="7800" w:type="dxa"/>
            <w:tcMar>
              <w:left w:w="0" w:type="dxa"/>
              <w:right w:w="0" w:type="dxa"/>
            </w:tcMar>
          </w:tcPr>
          <w:p w14:paraId="3920FABC" w14:textId="77777777" w:rsidR="001002B1" w:rsidRPr="008C277D" w:rsidRDefault="001002B1">
            <w:pPr>
              <w:pStyle w:val="PlainText"/>
              <w:spacing w:after="100"/>
              <w:jc w:val="both"/>
              <w:rPr>
                <w:rFonts w:ascii="Helvetica" w:eastAsia="MS Mincho" w:hAnsi="Helvetica" w:cs="Helvetica"/>
                <w:sz w:val="18"/>
                <w:szCs w:val="18"/>
              </w:rPr>
            </w:pPr>
            <w:r w:rsidRPr="008C277D">
              <w:rPr>
                <w:rFonts w:ascii="Helvetica" w:eastAsia="MS Mincho" w:hAnsi="Helvetica" w:cs="Helvetica"/>
                <w:sz w:val="18"/>
                <w:szCs w:val="18"/>
              </w:rPr>
              <w:t>The date on which a payment becomes due is ten days after the assessment date.</w:t>
            </w:r>
          </w:p>
        </w:tc>
      </w:tr>
      <w:tr w:rsidR="008C277D" w:rsidRPr="008C277D" w14:paraId="3920FAC1" w14:textId="77777777" w:rsidTr="008C277D">
        <w:tc>
          <w:tcPr>
            <w:tcW w:w="1984" w:type="dxa"/>
            <w:tcMar>
              <w:left w:w="0" w:type="dxa"/>
              <w:right w:w="180" w:type="dxa"/>
            </w:tcMar>
          </w:tcPr>
          <w:p w14:paraId="3920FABE" w14:textId="77777777" w:rsidR="001002B1" w:rsidRPr="008C277D" w:rsidRDefault="001002B1">
            <w:pPr>
              <w:pStyle w:val="PlainText"/>
              <w:spacing w:after="100"/>
              <w:rPr>
                <w:rFonts w:ascii="Helvetica" w:eastAsia="MS Mincho" w:hAnsi="Helvetica" w:cs="Helvetica"/>
                <w:sz w:val="18"/>
                <w:szCs w:val="18"/>
              </w:rPr>
            </w:pPr>
          </w:p>
        </w:tc>
        <w:tc>
          <w:tcPr>
            <w:tcW w:w="950" w:type="dxa"/>
            <w:tcMar>
              <w:left w:w="0" w:type="dxa"/>
              <w:right w:w="0" w:type="dxa"/>
            </w:tcMar>
          </w:tcPr>
          <w:p w14:paraId="3920FABF" w14:textId="77777777" w:rsidR="001002B1" w:rsidRPr="008C277D" w:rsidRDefault="001002B1">
            <w:pPr>
              <w:pStyle w:val="PlainText"/>
              <w:spacing w:after="100"/>
              <w:rPr>
                <w:rFonts w:ascii="Helvetica" w:eastAsia="MS Mincho" w:hAnsi="Helvetica" w:cs="Helvetica"/>
                <w:sz w:val="18"/>
                <w:szCs w:val="18"/>
              </w:rPr>
            </w:pPr>
          </w:p>
        </w:tc>
        <w:tc>
          <w:tcPr>
            <w:tcW w:w="7800" w:type="dxa"/>
            <w:tcMar>
              <w:left w:w="0" w:type="dxa"/>
              <w:right w:w="0" w:type="dxa"/>
            </w:tcMar>
          </w:tcPr>
          <w:p w14:paraId="3920FAC0" w14:textId="77777777" w:rsidR="001002B1" w:rsidRPr="008C277D" w:rsidRDefault="001002B1">
            <w:pPr>
              <w:pStyle w:val="PlainText"/>
              <w:spacing w:after="100"/>
              <w:jc w:val="both"/>
              <w:rPr>
                <w:rFonts w:ascii="Helvetica" w:eastAsia="MS Mincho" w:hAnsi="Helvetica" w:cs="Helvetica"/>
                <w:sz w:val="18"/>
                <w:szCs w:val="18"/>
              </w:rPr>
            </w:pPr>
            <w:r w:rsidRPr="008C277D">
              <w:rPr>
                <w:rFonts w:ascii="Helvetica" w:eastAsia="MS Mincho" w:hAnsi="Helvetica" w:cs="Helvetica"/>
                <w:sz w:val="18"/>
                <w:szCs w:val="18"/>
              </w:rPr>
              <w:t>The final date for payment is the Relevant Day.</w:t>
            </w:r>
          </w:p>
        </w:tc>
      </w:tr>
      <w:tr w:rsidR="008C277D" w:rsidRPr="008C277D" w14:paraId="3920FAC5" w14:textId="77777777" w:rsidTr="008C277D">
        <w:tc>
          <w:tcPr>
            <w:tcW w:w="1984" w:type="dxa"/>
            <w:tcMar>
              <w:left w:w="0" w:type="dxa"/>
              <w:right w:w="180" w:type="dxa"/>
            </w:tcMar>
          </w:tcPr>
          <w:p w14:paraId="3920FAC2" w14:textId="77777777" w:rsidR="001002B1" w:rsidRPr="008C277D" w:rsidRDefault="001002B1">
            <w:pPr>
              <w:pStyle w:val="PlainText"/>
              <w:spacing w:after="100"/>
              <w:rPr>
                <w:rFonts w:ascii="Helvetica" w:eastAsia="MS Mincho" w:hAnsi="Helvetica" w:cs="Helvetica"/>
                <w:sz w:val="18"/>
                <w:szCs w:val="18"/>
              </w:rPr>
            </w:pPr>
          </w:p>
        </w:tc>
        <w:tc>
          <w:tcPr>
            <w:tcW w:w="950" w:type="dxa"/>
            <w:tcMar>
              <w:left w:w="0" w:type="dxa"/>
              <w:right w:w="0" w:type="dxa"/>
            </w:tcMar>
          </w:tcPr>
          <w:p w14:paraId="3920FAC3" w14:textId="77777777" w:rsidR="001002B1" w:rsidRPr="008C277D" w:rsidRDefault="001002B1">
            <w:pPr>
              <w:pStyle w:val="PlainText"/>
              <w:spacing w:after="100"/>
              <w:rPr>
                <w:rFonts w:ascii="Helvetica" w:eastAsia="MS Mincho" w:hAnsi="Helvetica" w:cs="Helvetica"/>
                <w:sz w:val="18"/>
                <w:szCs w:val="18"/>
              </w:rPr>
            </w:pPr>
          </w:p>
        </w:tc>
        <w:tc>
          <w:tcPr>
            <w:tcW w:w="7800" w:type="dxa"/>
            <w:tcMar>
              <w:left w:w="0" w:type="dxa"/>
              <w:right w:w="0" w:type="dxa"/>
            </w:tcMar>
          </w:tcPr>
          <w:p w14:paraId="3920FAC4" w14:textId="77777777" w:rsidR="001002B1" w:rsidRPr="008C277D" w:rsidRDefault="001002B1">
            <w:pPr>
              <w:pStyle w:val="PlainText"/>
              <w:spacing w:after="100"/>
              <w:jc w:val="both"/>
              <w:rPr>
                <w:rFonts w:ascii="Helvetica" w:eastAsia="MS Mincho" w:hAnsi="Helvetica" w:cs="Helvetica"/>
                <w:sz w:val="18"/>
                <w:szCs w:val="18"/>
              </w:rPr>
            </w:pPr>
            <w:r w:rsidRPr="008C277D">
              <w:rPr>
                <w:rFonts w:ascii="Helvetica" w:eastAsia="MS Mincho" w:hAnsi="Helvetica" w:cs="Helvetica"/>
                <w:sz w:val="18"/>
                <w:szCs w:val="18"/>
              </w:rPr>
              <w:t xml:space="preserve">The </w:t>
            </w:r>
            <w:r w:rsidR="00F936DF" w:rsidRPr="008C277D">
              <w:rPr>
                <w:rFonts w:ascii="Helvetica" w:eastAsia="MS Mincho" w:hAnsi="Helvetica" w:cs="Helvetica"/>
                <w:i/>
                <w:iCs/>
                <w:sz w:val="18"/>
                <w:szCs w:val="18"/>
              </w:rPr>
              <w:t>Employer</w:t>
            </w:r>
            <w:r w:rsidRPr="008C277D">
              <w:rPr>
                <w:rFonts w:ascii="Helvetica" w:eastAsia="MS Mincho" w:hAnsi="Helvetica" w:cs="Helvetica"/>
                <w:sz w:val="18"/>
                <w:szCs w:val="18"/>
              </w:rPr>
              <w:t xml:space="preserve">’s certificate is the notice of payment to the </w:t>
            </w:r>
            <w:r w:rsidRPr="008C277D">
              <w:rPr>
                <w:rFonts w:ascii="Helvetica" w:eastAsia="MS Mincho" w:hAnsi="Helvetica" w:cs="Helvetica"/>
                <w:i/>
                <w:iCs/>
                <w:sz w:val="18"/>
                <w:szCs w:val="18"/>
              </w:rPr>
              <w:t>Consultant</w:t>
            </w:r>
            <w:r w:rsidRPr="008C277D">
              <w:rPr>
                <w:rFonts w:ascii="Helvetica" w:eastAsia="MS Mincho" w:hAnsi="Helvetica" w:cs="Helvetica"/>
                <w:sz w:val="18"/>
                <w:szCs w:val="18"/>
              </w:rPr>
              <w:t xml:space="preserve"> specifying the amount of the payment due at the payment due date (the notified sum) and stating the basis on which the amount was calculated.</w:t>
            </w:r>
          </w:p>
        </w:tc>
      </w:tr>
      <w:tr w:rsidR="008C277D" w:rsidRPr="008C277D" w14:paraId="3920FAC9" w14:textId="77777777" w:rsidTr="008C277D">
        <w:tc>
          <w:tcPr>
            <w:tcW w:w="1984" w:type="dxa"/>
            <w:tcMar>
              <w:left w:w="0" w:type="dxa"/>
              <w:right w:w="180" w:type="dxa"/>
            </w:tcMar>
          </w:tcPr>
          <w:p w14:paraId="3920FAC6" w14:textId="77777777" w:rsidR="001002B1" w:rsidRPr="008C277D" w:rsidRDefault="001002B1">
            <w:pPr>
              <w:pStyle w:val="PlainText"/>
              <w:spacing w:after="100"/>
              <w:rPr>
                <w:rFonts w:ascii="Helvetica" w:eastAsia="MS Mincho" w:hAnsi="Helvetica" w:cs="Helvetica"/>
                <w:sz w:val="18"/>
                <w:szCs w:val="18"/>
              </w:rPr>
            </w:pPr>
            <w:r w:rsidRPr="008C277D">
              <w:rPr>
                <w:rFonts w:ascii="Helvetica" w:eastAsia="MS Mincho" w:hAnsi="Helvetica" w:cs="Helvetica"/>
                <w:b/>
                <w:bCs/>
                <w:sz w:val="18"/>
                <w:szCs w:val="18"/>
              </w:rPr>
              <w:t>Notice of intention to withhold payment</w:t>
            </w:r>
          </w:p>
        </w:tc>
        <w:tc>
          <w:tcPr>
            <w:tcW w:w="950" w:type="dxa"/>
            <w:tcMar>
              <w:left w:w="0" w:type="dxa"/>
              <w:right w:w="0" w:type="dxa"/>
            </w:tcMar>
          </w:tcPr>
          <w:p w14:paraId="3920FAC7" w14:textId="77777777" w:rsidR="001002B1" w:rsidRPr="008C277D" w:rsidRDefault="001002B1">
            <w:pPr>
              <w:pStyle w:val="PlainText"/>
              <w:spacing w:after="100"/>
              <w:rPr>
                <w:rFonts w:ascii="Helvetica" w:eastAsia="MS Mincho" w:hAnsi="Helvetica" w:cs="Helvetica"/>
                <w:sz w:val="18"/>
                <w:szCs w:val="18"/>
              </w:rPr>
            </w:pPr>
            <w:r w:rsidRPr="008C277D">
              <w:rPr>
                <w:rFonts w:ascii="Helvetica" w:eastAsia="MS Mincho" w:hAnsi="Helvetica" w:cs="Helvetica"/>
                <w:sz w:val="18"/>
                <w:szCs w:val="18"/>
              </w:rPr>
              <w:t>Y2.3</w:t>
            </w:r>
          </w:p>
        </w:tc>
        <w:tc>
          <w:tcPr>
            <w:tcW w:w="7800" w:type="dxa"/>
            <w:tcMar>
              <w:left w:w="0" w:type="dxa"/>
              <w:right w:w="0" w:type="dxa"/>
            </w:tcMar>
          </w:tcPr>
          <w:p w14:paraId="3920FAC8" w14:textId="77777777" w:rsidR="001002B1" w:rsidRPr="008C277D" w:rsidRDefault="001002B1">
            <w:pPr>
              <w:pStyle w:val="PlainText"/>
              <w:spacing w:after="100"/>
              <w:jc w:val="both"/>
              <w:rPr>
                <w:rFonts w:ascii="Helvetica" w:eastAsia="MS Mincho" w:hAnsi="Helvetica" w:cs="Helvetica"/>
                <w:sz w:val="18"/>
                <w:szCs w:val="18"/>
              </w:rPr>
            </w:pPr>
            <w:r w:rsidRPr="008C277D">
              <w:rPr>
                <w:rFonts w:ascii="Helvetica" w:eastAsia="MS Mincho" w:hAnsi="Helvetica" w:cs="Helvetica"/>
                <w:sz w:val="18"/>
                <w:szCs w:val="18"/>
              </w:rPr>
              <w:t>If either Party intends to pay less than the notified sum, he notifies the other Party not later than fifteen days (the prescribed period) before the final date for payment by stating the amount considered to be due and the basis on which that sum is calculated.  A Party does not withhold payment of an amount due under this Contract unless he has notified his intention to pay less than the notified sum as required by this Contract.</w:t>
            </w:r>
          </w:p>
        </w:tc>
      </w:tr>
      <w:tr w:rsidR="008C277D" w:rsidRPr="008C277D" w14:paraId="3920FACD" w14:textId="77777777" w:rsidTr="008C277D">
        <w:tc>
          <w:tcPr>
            <w:tcW w:w="1984" w:type="dxa"/>
            <w:tcMar>
              <w:left w:w="0" w:type="dxa"/>
              <w:right w:w="180" w:type="dxa"/>
            </w:tcMar>
          </w:tcPr>
          <w:p w14:paraId="3920FACA" w14:textId="77777777" w:rsidR="001002B1" w:rsidRPr="008C277D" w:rsidRDefault="001002B1">
            <w:pPr>
              <w:pStyle w:val="PlainText"/>
              <w:spacing w:after="100"/>
              <w:rPr>
                <w:rFonts w:ascii="Helvetica" w:eastAsia="MS Mincho" w:hAnsi="Helvetica" w:cs="Helvetica"/>
                <w:sz w:val="18"/>
                <w:szCs w:val="18"/>
              </w:rPr>
            </w:pPr>
            <w:r w:rsidRPr="008C277D">
              <w:rPr>
                <w:rFonts w:ascii="Helvetica" w:eastAsia="MS Mincho" w:hAnsi="Helvetica" w:cs="Helvetica"/>
                <w:b/>
                <w:bCs/>
                <w:sz w:val="18"/>
                <w:szCs w:val="18"/>
              </w:rPr>
              <w:t>Suspension of performance</w:t>
            </w:r>
          </w:p>
        </w:tc>
        <w:tc>
          <w:tcPr>
            <w:tcW w:w="950" w:type="dxa"/>
            <w:tcMar>
              <w:left w:w="0" w:type="dxa"/>
              <w:right w:w="0" w:type="dxa"/>
            </w:tcMar>
          </w:tcPr>
          <w:p w14:paraId="3920FACB" w14:textId="77777777" w:rsidR="001002B1" w:rsidRPr="008C277D" w:rsidRDefault="001002B1">
            <w:pPr>
              <w:pStyle w:val="PlainText"/>
              <w:spacing w:after="100"/>
              <w:rPr>
                <w:rFonts w:ascii="Helvetica" w:eastAsia="MS Mincho" w:hAnsi="Helvetica" w:cs="Helvetica"/>
                <w:sz w:val="18"/>
                <w:szCs w:val="18"/>
              </w:rPr>
            </w:pPr>
            <w:r w:rsidRPr="008C277D">
              <w:rPr>
                <w:rFonts w:ascii="Helvetica" w:eastAsia="MS Mincho" w:hAnsi="Helvetica" w:cs="Helvetica"/>
                <w:sz w:val="18"/>
                <w:szCs w:val="18"/>
              </w:rPr>
              <w:t>Y2.4</w:t>
            </w:r>
          </w:p>
        </w:tc>
        <w:tc>
          <w:tcPr>
            <w:tcW w:w="7800" w:type="dxa"/>
            <w:tcMar>
              <w:left w:w="0" w:type="dxa"/>
              <w:right w:w="0" w:type="dxa"/>
            </w:tcMar>
          </w:tcPr>
          <w:p w14:paraId="3920FACC" w14:textId="77777777" w:rsidR="001002B1" w:rsidRPr="008C277D" w:rsidRDefault="001002B1">
            <w:pPr>
              <w:pStyle w:val="PlainText"/>
              <w:spacing w:after="100"/>
              <w:jc w:val="both"/>
              <w:rPr>
                <w:rFonts w:ascii="Helvetica" w:eastAsia="MS Mincho" w:hAnsi="Helvetica" w:cs="Helvetica"/>
                <w:sz w:val="18"/>
                <w:szCs w:val="18"/>
              </w:rPr>
            </w:pPr>
            <w:r w:rsidRPr="008C277D">
              <w:rPr>
                <w:rFonts w:ascii="Helvetica" w:eastAsia="MS Mincho" w:hAnsi="Helvetica" w:cs="Helvetica"/>
                <w:sz w:val="18"/>
                <w:szCs w:val="18"/>
              </w:rPr>
              <w:t xml:space="preserve"> If the </w:t>
            </w:r>
            <w:r w:rsidRPr="008C277D">
              <w:rPr>
                <w:rFonts w:ascii="Helvetica" w:eastAsia="MS Mincho" w:hAnsi="Helvetica" w:cs="Helvetica"/>
                <w:i/>
                <w:iCs/>
                <w:sz w:val="18"/>
                <w:szCs w:val="18"/>
              </w:rPr>
              <w:t>Consultant</w:t>
            </w:r>
            <w:r w:rsidRPr="008C277D">
              <w:rPr>
                <w:rFonts w:ascii="Helvetica" w:eastAsia="MS Mincho" w:hAnsi="Helvetica" w:cs="Helvetica"/>
                <w:sz w:val="18"/>
                <w:szCs w:val="18"/>
              </w:rPr>
              <w:t xml:space="preserve"> exercises his right under the Act to suspend </w:t>
            </w:r>
            <w:proofErr w:type="gramStart"/>
            <w:r w:rsidRPr="008C277D">
              <w:rPr>
                <w:rFonts w:ascii="Helvetica" w:eastAsia="MS Mincho" w:hAnsi="Helvetica" w:cs="Helvetica"/>
                <w:sz w:val="18"/>
                <w:szCs w:val="18"/>
              </w:rPr>
              <w:t>performance</w:t>
            </w:r>
            <w:proofErr w:type="gramEnd"/>
            <w:r w:rsidRPr="008C277D">
              <w:rPr>
                <w:rFonts w:ascii="Helvetica" w:eastAsia="MS Mincho" w:hAnsi="Helvetica" w:cs="Helvetica"/>
                <w:sz w:val="18"/>
                <w:szCs w:val="18"/>
              </w:rPr>
              <w:t xml:space="preserve"> it is a compensation event.</w:t>
            </w:r>
          </w:p>
        </w:tc>
      </w:tr>
    </w:tbl>
    <w:p w14:paraId="3920FACE" w14:textId="77777777" w:rsidR="001002B1" w:rsidRPr="008C277D" w:rsidRDefault="001002B1">
      <w:pPr>
        <w:pStyle w:val="PlainText"/>
        <w:tabs>
          <w:tab w:val="left" w:pos="9352"/>
        </w:tabs>
        <w:spacing w:after="100"/>
        <w:ind w:left="-8"/>
        <w:rPr>
          <w:rFonts w:ascii="Helvetica" w:eastAsia="MS Mincho" w:hAnsi="Helvetica" w:cs="Helvetica"/>
          <w:b/>
          <w:bCs/>
          <w:sz w:val="18"/>
          <w:szCs w:val="18"/>
        </w:rPr>
      </w:pPr>
    </w:p>
    <w:p w14:paraId="3920FACF" w14:textId="77777777" w:rsidR="001002B1" w:rsidRDefault="001002B1">
      <w:pPr>
        <w:pStyle w:val="PlainText"/>
        <w:spacing w:after="120" w:line="220" w:lineRule="exact"/>
        <w:rPr>
          <w:rFonts w:ascii="Helvetica" w:eastAsia="MS Mincho" w:hAnsi="Helvetica"/>
          <w:lang w:val="en-GB"/>
        </w:rPr>
        <w:sectPr w:rsidR="001002B1">
          <w:footerReference w:type="even" r:id="rId11"/>
          <w:footerReference w:type="default" r:id="rId12"/>
          <w:pgSz w:w="12240" w:h="15840"/>
          <w:pgMar w:top="1440" w:right="480" w:bottom="720" w:left="480" w:header="708" w:footer="708" w:gutter="0"/>
          <w:paperSrc w:first="14" w:other="14"/>
          <w:cols w:space="708"/>
          <w:titlePg/>
          <w:docGrid w:linePitch="360"/>
        </w:sectPr>
      </w:pPr>
      <w:r>
        <w:rPr>
          <w:rFonts w:ascii="Helvetica" w:eastAsia="MS Mincho" w:hAnsi="Helvetica"/>
          <w:lang w:val="en-GB"/>
        </w:rPr>
        <w:t xml:space="preserve"> </w:t>
      </w:r>
    </w:p>
    <w:p w14:paraId="0A88FE33" w14:textId="77777777" w:rsidR="00DE26D6" w:rsidRPr="00DE26D6" w:rsidRDefault="00DE26D6" w:rsidP="00DE26D6">
      <w:pPr>
        <w:rPr>
          <w:rFonts w:eastAsia="MS Mincho"/>
          <w:lang w:val="en-GB"/>
        </w:rPr>
      </w:pPr>
    </w:p>
    <w:p w14:paraId="636AE8F4" w14:textId="77777777" w:rsidR="00DE26D6" w:rsidRPr="00DE26D6" w:rsidRDefault="00DE26D6" w:rsidP="00DE26D6">
      <w:pPr>
        <w:rPr>
          <w:rFonts w:eastAsia="MS Mincho"/>
          <w:lang w:val="en-GB"/>
        </w:rPr>
      </w:pPr>
    </w:p>
    <w:p w14:paraId="68C72AAB" w14:textId="77777777" w:rsidR="00DE26D6" w:rsidRPr="00DE26D6" w:rsidRDefault="00DE26D6" w:rsidP="00DE26D6">
      <w:pPr>
        <w:rPr>
          <w:rFonts w:eastAsia="MS Mincho"/>
          <w:lang w:val="en-GB"/>
        </w:rPr>
      </w:pPr>
    </w:p>
    <w:p w14:paraId="565D91AE" w14:textId="77777777" w:rsidR="00DE26D6" w:rsidRPr="00DE26D6" w:rsidRDefault="00DE26D6" w:rsidP="00DE26D6">
      <w:pPr>
        <w:rPr>
          <w:rFonts w:eastAsia="MS Mincho"/>
          <w:lang w:val="en-GB"/>
        </w:rPr>
      </w:pPr>
    </w:p>
    <w:p w14:paraId="52B68CF4" w14:textId="77777777" w:rsidR="00DE26D6" w:rsidRPr="00DE26D6" w:rsidRDefault="00DE26D6" w:rsidP="00DE26D6">
      <w:pPr>
        <w:rPr>
          <w:rFonts w:eastAsia="MS Mincho"/>
          <w:lang w:val="en-GB"/>
        </w:rPr>
      </w:pPr>
    </w:p>
    <w:p w14:paraId="7D5644A7" w14:textId="77777777" w:rsidR="00DE26D6" w:rsidRPr="00DE26D6" w:rsidRDefault="00DE26D6" w:rsidP="00DE26D6">
      <w:pPr>
        <w:rPr>
          <w:rFonts w:eastAsia="MS Mincho"/>
          <w:lang w:val="en-GB"/>
        </w:rPr>
      </w:pPr>
    </w:p>
    <w:p w14:paraId="716D3335" w14:textId="77777777" w:rsidR="00DE26D6" w:rsidRPr="00DE26D6" w:rsidRDefault="00DE26D6" w:rsidP="00DE26D6">
      <w:pPr>
        <w:rPr>
          <w:rFonts w:eastAsia="MS Mincho"/>
          <w:lang w:val="en-GB"/>
        </w:rPr>
      </w:pPr>
    </w:p>
    <w:p w14:paraId="467402CE" w14:textId="77777777" w:rsidR="00DE26D6" w:rsidRPr="00DE26D6" w:rsidRDefault="00DE26D6" w:rsidP="00DE26D6">
      <w:pPr>
        <w:rPr>
          <w:rFonts w:eastAsia="MS Mincho"/>
          <w:lang w:val="en-GB"/>
        </w:rPr>
      </w:pPr>
    </w:p>
    <w:p w14:paraId="331F3ACD" w14:textId="05526EDF" w:rsidR="001002B1" w:rsidRPr="00DE26D6" w:rsidRDefault="001002B1" w:rsidP="00DE26D6">
      <w:pPr>
        <w:jc w:val="center"/>
        <w:rPr>
          <w:rFonts w:eastAsia="MS Mincho"/>
          <w:lang w:val="en-GB"/>
        </w:rPr>
      </w:pPr>
    </w:p>
    <w:sectPr w:rsidR="001002B1" w:rsidRPr="00DE26D6" w:rsidSect="008C277D">
      <w:headerReference w:type="default" r:id="rId13"/>
      <w:pgSz w:w="11907" w:h="16840" w:code="9"/>
      <w:pgMar w:top="1134" w:right="851" w:bottom="851" w:left="851" w:header="567" w:footer="737" w:gutter="284"/>
      <w:paperSrc w:first="14" w:other="1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72381" w14:textId="77777777" w:rsidR="009A7EFB" w:rsidRDefault="009A7EFB">
      <w:r>
        <w:separator/>
      </w:r>
    </w:p>
  </w:endnote>
  <w:endnote w:type="continuationSeparator" w:id="0">
    <w:p w14:paraId="59F9E31E" w14:textId="77777777" w:rsidR="009A7EFB" w:rsidRDefault="009A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FBC5" w14:textId="77777777" w:rsidR="00A97C50" w:rsidRDefault="00A97C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20FBC6" w14:textId="77777777" w:rsidR="00A97C50" w:rsidRDefault="00A97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FBC7" w14:textId="77777777" w:rsidR="00A97C50" w:rsidRDefault="00A97C50">
    <w:pPr>
      <w:pStyle w:val="Footer"/>
      <w:framePr w:wrap="around" w:vAnchor="text" w:hAnchor="margin" w:xAlign="center" w:y="1"/>
      <w:rPr>
        <w:rStyle w:val="PageNumber"/>
        <w:rFonts w:ascii="Trebuchet MS" w:hAnsi="Trebuchet MS"/>
        <w:sz w:val="20"/>
        <w:szCs w:val="20"/>
      </w:rPr>
    </w:pPr>
    <w:r>
      <w:rPr>
        <w:rStyle w:val="PageNumber"/>
        <w:rFonts w:ascii="Trebuchet MS" w:hAnsi="Trebuchet MS"/>
        <w:sz w:val="20"/>
        <w:szCs w:val="20"/>
      </w:rPr>
      <w:fldChar w:fldCharType="begin"/>
    </w:r>
    <w:r>
      <w:rPr>
        <w:rStyle w:val="PageNumber"/>
        <w:rFonts w:ascii="Trebuchet MS" w:hAnsi="Trebuchet MS"/>
        <w:sz w:val="20"/>
        <w:szCs w:val="20"/>
      </w:rPr>
      <w:instrText xml:space="preserve">PAGE  </w:instrText>
    </w:r>
    <w:r>
      <w:rPr>
        <w:rStyle w:val="PageNumber"/>
        <w:rFonts w:ascii="Trebuchet MS" w:hAnsi="Trebuchet MS"/>
        <w:sz w:val="20"/>
        <w:szCs w:val="20"/>
      </w:rPr>
      <w:fldChar w:fldCharType="separate"/>
    </w:r>
    <w:r w:rsidR="00187F0E">
      <w:rPr>
        <w:rStyle w:val="PageNumber"/>
        <w:rFonts w:ascii="Trebuchet MS" w:hAnsi="Trebuchet MS"/>
        <w:noProof/>
        <w:sz w:val="20"/>
        <w:szCs w:val="20"/>
      </w:rPr>
      <w:t>55</w:t>
    </w:r>
    <w:r>
      <w:rPr>
        <w:rStyle w:val="PageNumber"/>
        <w:rFonts w:ascii="Trebuchet MS" w:hAnsi="Trebuchet MS"/>
        <w:sz w:val="20"/>
        <w:szCs w:val="20"/>
      </w:rPr>
      <w:fldChar w:fldCharType="end"/>
    </w:r>
  </w:p>
  <w:p w14:paraId="3920FBC8" w14:textId="77777777" w:rsidR="00A97C50" w:rsidRDefault="00A97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EA760" w14:textId="77777777" w:rsidR="009A7EFB" w:rsidRDefault="009A7EFB">
      <w:r>
        <w:separator/>
      </w:r>
    </w:p>
  </w:footnote>
  <w:footnote w:type="continuationSeparator" w:id="0">
    <w:p w14:paraId="3C356334" w14:textId="77777777" w:rsidR="009A7EFB" w:rsidRDefault="009A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FBCA" w14:textId="706DF495" w:rsidR="00A97C50" w:rsidRPr="00DE26D6" w:rsidRDefault="00A97C50" w:rsidP="00DE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580BCC"/>
    <w:lvl w:ilvl="0">
      <w:numFmt w:val="decimal"/>
      <w:lvlText w:val="*"/>
      <w:lvlJc w:val="left"/>
    </w:lvl>
  </w:abstractNum>
  <w:abstractNum w:abstractNumId="1" w15:restartNumberingAfterBreak="0">
    <w:nsid w:val="003C1A25"/>
    <w:multiLevelType w:val="multilevel"/>
    <w:tmpl w:val="3DBCA844"/>
    <w:lvl w:ilvl="0">
      <w:start w:val="1"/>
      <w:numFmt w:val="decimal"/>
      <w:pStyle w:val="style1"/>
      <w:lvlText w:val="%1."/>
      <w:lvlJc w:val="left"/>
      <w:pPr>
        <w:tabs>
          <w:tab w:val="num" w:pos="397"/>
        </w:tabs>
        <w:ind w:left="397" w:hanging="397"/>
      </w:pPr>
      <w:rPr>
        <w:b/>
        <w:i w:val="0"/>
        <w:strike w:val="0"/>
        <w:dstrike w:val="0"/>
        <w:u w:val="none"/>
        <w:effect w:val="none"/>
      </w:rPr>
    </w:lvl>
    <w:lvl w:ilvl="1">
      <w:start w:val="1"/>
      <w:numFmt w:val="decimal"/>
      <w:pStyle w:val="style2"/>
      <w:lvlText w:val="%1.%2."/>
      <w:lvlJc w:val="left"/>
      <w:pPr>
        <w:tabs>
          <w:tab w:val="num" w:pos="1077"/>
        </w:tabs>
        <w:ind w:left="1077" w:hanging="68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1.%2.%3."/>
      <w:lvlJc w:val="left"/>
      <w:pPr>
        <w:tabs>
          <w:tab w:val="num" w:pos="1931"/>
        </w:tabs>
        <w:ind w:left="1931" w:hanging="851"/>
      </w:pPr>
      <w:rPr>
        <w:i w:val="0"/>
        <w:color w:val="auto"/>
      </w:rPr>
    </w:lvl>
    <w:lvl w:ilvl="3">
      <w:start w:val="1"/>
      <w:numFmt w:val="decimal"/>
      <w:pStyle w:val="style5"/>
      <w:lvlText w:val="%1.%2.%3.%4."/>
      <w:lvlJc w:val="left"/>
      <w:pPr>
        <w:tabs>
          <w:tab w:val="num" w:pos="2835"/>
        </w:tabs>
        <w:ind w:left="2835" w:hanging="907"/>
      </w:pPr>
      <w:rPr>
        <w:color w:val="auto"/>
      </w:rPr>
    </w:lvl>
    <w:lvl w:ilvl="4">
      <w:start w:val="1"/>
      <w:numFmt w:val="decimal"/>
      <w:lvlText w:val="%1.%2.%3.%4.%5."/>
      <w:lvlJc w:val="left"/>
      <w:pPr>
        <w:tabs>
          <w:tab w:val="num" w:pos="2520"/>
        </w:tabs>
        <w:ind w:left="2232" w:hanging="792"/>
      </w:pPr>
      <w:rPr>
        <w:b w:val="0"/>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2594415"/>
    <w:multiLevelType w:val="hybridMultilevel"/>
    <w:tmpl w:val="469088CA"/>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2900720"/>
    <w:multiLevelType w:val="hybridMultilevel"/>
    <w:tmpl w:val="EB42F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332B0"/>
    <w:multiLevelType w:val="hybridMultilevel"/>
    <w:tmpl w:val="B37C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30AF5"/>
    <w:multiLevelType w:val="hybridMultilevel"/>
    <w:tmpl w:val="366AEE7A"/>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04CA6ACC"/>
    <w:multiLevelType w:val="multilevel"/>
    <w:tmpl w:val="F600E6E8"/>
    <w:lvl w:ilvl="0">
      <w:start w:val="1"/>
      <w:numFmt w:val="decimal"/>
      <w:pStyle w:val="Numberlist"/>
      <w:lvlText w:val="%1."/>
      <w:lvlJc w:val="left"/>
      <w:pPr>
        <w:tabs>
          <w:tab w:val="num" w:pos="567"/>
        </w:tabs>
        <w:ind w:left="567" w:hanging="567"/>
      </w:pPr>
      <w:rPr>
        <w:rFonts w:ascii="Arial" w:hAnsi="Arial" w:cs="Arial" w:hint="default"/>
        <w:b w:val="0"/>
        <w:bCs w:val="0"/>
        <w:i w:val="0"/>
        <w:iCs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567"/>
        </w:tabs>
        <w:ind w:left="567" w:hanging="567"/>
      </w:pPr>
      <w:rPr>
        <w:b w:val="0"/>
        <w:i w:val="0"/>
        <w:caps w:val="0"/>
        <w:small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567"/>
        </w:tabs>
        <w:ind w:left="567" w:hanging="567"/>
      </w:pPr>
      <w:rPr>
        <w:b w:val="0"/>
        <w:bCs w:val="0"/>
        <w:i w:val="0"/>
        <w:iCs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1.%2.%3.%4.%5.%6."/>
      <w:lvlJc w:val="left"/>
      <w:pPr>
        <w:tabs>
          <w:tab w:val="num" w:pos="1134"/>
        </w:tabs>
        <w:ind w:left="1134" w:hanging="1134"/>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675739C"/>
    <w:multiLevelType w:val="hybridMultilevel"/>
    <w:tmpl w:val="E4C2A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A291F"/>
    <w:multiLevelType w:val="hybridMultilevel"/>
    <w:tmpl w:val="8368B592"/>
    <w:lvl w:ilvl="0" w:tplc="04090001">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D626D"/>
    <w:multiLevelType w:val="hybridMultilevel"/>
    <w:tmpl w:val="7616B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BE2941"/>
    <w:multiLevelType w:val="hybridMultilevel"/>
    <w:tmpl w:val="A5321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6F3EAB"/>
    <w:multiLevelType w:val="hybridMultilevel"/>
    <w:tmpl w:val="F0B62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FE1B00"/>
    <w:multiLevelType w:val="singleLevel"/>
    <w:tmpl w:val="1AEC1D56"/>
    <w:lvl w:ilvl="0">
      <w:start w:val="3"/>
      <w:numFmt w:val="lowerRoman"/>
      <w:lvlText w:val="(%1)"/>
      <w:lvlJc w:val="left"/>
      <w:pPr>
        <w:tabs>
          <w:tab w:val="num" w:pos="1440"/>
        </w:tabs>
        <w:ind w:left="1440" w:hanging="720"/>
      </w:pPr>
      <w:rPr>
        <w:rFonts w:hint="default"/>
      </w:rPr>
    </w:lvl>
  </w:abstractNum>
  <w:abstractNum w:abstractNumId="13" w15:restartNumberingAfterBreak="0">
    <w:nsid w:val="0E3C47B7"/>
    <w:multiLevelType w:val="hybridMultilevel"/>
    <w:tmpl w:val="DC1CD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4819E4"/>
    <w:multiLevelType w:val="singleLevel"/>
    <w:tmpl w:val="6AC455E8"/>
    <w:lvl w:ilvl="0">
      <w:start w:val="1"/>
      <w:numFmt w:val="bullet"/>
      <w:lvlText w:val="·"/>
      <w:lvlJc w:val="left"/>
      <w:pPr>
        <w:tabs>
          <w:tab w:val="num" w:pos="709"/>
        </w:tabs>
        <w:ind w:left="709" w:hanging="709"/>
      </w:pPr>
      <w:rPr>
        <w:rFonts w:ascii="Symbol" w:hAnsi="Symbol" w:hint="default"/>
      </w:rPr>
    </w:lvl>
  </w:abstractNum>
  <w:abstractNum w:abstractNumId="15" w15:restartNumberingAfterBreak="0">
    <w:nsid w:val="0E82469B"/>
    <w:multiLevelType w:val="hybridMultilevel"/>
    <w:tmpl w:val="3C2A6DF6"/>
    <w:lvl w:ilvl="0" w:tplc="8D12914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FE74F7D"/>
    <w:multiLevelType w:val="multilevel"/>
    <w:tmpl w:val="47F28F20"/>
    <w:name w:val="Numbering2"/>
    <w:lvl w:ilvl="0">
      <w:start w:val="1"/>
      <w:numFmt w:val="decimal"/>
      <w:lvlText w:val="%1"/>
      <w:lvlJc w:val="left"/>
      <w:pPr>
        <w:tabs>
          <w:tab w:val="num" w:pos="720"/>
        </w:tabs>
        <w:ind w:left="720" w:hanging="720"/>
      </w:pPr>
      <w:rPr>
        <w:u w:val="none"/>
      </w:rPr>
    </w:lvl>
    <w:lvl w:ilvl="1">
      <w:start w:val="1"/>
      <w:numFmt w:val="decimal"/>
      <w:isLgl/>
      <w:lvlText w:val="%1.%2"/>
      <w:lvlJc w:val="left"/>
      <w:pPr>
        <w:tabs>
          <w:tab w:val="num" w:pos="720"/>
        </w:tabs>
        <w:ind w:left="720" w:hanging="720"/>
      </w:pPr>
      <w:rPr>
        <w:u w:val="none"/>
      </w:rPr>
    </w:lvl>
    <w:lvl w:ilvl="2">
      <w:start w:val="1"/>
      <w:numFmt w:val="decimal"/>
      <w:isLgl/>
      <w:lvlText w:val="%1.%2.%3"/>
      <w:lvlJc w:val="left"/>
      <w:pPr>
        <w:tabs>
          <w:tab w:val="num" w:pos="1728"/>
        </w:tabs>
        <w:ind w:left="1728" w:hanging="1008"/>
      </w:pPr>
    </w:lvl>
    <w:lvl w:ilvl="3">
      <w:start w:val="1"/>
      <w:numFmt w:val="decimal"/>
      <w:isLgl/>
      <w:lvlText w:val="%1.%2.%3.%4"/>
      <w:lvlJc w:val="left"/>
      <w:pPr>
        <w:tabs>
          <w:tab w:val="num" w:pos="2880"/>
        </w:tabs>
        <w:ind w:left="2880" w:hanging="1152"/>
      </w:pPr>
    </w:lvl>
    <w:lvl w:ilvl="4">
      <w:start w:val="1"/>
      <w:numFmt w:val="decimal"/>
      <w:isLgl/>
      <w:lvlText w:val="%1.%2.%3.%4.%5"/>
      <w:lvlJc w:val="left"/>
      <w:pPr>
        <w:tabs>
          <w:tab w:val="num" w:pos="4320"/>
        </w:tabs>
        <w:ind w:left="4320" w:hanging="1440"/>
      </w:pPr>
    </w:lvl>
    <w:lvl w:ilvl="5">
      <w:start w:val="1"/>
      <w:numFmt w:val="lowerLetter"/>
      <w:lvlText w:val="(%6)"/>
      <w:lvlJc w:val="left"/>
      <w:pPr>
        <w:tabs>
          <w:tab w:val="num" w:pos="4536"/>
        </w:tabs>
        <w:ind w:left="4536" w:hanging="425"/>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17" w15:restartNumberingAfterBreak="0">
    <w:nsid w:val="10C16F19"/>
    <w:multiLevelType w:val="singleLevel"/>
    <w:tmpl w:val="394207A0"/>
    <w:lvl w:ilvl="0">
      <w:start w:val="1"/>
      <w:numFmt w:val="bullet"/>
      <w:lvlText w:val="·"/>
      <w:lvlJc w:val="left"/>
      <w:pPr>
        <w:tabs>
          <w:tab w:val="num" w:pos="709"/>
        </w:tabs>
        <w:ind w:left="709" w:hanging="709"/>
      </w:pPr>
      <w:rPr>
        <w:rFonts w:ascii="Symbol" w:hAnsi="Symbol" w:hint="default"/>
      </w:rPr>
    </w:lvl>
  </w:abstractNum>
  <w:abstractNum w:abstractNumId="18" w15:restartNumberingAfterBreak="0">
    <w:nsid w:val="110B7B6C"/>
    <w:multiLevelType w:val="hybridMultilevel"/>
    <w:tmpl w:val="5B88D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pStyle w:val="MACH2"/>
      <w:lvlText w:val="o"/>
      <w:lvlJc w:val="left"/>
      <w:pPr>
        <w:tabs>
          <w:tab w:val="num" w:pos="1080"/>
        </w:tabs>
        <w:ind w:left="1080" w:hanging="360"/>
      </w:pPr>
      <w:rPr>
        <w:rFonts w:ascii="Courier New" w:hAnsi="Courier New" w:hint="default"/>
      </w:rPr>
    </w:lvl>
    <w:lvl w:ilvl="2" w:tplc="04090005" w:tentative="1">
      <w:start w:val="1"/>
      <w:numFmt w:val="bullet"/>
      <w:pStyle w:val="MACH3"/>
      <w:lvlText w:val=""/>
      <w:lvlJc w:val="left"/>
      <w:pPr>
        <w:tabs>
          <w:tab w:val="num" w:pos="1800"/>
        </w:tabs>
        <w:ind w:left="1800" w:hanging="360"/>
      </w:pPr>
      <w:rPr>
        <w:rFonts w:ascii="Wingdings" w:hAnsi="Wingdings" w:hint="default"/>
      </w:rPr>
    </w:lvl>
    <w:lvl w:ilvl="3" w:tplc="04090001" w:tentative="1">
      <w:start w:val="1"/>
      <w:numFmt w:val="bullet"/>
      <w:pStyle w:val="MACH4"/>
      <w:lvlText w:val=""/>
      <w:lvlJc w:val="left"/>
      <w:pPr>
        <w:tabs>
          <w:tab w:val="num" w:pos="2520"/>
        </w:tabs>
        <w:ind w:left="2520" w:hanging="360"/>
      </w:pPr>
      <w:rPr>
        <w:rFonts w:ascii="Symbol" w:hAnsi="Symbol" w:hint="default"/>
      </w:rPr>
    </w:lvl>
    <w:lvl w:ilvl="4" w:tplc="04090003" w:tentative="1">
      <w:start w:val="1"/>
      <w:numFmt w:val="bullet"/>
      <w:pStyle w:val="MACH5"/>
      <w:lvlText w:val="o"/>
      <w:lvlJc w:val="left"/>
      <w:pPr>
        <w:tabs>
          <w:tab w:val="num" w:pos="3240"/>
        </w:tabs>
        <w:ind w:left="3240" w:hanging="360"/>
      </w:pPr>
      <w:rPr>
        <w:rFonts w:ascii="Courier New" w:hAnsi="Courier New" w:hint="default"/>
      </w:rPr>
    </w:lvl>
    <w:lvl w:ilvl="5" w:tplc="04090005" w:tentative="1">
      <w:start w:val="1"/>
      <w:numFmt w:val="bullet"/>
      <w:pStyle w:val="MACH6"/>
      <w:lvlText w:val=""/>
      <w:lvlJc w:val="left"/>
      <w:pPr>
        <w:tabs>
          <w:tab w:val="num" w:pos="3960"/>
        </w:tabs>
        <w:ind w:left="3960" w:hanging="360"/>
      </w:pPr>
      <w:rPr>
        <w:rFonts w:ascii="Wingdings" w:hAnsi="Wingdings" w:hint="default"/>
      </w:rPr>
    </w:lvl>
    <w:lvl w:ilvl="6" w:tplc="04090001" w:tentative="1">
      <w:start w:val="1"/>
      <w:numFmt w:val="bullet"/>
      <w:pStyle w:val="MACH7"/>
      <w:lvlText w:val=""/>
      <w:lvlJc w:val="left"/>
      <w:pPr>
        <w:tabs>
          <w:tab w:val="num" w:pos="4680"/>
        </w:tabs>
        <w:ind w:left="4680" w:hanging="360"/>
      </w:pPr>
      <w:rPr>
        <w:rFonts w:ascii="Symbol" w:hAnsi="Symbol" w:hint="default"/>
      </w:rPr>
    </w:lvl>
    <w:lvl w:ilvl="7" w:tplc="04090003" w:tentative="1">
      <w:start w:val="1"/>
      <w:numFmt w:val="bullet"/>
      <w:pStyle w:val="MACH8"/>
      <w:lvlText w:val="o"/>
      <w:lvlJc w:val="left"/>
      <w:pPr>
        <w:tabs>
          <w:tab w:val="num" w:pos="5400"/>
        </w:tabs>
        <w:ind w:left="5400" w:hanging="360"/>
      </w:pPr>
      <w:rPr>
        <w:rFonts w:ascii="Courier New" w:hAnsi="Courier New" w:hint="default"/>
      </w:rPr>
    </w:lvl>
    <w:lvl w:ilvl="8" w:tplc="04090005" w:tentative="1">
      <w:start w:val="1"/>
      <w:numFmt w:val="bullet"/>
      <w:pStyle w:val="MACH9"/>
      <w:lvlText w:val=""/>
      <w:lvlJc w:val="left"/>
      <w:pPr>
        <w:tabs>
          <w:tab w:val="num" w:pos="6120"/>
        </w:tabs>
        <w:ind w:left="6120" w:hanging="360"/>
      </w:pPr>
      <w:rPr>
        <w:rFonts w:ascii="Wingdings" w:hAnsi="Wingdings" w:hint="default"/>
      </w:rPr>
    </w:lvl>
  </w:abstractNum>
  <w:abstractNum w:abstractNumId="19" w15:restartNumberingAfterBreak="0">
    <w:nsid w:val="11D95ACE"/>
    <w:multiLevelType w:val="hybridMultilevel"/>
    <w:tmpl w:val="AEFCA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5D3A4B"/>
    <w:multiLevelType w:val="hybridMultilevel"/>
    <w:tmpl w:val="2A14C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1A551B"/>
    <w:multiLevelType w:val="singleLevel"/>
    <w:tmpl w:val="89AC0EFA"/>
    <w:lvl w:ilvl="0">
      <w:start w:val="1"/>
      <w:numFmt w:val="bullet"/>
      <w:lvlText w:val="·"/>
      <w:lvlJc w:val="left"/>
      <w:pPr>
        <w:tabs>
          <w:tab w:val="num" w:pos="709"/>
        </w:tabs>
        <w:ind w:left="709" w:hanging="709"/>
      </w:pPr>
      <w:rPr>
        <w:rFonts w:ascii="Symbol" w:hAnsi="Symbol" w:hint="default"/>
      </w:rPr>
    </w:lvl>
  </w:abstractNum>
  <w:abstractNum w:abstractNumId="22" w15:restartNumberingAfterBreak="0">
    <w:nsid w:val="18216C95"/>
    <w:multiLevelType w:val="hybridMultilevel"/>
    <w:tmpl w:val="C9EC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63611F"/>
    <w:multiLevelType w:val="hybridMultilevel"/>
    <w:tmpl w:val="B01E1EC0"/>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EA604E3"/>
    <w:multiLevelType w:val="multilevel"/>
    <w:tmpl w:val="8CB816E4"/>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25" w15:restartNumberingAfterBreak="0">
    <w:nsid w:val="200924C7"/>
    <w:multiLevelType w:val="multilevel"/>
    <w:tmpl w:val="92A68C3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21950826"/>
    <w:multiLevelType w:val="hybridMultilevel"/>
    <w:tmpl w:val="AEB83D02"/>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22BE1105"/>
    <w:multiLevelType w:val="hybridMultilevel"/>
    <w:tmpl w:val="5D5C1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3E121E8"/>
    <w:multiLevelType w:val="multilevel"/>
    <w:tmpl w:val="6A6AE448"/>
    <w:styleLink w:val="StyleNumberedTrebuchetMS11pt"/>
    <w:lvl w:ilvl="0">
      <w:start w:val="1"/>
      <w:numFmt w:val="lowerRoman"/>
      <w:lvlText w:val="%1."/>
      <w:lvlJc w:val="left"/>
      <w:pPr>
        <w:tabs>
          <w:tab w:val="num" w:pos="1980"/>
        </w:tabs>
        <w:ind w:left="1980" w:hanging="720"/>
      </w:pPr>
      <w:rPr>
        <w:rFonts w:ascii="Trebuchet MS" w:hAnsi="Trebuchet M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5014715"/>
    <w:multiLevelType w:val="hybridMultilevel"/>
    <w:tmpl w:val="D2861D90"/>
    <w:lvl w:ilvl="0" w:tplc="08090001">
      <w:start w:val="1"/>
      <w:numFmt w:val="bullet"/>
      <w:lvlText w:val=""/>
      <w:lvlJc w:val="left"/>
      <w:pPr>
        <w:tabs>
          <w:tab w:val="num" w:pos="720"/>
        </w:tabs>
        <w:ind w:left="720" w:hanging="360"/>
      </w:pPr>
      <w:rPr>
        <w:rFonts w:ascii="Symbol" w:hAnsi="Symbol" w:hint="default"/>
      </w:rPr>
    </w:lvl>
    <w:lvl w:ilvl="1" w:tplc="394207A0">
      <w:start w:val="1"/>
      <w:numFmt w:val="bullet"/>
      <w:lvlText w:val="·"/>
      <w:lvlJc w:val="left"/>
      <w:pPr>
        <w:tabs>
          <w:tab w:val="num" w:pos="709"/>
        </w:tabs>
        <w:ind w:left="709" w:hanging="709"/>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25085EA7"/>
    <w:multiLevelType w:val="hybridMultilevel"/>
    <w:tmpl w:val="DAEAE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B41394"/>
    <w:multiLevelType w:val="hybridMultilevel"/>
    <w:tmpl w:val="95DA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9674C6"/>
    <w:multiLevelType w:val="hybridMultilevel"/>
    <w:tmpl w:val="617C5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2D7821"/>
    <w:multiLevelType w:val="singleLevel"/>
    <w:tmpl w:val="06B83A52"/>
    <w:lvl w:ilvl="0">
      <w:start w:val="1"/>
      <w:numFmt w:val="bullet"/>
      <w:lvlText w:val="·"/>
      <w:lvlJc w:val="left"/>
      <w:pPr>
        <w:tabs>
          <w:tab w:val="num" w:pos="709"/>
        </w:tabs>
        <w:ind w:left="709" w:hanging="709"/>
      </w:pPr>
      <w:rPr>
        <w:rFonts w:ascii="Symbol" w:hAnsi="Symbol" w:hint="default"/>
        <w:color w:val="auto"/>
      </w:rPr>
    </w:lvl>
  </w:abstractNum>
  <w:abstractNum w:abstractNumId="34" w15:restartNumberingAfterBreak="0">
    <w:nsid w:val="2C3A756E"/>
    <w:multiLevelType w:val="hybridMultilevel"/>
    <w:tmpl w:val="7E5AB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151DAD"/>
    <w:multiLevelType w:val="hybridMultilevel"/>
    <w:tmpl w:val="6B4CE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F28579A"/>
    <w:multiLevelType w:val="hybridMultilevel"/>
    <w:tmpl w:val="0988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336A3A"/>
    <w:multiLevelType w:val="hybridMultilevel"/>
    <w:tmpl w:val="5340115A"/>
    <w:lvl w:ilvl="0" w:tplc="40D81DC8">
      <w:start w:val="1"/>
      <w:numFmt w:val="lowerLetter"/>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365F24A6"/>
    <w:multiLevelType w:val="hybridMultilevel"/>
    <w:tmpl w:val="65F86C9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70339D4"/>
    <w:multiLevelType w:val="hybridMultilevel"/>
    <w:tmpl w:val="72DCF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D44E50"/>
    <w:multiLevelType w:val="hybridMultilevel"/>
    <w:tmpl w:val="18444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912CA5"/>
    <w:multiLevelType w:val="hybridMultilevel"/>
    <w:tmpl w:val="DCBEEF68"/>
    <w:lvl w:ilvl="0" w:tplc="D9AE888C">
      <w:start w:val="1"/>
      <w:numFmt w:val="lowerLetter"/>
      <w:lvlText w:val="%1)"/>
      <w:lvlJc w:val="left"/>
      <w:pPr>
        <w:tabs>
          <w:tab w:val="num" w:pos="794"/>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15:restartNumberingAfterBreak="0">
    <w:nsid w:val="39A35464"/>
    <w:multiLevelType w:val="hybridMultilevel"/>
    <w:tmpl w:val="A5B83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2E07AE"/>
    <w:multiLevelType w:val="hybridMultilevel"/>
    <w:tmpl w:val="E9DAF7CC"/>
    <w:lvl w:ilvl="0" w:tplc="EE7E1914">
      <w:start w:val="1"/>
      <w:numFmt w:val="bullet"/>
      <w:pStyle w:val="BulletCD"/>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DD4CA9"/>
    <w:multiLevelType w:val="hybridMultilevel"/>
    <w:tmpl w:val="86CC9FAC"/>
    <w:lvl w:ilvl="0" w:tplc="04090001">
      <w:start w:val="1"/>
      <w:numFmt w:val="bullet"/>
      <w:lvlText w:val=""/>
      <w:lvlJc w:val="left"/>
      <w:pPr>
        <w:tabs>
          <w:tab w:val="num" w:pos="720"/>
        </w:tabs>
        <w:ind w:left="720" w:hanging="360"/>
      </w:pPr>
      <w:rPr>
        <w:rFonts w:ascii="Symbol" w:hAnsi="Symbol" w:hint="default"/>
      </w:rPr>
    </w:lvl>
    <w:lvl w:ilvl="1" w:tplc="1B40ABC2">
      <w:start w:val="1"/>
      <w:numFmt w:val="bullet"/>
      <w:lvlText w:val="·"/>
      <w:lvlJc w:val="left"/>
      <w:pPr>
        <w:tabs>
          <w:tab w:val="num" w:pos="709"/>
        </w:tabs>
        <w:ind w:left="709" w:hanging="709"/>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72615D"/>
    <w:multiLevelType w:val="hybridMultilevel"/>
    <w:tmpl w:val="F9C83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A7538C"/>
    <w:multiLevelType w:val="hybridMultilevel"/>
    <w:tmpl w:val="F2929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00424C"/>
    <w:multiLevelType w:val="hybridMultilevel"/>
    <w:tmpl w:val="3D0ED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01525A"/>
    <w:multiLevelType w:val="hybridMultilevel"/>
    <w:tmpl w:val="3F8C593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487F6529"/>
    <w:multiLevelType w:val="hybridMultilevel"/>
    <w:tmpl w:val="404CF7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BAF4875"/>
    <w:multiLevelType w:val="hybridMultilevel"/>
    <w:tmpl w:val="0A606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C0C3904"/>
    <w:multiLevelType w:val="hybridMultilevel"/>
    <w:tmpl w:val="FD38E9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4F397C03"/>
    <w:multiLevelType w:val="hybridMultilevel"/>
    <w:tmpl w:val="C486E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pStyle w:val="StyleLevel211ptBold"/>
      <w:lvlText w:val="o"/>
      <w:lvlJc w:val="left"/>
      <w:pPr>
        <w:tabs>
          <w:tab w:val="num" w:pos="1440"/>
        </w:tabs>
        <w:ind w:left="1440" w:hanging="360"/>
      </w:pPr>
      <w:rPr>
        <w:rFonts w:ascii="Courier New" w:hAnsi="Courier New" w:hint="default"/>
      </w:rPr>
    </w:lvl>
    <w:lvl w:ilvl="2" w:tplc="04090005" w:tentative="1">
      <w:start w:val="1"/>
      <w:numFmt w:val="bullet"/>
      <w:pStyle w:val="StyleLevel311p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05725B"/>
    <w:multiLevelType w:val="hybridMultilevel"/>
    <w:tmpl w:val="A2704AE0"/>
    <w:lvl w:ilvl="0" w:tplc="04090001">
      <w:start w:val="1"/>
      <w:numFmt w:val="bullet"/>
      <w:pStyle w:val="Bullet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2E7679"/>
    <w:multiLevelType w:val="hybridMultilevel"/>
    <w:tmpl w:val="0B368A2E"/>
    <w:lvl w:ilvl="0" w:tplc="04090001">
      <w:start w:val="1"/>
      <w:numFmt w:val="bullet"/>
      <w:lvlText w:val=""/>
      <w:lvlJc w:val="left"/>
      <w:pPr>
        <w:tabs>
          <w:tab w:val="num" w:pos="720"/>
        </w:tabs>
        <w:ind w:left="720" w:hanging="360"/>
      </w:pPr>
      <w:rPr>
        <w:rFonts w:ascii="Symbol" w:hAnsi="Symbol" w:hint="default"/>
      </w:rPr>
    </w:lvl>
    <w:lvl w:ilvl="1" w:tplc="740ECF22">
      <w:start w:val="1"/>
      <w:numFmt w:val="lowerLetter"/>
      <w:lvlText w:val="%2)"/>
      <w:lvlJc w:val="left"/>
      <w:pPr>
        <w:tabs>
          <w:tab w:val="num" w:pos="1440"/>
        </w:tabs>
        <w:ind w:left="1440" w:hanging="360"/>
      </w:pPr>
      <w:rPr>
        <w:rFonts w:hint="default"/>
      </w:rPr>
    </w:lvl>
    <w:lvl w:ilvl="2" w:tplc="5CFEF62E">
      <w:start w:val="1"/>
      <w:numFmt w:val="lowerRoman"/>
      <w:lvlText w:val="%3."/>
      <w:lvlJc w:val="left"/>
      <w:pPr>
        <w:tabs>
          <w:tab w:val="num" w:pos="2700"/>
        </w:tabs>
        <w:ind w:left="2700" w:hanging="720"/>
      </w:pPr>
      <w:rPr>
        <w:rFonts w:hint="default"/>
      </w:rPr>
    </w:lvl>
    <w:lvl w:ilvl="3" w:tplc="7BD0607A">
      <w:start w:val="3"/>
      <w:numFmt w:val="lowerLetter"/>
      <w:lvlText w:val="(%4)"/>
      <w:lvlJc w:val="left"/>
      <w:pPr>
        <w:tabs>
          <w:tab w:val="num" w:pos="2880"/>
        </w:tabs>
        <w:ind w:left="3696" w:hanging="1176"/>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4842088"/>
    <w:multiLevelType w:val="hybridMultilevel"/>
    <w:tmpl w:val="8F88D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4C3127E"/>
    <w:multiLevelType w:val="hybridMultilevel"/>
    <w:tmpl w:val="511C0C02"/>
    <w:lvl w:ilvl="0" w:tplc="04090001">
      <w:start w:val="1"/>
      <w:numFmt w:val="bullet"/>
      <w:pStyle w:val="BulletCDdotleade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205476"/>
    <w:multiLevelType w:val="singleLevel"/>
    <w:tmpl w:val="94309762"/>
    <w:lvl w:ilvl="0">
      <w:start w:val="1"/>
      <w:numFmt w:val="bullet"/>
      <w:lvlText w:val="·"/>
      <w:lvlJc w:val="left"/>
      <w:pPr>
        <w:tabs>
          <w:tab w:val="num" w:pos="709"/>
        </w:tabs>
        <w:ind w:left="709" w:hanging="709"/>
      </w:pPr>
      <w:rPr>
        <w:rFonts w:ascii="Symbol" w:hAnsi="Symbol" w:hint="default"/>
      </w:rPr>
    </w:lvl>
  </w:abstractNum>
  <w:abstractNum w:abstractNumId="58" w15:restartNumberingAfterBreak="0">
    <w:nsid w:val="575B778F"/>
    <w:multiLevelType w:val="hybridMultilevel"/>
    <w:tmpl w:val="0FE8842C"/>
    <w:lvl w:ilvl="0" w:tplc="DB6C6B42">
      <w:start w:val="1"/>
      <w:numFmt w:val="bullet"/>
      <w:lvlText w:val=""/>
      <w:lvlJc w:val="left"/>
      <w:pPr>
        <w:tabs>
          <w:tab w:val="num" w:pos="1023"/>
        </w:tabs>
        <w:ind w:left="1023" w:hanging="45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C277AD"/>
    <w:multiLevelType w:val="hybridMultilevel"/>
    <w:tmpl w:val="F488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6B7566"/>
    <w:multiLevelType w:val="hybridMultilevel"/>
    <w:tmpl w:val="48AAF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pStyle w:val="Bullet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A703122"/>
    <w:multiLevelType w:val="multilevel"/>
    <w:tmpl w:val="A68E1D8E"/>
    <w:lvl w:ilvl="0">
      <w:start w:val="1"/>
      <w:numFmt w:val="lowerLetter"/>
      <w:pStyle w:val="alphalist"/>
      <w:lvlText w:val="%1."/>
      <w:lvlJc w:val="left"/>
      <w:pPr>
        <w:tabs>
          <w:tab w:val="num" w:pos="1134"/>
        </w:tabs>
        <w:ind w:left="1134" w:hanging="567"/>
      </w:pPr>
      <w:rPr>
        <w:rFonts w:ascii="Arial" w:hAnsi="Arial" w:cs="Arial" w:hint="default"/>
        <w:b w:val="0"/>
        <w:bCs w:val="0"/>
        <w:i w:val="0"/>
        <w:iCs w:val="0"/>
        <w:color w:val="auto"/>
        <w:sz w:val="20"/>
        <w:szCs w:val="20"/>
      </w:rPr>
    </w:lvl>
    <w:lvl w:ilvl="1">
      <w:start w:val="1"/>
      <w:numFmt w:val="lowerRoman"/>
      <w:lvlText w:val="%2."/>
      <w:lvlJc w:val="left"/>
      <w:pPr>
        <w:tabs>
          <w:tab w:val="num" w:pos="1701"/>
        </w:tabs>
        <w:ind w:left="1701" w:hanging="567"/>
      </w:pPr>
      <w:rPr>
        <w:rFonts w:ascii="Arial" w:hAnsi="Arial" w:cs="Arial" w:hint="default"/>
        <w:b w:val="0"/>
        <w:bCs w:val="0"/>
        <w:i w:val="0"/>
        <w:iCs w:val="0"/>
        <w:color w:val="auto"/>
        <w:sz w:val="20"/>
        <w:szCs w:val="20"/>
      </w:rPr>
    </w:lvl>
    <w:lvl w:ilvl="2">
      <w:start w:val="1"/>
      <w:numFmt w:val="lowerLetter"/>
      <w:lvlText w:val="(%3)"/>
      <w:lvlJc w:val="left"/>
      <w:pPr>
        <w:tabs>
          <w:tab w:val="num" w:pos="567"/>
        </w:tabs>
        <w:ind w:left="567" w:hanging="567"/>
      </w:pPr>
      <w:rPr>
        <w:rFonts w:ascii="Times New Roman" w:eastAsia="Times New Roman" w:hAnsi="Times New Roman" w:cs="Times New Roman"/>
        <w:b w:val="0"/>
        <w:bCs w:val="0"/>
        <w:i w:val="0"/>
        <w:iCs w:val="0"/>
        <w:sz w:val="20"/>
        <w:szCs w:val="20"/>
      </w:rPr>
    </w:lvl>
    <w:lvl w:ilvl="3">
      <w:start w:val="1"/>
      <w:numFmt w:val="lowerRoman"/>
      <w:lvlText w:val="(%4)"/>
      <w:lvlJc w:val="left"/>
      <w:pPr>
        <w:tabs>
          <w:tab w:val="num" w:pos="2268"/>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FC609A5"/>
    <w:multiLevelType w:val="singleLevel"/>
    <w:tmpl w:val="6AC455E8"/>
    <w:lvl w:ilvl="0">
      <w:start w:val="1"/>
      <w:numFmt w:val="bullet"/>
      <w:lvlText w:val="·"/>
      <w:lvlJc w:val="left"/>
      <w:pPr>
        <w:tabs>
          <w:tab w:val="num" w:pos="709"/>
        </w:tabs>
        <w:ind w:left="709" w:hanging="709"/>
      </w:pPr>
      <w:rPr>
        <w:rFonts w:ascii="Symbol" w:hAnsi="Symbol" w:hint="default"/>
      </w:rPr>
    </w:lvl>
  </w:abstractNum>
  <w:abstractNum w:abstractNumId="63" w15:restartNumberingAfterBreak="0">
    <w:nsid w:val="60B1237A"/>
    <w:multiLevelType w:val="hybridMultilevel"/>
    <w:tmpl w:val="64AEF2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655D6165"/>
    <w:multiLevelType w:val="hybridMultilevel"/>
    <w:tmpl w:val="56EE3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AF3F90"/>
    <w:multiLevelType w:val="hybridMultilevel"/>
    <w:tmpl w:val="4F20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174DC5"/>
    <w:multiLevelType w:val="hybridMultilevel"/>
    <w:tmpl w:val="9AB8F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7863B49"/>
    <w:multiLevelType w:val="hybridMultilevel"/>
    <w:tmpl w:val="5BA8C76A"/>
    <w:lvl w:ilvl="0" w:tplc="04090001">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9762E50"/>
    <w:multiLevelType w:val="hybridMultilevel"/>
    <w:tmpl w:val="87F670EA"/>
    <w:lvl w:ilvl="0" w:tplc="FFFFFFFF">
      <w:start w:val="1"/>
      <w:numFmt w:val="lowerLetter"/>
      <w:lvlText w:val="%1)"/>
      <w:lvlJc w:val="left"/>
      <w:pPr>
        <w:tabs>
          <w:tab w:val="num" w:pos="1440"/>
        </w:tabs>
        <w:ind w:left="1440" w:hanging="720"/>
      </w:pPr>
    </w:lvl>
    <w:lvl w:ilvl="1" w:tplc="FFFFFFFF">
      <w:start w:val="1"/>
      <w:numFmt w:val="bullet"/>
      <w:lvlText w:val="·"/>
      <w:lvlJc w:val="left"/>
      <w:pPr>
        <w:tabs>
          <w:tab w:val="num" w:pos="709"/>
        </w:tabs>
        <w:ind w:left="709" w:hanging="709"/>
      </w:pPr>
      <w:rPr>
        <w:rFonts w:ascii="Symbol" w:hAnsi="Symbol" w:hint="default"/>
        <w:color w:val="auto"/>
        <w:sz w:val="22"/>
        <w:szCs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6DD67541"/>
    <w:multiLevelType w:val="hybridMultilevel"/>
    <w:tmpl w:val="9AAC4B90"/>
    <w:lvl w:ilvl="0" w:tplc="04090001">
      <w:start w:val="1"/>
      <w:numFmt w:val="bullet"/>
      <w:lvlText w:val=""/>
      <w:lvlJc w:val="left"/>
      <w:pPr>
        <w:tabs>
          <w:tab w:val="num" w:pos="720"/>
        </w:tabs>
        <w:ind w:left="720" w:hanging="360"/>
      </w:pPr>
      <w:rPr>
        <w:rFonts w:ascii="Symbol" w:hAnsi="Symbol" w:hint="default"/>
      </w:rPr>
    </w:lvl>
    <w:lvl w:ilvl="1" w:tplc="6AC455E8">
      <w:start w:val="1"/>
      <w:numFmt w:val="bullet"/>
      <w:lvlText w:val="·"/>
      <w:lvlJc w:val="left"/>
      <w:pPr>
        <w:tabs>
          <w:tab w:val="num" w:pos="709"/>
        </w:tabs>
        <w:ind w:left="709" w:hanging="709"/>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0E5515F"/>
    <w:multiLevelType w:val="hybridMultilevel"/>
    <w:tmpl w:val="F8BCD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A91373"/>
    <w:multiLevelType w:val="hybridMultilevel"/>
    <w:tmpl w:val="AEE86DD4"/>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73C04EE0"/>
    <w:multiLevelType w:val="hybridMultilevel"/>
    <w:tmpl w:val="B4A2573A"/>
    <w:lvl w:ilvl="0" w:tplc="D18C863A">
      <w:start w:val="2"/>
      <w:numFmt w:val="lowerLetter"/>
      <w:lvlText w:val="%1)"/>
      <w:lvlJc w:val="left"/>
      <w:pPr>
        <w:tabs>
          <w:tab w:val="num" w:pos="1080"/>
        </w:tabs>
        <w:ind w:left="1080" w:hanging="360"/>
      </w:pPr>
      <w:rPr>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3" w15:restartNumberingAfterBreak="0">
    <w:nsid w:val="73E4408D"/>
    <w:multiLevelType w:val="hybridMultilevel"/>
    <w:tmpl w:val="5D001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AA14B84"/>
    <w:multiLevelType w:val="singleLevel"/>
    <w:tmpl w:val="83283D12"/>
    <w:lvl w:ilvl="0">
      <w:start w:val="1"/>
      <w:numFmt w:val="bullet"/>
      <w:lvlText w:val="·"/>
      <w:lvlJc w:val="left"/>
      <w:pPr>
        <w:tabs>
          <w:tab w:val="num" w:pos="1069"/>
        </w:tabs>
        <w:ind w:left="1069" w:hanging="709"/>
      </w:pPr>
      <w:rPr>
        <w:rFonts w:ascii="Symbol" w:hAnsi="Symbol" w:hint="default"/>
      </w:rPr>
    </w:lvl>
  </w:abstractNum>
  <w:abstractNum w:abstractNumId="75" w15:restartNumberingAfterBreak="0">
    <w:nsid w:val="7BE96DD4"/>
    <w:multiLevelType w:val="hybridMultilevel"/>
    <w:tmpl w:val="461E4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FE01D9"/>
    <w:multiLevelType w:val="hybridMultilevel"/>
    <w:tmpl w:val="301C2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EC760C7"/>
    <w:multiLevelType w:val="hybridMultilevel"/>
    <w:tmpl w:val="FA02B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FBC1478"/>
    <w:multiLevelType w:val="hybridMultilevel"/>
    <w:tmpl w:val="FA34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60"/>
  </w:num>
  <w:num w:numId="3">
    <w:abstractNumId w:val="53"/>
  </w:num>
  <w:num w:numId="4">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5">
    <w:abstractNumId w:val="52"/>
  </w:num>
  <w:num w:numId="6">
    <w:abstractNumId w:val="56"/>
  </w:num>
  <w:num w:numId="7">
    <w:abstractNumId w:val="32"/>
  </w:num>
  <w:num w:numId="8">
    <w:abstractNumId w:val="7"/>
  </w:num>
  <w:num w:numId="9">
    <w:abstractNumId w:val="18"/>
  </w:num>
  <w:num w:numId="10">
    <w:abstractNumId w:val="10"/>
  </w:num>
  <w:num w:numId="11">
    <w:abstractNumId w:val="42"/>
  </w:num>
  <w:num w:numId="12">
    <w:abstractNumId w:val="77"/>
  </w:num>
  <w:num w:numId="13">
    <w:abstractNumId w:val="13"/>
  </w:num>
  <w:num w:numId="14">
    <w:abstractNumId w:val="3"/>
  </w:num>
  <w:num w:numId="15">
    <w:abstractNumId w:val="40"/>
  </w:num>
  <w:num w:numId="16">
    <w:abstractNumId w:val="76"/>
  </w:num>
  <w:num w:numId="17">
    <w:abstractNumId w:val="45"/>
  </w:num>
  <w:num w:numId="18">
    <w:abstractNumId w:val="31"/>
  </w:num>
  <w:num w:numId="19">
    <w:abstractNumId w:val="8"/>
  </w:num>
  <w:num w:numId="20">
    <w:abstractNumId w:val="11"/>
  </w:num>
  <w:num w:numId="21">
    <w:abstractNumId w:val="9"/>
  </w:num>
  <w:num w:numId="22">
    <w:abstractNumId w:val="20"/>
  </w:num>
  <w:num w:numId="23">
    <w:abstractNumId w:val="19"/>
  </w:num>
  <w:num w:numId="24">
    <w:abstractNumId w:val="34"/>
  </w:num>
  <w:num w:numId="25">
    <w:abstractNumId w:val="30"/>
  </w:num>
  <w:num w:numId="26">
    <w:abstractNumId w:val="35"/>
  </w:num>
  <w:num w:numId="27">
    <w:abstractNumId w:val="73"/>
  </w:num>
  <w:num w:numId="28">
    <w:abstractNumId w:val="70"/>
  </w:num>
  <w:num w:numId="29">
    <w:abstractNumId w:val="44"/>
  </w:num>
  <w:num w:numId="30">
    <w:abstractNumId w:val="47"/>
  </w:num>
  <w:num w:numId="31">
    <w:abstractNumId w:val="55"/>
  </w:num>
  <w:num w:numId="32">
    <w:abstractNumId w:val="69"/>
  </w:num>
  <w:num w:numId="33">
    <w:abstractNumId w:val="75"/>
  </w:num>
  <w:num w:numId="34">
    <w:abstractNumId w:val="43"/>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num>
  <w:num w:numId="38">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num>
  <w:num w:numId="40">
    <w:abstractNumId w:val="54"/>
  </w:num>
  <w:num w:numId="41">
    <w:abstractNumId w:val="23"/>
  </w:num>
  <w:num w:numId="42">
    <w:abstractNumId w:val="49"/>
  </w:num>
  <w:num w:numId="43">
    <w:abstractNumId w:val="64"/>
  </w:num>
  <w:num w:numId="44">
    <w:abstractNumId w:val="5"/>
  </w:num>
  <w:num w:numId="45">
    <w:abstractNumId w:val="71"/>
  </w:num>
  <w:num w:numId="46">
    <w:abstractNumId w:val="26"/>
  </w:num>
  <w:num w:numId="4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6"/>
  </w:num>
  <w:num w:numId="50">
    <w:abstractNumId w:val="61"/>
  </w:num>
  <w:num w:numId="51">
    <w:abstractNumId w:val="1"/>
  </w:num>
  <w:num w:numId="52">
    <w:abstractNumId w:val="24"/>
  </w:num>
  <w:num w:numId="53">
    <w:abstractNumId w:val="33"/>
  </w:num>
  <w:num w:numId="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68"/>
  </w:num>
  <w:num w:numId="57">
    <w:abstractNumId w:val="66"/>
  </w:num>
  <w:num w:numId="58">
    <w:abstractNumId w:val="17"/>
  </w:num>
  <w:num w:numId="59">
    <w:abstractNumId w:val="50"/>
  </w:num>
  <w:num w:numId="60">
    <w:abstractNumId w:val="46"/>
  </w:num>
  <w:num w:numId="61">
    <w:abstractNumId w:val="39"/>
  </w:num>
  <w:num w:numId="62">
    <w:abstractNumId w:val="78"/>
  </w:num>
  <w:num w:numId="63">
    <w:abstractNumId w:val="27"/>
  </w:num>
  <w:num w:numId="6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68">
    <w:abstractNumId w:val="58"/>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14"/>
  </w:num>
  <w:num w:numId="72">
    <w:abstractNumId w:val="62"/>
  </w:num>
  <w:num w:numId="73">
    <w:abstractNumId w:val="21"/>
  </w:num>
  <w:num w:numId="74">
    <w:abstractNumId w:val="59"/>
  </w:num>
  <w:num w:numId="75">
    <w:abstractNumId w:val="2"/>
  </w:num>
  <w:num w:numId="76">
    <w:abstractNumId w:val="65"/>
  </w:num>
  <w:num w:numId="77">
    <w:abstractNumId w:val="16"/>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num>
  <w:num w:numId="80">
    <w:abstractNumId w:val="15"/>
  </w:num>
  <w:num w:numId="81">
    <w:abstractNumId w:val="4"/>
  </w:num>
  <w:num w:numId="82">
    <w:abstractNumId w:val="22"/>
  </w:num>
  <w:num w:numId="83">
    <w:abstractNumId w:val="3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E06"/>
    <w:rsid w:val="001002B1"/>
    <w:rsid w:val="00187F0E"/>
    <w:rsid w:val="002F389E"/>
    <w:rsid w:val="00312F30"/>
    <w:rsid w:val="003D3C69"/>
    <w:rsid w:val="003E3E06"/>
    <w:rsid w:val="00467297"/>
    <w:rsid w:val="004E63BA"/>
    <w:rsid w:val="00502B65"/>
    <w:rsid w:val="0056009D"/>
    <w:rsid w:val="005E3824"/>
    <w:rsid w:val="00641E22"/>
    <w:rsid w:val="0068753D"/>
    <w:rsid w:val="007D5A20"/>
    <w:rsid w:val="008A3598"/>
    <w:rsid w:val="008C277D"/>
    <w:rsid w:val="009A7EFB"/>
    <w:rsid w:val="009D48D2"/>
    <w:rsid w:val="00A67BED"/>
    <w:rsid w:val="00A97C50"/>
    <w:rsid w:val="00B465C9"/>
    <w:rsid w:val="00BA2388"/>
    <w:rsid w:val="00BA5BF4"/>
    <w:rsid w:val="00DE26D6"/>
    <w:rsid w:val="00E65021"/>
    <w:rsid w:val="00F03676"/>
    <w:rsid w:val="00F9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920EBD2"/>
  <w15:docId w15:val="{C0AE929D-16E5-4B14-B0F0-7A5B4AC2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aliases w:val="Header1,1,Part,Chapter Heading,Section Heading,PARA1,Heading1,Lev 1,section,H1,Heading,Heading 10,Appendix,Appendix1,Appendix2,Appendix3,Appendix11,Appendix21,Appendix4,Appendix12,Appendix22,Appendix5,Appendix13,Appendix23,Appendix6"/>
    <w:basedOn w:val="Normal"/>
    <w:next w:val="Normal"/>
    <w:qFormat/>
    <w:pPr>
      <w:keepNext/>
      <w:ind w:right="34"/>
      <w:jc w:val="both"/>
      <w:outlineLvl w:val="0"/>
    </w:pPr>
    <w:rPr>
      <w:rFonts w:ascii="Helvetica" w:hAnsi="Helvetica"/>
      <w:b/>
      <w:caps/>
      <w:sz w:val="28"/>
      <w:szCs w:val="20"/>
      <w:lang w:val="en-GB"/>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w:basedOn w:val="Normal"/>
    <w:next w:val="Normal"/>
    <w:qFormat/>
    <w:pPr>
      <w:keepNext/>
      <w:keepLines/>
      <w:jc w:val="both"/>
      <w:outlineLvl w:val="1"/>
    </w:pPr>
    <w:rPr>
      <w:rFonts w:ascii="Helvetica" w:hAnsi="Helvetica" w:cs="Arial"/>
      <w:b/>
      <w:bCs/>
      <w:iCs/>
      <w:sz w:val="28"/>
      <w:szCs w:val="28"/>
      <w:lang w:val="en-GB"/>
    </w:rPr>
  </w:style>
  <w:style w:type="paragraph" w:styleId="Heading3">
    <w:name w:val="heading 3"/>
    <w:aliases w:val="Section,Annotationen,Side Heading,3,Level 1 - 1,h3,h31,31,h32,32,h33,33,h34,34,h35,35,sub-sub,sub-sub1,sub-sub2,sub-sub3,sub-sub4,sub section header,PARA3,Head 3,BOD 1,BOD 0,Lev 3,KJL:2nd Level,311,sub-sub11,subsect,Überschrift 3,Minor,PARA31"/>
    <w:basedOn w:val="Normal"/>
    <w:next w:val="Normal"/>
    <w:qFormat/>
    <w:pPr>
      <w:keepNext/>
      <w:spacing w:before="240" w:after="60"/>
      <w:outlineLvl w:val="2"/>
    </w:pPr>
    <w:rPr>
      <w:rFonts w:ascii="Arial" w:hAnsi="Arial" w:cs="Arial"/>
      <w:b/>
      <w:bCs/>
      <w:sz w:val="26"/>
      <w:szCs w:val="26"/>
    </w:rPr>
  </w:style>
  <w:style w:type="paragraph" w:styleId="Heading4">
    <w:name w:val="heading 4"/>
    <w:aliases w:val="Subsection,Level 2 - a,PARA4,Lev 4,Schedules,4,H4,h4,14,l4,141,h41,l41,41,142,h42,l42,h43,a.,Map Title,42,parapoint,¶,143,h44,l43,43,1411,h411,l411,411,1421,h421,l421,h431,a.1,Map Title1,421,parapoint1,¶1,H41,PARA41,PARA42,PARA43,PARA411,n,Pa"/>
    <w:basedOn w:val="Normal"/>
    <w:next w:val="Normal"/>
    <w:qFormat/>
    <w:pPr>
      <w:keepNext/>
      <w:spacing w:before="240" w:after="60"/>
      <w:outlineLvl w:val="3"/>
    </w:pPr>
    <w:rPr>
      <w:b/>
      <w:bCs/>
      <w:sz w:val="28"/>
      <w:szCs w:val="28"/>
      <w:lang w:val="en-GB"/>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l5,ITT t5"/>
    <w:basedOn w:val="Normal"/>
    <w:qFormat/>
    <w:pPr>
      <w:tabs>
        <w:tab w:val="num" w:pos="2268"/>
      </w:tabs>
      <w:overflowPunct w:val="0"/>
      <w:autoSpaceDE w:val="0"/>
      <w:autoSpaceDN w:val="0"/>
      <w:adjustRightInd w:val="0"/>
      <w:spacing w:before="80" w:line="280" w:lineRule="atLeast"/>
      <w:ind w:left="2269" w:hanging="567"/>
      <w:jc w:val="both"/>
      <w:outlineLvl w:val="4"/>
    </w:pPr>
    <w:rPr>
      <w:rFonts w:ascii="Arial" w:hAnsi="Arial"/>
      <w:sz w:val="20"/>
      <w:szCs w:val="20"/>
      <w:lang w:val="en-GB"/>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sd"/>
    <w:basedOn w:val="Normal"/>
    <w:next w:val="Normal"/>
    <w:qFormat/>
    <w:pPr>
      <w:tabs>
        <w:tab w:val="num" w:pos="2836"/>
      </w:tabs>
      <w:overflowPunct w:val="0"/>
      <w:autoSpaceDE w:val="0"/>
      <w:autoSpaceDN w:val="0"/>
      <w:adjustRightInd w:val="0"/>
      <w:spacing w:before="80" w:line="280" w:lineRule="atLeast"/>
      <w:ind w:left="2836" w:hanging="567"/>
      <w:jc w:val="both"/>
      <w:outlineLvl w:val="5"/>
    </w:pPr>
    <w:rPr>
      <w:rFonts w:ascii="Arial" w:hAnsi="Arial"/>
      <w:sz w:val="20"/>
      <w:szCs w:val="20"/>
      <w:lang w:val="en-GB"/>
    </w:rPr>
  </w:style>
  <w:style w:type="paragraph" w:styleId="Heading7">
    <w:name w:val="heading 7"/>
    <w:aliases w:val="Legal Level 1.1.,Lev 7,Heading 7(unused),L2 PIP,H7DO NOT USE,Appendix Major,PA Appendix Major,Blank 3,Appendix Heading,App Head,App heading,letter list,lettered list,cnc,Caption number (column-wide),L7,h7,H7,•H7,Numbered - 7,Lev 71,Numbered -"/>
    <w:basedOn w:val="Normal"/>
    <w:next w:val="Normal"/>
    <w:qFormat/>
    <w:pPr>
      <w:tabs>
        <w:tab w:val="num" w:pos="3402"/>
      </w:tabs>
      <w:overflowPunct w:val="0"/>
      <w:autoSpaceDE w:val="0"/>
      <w:autoSpaceDN w:val="0"/>
      <w:adjustRightInd w:val="0"/>
      <w:spacing w:before="80" w:line="280" w:lineRule="atLeast"/>
      <w:ind w:left="3403" w:hanging="567"/>
      <w:jc w:val="both"/>
      <w:outlineLvl w:val="6"/>
    </w:pPr>
    <w:rPr>
      <w:rFonts w:ascii="Arial" w:hAnsi="Arial"/>
      <w:sz w:val="20"/>
      <w:szCs w:val="20"/>
      <w:lang w:val="en-GB"/>
    </w:rPr>
  </w:style>
  <w:style w:type="paragraph" w:styleId="Heading8">
    <w:name w:val="heading 8"/>
    <w:aliases w:val="Legal Level 1.1.1.,Lev 8,h8 DO NOT USE,Appendix Minor,PA Appendix Minor,Blank 4,Appendix Level 1,h8,resume,H8,Numbered - 8,Lev 81,Numbered - 81,Lev 82,Numbered - 82,Lev 83,Numbered - 83,8"/>
    <w:basedOn w:val="Normal"/>
    <w:next w:val="Normal"/>
    <w:qFormat/>
    <w:pPr>
      <w:tabs>
        <w:tab w:val="num" w:pos="3970"/>
      </w:tabs>
      <w:overflowPunct w:val="0"/>
      <w:autoSpaceDE w:val="0"/>
      <w:autoSpaceDN w:val="0"/>
      <w:adjustRightInd w:val="0"/>
      <w:spacing w:before="80" w:line="280" w:lineRule="atLeast"/>
      <w:ind w:left="3970" w:hanging="567"/>
      <w:jc w:val="both"/>
      <w:outlineLvl w:val="7"/>
    </w:pPr>
    <w:rPr>
      <w:rFonts w:ascii="Arial" w:hAnsi="Arial"/>
      <w:sz w:val="20"/>
      <w:szCs w:val="20"/>
      <w:lang w:val="en-GB"/>
    </w:rPr>
  </w:style>
  <w:style w:type="paragraph" w:styleId="Heading9">
    <w:name w:val="heading 9"/>
    <w:aliases w:val="Legal Level 1.1.1.1.,Lev 9,App1,App Heading,Heading 9 (defunct),h9 DO NOT USE,Blank 5,appendix,Figure Heading,FH,App Heading level 2,h9,H9,RFP Reference,Crossreference,Numbered - 9,Lev 91,Numbered - 91,Lev 92,Numbered - 92,Lev 93"/>
    <w:basedOn w:val="Normal"/>
    <w:next w:val="Normal"/>
    <w:qFormat/>
    <w:pPr>
      <w:tabs>
        <w:tab w:val="num" w:pos="4536"/>
      </w:tabs>
      <w:overflowPunct w:val="0"/>
      <w:autoSpaceDE w:val="0"/>
      <w:autoSpaceDN w:val="0"/>
      <w:adjustRightInd w:val="0"/>
      <w:spacing w:before="80" w:line="280" w:lineRule="atLeast"/>
      <w:ind w:left="4537" w:hanging="567"/>
      <w:jc w:val="both"/>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customStyle="1" w:styleId="p7">
    <w:name w:val="p7"/>
    <w:basedOn w:val="Normal"/>
    <w:autoRedefine/>
    <w:pPr>
      <w:widowControl w:val="0"/>
      <w:autoSpaceDE w:val="0"/>
      <w:autoSpaceDN w:val="0"/>
      <w:adjustRightInd w:val="0"/>
      <w:spacing w:line="360" w:lineRule="auto"/>
    </w:pPr>
    <w:rPr>
      <w:rFonts w:ascii="Helvetica" w:hAnsi="Helvetica"/>
      <w:b/>
    </w:rPr>
  </w:style>
  <w:style w:type="paragraph" w:customStyle="1" w:styleId="Tabs">
    <w:name w:val="Tabs"/>
    <w:basedOn w:val="Normal"/>
    <w:autoRedefine/>
    <w:pPr>
      <w:widowControl w:val="0"/>
      <w:autoSpaceDE w:val="0"/>
      <w:autoSpaceDN w:val="0"/>
      <w:adjustRightInd w:val="0"/>
      <w:spacing w:line="360" w:lineRule="auto"/>
      <w:ind w:left="340" w:hanging="340"/>
    </w:pPr>
    <w:rPr>
      <w:rFonts w:ascii="Helvetica" w:hAnsi="Helvetica"/>
      <w:sz w:val="18"/>
    </w:rPr>
  </w:style>
  <w:style w:type="paragraph" w:customStyle="1" w:styleId="p9">
    <w:name w:val="p9"/>
    <w:basedOn w:val="Tabs"/>
  </w:style>
  <w:style w:type="paragraph" w:customStyle="1" w:styleId="Bullet1">
    <w:name w:val="Bullet 1"/>
    <w:basedOn w:val="Normal"/>
    <w:pPr>
      <w:numPr>
        <w:numId w:val="1"/>
      </w:numPr>
      <w:tabs>
        <w:tab w:val="left" w:pos="567"/>
        <w:tab w:val="left" w:pos="851"/>
        <w:tab w:val="left" w:pos="1134"/>
      </w:tabs>
      <w:jc w:val="both"/>
    </w:pPr>
    <w:rPr>
      <w:rFonts w:ascii="Helvetica" w:hAnsi="Helvetica"/>
      <w:sz w:val="20"/>
      <w:szCs w:val="20"/>
      <w:lang w:val="en-GB"/>
    </w:rPr>
  </w:style>
  <w:style w:type="paragraph" w:customStyle="1" w:styleId="Bullet2">
    <w:name w:val="Bullet 2"/>
    <w:basedOn w:val="Normal"/>
    <w:pPr>
      <w:numPr>
        <w:ilvl w:val="1"/>
        <w:numId w:val="2"/>
      </w:numPr>
      <w:tabs>
        <w:tab w:val="left" w:pos="567"/>
        <w:tab w:val="left" w:pos="851"/>
        <w:tab w:val="left" w:pos="1134"/>
      </w:tabs>
      <w:jc w:val="both"/>
    </w:pPr>
    <w:rPr>
      <w:rFonts w:ascii="Helvetica" w:hAnsi="Helvetica"/>
      <w:sz w:val="20"/>
      <w:szCs w:val="20"/>
      <w:lang w:val="en-GB"/>
    </w:rPr>
  </w:style>
  <w:style w:type="paragraph" w:customStyle="1" w:styleId="Bullet3">
    <w:name w:val="Bullet 3"/>
    <w:basedOn w:val="Normal"/>
    <w:pPr>
      <w:numPr>
        <w:numId w:val="3"/>
      </w:numPr>
      <w:tabs>
        <w:tab w:val="left" w:pos="567"/>
        <w:tab w:val="left" w:pos="851"/>
        <w:tab w:val="left" w:pos="1134"/>
      </w:tabs>
      <w:jc w:val="both"/>
    </w:pPr>
    <w:rPr>
      <w:rFonts w:ascii="Helvetica" w:hAnsi="Helvetica"/>
      <w:sz w:val="20"/>
      <w:szCs w:val="20"/>
      <w:lang w:val="en-GB"/>
    </w:rPr>
  </w:style>
  <w:style w:type="paragraph" w:customStyle="1" w:styleId="BulletCD">
    <w:name w:val="Bullet CD"/>
    <w:basedOn w:val="NormalCD"/>
    <w:pPr>
      <w:numPr>
        <w:numId w:val="34"/>
      </w:numPr>
      <w:tabs>
        <w:tab w:val="clear" w:pos="360"/>
        <w:tab w:val="left" w:pos="646"/>
      </w:tabs>
    </w:pPr>
    <w:rPr>
      <w:bCs/>
    </w:rPr>
  </w:style>
  <w:style w:type="paragraph" w:customStyle="1" w:styleId="NormalCD">
    <w:name w:val="Normal CD"/>
    <w:basedOn w:val="Normal"/>
    <w:pPr>
      <w:tabs>
        <w:tab w:val="left" w:pos="0"/>
        <w:tab w:val="left" w:pos="284"/>
      </w:tabs>
      <w:spacing w:line="360" w:lineRule="auto"/>
      <w:jc w:val="both"/>
    </w:pPr>
    <w:rPr>
      <w:rFonts w:ascii="Helvetica" w:hAnsi="Helvetica"/>
      <w:sz w:val="20"/>
      <w:szCs w:val="20"/>
      <w:lang w:val="en-GB"/>
    </w:rPr>
  </w:style>
  <w:style w:type="paragraph" w:customStyle="1" w:styleId="BulletCDdotleader">
    <w:name w:val="Bullet CD+dot leader"/>
    <w:basedOn w:val="BulletCD"/>
    <w:pPr>
      <w:numPr>
        <w:numId w:val="6"/>
      </w:numPr>
      <w:tabs>
        <w:tab w:val="clear" w:pos="646"/>
        <w:tab w:val="num" w:pos="678"/>
        <w:tab w:val="right" w:leader="dot" w:pos="7371"/>
      </w:tabs>
      <w:ind w:left="675" w:hanging="357"/>
    </w:pPr>
  </w:style>
  <w:style w:type="paragraph" w:customStyle="1" w:styleId="MACH2">
    <w:name w:val="MACH2"/>
    <w:basedOn w:val="Normal"/>
    <w:next w:val="Normal"/>
    <w:pPr>
      <w:numPr>
        <w:ilvl w:val="1"/>
        <w:numId w:val="9"/>
      </w:numPr>
      <w:spacing w:line="360" w:lineRule="auto"/>
      <w:jc w:val="both"/>
      <w:outlineLvl w:val="1"/>
    </w:pPr>
    <w:rPr>
      <w:rFonts w:ascii="Helvetica" w:hAnsi="Helvetica"/>
      <w:sz w:val="22"/>
      <w:szCs w:val="20"/>
      <w:lang w:val="en-GB"/>
    </w:rPr>
  </w:style>
  <w:style w:type="paragraph" w:customStyle="1" w:styleId="MACH3">
    <w:name w:val="MACH3"/>
    <w:basedOn w:val="Normal"/>
    <w:next w:val="Normal"/>
    <w:pPr>
      <w:numPr>
        <w:ilvl w:val="2"/>
        <w:numId w:val="9"/>
      </w:numPr>
      <w:spacing w:line="360" w:lineRule="auto"/>
      <w:jc w:val="both"/>
      <w:outlineLvl w:val="2"/>
    </w:pPr>
    <w:rPr>
      <w:rFonts w:ascii="Helvetica" w:hAnsi="Helvetica"/>
      <w:sz w:val="22"/>
      <w:szCs w:val="20"/>
      <w:lang w:val="en-GB"/>
    </w:rPr>
  </w:style>
  <w:style w:type="paragraph" w:customStyle="1" w:styleId="MACH4">
    <w:name w:val="MACH4"/>
    <w:basedOn w:val="Normal"/>
    <w:next w:val="Normal"/>
    <w:pPr>
      <w:numPr>
        <w:ilvl w:val="3"/>
        <w:numId w:val="9"/>
      </w:numPr>
      <w:spacing w:line="360" w:lineRule="auto"/>
      <w:jc w:val="both"/>
      <w:outlineLvl w:val="3"/>
    </w:pPr>
    <w:rPr>
      <w:rFonts w:ascii="Helvetica" w:hAnsi="Helvetica"/>
      <w:sz w:val="22"/>
      <w:szCs w:val="20"/>
      <w:lang w:val="en-GB"/>
    </w:rPr>
  </w:style>
  <w:style w:type="paragraph" w:customStyle="1" w:styleId="MACH5">
    <w:name w:val="MACH5"/>
    <w:basedOn w:val="Normal"/>
    <w:next w:val="Normal"/>
    <w:pPr>
      <w:numPr>
        <w:ilvl w:val="4"/>
        <w:numId w:val="9"/>
      </w:numPr>
      <w:tabs>
        <w:tab w:val="left" w:pos="2880"/>
      </w:tabs>
      <w:spacing w:line="360" w:lineRule="auto"/>
      <w:jc w:val="both"/>
      <w:outlineLvl w:val="4"/>
    </w:pPr>
    <w:rPr>
      <w:rFonts w:ascii="Helvetica" w:hAnsi="Helvetica"/>
      <w:sz w:val="22"/>
      <w:szCs w:val="20"/>
      <w:lang w:val="en-GB"/>
    </w:rPr>
  </w:style>
  <w:style w:type="paragraph" w:customStyle="1" w:styleId="MACH6">
    <w:name w:val="MACH6"/>
    <w:basedOn w:val="Normal"/>
    <w:next w:val="Normal"/>
    <w:pPr>
      <w:numPr>
        <w:ilvl w:val="5"/>
        <w:numId w:val="9"/>
      </w:numPr>
      <w:tabs>
        <w:tab w:val="left" w:pos="3600"/>
      </w:tabs>
      <w:spacing w:line="360" w:lineRule="auto"/>
      <w:jc w:val="both"/>
      <w:outlineLvl w:val="5"/>
    </w:pPr>
    <w:rPr>
      <w:rFonts w:ascii="Helvetica" w:hAnsi="Helvetica"/>
      <w:sz w:val="22"/>
      <w:szCs w:val="20"/>
      <w:lang w:val="en-GB"/>
    </w:rPr>
  </w:style>
  <w:style w:type="paragraph" w:customStyle="1" w:styleId="MACH7">
    <w:name w:val="MACH7"/>
    <w:basedOn w:val="Normal"/>
    <w:next w:val="Normal"/>
    <w:pPr>
      <w:numPr>
        <w:ilvl w:val="6"/>
        <w:numId w:val="9"/>
      </w:numPr>
      <w:tabs>
        <w:tab w:val="left" w:pos="4320"/>
      </w:tabs>
      <w:spacing w:line="360" w:lineRule="auto"/>
      <w:jc w:val="both"/>
      <w:outlineLvl w:val="6"/>
    </w:pPr>
    <w:rPr>
      <w:rFonts w:ascii="Helvetica" w:hAnsi="Helvetica"/>
      <w:sz w:val="22"/>
      <w:szCs w:val="20"/>
      <w:lang w:val="en-GB"/>
    </w:rPr>
  </w:style>
  <w:style w:type="paragraph" w:customStyle="1" w:styleId="MACH8">
    <w:name w:val="MACH8"/>
    <w:basedOn w:val="Normal"/>
    <w:next w:val="Normal"/>
    <w:pPr>
      <w:numPr>
        <w:ilvl w:val="7"/>
        <w:numId w:val="9"/>
      </w:numPr>
      <w:tabs>
        <w:tab w:val="left" w:pos="5040"/>
      </w:tabs>
      <w:spacing w:line="360" w:lineRule="auto"/>
      <w:jc w:val="both"/>
      <w:outlineLvl w:val="7"/>
    </w:pPr>
    <w:rPr>
      <w:rFonts w:ascii="Helvetica" w:hAnsi="Helvetica"/>
      <w:sz w:val="22"/>
      <w:szCs w:val="20"/>
      <w:lang w:val="en-GB"/>
    </w:rPr>
  </w:style>
  <w:style w:type="paragraph" w:customStyle="1" w:styleId="MACH9">
    <w:name w:val="MACH9"/>
    <w:basedOn w:val="Normal"/>
    <w:next w:val="Normal"/>
    <w:pPr>
      <w:numPr>
        <w:ilvl w:val="8"/>
        <w:numId w:val="9"/>
      </w:numPr>
      <w:spacing w:line="360" w:lineRule="auto"/>
      <w:jc w:val="both"/>
      <w:outlineLvl w:val="8"/>
    </w:pPr>
    <w:rPr>
      <w:rFonts w:ascii="Helvetica" w:hAnsi="Helvetica"/>
      <w:sz w:val="22"/>
      <w:szCs w:val="20"/>
      <w:lang w:val="en-GB"/>
    </w:rPr>
  </w:style>
  <w:style w:type="paragraph" w:customStyle="1" w:styleId="Bullet">
    <w:name w:val="Bullet"/>
    <w:basedOn w:val="Normal"/>
    <w:pPr>
      <w:numPr>
        <w:numId w:val="19"/>
      </w:numPr>
      <w:tabs>
        <w:tab w:val="left" w:pos="567"/>
        <w:tab w:val="left" w:pos="851"/>
        <w:tab w:val="left" w:pos="1134"/>
      </w:tabs>
      <w:jc w:val="both"/>
    </w:pPr>
    <w:rPr>
      <w:rFonts w:ascii="Helvetica" w:hAnsi="Helvetica"/>
      <w:sz w:val="20"/>
      <w:szCs w:val="20"/>
      <w:lang w:val="en-GB"/>
    </w:rPr>
  </w:style>
  <w:style w:type="paragraph" w:customStyle="1" w:styleId="Heading3CD">
    <w:name w:val="Heading 3 CD"/>
    <w:basedOn w:val="NormalCD"/>
    <w:pPr>
      <w:tabs>
        <w:tab w:val="clear" w:pos="0"/>
        <w:tab w:val="clear" w:pos="284"/>
      </w:tabs>
      <w:spacing w:line="240" w:lineRule="auto"/>
      <w:jc w:val="right"/>
    </w:pPr>
    <w:rPr>
      <w:rFonts w:cs="Microsoft Sans Serif"/>
      <w:b/>
      <w:spacing w:val="-3"/>
    </w:rPr>
  </w:style>
  <w:style w:type="paragraph" w:customStyle="1" w:styleId="DotleaderCD">
    <w:name w:val="Dot leader CD"/>
    <w:basedOn w:val="NormalCD"/>
    <w:pPr>
      <w:tabs>
        <w:tab w:val="right" w:leader="dot" w:pos="7371"/>
      </w:tabs>
    </w:pPr>
  </w:style>
  <w:style w:type="paragraph" w:customStyle="1" w:styleId="Heading4CD">
    <w:name w:val="Heading 4 CD"/>
    <w:basedOn w:val="NormalCD"/>
    <w:pPr>
      <w:tabs>
        <w:tab w:val="clear" w:pos="0"/>
        <w:tab w:val="clear" w:pos="284"/>
      </w:tabs>
      <w:jc w:val="left"/>
    </w:pPr>
    <w:rPr>
      <w:b/>
    </w:rPr>
  </w:style>
  <w:style w:type="character" w:customStyle="1" w:styleId="emailstyle15">
    <w:name w:val="emailstyle15"/>
    <w:rPr>
      <w:rFonts w:ascii="Arial" w:hAnsi="Arial" w:cs="Arial"/>
      <w:color w:val="000000"/>
      <w:sz w:val="20"/>
    </w:rPr>
  </w:style>
  <w:style w:type="paragraph" w:styleId="BodyText">
    <w:name w:val="Body Text"/>
    <w:basedOn w:val="Normal"/>
    <w:pPr>
      <w:tabs>
        <w:tab w:val="left" w:pos="0"/>
        <w:tab w:val="left" w:pos="426"/>
        <w:tab w:val="left" w:pos="3009"/>
        <w:tab w:val="left" w:pos="3600"/>
      </w:tabs>
      <w:suppressAutoHyphens/>
      <w:overflowPunct w:val="0"/>
      <w:autoSpaceDE w:val="0"/>
      <w:autoSpaceDN w:val="0"/>
      <w:adjustRightInd w:val="0"/>
      <w:jc w:val="both"/>
      <w:textAlignment w:val="baseline"/>
    </w:pPr>
    <w:rPr>
      <w:rFonts w:ascii="Helvetica" w:hAnsi="Helvetica"/>
      <w:spacing w:val="-2"/>
      <w:sz w:val="20"/>
      <w:szCs w:val="20"/>
      <w:lang w:val="en-GB"/>
    </w:rPr>
  </w:style>
  <w:style w:type="paragraph" w:styleId="BodyText3">
    <w:name w:val="Body Text 3"/>
    <w:basedOn w:val="Normal"/>
    <w:pPr>
      <w:jc w:val="both"/>
    </w:pPr>
    <w:rPr>
      <w:rFonts w:ascii="Helvetica" w:hAnsi="Helvetica"/>
      <w:b/>
      <w:bCs/>
      <w:sz w:val="20"/>
    </w:rPr>
  </w:style>
  <w:style w:type="paragraph" w:styleId="CommentText">
    <w:name w:val="annotation text"/>
    <w:basedOn w:val="Normal"/>
    <w:semiHidden/>
    <w:pPr>
      <w:jc w:val="both"/>
    </w:pPr>
    <w:rPr>
      <w:rFonts w:ascii="CG Times" w:hAnsi="CG Times"/>
      <w:sz w:val="20"/>
      <w:szCs w:val="20"/>
      <w:lang w:val="en-GB"/>
    </w:rPr>
  </w:style>
  <w:style w:type="paragraph" w:styleId="Header">
    <w:name w:val="header"/>
    <w:basedOn w:val="Normal"/>
    <w:pPr>
      <w:tabs>
        <w:tab w:val="left" w:pos="567"/>
        <w:tab w:val="left" w:pos="851"/>
        <w:tab w:val="left" w:pos="1134"/>
        <w:tab w:val="center" w:pos="4153"/>
        <w:tab w:val="right" w:pos="8306"/>
      </w:tabs>
      <w:jc w:val="both"/>
    </w:pPr>
    <w:rPr>
      <w:rFonts w:ascii="CG Times" w:hAnsi="CG Times"/>
      <w:sz w:val="20"/>
      <w:szCs w:val="20"/>
      <w:lang w:val="en-GB"/>
    </w:rPr>
  </w:style>
  <w:style w:type="paragraph" w:styleId="Footer">
    <w:name w:val="footer"/>
    <w:basedOn w:val="Normal"/>
    <w:pPr>
      <w:tabs>
        <w:tab w:val="center" w:pos="4153"/>
        <w:tab w:val="right" w:pos="8306"/>
      </w:tabs>
    </w:pPr>
  </w:style>
  <w:style w:type="paragraph" w:customStyle="1" w:styleId="ssPara2">
    <w:name w:val="ssPara2"/>
    <w:basedOn w:val="Normal"/>
    <w:pPr>
      <w:spacing w:after="260"/>
      <w:ind w:left="709"/>
      <w:jc w:val="both"/>
    </w:pPr>
    <w:rPr>
      <w:rFonts w:ascii="Arial" w:eastAsia="SimSun" w:hAnsi="Arial"/>
      <w:sz w:val="22"/>
      <w:szCs w:val="22"/>
      <w:lang w:val="en-GB" w:eastAsia="zh-CN"/>
    </w:rPr>
  </w:style>
  <w:style w:type="paragraph" w:customStyle="1" w:styleId="ssPara1">
    <w:name w:val="ssPara1"/>
    <w:basedOn w:val="Normal"/>
    <w:pPr>
      <w:spacing w:after="260"/>
      <w:jc w:val="both"/>
    </w:pPr>
    <w:rPr>
      <w:rFonts w:ascii="Arial" w:eastAsia="SimSun" w:hAnsi="Arial"/>
      <w:sz w:val="22"/>
      <w:szCs w:val="22"/>
      <w:lang w:val="en-GB" w:eastAsia="zh-CN"/>
    </w:rPr>
  </w:style>
  <w:style w:type="paragraph" w:customStyle="1" w:styleId="ssNoHeading3">
    <w:name w:val="ssNoHeading3"/>
    <w:basedOn w:val="Heading3"/>
    <w:pPr>
      <w:keepNext w:val="0"/>
      <w:tabs>
        <w:tab w:val="num" w:pos="1418"/>
      </w:tabs>
      <w:spacing w:before="0" w:after="260"/>
      <w:ind w:left="1418" w:hanging="709"/>
      <w:jc w:val="both"/>
    </w:pPr>
    <w:rPr>
      <w:rFonts w:eastAsia="SimSun"/>
      <w:b w:val="0"/>
      <w:sz w:val="22"/>
      <w:lang w:val="en-GB" w:eastAsia="zh-CN"/>
    </w:rPr>
  </w:style>
  <w:style w:type="paragraph" w:customStyle="1" w:styleId="WraggeTOC">
    <w:name w:val="WraggeTOC"/>
    <w:basedOn w:val="TOC1"/>
    <w:pPr>
      <w:tabs>
        <w:tab w:val="left" w:pos="1134"/>
        <w:tab w:val="right" w:leader="dot" w:pos="8280"/>
      </w:tabs>
      <w:jc w:val="both"/>
    </w:pPr>
    <w:rPr>
      <w:rFonts w:ascii="Trebuchet MS" w:hAnsi="Trebuchet MS"/>
      <w:noProof/>
      <w:sz w:val="22"/>
      <w:lang w:val="en-GB"/>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TOC1">
    <w:name w:val="toc 1"/>
    <w:basedOn w:val="Normal"/>
    <w:next w:val="Normal"/>
    <w:autoRedefine/>
    <w:semiHidden/>
  </w:style>
  <w:style w:type="paragraph" w:styleId="NormalWeb">
    <w:name w:val="Normal (Web)"/>
    <w:basedOn w:val="Normal"/>
    <w:pPr>
      <w:spacing w:before="100" w:beforeAutospacing="1" w:after="100" w:afterAutospacing="1"/>
    </w:pPr>
    <w:rPr>
      <w:lang w:val="en-GB"/>
    </w:rPr>
  </w:style>
  <w:style w:type="paragraph" w:styleId="TOC5">
    <w:name w:val="toc 5"/>
    <w:basedOn w:val="Normal"/>
    <w:next w:val="Normal"/>
    <w:autoRedefine/>
    <w:semiHidden/>
    <w:pPr>
      <w:ind w:left="960"/>
    </w:pPr>
    <w:rPr>
      <w:lang w:val="en-GB"/>
    </w:rPr>
  </w:style>
  <w:style w:type="paragraph" w:styleId="TOAHeading">
    <w:name w:val="toa heading"/>
    <w:basedOn w:val="Normal"/>
    <w:next w:val="Normal"/>
    <w:semiHidden/>
    <w:pPr>
      <w:tabs>
        <w:tab w:val="left" w:pos="9000"/>
        <w:tab w:val="right" w:pos="9360"/>
      </w:tabs>
      <w:suppressAutoHyphens/>
    </w:pPr>
    <w:rPr>
      <w:rFonts w:ascii="Dutch 801 Roman" w:hAnsi="Dutch 801 Roman"/>
      <w:sz w:val="22"/>
      <w:szCs w:val="20"/>
      <w:lang w:val="en-GB"/>
    </w:rPr>
  </w:style>
  <w:style w:type="paragraph" w:styleId="Salutation">
    <w:name w:val="Salutation"/>
    <w:basedOn w:val="Normal"/>
    <w:next w:val="Normal"/>
    <w:semiHidden/>
    <w:pPr>
      <w:jc w:val="both"/>
    </w:pPr>
    <w:rPr>
      <w:rFonts w:ascii="Trebuchet MS" w:hAnsi="Trebuchet MS"/>
      <w:sz w:val="22"/>
      <w:lang w:val="en-GB"/>
    </w:rPr>
  </w:style>
  <w:style w:type="paragraph" w:styleId="BodyTextIndent2">
    <w:name w:val="Body Text Indent 2"/>
    <w:basedOn w:val="Normal"/>
    <w:pPr>
      <w:tabs>
        <w:tab w:val="left" w:pos="-1440"/>
        <w:tab w:val="left" w:pos="0"/>
        <w:tab w:val="left" w:pos="720"/>
        <w:tab w:val="left" w:pos="1440"/>
      </w:tabs>
      <w:spacing w:after="240"/>
      <w:ind w:left="1440" w:hanging="1440"/>
      <w:jc w:val="both"/>
    </w:pPr>
    <w:rPr>
      <w:iCs/>
      <w:lang w:val="en-GB"/>
    </w:rPr>
  </w:style>
  <w:style w:type="paragraph" w:styleId="BodyTextIndent3">
    <w:name w:val="Body Text Indent 3"/>
    <w:basedOn w:val="Normal"/>
    <w:pPr>
      <w:spacing w:after="120"/>
      <w:ind w:left="283"/>
    </w:pPr>
    <w:rPr>
      <w:sz w:val="16"/>
      <w:szCs w:val="16"/>
      <w:lang w:val="en-GB"/>
    </w:rPr>
  </w:style>
  <w:style w:type="paragraph" w:styleId="CommentSubject">
    <w:name w:val="annotation subject"/>
    <w:basedOn w:val="CommentText"/>
    <w:next w:val="CommentText"/>
    <w:semiHidden/>
    <w:pPr>
      <w:jc w:val="left"/>
    </w:pPr>
    <w:rPr>
      <w:rFonts w:ascii="Times New Roman" w:hAnsi="Times New Roman"/>
      <w:b/>
      <w:bCs/>
    </w:rPr>
  </w:style>
  <w:style w:type="paragraph" w:styleId="BalloonText">
    <w:name w:val="Balloon Text"/>
    <w:basedOn w:val="Normal"/>
    <w:semiHidden/>
    <w:rPr>
      <w:rFonts w:ascii="Tahoma" w:hAnsi="Tahoma" w:cs="Tahoma"/>
      <w:sz w:val="16"/>
      <w:szCs w:val="16"/>
      <w:lang w:val="en-GB"/>
    </w:rPr>
  </w:style>
  <w:style w:type="paragraph" w:customStyle="1" w:styleId="p2">
    <w:name w:val="p2"/>
    <w:basedOn w:val="Normal"/>
    <w:pPr>
      <w:widowControl w:val="0"/>
      <w:tabs>
        <w:tab w:val="left" w:pos="3282"/>
      </w:tabs>
      <w:autoSpaceDE w:val="0"/>
      <w:autoSpaceDN w:val="0"/>
      <w:adjustRightInd w:val="0"/>
      <w:ind w:left="1842"/>
    </w:pPr>
    <w:rPr>
      <w:lang w:val="en-GB"/>
    </w:rPr>
  </w:style>
  <w:style w:type="paragraph" w:customStyle="1" w:styleId="sspara20">
    <w:name w:val="sspara2"/>
    <w:basedOn w:val="Normal"/>
    <w:pPr>
      <w:spacing w:after="260"/>
      <w:ind w:left="709"/>
      <w:jc w:val="both"/>
    </w:pPr>
    <w:rPr>
      <w:rFonts w:ascii="Arial" w:eastAsia="Calibri" w:hAnsi="Arial" w:cs="Arial"/>
      <w:sz w:val="22"/>
      <w:szCs w:val="22"/>
      <w:lang w:val="en-GB" w:eastAsia="en-GB"/>
    </w:rPr>
  </w:style>
  <w:style w:type="paragraph" w:customStyle="1" w:styleId="sspara10">
    <w:name w:val="sspara1"/>
    <w:basedOn w:val="Normal"/>
    <w:pPr>
      <w:spacing w:after="260"/>
      <w:jc w:val="both"/>
    </w:pPr>
    <w:rPr>
      <w:rFonts w:ascii="Arial" w:eastAsia="Calibri" w:hAnsi="Arial" w:cs="Arial"/>
      <w:sz w:val="22"/>
      <w:szCs w:val="22"/>
      <w:lang w:val="en-GB" w:eastAsia="en-GB"/>
    </w:rPr>
  </w:style>
  <w:style w:type="paragraph" w:customStyle="1" w:styleId="ssnoheading30">
    <w:name w:val="ssnoheading3"/>
    <w:basedOn w:val="Normal"/>
    <w:pPr>
      <w:spacing w:after="260"/>
      <w:ind w:left="1418" w:hanging="709"/>
      <w:jc w:val="both"/>
    </w:pPr>
    <w:rPr>
      <w:rFonts w:ascii="Arial" w:eastAsia="Calibri" w:hAnsi="Arial" w:cs="Arial"/>
      <w:sz w:val="22"/>
      <w:szCs w:val="22"/>
      <w:lang w:val="en-GB" w:eastAsia="en-GB"/>
    </w:rPr>
  </w:style>
  <w:style w:type="paragraph" w:customStyle="1" w:styleId="DefinitionText">
    <w:name w:val="Definition Text"/>
    <w:basedOn w:val="Normal"/>
    <w:next w:val="Definition"/>
    <w:pPr>
      <w:overflowPunct w:val="0"/>
      <w:autoSpaceDE w:val="0"/>
      <w:autoSpaceDN w:val="0"/>
      <w:adjustRightInd w:val="0"/>
      <w:spacing w:before="60" w:line="280" w:lineRule="atLeast"/>
      <w:ind w:left="1701"/>
      <w:jc w:val="both"/>
    </w:pPr>
    <w:rPr>
      <w:rFonts w:ascii="Arial" w:hAnsi="Arial"/>
      <w:sz w:val="20"/>
      <w:szCs w:val="20"/>
      <w:lang w:val="en-GB"/>
    </w:rPr>
  </w:style>
  <w:style w:type="paragraph" w:customStyle="1" w:styleId="Definition">
    <w:name w:val="Definition"/>
    <w:basedOn w:val="Normal"/>
    <w:next w:val="DefinitionText"/>
    <w:pPr>
      <w:keepNext/>
      <w:overflowPunct w:val="0"/>
      <w:autoSpaceDE w:val="0"/>
      <w:autoSpaceDN w:val="0"/>
      <w:adjustRightInd w:val="0"/>
      <w:spacing w:before="300" w:line="280" w:lineRule="atLeast"/>
      <w:ind w:left="567"/>
      <w:jc w:val="both"/>
    </w:pPr>
    <w:rPr>
      <w:rFonts w:ascii="Arial" w:hAnsi="Arial"/>
      <w:b/>
      <w:sz w:val="20"/>
      <w:szCs w:val="20"/>
      <w:lang w:val="en-GB"/>
    </w:rPr>
  </w:style>
  <w:style w:type="paragraph" w:customStyle="1" w:styleId="TextLevel2">
    <w:name w:val="Text Level 2"/>
    <w:basedOn w:val="Normal"/>
    <w:pPr>
      <w:overflowPunct w:val="0"/>
      <w:autoSpaceDE w:val="0"/>
      <w:autoSpaceDN w:val="0"/>
      <w:adjustRightInd w:val="0"/>
      <w:spacing w:before="200" w:line="280" w:lineRule="atLeast"/>
      <w:ind w:left="851"/>
      <w:jc w:val="both"/>
    </w:pPr>
    <w:rPr>
      <w:rFonts w:ascii="Arial" w:hAnsi="Arial"/>
      <w:sz w:val="20"/>
      <w:szCs w:val="20"/>
      <w:lang w:val="en-GB"/>
    </w:rPr>
  </w:style>
  <w:style w:type="paragraph" w:customStyle="1" w:styleId="DefinitionSubClause">
    <w:name w:val="Definition Sub Clause"/>
    <w:basedOn w:val="Heading5"/>
    <w:pPr>
      <w:tabs>
        <w:tab w:val="left" w:pos="340"/>
      </w:tabs>
      <w:ind w:left="2268"/>
      <w:outlineLvl w:val="9"/>
    </w:pPr>
  </w:style>
  <w:style w:type="character" w:customStyle="1" w:styleId="Body2Char">
    <w:name w:val="Body2 Char"/>
    <w:link w:val="Body2"/>
    <w:locked/>
    <w:rPr>
      <w:rFonts w:ascii="Trebuchet MS" w:hAnsi="Trebuchet MS"/>
      <w:sz w:val="22"/>
      <w:szCs w:val="24"/>
      <w:lang w:val="en-GB" w:eastAsia="en-US" w:bidi="ar-SA"/>
    </w:rPr>
  </w:style>
  <w:style w:type="paragraph" w:customStyle="1" w:styleId="Body2">
    <w:name w:val="Body2"/>
    <w:basedOn w:val="Normal"/>
    <w:link w:val="Body2Char"/>
    <w:pPr>
      <w:spacing w:after="220" w:line="360" w:lineRule="auto"/>
      <w:ind w:left="709"/>
      <w:jc w:val="both"/>
    </w:pPr>
    <w:rPr>
      <w:rFonts w:ascii="Trebuchet MS" w:hAnsi="Trebuchet MS"/>
      <w:sz w:val="22"/>
      <w:lang w:val="en-GB"/>
    </w:rPr>
  </w:style>
  <w:style w:type="character" w:customStyle="1" w:styleId="Level2Char">
    <w:name w:val="Level 2 Char"/>
    <w:link w:val="Level2"/>
    <w:locked/>
    <w:rPr>
      <w:rFonts w:ascii="Arial" w:hAnsi="Arial" w:cs="Arial"/>
      <w:szCs w:val="24"/>
    </w:rPr>
  </w:style>
  <w:style w:type="paragraph" w:customStyle="1" w:styleId="Level2">
    <w:name w:val="Level 2"/>
    <w:basedOn w:val="Normal"/>
    <w:link w:val="Level2Char"/>
    <w:pPr>
      <w:numPr>
        <w:ilvl w:val="1"/>
        <w:numId w:val="49"/>
      </w:numPr>
      <w:spacing w:before="60" w:after="120"/>
    </w:pPr>
    <w:rPr>
      <w:rFonts w:ascii="Arial" w:hAnsi="Arial" w:cs="Arial"/>
      <w:sz w:val="20"/>
      <w:lang w:val="en-GB" w:eastAsia="en-GB"/>
    </w:rPr>
  </w:style>
  <w:style w:type="character" w:customStyle="1" w:styleId="Level3Char">
    <w:name w:val="Level 3 Char"/>
    <w:link w:val="Level3"/>
    <w:locked/>
    <w:rPr>
      <w:rFonts w:ascii="Arial" w:hAnsi="Arial" w:cs="Arial"/>
      <w:szCs w:val="24"/>
    </w:rPr>
  </w:style>
  <w:style w:type="paragraph" w:customStyle="1" w:styleId="Level3">
    <w:name w:val="Level 3"/>
    <w:basedOn w:val="Normal"/>
    <w:link w:val="Level3Char"/>
    <w:pPr>
      <w:numPr>
        <w:ilvl w:val="2"/>
        <w:numId w:val="49"/>
      </w:numPr>
      <w:spacing w:before="60" w:after="120"/>
    </w:pPr>
    <w:rPr>
      <w:rFonts w:ascii="Arial" w:hAnsi="Arial" w:cs="Arial"/>
      <w:sz w:val="20"/>
      <w:lang w:val="en-GB" w:eastAsia="en-GB"/>
    </w:rPr>
  </w:style>
  <w:style w:type="paragraph" w:customStyle="1" w:styleId="Level4">
    <w:name w:val="Level 4"/>
    <w:basedOn w:val="Normal"/>
    <w:pPr>
      <w:numPr>
        <w:ilvl w:val="3"/>
        <w:numId w:val="49"/>
      </w:numPr>
      <w:spacing w:before="60" w:after="120"/>
    </w:pPr>
    <w:rPr>
      <w:rFonts w:ascii="Arial" w:hAnsi="Arial"/>
      <w:sz w:val="20"/>
      <w:lang w:val="en-GB" w:eastAsia="en-GB"/>
    </w:rPr>
  </w:style>
  <w:style w:type="paragraph" w:customStyle="1" w:styleId="Level5">
    <w:name w:val="Level 5"/>
    <w:basedOn w:val="Normal"/>
    <w:pPr>
      <w:numPr>
        <w:ilvl w:val="4"/>
        <w:numId w:val="49"/>
      </w:numPr>
      <w:spacing w:before="60" w:after="120"/>
    </w:pPr>
    <w:rPr>
      <w:rFonts w:ascii="Arial" w:hAnsi="Arial"/>
      <w:sz w:val="20"/>
      <w:lang w:val="en-GB" w:eastAsia="en-GB"/>
    </w:rPr>
  </w:style>
  <w:style w:type="paragraph" w:customStyle="1" w:styleId="Level6">
    <w:name w:val="Level 6"/>
    <w:basedOn w:val="Normal"/>
    <w:pPr>
      <w:numPr>
        <w:ilvl w:val="5"/>
        <w:numId w:val="49"/>
      </w:numPr>
      <w:spacing w:before="60" w:after="120"/>
    </w:pPr>
    <w:rPr>
      <w:rFonts w:ascii="Arial" w:hAnsi="Arial"/>
      <w:sz w:val="20"/>
      <w:lang w:val="en-GB" w:eastAsia="en-GB"/>
    </w:rPr>
  </w:style>
  <w:style w:type="paragraph" w:customStyle="1" w:styleId="Numberlist">
    <w:name w:val="Numberlist"/>
    <w:basedOn w:val="Normal"/>
    <w:pPr>
      <w:numPr>
        <w:numId w:val="49"/>
      </w:numPr>
      <w:spacing w:before="60" w:after="120"/>
    </w:pPr>
    <w:rPr>
      <w:rFonts w:ascii="Arial" w:hAnsi="Arial"/>
      <w:sz w:val="20"/>
      <w:lang w:val="en-GB" w:eastAsia="en-GB"/>
    </w:rPr>
  </w:style>
  <w:style w:type="paragraph" w:customStyle="1" w:styleId="CellBody">
    <w:name w:val="Cell Body"/>
    <w:basedOn w:val="Normal"/>
    <w:pPr>
      <w:spacing w:before="60" w:after="120"/>
    </w:pPr>
    <w:rPr>
      <w:rFonts w:ascii="Arial" w:hAnsi="Arial"/>
      <w:sz w:val="18"/>
      <w:lang w:val="en-GB" w:eastAsia="en-GB"/>
    </w:rPr>
  </w:style>
  <w:style w:type="character" w:customStyle="1" w:styleId="StyleLevel311ptChar">
    <w:name w:val="Style Level 3 + 11 pt Char"/>
    <w:link w:val="StyleLevel311pt"/>
    <w:locked/>
    <w:rPr>
      <w:rFonts w:ascii="Arial" w:hAnsi="Arial" w:cs="Arial"/>
      <w:szCs w:val="24"/>
    </w:rPr>
  </w:style>
  <w:style w:type="paragraph" w:customStyle="1" w:styleId="StyleLevel311pt">
    <w:name w:val="Style Level 3 + 11 pt"/>
    <w:basedOn w:val="Level3"/>
    <w:link w:val="StyleLevel311ptChar"/>
    <w:pPr>
      <w:numPr>
        <w:numId w:val="5"/>
      </w:numPr>
    </w:pPr>
  </w:style>
  <w:style w:type="paragraph" w:customStyle="1" w:styleId="Body1">
    <w:name w:val="Body 1"/>
    <w:basedOn w:val="Normal"/>
    <w:pPr>
      <w:spacing w:before="60" w:after="240"/>
      <w:ind w:left="850"/>
    </w:pPr>
    <w:rPr>
      <w:rFonts w:ascii="Arial" w:hAnsi="Arial"/>
      <w:sz w:val="20"/>
      <w:lang w:val="en-GB" w:eastAsia="en-GB"/>
    </w:rPr>
  </w:style>
  <w:style w:type="paragraph" w:customStyle="1" w:styleId="alphalist">
    <w:name w:val="alphalist"/>
    <w:basedOn w:val="Normal"/>
    <w:pPr>
      <w:numPr>
        <w:numId w:val="50"/>
      </w:numPr>
      <w:spacing w:before="60" w:after="120"/>
    </w:pPr>
    <w:rPr>
      <w:rFonts w:ascii="Arial" w:hAnsi="Arial"/>
      <w:sz w:val="20"/>
      <w:lang w:val="en-GB" w:eastAsia="en-GB"/>
    </w:rPr>
  </w:style>
  <w:style w:type="character" w:customStyle="1" w:styleId="StyleLevel211ptBoldChar">
    <w:name w:val="Style Level 2 + 11 pt Bold Char"/>
    <w:link w:val="StyleLevel211ptBold"/>
    <w:locked/>
    <w:rPr>
      <w:rFonts w:ascii="Arial" w:hAnsi="Arial" w:cs="Arial"/>
      <w:b/>
      <w:bCs/>
      <w:szCs w:val="24"/>
    </w:rPr>
  </w:style>
  <w:style w:type="paragraph" w:customStyle="1" w:styleId="StyleLevel211ptBold">
    <w:name w:val="Style Level 2 + 11 pt Bold"/>
    <w:basedOn w:val="Level2"/>
    <w:link w:val="StyleLevel211ptBoldChar"/>
    <w:pPr>
      <w:numPr>
        <w:numId w:val="5"/>
      </w:numPr>
    </w:pPr>
    <w:rPr>
      <w:b/>
      <w:bCs/>
    </w:rPr>
  </w:style>
  <w:style w:type="paragraph" w:customStyle="1" w:styleId="TEXT">
    <w:name w:val="TEXT"/>
    <w:basedOn w:val="Normal"/>
    <w:pPr>
      <w:spacing w:before="60" w:after="120"/>
      <w:ind w:left="567"/>
    </w:pPr>
    <w:rPr>
      <w:rFonts w:ascii="Arial" w:hAnsi="Arial"/>
      <w:sz w:val="20"/>
      <w:lang w:val="en-GB" w:eastAsia="en-GB"/>
    </w:rPr>
  </w:style>
  <w:style w:type="paragraph" w:customStyle="1" w:styleId="Body20">
    <w:name w:val="Body 2"/>
    <w:basedOn w:val="Normal"/>
    <w:pPr>
      <w:spacing w:before="60" w:after="240"/>
      <w:ind w:left="850"/>
    </w:pPr>
    <w:rPr>
      <w:rFonts w:ascii="Arial" w:hAnsi="Arial"/>
      <w:sz w:val="20"/>
      <w:lang w:val="en-GB" w:eastAsia="en-GB"/>
    </w:rPr>
  </w:style>
  <w:style w:type="paragraph" w:customStyle="1" w:styleId="style1">
    <w:name w:val="style1"/>
    <w:basedOn w:val="Normal"/>
    <w:pPr>
      <w:numPr>
        <w:numId w:val="51"/>
      </w:numPr>
      <w:spacing w:before="120" w:after="120"/>
    </w:pPr>
    <w:rPr>
      <w:rFonts w:ascii="Arial" w:hAnsi="Arial" w:cs="Arial"/>
      <w:b/>
      <w:bCs/>
      <w:sz w:val="22"/>
      <w:szCs w:val="22"/>
      <w:lang w:val="en-GB" w:eastAsia="en-GB"/>
    </w:rPr>
  </w:style>
  <w:style w:type="paragraph" w:customStyle="1" w:styleId="style2">
    <w:name w:val="style2"/>
    <w:basedOn w:val="Normal"/>
    <w:pPr>
      <w:numPr>
        <w:ilvl w:val="1"/>
        <w:numId w:val="51"/>
      </w:numPr>
      <w:spacing w:before="120" w:after="120"/>
      <w:ind w:left="840" w:hanging="600"/>
    </w:pPr>
    <w:rPr>
      <w:rFonts w:ascii="Arial" w:hAnsi="Arial" w:cs="Arial"/>
      <w:sz w:val="22"/>
      <w:szCs w:val="22"/>
      <w:u w:val="single"/>
      <w:lang w:val="en-GB" w:eastAsia="en-GB"/>
    </w:rPr>
  </w:style>
  <w:style w:type="paragraph" w:customStyle="1" w:styleId="style3">
    <w:name w:val="style3"/>
    <w:basedOn w:val="Normal"/>
    <w:pPr>
      <w:numPr>
        <w:ilvl w:val="2"/>
        <w:numId w:val="51"/>
      </w:numPr>
      <w:spacing w:before="120" w:after="120"/>
      <w:ind w:left="1440" w:hanging="720"/>
    </w:pPr>
    <w:rPr>
      <w:rFonts w:ascii="Arial" w:hAnsi="Arial" w:cs="Arial"/>
      <w:sz w:val="22"/>
      <w:szCs w:val="22"/>
      <w:lang w:val="en-GB" w:eastAsia="en-GB"/>
    </w:rPr>
  </w:style>
  <w:style w:type="paragraph" w:customStyle="1" w:styleId="style5">
    <w:name w:val="style5"/>
    <w:basedOn w:val="Normal"/>
    <w:pPr>
      <w:numPr>
        <w:ilvl w:val="3"/>
        <w:numId w:val="51"/>
      </w:numPr>
      <w:spacing w:before="120" w:after="120"/>
      <w:ind w:left="0" w:hanging="1155"/>
    </w:pPr>
    <w:rPr>
      <w:rFonts w:ascii="Arial" w:hAnsi="Arial" w:cs="Arial"/>
      <w:sz w:val="22"/>
      <w:szCs w:val="22"/>
      <w:lang w:val="en-GB" w:eastAsia="en-GB"/>
    </w:rPr>
  </w:style>
  <w:style w:type="character" w:customStyle="1" w:styleId="Style4Char">
    <w:name w:val="Style4 Char"/>
    <w:link w:val="Style4"/>
    <w:locked/>
    <w:rPr>
      <w:rFonts w:ascii="Arial" w:hAnsi="Arial" w:cs="Arial"/>
      <w:sz w:val="22"/>
      <w:szCs w:val="22"/>
      <w:lang w:val="en-GB" w:eastAsia="en-GB" w:bidi="ar-SA"/>
    </w:rPr>
  </w:style>
  <w:style w:type="paragraph" w:customStyle="1" w:styleId="Style4">
    <w:name w:val="Style4"/>
    <w:basedOn w:val="Normal"/>
    <w:link w:val="Style4Char"/>
    <w:rPr>
      <w:rFonts w:ascii="Arial" w:hAnsi="Arial" w:cs="Arial"/>
      <w:sz w:val="22"/>
      <w:szCs w:val="22"/>
      <w:lang w:val="en-GB" w:eastAsia="en-GB"/>
    </w:rPr>
  </w:style>
  <w:style w:type="paragraph" w:customStyle="1" w:styleId="default0">
    <w:name w:val="default"/>
    <w:basedOn w:val="Normal"/>
    <w:pPr>
      <w:autoSpaceDE w:val="0"/>
      <w:autoSpaceDN w:val="0"/>
    </w:pPr>
    <w:rPr>
      <w:rFonts w:ascii="Arial" w:hAnsi="Arial" w:cs="Arial"/>
      <w:color w:val="000000"/>
      <w:lang w:val="en-GB" w:eastAsia="en-GB"/>
    </w:rPr>
  </w:style>
  <w:style w:type="paragraph" w:customStyle="1" w:styleId="MRheading1">
    <w:name w:val="M&amp;R heading 1"/>
    <w:basedOn w:val="Normal"/>
    <w:pPr>
      <w:keepNext/>
      <w:keepLines/>
      <w:numPr>
        <w:numId w:val="52"/>
      </w:numPr>
      <w:spacing w:line="260" w:lineRule="atLeast"/>
      <w:jc w:val="both"/>
    </w:pPr>
    <w:rPr>
      <w:rFonts w:ascii="Arial" w:hAnsi="Arial"/>
      <w:b/>
      <w:sz w:val="22"/>
      <w:szCs w:val="20"/>
      <w:u w:val="single"/>
      <w:lang w:val="en-GB" w:eastAsia="en-GB"/>
    </w:rPr>
  </w:style>
  <w:style w:type="paragraph" w:customStyle="1" w:styleId="MRheading2">
    <w:name w:val="M&amp;R heading 2"/>
    <w:basedOn w:val="Normal"/>
    <w:pPr>
      <w:numPr>
        <w:ilvl w:val="1"/>
        <w:numId w:val="52"/>
      </w:numPr>
      <w:spacing w:line="260" w:lineRule="atLeast"/>
      <w:jc w:val="both"/>
      <w:outlineLvl w:val="1"/>
    </w:pPr>
    <w:rPr>
      <w:rFonts w:ascii="Arial" w:hAnsi="Arial"/>
      <w:sz w:val="22"/>
      <w:szCs w:val="20"/>
      <w:lang w:val="en-GB" w:eastAsia="en-GB"/>
    </w:rPr>
  </w:style>
  <w:style w:type="paragraph" w:customStyle="1" w:styleId="MRheading3">
    <w:name w:val="M&amp;R heading 3"/>
    <w:basedOn w:val="Normal"/>
    <w:pPr>
      <w:numPr>
        <w:ilvl w:val="2"/>
        <w:numId w:val="52"/>
      </w:numPr>
      <w:spacing w:line="260" w:lineRule="atLeast"/>
      <w:jc w:val="both"/>
      <w:outlineLvl w:val="2"/>
    </w:pPr>
    <w:rPr>
      <w:rFonts w:ascii="Arial" w:hAnsi="Arial"/>
      <w:sz w:val="22"/>
      <w:szCs w:val="20"/>
      <w:lang w:val="en-GB" w:eastAsia="en-GB"/>
    </w:rPr>
  </w:style>
  <w:style w:type="paragraph" w:customStyle="1" w:styleId="MRheading4">
    <w:name w:val="M&amp;R heading 4"/>
    <w:basedOn w:val="Normal"/>
    <w:pPr>
      <w:numPr>
        <w:ilvl w:val="3"/>
        <w:numId w:val="52"/>
      </w:numPr>
      <w:spacing w:line="260" w:lineRule="atLeast"/>
      <w:jc w:val="both"/>
      <w:outlineLvl w:val="3"/>
    </w:pPr>
    <w:rPr>
      <w:rFonts w:ascii="Arial" w:hAnsi="Arial"/>
      <w:sz w:val="22"/>
      <w:szCs w:val="20"/>
      <w:lang w:val="en-GB" w:eastAsia="en-GB"/>
    </w:rPr>
  </w:style>
  <w:style w:type="paragraph" w:customStyle="1" w:styleId="MRheading5">
    <w:name w:val="M&amp;R heading 5"/>
    <w:basedOn w:val="Normal"/>
    <w:pPr>
      <w:numPr>
        <w:ilvl w:val="4"/>
        <w:numId w:val="52"/>
      </w:numPr>
      <w:spacing w:line="260" w:lineRule="atLeast"/>
      <w:jc w:val="both"/>
      <w:outlineLvl w:val="4"/>
    </w:pPr>
    <w:rPr>
      <w:rFonts w:ascii="Arial" w:hAnsi="Arial"/>
      <w:sz w:val="22"/>
      <w:szCs w:val="20"/>
      <w:lang w:val="en-GB" w:eastAsia="en-GB"/>
    </w:rPr>
  </w:style>
  <w:style w:type="paragraph" w:customStyle="1" w:styleId="MRheading6">
    <w:name w:val="M&amp;R heading 6"/>
    <w:basedOn w:val="Normal"/>
    <w:pPr>
      <w:numPr>
        <w:ilvl w:val="5"/>
        <w:numId w:val="52"/>
      </w:numPr>
      <w:spacing w:line="260" w:lineRule="atLeast"/>
      <w:jc w:val="both"/>
      <w:outlineLvl w:val="5"/>
    </w:pPr>
    <w:rPr>
      <w:rFonts w:ascii="Arial" w:hAnsi="Arial"/>
      <w:sz w:val="22"/>
      <w:szCs w:val="20"/>
      <w:lang w:val="en-GB" w:eastAsia="en-GB"/>
    </w:rPr>
  </w:style>
  <w:style w:type="paragraph" w:customStyle="1" w:styleId="MRheading7">
    <w:name w:val="M&amp;R heading 7"/>
    <w:basedOn w:val="Normal"/>
    <w:pPr>
      <w:numPr>
        <w:ilvl w:val="6"/>
        <w:numId w:val="52"/>
      </w:numPr>
      <w:spacing w:line="260" w:lineRule="atLeast"/>
      <w:jc w:val="both"/>
      <w:outlineLvl w:val="6"/>
    </w:pPr>
    <w:rPr>
      <w:rFonts w:ascii="Arial" w:hAnsi="Arial"/>
      <w:sz w:val="22"/>
      <w:szCs w:val="20"/>
      <w:lang w:val="en-GB" w:eastAsia="en-GB"/>
    </w:rPr>
  </w:style>
  <w:style w:type="paragraph" w:customStyle="1" w:styleId="MRheading8">
    <w:name w:val="M&amp;R heading 8"/>
    <w:basedOn w:val="Normal"/>
    <w:pPr>
      <w:numPr>
        <w:ilvl w:val="7"/>
        <w:numId w:val="52"/>
      </w:numPr>
      <w:spacing w:line="260" w:lineRule="atLeast"/>
      <w:jc w:val="both"/>
      <w:outlineLvl w:val="7"/>
    </w:pPr>
    <w:rPr>
      <w:rFonts w:ascii="Arial" w:hAnsi="Arial"/>
      <w:sz w:val="22"/>
      <w:szCs w:val="20"/>
      <w:lang w:val="en-GB" w:eastAsia="en-GB"/>
    </w:rPr>
  </w:style>
  <w:style w:type="paragraph" w:customStyle="1" w:styleId="MRheading9">
    <w:name w:val="M&amp;R heading 9"/>
    <w:basedOn w:val="Normal"/>
    <w:pPr>
      <w:numPr>
        <w:ilvl w:val="8"/>
        <w:numId w:val="52"/>
      </w:numPr>
      <w:spacing w:line="260" w:lineRule="atLeast"/>
      <w:jc w:val="both"/>
      <w:outlineLvl w:val="8"/>
    </w:pPr>
    <w:rPr>
      <w:rFonts w:ascii="Arial" w:hAnsi="Arial"/>
      <w:sz w:val="22"/>
      <w:szCs w:val="20"/>
      <w:lang w:val="en-GB" w:eastAsia="en-GB"/>
    </w:rPr>
  </w:style>
  <w:style w:type="paragraph" w:customStyle="1" w:styleId="Body">
    <w:name w:val="Body"/>
    <w:basedOn w:val="Normal"/>
    <w:pPr>
      <w:spacing w:after="240"/>
    </w:pPr>
    <w:rPr>
      <w:rFonts w:ascii="Trebuchet MS" w:hAnsi="Trebuchet MS"/>
      <w:sz w:val="22"/>
      <w:lang w:val="en-GB"/>
    </w:rPr>
  </w:style>
  <w:style w:type="character" w:styleId="FootnoteReference">
    <w:name w:val="footnote reference"/>
    <w:rPr>
      <w:vertAlign w:val="superscript"/>
    </w:rPr>
  </w:style>
  <w:style w:type="character" w:styleId="CommentReference">
    <w:name w:val="annotation reference"/>
    <w:semiHidden/>
    <w:rPr>
      <w:sz w:val="16"/>
      <w:szCs w:val="16"/>
    </w:rPr>
  </w:style>
  <w:style w:type="character" w:customStyle="1" w:styleId="level1asheadingtext">
    <w:name w:val="level1asheadingtext"/>
    <w:rPr>
      <w:b/>
      <w:bCs/>
      <w:caps/>
    </w:rPr>
  </w:style>
  <w:style w:type="character" w:customStyle="1" w:styleId="DeltaViewDeletion">
    <w:name w:val="DeltaView Deletion"/>
    <w:rPr>
      <w:strike/>
      <w:color w:val="FF0000"/>
      <w:spacing w:val="0"/>
    </w:rPr>
  </w:style>
  <w:style w:type="character" w:customStyle="1" w:styleId="Level1asHeadingtext0">
    <w:name w:val="Level 1 as Heading (text)"/>
    <w:rPr>
      <w:b/>
      <w:bCs/>
      <w:caps/>
    </w:rPr>
  </w:style>
  <w:style w:type="character" w:customStyle="1" w:styleId="StyleLevel1asHeadingtext11pt">
    <w:name w:val="Style Level 1 as Heading (text) + 11 pt"/>
    <w:rPr>
      <w:b/>
      <w:bCs/>
      <w:caps/>
      <w:sz w:val="20"/>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TrebuchetMS11pt">
    <w:name w:val="Style Numbered Trebuchet MS 11 pt"/>
    <w:pPr>
      <w:numPr>
        <w:numId w:val="55"/>
      </w:numPr>
    </w:pPr>
  </w:style>
  <w:style w:type="character" w:styleId="PageNumber">
    <w:name w:val="page number"/>
    <w:basedOn w:val="DefaultParagraphFont"/>
  </w:style>
  <w:style w:type="paragraph" w:styleId="BodyTextIndent">
    <w:name w:val="Body Text Indent"/>
    <w:basedOn w:val="Normal"/>
    <w:pPr>
      <w:spacing w:after="120"/>
      <w:ind w:left="283"/>
    </w:pPr>
  </w:style>
  <w:style w:type="paragraph" w:customStyle="1" w:styleId="Level1">
    <w:name w:val="Level 1"/>
    <w:basedOn w:val="Body1"/>
    <w:next w:val="Normal"/>
    <w:pPr>
      <w:tabs>
        <w:tab w:val="num" w:pos="720"/>
      </w:tabs>
      <w:spacing w:before="0" w:line="360" w:lineRule="auto"/>
      <w:ind w:left="720" w:hanging="720"/>
      <w:jc w:val="both"/>
    </w:pPr>
    <w:rPr>
      <w:rFonts w:ascii="Univers" w:hAnsi="Univers"/>
      <w:kern w:val="28"/>
      <w:sz w:val="21"/>
      <w:szCs w:val="20"/>
    </w:rPr>
  </w:style>
  <w:style w:type="character" w:customStyle="1" w:styleId="BoldText">
    <w:name w:val="BoldText"/>
    <w:rPr>
      <w:b/>
    </w:rPr>
  </w:style>
  <w:style w:type="character" w:customStyle="1" w:styleId="UnderlinedText">
    <w:name w:val="UnderlinedTex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5257">
      <w:bodyDiv w:val="1"/>
      <w:marLeft w:val="0"/>
      <w:marRight w:val="0"/>
      <w:marTop w:val="0"/>
      <w:marBottom w:val="0"/>
      <w:divBdr>
        <w:top w:val="none" w:sz="0" w:space="0" w:color="auto"/>
        <w:left w:val="none" w:sz="0" w:space="0" w:color="auto"/>
        <w:bottom w:val="none" w:sz="0" w:space="0" w:color="auto"/>
        <w:right w:val="none" w:sz="0" w:space="0" w:color="auto"/>
      </w:divBdr>
    </w:div>
    <w:div w:id="323823352">
      <w:bodyDiv w:val="1"/>
      <w:marLeft w:val="0"/>
      <w:marRight w:val="0"/>
      <w:marTop w:val="0"/>
      <w:marBottom w:val="0"/>
      <w:divBdr>
        <w:top w:val="none" w:sz="0" w:space="0" w:color="auto"/>
        <w:left w:val="none" w:sz="0" w:space="0" w:color="auto"/>
        <w:bottom w:val="none" w:sz="0" w:space="0" w:color="auto"/>
        <w:right w:val="none" w:sz="0" w:space="0" w:color="auto"/>
      </w:divBdr>
    </w:div>
    <w:div w:id="400103514">
      <w:bodyDiv w:val="1"/>
      <w:marLeft w:val="0"/>
      <w:marRight w:val="0"/>
      <w:marTop w:val="0"/>
      <w:marBottom w:val="0"/>
      <w:divBdr>
        <w:top w:val="none" w:sz="0" w:space="0" w:color="auto"/>
        <w:left w:val="none" w:sz="0" w:space="0" w:color="auto"/>
        <w:bottom w:val="none" w:sz="0" w:space="0" w:color="auto"/>
        <w:right w:val="none" w:sz="0" w:space="0" w:color="auto"/>
      </w:divBdr>
    </w:div>
    <w:div w:id="427165966">
      <w:bodyDiv w:val="1"/>
      <w:marLeft w:val="0"/>
      <w:marRight w:val="0"/>
      <w:marTop w:val="0"/>
      <w:marBottom w:val="0"/>
      <w:divBdr>
        <w:top w:val="none" w:sz="0" w:space="0" w:color="auto"/>
        <w:left w:val="none" w:sz="0" w:space="0" w:color="auto"/>
        <w:bottom w:val="none" w:sz="0" w:space="0" w:color="auto"/>
        <w:right w:val="none" w:sz="0" w:space="0" w:color="auto"/>
      </w:divBdr>
    </w:div>
    <w:div w:id="437603512">
      <w:bodyDiv w:val="1"/>
      <w:marLeft w:val="0"/>
      <w:marRight w:val="0"/>
      <w:marTop w:val="0"/>
      <w:marBottom w:val="0"/>
      <w:divBdr>
        <w:top w:val="none" w:sz="0" w:space="0" w:color="auto"/>
        <w:left w:val="none" w:sz="0" w:space="0" w:color="auto"/>
        <w:bottom w:val="none" w:sz="0" w:space="0" w:color="auto"/>
        <w:right w:val="none" w:sz="0" w:space="0" w:color="auto"/>
      </w:divBdr>
    </w:div>
    <w:div w:id="457725627">
      <w:bodyDiv w:val="1"/>
      <w:marLeft w:val="0"/>
      <w:marRight w:val="0"/>
      <w:marTop w:val="0"/>
      <w:marBottom w:val="0"/>
      <w:divBdr>
        <w:top w:val="none" w:sz="0" w:space="0" w:color="auto"/>
        <w:left w:val="none" w:sz="0" w:space="0" w:color="auto"/>
        <w:bottom w:val="none" w:sz="0" w:space="0" w:color="auto"/>
        <w:right w:val="none" w:sz="0" w:space="0" w:color="auto"/>
      </w:divBdr>
    </w:div>
    <w:div w:id="496845000">
      <w:bodyDiv w:val="1"/>
      <w:marLeft w:val="0"/>
      <w:marRight w:val="0"/>
      <w:marTop w:val="0"/>
      <w:marBottom w:val="0"/>
      <w:divBdr>
        <w:top w:val="none" w:sz="0" w:space="0" w:color="auto"/>
        <w:left w:val="none" w:sz="0" w:space="0" w:color="auto"/>
        <w:bottom w:val="none" w:sz="0" w:space="0" w:color="auto"/>
        <w:right w:val="none" w:sz="0" w:space="0" w:color="auto"/>
      </w:divBdr>
    </w:div>
    <w:div w:id="670185308">
      <w:bodyDiv w:val="1"/>
      <w:marLeft w:val="0"/>
      <w:marRight w:val="0"/>
      <w:marTop w:val="0"/>
      <w:marBottom w:val="0"/>
      <w:divBdr>
        <w:top w:val="none" w:sz="0" w:space="0" w:color="auto"/>
        <w:left w:val="none" w:sz="0" w:space="0" w:color="auto"/>
        <w:bottom w:val="none" w:sz="0" w:space="0" w:color="auto"/>
        <w:right w:val="none" w:sz="0" w:space="0" w:color="auto"/>
      </w:divBdr>
    </w:div>
    <w:div w:id="723212337">
      <w:bodyDiv w:val="1"/>
      <w:marLeft w:val="0"/>
      <w:marRight w:val="0"/>
      <w:marTop w:val="0"/>
      <w:marBottom w:val="0"/>
      <w:divBdr>
        <w:top w:val="none" w:sz="0" w:space="0" w:color="auto"/>
        <w:left w:val="none" w:sz="0" w:space="0" w:color="auto"/>
        <w:bottom w:val="none" w:sz="0" w:space="0" w:color="auto"/>
        <w:right w:val="none" w:sz="0" w:space="0" w:color="auto"/>
      </w:divBdr>
    </w:div>
    <w:div w:id="967856408">
      <w:bodyDiv w:val="1"/>
      <w:marLeft w:val="0"/>
      <w:marRight w:val="0"/>
      <w:marTop w:val="0"/>
      <w:marBottom w:val="0"/>
      <w:divBdr>
        <w:top w:val="none" w:sz="0" w:space="0" w:color="auto"/>
        <w:left w:val="none" w:sz="0" w:space="0" w:color="auto"/>
        <w:bottom w:val="none" w:sz="0" w:space="0" w:color="auto"/>
        <w:right w:val="none" w:sz="0" w:space="0" w:color="auto"/>
      </w:divBdr>
    </w:div>
    <w:div w:id="1232276739">
      <w:bodyDiv w:val="1"/>
      <w:marLeft w:val="0"/>
      <w:marRight w:val="0"/>
      <w:marTop w:val="0"/>
      <w:marBottom w:val="0"/>
      <w:divBdr>
        <w:top w:val="none" w:sz="0" w:space="0" w:color="auto"/>
        <w:left w:val="none" w:sz="0" w:space="0" w:color="auto"/>
        <w:bottom w:val="none" w:sz="0" w:space="0" w:color="auto"/>
        <w:right w:val="none" w:sz="0" w:space="0" w:color="auto"/>
      </w:divBdr>
    </w:div>
    <w:div w:id="1299382476">
      <w:bodyDiv w:val="1"/>
      <w:marLeft w:val="0"/>
      <w:marRight w:val="0"/>
      <w:marTop w:val="0"/>
      <w:marBottom w:val="0"/>
      <w:divBdr>
        <w:top w:val="none" w:sz="0" w:space="0" w:color="auto"/>
        <w:left w:val="none" w:sz="0" w:space="0" w:color="auto"/>
        <w:bottom w:val="none" w:sz="0" w:space="0" w:color="auto"/>
        <w:right w:val="none" w:sz="0" w:space="0" w:color="auto"/>
      </w:divBdr>
    </w:div>
    <w:div w:id="1397779905">
      <w:bodyDiv w:val="1"/>
      <w:marLeft w:val="0"/>
      <w:marRight w:val="0"/>
      <w:marTop w:val="0"/>
      <w:marBottom w:val="0"/>
      <w:divBdr>
        <w:top w:val="none" w:sz="0" w:space="0" w:color="auto"/>
        <w:left w:val="none" w:sz="0" w:space="0" w:color="auto"/>
        <w:bottom w:val="none" w:sz="0" w:space="0" w:color="auto"/>
        <w:right w:val="none" w:sz="0" w:space="0" w:color="auto"/>
      </w:divBdr>
    </w:div>
    <w:div w:id="1454399215">
      <w:bodyDiv w:val="1"/>
      <w:marLeft w:val="0"/>
      <w:marRight w:val="0"/>
      <w:marTop w:val="0"/>
      <w:marBottom w:val="0"/>
      <w:divBdr>
        <w:top w:val="none" w:sz="0" w:space="0" w:color="auto"/>
        <w:left w:val="none" w:sz="0" w:space="0" w:color="auto"/>
        <w:bottom w:val="none" w:sz="0" w:space="0" w:color="auto"/>
        <w:right w:val="none" w:sz="0" w:space="0" w:color="auto"/>
      </w:divBdr>
    </w:div>
    <w:div w:id="1486823679">
      <w:bodyDiv w:val="1"/>
      <w:marLeft w:val="0"/>
      <w:marRight w:val="0"/>
      <w:marTop w:val="0"/>
      <w:marBottom w:val="0"/>
      <w:divBdr>
        <w:top w:val="none" w:sz="0" w:space="0" w:color="auto"/>
        <w:left w:val="none" w:sz="0" w:space="0" w:color="auto"/>
        <w:bottom w:val="none" w:sz="0" w:space="0" w:color="auto"/>
        <w:right w:val="none" w:sz="0" w:space="0" w:color="auto"/>
      </w:divBdr>
    </w:div>
    <w:div w:id="1511219461">
      <w:bodyDiv w:val="1"/>
      <w:marLeft w:val="0"/>
      <w:marRight w:val="0"/>
      <w:marTop w:val="0"/>
      <w:marBottom w:val="0"/>
      <w:divBdr>
        <w:top w:val="none" w:sz="0" w:space="0" w:color="auto"/>
        <w:left w:val="none" w:sz="0" w:space="0" w:color="auto"/>
        <w:bottom w:val="none" w:sz="0" w:space="0" w:color="auto"/>
        <w:right w:val="none" w:sz="0" w:space="0" w:color="auto"/>
      </w:divBdr>
    </w:div>
    <w:div w:id="1525099572">
      <w:bodyDiv w:val="1"/>
      <w:marLeft w:val="0"/>
      <w:marRight w:val="0"/>
      <w:marTop w:val="0"/>
      <w:marBottom w:val="0"/>
      <w:divBdr>
        <w:top w:val="none" w:sz="0" w:space="0" w:color="auto"/>
        <w:left w:val="none" w:sz="0" w:space="0" w:color="auto"/>
        <w:bottom w:val="none" w:sz="0" w:space="0" w:color="auto"/>
        <w:right w:val="none" w:sz="0" w:space="0" w:color="auto"/>
      </w:divBdr>
    </w:div>
    <w:div w:id="1651444639">
      <w:bodyDiv w:val="1"/>
      <w:marLeft w:val="0"/>
      <w:marRight w:val="0"/>
      <w:marTop w:val="0"/>
      <w:marBottom w:val="0"/>
      <w:divBdr>
        <w:top w:val="none" w:sz="0" w:space="0" w:color="auto"/>
        <w:left w:val="none" w:sz="0" w:space="0" w:color="auto"/>
        <w:bottom w:val="none" w:sz="0" w:space="0" w:color="auto"/>
        <w:right w:val="none" w:sz="0" w:space="0" w:color="auto"/>
      </w:divBdr>
    </w:div>
    <w:div w:id="1761100202">
      <w:bodyDiv w:val="1"/>
      <w:marLeft w:val="0"/>
      <w:marRight w:val="0"/>
      <w:marTop w:val="0"/>
      <w:marBottom w:val="0"/>
      <w:divBdr>
        <w:top w:val="none" w:sz="0" w:space="0" w:color="auto"/>
        <w:left w:val="none" w:sz="0" w:space="0" w:color="auto"/>
        <w:bottom w:val="none" w:sz="0" w:space="0" w:color="auto"/>
        <w:right w:val="none" w:sz="0" w:space="0" w:color="auto"/>
      </w:divBdr>
    </w:div>
    <w:div w:id="1927960406">
      <w:bodyDiv w:val="1"/>
      <w:marLeft w:val="0"/>
      <w:marRight w:val="0"/>
      <w:marTop w:val="0"/>
      <w:marBottom w:val="0"/>
      <w:divBdr>
        <w:top w:val="none" w:sz="0" w:space="0" w:color="auto"/>
        <w:left w:val="none" w:sz="0" w:space="0" w:color="auto"/>
        <w:bottom w:val="none" w:sz="0" w:space="0" w:color="auto"/>
        <w:right w:val="none" w:sz="0" w:space="0" w:color="auto"/>
      </w:divBdr>
    </w:div>
    <w:div w:id="1990667643">
      <w:bodyDiv w:val="1"/>
      <w:marLeft w:val="0"/>
      <w:marRight w:val="0"/>
      <w:marTop w:val="0"/>
      <w:marBottom w:val="0"/>
      <w:divBdr>
        <w:top w:val="none" w:sz="0" w:space="0" w:color="auto"/>
        <w:left w:val="none" w:sz="0" w:space="0" w:color="auto"/>
        <w:bottom w:val="none" w:sz="0" w:space="0" w:color="auto"/>
        <w:right w:val="none" w:sz="0" w:space="0" w:color="auto"/>
      </w:divBdr>
    </w:div>
    <w:div w:id="21299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CEA9B92A8DA47AC9FFAE4967BE99C" ma:contentTypeVersion="4" ma:contentTypeDescription="Create a new document." ma:contentTypeScope="" ma:versionID="a021a5b1fd0613a49dd5e4f29927aa81">
  <xsd:schema xmlns:xsd="http://www.w3.org/2001/XMLSchema" xmlns:xs="http://www.w3.org/2001/XMLSchema" xmlns:p="http://schemas.microsoft.com/office/2006/metadata/properties" xmlns:ns2="c039e67a-92a4-4eeb-8c11-e1e974a9289b" targetNamespace="http://schemas.microsoft.com/office/2006/metadata/properties" ma:root="true" ma:fieldsID="466eb17555cd62b23184ced536c1c7b4" ns2:_="">
    <xsd:import namespace="c039e67a-92a4-4eeb-8c11-e1e974a92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9e67a-92a4-4eeb-8c11-e1e974a92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3F87-56E1-45CF-99CC-6A5B5AE98420}">
  <ds:schemaRefs>
    <ds:schemaRef ds:uri="http://schemas.microsoft.com/office/2006/metadata/properties"/>
  </ds:schemaRefs>
</ds:datastoreItem>
</file>

<file path=customXml/itemProps2.xml><?xml version="1.0" encoding="utf-8"?>
<ds:datastoreItem xmlns:ds="http://schemas.openxmlformats.org/officeDocument/2006/customXml" ds:itemID="{9DA767A4-5682-4640-A78D-57304E684562}">
  <ds:schemaRefs>
    <ds:schemaRef ds:uri="http://schemas.microsoft.com/sharepoint/v3/contenttype/forms"/>
  </ds:schemaRefs>
</ds:datastoreItem>
</file>

<file path=customXml/itemProps3.xml><?xml version="1.0" encoding="utf-8"?>
<ds:datastoreItem xmlns:ds="http://schemas.openxmlformats.org/officeDocument/2006/customXml" ds:itemID="{D660CD4F-6A1D-450D-A122-DEFB3534B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9e67a-92a4-4eeb-8c11-e1e974a92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AEE7C-178F-40DF-A58C-785BE6E1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28036</Words>
  <Characters>159807</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TCs_SCHEDULE_1_NEC - PSC Option ATCs_SCHEDULE_1_NEC - PSC Option A</vt:lpstr>
    </vt:vector>
  </TitlesOfParts>
  <Company>Academic &amp; Technical</Company>
  <LinksUpToDate>false</LinksUpToDate>
  <CharactersWithSpaces>187469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20180607 MTN Amdt 1 -TCs_SCHEDULE_1_NEC - PSC Option ATCs_SCHEDULE_1_NEC - PSC Option A</dc:title>
  <dc:creator>Alan Bond</dc:creator>
  <cp:lastModifiedBy>Wallis, Gillian Miss (DIO Comrcl-O T Ops3)</cp:lastModifiedBy>
  <cp:revision>9</cp:revision>
  <cp:lastPrinted>2017-01-16T11:35:00Z</cp:lastPrinted>
  <dcterms:created xsi:type="dcterms:W3CDTF">2018-06-07T08:22:00Z</dcterms:created>
  <dcterms:modified xsi:type="dcterms:W3CDTF">2021-01-14T12:17:00Z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Legal01#23738311v5[RDG]/[RDG]</vt:lpwstr>
  </property>
  <property fmtid="{D5CDD505-2E9C-101B-9397-08002B2CF9AE}" pid="3" name="tikitDocNumber">
    <vt:lpwstr>23738311</vt:lpwstr>
  </property>
  <property fmtid="{D5CDD505-2E9C-101B-9397-08002B2CF9AE}" pid="4" name="tikitVersionNumber">
    <vt:lpwstr>5</vt:lpwstr>
  </property>
  <property fmtid="{D5CDD505-2E9C-101B-9397-08002B2CF9AE}" pid="5" name="tikitDocDescription">
    <vt:lpwstr>NEC - PSC Option A</vt:lpwstr>
  </property>
  <property fmtid="{D5CDD505-2E9C-101B-9397-08002B2CF9AE}" pid="6" name="tikitAuthorID">
    <vt:lpwstr>RDG</vt:lpwstr>
  </property>
  <property fmtid="{D5CDD505-2E9C-101B-9397-08002B2CF9AE}" pid="7" name="tikitAuthor">
    <vt:lpwstr>Richard Green</vt:lpwstr>
  </property>
  <property fmtid="{D5CDD505-2E9C-101B-9397-08002B2CF9AE}" pid="8" name="tikitTypistID">
    <vt:lpwstr>RDG</vt:lpwstr>
  </property>
  <property fmtid="{D5CDD505-2E9C-101B-9397-08002B2CF9AE}" pid="9" name="tikitClientID">
    <vt:lpwstr>444066</vt:lpwstr>
  </property>
  <property fmtid="{D5CDD505-2E9C-101B-9397-08002B2CF9AE}" pid="10" name="tikitClientDescription">
    <vt:lpwstr>Ministry of Defence</vt:lpwstr>
  </property>
  <property fmtid="{D5CDD505-2E9C-101B-9397-08002B2CF9AE}" pid="11" name="tikitMatterDescription">
    <vt:lpwstr>Next Generation Estates Contract</vt:lpwstr>
  </property>
  <property fmtid="{D5CDD505-2E9C-101B-9397-08002B2CF9AE}" pid="12" name="tikitMatterID">
    <vt:lpwstr>2048084</vt:lpwstr>
  </property>
  <property fmtid="{D5CDD505-2E9C-101B-9397-08002B2CF9AE}" pid="13" name="ContentTypeId">
    <vt:lpwstr>0x010100646CEA9B92A8DA47AC9FFAE4967BE99C</vt:lpwstr>
  </property>
  <property fmtid="{D5CDD505-2E9C-101B-9397-08002B2CF9AE}" pid="14" name="File System Path">
    <vt:lpwstr>\\md2rfilc02\roledata2$\Migration\24062018\DIO Comrcl-BAT UK\BATSUB LCR\MTN Amdts\Amdt 1\20180607 MTN Amdt 1 -TCs_SCHEDULE_1_NEC - PSC Option ATCs_SCHEDULE_1_NEC - PSC Option A.docx</vt:lpwstr>
  </property>
  <property fmtid="{D5CDD505-2E9C-101B-9397-08002B2CF9AE}" pid="15" name="Order">
    <vt:r8>1349300</vt:r8>
  </property>
  <property fmtid="{D5CDD505-2E9C-101B-9397-08002B2CF9AE}" pid="16" name="SharedWithUsers">
    <vt:lpwstr>33;#McDonald, Scott Mr (DIO Comrcl-O T Ops2)</vt:lpwstr>
  </property>
  <property fmtid="{D5CDD505-2E9C-101B-9397-08002B2CF9AE}" pid="17" name="Source Folder Path">
    <vt:lpwstr>\\md2rfilc02\roledata2$\Migration\24062018\DIO Comrcl-BAT UK\BATSUB LCR\MTN Amdts\Amdt 1</vt:lpwstr>
  </property>
  <property fmtid="{D5CDD505-2E9C-101B-9397-08002B2CF9AE}" pid="18" name="ComplianceAssetId">
    <vt:lpwstr/>
  </property>
</Properties>
</file>