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51E57" w14:textId="77777777" w:rsidR="005F738A" w:rsidRDefault="005F738A" w:rsidP="00893A3F">
      <w:pPr>
        <w:rPr>
          <w:rFonts w:ascii="Calibri" w:hAnsi="Calibri" w:cs="Calibri"/>
          <w:sz w:val="32"/>
          <w:szCs w:val="32"/>
        </w:rPr>
      </w:pPr>
      <w:bookmarkStart w:id="0" w:name="_GoBack"/>
      <w:bookmarkEnd w:id="0"/>
    </w:p>
    <w:p w14:paraId="68F51E58" w14:textId="77777777" w:rsidR="00893A3F" w:rsidRDefault="00893A3F" w:rsidP="008F2B68">
      <w:pPr>
        <w:rPr>
          <w:rFonts w:ascii="Calibri" w:hAnsi="Calibri" w:cs="Calibri"/>
          <w:b/>
          <w:sz w:val="32"/>
          <w:szCs w:val="32"/>
        </w:rPr>
      </w:pPr>
    </w:p>
    <w:p w14:paraId="68F51E59" w14:textId="77777777" w:rsidR="00FE0B21" w:rsidRDefault="00FE0B21" w:rsidP="00FE0B21">
      <w:pPr>
        <w:rPr>
          <w:rFonts w:cs="Arial"/>
          <w:b/>
          <w:sz w:val="36"/>
          <w:szCs w:val="36"/>
        </w:rPr>
      </w:pPr>
      <w:r w:rsidRPr="00CB7AD6">
        <w:rPr>
          <w:rFonts w:cs="Arial"/>
          <w:b/>
          <w:sz w:val="36"/>
          <w:szCs w:val="36"/>
        </w:rPr>
        <w:t xml:space="preserve">Invitation to Tender for </w:t>
      </w:r>
    </w:p>
    <w:p w14:paraId="68F51E5A" w14:textId="77777777" w:rsidR="00CB7AD6" w:rsidRPr="00CB7AD6" w:rsidRDefault="00CB7AD6" w:rsidP="00FE0B21">
      <w:pPr>
        <w:rPr>
          <w:rFonts w:cs="Arial"/>
          <w:b/>
          <w:sz w:val="36"/>
          <w:szCs w:val="36"/>
        </w:rPr>
      </w:pPr>
    </w:p>
    <w:p w14:paraId="39342305" w14:textId="77777777" w:rsidR="00D82445"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p>
    <w:p w14:paraId="79D22058" w14:textId="77777777" w:rsidR="00D82445" w:rsidRDefault="00D82445" w:rsidP="008F2B68">
      <w:pPr>
        <w:rPr>
          <w:rFonts w:cs="Arial"/>
          <w:sz w:val="36"/>
          <w:szCs w:val="36"/>
        </w:rPr>
      </w:pPr>
    </w:p>
    <w:p w14:paraId="68F51E5B" w14:textId="7EB0D563" w:rsidR="00E53204" w:rsidRPr="00D82445" w:rsidRDefault="00D82445" w:rsidP="008F2B68">
      <w:pPr>
        <w:rPr>
          <w:rFonts w:cs="Arial"/>
          <w:color w:val="0070C0"/>
          <w:sz w:val="36"/>
          <w:szCs w:val="36"/>
        </w:rPr>
      </w:pPr>
      <w:r w:rsidRPr="00D82445">
        <w:rPr>
          <w:rFonts w:cs="Arial"/>
          <w:color w:val="0070C0"/>
          <w:sz w:val="36"/>
          <w:szCs w:val="36"/>
        </w:rPr>
        <w:t>TRN1206/08/2016</w:t>
      </w:r>
    </w:p>
    <w:p w14:paraId="68F51E5C" w14:textId="77777777" w:rsidR="00444762" w:rsidRPr="002856D6" w:rsidRDefault="00444762" w:rsidP="008F2B68">
      <w:pPr>
        <w:rPr>
          <w:rFonts w:cs="Arial"/>
          <w:szCs w:val="28"/>
        </w:rPr>
      </w:pPr>
    </w:p>
    <w:p w14:paraId="60E1FC1B" w14:textId="77777777" w:rsidR="00D82445" w:rsidRDefault="00116BFD" w:rsidP="008F2B68">
      <w:pPr>
        <w:rPr>
          <w:rFonts w:cs="Arial"/>
          <w:sz w:val="36"/>
          <w:szCs w:val="36"/>
        </w:rPr>
      </w:pPr>
      <w:r w:rsidRPr="00CB7AD6">
        <w:rPr>
          <w:rFonts w:cs="Arial"/>
          <w:sz w:val="36"/>
          <w:szCs w:val="36"/>
        </w:rPr>
        <w:t xml:space="preserve">Deadline for Tender Responses: </w:t>
      </w:r>
    </w:p>
    <w:p w14:paraId="06B7DE8A" w14:textId="77777777" w:rsidR="00E16A1E" w:rsidRDefault="00E16A1E" w:rsidP="008F2B68">
      <w:pPr>
        <w:rPr>
          <w:rFonts w:cs="Arial"/>
          <w:sz w:val="36"/>
          <w:szCs w:val="36"/>
        </w:rPr>
      </w:pPr>
    </w:p>
    <w:p w14:paraId="68F51E5D" w14:textId="7E98C64A" w:rsidR="00921FD4" w:rsidRPr="00D82445" w:rsidRDefault="00D82445" w:rsidP="008F2B68">
      <w:pPr>
        <w:rPr>
          <w:rFonts w:cs="Arial"/>
          <w:color w:val="0070C0"/>
          <w:sz w:val="36"/>
          <w:szCs w:val="36"/>
        </w:rPr>
      </w:pPr>
      <w:r w:rsidRPr="00D82445">
        <w:rPr>
          <w:rFonts w:cs="Arial"/>
          <w:color w:val="0070C0"/>
          <w:sz w:val="36"/>
          <w:szCs w:val="36"/>
        </w:rPr>
        <w:t>1</w:t>
      </w:r>
      <w:r w:rsidR="00956AC8">
        <w:rPr>
          <w:rFonts w:cs="Arial"/>
          <w:color w:val="0070C0"/>
          <w:sz w:val="36"/>
          <w:szCs w:val="36"/>
        </w:rPr>
        <w:t>0</w:t>
      </w:r>
      <w:r w:rsidRPr="00D82445">
        <w:rPr>
          <w:rFonts w:cs="Arial"/>
          <w:color w:val="0070C0"/>
          <w:sz w:val="36"/>
          <w:szCs w:val="36"/>
          <w:vertAlign w:val="superscript"/>
        </w:rPr>
        <w:t>th</w:t>
      </w:r>
      <w:r>
        <w:rPr>
          <w:rFonts w:cs="Arial"/>
          <w:color w:val="0070C0"/>
          <w:sz w:val="36"/>
          <w:szCs w:val="36"/>
        </w:rPr>
        <w:t xml:space="preserve"> </w:t>
      </w:r>
      <w:r w:rsidRPr="00D82445">
        <w:rPr>
          <w:rFonts w:cs="Arial"/>
          <w:color w:val="0070C0"/>
          <w:sz w:val="36"/>
          <w:szCs w:val="36"/>
        </w:rPr>
        <w:t>October 2016</w:t>
      </w:r>
      <w:r w:rsidR="00003636">
        <w:rPr>
          <w:rFonts w:cs="Arial"/>
          <w:color w:val="0070C0"/>
          <w:sz w:val="36"/>
          <w:szCs w:val="36"/>
        </w:rPr>
        <w:t>, 5pm.</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30C21E7A" w:rsidR="00D95762" w:rsidRPr="00121E96" w:rsidRDefault="00D95762" w:rsidP="00121E96">
      <w:pPr>
        <w:jc w:val="both"/>
        <w:rPr>
          <w:rFonts w:cs="Arial"/>
          <w:sz w:val="24"/>
          <w:szCs w:val="24"/>
        </w:rPr>
      </w:pPr>
      <w:r w:rsidRPr="00121E96">
        <w:rPr>
          <w:rFonts w:cs="Arial"/>
          <w:sz w:val="24"/>
          <w:szCs w:val="24"/>
        </w:rPr>
        <w:t xml:space="preserve">Date: </w:t>
      </w:r>
      <w:r w:rsidR="00595EEE">
        <w:rPr>
          <w:rFonts w:cs="Arial"/>
          <w:sz w:val="24"/>
          <w:szCs w:val="24"/>
        </w:rPr>
        <w:t>26/08/2016</w:t>
      </w:r>
    </w:p>
    <w:p w14:paraId="68F51E65" w14:textId="77777777" w:rsidR="00D95762" w:rsidRPr="00E55A47" w:rsidRDefault="00D95762" w:rsidP="00121E96">
      <w:pPr>
        <w:jc w:val="both"/>
        <w:rPr>
          <w:rFonts w:cs="Arial"/>
          <w:sz w:val="24"/>
          <w:szCs w:val="24"/>
        </w:rPr>
      </w:pPr>
    </w:p>
    <w:p w14:paraId="68F51E66" w14:textId="68513C98" w:rsidR="003D4E70" w:rsidRPr="00E55A47"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w:t>
      </w:r>
      <w:r w:rsidR="00595EEE">
        <w:rPr>
          <w:rFonts w:cs="Arial"/>
          <w:sz w:val="24"/>
          <w:szCs w:val="24"/>
        </w:rPr>
        <w:t xml:space="preserve">itled: </w:t>
      </w:r>
      <w:r w:rsidR="00595EEE" w:rsidRPr="00E16A1E">
        <w:rPr>
          <w:rFonts w:cs="Arial"/>
          <w:b/>
          <w:sz w:val="24"/>
          <w:szCs w:val="24"/>
        </w:rPr>
        <w:t>Realising the Potential of Demand-Side Response to 2025</w:t>
      </w:r>
      <w:r w:rsidR="00020F54">
        <w:rPr>
          <w:rFonts w:cs="Arial"/>
          <w:b/>
          <w:sz w:val="24"/>
          <w:szCs w:val="24"/>
        </w:rPr>
        <w:t xml:space="preserve"> </w:t>
      </w:r>
      <w:r w:rsidR="00701A58">
        <w:rPr>
          <w:rFonts w:cs="Arial"/>
          <w:b/>
          <w:sz w:val="24"/>
          <w:szCs w:val="24"/>
        </w:rPr>
        <w:t>– a focus on</w:t>
      </w:r>
      <w:r w:rsidR="00595EEE" w:rsidRPr="00E16A1E">
        <w:rPr>
          <w:rFonts w:cs="Arial"/>
          <w:b/>
          <w:sz w:val="24"/>
          <w:szCs w:val="24"/>
        </w:rPr>
        <w:t xml:space="preserve"> Small Energy Users.</w:t>
      </w:r>
    </w:p>
    <w:p w14:paraId="68F51E67" w14:textId="77777777" w:rsidR="00921FD4" w:rsidRPr="00D95762" w:rsidRDefault="00921FD4" w:rsidP="00121E96">
      <w:pPr>
        <w:jc w:val="both"/>
        <w:rPr>
          <w:rFonts w:cs="Arial"/>
          <w:color w:val="FF0000"/>
          <w:sz w:val="24"/>
          <w:szCs w:val="24"/>
        </w:rPr>
      </w:pPr>
    </w:p>
    <w:p w14:paraId="68F51E68" w14:textId="77777777" w:rsidR="00F137E8" w:rsidRPr="00D95762" w:rsidRDefault="00F137E8" w:rsidP="00121E96">
      <w:pPr>
        <w:jc w:val="both"/>
        <w:rPr>
          <w:rFonts w:cs="Arial"/>
          <w:b/>
          <w:sz w:val="24"/>
          <w:szCs w:val="24"/>
        </w:rPr>
      </w:pPr>
    </w:p>
    <w:p w14:paraId="68F51E6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68F51E6A" w14:textId="77777777" w:rsidR="00EC6127" w:rsidRPr="00121E96" w:rsidRDefault="00422E82" w:rsidP="00D33E13">
      <w:pPr>
        <w:widowControl/>
        <w:numPr>
          <w:ilvl w:val="0"/>
          <w:numId w:val="3"/>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68F51E6B" w14:textId="77777777" w:rsidR="00EC6127" w:rsidRPr="00121E96" w:rsidRDefault="00422E82" w:rsidP="00D33E13">
      <w:pPr>
        <w:widowControl/>
        <w:numPr>
          <w:ilvl w:val="0"/>
          <w:numId w:val="3"/>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68F51E6C" w14:textId="6CB57157" w:rsidR="00056362" w:rsidRPr="00D95762" w:rsidRDefault="00422E82" w:rsidP="00D33E13">
      <w:pPr>
        <w:pStyle w:val="Numbered"/>
        <w:widowControl/>
        <w:numPr>
          <w:ilvl w:val="0"/>
          <w:numId w:val="3"/>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7A76A8">
        <w:rPr>
          <w:rFonts w:cs="Arial"/>
          <w:sz w:val="24"/>
          <w:szCs w:val="24"/>
        </w:rPr>
        <w:t>(page 23</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68F51E6D" w14:textId="22C63FA3" w:rsidR="004C5B9F" w:rsidRPr="00D95762" w:rsidRDefault="00422E82" w:rsidP="00D33E13">
      <w:pPr>
        <w:pStyle w:val="Numbered"/>
        <w:widowControl/>
        <w:numPr>
          <w:ilvl w:val="0"/>
          <w:numId w:val="3"/>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7A76A8">
        <w:rPr>
          <w:rFonts w:cs="Arial"/>
          <w:sz w:val="24"/>
          <w:szCs w:val="24"/>
        </w:rPr>
        <w:t>(page 26</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68F51E6E" w14:textId="77777777" w:rsidR="00221B09" w:rsidRPr="00D95762" w:rsidRDefault="00221B09" w:rsidP="00D33E13">
      <w:pPr>
        <w:pStyle w:val="Numbered"/>
        <w:widowControl/>
        <w:numPr>
          <w:ilvl w:val="5"/>
          <w:numId w:val="3"/>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68F51E6F" w14:textId="77777777" w:rsidR="00221B09" w:rsidRPr="00D95762" w:rsidRDefault="00B23510" w:rsidP="00D33E13">
      <w:pPr>
        <w:pStyle w:val="Numbered"/>
        <w:widowControl/>
        <w:numPr>
          <w:ilvl w:val="5"/>
          <w:numId w:val="3"/>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68F51E70" w14:textId="77777777" w:rsidR="00221B09" w:rsidRPr="00D95762" w:rsidRDefault="00221B09" w:rsidP="00D33E13">
      <w:pPr>
        <w:pStyle w:val="Numbered"/>
        <w:widowControl/>
        <w:numPr>
          <w:ilvl w:val="5"/>
          <w:numId w:val="3"/>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68F51E71" w14:textId="77777777" w:rsidR="00221B09" w:rsidRDefault="00221B09" w:rsidP="00D33E13">
      <w:pPr>
        <w:pStyle w:val="Numbered"/>
        <w:widowControl/>
        <w:numPr>
          <w:ilvl w:val="5"/>
          <w:numId w:val="3"/>
        </w:numPr>
        <w:spacing w:after="0"/>
        <w:jc w:val="both"/>
        <w:rPr>
          <w:rFonts w:cs="Arial"/>
          <w:sz w:val="24"/>
          <w:szCs w:val="24"/>
        </w:rPr>
      </w:pPr>
      <w:r w:rsidRPr="00D95762">
        <w:rPr>
          <w:rFonts w:cs="Arial"/>
          <w:sz w:val="24"/>
          <w:szCs w:val="24"/>
        </w:rPr>
        <w:t>Questions for tenderers</w:t>
      </w:r>
    </w:p>
    <w:p w14:paraId="0F6F4314" w14:textId="0B5AFD35" w:rsidR="00E13EB9" w:rsidRPr="00E13EB9" w:rsidRDefault="00E13EB9" w:rsidP="00E13EB9">
      <w:pPr>
        <w:pStyle w:val="Numbered"/>
        <w:widowControl/>
        <w:numPr>
          <w:ilvl w:val="5"/>
          <w:numId w:val="3"/>
        </w:numPr>
        <w:spacing w:after="0"/>
        <w:jc w:val="both"/>
        <w:rPr>
          <w:rFonts w:cs="Arial"/>
          <w:sz w:val="24"/>
          <w:szCs w:val="24"/>
        </w:rPr>
      </w:pPr>
      <w:r>
        <w:rPr>
          <w:rFonts w:cs="Arial"/>
          <w:sz w:val="24"/>
          <w:szCs w:val="24"/>
        </w:rPr>
        <w:t>Code of Practice for Research</w:t>
      </w:r>
    </w:p>
    <w:p w14:paraId="276C5B44" w14:textId="77777777" w:rsidR="00A10DE2" w:rsidRDefault="00A10DE2" w:rsidP="00A10DE2">
      <w:pPr>
        <w:pStyle w:val="Numbered"/>
        <w:widowControl/>
        <w:spacing w:after="0"/>
        <w:ind w:left="4680"/>
        <w:jc w:val="both"/>
        <w:rPr>
          <w:rFonts w:cs="Arial"/>
          <w:sz w:val="24"/>
          <w:szCs w:val="24"/>
        </w:rPr>
      </w:pPr>
    </w:p>
    <w:p w14:paraId="68F51E73" w14:textId="77777777" w:rsidR="005F6350" w:rsidRDefault="00B44974" w:rsidP="00D33E13">
      <w:pPr>
        <w:pStyle w:val="Numbered"/>
        <w:widowControl/>
        <w:numPr>
          <w:ilvl w:val="0"/>
          <w:numId w:val="3"/>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5D456494" w14:textId="556C2A3A" w:rsidR="00E13EB9" w:rsidRPr="00E13EB9" w:rsidRDefault="00E13EB9" w:rsidP="00E13EB9">
      <w:pPr>
        <w:pStyle w:val="Numbered"/>
        <w:widowControl/>
        <w:numPr>
          <w:ilvl w:val="0"/>
          <w:numId w:val="3"/>
        </w:numPr>
        <w:spacing w:after="0"/>
        <w:jc w:val="both"/>
        <w:rPr>
          <w:rFonts w:cs="Arial"/>
          <w:sz w:val="24"/>
          <w:szCs w:val="24"/>
        </w:rPr>
      </w:pPr>
      <w:r>
        <w:rPr>
          <w:rFonts w:cs="Arial"/>
          <w:sz w:val="24"/>
          <w:szCs w:val="24"/>
        </w:rPr>
        <w:t>Annex B: Code of practice for research</w:t>
      </w:r>
    </w:p>
    <w:p w14:paraId="68F51E75"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68F51E76" w14:textId="3AF4E0AF" w:rsidR="00075D2C" w:rsidRPr="00515A8F" w:rsidRDefault="00075D2C" w:rsidP="00075D2C">
      <w:pPr>
        <w:jc w:val="both"/>
        <w:rPr>
          <w:rFonts w:cs="Arial"/>
          <w:sz w:val="24"/>
          <w:szCs w:val="24"/>
        </w:rPr>
      </w:pPr>
      <w:r w:rsidRPr="00515A8F">
        <w:rPr>
          <w:rFonts w:cs="Arial"/>
          <w:sz w:val="24"/>
          <w:szCs w:val="24"/>
        </w:rPr>
        <w:t>Please register your interest in submitting a tender for this project by emailing</w:t>
      </w:r>
      <w:r w:rsidR="003D4E70" w:rsidRPr="00515A8F">
        <w:rPr>
          <w:rFonts w:cs="Arial"/>
          <w:sz w:val="24"/>
          <w:szCs w:val="24"/>
        </w:rPr>
        <w:t xml:space="preserve"> </w:t>
      </w:r>
      <w:r w:rsidR="006039F5" w:rsidRPr="00515A8F">
        <w:rPr>
          <w:rFonts w:cs="Arial"/>
          <w:sz w:val="24"/>
          <w:szCs w:val="24"/>
        </w:rPr>
        <w:t>Peter Warren</w:t>
      </w:r>
      <w:r w:rsidR="00583E00" w:rsidRPr="00515A8F">
        <w:rPr>
          <w:rFonts w:cs="Arial"/>
          <w:sz w:val="24"/>
          <w:szCs w:val="24"/>
        </w:rPr>
        <w:t xml:space="preserve"> </w:t>
      </w:r>
      <w:r w:rsidR="006039F5" w:rsidRPr="00515A8F">
        <w:rPr>
          <w:rFonts w:cs="Arial"/>
          <w:sz w:val="24"/>
          <w:szCs w:val="24"/>
        </w:rPr>
        <w:t>peter.warren</w:t>
      </w:r>
      <w:r w:rsidR="00E16A1E" w:rsidRPr="00515A8F">
        <w:rPr>
          <w:rFonts w:cs="Arial"/>
          <w:sz w:val="24"/>
          <w:szCs w:val="24"/>
        </w:rPr>
        <w:t>@beis.gov.uk</w:t>
      </w:r>
      <w:r w:rsidR="003D4E70" w:rsidRPr="00515A8F">
        <w:rPr>
          <w:rFonts w:cs="Arial"/>
          <w:sz w:val="24"/>
          <w:szCs w:val="24"/>
        </w:rPr>
        <w:t xml:space="preserve">. </w:t>
      </w:r>
      <w:r w:rsidRPr="00515A8F">
        <w:rPr>
          <w:rFonts w:cs="Arial"/>
          <w:sz w:val="24"/>
          <w:szCs w:val="24"/>
        </w:rPr>
        <w:t>This will ensure you receive immediate notification of updates to the ITT process or answers to questions raised by potential bidders.</w:t>
      </w:r>
    </w:p>
    <w:p w14:paraId="68F51E77" w14:textId="77777777" w:rsidR="00075D2C" w:rsidRPr="00515A8F" w:rsidRDefault="00075D2C" w:rsidP="00121E96">
      <w:pPr>
        <w:jc w:val="both"/>
        <w:rPr>
          <w:rFonts w:cs="Arial"/>
          <w:b/>
          <w:sz w:val="24"/>
          <w:szCs w:val="24"/>
        </w:rPr>
      </w:pPr>
    </w:p>
    <w:p w14:paraId="68F51E78" w14:textId="4AE08467" w:rsidR="00075D2C" w:rsidRPr="00121E96" w:rsidRDefault="00075D2C" w:rsidP="00075D2C">
      <w:pPr>
        <w:jc w:val="both"/>
        <w:rPr>
          <w:rFonts w:cs="Arial"/>
          <w:sz w:val="24"/>
          <w:szCs w:val="24"/>
        </w:rPr>
      </w:pPr>
      <w:r w:rsidRPr="00515A8F">
        <w:rPr>
          <w:rFonts w:cs="Arial"/>
          <w:sz w:val="24"/>
          <w:szCs w:val="24"/>
        </w:rPr>
        <w:t xml:space="preserve">Please read the instructions on the tendering procedures carefully since failure to comply with them may invalidate your tender. Your tender must be returned by </w:t>
      </w:r>
      <w:r w:rsidR="00E16A1E" w:rsidRPr="00515A8F">
        <w:rPr>
          <w:rFonts w:cs="Arial"/>
          <w:sz w:val="24"/>
          <w:szCs w:val="24"/>
        </w:rPr>
        <w:t>1</w:t>
      </w:r>
      <w:r w:rsidR="005D376A" w:rsidRPr="00515A8F">
        <w:rPr>
          <w:rFonts w:cs="Arial"/>
          <w:sz w:val="24"/>
          <w:szCs w:val="24"/>
        </w:rPr>
        <w:t>0</w:t>
      </w:r>
      <w:r w:rsidR="00E16A1E" w:rsidRPr="00515A8F">
        <w:rPr>
          <w:rFonts w:cs="Arial"/>
          <w:sz w:val="24"/>
          <w:szCs w:val="24"/>
          <w:vertAlign w:val="superscript"/>
        </w:rPr>
        <w:t>th</w:t>
      </w:r>
      <w:r w:rsidR="00E16A1E" w:rsidRPr="00515A8F">
        <w:rPr>
          <w:rFonts w:cs="Arial"/>
          <w:sz w:val="24"/>
          <w:szCs w:val="24"/>
        </w:rPr>
        <w:t xml:space="preserve"> October 2016</w:t>
      </w:r>
      <w:r w:rsidR="00444762" w:rsidRPr="00515A8F">
        <w:rPr>
          <w:rFonts w:cs="Arial"/>
          <w:sz w:val="24"/>
          <w:szCs w:val="24"/>
        </w:rPr>
        <w:t xml:space="preserve"> </w:t>
      </w:r>
      <w:r w:rsidRPr="00515A8F">
        <w:rPr>
          <w:rFonts w:cs="Arial"/>
          <w:sz w:val="24"/>
          <w:szCs w:val="24"/>
        </w:rPr>
        <w:t xml:space="preserve">clearly marked </w:t>
      </w:r>
      <w:r w:rsidRPr="00121E96">
        <w:rPr>
          <w:rFonts w:cs="Arial"/>
          <w:sz w:val="24"/>
          <w:szCs w:val="24"/>
        </w:rPr>
        <w:t>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68F51E7E" w14:textId="77777777" w:rsidR="00121E96" w:rsidRPr="00121E96" w:rsidRDefault="00121E96" w:rsidP="00121E96">
      <w:pPr>
        <w:jc w:val="both"/>
        <w:rPr>
          <w:rFonts w:cs="Arial"/>
          <w:sz w:val="24"/>
          <w:szCs w:val="24"/>
        </w:rPr>
      </w:pPr>
    </w:p>
    <w:p w14:paraId="68F51E7F" w14:textId="77777777" w:rsidR="00444762" w:rsidRDefault="00444762" w:rsidP="00121E96">
      <w:pPr>
        <w:jc w:val="both"/>
        <w:rPr>
          <w:rFonts w:cs="Arial"/>
          <w:sz w:val="24"/>
          <w:szCs w:val="24"/>
        </w:rPr>
      </w:pPr>
    </w:p>
    <w:p w14:paraId="68F51E80" w14:textId="56F4A033" w:rsidR="009D19B8" w:rsidRDefault="00E16A1E" w:rsidP="00121E96">
      <w:pPr>
        <w:jc w:val="both"/>
        <w:rPr>
          <w:rFonts w:cs="Arial"/>
          <w:b/>
          <w:sz w:val="24"/>
          <w:szCs w:val="24"/>
        </w:rPr>
      </w:pPr>
      <w:r>
        <w:rPr>
          <w:rFonts w:cs="Arial"/>
          <w:sz w:val="24"/>
          <w:szCs w:val="24"/>
        </w:rPr>
        <w:t>E</w:t>
      </w:r>
      <w:r w:rsidR="00444762">
        <w:rPr>
          <w:rFonts w:cs="Arial"/>
          <w:sz w:val="24"/>
          <w:szCs w:val="24"/>
        </w:rPr>
        <w:t xml:space="preserve">mail: </w:t>
      </w:r>
      <w:hyperlink r:id="rId14" w:history="1">
        <w:r w:rsidR="006039F5" w:rsidRPr="00861716">
          <w:rPr>
            <w:rStyle w:val="Hyperlink"/>
            <w:rFonts w:cs="Arial"/>
            <w:sz w:val="24"/>
            <w:szCs w:val="24"/>
          </w:rPr>
          <w:t>peter.warren@beis.gov.uk</w:t>
        </w:r>
      </w:hyperlink>
      <w:r>
        <w:rPr>
          <w:rFonts w:cs="Arial"/>
          <w:sz w:val="24"/>
          <w:szCs w:val="24"/>
        </w:rPr>
        <w:t xml:space="preserve"> </w:t>
      </w:r>
      <w:r w:rsidR="00D95762" w:rsidRPr="00121E96">
        <w:rPr>
          <w:rFonts w:cs="Arial"/>
          <w:b/>
          <w:sz w:val="24"/>
          <w:szCs w:val="24"/>
        </w:rPr>
        <w:br w:type="page"/>
      </w:r>
    </w:p>
    <w:p w14:paraId="68F51E81"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515A8F" w:rsidRDefault="00515A8F" w:rsidP="009D19B8">
                            <w:pPr>
                              <w:jc w:val="center"/>
                              <w:rPr>
                                <w:b/>
                                <w:sz w:val="28"/>
                                <w:szCs w:val="28"/>
                              </w:rPr>
                            </w:pPr>
                          </w:p>
                          <w:p w14:paraId="68F521E7" w14:textId="77777777" w:rsidR="00515A8F" w:rsidRPr="005D027D" w:rsidRDefault="00515A8F" w:rsidP="009D19B8">
                            <w:pPr>
                              <w:jc w:val="center"/>
                              <w:rPr>
                                <w:b/>
                                <w:sz w:val="36"/>
                                <w:szCs w:val="36"/>
                              </w:rPr>
                            </w:pPr>
                            <w:r w:rsidRPr="005D027D">
                              <w:rPr>
                                <w:b/>
                                <w:sz w:val="36"/>
                                <w:szCs w:val="36"/>
                              </w:rPr>
                              <w:t>Section 1</w:t>
                            </w:r>
                          </w:p>
                          <w:p w14:paraId="68F521E8" w14:textId="77777777" w:rsidR="00515A8F" w:rsidRPr="005D027D" w:rsidRDefault="00515A8F" w:rsidP="009D19B8">
                            <w:pPr>
                              <w:jc w:val="center"/>
                              <w:rPr>
                                <w:b/>
                                <w:sz w:val="36"/>
                                <w:szCs w:val="36"/>
                              </w:rPr>
                            </w:pPr>
                          </w:p>
                          <w:p w14:paraId="68F521E9" w14:textId="77777777" w:rsidR="00515A8F" w:rsidRPr="005D027D" w:rsidRDefault="00515A8F" w:rsidP="009D19B8">
                            <w:pPr>
                              <w:jc w:val="center"/>
                              <w:rPr>
                                <w:b/>
                                <w:sz w:val="36"/>
                                <w:szCs w:val="36"/>
                              </w:rPr>
                            </w:pPr>
                            <w:r w:rsidRPr="005D027D">
                              <w:rPr>
                                <w:b/>
                                <w:sz w:val="36"/>
                                <w:szCs w:val="36"/>
                              </w:rPr>
                              <w:t>Instructions and Information on Tendering Procedures</w:t>
                            </w:r>
                          </w:p>
                          <w:p w14:paraId="68F521EA" w14:textId="77777777" w:rsidR="00515A8F" w:rsidRDefault="00515A8F" w:rsidP="009D19B8"/>
                          <w:p w14:paraId="68F521EB" w14:textId="77777777" w:rsidR="00515A8F" w:rsidRDefault="00515A8F" w:rsidP="009D19B8">
                            <w:pPr>
                              <w:rPr>
                                <w:rFonts w:cs="Arial"/>
                              </w:rPr>
                            </w:pPr>
                          </w:p>
                          <w:p w14:paraId="68F521EC" w14:textId="77777777" w:rsidR="00515A8F" w:rsidRDefault="00515A8F" w:rsidP="00A41803">
                            <w:pPr>
                              <w:rPr>
                                <w:rFonts w:cs="Arial"/>
                              </w:rPr>
                            </w:pPr>
                            <w:r w:rsidRPr="0000739E">
                              <w:rPr>
                                <w:rFonts w:cs="Arial"/>
                              </w:rPr>
                              <w:t>Invitation to Tender for</w:t>
                            </w:r>
                            <w:r w:rsidRPr="006D645F">
                              <w:rPr>
                                <w:rFonts w:cs="Arial"/>
                              </w:rPr>
                              <w:t xml:space="preserve"> </w:t>
                            </w:r>
                          </w:p>
                          <w:p w14:paraId="68F521ED" w14:textId="550011F3" w:rsidR="00515A8F" w:rsidRPr="00251238" w:rsidRDefault="00515A8F" w:rsidP="00A41803">
                            <w:pPr>
                              <w:rPr>
                                <w:rFonts w:cs="Arial"/>
                                <w:color w:val="0070C0"/>
                                <w:sz w:val="36"/>
                                <w:szCs w:val="36"/>
                              </w:rPr>
                            </w:pPr>
                            <w:r>
                              <w:rPr>
                                <w:rFonts w:cs="Arial"/>
                              </w:rPr>
                              <w:t xml:space="preserve">Tender Reference Number: </w:t>
                            </w:r>
                            <w:r w:rsidRPr="00251238">
                              <w:rPr>
                                <w:rFonts w:cs="Arial"/>
                              </w:rPr>
                              <w:t>TRN1206/08/2016</w:t>
                            </w:r>
                          </w:p>
                          <w:p w14:paraId="68F521EE" w14:textId="216CC828" w:rsidR="00515A8F" w:rsidRDefault="00515A8F"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14</w:t>
                            </w:r>
                            <w:r>
                              <w:rPr>
                                <w:rFonts w:cs="Arial"/>
                                <w:sz w:val="24"/>
                                <w:szCs w:val="24"/>
                                <w:vertAlign w:val="superscript"/>
                              </w:rPr>
                              <w:t xml:space="preserve">th </w:t>
                            </w:r>
                            <w:r>
                              <w:rPr>
                                <w:rFonts w:cs="Arial"/>
                              </w:rPr>
                              <w:t>October 2016</w:t>
                            </w:r>
                          </w:p>
                          <w:p w14:paraId="68F521EF" w14:textId="77777777" w:rsidR="00515A8F" w:rsidRDefault="00515A8F" w:rsidP="009D19B8">
                            <w:pPr>
                              <w:rPr>
                                <w:rFonts w:cs="Arial"/>
                              </w:rPr>
                            </w:pPr>
                          </w:p>
                          <w:p w14:paraId="68F521F0" w14:textId="77777777" w:rsidR="00515A8F" w:rsidRDefault="00515A8F" w:rsidP="009D19B8">
                            <w:pPr>
                              <w:rPr>
                                <w:rFonts w:cs="Arial"/>
                              </w:rPr>
                            </w:pPr>
                          </w:p>
                          <w:p w14:paraId="68F521F1" w14:textId="77777777" w:rsidR="00515A8F" w:rsidRDefault="00515A8F" w:rsidP="009D19B8">
                            <w:pPr>
                              <w:rPr>
                                <w:rFonts w:cs="Arial"/>
                              </w:rPr>
                            </w:pPr>
                          </w:p>
                          <w:p w14:paraId="68F521F2" w14:textId="77777777" w:rsidR="00515A8F" w:rsidRDefault="00515A8F" w:rsidP="009D19B8">
                            <w:pPr>
                              <w:rPr>
                                <w:rFonts w:cs="Arial"/>
                              </w:rPr>
                            </w:pPr>
                          </w:p>
                          <w:p w14:paraId="68F521F3" w14:textId="77777777" w:rsidR="00515A8F" w:rsidRDefault="00515A8F" w:rsidP="009D19B8">
                            <w:pPr>
                              <w:rPr>
                                <w:rFonts w:cs="Arial"/>
                              </w:rPr>
                            </w:pPr>
                          </w:p>
                          <w:p w14:paraId="68F521F4" w14:textId="77777777" w:rsidR="00515A8F" w:rsidRPr="0000739E" w:rsidRDefault="00515A8F" w:rsidP="009D19B8">
                            <w:pPr>
                              <w:rPr>
                                <w:rFonts w:cs="Arial"/>
                              </w:rPr>
                            </w:pPr>
                          </w:p>
                          <w:p w14:paraId="68F521F5" w14:textId="77777777" w:rsidR="00515A8F" w:rsidRDefault="00515A8F" w:rsidP="009D19B8"/>
                          <w:p w14:paraId="68F521F6" w14:textId="77777777" w:rsidR="00515A8F" w:rsidRDefault="00515A8F" w:rsidP="009D19B8"/>
                          <w:p w14:paraId="68F521F7" w14:textId="77777777" w:rsidR="00515A8F" w:rsidRDefault="00515A8F" w:rsidP="009D19B8"/>
                          <w:p w14:paraId="68F521F8" w14:textId="77777777" w:rsidR="00515A8F" w:rsidRDefault="00515A8F"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515A8F" w:rsidRDefault="00515A8F" w:rsidP="009D19B8">
                      <w:pPr>
                        <w:jc w:val="center"/>
                        <w:rPr>
                          <w:b/>
                          <w:sz w:val="28"/>
                          <w:szCs w:val="28"/>
                        </w:rPr>
                      </w:pPr>
                    </w:p>
                    <w:p w14:paraId="68F521E7" w14:textId="77777777" w:rsidR="00515A8F" w:rsidRPr="005D027D" w:rsidRDefault="00515A8F" w:rsidP="009D19B8">
                      <w:pPr>
                        <w:jc w:val="center"/>
                        <w:rPr>
                          <w:b/>
                          <w:sz w:val="36"/>
                          <w:szCs w:val="36"/>
                        </w:rPr>
                      </w:pPr>
                      <w:r w:rsidRPr="005D027D">
                        <w:rPr>
                          <w:b/>
                          <w:sz w:val="36"/>
                          <w:szCs w:val="36"/>
                        </w:rPr>
                        <w:t>Section 1</w:t>
                      </w:r>
                    </w:p>
                    <w:p w14:paraId="68F521E8" w14:textId="77777777" w:rsidR="00515A8F" w:rsidRPr="005D027D" w:rsidRDefault="00515A8F" w:rsidP="009D19B8">
                      <w:pPr>
                        <w:jc w:val="center"/>
                        <w:rPr>
                          <w:b/>
                          <w:sz w:val="36"/>
                          <w:szCs w:val="36"/>
                        </w:rPr>
                      </w:pPr>
                    </w:p>
                    <w:p w14:paraId="68F521E9" w14:textId="77777777" w:rsidR="00515A8F" w:rsidRPr="005D027D" w:rsidRDefault="00515A8F" w:rsidP="009D19B8">
                      <w:pPr>
                        <w:jc w:val="center"/>
                        <w:rPr>
                          <w:b/>
                          <w:sz w:val="36"/>
                          <w:szCs w:val="36"/>
                        </w:rPr>
                      </w:pPr>
                      <w:r w:rsidRPr="005D027D">
                        <w:rPr>
                          <w:b/>
                          <w:sz w:val="36"/>
                          <w:szCs w:val="36"/>
                        </w:rPr>
                        <w:t>Instructions and Information on Tendering Procedures</w:t>
                      </w:r>
                    </w:p>
                    <w:p w14:paraId="68F521EA" w14:textId="77777777" w:rsidR="00515A8F" w:rsidRDefault="00515A8F" w:rsidP="009D19B8"/>
                    <w:p w14:paraId="68F521EB" w14:textId="77777777" w:rsidR="00515A8F" w:rsidRDefault="00515A8F" w:rsidP="009D19B8">
                      <w:pPr>
                        <w:rPr>
                          <w:rFonts w:cs="Arial"/>
                        </w:rPr>
                      </w:pPr>
                    </w:p>
                    <w:p w14:paraId="68F521EC" w14:textId="77777777" w:rsidR="00515A8F" w:rsidRDefault="00515A8F" w:rsidP="00A41803">
                      <w:pPr>
                        <w:rPr>
                          <w:rFonts w:cs="Arial"/>
                        </w:rPr>
                      </w:pPr>
                      <w:r w:rsidRPr="0000739E">
                        <w:rPr>
                          <w:rFonts w:cs="Arial"/>
                        </w:rPr>
                        <w:t>Invitation to Tender for</w:t>
                      </w:r>
                      <w:r w:rsidRPr="006D645F">
                        <w:rPr>
                          <w:rFonts w:cs="Arial"/>
                        </w:rPr>
                        <w:t xml:space="preserve"> </w:t>
                      </w:r>
                    </w:p>
                    <w:p w14:paraId="68F521ED" w14:textId="550011F3" w:rsidR="00515A8F" w:rsidRPr="00251238" w:rsidRDefault="00515A8F" w:rsidP="00A41803">
                      <w:pPr>
                        <w:rPr>
                          <w:rFonts w:cs="Arial"/>
                          <w:color w:val="0070C0"/>
                          <w:sz w:val="36"/>
                          <w:szCs w:val="36"/>
                        </w:rPr>
                      </w:pPr>
                      <w:r>
                        <w:rPr>
                          <w:rFonts w:cs="Arial"/>
                        </w:rPr>
                        <w:t xml:space="preserve">Tender Reference Number: </w:t>
                      </w:r>
                      <w:r w:rsidRPr="00251238">
                        <w:rPr>
                          <w:rFonts w:cs="Arial"/>
                        </w:rPr>
                        <w:t>TRN1206/08/2016</w:t>
                      </w:r>
                    </w:p>
                    <w:p w14:paraId="68F521EE" w14:textId="216CC828" w:rsidR="00515A8F" w:rsidRDefault="00515A8F"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14</w:t>
                      </w:r>
                      <w:r>
                        <w:rPr>
                          <w:rFonts w:cs="Arial"/>
                          <w:sz w:val="24"/>
                          <w:szCs w:val="24"/>
                          <w:vertAlign w:val="superscript"/>
                        </w:rPr>
                        <w:t xml:space="preserve">th </w:t>
                      </w:r>
                      <w:r>
                        <w:rPr>
                          <w:rFonts w:cs="Arial"/>
                        </w:rPr>
                        <w:t>October 2016</w:t>
                      </w:r>
                    </w:p>
                    <w:p w14:paraId="68F521EF" w14:textId="77777777" w:rsidR="00515A8F" w:rsidRDefault="00515A8F" w:rsidP="009D19B8">
                      <w:pPr>
                        <w:rPr>
                          <w:rFonts w:cs="Arial"/>
                        </w:rPr>
                      </w:pPr>
                    </w:p>
                    <w:p w14:paraId="68F521F0" w14:textId="77777777" w:rsidR="00515A8F" w:rsidRDefault="00515A8F" w:rsidP="009D19B8">
                      <w:pPr>
                        <w:rPr>
                          <w:rFonts w:cs="Arial"/>
                        </w:rPr>
                      </w:pPr>
                    </w:p>
                    <w:p w14:paraId="68F521F1" w14:textId="77777777" w:rsidR="00515A8F" w:rsidRDefault="00515A8F" w:rsidP="009D19B8">
                      <w:pPr>
                        <w:rPr>
                          <w:rFonts w:cs="Arial"/>
                        </w:rPr>
                      </w:pPr>
                    </w:p>
                    <w:p w14:paraId="68F521F2" w14:textId="77777777" w:rsidR="00515A8F" w:rsidRDefault="00515A8F" w:rsidP="009D19B8">
                      <w:pPr>
                        <w:rPr>
                          <w:rFonts w:cs="Arial"/>
                        </w:rPr>
                      </w:pPr>
                    </w:p>
                    <w:p w14:paraId="68F521F3" w14:textId="77777777" w:rsidR="00515A8F" w:rsidRDefault="00515A8F" w:rsidP="009D19B8">
                      <w:pPr>
                        <w:rPr>
                          <w:rFonts w:cs="Arial"/>
                        </w:rPr>
                      </w:pPr>
                    </w:p>
                    <w:p w14:paraId="68F521F4" w14:textId="77777777" w:rsidR="00515A8F" w:rsidRPr="0000739E" w:rsidRDefault="00515A8F" w:rsidP="009D19B8">
                      <w:pPr>
                        <w:rPr>
                          <w:rFonts w:cs="Arial"/>
                        </w:rPr>
                      </w:pPr>
                    </w:p>
                    <w:p w14:paraId="68F521F5" w14:textId="77777777" w:rsidR="00515A8F" w:rsidRDefault="00515A8F" w:rsidP="009D19B8"/>
                    <w:p w14:paraId="68F521F6" w14:textId="77777777" w:rsidR="00515A8F" w:rsidRDefault="00515A8F" w:rsidP="009D19B8"/>
                    <w:p w14:paraId="68F521F7" w14:textId="77777777" w:rsidR="00515A8F" w:rsidRDefault="00515A8F" w:rsidP="009D19B8"/>
                    <w:p w14:paraId="68F521F8" w14:textId="77777777" w:rsidR="00515A8F" w:rsidRDefault="00515A8F"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E" w14:textId="77777777" w:rsidR="009D19B8" w:rsidRPr="00D904FA" w:rsidRDefault="009D19B8" w:rsidP="00121E96">
      <w:pPr>
        <w:jc w:val="both"/>
        <w:rPr>
          <w:rFonts w:cs="Arial"/>
          <w:b/>
          <w:sz w:val="24"/>
          <w:szCs w:val="24"/>
        </w:rPr>
      </w:pPr>
    </w:p>
    <w:p w14:paraId="68F51E8F" w14:textId="77777777"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F17377">
        <w:rPr>
          <w:noProof/>
        </w:rPr>
        <w:t>4</w:t>
      </w:r>
      <w:r w:rsidR="00B44974">
        <w:rPr>
          <w:noProof/>
        </w:rPr>
        <w:fldChar w:fldCharType="end"/>
      </w:r>
    </w:p>
    <w:p w14:paraId="68F51E90" w14:textId="77777777"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F17377">
        <w:rPr>
          <w:noProof/>
        </w:rPr>
        <w:t>4</w:t>
      </w:r>
      <w:r>
        <w:rPr>
          <w:noProof/>
        </w:rPr>
        <w:fldChar w:fldCharType="end"/>
      </w:r>
    </w:p>
    <w:p w14:paraId="68F51E91" w14:textId="7777777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F17377">
        <w:rPr>
          <w:noProof/>
        </w:rPr>
        <w:t>5</w:t>
      </w:r>
      <w:r>
        <w:rPr>
          <w:noProof/>
        </w:rPr>
        <w:fldChar w:fldCharType="end"/>
      </w:r>
    </w:p>
    <w:p w14:paraId="68F51E92" w14:textId="77777777"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F17377">
        <w:rPr>
          <w:noProof/>
        </w:rPr>
        <w:t>6</w:t>
      </w:r>
      <w:r>
        <w:rPr>
          <w:noProof/>
        </w:rPr>
        <w:fldChar w:fldCharType="end"/>
      </w:r>
    </w:p>
    <w:p w14:paraId="68F51E93" w14:textId="77777777"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F17377">
        <w:rPr>
          <w:noProof/>
        </w:rPr>
        <w:t>6</w:t>
      </w:r>
      <w:r>
        <w:rPr>
          <w:noProof/>
        </w:rPr>
        <w:fldChar w:fldCharType="end"/>
      </w:r>
    </w:p>
    <w:p w14:paraId="68F51E94" w14:textId="77777777"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F17377">
        <w:rPr>
          <w:noProof/>
        </w:rPr>
        <w:t>6</w:t>
      </w:r>
      <w:r>
        <w:rPr>
          <w:noProof/>
        </w:rPr>
        <w:fldChar w:fldCharType="end"/>
      </w:r>
    </w:p>
    <w:p w14:paraId="68F51E95" w14:textId="77777777"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F17377">
        <w:rPr>
          <w:noProof/>
        </w:rPr>
        <w:t>6</w:t>
      </w:r>
      <w:r>
        <w:rPr>
          <w:noProof/>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68F51EAC" w14:textId="77777777" w:rsidR="001E0B6F" w:rsidRDefault="001E0B6F" w:rsidP="00121E96">
      <w:pPr>
        <w:jc w:val="both"/>
        <w:rPr>
          <w:rFonts w:cs="Arial"/>
          <w:sz w:val="24"/>
          <w:szCs w:val="24"/>
        </w:rPr>
      </w:pPr>
    </w:p>
    <w:p w14:paraId="2BC8FAE0" w14:textId="77777777" w:rsidR="003D3436" w:rsidRDefault="003D3436" w:rsidP="00121E96">
      <w:pPr>
        <w:jc w:val="both"/>
        <w:rPr>
          <w:rFonts w:cs="Arial"/>
          <w:sz w:val="24"/>
          <w:szCs w:val="24"/>
        </w:rPr>
      </w:pPr>
    </w:p>
    <w:p w14:paraId="68F51EAD" w14:textId="77777777" w:rsidR="00921FD4" w:rsidRPr="00B3778F" w:rsidRDefault="00921FD4" w:rsidP="00D33E13">
      <w:pPr>
        <w:pStyle w:val="Heading1"/>
        <w:numPr>
          <w:ilvl w:val="0"/>
          <w:numId w:val="12"/>
        </w:numPr>
        <w:rPr>
          <w:rFonts w:ascii="Arial" w:hAnsi="Arial" w:cs="Arial"/>
          <w:sz w:val="24"/>
          <w:szCs w:val="24"/>
        </w:rPr>
      </w:pPr>
      <w:bookmarkStart w:id="1" w:name="_Indicative_Timetable"/>
      <w:bookmarkStart w:id="2" w:name="_Ref382213948"/>
      <w:bookmarkStart w:id="3" w:name="_Toc405888275"/>
      <w:bookmarkStart w:id="4" w:name="SectionOne"/>
      <w:bookmarkEnd w:id="1"/>
      <w:r w:rsidRPr="00B3778F">
        <w:rPr>
          <w:rFonts w:ascii="Arial" w:hAnsi="Arial" w:cs="Arial"/>
          <w:sz w:val="24"/>
          <w:szCs w:val="24"/>
        </w:rPr>
        <w:lastRenderedPageBreak/>
        <w:t>Indicative Timetable</w:t>
      </w:r>
      <w:bookmarkEnd w:id="2"/>
      <w:bookmarkEnd w:id="3"/>
    </w:p>
    <w:p w14:paraId="68F51EAE" w14:textId="77777777" w:rsidR="00921FD4" w:rsidRPr="00121E96" w:rsidRDefault="00921FD4" w:rsidP="00121E96">
      <w:pPr>
        <w:jc w:val="both"/>
        <w:rPr>
          <w:rFonts w:cs="Arial"/>
          <w:sz w:val="24"/>
          <w:szCs w:val="24"/>
        </w:rPr>
      </w:pPr>
    </w:p>
    <w:p w14:paraId="68F51EAF" w14:textId="205772C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67540118" w:rsidR="00E311FF" w:rsidRPr="00665153" w:rsidRDefault="00023086" w:rsidP="008F2B68">
            <w:pPr>
              <w:rPr>
                <w:rFonts w:eastAsia="Calibri" w:cs="Arial"/>
                <w:b/>
                <w:bCs/>
                <w:sz w:val="24"/>
                <w:szCs w:val="24"/>
              </w:rPr>
            </w:pPr>
            <w:r w:rsidRPr="00665153">
              <w:rPr>
                <w:rFonts w:cs="Arial"/>
                <w:b/>
                <w:bCs/>
                <w:sz w:val="24"/>
                <w:szCs w:val="24"/>
              </w:rPr>
              <w:t>Date</w:t>
            </w:r>
            <w:r w:rsidR="00DC3F68">
              <w:rPr>
                <w:rFonts w:cs="Arial"/>
                <w:b/>
                <w:bCs/>
                <w:sz w:val="24"/>
                <w:szCs w:val="24"/>
              </w:rPr>
              <w:t xml:space="preserve"> (estimated)</w:t>
            </w:r>
          </w:p>
        </w:tc>
      </w:tr>
      <w:tr w:rsidR="00E311FF" w:rsidRPr="00665153"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74E602DC" w:rsidR="00E311FF" w:rsidRPr="00665153" w:rsidRDefault="00726B3A" w:rsidP="008F2B68">
            <w:pPr>
              <w:rPr>
                <w:rFonts w:cs="Arial"/>
                <w:sz w:val="24"/>
                <w:szCs w:val="24"/>
              </w:rPr>
            </w:pPr>
            <w:r>
              <w:rPr>
                <w:rFonts w:cs="Arial"/>
                <w:sz w:val="24"/>
                <w:szCs w:val="24"/>
              </w:rPr>
              <w:t>15</w:t>
            </w:r>
            <w:r w:rsidR="001962CC">
              <w:rPr>
                <w:rFonts w:cs="Arial"/>
                <w:sz w:val="24"/>
                <w:szCs w:val="24"/>
              </w:rPr>
              <w:t>/09/2016</w:t>
            </w:r>
          </w:p>
        </w:tc>
      </w:tr>
      <w:tr w:rsidR="005A1B96" w:rsidRPr="00665153"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2BF8E47B" w:rsidR="005A1B96" w:rsidRPr="00665153" w:rsidRDefault="007637EC" w:rsidP="008F2B68">
            <w:pPr>
              <w:rPr>
                <w:rFonts w:cs="Arial"/>
                <w:sz w:val="24"/>
                <w:szCs w:val="24"/>
              </w:rPr>
            </w:pPr>
            <w:r>
              <w:rPr>
                <w:rFonts w:cs="Arial"/>
                <w:sz w:val="24"/>
                <w:szCs w:val="24"/>
              </w:rPr>
              <w:t>28</w:t>
            </w:r>
            <w:r w:rsidR="001962CC">
              <w:rPr>
                <w:rFonts w:cs="Arial"/>
                <w:sz w:val="24"/>
                <w:szCs w:val="24"/>
              </w:rPr>
              <w:t>/09/2016</w:t>
            </w:r>
          </w:p>
        </w:tc>
      </w:tr>
      <w:tr w:rsidR="00E311FF" w:rsidRPr="00665153" w14:paraId="68F51EBF" w14:textId="77777777" w:rsidTr="00C6522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D" w14:textId="16B21F23" w:rsidR="00E311FF" w:rsidRPr="00665153" w:rsidRDefault="003C78A6" w:rsidP="008F2B68">
            <w:pPr>
              <w:rPr>
                <w:rFonts w:cs="Arial"/>
                <w:sz w:val="24"/>
                <w:szCs w:val="24"/>
              </w:rPr>
            </w:pPr>
            <w:r>
              <w:rPr>
                <w:rFonts w:cs="Arial"/>
                <w:sz w:val="24"/>
                <w:szCs w:val="24"/>
              </w:rPr>
              <w:t>R</w:t>
            </w:r>
            <w:r w:rsidR="00C65221">
              <w:rPr>
                <w:rFonts w:cs="Arial"/>
                <w:sz w:val="24"/>
                <w:szCs w:val="24"/>
              </w:rPr>
              <w:t>esponse to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0F3964DA" w:rsidR="00E311FF" w:rsidRPr="00665153" w:rsidRDefault="007637EC" w:rsidP="001962CC">
            <w:pPr>
              <w:rPr>
                <w:rFonts w:cs="Arial"/>
                <w:sz w:val="24"/>
                <w:szCs w:val="24"/>
              </w:rPr>
            </w:pPr>
            <w:r>
              <w:rPr>
                <w:rFonts w:cs="Arial"/>
                <w:sz w:val="24"/>
                <w:szCs w:val="24"/>
              </w:rPr>
              <w:t>04</w:t>
            </w:r>
            <w:r w:rsidR="005D376A">
              <w:rPr>
                <w:rFonts w:cs="Arial"/>
                <w:sz w:val="24"/>
                <w:szCs w:val="24"/>
              </w:rPr>
              <w:t>/10</w:t>
            </w:r>
            <w:r w:rsidR="00C65221">
              <w:rPr>
                <w:rFonts w:cs="Arial"/>
                <w:sz w:val="24"/>
                <w:szCs w:val="24"/>
              </w:rPr>
              <w:t>/2016</w:t>
            </w:r>
          </w:p>
        </w:tc>
      </w:tr>
      <w:tr w:rsidR="00C65221" w:rsidRPr="00665153" w14:paraId="623B3A30"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6CA6C4" w14:textId="4C77CD1C" w:rsidR="00C65221" w:rsidRPr="00665153" w:rsidRDefault="00C65221" w:rsidP="008F2B68">
            <w:pPr>
              <w:rPr>
                <w:rFonts w:cs="Arial"/>
                <w:sz w:val="24"/>
                <w:szCs w:val="24"/>
              </w:rPr>
            </w:pPr>
            <w:r w:rsidRPr="00665153">
              <w:rPr>
                <w:rFonts w:cs="Arial"/>
                <w:sz w:val="24"/>
                <w:szCs w:val="24"/>
              </w:rPr>
              <w:t>Deadline for receipt of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5A469E7E" w14:textId="6D1DE164" w:rsidR="00C65221" w:rsidRDefault="00F64689" w:rsidP="001962CC">
            <w:pPr>
              <w:rPr>
                <w:rFonts w:cs="Arial"/>
                <w:sz w:val="24"/>
                <w:szCs w:val="24"/>
              </w:rPr>
            </w:pPr>
            <w:r>
              <w:rPr>
                <w:rFonts w:cs="Arial"/>
                <w:sz w:val="24"/>
                <w:szCs w:val="24"/>
              </w:rPr>
              <w:t>10</w:t>
            </w:r>
            <w:r w:rsidR="00C65221">
              <w:rPr>
                <w:rFonts w:cs="Arial"/>
                <w:sz w:val="24"/>
                <w:szCs w:val="24"/>
              </w:rPr>
              <w:t>/10/2016</w:t>
            </w:r>
          </w:p>
        </w:tc>
      </w:tr>
      <w:tr w:rsidR="00C65221" w:rsidRPr="00665153" w14:paraId="68F51EC2"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C65221" w:rsidRPr="00665153" w:rsidRDefault="00C65221" w:rsidP="005B2D3B">
            <w:pPr>
              <w:rPr>
                <w:rFonts w:cs="Arial"/>
                <w:sz w:val="24"/>
                <w:szCs w:val="24"/>
              </w:rPr>
            </w:pPr>
            <w:r w:rsidRPr="00665153">
              <w:rPr>
                <w:rFonts w:cs="Arial"/>
                <w:sz w:val="24"/>
                <w:szCs w:val="24"/>
              </w:rPr>
              <w:t xml:space="preserve">Invite suppliers </w:t>
            </w:r>
            <w:r>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113C9ADE" w:rsidR="00C65221" w:rsidRPr="00665153" w:rsidRDefault="005D376A" w:rsidP="001962CC">
            <w:pPr>
              <w:rPr>
                <w:rFonts w:cs="Arial"/>
                <w:sz w:val="24"/>
                <w:szCs w:val="24"/>
              </w:rPr>
            </w:pPr>
            <w:r>
              <w:rPr>
                <w:rFonts w:cs="Arial"/>
                <w:sz w:val="24"/>
                <w:szCs w:val="24"/>
              </w:rPr>
              <w:t>13</w:t>
            </w:r>
            <w:r w:rsidR="00C65221">
              <w:rPr>
                <w:rFonts w:cs="Arial"/>
                <w:sz w:val="24"/>
                <w:szCs w:val="24"/>
              </w:rPr>
              <w:t>/10/2016</w:t>
            </w:r>
          </w:p>
        </w:tc>
      </w:tr>
      <w:tr w:rsidR="00C65221" w:rsidRPr="00665153"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C65221" w:rsidRPr="00665153" w:rsidRDefault="00C65221"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7D5C76F2" w:rsidR="00C65221" w:rsidRPr="00665153" w:rsidRDefault="00F64689" w:rsidP="00DC3F68">
            <w:pPr>
              <w:rPr>
                <w:rFonts w:cs="Arial"/>
                <w:sz w:val="24"/>
                <w:szCs w:val="24"/>
              </w:rPr>
            </w:pPr>
            <w:r>
              <w:rPr>
                <w:rFonts w:cs="Arial"/>
                <w:sz w:val="24"/>
                <w:szCs w:val="24"/>
              </w:rPr>
              <w:t>1</w:t>
            </w:r>
            <w:r w:rsidR="005D376A">
              <w:rPr>
                <w:rFonts w:cs="Arial"/>
                <w:sz w:val="24"/>
                <w:szCs w:val="24"/>
              </w:rPr>
              <w:t>8</w:t>
            </w:r>
            <w:r w:rsidR="00C65221">
              <w:rPr>
                <w:rFonts w:cs="Arial"/>
                <w:sz w:val="24"/>
                <w:szCs w:val="24"/>
              </w:rPr>
              <w:t>/10/2016</w:t>
            </w:r>
          </w:p>
        </w:tc>
      </w:tr>
      <w:tr w:rsidR="00C65221" w:rsidRPr="00665153"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C65221" w:rsidRPr="00665153" w:rsidRDefault="00C65221"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03BD8D91" w:rsidR="00C65221" w:rsidRPr="00665153" w:rsidRDefault="005D376A" w:rsidP="00DC3F68">
            <w:pPr>
              <w:rPr>
                <w:rFonts w:cs="Arial"/>
                <w:sz w:val="24"/>
                <w:szCs w:val="24"/>
              </w:rPr>
            </w:pPr>
            <w:r>
              <w:rPr>
                <w:rFonts w:cs="Arial"/>
                <w:sz w:val="24"/>
                <w:szCs w:val="24"/>
              </w:rPr>
              <w:t>19</w:t>
            </w:r>
            <w:r w:rsidR="00C65221">
              <w:rPr>
                <w:rFonts w:cs="Arial"/>
                <w:sz w:val="24"/>
                <w:szCs w:val="24"/>
              </w:rPr>
              <w:t>/10/2016</w:t>
            </w:r>
          </w:p>
        </w:tc>
      </w:tr>
      <w:tr w:rsidR="00C65221" w:rsidRPr="00665153" w14:paraId="68F51ECE"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8F51ECC" w14:textId="77777777" w:rsidR="00C65221" w:rsidRPr="00665153" w:rsidRDefault="00C65221"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8F51ECD" w14:textId="77777777" w:rsidR="00C65221" w:rsidRPr="00665153" w:rsidRDefault="00C65221" w:rsidP="008F2B68">
            <w:pPr>
              <w:rPr>
                <w:rFonts w:cs="Arial"/>
                <w:sz w:val="24"/>
                <w:szCs w:val="24"/>
              </w:rPr>
            </w:pPr>
          </w:p>
        </w:tc>
      </w:tr>
      <w:tr w:rsidR="00C65221" w:rsidRPr="00665153" w14:paraId="68F51ED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77777777" w:rsidR="00C65221" w:rsidRPr="00665153" w:rsidRDefault="00C65221" w:rsidP="008F2B68">
            <w:pPr>
              <w:rPr>
                <w:rFonts w:cs="Arial"/>
                <w:sz w:val="24"/>
                <w:szCs w:val="24"/>
              </w:rPr>
            </w:pPr>
            <w:r w:rsidRPr="00665153">
              <w:rPr>
                <w:rFonts w:cs="Arial"/>
                <w:sz w:val="24"/>
                <w:szCs w:val="24"/>
              </w:rPr>
              <w:t>Contract s</w:t>
            </w:r>
            <w:r>
              <w:rPr>
                <w:rFonts w:cs="Arial"/>
                <w:sz w:val="24"/>
                <w:szCs w:val="24"/>
              </w:rPr>
              <w:t>tart d</w:t>
            </w:r>
            <w:r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767E4780" w:rsidR="00C65221" w:rsidRPr="00665153" w:rsidRDefault="005D376A" w:rsidP="008F2B68">
            <w:pPr>
              <w:rPr>
                <w:rFonts w:cs="Arial"/>
                <w:sz w:val="24"/>
                <w:szCs w:val="24"/>
              </w:rPr>
            </w:pPr>
            <w:r>
              <w:rPr>
                <w:rFonts w:cs="Arial"/>
                <w:sz w:val="24"/>
                <w:szCs w:val="24"/>
              </w:rPr>
              <w:t>19</w:t>
            </w:r>
            <w:r w:rsidR="00C65221">
              <w:rPr>
                <w:rFonts w:cs="Arial"/>
                <w:sz w:val="24"/>
                <w:szCs w:val="24"/>
              </w:rPr>
              <w:t>/10/2016</w:t>
            </w:r>
          </w:p>
        </w:tc>
      </w:tr>
    </w:tbl>
    <w:p w14:paraId="68F51ED2" w14:textId="77777777" w:rsidR="001E52C2" w:rsidRDefault="001E52C2" w:rsidP="008F2B68">
      <w:pPr>
        <w:rPr>
          <w:rFonts w:ascii="Calibri" w:hAnsi="Calibri" w:cs="Calibri"/>
          <w:b/>
          <w:sz w:val="28"/>
          <w:szCs w:val="28"/>
        </w:rPr>
      </w:pPr>
    </w:p>
    <w:p w14:paraId="68F51ED3" w14:textId="1174DD4E" w:rsidR="00F56D4D" w:rsidRPr="00665153" w:rsidRDefault="00F56D4D" w:rsidP="00665153">
      <w:pPr>
        <w:jc w:val="both"/>
        <w:rPr>
          <w:rFonts w:cs="Arial"/>
          <w:sz w:val="24"/>
          <w:szCs w:val="24"/>
        </w:rPr>
      </w:pPr>
      <w:r w:rsidRPr="005538AF">
        <w:rPr>
          <w:rFonts w:cs="Arial"/>
          <w:sz w:val="24"/>
          <w:szCs w:val="24"/>
        </w:rPr>
        <w:t xml:space="preserve">The contract is to be for a period </w:t>
      </w:r>
      <w:r w:rsidRPr="008A1B27">
        <w:rPr>
          <w:rFonts w:cs="Arial"/>
          <w:sz w:val="24"/>
          <w:szCs w:val="24"/>
        </w:rPr>
        <w:t xml:space="preserve">of </w:t>
      </w:r>
      <w:r w:rsidR="005538AF" w:rsidRPr="008A1B27">
        <w:rPr>
          <w:rFonts w:cs="Arial"/>
          <w:sz w:val="24"/>
          <w:szCs w:val="24"/>
        </w:rPr>
        <w:t>6</w:t>
      </w:r>
      <w:r w:rsidR="00BA21D7" w:rsidRPr="008A1B27">
        <w:rPr>
          <w:rFonts w:cs="Arial"/>
          <w:sz w:val="24"/>
          <w:szCs w:val="24"/>
        </w:rPr>
        <w:t xml:space="preserve"> </w:t>
      </w:r>
      <w:r w:rsidR="00A5620C" w:rsidRPr="005538AF">
        <w:rPr>
          <w:rFonts w:cs="Arial"/>
          <w:sz w:val="24"/>
          <w:szCs w:val="24"/>
        </w:rPr>
        <w:t>months</w:t>
      </w:r>
      <w:r w:rsidRPr="005538AF">
        <w:rPr>
          <w:rFonts w:cs="Arial"/>
          <w:sz w:val="24"/>
          <w:szCs w:val="24"/>
        </w:rPr>
        <w:t xml:space="preserve"> unless terminated</w:t>
      </w:r>
      <w:r w:rsidRPr="00665153">
        <w:rPr>
          <w:rFonts w:cs="Arial"/>
          <w:sz w:val="24"/>
          <w:szCs w:val="24"/>
        </w:rPr>
        <w:t xml:space="preserve"> or extended by the Department in accordance with the terms of the </w:t>
      </w:r>
      <w:r w:rsidRPr="00AC500E">
        <w:rPr>
          <w:rFonts w:cs="Arial"/>
          <w:sz w:val="24"/>
          <w:szCs w:val="24"/>
        </w:rPr>
        <w:t>contract.</w:t>
      </w:r>
    </w:p>
    <w:p w14:paraId="55C4E2FD" w14:textId="77777777" w:rsidR="009F0870" w:rsidRPr="00665153" w:rsidRDefault="009F0870" w:rsidP="00665153">
      <w:pPr>
        <w:jc w:val="both"/>
        <w:rPr>
          <w:rFonts w:cs="Arial"/>
          <w:b/>
          <w:sz w:val="24"/>
          <w:szCs w:val="24"/>
        </w:rPr>
      </w:pPr>
    </w:p>
    <w:p w14:paraId="68F51ED5" w14:textId="77777777" w:rsidR="00921FD4" w:rsidRPr="000744BD" w:rsidRDefault="00921FD4" w:rsidP="00D33E13">
      <w:pPr>
        <w:pStyle w:val="Heading1"/>
        <w:numPr>
          <w:ilvl w:val="0"/>
          <w:numId w:val="12"/>
        </w:numPr>
        <w:rPr>
          <w:rFonts w:ascii="Arial" w:hAnsi="Arial" w:cs="Arial"/>
          <w:sz w:val="24"/>
          <w:szCs w:val="24"/>
        </w:rPr>
      </w:pPr>
      <w:bookmarkStart w:id="5" w:name="_Briefing_Session_[delete/amend"/>
      <w:bookmarkStart w:id="6" w:name="_Procedure_for_submitting"/>
      <w:bookmarkStart w:id="7" w:name="_Toc405888276"/>
      <w:bookmarkEnd w:id="5"/>
      <w:bookmarkEnd w:id="6"/>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7"/>
    </w:p>
    <w:p w14:paraId="68F51ED6" w14:textId="77777777" w:rsidR="0028563C" w:rsidRPr="00665153" w:rsidRDefault="0028563C" w:rsidP="00665153">
      <w:pPr>
        <w:jc w:val="both"/>
        <w:rPr>
          <w:rFonts w:cs="Arial"/>
          <w:b/>
          <w:sz w:val="24"/>
          <w:szCs w:val="24"/>
        </w:rPr>
      </w:pPr>
    </w:p>
    <w:p w14:paraId="68F51ED7" w14:textId="4A517A1A" w:rsidR="003A3424" w:rsidRPr="00515A8F" w:rsidRDefault="00A20559" w:rsidP="00665153">
      <w:pPr>
        <w:jc w:val="both"/>
        <w:rPr>
          <w:rFonts w:cs="Arial"/>
          <w:sz w:val="24"/>
          <w:szCs w:val="24"/>
        </w:rPr>
      </w:pPr>
      <w:bookmarkStart w:id="8" w:name="OLE_LINK1"/>
      <w:bookmarkStart w:id="9" w:name="OLE_LINK2"/>
      <w:r w:rsidRPr="00515A8F">
        <w:rPr>
          <w:rFonts w:cs="Arial"/>
          <w:sz w:val="24"/>
          <w:szCs w:val="24"/>
        </w:rPr>
        <w:t xml:space="preserve">The maximum page limit for tenders is </w:t>
      </w:r>
      <w:r w:rsidR="002A3FB5" w:rsidRPr="00515A8F">
        <w:rPr>
          <w:rFonts w:cs="Arial"/>
          <w:sz w:val="24"/>
          <w:szCs w:val="24"/>
        </w:rPr>
        <w:t>25</w:t>
      </w:r>
      <w:r w:rsidR="00DF4220" w:rsidRPr="00515A8F">
        <w:rPr>
          <w:rFonts w:cs="Arial"/>
          <w:sz w:val="24"/>
          <w:szCs w:val="24"/>
        </w:rPr>
        <w:t xml:space="preserve"> pages</w:t>
      </w:r>
      <w:r w:rsidR="00F35C36" w:rsidRPr="00515A8F">
        <w:rPr>
          <w:rFonts w:cs="Arial"/>
          <w:sz w:val="24"/>
          <w:szCs w:val="24"/>
        </w:rPr>
        <w:t xml:space="preserve"> </w:t>
      </w:r>
      <w:r w:rsidRPr="00515A8F">
        <w:rPr>
          <w:rFonts w:cs="Arial"/>
          <w:sz w:val="24"/>
          <w:szCs w:val="24"/>
        </w:rPr>
        <w:t>(excluding declarations</w:t>
      </w:r>
      <w:r w:rsidR="00AF5425" w:rsidRPr="00515A8F">
        <w:rPr>
          <w:rFonts w:cs="Arial"/>
          <w:sz w:val="24"/>
          <w:szCs w:val="24"/>
        </w:rPr>
        <w:t xml:space="preserve"> and CVs</w:t>
      </w:r>
      <w:r w:rsidRPr="00515A8F">
        <w:rPr>
          <w:rFonts w:cs="Arial"/>
          <w:sz w:val="24"/>
          <w:szCs w:val="24"/>
        </w:rPr>
        <w:t>)</w:t>
      </w:r>
      <w:r w:rsidR="00576D54" w:rsidRPr="00515A8F">
        <w:rPr>
          <w:rFonts w:cs="Arial"/>
          <w:sz w:val="24"/>
          <w:szCs w:val="24"/>
        </w:rPr>
        <w:t xml:space="preserve">. </w:t>
      </w:r>
    </w:p>
    <w:p w14:paraId="68F51ED8" w14:textId="77777777" w:rsidR="003A3424" w:rsidRPr="00515A8F" w:rsidRDefault="003A3424" w:rsidP="00665153">
      <w:pPr>
        <w:jc w:val="both"/>
        <w:rPr>
          <w:rFonts w:cs="Arial"/>
          <w:sz w:val="24"/>
          <w:szCs w:val="24"/>
        </w:rPr>
      </w:pPr>
    </w:p>
    <w:p w14:paraId="68F51ED9" w14:textId="2E004962" w:rsidR="00576D54" w:rsidRPr="00515A8F" w:rsidRDefault="002445CE" w:rsidP="00665153">
      <w:pPr>
        <w:jc w:val="both"/>
        <w:rPr>
          <w:rFonts w:cs="Arial"/>
          <w:sz w:val="24"/>
          <w:szCs w:val="24"/>
        </w:rPr>
      </w:pPr>
      <w:r w:rsidRPr="00515A8F">
        <w:rPr>
          <w:rFonts w:cs="Arial"/>
          <w:sz w:val="24"/>
          <w:szCs w:val="24"/>
        </w:rPr>
        <w:t>P</w:t>
      </w:r>
      <w:r w:rsidR="00921FD4" w:rsidRPr="00515A8F">
        <w:rPr>
          <w:rFonts w:cs="Arial"/>
          <w:sz w:val="24"/>
          <w:szCs w:val="24"/>
        </w:rPr>
        <w:t>lease</w:t>
      </w:r>
      <w:r w:rsidR="0052490C" w:rsidRPr="00515A8F">
        <w:rPr>
          <w:rFonts w:cs="Arial"/>
          <w:sz w:val="24"/>
          <w:szCs w:val="24"/>
        </w:rPr>
        <w:t xml:space="preserve"> send </w:t>
      </w:r>
      <w:r w:rsidR="00BD4BFD" w:rsidRPr="00515A8F">
        <w:rPr>
          <w:rFonts w:cs="Arial"/>
          <w:sz w:val="24"/>
          <w:szCs w:val="24"/>
        </w:rPr>
        <w:t>5</w:t>
      </w:r>
      <w:r w:rsidR="0052490C" w:rsidRPr="00515A8F">
        <w:rPr>
          <w:rFonts w:cs="Arial"/>
          <w:sz w:val="24"/>
          <w:szCs w:val="24"/>
        </w:rPr>
        <w:t xml:space="preserve"> hard copies of your tender to</w:t>
      </w:r>
      <w:r w:rsidR="00515040" w:rsidRPr="00515A8F">
        <w:rPr>
          <w:rFonts w:cs="Arial"/>
          <w:sz w:val="24"/>
          <w:szCs w:val="24"/>
        </w:rPr>
        <w:t xml:space="preserve"> </w:t>
      </w:r>
      <w:r w:rsidR="006039F5" w:rsidRPr="00515A8F">
        <w:rPr>
          <w:rFonts w:cs="Arial"/>
          <w:sz w:val="24"/>
          <w:szCs w:val="24"/>
        </w:rPr>
        <w:t>Peter Warren</w:t>
      </w:r>
      <w:r w:rsidR="00515040" w:rsidRPr="00515A8F">
        <w:rPr>
          <w:rFonts w:cs="Arial"/>
          <w:sz w:val="24"/>
          <w:szCs w:val="24"/>
        </w:rPr>
        <w:t xml:space="preserve">, </w:t>
      </w:r>
      <w:r w:rsidR="000637AB" w:rsidRPr="00515A8F">
        <w:rPr>
          <w:rFonts w:cs="Arial"/>
          <w:sz w:val="24"/>
          <w:szCs w:val="24"/>
        </w:rPr>
        <w:t>3 Whitehall Place, London SW1A 2AW</w:t>
      </w:r>
      <w:r w:rsidR="0052490C" w:rsidRPr="00515A8F">
        <w:rPr>
          <w:rFonts w:cs="Arial"/>
          <w:sz w:val="24"/>
          <w:szCs w:val="24"/>
        </w:rPr>
        <w:t xml:space="preserve"> by </w:t>
      </w:r>
      <w:r w:rsidR="00E16A1E" w:rsidRPr="00515A8F">
        <w:rPr>
          <w:rFonts w:cs="Arial"/>
          <w:sz w:val="24"/>
          <w:szCs w:val="24"/>
        </w:rPr>
        <w:t>1</w:t>
      </w:r>
      <w:r w:rsidR="005D376A" w:rsidRPr="00515A8F">
        <w:rPr>
          <w:rFonts w:cs="Arial"/>
          <w:sz w:val="24"/>
          <w:szCs w:val="24"/>
        </w:rPr>
        <w:t>0</w:t>
      </w:r>
      <w:r w:rsidR="00E16A1E" w:rsidRPr="00515A8F">
        <w:rPr>
          <w:rFonts w:cs="Arial"/>
          <w:sz w:val="24"/>
          <w:szCs w:val="24"/>
          <w:vertAlign w:val="superscript"/>
        </w:rPr>
        <w:t>th</w:t>
      </w:r>
      <w:r w:rsidR="00E16A1E" w:rsidRPr="00515A8F">
        <w:rPr>
          <w:rFonts w:cs="Arial"/>
          <w:sz w:val="24"/>
          <w:szCs w:val="24"/>
        </w:rPr>
        <w:t xml:space="preserve"> October, 5pm</w:t>
      </w:r>
      <w:r w:rsidR="0052490C" w:rsidRPr="00515A8F">
        <w:rPr>
          <w:rFonts w:cs="Arial"/>
          <w:sz w:val="24"/>
          <w:szCs w:val="24"/>
        </w:rPr>
        <w:t xml:space="preserve"> and</w:t>
      </w:r>
      <w:r w:rsidR="00921FD4" w:rsidRPr="00515A8F">
        <w:rPr>
          <w:rFonts w:cs="Arial"/>
          <w:sz w:val="24"/>
          <w:szCs w:val="24"/>
        </w:rPr>
        <w:t xml:space="preserve"> </w:t>
      </w:r>
      <w:r w:rsidR="00921FD4" w:rsidRPr="00515A8F">
        <w:rPr>
          <w:rFonts w:cs="Arial"/>
          <w:b/>
          <w:sz w:val="24"/>
          <w:szCs w:val="24"/>
        </w:rPr>
        <w:t>email</w:t>
      </w:r>
      <w:r w:rsidR="00921FD4" w:rsidRPr="00515A8F">
        <w:rPr>
          <w:rFonts w:cs="Arial"/>
          <w:sz w:val="24"/>
          <w:szCs w:val="24"/>
        </w:rPr>
        <w:t xml:space="preserve"> your proposa</w:t>
      </w:r>
      <w:r w:rsidR="009657D1" w:rsidRPr="00515A8F">
        <w:rPr>
          <w:rFonts w:cs="Arial"/>
          <w:sz w:val="24"/>
          <w:szCs w:val="24"/>
        </w:rPr>
        <w:t xml:space="preserve">l </w:t>
      </w:r>
      <w:r w:rsidR="0052490C" w:rsidRPr="00515A8F">
        <w:rPr>
          <w:rFonts w:cs="Arial"/>
          <w:b/>
          <w:sz w:val="24"/>
          <w:szCs w:val="24"/>
        </w:rPr>
        <w:t>after</w:t>
      </w:r>
      <w:r w:rsidR="009657D1" w:rsidRPr="00515A8F">
        <w:rPr>
          <w:rFonts w:cs="Arial"/>
          <w:sz w:val="24"/>
          <w:szCs w:val="24"/>
        </w:rPr>
        <w:t xml:space="preserve"> the deadline of </w:t>
      </w:r>
      <w:r w:rsidR="003E303D" w:rsidRPr="00515A8F">
        <w:rPr>
          <w:rFonts w:cs="Arial"/>
          <w:sz w:val="24"/>
          <w:szCs w:val="24"/>
        </w:rPr>
        <w:t>1</w:t>
      </w:r>
      <w:r w:rsidR="005D376A" w:rsidRPr="00515A8F">
        <w:rPr>
          <w:rFonts w:cs="Arial"/>
          <w:sz w:val="24"/>
          <w:szCs w:val="24"/>
        </w:rPr>
        <w:t>0</w:t>
      </w:r>
      <w:r w:rsidR="003E303D" w:rsidRPr="00515A8F">
        <w:rPr>
          <w:rFonts w:cs="Arial"/>
          <w:sz w:val="24"/>
          <w:szCs w:val="24"/>
          <w:vertAlign w:val="superscript"/>
        </w:rPr>
        <w:t>th</w:t>
      </w:r>
      <w:r w:rsidR="003E303D" w:rsidRPr="00515A8F">
        <w:rPr>
          <w:rFonts w:cs="Arial"/>
          <w:sz w:val="24"/>
          <w:szCs w:val="24"/>
        </w:rPr>
        <w:t xml:space="preserve"> October, 5pm</w:t>
      </w:r>
      <w:r w:rsidR="00C65E41" w:rsidRPr="00515A8F">
        <w:rPr>
          <w:rFonts w:cs="Arial"/>
          <w:sz w:val="24"/>
          <w:szCs w:val="24"/>
        </w:rPr>
        <w:t xml:space="preserve"> </w:t>
      </w:r>
      <w:r w:rsidR="00921FD4" w:rsidRPr="00515A8F">
        <w:rPr>
          <w:rFonts w:cs="Arial"/>
          <w:sz w:val="24"/>
          <w:szCs w:val="24"/>
        </w:rPr>
        <w:t xml:space="preserve">to </w:t>
      </w:r>
      <w:r w:rsidR="006039F5" w:rsidRPr="00515A8F">
        <w:rPr>
          <w:rFonts w:cs="Arial"/>
          <w:sz w:val="24"/>
          <w:szCs w:val="24"/>
        </w:rPr>
        <w:t>Peter Warren</w:t>
      </w:r>
      <w:r w:rsidR="00003636" w:rsidRPr="00515A8F">
        <w:rPr>
          <w:rFonts w:cs="Arial"/>
          <w:sz w:val="24"/>
          <w:szCs w:val="24"/>
        </w:rPr>
        <w:t xml:space="preserve"> </w:t>
      </w:r>
      <w:r w:rsidR="003E303D" w:rsidRPr="00515A8F">
        <w:rPr>
          <w:rFonts w:cs="Arial"/>
          <w:sz w:val="24"/>
          <w:szCs w:val="24"/>
        </w:rPr>
        <w:t>(</w:t>
      </w:r>
      <w:r w:rsidR="006039F5" w:rsidRPr="00515A8F">
        <w:rPr>
          <w:rFonts w:cs="Arial"/>
          <w:sz w:val="24"/>
          <w:szCs w:val="24"/>
        </w:rPr>
        <w:t>peter.warren</w:t>
      </w:r>
      <w:r w:rsidR="003E303D" w:rsidRPr="00515A8F">
        <w:rPr>
          <w:rFonts w:cs="Arial"/>
          <w:sz w:val="24"/>
          <w:szCs w:val="24"/>
        </w:rPr>
        <w:t>@beis.gov.uk)</w:t>
      </w:r>
      <w:r w:rsidR="00F35C36" w:rsidRPr="00515A8F">
        <w:rPr>
          <w:sz w:val="24"/>
          <w:szCs w:val="24"/>
        </w:rPr>
        <w:t>.</w:t>
      </w:r>
      <w:r w:rsidR="00A5620C" w:rsidRPr="00515A8F">
        <w:rPr>
          <w:rFonts w:cs="Arial"/>
          <w:sz w:val="24"/>
          <w:szCs w:val="24"/>
        </w:rPr>
        <w:t xml:space="preserve"> </w:t>
      </w:r>
    </w:p>
    <w:p w14:paraId="68F51EDA" w14:textId="77777777" w:rsidR="007C1ADF" w:rsidRPr="00515A8F" w:rsidRDefault="007C1ADF" w:rsidP="00665153">
      <w:pPr>
        <w:jc w:val="both"/>
        <w:rPr>
          <w:rFonts w:cs="Arial"/>
          <w:sz w:val="24"/>
          <w:szCs w:val="24"/>
        </w:rPr>
      </w:pPr>
    </w:p>
    <w:p w14:paraId="68F51EDB" w14:textId="33DAE247" w:rsidR="00AF0CCD" w:rsidRPr="00515A8F" w:rsidRDefault="00B34D45" w:rsidP="00665153">
      <w:pPr>
        <w:jc w:val="both"/>
        <w:rPr>
          <w:sz w:val="24"/>
          <w:szCs w:val="24"/>
        </w:rPr>
      </w:pPr>
      <w:r w:rsidRPr="00515A8F">
        <w:rPr>
          <w:rFonts w:cs="Arial"/>
          <w:sz w:val="24"/>
          <w:szCs w:val="24"/>
          <w:lang w:val="en"/>
        </w:rPr>
        <w:t>For questions regarding the procurement process please contact</w:t>
      </w:r>
      <w:r w:rsidR="00011798" w:rsidRPr="00515A8F">
        <w:rPr>
          <w:rFonts w:cs="Arial"/>
          <w:sz w:val="24"/>
          <w:szCs w:val="24"/>
          <w:lang w:val="en"/>
        </w:rPr>
        <w:t xml:space="preserve"> </w:t>
      </w:r>
      <w:r w:rsidR="006039F5" w:rsidRPr="00515A8F">
        <w:rPr>
          <w:rFonts w:cs="Arial"/>
          <w:sz w:val="24"/>
          <w:szCs w:val="24"/>
        </w:rPr>
        <w:t>Peter Warren</w:t>
      </w:r>
      <w:r w:rsidR="00BD4BFD" w:rsidRPr="00515A8F">
        <w:rPr>
          <w:sz w:val="24"/>
          <w:szCs w:val="24"/>
        </w:rPr>
        <w:t xml:space="preserve"> (</w:t>
      </w:r>
      <w:r w:rsidR="006039F5" w:rsidRPr="00515A8F">
        <w:rPr>
          <w:rFonts w:cs="Arial"/>
          <w:sz w:val="24"/>
          <w:szCs w:val="24"/>
        </w:rPr>
        <w:t>peter.warren</w:t>
      </w:r>
      <w:r w:rsidR="000637AB" w:rsidRPr="00515A8F">
        <w:rPr>
          <w:rFonts w:cs="Arial"/>
          <w:sz w:val="24"/>
          <w:szCs w:val="24"/>
        </w:rPr>
        <w:t>@beis.gov.uk</w:t>
      </w:r>
      <w:r w:rsidR="00BD4BFD" w:rsidRPr="00515A8F">
        <w:rPr>
          <w:sz w:val="24"/>
          <w:szCs w:val="24"/>
        </w:rPr>
        <w:t>).</w:t>
      </w:r>
    </w:p>
    <w:p w14:paraId="02FC6C30" w14:textId="77777777" w:rsidR="00BD4BFD" w:rsidRPr="00515A8F" w:rsidRDefault="00BD4BFD" w:rsidP="00665153">
      <w:pPr>
        <w:jc w:val="both"/>
        <w:rPr>
          <w:rFonts w:cs="Arial"/>
          <w:sz w:val="24"/>
          <w:szCs w:val="24"/>
        </w:rPr>
      </w:pPr>
    </w:p>
    <w:p w14:paraId="68F51EDC" w14:textId="77777777" w:rsidR="00292E14" w:rsidRPr="00665153" w:rsidRDefault="00AF0CCD" w:rsidP="00665153">
      <w:pPr>
        <w:jc w:val="both"/>
        <w:rPr>
          <w:rFonts w:cs="Arial"/>
          <w:sz w:val="24"/>
          <w:szCs w:val="24"/>
        </w:rPr>
      </w:pPr>
      <w:r w:rsidRPr="00515A8F">
        <w:rPr>
          <w:rFonts w:cs="Arial"/>
          <w:sz w:val="24"/>
          <w:szCs w:val="24"/>
        </w:rPr>
        <w:t>Tenders will be received</w:t>
      </w:r>
      <w:r w:rsidR="00635F9E" w:rsidRPr="00515A8F">
        <w:rPr>
          <w:rFonts w:cs="Arial"/>
          <w:sz w:val="24"/>
          <w:szCs w:val="24"/>
        </w:rPr>
        <w:t xml:space="preserve"> up to the time and date </w:t>
      </w:r>
      <w:r w:rsidR="00635F9E">
        <w:rPr>
          <w:rFonts w:cs="Arial"/>
          <w:color w:val="000000"/>
          <w:sz w:val="24"/>
          <w:szCs w:val="24"/>
        </w:rPr>
        <w:t>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8"/>
      <w:bookmarkEnd w:id="9"/>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68F51EDD" w14:textId="77777777" w:rsidR="00292E14" w:rsidRPr="00665153" w:rsidRDefault="00292E14" w:rsidP="00665153">
      <w:pPr>
        <w:jc w:val="both"/>
        <w:rPr>
          <w:rFonts w:cs="Arial"/>
          <w:sz w:val="24"/>
          <w:szCs w:val="24"/>
        </w:rPr>
      </w:pPr>
    </w:p>
    <w:p w14:paraId="68F51EDE" w14:textId="1625D361" w:rsidR="00CC769F" w:rsidRPr="00515A8F"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t>
      </w:r>
      <w:r w:rsidR="00576D54" w:rsidRPr="00515A8F">
        <w:rPr>
          <w:rFonts w:ascii="Arial" w:hAnsi="Arial" w:cs="Arial"/>
          <w:sz w:val="24"/>
          <w:szCs w:val="24"/>
        </w:rPr>
        <w:t>within this invitation to tender</w:t>
      </w:r>
      <w:r w:rsidR="00921FD4" w:rsidRPr="00515A8F">
        <w:rPr>
          <w:rFonts w:ascii="Arial" w:hAnsi="Arial" w:cs="Arial"/>
          <w:sz w:val="24"/>
          <w:szCs w:val="24"/>
        </w:rPr>
        <w:t>.</w:t>
      </w:r>
      <w:r w:rsidR="00CD7B50" w:rsidRPr="00515A8F">
        <w:rPr>
          <w:rFonts w:ascii="Arial" w:hAnsi="Arial" w:cs="Arial"/>
          <w:sz w:val="24"/>
          <w:szCs w:val="24"/>
        </w:rPr>
        <w:t xml:space="preserve"> </w:t>
      </w:r>
      <w:r w:rsidR="0050409E" w:rsidRPr="00515A8F">
        <w:rPr>
          <w:rFonts w:ascii="Arial" w:eastAsia="Times New Roman" w:hAnsi="Arial" w:cs="Arial"/>
          <w:sz w:val="24"/>
          <w:szCs w:val="24"/>
          <w:lang w:eastAsia="en-GB"/>
        </w:rPr>
        <w:t xml:space="preserve">If you require further information concerning the tender process, or the nature of the proposed contract, </w:t>
      </w:r>
      <w:r w:rsidR="002A1DE6" w:rsidRPr="00515A8F">
        <w:rPr>
          <w:rFonts w:ascii="Arial" w:eastAsia="Times New Roman" w:hAnsi="Arial" w:cs="Arial"/>
          <w:sz w:val="24"/>
          <w:szCs w:val="24"/>
          <w:lang w:eastAsia="en-GB"/>
        </w:rPr>
        <w:t>email</w:t>
      </w:r>
      <w:r w:rsidR="0050409E" w:rsidRPr="00515A8F">
        <w:rPr>
          <w:rFonts w:ascii="Arial" w:eastAsia="Times New Roman" w:hAnsi="Arial" w:cs="Arial"/>
          <w:sz w:val="24"/>
          <w:szCs w:val="24"/>
          <w:lang w:eastAsia="en-GB"/>
        </w:rPr>
        <w:t xml:space="preserve"> </w:t>
      </w:r>
      <w:r w:rsidR="006039F5" w:rsidRPr="00515A8F">
        <w:rPr>
          <w:rFonts w:ascii="Arial" w:hAnsi="Arial" w:cs="Arial"/>
          <w:sz w:val="24"/>
          <w:szCs w:val="24"/>
        </w:rPr>
        <w:t xml:space="preserve">Peter Warren </w:t>
      </w:r>
      <w:r w:rsidR="00003636" w:rsidRPr="00515A8F">
        <w:rPr>
          <w:rFonts w:ascii="Arial" w:eastAsia="Times New Roman" w:hAnsi="Arial" w:cs="Arial"/>
          <w:sz w:val="24"/>
          <w:szCs w:val="24"/>
          <w:lang w:eastAsia="en-GB"/>
        </w:rPr>
        <w:t>(</w:t>
      </w:r>
      <w:r w:rsidR="006039F5" w:rsidRPr="00515A8F">
        <w:rPr>
          <w:rFonts w:ascii="Arial" w:eastAsia="Times New Roman" w:hAnsi="Arial" w:cs="Arial"/>
          <w:sz w:val="24"/>
          <w:szCs w:val="24"/>
          <w:lang w:eastAsia="en-GB"/>
        </w:rPr>
        <w:t>peter.warren</w:t>
      </w:r>
      <w:r w:rsidR="000637AB" w:rsidRPr="00515A8F">
        <w:rPr>
          <w:rFonts w:ascii="Arial" w:eastAsia="Times New Roman" w:hAnsi="Arial" w:cs="Arial"/>
          <w:sz w:val="24"/>
          <w:szCs w:val="24"/>
          <w:lang w:eastAsia="en-GB"/>
        </w:rPr>
        <w:t>@beis.gov.uk</w:t>
      </w:r>
      <w:r w:rsidR="00A9428F" w:rsidRPr="00515A8F">
        <w:rPr>
          <w:rFonts w:ascii="Arial" w:eastAsia="Times New Roman" w:hAnsi="Arial" w:cs="Arial"/>
          <w:sz w:val="24"/>
          <w:szCs w:val="24"/>
          <w:lang w:eastAsia="en-GB"/>
        </w:rPr>
        <w:t xml:space="preserve">). </w:t>
      </w:r>
      <w:r w:rsidR="0050409E" w:rsidRPr="00515A8F">
        <w:rPr>
          <w:rFonts w:ascii="Arial" w:eastAsia="Times New Roman" w:hAnsi="Arial" w:cs="Arial"/>
          <w:sz w:val="24"/>
          <w:szCs w:val="24"/>
          <w:lang w:eastAsia="en-GB"/>
        </w:rPr>
        <w:t xml:space="preserve">All questions </w:t>
      </w:r>
      <w:r w:rsidR="0050409E" w:rsidRPr="00665153">
        <w:rPr>
          <w:rFonts w:ascii="Arial" w:eastAsia="Times New Roman" w:hAnsi="Arial" w:cs="Arial"/>
          <w:sz w:val="24"/>
          <w:szCs w:val="24"/>
          <w:lang w:eastAsia="en-GB"/>
        </w:rPr>
        <w:t>should be submitted by</w:t>
      </w:r>
      <w:r w:rsidR="00DF4220" w:rsidRPr="00DF4220">
        <w:rPr>
          <w:rFonts w:cs="Arial"/>
          <w:sz w:val="24"/>
          <w:szCs w:val="24"/>
        </w:rPr>
        <w:t xml:space="preserve"> </w:t>
      </w:r>
      <w:r w:rsidR="000637AB" w:rsidRPr="000637AB">
        <w:rPr>
          <w:rFonts w:ascii="Arial" w:eastAsia="Times New Roman" w:hAnsi="Arial" w:cs="Arial"/>
          <w:sz w:val="24"/>
          <w:szCs w:val="24"/>
          <w:lang w:eastAsia="en-GB"/>
        </w:rPr>
        <w:t xml:space="preserve">30th </w:t>
      </w:r>
      <w:r w:rsidR="000637AB" w:rsidRPr="000637AB">
        <w:rPr>
          <w:rFonts w:ascii="Arial" w:eastAsia="Times New Roman" w:hAnsi="Arial" w:cs="Arial"/>
          <w:sz w:val="24"/>
          <w:szCs w:val="24"/>
          <w:lang w:eastAsia="en-GB"/>
        </w:rPr>
        <w:lastRenderedPageBreak/>
        <w:t>September</w:t>
      </w:r>
      <w:r w:rsidR="00DD4D56">
        <w:rPr>
          <w:rFonts w:ascii="Arial" w:eastAsia="Times New Roman" w:hAnsi="Arial" w:cs="Arial"/>
          <w:sz w:val="24"/>
          <w:szCs w:val="24"/>
          <w:lang w:eastAsia="en-GB"/>
        </w:rPr>
        <w:t xml:space="preserve"> 2016</w:t>
      </w:r>
      <w:r w:rsidR="000637AB" w:rsidRPr="000637AB">
        <w:rPr>
          <w:rFonts w:ascii="Arial" w:eastAsia="Times New Roman" w:hAnsi="Arial" w:cs="Arial"/>
          <w:sz w:val="24"/>
          <w:szCs w:val="24"/>
          <w:lang w:eastAsia="en-GB"/>
        </w:rPr>
        <w:t>, 5pm</w:t>
      </w:r>
      <w:r w:rsidR="000637AB">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w:t>
      </w:r>
      <w:r w:rsidR="0050409E" w:rsidRPr="00515A8F">
        <w:rPr>
          <w:rFonts w:ascii="Arial" w:eastAsia="Times New Roman" w:hAnsi="Arial" w:cs="Arial"/>
          <w:sz w:val="24"/>
          <w:szCs w:val="24"/>
          <w:lang w:eastAsia="en-GB"/>
        </w:rPr>
        <w:t xml:space="preserve">Should questions arise during the tendering period, which in our judgement are of material significance, we will </w:t>
      </w:r>
      <w:r w:rsidR="00447420" w:rsidRPr="00515A8F">
        <w:rPr>
          <w:rFonts w:ascii="Arial" w:eastAsia="Times New Roman" w:hAnsi="Arial" w:cs="Arial"/>
          <w:sz w:val="24"/>
          <w:szCs w:val="24"/>
          <w:lang w:eastAsia="en-GB"/>
        </w:rPr>
        <w:t xml:space="preserve">publish these </w:t>
      </w:r>
      <w:r w:rsidR="0050409E" w:rsidRPr="00515A8F">
        <w:rPr>
          <w:rFonts w:ascii="Arial" w:eastAsia="Times New Roman" w:hAnsi="Arial" w:cs="Arial"/>
          <w:sz w:val="24"/>
          <w:szCs w:val="24"/>
          <w:lang w:eastAsia="en-GB"/>
        </w:rPr>
        <w:t>question</w:t>
      </w:r>
      <w:r w:rsidR="00447420" w:rsidRPr="00515A8F">
        <w:rPr>
          <w:rFonts w:ascii="Arial" w:eastAsia="Times New Roman" w:hAnsi="Arial" w:cs="Arial"/>
          <w:sz w:val="24"/>
          <w:szCs w:val="24"/>
          <w:lang w:eastAsia="en-GB"/>
        </w:rPr>
        <w:t>s with</w:t>
      </w:r>
      <w:r w:rsidR="0050409E" w:rsidRPr="00515A8F">
        <w:rPr>
          <w:rFonts w:ascii="Arial" w:eastAsia="Times New Roman" w:hAnsi="Arial" w:cs="Arial"/>
          <w:sz w:val="24"/>
          <w:szCs w:val="24"/>
          <w:lang w:eastAsia="en-GB"/>
        </w:rPr>
        <w:t xml:space="preserve"> our formal reply by the end of </w:t>
      </w:r>
      <w:r w:rsidR="007637EC" w:rsidRPr="00515A8F">
        <w:rPr>
          <w:rFonts w:ascii="Arial" w:eastAsia="Times New Roman" w:hAnsi="Arial" w:cs="Arial"/>
          <w:sz w:val="24"/>
          <w:szCs w:val="24"/>
          <w:lang w:eastAsia="en-GB"/>
        </w:rPr>
        <w:t>4th</w:t>
      </w:r>
      <w:r w:rsidR="00DD4D56" w:rsidRPr="00515A8F">
        <w:rPr>
          <w:rFonts w:ascii="Arial" w:eastAsia="Times New Roman" w:hAnsi="Arial" w:cs="Arial"/>
          <w:sz w:val="24"/>
          <w:szCs w:val="24"/>
          <w:lang w:eastAsia="en-GB"/>
        </w:rPr>
        <w:t xml:space="preserve"> October 2016</w:t>
      </w:r>
      <w:r w:rsidR="00DF4220" w:rsidRPr="00515A8F">
        <w:rPr>
          <w:rFonts w:ascii="Arial" w:eastAsia="Times New Roman" w:hAnsi="Arial" w:cs="Arial"/>
          <w:sz w:val="24"/>
          <w:szCs w:val="24"/>
          <w:lang w:eastAsia="en-GB"/>
        </w:rPr>
        <w:t xml:space="preserve"> </w:t>
      </w:r>
      <w:r w:rsidR="004B2BB0" w:rsidRPr="00515A8F">
        <w:rPr>
          <w:rFonts w:ascii="Arial" w:eastAsia="Times New Roman" w:hAnsi="Arial" w:cs="Arial"/>
          <w:sz w:val="24"/>
          <w:szCs w:val="24"/>
          <w:lang w:eastAsia="en-GB"/>
        </w:rPr>
        <w:t>and circulate – unnamed - to all organisations that have expressed an interest in bidding</w:t>
      </w:r>
      <w:r w:rsidR="0050409E" w:rsidRPr="00515A8F">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515A8F"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You will not be entitled to claim from the Department any costs or expenses that you may incur in preparing your tender whether or not your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D33E13">
      <w:pPr>
        <w:pStyle w:val="Heading1"/>
        <w:numPr>
          <w:ilvl w:val="0"/>
          <w:numId w:val="12"/>
        </w:numPr>
        <w:rPr>
          <w:rFonts w:ascii="Arial" w:hAnsi="Arial" w:cs="Arial"/>
          <w:sz w:val="24"/>
          <w:szCs w:val="24"/>
        </w:rPr>
      </w:pPr>
      <w:bookmarkStart w:id="10" w:name="_Conflict_of_Interest"/>
      <w:bookmarkStart w:id="11" w:name="_Ref380584427"/>
      <w:bookmarkStart w:id="12" w:name="_Toc405888277"/>
      <w:bookmarkEnd w:id="10"/>
      <w:r w:rsidRPr="000744BD">
        <w:rPr>
          <w:rFonts w:ascii="Arial" w:hAnsi="Arial" w:cs="Arial"/>
          <w:sz w:val="24"/>
          <w:szCs w:val="24"/>
        </w:rPr>
        <w:t>Conflict of Interest</w:t>
      </w:r>
      <w:bookmarkEnd w:id="11"/>
      <w:bookmarkEnd w:id="12"/>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46793AA2"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2A3FB5">
        <w:rPr>
          <w:rFonts w:ascii="Arial" w:eastAsia="Times New Roman" w:hAnsi="Arial" w:cs="Arial"/>
          <w:sz w:val="24"/>
          <w:szCs w:val="24"/>
          <w:lang w:eastAsia="en-GB"/>
        </w:rPr>
        <w:t xml:space="preserve">as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Pr="007A0A13" w:rsidRDefault="0041425A" w:rsidP="00D33E13">
      <w:pPr>
        <w:numPr>
          <w:ilvl w:val="0"/>
          <w:numId w:val="8"/>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 xml:space="preserve">any </w:t>
      </w:r>
      <w:r w:rsidR="004D33F3" w:rsidRPr="007A0A13">
        <w:rPr>
          <w:rFonts w:cs="Arial"/>
          <w:sz w:val="24"/>
          <w:szCs w:val="24"/>
        </w:rPr>
        <w:t>responses to questions are</w:t>
      </w:r>
      <w:r w:rsidRPr="007A0A13">
        <w:rPr>
          <w:rFonts w:cs="Arial"/>
          <w:sz w:val="24"/>
          <w:szCs w:val="24"/>
        </w:rPr>
        <w:t xml:space="preserve"> published.</w:t>
      </w:r>
    </w:p>
    <w:p w14:paraId="68F51EEC" w14:textId="77777777" w:rsidR="00CD7B50" w:rsidRPr="007A0A13" w:rsidRDefault="00CD7B50" w:rsidP="00CD7B50">
      <w:pPr>
        <w:ind w:left="720"/>
        <w:jc w:val="both"/>
        <w:rPr>
          <w:rFonts w:cs="Arial"/>
          <w:sz w:val="24"/>
          <w:szCs w:val="24"/>
        </w:rPr>
      </w:pPr>
    </w:p>
    <w:p w14:paraId="68F51EED" w14:textId="727879C9" w:rsidR="006C479E" w:rsidRPr="00CD7B50" w:rsidRDefault="00DB0459" w:rsidP="00D33E13">
      <w:pPr>
        <w:numPr>
          <w:ilvl w:val="0"/>
          <w:numId w:val="8"/>
        </w:numPr>
        <w:jc w:val="both"/>
        <w:rPr>
          <w:rFonts w:cs="Arial"/>
          <w:sz w:val="24"/>
          <w:szCs w:val="24"/>
        </w:rPr>
      </w:pPr>
      <w:r w:rsidRPr="007A0A13">
        <w:rPr>
          <w:rFonts w:cs="Arial"/>
          <w:b/>
          <w:sz w:val="24"/>
          <w:szCs w:val="24"/>
        </w:rPr>
        <w:t>Contractors</w:t>
      </w:r>
      <w:r w:rsidR="00F96338" w:rsidRPr="007A0A13">
        <w:rPr>
          <w:rFonts w:cs="Arial"/>
          <w:b/>
          <w:sz w:val="24"/>
          <w:szCs w:val="24"/>
        </w:rPr>
        <w:t xml:space="preserve"> are asked to sign and return </w:t>
      </w:r>
      <w:r w:rsidRPr="007A0A13">
        <w:rPr>
          <w:rFonts w:cs="Arial"/>
          <w:b/>
          <w:sz w:val="24"/>
          <w:szCs w:val="24"/>
        </w:rPr>
        <w:t>Declaration</w:t>
      </w:r>
      <w:r w:rsidR="00F96338" w:rsidRPr="007A0A13">
        <w:rPr>
          <w:rFonts w:cs="Arial"/>
          <w:b/>
          <w:sz w:val="24"/>
          <w:szCs w:val="24"/>
        </w:rPr>
        <w:t xml:space="preserve"> </w:t>
      </w:r>
      <w:r w:rsidR="00E06E13" w:rsidRPr="007A0A13">
        <w:rPr>
          <w:rFonts w:cs="Arial"/>
          <w:b/>
          <w:sz w:val="24"/>
          <w:szCs w:val="24"/>
        </w:rPr>
        <w:t>3</w:t>
      </w:r>
      <w:r w:rsidRPr="007A0A13">
        <w:rPr>
          <w:rFonts w:cs="Arial"/>
          <w:b/>
          <w:sz w:val="24"/>
          <w:szCs w:val="24"/>
        </w:rPr>
        <w:t xml:space="preserve"> </w:t>
      </w:r>
      <w:r w:rsidR="00F96338" w:rsidRPr="007A0A13">
        <w:rPr>
          <w:rFonts w:cs="Arial"/>
          <w:b/>
          <w:sz w:val="24"/>
          <w:szCs w:val="24"/>
        </w:rPr>
        <w:t>(page</w:t>
      </w:r>
      <w:r w:rsidR="005D376A" w:rsidRPr="007A0A13">
        <w:rPr>
          <w:rFonts w:cs="Arial"/>
          <w:b/>
          <w:sz w:val="24"/>
          <w:szCs w:val="24"/>
        </w:rPr>
        <w:t xml:space="preserve"> 29</w:t>
      </w:r>
      <w:r w:rsidR="00E06E13" w:rsidRPr="007A0A13">
        <w:rPr>
          <w:rFonts w:cs="Arial"/>
          <w:b/>
          <w:sz w:val="24"/>
          <w:szCs w:val="24"/>
        </w:rPr>
        <w:t>)</w:t>
      </w:r>
      <w:r w:rsidRPr="007A0A13">
        <w:rPr>
          <w:rFonts w:cs="Arial"/>
          <w:b/>
          <w:sz w:val="24"/>
          <w:szCs w:val="24"/>
        </w:rPr>
        <w:t xml:space="preserve"> to indicate whether or not </w:t>
      </w:r>
      <w:r w:rsidR="00816199" w:rsidRPr="007A0A13">
        <w:rPr>
          <w:rFonts w:cs="Arial"/>
          <w:b/>
          <w:sz w:val="24"/>
          <w:szCs w:val="24"/>
        </w:rPr>
        <w:t xml:space="preserve">any </w:t>
      </w:r>
      <w:r w:rsidRPr="007A0A13">
        <w:rPr>
          <w:rFonts w:cs="Arial"/>
          <w:b/>
          <w:sz w:val="24"/>
          <w:szCs w:val="24"/>
        </w:rPr>
        <w:t>conflict of interest may be, or be perceived to be, an issue.</w:t>
      </w:r>
      <w:r w:rsidR="00816199" w:rsidRPr="007A0A13">
        <w:rPr>
          <w:rFonts w:cs="Arial"/>
          <w:sz w:val="24"/>
          <w:szCs w:val="24"/>
        </w:rPr>
        <w:t xml:space="preserve"> </w:t>
      </w:r>
      <w:r w:rsidR="0041425A" w:rsidRPr="007A0A13">
        <w:rPr>
          <w:rFonts w:cs="Arial"/>
          <w:sz w:val="24"/>
          <w:szCs w:val="24"/>
        </w:rPr>
        <w:t xml:space="preserve">If </w:t>
      </w:r>
      <w:r w:rsidR="00E06E13" w:rsidRPr="007A0A13">
        <w:rPr>
          <w:rFonts w:cs="Arial"/>
          <w:sz w:val="24"/>
          <w:szCs w:val="24"/>
        </w:rPr>
        <w:t>this is the case</w:t>
      </w:r>
      <w:r w:rsidR="0041425A" w:rsidRPr="007A0A13">
        <w:rPr>
          <w:rFonts w:cs="Arial"/>
          <w:sz w:val="24"/>
          <w:szCs w:val="24"/>
        </w:rPr>
        <w:t>, t</w:t>
      </w:r>
      <w:r w:rsidR="00B77036" w:rsidRPr="007A0A13">
        <w:rPr>
          <w:rFonts w:cs="Arial"/>
          <w:sz w:val="24"/>
          <w:szCs w:val="24"/>
        </w:rPr>
        <w:t>he contractor or consortium should</w:t>
      </w:r>
      <w:r w:rsidR="00AC0DDA" w:rsidRPr="007A0A13">
        <w:rPr>
          <w:rFonts w:cs="Arial"/>
          <w:sz w:val="24"/>
          <w:szCs w:val="24"/>
        </w:rPr>
        <w:t xml:space="preserve"> give a full account of</w:t>
      </w:r>
      <w:r w:rsidR="00B77036" w:rsidRPr="007A0A13">
        <w:rPr>
          <w:rFonts w:cs="Arial"/>
          <w:sz w:val="24"/>
          <w:szCs w:val="24"/>
        </w:rPr>
        <w:t xml:space="preserve"> the actions or processes that it will use to ensure that conflict </w:t>
      </w:r>
      <w:r w:rsidR="00B77036" w:rsidRPr="00CD7B50">
        <w:rPr>
          <w:rFonts w:cs="Arial"/>
          <w:sz w:val="24"/>
          <w:szCs w:val="24"/>
        </w:rPr>
        <w:t>of interest is avoided. In any statement of 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D33E13">
      <w:pPr>
        <w:numPr>
          <w:ilvl w:val="0"/>
          <w:numId w:val="8"/>
        </w:numPr>
        <w:jc w:val="both"/>
        <w:rPr>
          <w:rFonts w:cs="Arial"/>
          <w:sz w:val="24"/>
          <w:szCs w:val="24"/>
        </w:rPr>
      </w:pPr>
      <w:r w:rsidRPr="00CD7B50">
        <w:rPr>
          <w:rFonts w:cs="Arial"/>
          <w:b/>
          <w:sz w:val="24"/>
          <w:szCs w:val="24"/>
        </w:rPr>
        <w:t xml:space="preserve">When tenders are scored, this declaration will be subject to a pass/fail </w:t>
      </w:r>
      <w:r w:rsidRPr="00CD7B50">
        <w:rPr>
          <w:rFonts w:cs="Arial"/>
          <w:b/>
          <w:sz w:val="24"/>
          <w:szCs w:val="24"/>
        </w:rPr>
        <w:lastRenderedPageBreak/>
        <w:t>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2" w14:textId="77777777" w:rsidR="00781BF5" w:rsidRPr="006C479E" w:rsidRDefault="00781BF5" w:rsidP="006C479E">
      <w:pPr>
        <w:ind w:left="720"/>
        <w:rPr>
          <w:rFonts w:ascii="Calibri" w:hAnsi="Calibri" w:cs="Calibri"/>
        </w:rPr>
      </w:pPr>
    </w:p>
    <w:p w14:paraId="68F51EF3" w14:textId="77777777" w:rsidR="00921FD4" w:rsidRPr="000744BD" w:rsidRDefault="00921FD4" w:rsidP="00D33E13">
      <w:pPr>
        <w:pStyle w:val="Heading1"/>
        <w:numPr>
          <w:ilvl w:val="0"/>
          <w:numId w:val="12"/>
        </w:numPr>
        <w:rPr>
          <w:rFonts w:ascii="Arial" w:hAnsi="Arial" w:cs="Arial"/>
          <w:sz w:val="24"/>
          <w:szCs w:val="24"/>
        </w:rPr>
      </w:pPr>
      <w:bookmarkStart w:id="13" w:name="_Evaluation_of_Responses"/>
      <w:bookmarkStart w:id="14" w:name="_Toc405888278"/>
      <w:bookmarkEnd w:id="13"/>
      <w:r w:rsidRPr="000744BD">
        <w:rPr>
          <w:rFonts w:ascii="Arial" w:hAnsi="Arial" w:cs="Arial"/>
          <w:sz w:val="24"/>
          <w:szCs w:val="24"/>
        </w:rPr>
        <w:t>Evaluation of Responses</w:t>
      </w:r>
      <w:bookmarkEnd w:id="14"/>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D33E13">
      <w:pPr>
        <w:pStyle w:val="Heading1"/>
        <w:numPr>
          <w:ilvl w:val="0"/>
          <w:numId w:val="12"/>
        </w:numPr>
        <w:rPr>
          <w:rFonts w:ascii="Arial" w:hAnsi="Arial" w:cs="Arial"/>
          <w:sz w:val="24"/>
          <w:szCs w:val="24"/>
        </w:rPr>
      </w:pPr>
      <w:bookmarkStart w:id="15" w:name="_Further_Instructions_to"/>
      <w:bookmarkStart w:id="16" w:name="_Ref380583737"/>
      <w:bookmarkStart w:id="17" w:name="_Toc405888279"/>
      <w:bookmarkEnd w:id="15"/>
      <w:r w:rsidRPr="00B3778F">
        <w:rPr>
          <w:rFonts w:ascii="Arial" w:hAnsi="Arial" w:cs="Arial"/>
          <w:sz w:val="24"/>
          <w:szCs w:val="24"/>
        </w:rPr>
        <w:t>Terms and conditions applying to this Invitation to Tender</w:t>
      </w:r>
      <w:bookmarkEnd w:id="16"/>
      <w:bookmarkEnd w:id="17"/>
    </w:p>
    <w:p w14:paraId="68F51EF8" w14:textId="77777777" w:rsidR="00F420F5" w:rsidRPr="00121E96" w:rsidRDefault="00F420F5" w:rsidP="00F420F5">
      <w:pPr>
        <w:jc w:val="both"/>
        <w:rPr>
          <w:rFonts w:cs="Arial"/>
          <w:sz w:val="24"/>
          <w:szCs w:val="24"/>
        </w:rPr>
      </w:pPr>
    </w:p>
    <w:p w14:paraId="68F51EF9" w14:textId="3F167026"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68F51EFA" w14:textId="77777777" w:rsidR="00F420F5" w:rsidRPr="00121E96" w:rsidRDefault="00F420F5" w:rsidP="00F420F5">
      <w:pPr>
        <w:jc w:val="both"/>
        <w:rPr>
          <w:rFonts w:cs="Arial"/>
          <w:sz w:val="24"/>
          <w:szCs w:val="24"/>
        </w:rPr>
      </w:pPr>
    </w:p>
    <w:p w14:paraId="68F51EFB" w14:textId="77777777" w:rsidR="00921FD4" w:rsidRPr="000744BD" w:rsidRDefault="00090F0E" w:rsidP="00D33E13">
      <w:pPr>
        <w:pStyle w:val="Heading1"/>
        <w:numPr>
          <w:ilvl w:val="0"/>
          <w:numId w:val="12"/>
        </w:numPr>
        <w:rPr>
          <w:rFonts w:ascii="Arial" w:hAnsi="Arial" w:cs="Arial"/>
          <w:sz w:val="24"/>
          <w:szCs w:val="24"/>
        </w:rPr>
      </w:pPr>
      <w:bookmarkStart w:id="18" w:name="_Toc405888280"/>
      <w:r w:rsidRPr="000744BD">
        <w:rPr>
          <w:rFonts w:ascii="Arial" w:hAnsi="Arial" w:cs="Arial"/>
          <w:sz w:val="24"/>
          <w:szCs w:val="24"/>
        </w:rPr>
        <w:t>Further Instructions to Contractors</w:t>
      </w:r>
      <w:bookmarkEnd w:id="18"/>
    </w:p>
    <w:p w14:paraId="68F51EFC" w14:textId="77777777" w:rsidR="00090F0E" w:rsidRPr="00CD7B50" w:rsidRDefault="00090F0E" w:rsidP="00CD7B50">
      <w:pPr>
        <w:jc w:val="both"/>
        <w:rPr>
          <w:rFonts w:cs="Arial"/>
          <w:sz w:val="24"/>
          <w:szCs w:val="24"/>
          <w:lang w:eastAsia="en-US"/>
        </w:rPr>
      </w:pPr>
    </w:p>
    <w:p w14:paraId="68F51EFD" w14:textId="501E30C3"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A7202B" w:rsidRPr="00A7202B">
        <w:rPr>
          <w:rFonts w:ascii="Arial" w:eastAsia="Times New Roman" w:hAnsi="Arial" w:cs="Arial"/>
          <w:sz w:val="24"/>
          <w:szCs w:val="24"/>
          <w:lang w:eastAsia="en-GB"/>
        </w:rPr>
        <w:t>the earliest convenient time</w:t>
      </w:r>
      <w:r w:rsidR="004B3AD5">
        <w:rPr>
          <w:rFonts w:ascii="Arial" w:eastAsia="Times New Roman" w:hAnsi="Arial" w:cs="Arial"/>
          <w:color w:val="FF0000"/>
          <w:sz w:val="24"/>
          <w:szCs w:val="24"/>
          <w:lang w:eastAsia="en-GB"/>
        </w:rPr>
        <w:t>.</w:t>
      </w:r>
      <w:r w:rsidR="00381725" w:rsidRPr="004B3AD5">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F00" w14:textId="6073506F" w:rsidR="00E06E13" w:rsidRPr="00CD7B50"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1" w14:textId="0A71CE45" w:rsidR="00624CFC" w:rsidRDefault="00764F78" w:rsidP="00D33E13">
      <w:pPr>
        <w:pStyle w:val="Heading1"/>
        <w:numPr>
          <w:ilvl w:val="0"/>
          <w:numId w:val="12"/>
        </w:numPr>
        <w:rPr>
          <w:rFonts w:ascii="Arial" w:hAnsi="Arial" w:cs="Arial"/>
          <w:sz w:val="24"/>
          <w:szCs w:val="24"/>
        </w:rPr>
      </w:pPr>
      <w:bookmarkStart w:id="19" w:name="_Toc405888281"/>
      <w:r w:rsidRPr="00381725">
        <w:rPr>
          <w:rFonts w:ascii="Arial" w:hAnsi="Arial" w:cs="Arial"/>
          <w:sz w:val="24"/>
          <w:szCs w:val="24"/>
        </w:rPr>
        <w:t xml:space="preserve">Checklist of Documents to be </w:t>
      </w:r>
      <w:bookmarkEnd w:id="19"/>
      <w:r w:rsidR="00583E00">
        <w:rPr>
          <w:rFonts w:ascii="Arial" w:hAnsi="Arial" w:cs="Arial"/>
          <w:sz w:val="24"/>
          <w:szCs w:val="24"/>
        </w:rPr>
        <w:t>R</w:t>
      </w:r>
      <w:r w:rsidR="00583E00" w:rsidRPr="00381725">
        <w:rPr>
          <w:rFonts w:ascii="Arial" w:hAnsi="Arial" w:cs="Arial"/>
          <w:sz w:val="24"/>
          <w:szCs w:val="24"/>
        </w:rPr>
        <w:t>eturned</w:t>
      </w:r>
    </w:p>
    <w:p w14:paraId="68F51F02" w14:textId="77777777" w:rsidR="00381725" w:rsidRDefault="00381725" w:rsidP="00381725"/>
    <w:p w14:paraId="68F51F03" w14:textId="261667EE" w:rsidR="00381725" w:rsidRPr="0040149D" w:rsidRDefault="007C1A23" w:rsidP="00D33E13">
      <w:pPr>
        <w:pStyle w:val="ListParagraph"/>
        <w:numPr>
          <w:ilvl w:val="0"/>
          <w:numId w:val="15"/>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w:t>
      </w:r>
      <w:r w:rsidR="000D2428" w:rsidRPr="008A1B27">
        <w:rPr>
          <w:rFonts w:ascii="Arial" w:eastAsia="Times New Roman" w:hAnsi="Arial" w:cs="Arial"/>
          <w:sz w:val="24"/>
          <w:szCs w:val="24"/>
          <w:lang w:eastAsia="en-GB"/>
        </w:rPr>
        <w:t xml:space="preserve">maximum </w:t>
      </w:r>
      <w:r w:rsidR="002A3FB5" w:rsidRPr="008A1B27">
        <w:rPr>
          <w:rFonts w:ascii="Arial" w:eastAsia="Times New Roman" w:hAnsi="Arial" w:cs="Arial"/>
          <w:sz w:val="24"/>
          <w:szCs w:val="24"/>
          <w:lang w:eastAsia="en-GB"/>
        </w:rPr>
        <w:t>25</w:t>
      </w:r>
      <w:r w:rsidR="000D2428" w:rsidRPr="008A1B27">
        <w:rPr>
          <w:rFonts w:ascii="Arial" w:eastAsia="Times New Roman" w:hAnsi="Arial" w:cs="Arial"/>
          <w:sz w:val="24"/>
          <w:szCs w:val="24"/>
          <w:lang w:eastAsia="en-GB"/>
        </w:rPr>
        <w:t xml:space="preserve"> pages)</w:t>
      </w:r>
      <w:r w:rsidR="00584259" w:rsidRPr="008A1B27">
        <w:rPr>
          <w:rFonts w:ascii="Arial" w:eastAsia="Times New Roman" w:hAnsi="Arial" w:cs="Arial"/>
          <w:sz w:val="24"/>
          <w:szCs w:val="24"/>
          <w:lang w:eastAsia="en-GB"/>
        </w:rPr>
        <w:t xml:space="preserve"> </w:t>
      </w:r>
    </w:p>
    <w:p w14:paraId="68F51F04" w14:textId="77777777" w:rsidR="000D2428" w:rsidRPr="0040149D" w:rsidRDefault="0040149D" w:rsidP="00D33E13">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68F51F05" w14:textId="77777777" w:rsidR="000D2428" w:rsidRPr="0040149D" w:rsidRDefault="000D2428" w:rsidP="00D33E13">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D33E13">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Pr="0040149D" w:rsidRDefault="000D2428" w:rsidP="00D33E13">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6945431B" w14:textId="77777777" w:rsidR="00E13EB9" w:rsidRPr="00E13EB9" w:rsidRDefault="00A10DE2" w:rsidP="00D33E13">
      <w:pPr>
        <w:pStyle w:val="ListParagraph"/>
        <w:numPr>
          <w:ilvl w:val="0"/>
          <w:numId w:val="15"/>
        </w:numPr>
        <w:jc w:val="both"/>
        <w:rPr>
          <w:rFonts w:cs="Calibri"/>
          <w:b/>
          <w:sz w:val="28"/>
          <w:szCs w:val="28"/>
        </w:rPr>
      </w:pPr>
      <w:r>
        <w:rPr>
          <w:rFonts w:ascii="Arial" w:eastAsia="Times New Roman" w:hAnsi="Arial" w:cs="Arial"/>
          <w:sz w:val="24"/>
          <w:szCs w:val="24"/>
          <w:lang w:eastAsia="en-GB"/>
        </w:rPr>
        <w:t>Declaration 4</w:t>
      </w:r>
      <w:r w:rsidR="000D2428" w:rsidRPr="0040149D">
        <w:rPr>
          <w:rFonts w:ascii="Arial" w:eastAsia="Times New Roman" w:hAnsi="Arial" w:cs="Arial"/>
          <w:sz w:val="24"/>
          <w:szCs w:val="24"/>
          <w:lang w:eastAsia="en-GB"/>
        </w:rPr>
        <w:t xml:space="preserve">: </w:t>
      </w:r>
      <w:r>
        <w:rPr>
          <w:rFonts w:ascii="Arial" w:eastAsia="Times New Roman" w:hAnsi="Arial" w:cs="Arial"/>
          <w:sz w:val="24"/>
          <w:szCs w:val="24"/>
          <w:lang w:eastAsia="en-GB"/>
        </w:rPr>
        <w:t>Questions for tenderers</w:t>
      </w:r>
    </w:p>
    <w:p w14:paraId="68F51F08" w14:textId="3B41A568" w:rsidR="003E5C19" w:rsidRPr="0040149D" w:rsidRDefault="00E13EB9" w:rsidP="00D33E13">
      <w:pPr>
        <w:pStyle w:val="ListParagraph"/>
        <w:numPr>
          <w:ilvl w:val="0"/>
          <w:numId w:val="15"/>
        </w:numPr>
        <w:jc w:val="both"/>
        <w:rPr>
          <w:rFonts w:cs="Calibri"/>
          <w:b/>
          <w:sz w:val="28"/>
          <w:szCs w:val="28"/>
        </w:rPr>
      </w:pPr>
      <w:r w:rsidRPr="0040149D">
        <w:rPr>
          <w:rFonts w:ascii="Arial" w:eastAsia="Times New Roman" w:hAnsi="Arial" w:cs="Arial"/>
          <w:sz w:val="24"/>
          <w:szCs w:val="24"/>
          <w:lang w:eastAsia="en-GB"/>
        </w:rPr>
        <w:t>Declaration 5: Code of Practice</w:t>
      </w:r>
      <w:r>
        <w:rPr>
          <w:rFonts w:ascii="Arial" w:eastAsia="Times New Roman" w:hAnsi="Arial" w:cs="Arial"/>
          <w:sz w:val="24"/>
          <w:szCs w:val="24"/>
          <w:lang w:eastAsia="en-GB"/>
        </w:rPr>
        <w:t xml:space="preserve"> </w:t>
      </w:r>
      <w:r w:rsidR="00091732" w:rsidRPr="0040149D">
        <w:rPr>
          <w:rFonts w:cs="Calibri"/>
          <w:b/>
          <w:sz w:val="28"/>
          <w:szCs w:val="28"/>
        </w:rPr>
        <w:br w:type="page"/>
      </w:r>
      <w:bookmarkEnd w:id="4"/>
    </w:p>
    <w:p w14:paraId="68F51F09" w14:textId="77777777" w:rsidR="001D5D04" w:rsidRDefault="001D5D04" w:rsidP="007B3C23">
      <w:pPr>
        <w:jc w:val="both"/>
        <w:rPr>
          <w:rFonts w:ascii="Calibri" w:hAnsi="Calibri" w:cs="Calibri"/>
          <w:b/>
          <w:sz w:val="28"/>
          <w:szCs w:val="28"/>
        </w:rPr>
      </w:pPr>
    </w:p>
    <w:p w14:paraId="68F51F0A"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515A8F" w:rsidRDefault="00515A8F" w:rsidP="003E5C19">
                            <w:pPr>
                              <w:jc w:val="center"/>
                              <w:rPr>
                                <w:b/>
                                <w:sz w:val="28"/>
                                <w:szCs w:val="28"/>
                              </w:rPr>
                            </w:pPr>
                          </w:p>
                          <w:p w14:paraId="68F521FA" w14:textId="77777777" w:rsidR="00515A8F" w:rsidRPr="005D027D" w:rsidRDefault="00515A8F" w:rsidP="003E5C19">
                            <w:pPr>
                              <w:jc w:val="center"/>
                              <w:rPr>
                                <w:b/>
                                <w:sz w:val="36"/>
                                <w:szCs w:val="36"/>
                              </w:rPr>
                            </w:pPr>
                            <w:r w:rsidRPr="005D027D">
                              <w:rPr>
                                <w:b/>
                                <w:sz w:val="36"/>
                                <w:szCs w:val="36"/>
                              </w:rPr>
                              <w:t>Section 2</w:t>
                            </w:r>
                          </w:p>
                          <w:p w14:paraId="68F521FB" w14:textId="77777777" w:rsidR="00515A8F" w:rsidRDefault="00515A8F" w:rsidP="003E5C19">
                            <w:pPr>
                              <w:jc w:val="center"/>
                              <w:rPr>
                                <w:b/>
                                <w:sz w:val="28"/>
                                <w:szCs w:val="28"/>
                              </w:rPr>
                            </w:pPr>
                          </w:p>
                          <w:p w14:paraId="68F521FC" w14:textId="77777777" w:rsidR="00515A8F" w:rsidRPr="003E5C19" w:rsidRDefault="00515A8F" w:rsidP="003E5C19">
                            <w:pPr>
                              <w:jc w:val="center"/>
                              <w:rPr>
                                <w:rFonts w:cs="Arial"/>
                                <w:b/>
                                <w:sz w:val="36"/>
                                <w:szCs w:val="36"/>
                              </w:rPr>
                            </w:pPr>
                            <w:r w:rsidRPr="003E5C19">
                              <w:rPr>
                                <w:b/>
                                <w:sz w:val="36"/>
                                <w:szCs w:val="36"/>
                              </w:rPr>
                              <w:t>Specification of Requirements</w:t>
                            </w:r>
                          </w:p>
                          <w:p w14:paraId="68F521FD" w14:textId="77777777" w:rsidR="00515A8F" w:rsidRDefault="00515A8F"/>
                          <w:p w14:paraId="68F521FE" w14:textId="77777777" w:rsidR="00515A8F" w:rsidRDefault="00515A8F"/>
                          <w:p w14:paraId="68F521FF" w14:textId="77777777" w:rsidR="00515A8F" w:rsidRDefault="00515A8F" w:rsidP="00405192">
                            <w:pPr>
                              <w:rPr>
                                <w:rFonts w:cs="Arial"/>
                              </w:rPr>
                            </w:pPr>
                            <w:r w:rsidRPr="0000739E">
                              <w:rPr>
                                <w:rFonts w:cs="Arial"/>
                              </w:rPr>
                              <w:t>Invitation to Tender for</w:t>
                            </w:r>
                            <w:r w:rsidRPr="006D645F">
                              <w:rPr>
                                <w:rFonts w:cs="Arial"/>
                              </w:rPr>
                              <w:t xml:space="preserve"> </w:t>
                            </w:r>
                          </w:p>
                          <w:p w14:paraId="68F52200" w14:textId="77777777" w:rsidR="00515A8F" w:rsidRPr="0000739E" w:rsidRDefault="00515A8F" w:rsidP="00405192">
                            <w:pPr>
                              <w:rPr>
                                <w:rFonts w:cs="Arial"/>
                              </w:rPr>
                            </w:pPr>
                            <w:r>
                              <w:rPr>
                                <w:rFonts w:cs="Arial"/>
                              </w:rPr>
                              <w:t xml:space="preserve">Tender Reference Number: </w:t>
                            </w:r>
                          </w:p>
                          <w:p w14:paraId="68F52201" w14:textId="77777777" w:rsidR="00515A8F" w:rsidRDefault="00515A8F" w:rsidP="00405192">
                            <w:pPr>
                              <w:rPr>
                                <w:rFonts w:cs="Arial"/>
                              </w:rPr>
                            </w:pPr>
                            <w:r w:rsidRPr="0000739E">
                              <w:rPr>
                                <w:rFonts w:cs="Arial"/>
                              </w:rPr>
                              <w:t>Deadline for Tender Responses:</w:t>
                            </w:r>
                            <w:r w:rsidRPr="006D645F">
                              <w:rPr>
                                <w:rFonts w:cs="Arial"/>
                                <w:sz w:val="24"/>
                                <w:szCs w:val="24"/>
                              </w:rPr>
                              <w:t xml:space="preserve"> </w:t>
                            </w:r>
                          </w:p>
                          <w:p w14:paraId="68F52202" w14:textId="77777777" w:rsidR="00515A8F" w:rsidRDefault="00515A8F" w:rsidP="00790CE1">
                            <w:pPr>
                              <w:rPr>
                                <w:rFonts w:cs="Arial"/>
                              </w:rPr>
                            </w:pPr>
                          </w:p>
                          <w:p w14:paraId="68F52203" w14:textId="77777777" w:rsidR="00515A8F" w:rsidRDefault="00515A8F" w:rsidP="00790CE1">
                            <w:pPr>
                              <w:rPr>
                                <w:rFonts w:cs="Arial"/>
                              </w:rPr>
                            </w:pPr>
                          </w:p>
                          <w:p w14:paraId="68F52204" w14:textId="77777777" w:rsidR="00515A8F" w:rsidRPr="0000739E" w:rsidRDefault="00515A8F" w:rsidP="00790CE1">
                            <w:pPr>
                              <w:rPr>
                                <w:rFonts w:cs="Arial"/>
                              </w:rPr>
                            </w:pPr>
                          </w:p>
                          <w:p w14:paraId="68F52205" w14:textId="77777777" w:rsidR="00515A8F" w:rsidRDefault="00515A8F"/>
                          <w:p w14:paraId="68F52206" w14:textId="77777777" w:rsidR="00515A8F" w:rsidRDefault="00515A8F"/>
                          <w:p w14:paraId="68F52207" w14:textId="77777777" w:rsidR="00515A8F" w:rsidRDefault="00515A8F"/>
                          <w:p w14:paraId="68F52208" w14:textId="77777777" w:rsidR="00515A8F" w:rsidRDefault="00515A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68F521F9" w14:textId="77777777" w:rsidR="00515A8F" w:rsidRDefault="00515A8F" w:rsidP="003E5C19">
                      <w:pPr>
                        <w:jc w:val="center"/>
                        <w:rPr>
                          <w:b/>
                          <w:sz w:val="28"/>
                          <w:szCs w:val="28"/>
                        </w:rPr>
                      </w:pPr>
                    </w:p>
                    <w:p w14:paraId="68F521FA" w14:textId="77777777" w:rsidR="00515A8F" w:rsidRPr="005D027D" w:rsidRDefault="00515A8F" w:rsidP="003E5C19">
                      <w:pPr>
                        <w:jc w:val="center"/>
                        <w:rPr>
                          <w:b/>
                          <w:sz w:val="36"/>
                          <w:szCs w:val="36"/>
                        </w:rPr>
                      </w:pPr>
                      <w:r w:rsidRPr="005D027D">
                        <w:rPr>
                          <w:b/>
                          <w:sz w:val="36"/>
                          <w:szCs w:val="36"/>
                        </w:rPr>
                        <w:t>Section 2</w:t>
                      </w:r>
                    </w:p>
                    <w:p w14:paraId="68F521FB" w14:textId="77777777" w:rsidR="00515A8F" w:rsidRDefault="00515A8F" w:rsidP="003E5C19">
                      <w:pPr>
                        <w:jc w:val="center"/>
                        <w:rPr>
                          <w:b/>
                          <w:sz w:val="28"/>
                          <w:szCs w:val="28"/>
                        </w:rPr>
                      </w:pPr>
                    </w:p>
                    <w:p w14:paraId="68F521FC" w14:textId="77777777" w:rsidR="00515A8F" w:rsidRPr="003E5C19" w:rsidRDefault="00515A8F" w:rsidP="003E5C19">
                      <w:pPr>
                        <w:jc w:val="center"/>
                        <w:rPr>
                          <w:rFonts w:cs="Arial"/>
                          <w:b/>
                          <w:sz w:val="36"/>
                          <w:szCs w:val="36"/>
                        </w:rPr>
                      </w:pPr>
                      <w:r w:rsidRPr="003E5C19">
                        <w:rPr>
                          <w:b/>
                          <w:sz w:val="36"/>
                          <w:szCs w:val="36"/>
                        </w:rPr>
                        <w:t>Specification of Requirements</w:t>
                      </w:r>
                    </w:p>
                    <w:p w14:paraId="68F521FD" w14:textId="77777777" w:rsidR="00515A8F" w:rsidRDefault="00515A8F"/>
                    <w:p w14:paraId="68F521FE" w14:textId="77777777" w:rsidR="00515A8F" w:rsidRDefault="00515A8F"/>
                    <w:p w14:paraId="68F521FF" w14:textId="77777777" w:rsidR="00515A8F" w:rsidRDefault="00515A8F" w:rsidP="00405192">
                      <w:pPr>
                        <w:rPr>
                          <w:rFonts w:cs="Arial"/>
                        </w:rPr>
                      </w:pPr>
                      <w:r w:rsidRPr="0000739E">
                        <w:rPr>
                          <w:rFonts w:cs="Arial"/>
                        </w:rPr>
                        <w:t>Invitation to Tender for</w:t>
                      </w:r>
                      <w:r w:rsidRPr="006D645F">
                        <w:rPr>
                          <w:rFonts w:cs="Arial"/>
                        </w:rPr>
                        <w:t xml:space="preserve"> </w:t>
                      </w:r>
                    </w:p>
                    <w:p w14:paraId="68F52200" w14:textId="77777777" w:rsidR="00515A8F" w:rsidRPr="0000739E" w:rsidRDefault="00515A8F" w:rsidP="00405192">
                      <w:pPr>
                        <w:rPr>
                          <w:rFonts w:cs="Arial"/>
                        </w:rPr>
                      </w:pPr>
                      <w:r>
                        <w:rPr>
                          <w:rFonts w:cs="Arial"/>
                        </w:rPr>
                        <w:t xml:space="preserve">Tender Reference Number: </w:t>
                      </w:r>
                    </w:p>
                    <w:p w14:paraId="68F52201" w14:textId="77777777" w:rsidR="00515A8F" w:rsidRDefault="00515A8F" w:rsidP="00405192">
                      <w:pPr>
                        <w:rPr>
                          <w:rFonts w:cs="Arial"/>
                        </w:rPr>
                      </w:pPr>
                      <w:r w:rsidRPr="0000739E">
                        <w:rPr>
                          <w:rFonts w:cs="Arial"/>
                        </w:rPr>
                        <w:t>Deadline for Tender Responses:</w:t>
                      </w:r>
                      <w:r w:rsidRPr="006D645F">
                        <w:rPr>
                          <w:rFonts w:cs="Arial"/>
                          <w:sz w:val="24"/>
                          <w:szCs w:val="24"/>
                        </w:rPr>
                        <w:t xml:space="preserve"> </w:t>
                      </w:r>
                    </w:p>
                    <w:p w14:paraId="68F52202" w14:textId="77777777" w:rsidR="00515A8F" w:rsidRDefault="00515A8F" w:rsidP="00790CE1">
                      <w:pPr>
                        <w:rPr>
                          <w:rFonts w:cs="Arial"/>
                        </w:rPr>
                      </w:pPr>
                    </w:p>
                    <w:p w14:paraId="68F52203" w14:textId="77777777" w:rsidR="00515A8F" w:rsidRDefault="00515A8F" w:rsidP="00790CE1">
                      <w:pPr>
                        <w:rPr>
                          <w:rFonts w:cs="Arial"/>
                        </w:rPr>
                      </w:pPr>
                    </w:p>
                    <w:p w14:paraId="68F52204" w14:textId="77777777" w:rsidR="00515A8F" w:rsidRPr="0000739E" w:rsidRDefault="00515A8F" w:rsidP="00790CE1">
                      <w:pPr>
                        <w:rPr>
                          <w:rFonts w:cs="Arial"/>
                        </w:rPr>
                      </w:pPr>
                    </w:p>
                    <w:p w14:paraId="68F52205" w14:textId="77777777" w:rsidR="00515A8F" w:rsidRDefault="00515A8F"/>
                    <w:p w14:paraId="68F52206" w14:textId="77777777" w:rsidR="00515A8F" w:rsidRDefault="00515A8F"/>
                    <w:p w14:paraId="68F52207" w14:textId="77777777" w:rsidR="00515A8F" w:rsidRDefault="00515A8F"/>
                    <w:p w14:paraId="68F52208" w14:textId="77777777" w:rsidR="00515A8F" w:rsidRDefault="00515A8F"/>
                  </w:txbxContent>
                </v:textbox>
              </v:shape>
            </w:pict>
          </mc:Fallback>
        </mc:AlternateContent>
      </w: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0" w14:textId="77777777" w:rsidR="00790CE1" w:rsidRDefault="00790CE1"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68F51F12" w14:textId="77777777" w:rsidR="002D32D5" w:rsidRPr="00B0368C" w:rsidRDefault="002D32D5" w:rsidP="003E5C19">
      <w:pPr>
        <w:pStyle w:val="Numbered"/>
        <w:widowControl/>
        <w:rPr>
          <w:b/>
          <w:sz w:val="28"/>
          <w:szCs w:val="28"/>
        </w:rPr>
      </w:pPr>
      <w:r w:rsidRPr="00B0368C">
        <w:rPr>
          <w:b/>
          <w:sz w:val="28"/>
          <w:szCs w:val="28"/>
        </w:rPr>
        <w:t>Contents</w:t>
      </w:r>
    </w:p>
    <w:p w14:paraId="68F51F13" w14:textId="77777777" w:rsidR="00B0368C" w:rsidRPr="005D027D" w:rsidRDefault="00B0368C" w:rsidP="00B0368C">
      <w:pPr>
        <w:rPr>
          <w:sz w:val="24"/>
          <w:szCs w:val="24"/>
          <w:lang w:val="en-US" w:eastAsia="ja-JP"/>
        </w:rPr>
      </w:pPr>
    </w:p>
    <w:p w14:paraId="68F51F14" w14:textId="77777777"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F17377">
        <w:rPr>
          <w:noProof/>
        </w:rPr>
        <w:t>8</w:t>
      </w:r>
      <w:r w:rsidR="0040149D">
        <w:rPr>
          <w:noProof/>
        </w:rPr>
        <w:fldChar w:fldCharType="end"/>
      </w:r>
    </w:p>
    <w:p w14:paraId="68F51F15" w14:textId="2485EBED"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3D3436">
        <w:rPr>
          <w:noProof/>
        </w:rPr>
        <w:t>9</w:t>
      </w:r>
    </w:p>
    <w:p w14:paraId="68F51F16" w14:textId="77777777"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Pr>
          <w:noProof/>
        </w:rPr>
        <w:fldChar w:fldCharType="begin"/>
      </w:r>
      <w:r>
        <w:rPr>
          <w:noProof/>
        </w:rPr>
        <w:instrText xml:space="preserve"> PAGEREF _Toc405888457 \h </w:instrText>
      </w:r>
      <w:r>
        <w:rPr>
          <w:noProof/>
        </w:rPr>
      </w:r>
      <w:r>
        <w:rPr>
          <w:noProof/>
        </w:rPr>
        <w:fldChar w:fldCharType="separate"/>
      </w:r>
      <w:r w:rsidR="00F17377">
        <w:rPr>
          <w:noProof/>
        </w:rPr>
        <w:t>10</w:t>
      </w:r>
      <w:r>
        <w:rPr>
          <w:noProof/>
        </w:rPr>
        <w:fldChar w:fldCharType="end"/>
      </w:r>
    </w:p>
    <w:p w14:paraId="68F51F17" w14:textId="77777777"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Pr>
          <w:noProof/>
        </w:rPr>
        <w:fldChar w:fldCharType="begin"/>
      </w:r>
      <w:r>
        <w:rPr>
          <w:noProof/>
        </w:rPr>
        <w:instrText xml:space="preserve"> PAGEREF _Toc405888458 \h </w:instrText>
      </w:r>
      <w:r>
        <w:rPr>
          <w:noProof/>
        </w:rPr>
      </w:r>
      <w:r>
        <w:rPr>
          <w:noProof/>
        </w:rPr>
        <w:fldChar w:fldCharType="separate"/>
      </w:r>
      <w:r w:rsidR="00F17377">
        <w:rPr>
          <w:noProof/>
        </w:rPr>
        <w:t>11</w:t>
      </w:r>
      <w:r>
        <w:rPr>
          <w:noProof/>
        </w:rPr>
        <w:fldChar w:fldCharType="end"/>
      </w:r>
    </w:p>
    <w:p w14:paraId="68F51F18" w14:textId="77777777"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Pr>
          <w:noProof/>
        </w:rPr>
        <w:fldChar w:fldCharType="begin"/>
      </w:r>
      <w:r>
        <w:rPr>
          <w:noProof/>
        </w:rPr>
        <w:instrText xml:space="preserve"> PAGEREF _Toc405888459 \h </w:instrText>
      </w:r>
      <w:r>
        <w:rPr>
          <w:noProof/>
        </w:rPr>
      </w:r>
      <w:r>
        <w:rPr>
          <w:noProof/>
        </w:rPr>
        <w:fldChar w:fldCharType="separate"/>
      </w:r>
      <w:r w:rsidR="00F17377">
        <w:rPr>
          <w:noProof/>
        </w:rPr>
        <w:t>14</w:t>
      </w:r>
      <w:r>
        <w:rPr>
          <w:noProof/>
        </w:rPr>
        <w:fldChar w:fldCharType="end"/>
      </w:r>
    </w:p>
    <w:p w14:paraId="68F51F19" w14:textId="77777777"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Pr>
          <w:noProof/>
        </w:rPr>
        <w:fldChar w:fldCharType="begin"/>
      </w:r>
      <w:r>
        <w:rPr>
          <w:noProof/>
        </w:rPr>
        <w:instrText xml:space="preserve"> PAGEREF _Toc405888460 \h </w:instrText>
      </w:r>
      <w:r>
        <w:rPr>
          <w:noProof/>
        </w:rPr>
      </w:r>
      <w:r>
        <w:rPr>
          <w:noProof/>
        </w:rPr>
        <w:fldChar w:fldCharType="separate"/>
      </w:r>
      <w:r w:rsidR="00F17377">
        <w:rPr>
          <w:noProof/>
        </w:rPr>
        <w:t>14</w:t>
      </w:r>
      <w:r>
        <w:rPr>
          <w:noProof/>
        </w:rPr>
        <w:fldChar w:fldCharType="end"/>
      </w:r>
    </w:p>
    <w:p w14:paraId="68F51F1A" w14:textId="046CB777"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sidR="003D3436">
        <w:rPr>
          <w:noProof/>
        </w:rPr>
        <w:t>15</w:t>
      </w:r>
    </w:p>
    <w:p w14:paraId="68F51F1B" w14:textId="44AF13DD"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sidR="003D3436">
        <w:rPr>
          <w:noProof/>
        </w:rPr>
        <w:t>16</w:t>
      </w:r>
    </w:p>
    <w:p w14:paraId="68F51F1C" w14:textId="77777777"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Pr>
          <w:noProof/>
        </w:rPr>
        <w:fldChar w:fldCharType="begin"/>
      </w:r>
      <w:r>
        <w:rPr>
          <w:noProof/>
        </w:rPr>
        <w:instrText xml:space="preserve"> PAGEREF _Toc405888463 \h </w:instrText>
      </w:r>
      <w:r>
        <w:rPr>
          <w:noProof/>
        </w:rPr>
      </w:r>
      <w:r>
        <w:rPr>
          <w:noProof/>
        </w:rPr>
        <w:fldChar w:fldCharType="separate"/>
      </w:r>
      <w:r w:rsidR="00F17377">
        <w:rPr>
          <w:noProof/>
        </w:rPr>
        <w:t>16</w:t>
      </w:r>
      <w:r>
        <w:rPr>
          <w:noProof/>
        </w:rPr>
        <w:fldChar w:fldCharType="end"/>
      </w:r>
    </w:p>
    <w:p w14:paraId="68F51F1D" w14:textId="288A8660" w:rsidR="0040149D" w:rsidRDefault="0040149D">
      <w:pPr>
        <w:pStyle w:val="TOC1"/>
        <w:rPr>
          <w:rFonts w:asciiTheme="minorHAnsi" w:eastAsiaTheme="minorEastAsia" w:hAnsiTheme="minorHAnsi" w:cstheme="minorBidi"/>
          <w:noProof/>
        </w:rPr>
      </w:pPr>
      <w:r w:rsidRPr="003B33DA">
        <w:rPr>
          <w:rFonts w:cs="Arial"/>
          <w:noProof/>
        </w:rPr>
        <w:t>10.</w:t>
      </w:r>
      <w:r>
        <w:rPr>
          <w:rFonts w:asciiTheme="minorHAnsi" w:eastAsiaTheme="minorEastAsia" w:hAnsiTheme="minorHAnsi" w:cstheme="minorBidi"/>
          <w:noProof/>
        </w:rPr>
        <w:tab/>
      </w:r>
      <w:r w:rsidRPr="003B33DA">
        <w:rPr>
          <w:rFonts w:cs="Arial"/>
          <w:noProof/>
        </w:rPr>
        <w:t>Ethics</w:t>
      </w:r>
      <w:r>
        <w:rPr>
          <w:noProof/>
        </w:rPr>
        <w:tab/>
      </w:r>
      <w:r w:rsidR="003D3436">
        <w:rPr>
          <w:noProof/>
        </w:rPr>
        <w:t>17</w:t>
      </w:r>
    </w:p>
    <w:p w14:paraId="68F51F1E" w14:textId="77777777" w:rsidR="0040149D" w:rsidRDefault="0040149D">
      <w:pPr>
        <w:pStyle w:val="TOC1"/>
        <w:rPr>
          <w:rFonts w:asciiTheme="minorHAnsi" w:eastAsiaTheme="minorEastAsia" w:hAnsiTheme="minorHAnsi" w:cstheme="minorBidi"/>
          <w:noProof/>
        </w:rPr>
      </w:pPr>
      <w:r w:rsidRPr="003B33DA">
        <w:rPr>
          <w:rFonts w:cs="Arial"/>
          <w:noProof/>
        </w:rPr>
        <w:t>11.</w:t>
      </w:r>
      <w:r>
        <w:rPr>
          <w:rFonts w:asciiTheme="minorHAnsi" w:eastAsiaTheme="minorEastAsia" w:hAnsiTheme="minorHAnsi" w:cstheme="minorBidi"/>
          <w:noProof/>
        </w:rPr>
        <w:tab/>
      </w:r>
      <w:r w:rsidRPr="003B33DA">
        <w:rPr>
          <w:rFonts w:cs="Arial"/>
          <w:noProof/>
        </w:rPr>
        <w:t>Working Arrangements</w:t>
      </w:r>
      <w:r>
        <w:rPr>
          <w:noProof/>
        </w:rPr>
        <w:tab/>
      </w:r>
      <w:r>
        <w:rPr>
          <w:noProof/>
        </w:rPr>
        <w:fldChar w:fldCharType="begin"/>
      </w:r>
      <w:r>
        <w:rPr>
          <w:noProof/>
        </w:rPr>
        <w:instrText xml:space="preserve"> PAGEREF _Toc405888465 \h </w:instrText>
      </w:r>
      <w:r>
        <w:rPr>
          <w:noProof/>
        </w:rPr>
      </w:r>
      <w:r>
        <w:rPr>
          <w:noProof/>
        </w:rPr>
        <w:fldChar w:fldCharType="separate"/>
      </w:r>
      <w:r w:rsidR="00F17377">
        <w:rPr>
          <w:noProof/>
        </w:rPr>
        <w:t>17</w:t>
      </w:r>
      <w:r>
        <w:rPr>
          <w:noProof/>
        </w:rPr>
        <w:fldChar w:fldCharType="end"/>
      </w:r>
    </w:p>
    <w:p w14:paraId="68F51F1F" w14:textId="12DCDDB3" w:rsidR="0040149D" w:rsidRDefault="0040149D">
      <w:pPr>
        <w:pStyle w:val="TOC1"/>
        <w:rPr>
          <w:rFonts w:asciiTheme="minorHAnsi" w:eastAsiaTheme="minorEastAsia" w:hAnsiTheme="minorHAnsi" w:cstheme="minorBidi"/>
          <w:noProof/>
        </w:rPr>
      </w:pPr>
      <w:r w:rsidRPr="003B33DA">
        <w:rPr>
          <w:rFonts w:cs="Arial"/>
          <w:noProof/>
        </w:rPr>
        <w:t>12.</w:t>
      </w:r>
      <w:r>
        <w:rPr>
          <w:rFonts w:asciiTheme="minorHAnsi" w:eastAsiaTheme="minorEastAsia" w:hAnsiTheme="minorHAnsi" w:cstheme="minorBidi"/>
          <w:noProof/>
        </w:rPr>
        <w:tab/>
      </w:r>
      <w:r w:rsidRPr="003B33DA">
        <w:rPr>
          <w:rFonts w:cs="Arial"/>
          <w:noProof/>
        </w:rPr>
        <w:t>Required Skills</w:t>
      </w:r>
      <w:r>
        <w:rPr>
          <w:noProof/>
        </w:rPr>
        <w:tab/>
      </w:r>
      <w:r w:rsidR="003D3436">
        <w:rPr>
          <w:noProof/>
        </w:rPr>
        <w:t>18</w:t>
      </w:r>
    </w:p>
    <w:p w14:paraId="68F51F20" w14:textId="77777777" w:rsidR="0040149D" w:rsidRDefault="0040149D">
      <w:pPr>
        <w:pStyle w:val="TOC1"/>
        <w:rPr>
          <w:rFonts w:asciiTheme="minorHAnsi" w:eastAsiaTheme="minorEastAsia" w:hAnsiTheme="minorHAnsi" w:cstheme="minorBidi"/>
          <w:noProof/>
        </w:rPr>
      </w:pPr>
      <w:r w:rsidRPr="003B33DA">
        <w:rPr>
          <w:rFonts w:cs="Arial"/>
          <w:noProof/>
        </w:rPr>
        <w:t>13.</w:t>
      </w:r>
      <w:r>
        <w:rPr>
          <w:rFonts w:asciiTheme="minorHAnsi" w:eastAsiaTheme="minorEastAsia" w:hAnsiTheme="minorHAnsi" w:cstheme="minorBidi"/>
          <w:noProof/>
        </w:rPr>
        <w:tab/>
      </w:r>
      <w:r w:rsidRPr="003B33DA">
        <w:rPr>
          <w:rFonts w:cs="Arial"/>
          <w:noProof/>
        </w:rPr>
        <w:t>Consortium Bids</w:t>
      </w:r>
      <w:r>
        <w:rPr>
          <w:noProof/>
        </w:rPr>
        <w:tab/>
      </w:r>
      <w:r>
        <w:rPr>
          <w:noProof/>
        </w:rPr>
        <w:fldChar w:fldCharType="begin"/>
      </w:r>
      <w:r>
        <w:rPr>
          <w:noProof/>
        </w:rPr>
        <w:instrText xml:space="preserve"> PAGEREF _Toc405888467 \h </w:instrText>
      </w:r>
      <w:r>
        <w:rPr>
          <w:noProof/>
        </w:rPr>
      </w:r>
      <w:r>
        <w:rPr>
          <w:noProof/>
        </w:rPr>
        <w:fldChar w:fldCharType="separate"/>
      </w:r>
      <w:r w:rsidR="00F17377">
        <w:rPr>
          <w:noProof/>
        </w:rPr>
        <w:t>18</w:t>
      </w:r>
      <w:r>
        <w:rPr>
          <w:noProof/>
        </w:rPr>
        <w:fldChar w:fldCharType="end"/>
      </w:r>
    </w:p>
    <w:p w14:paraId="68F51F21" w14:textId="17A4BD08" w:rsidR="0040149D" w:rsidRDefault="0040149D">
      <w:pPr>
        <w:pStyle w:val="TOC1"/>
        <w:rPr>
          <w:rFonts w:asciiTheme="minorHAnsi" w:eastAsiaTheme="minorEastAsia" w:hAnsiTheme="minorHAnsi" w:cstheme="minorBidi"/>
          <w:noProof/>
        </w:rPr>
      </w:pPr>
      <w:r w:rsidRPr="003B33DA">
        <w:rPr>
          <w:rFonts w:cs="Arial"/>
          <w:noProof/>
        </w:rPr>
        <w:t>14.</w:t>
      </w:r>
      <w:r>
        <w:rPr>
          <w:rFonts w:asciiTheme="minorHAnsi" w:eastAsiaTheme="minorEastAsia" w:hAnsiTheme="minorHAnsi" w:cstheme="minorBidi"/>
          <w:noProof/>
        </w:rPr>
        <w:tab/>
      </w:r>
      <w:r w:rsidRPr="003B33DA">
        <w:rPr>
          <w:rFonts w:cs="Arial"/>
          <w:noProof/>
        </w:rPr>
        <w:t>Budget</w:t>
      </w:r>
      <w:r>
        <w:rPr>
          <w:noProof/>
        </w:rPr>
        <w:tab/>
      </w:r>
      <w:r w:rsidR="003D3436">
        <w:rPr>
          <w:noProof/>
        </w:rPr>
        <w:t>19</w:t>
      </w:r>
    </w:p>
    <w:p w14:paraId="68F51F22" w14:textId="31899BA5" w:rsidR="0040149D" w:rsidRDefault="0040149D">
      <w:pPr>
        <w:pStyle w:val="TOC1"/>
        <w:rPr>
          <w:rFonts w:asciiTheme="minorHAnsi" w:eastAsiaTheme="minorEastAsia" w:hAnsiTheme="minorHAnsi" w:cstheme="minorBidi"/>
          <w:noProof/>
        </w:rPr>
      </w:pPr>
      <w:r w:rsidRPr="003B33DA">
        <w:rPr>
          <w:rFonts w:cs="Arial"/>
          <w:noProof/>
        </w:rPr>
        <w:t>15.</w:t>
      </w:r>
      <w:r>
        <w:rPr>
          <w:rFonts w:asciiTheme="minorHAnsi" w:eastAsiaTheme="minorEastAsia" w:hAnsiTheme="minorHAnsi" w:cstheme="minorBidi"/>
          <w:noProof/>
        </w:rPr>
        <w:tab/>
      </w:r>
      <w:r w:rsidRPr="003B33DA">
        <w:rPr>
          <w:rFonts w:cs="Arial"/>
          <w:noProof/>
        </w:rPr>
        <w:t>Evaluation of Tenders</w:t>
      </w:r>
      <w:r>
        <w:rPr>
          <w:noProof/>
        </w:rPr>
        <w:tab/>
      </w:r>
      <w:r w:rsidR="003D3436">
        <w:rPr>
          <w:noProof/>
        </w:rPr>
        <w:t>20</w:t>
      </w:r>
    </w:p>
    <w:p w14:paraId="68F51F23"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68F51F24"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68F51F2A" w14:textId="79A53895" w:rsidR="00622E6B" w:rsidRPr="00331D72" w:rsidRDefault="00EB43D8" w:rsidP="00D33E13">
      <w:pPr>
        <w:pStyle w:val="Heading1"/>
        <w:numPr>
          <w:ilvl w:val="0"/>
          <w:numId w:val="10"/>
        </w:numPr>
        <w:rPr>
          <w:rFonts w:ascii="Arial" w:hAnsi="Arial" w:cs="Arial"/>
          <w:sz w:val="24"/>
          <w:szCs w:val="24"/>
        </w:rPr>
      </w:pPr>
      <w:r w:rsidRPr="002D4038">
        <w:br w:type="page"/>
      </w:r>
      <w:bookmarkStart w:id="20" w:name="_Ref357535594"/>
      <w:bookmarkStart w:id="21" w:name="_Ref373505096"/>
      <w:bookmarkStart w:id="22" w:name="_Toc381969506"/>
      <w:bookmarkStart w:id="23" w:name="_Toc405888455"/>
      <w:bookmarkStart w:id="24" w:name="SectionTwo"/>
      <w:r w:rsidR="00DC49C2" w:rsidRPr="00C4141B">
        <w:rPr>
          <w:rFonts w:ascii="Arial" w:hAnsi="Arial" w:cs="Arial"/>
          <w:sz w:val="24"/>
          <w:szCs w:val="24"/>
        </w:rPr>
        <w:lastRenderedPageBreak/>
        <w:t>Introduction</w:t>
      </w:r>
      <w:bookmarkEnd w:id="20"/>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1"/>
      <w:bookmarkEnd w:id="22"/>
      <w:bookmarkEnd w:id="23"/>
    </w:p>
    <w:p w14:paraId="266DC1A9" w14:textId="148971F9" w:rsidR="001C5E09" w:rsidRDefault="000B30E7" w:rsidP="00E353C9">
      <w:pPr>
        <w:pStyle w:val="NormalWeb"/>
        <w:jc w:val="both"/>
        <w:rPr>
          <w:rFonts w:ascii="Arial" w:hAnsi="Arial" w:cs="Arial"/>
        </w:rPr>
      </w:pPr>
      <w:r w:rsidRPr="000B30E7">
        <w:rPr>
          <w:rFonts w:ascii="Arial" w:hAnsi="Arial" w:cs="Arial"/>
        </w:rPr>
        <w:t xml:space="preserve">BEIS </w:t>
      </w:r>
      <w:r w:rsidR="001C5E09">
        <w:rPr>
          <w:rFonts w:ascii="Arial" w:hAnsi="Arial" w:cs="Arial"/>
        </w:rPr>
        <w:t xml:space="preserve">is looking for a contractor or contractors to undertake a </w:t>
      </w:r>
      <w:r w:rsidR="009077A8">
        <w:rPr>
          <w:rFonts w:ascii="Arial" w:hAnsi="Arial" w:cs="Arial"/>
        </w:rPr>
        <w:t>Rapid Evidence A</w:t>
      </w:r>
      <w:r w:rsidR="001C5E09">
        <w:rPr>
          <w:rFonts w:ascii="Arial" w:hAnsi="Arial" w:cs="Arial"/>
        </w:rPr>
        <w:t xml:space="preserve">ssessment </w:t>
      </w:r>
      <w:r w:rsidR="009077A8">
        <w:rPr>
          <w:rFonts w:ascii="Arial" w:hAnsi="Arial" w:cs="Arial"/>
        </w:rPr>
        <w:t xml:space="preserve">(REA) </w:t>
      </w:r>
      <w:r w:rsidR="001C5E09">
        <w:rPr>
          <w:rFonts w:ascii="Arial" w:hAnsi="Arial" w:cs="Arial"/>
        </w:rPr>
        <w:t xml:space="preserve">of demand-side response </w:t>
      </w:r>
      <w:r w:rsidR="001C5E09" w:rsidRPr="000B30E7">
        <w:rPr>
          <w:rFonts w:ascii="Arial" w:hAnsi="Arial" w:cs="Arial"/>
        </w:rPr>
        <w:t>(DSR)</w:t>
      </w:r>
      <w:r w:rsidR="001C5E09" w:rsidRPr="00A24277">
        <w:rPr>
          <w:rFonts w:ascii="Arial" w:hAnsi="Arial" w:cs="Arial"/>
          <w:vertAlign w:val="superscript"/>
        </w:rPr>
        <w:footnoteReference w:id="1"/>
      </w:r>
      <w:r w:rsidR="001C5E09">
        <w:rPr>
          <w:rFonts w:ascii="Arial" w:hAnsi="Arial" w:cs="Arial"/>
        </w:rPr>
        <w:t xml:space="preserve"> approaches to</w:t>
      </w:r>
      <w:r w:rsidR="00E820E7">
        <w:rPr>
          <w:rFonts w:ascii="Arial" w:hAnsi="Arial" w:cs="Arial"/>
        </w:rPr>
        <w:t>,</w:t>
      </w:r>
      <w:r w:rsidR="001C5E09">
        <w:rPr>
          <w:rFonts w:ascii="Arial" w:hAnsi="Arial" w:cs="Arial"/>
        </w:rPr>
        <w:t xml:space="preserve"> and responses by</w:t>
      </w:r>
      <w:r w:rsidR="00E820E7">
        <w:rPr>
          <w:rFonts w:ascii="Arial" w:hAnsi="Arial" w:cs="Arial"/>
        </w:rPr>
        <w:t>,</w:t>
      </w:r>
      <w:r w:rsidR="001C5E09">
        <w:rPr>
          <w:rFonts w:ascii="Arial" w:hAnsi="Arial" w:cs="Arial"/>
        </w:rPr>
        <w:t xml:space="preserve"> small</w:t>
      </w:r>
      <w:r w:rsidR="00017671">
        <w:rPr>
          <w:rFonts w:ascii="Arial" w:hAnsi="Arial" w:cs="Arial"/>
        </w:rPr>
        <w:t>er</w:t>
      </w:r>
      <w:r w:rsidR="001C5E09">
        <w:rPr>
          <w:rFonts w:ascii="Arial" w:hAnsi="Arial" w:cs="Arial"/>
        </w:rPr>
        <w:t xml:space="preserve"> energy users</w:t>
      </w:r>
      <w:r w:rsidR="00017671" w:rsidRPr="00A24277">
        <w:rPr>
          <w:rFonts w:ascii="Arial" w:hAnsi="Arial" w:cs="Arial"/>
          <w:vertAlign w:val="superscript"/>
        </w:rPr>
        <w:footnoteReference w:id="2"/>
      </w:r>
      <w:r w:rsidR="001C5E09">
        <w:rPr>
          <w:rFonts w:ascii="Arial" w:hAnsi="Arial" w:cs="Arial"/>
        </w:rPr>
        <w:t xml:space="preserve"> to inform ongoing policy development and implementation in this area</w:t>
      </w:r>
      <w:r w:rsidR="00017671">
        <w:rPr>
          <w:rFonts w:ascii="Arial" w:hAnsi="Arial" w:cs="Arial"/>
        </w:rPr>
        <w:t xml:space="preserve">.  </w:t>
      </w:r>
      <w:r w:rsidR="00917E82">
        <w:rPr>
          <w:rFonts w:ascii="Arial" w:hAnsi="Arial" w:cs="Arial"/>
        </w:rPr>
        <w:t>The</w:t>
      </w:r>
      <w:r w:rsidR="00017671">
        <w:rPr>
          <w:rFonts w:ascii="Arial" w:hAnsi="Arial" w:cs="Arial"/>
        </w:rPr>
        <w:t xml:space="preserve"> </w:t>
      </w:r>
      <w:r w:rsidR="00917E82">
        <w:rPr>
          <w:rFonts w:ascii="Arial" w:hAnsi="Arial" w:cs="Arial"/>
        </w:rPr>
        <w:t xml:space="preserve">study </w:t>
      </w:r>
      <w:r w:rsidR="00017671">
        <w:rPr>
          <w:rFonts w:ascii="Arial" w:hAnsi="Arial" w:cs="Arial"/>
        </w:rPr>
        <w:t xml:space="preserve">will </w:t>
      </w:r>
      <w:r w:rsidR="00917E82">
        <w:rPr>
          <w:rFonts w:ascii="Arial" w:hAnsi="Arial" w:cs="Arial"/>
        </w:rPr>
        <w:t>focus on</w:t>
      </w:r>
      <w:r w:rsidR="007E2068">
        <w:rPr>
          <w:rFonts w:ascii="Arial" w:hAnsi="Arial" w:cs="Arial"/>
        </w:rPr>
        <w:t xml:space="preserve"> drawing out findings relevant to</w:t>
      </w:r>
      <w:r w:rsidR="00917E82">
        <w:rPr>
          <w:rFonts w:ascii="Arial" w:hAnsi="Arial" w:cs="Arial"/>
        </w:rPr>
        <w:t xml:space="preserve"> Great Britain</w:t>
      </w:r>
      <w:r w:rsidR="00184089">
        <w:rPr>
          <w:rFonts w:ascii="Arial" w:hAnsi="Arial" w:cs="Arial"/>
        </w:rPr>
        <w:t xml:space="preserve"> (GB)</w:t>
      </w:r>
      <w:r w:rsidR="00917E82">
        <w:rPr>
          <w:rFonts w:ascii="Arial" w:hAnsi="Arial" w:cs="Arial"/>
        </w:rPr>
        <w:t xml:space="preserve">, but </w:t>
      </w:r>
      <w:r w:rsidR="00017671">
        <w:rPr>
          <w:rFonts w:ascii="Arial" w:hAnsi="Arial" w:cs="Arial"/>
        </w:rPr>
        <w:t xml:space="preserve">draw on a wide range of evidence, including from the UK and international deployments.  </w:t>
      </w:r>
    </w:p>
    <w:p w14:paraId="2396587F" w14:textId="3233D8A9" w:rsidR="00917E82" w:rsidRDefault="00017671" w:rsidP="00E353C9">
      <w:pPr>
        <w:pStyle w:val="NormalWeb"/>
        <w:jc w:val="both"/>
        <w:rPr>
          <w:rFonts w:ascii="Arial" w:hAnsi="Arial" w:cs="Arial"/>
        </w:rPr>
      </w:pPr>
      <w:r>
        <w:rPr>
          <w:rFonts w:ascii="Arial" w:hAnsi="Arial" w:cs="Arial"/>
        </w:rPr>
        <w:t xml:space="preserve">BEIS </w:t>
      </w:r>
      <w:r w:rsidR="000B30E7" w:rsidRPr="000B30E7">
        <w:rPr>
          <w:rFonts w:ascii="Arial" w:hAnsi="Arial" w:cs="Arial"/>
        </w:rPr>
        <w:t>aims to help enable and manage the transition to a smart energy system, inclu</w:t>
      </w:r>
      <w:r w:rsidR="002321AA">
        <w:rPr>
          <w:rFonts w:ascii="Arial" w:hAnsi="Arial" w:cs="Arial"/>
        </w:rPr>
        <w:t>d</w:t>
      </w:r>
      <w:r w:rsidR="000B30E7" w:rsidRPr="000B30E7">
        <w:rPr>
          <w:rFonts w:ascii="Arial" w:hAnsi="Arial" w:cs="Arial"/>
        </w:rPr>
        <w:t>ing via the smart meter roll out.</w:t>
      </w:r>
      <w:r w:rsidR="00303177">
        <w:rPr>
          <w:rFonts w:ascii="Arial" w:hAnsi="Arial" w:cs="Arial"/>
        </w:rPr>
        <w:t xml:space="preserve"> Active participation by </w:t>
      </w:r>
      <w:r w:rsidR="006241F2">
        <w:rPr>
          <w:rFonts w:ascii="Arial" w:hAnsi="Arial" w:cs="Arial"/>
        </w:rPr>
        <w:t xml:space="preserve">smaller </w:t>
      </w:r>
      <w:r w:rsidR="00303177">
        <w:rPr>
          <w:rFonts w:ascii="Arial" w:hAnsi="Arial" w:cs="Arial"/>
        </w:rPr>
        <w:t xml:space="preserve">energy users, including through DSR, </w:t>
      </w:r>
      <w:r>
        <w:rPr>
          <w:rFonts w:ascii="Arial" w:hAnsi="Arial" w:cs="Arial"/>
        </w:rPr>
        <w:t xml:space="preserve">is expected </w:t>
      </w:r>
      <w:r w:rsidR="00303177">
        <w:rPr>
          <w:rFonts w:ascii="Arial" w:hAnsi="Arial" w:cs="Arial"/>
        </w:rPr>
        <w:t>to play an important part in this. While there is an increasing amount of commercial DSR activity for larger energy users</w:t>
      </w:r>
      <w:r w:rsidR="00917E82">
        <w:rPr>
          <w:rFonts w:ascii="Arial" w:hAnsi="Arial" w:cs="Arial"/>
        </w:rPr>
        <w:t xml:space="preserve"> in </w:t>
      </w:r>
      <w:r w:rsidR="007E2068">
        <w:rPr>
          <w:rFonts w:ascii="Arial" w:hAnsi="Arial" w:cs="Arial"/>
        </w:rPr>
        <w:t>GB</w:t>
      </w:r>
      <w:r w:rsidR="00303177">
        <w:rPr>
          <w:rFonts w:ascii="Arial" w:hAnsi="Arial" w:cs="Arial"/>
        </w:rPr>
        <w:t xml:space="preserve">, this is not yet the case in respect of smaller users, and a number of the enablers are not yet in place.  </w:t>
      </w:r>
    </w:p>
    <w:p w14:paraId="41922457" w14:textId="796D5BE2" w:rsidR="00303177" w:rsidRDefault="00303177" w:rsidP="00E353C9">
      <w:pPr>
        <w:pStyle w:val="NormalWeb"/>
        <w:jc w:val="both"/>
        <w:rPr>
          <w:rFonts w:ascii="Arial" w:hAnsi="Arial" w:cs="Arial"/>
        </w:rPr>
      </w:pPr>
      <w:r>
        <w:rPr>
          <w:rFonts w:ascii="Arial" w:hAnsi="Arial" w:cs="Arial"/>
        </w:rPr>
        <w:t>This contrasts with the situation elsewhere, such as in the USA</w:t>
      </w:r>
      <w:r w:rsidR="00917E82">
        <w:rPr>
          <w:rFonts w:ascii="Arial" w:hAnsi="Arial" w:cs="Arial"/>
        </w:rPr>
        <w:t xml:space="preserve">, where a range of commercial deployments have </w:t>
      </w:r>
      <w:r w:rsidR="006241F2">
        <w:rPr>
          <w:rFonts w:ascii="Arial" w:hAnsi="Arial" w:cs="Arial"/>
        </w:rPr>
        <w:t xml:space="preserve">already </w:t>
      </w:r>
      <w:r w:rsidR="00917E82">
        <w:rPr>
          <w:rFonts w:ascii="Arial" w:hAnsi="Arial" w:cs="Arial"/>
        </w:rPr>
        <w:t>taken place and been evaluated</w:t>
      </w:r>
      <w:r>
        <w:rPr>
          <w:rFonts w:ascii="Arial" w:hAnsi="Arial" w:cs="Arial"/>
        </w:rPr>
        <w:t>.</w:t>
      </w:r>
      <w:r w:rsidR="00917E82">
        <w:rPr>
          <w:rFonts w:ascii="Arial" w:hAnsi="Arial" w:cs="Arial"/>
        </w:rPr>
        <w:t xml:space="preserve">  However there </w:t>
      </w:r>
      <w:r w:rsidR="006241F2">
        <w:rPr>
          <w:rFonts w:ascii="Arial" w:hAnsi="Arial" w:cs="Arial"/>
        </w:rPr>
        <w:t>is</w:t>
      </w:r>
      <w:r w:rsidR="00917E82">
        <w:rPr>
          <w:rFonts w:ascii="Arial" w:hAnsi="Arial" w:cs="Arial"/>
        </w:rPr>
        <w:t xml:space="preserve"> </w:t>
      </w:r>
      <w:r w:rsidR="006241F2">
        <w:rPr>
          <w:rFonts w:ascii="Arial" w:hAnsi="Arial" w:cs="Arial"/>
        </w:rPr>
        <w:t xml:space="preserve">a range of </w:t>
      </w:r>
      <w:r w:rsidR="00917E82">
        <w:rPr>
          <w:rFonts w:ascii="Arial" w:hAnsi="Arial" w:cs="Arial"/>
        </w:rPr>
        <w:t>GB research, including</w:t>
      </w:r>
      <w:r w:rsidR="000264A5">
        <w:rPr>
          <w:rFonts w:ascii="Arial" w:hAnsi="Arial" w:cs="Arial"/>
        </w:rPr>
        <w:t xml:space="preserve"> LCNF</w:t>
      </w:r>
      <w:r w:rsidR="00917E82">
        <w:rPr>
          <w:rFonts w:ascii="Arial" w:hAnsi="Arial" w:cs="Arial"/>
        </w:rPr>
        <w:t xml:space="preserve"> trials</w:t>
      </w:r>
      <w:r w:rsidR="006241F2">
        <w:rPr>
          <w:rFonts w:ascii="Arial" w:hAnsi="Arial" w:cs="Arial"/>
        </w:rPr>
        <w:t>,</w:t>
      </w:r>
      <w:r w:rsidR="00917E82">
        <w:rPr>
          <w:rFonts w:ascii="Arial" w:hAnsi="Arial" w:cs="Arial"/>
        </w:rPr>
        <w:t xml:space="preserve"> </w:t>
      </w:r>
      <w:r w:rsidR="006241F2">
        <w:rPr>
          <w:rFonts w:ascii="Arial" w:hAnsi="Arial" w:cs="Arial"/>
        </w:rPr>
        <w:t>consumer research and academic studies,</w:t>
      </w:r>
      <w:r w:rsidR="00917E82">
        <w:rPr>
          <w:rFonts w:ascii="Arial" w:hAnsi="Arial" w:cs="Arial"/>
        </w:rPr>
        <w:t xml:space="preserve"> which</w:t>
      </w:r>
      <w:r w:rsidR="009F49B1">
        <w:rPr>
          <w:rFonts w:ascii="Arial" w:hAnsi="Arial" w:cs="Arial"/>
        </w:rPr>
        <w:t xml:space="preserve"> offer </w:t>
      </w:r>
      <w:r w:rsidR="00917E82">
        <w:rPr>
          <w:rFonts w:ascii="Arial" w:hAnsi="Arial" w:cs="Arial"/>
        </w:rPr>
        <w:t>evidence.</w:t>
      </w:r>
      <w:r w:rsidR="006241F2">
        <w:rPr>
          <w:rFonts w:ascii="Arial" w:hAnsi="Arial" w:cs="Arial"/>
        </w:rPr>
        <w:t xml:space="preserve">  </w:t>
      </w:r>
      <w:r>
        <w:rPr>
          <w:rFonts w:ascii="Arial" w:hAnsi="Arial" w:cs="Arial"/>
        </w:rPr>
        <w:t>DSR approaches and their effectiveness will vary according to the market context and other factors (e.g. the prevalence of air conditioning), however there are underlying</w:t>
      </w:r>
      <w:r w:rsidR="009B6D9F">
        <w:rPr>
          <w:rFonts w:ascii="Arial" w:hAnsi="Arial" w:cs="Arial"/>
        </w:rPr>
        <w:t xml:space="preserve"> commonalities, such as the range of available tariff types, consumer barriers and the potential role of automated controls.</w:t>
      </w:r>
      <w:r w:rsidR="00917E82">
        <w:rPr>
          <w:rFonts w:ascii="Arial" w:hAnsi="Arial" w:cs="Arial"/>
        </w:rPr>
        <w:t xml:space="preserve"> </w:t>
      </w:r>
      <w:r w:rsidR="006241F2">
        <w:rPr>
          <w:rFonts w:ascii="Arial" w:hAnsi="Arial" w:cs="Arial"/>
        </w:rPr>
        <w:t>Therefore the challenge for this project is to assess the relevance, as well as robustness, of the available evidence to the GB context.</w:t>
      </w:r>
    </w:p>
    <w:p w14:paraId="4D563E26" w14:textId="5C0A6524" w:rsidR="000B30E7" w:rsidRPr="000B30E7" w:rsidRDefault="000B30E7" w:rsidP="00E353C9">
      <w:pPr>
        <w:pStyle w:val="NormalWeb"/>
        <w:jc w:val="both"/>
        <w:rPr>
          <w:rFonts w:ascii="Arial" w:hAnsi="Arial" w:cs="Arial"/>
        </w:rPr>
      </w:pPr>
      <w:r w:rsidRPr="000B30E7">
        <w:rPr>
          <w:rFonts w:ascii="Arial" w:hAnsi="Arial" w:cs="Arial"/>
        </w:rPr>
        <w:t xml:space="preserve">This REA will </w:t>
      </w:r>
      <w:r w:rsidR="009F49B1" w:rsidRPr="009C4B50">
        <w:rPr>
          <w:rFonts w:ascii="Arial" w:hAnsi="Arial" w:cs="Arial"/>
        </w:rPr>
        <w:t xml:space="preserve">aid strategic </w:t>
      </w:r>
      <w:r w:rsidR="009F49B1" w:rsidRPr="00017671">
        <w:rPr>
          <w:rFonts w:ascii="Arial" w:hAnsi="Arial" w:cs="Arial"/>
        </w:rPr>
        <w:t>policy</w:t>
      </w:r>
      <w:r w:rsidR="009F49B1" w:rsidRPr="009C4B50">
        <w:rPr>
          <w:rFonts w:ascii="Arial" w:hAnsi="Arial" w:cs="Arial"/>
        </w:rPr>
        <w:t xml:space="preserve"> development </w:t>
      </w:r>
      <w:r w:rsidR="009F49B1">
        <w:rPr>
          <w:rFonts w:ascii="Arial" w:hAnsi="Arial" w:cs="Arial"/>
        </w:rPr>
        <w:t xml:space="preserve">and </w:t>
      </w:r>
      <w:r w:rsidRPr="000B30E7">
        <w:rPr>
          <w:rFonts w:ascii="Arial" w:hAnsi="Arial" w:cs="Arial"/>
        </w:rPr>
        <w:t>help ensure the participation of consumers by improving our understanding of:</w:t>
      </w:r>
    </w:p>
    <w:p w14:paraId="009B1A0A" w14:textId="265A4DDB" w:rsidR="000B30E7" w:rsidRPr="000B30E7" w:rsidRDefault="000B30E7" w:rsidP="00D33E13">
      <w:pPr>
        <w:pStyle w:val="NormalWeb"/>
        <w:numPr>
          <w:ilvl w:val="0"/>
          <w:numId w:val="18"/>
        </w:numPr>
        <w:jc w:val="both"/>
        <w:rPr>
          <w:rFonts w:ascii="Arial" w:hAnsi="Arial" w:cs="Arial"/>
        </w:rPr>
      </w:pPr>
      <w:r w:rsidRPr="000B30E7">
        <w:rPr>
          <w:rFonts w:ascii="Arial" w:hAnsi="Arial" w:cs="Arial"/>
        </w:rPr>
        <w:t>The motivating factors and barriers that drive small energy user decision making around demand side response;</w:t>
      </w:r>
    </w:p>
    <w:p w14:paraId="6D858C2D" w14:textId="4F497E77" w:rsidR="000B30E7" w:rsidRPr="000B30E7" w:rsidRDefault="000B30E7" w:rsidP="00D33E13">
      <w:pPr>
        <w:pStyle w:val="NormalWeb"/>
        <w:numPr>
          <w:ilvl w:val="0"/>
          <w:numId w:val="18"/>
        </w:numPr>
        <w:jc w:val="both"/>
        <w:rPr>
          <w:rFonts w:ascii="Arial" w:hAnsi="Arial" w:cs="Arial"/>
        </w:rPr>
      </w:pPr>
      <w:r w:rsidRPr="000B30E7">
        <w:rPr>
          <w:rFonts w:ascii="Arial" w:hAnsi="Arial" w:cs="Arial"/>
        </w:rPr>
        <w:t>The products, services, policies and engagement strategies that could be most effective at achieving DSR at scale amongst these users.</w:t>
      </w:r>
    </w:p>
    <w:p w14:paraId="769A8671" w14:textId="51857212" w:rsidR="009C4B50" w:rsidRPr="009C4B50" w:rsidRDefault="009F49B1" w:rsidP="009C4B50">
      <w:pPr>
        <w:pStyle w:val="NormalWeb"/>
        <w:jc w:val="both"/>
        <w:rPr>
          <w:rFonts w:ascii="Arial" w:hAnsi="Arial" w:cs="Arial"/>
        </w:rPr>
      </w:pPr>
      <w:r>
        <w:rPr>
          <w:rFonts w:ascii="Arial" w:hAnsi="Arial" w:cs="Arial"/>
        </w:rPr>
        <w:t xml:space="preserve">The project </w:t>
      </w:r>
      <w:r w:rsidR="00F627C4" w:rsidRPr="009C4B50">
        <w:rPr>
          <w:rFonts w:ascii="Arial" w:hAnsi="Arial" w:cs="Arial"/>
        </w:rPr>
        <w:t>will</w:t>
      </w:r>
      <w:r>
        <w:rPr>
          <w:rFonts w:ascii="Arial" w:hAnsi="Arial" w:cs="Arial"/>
        </w:rPr>
        <w:t xml:space="preserve"> require </w:t>
      </w:r>
      <w:r w:rsidR="00F627C4" w:rsidRPr="009C4B50">
        <w:rPr>
          <w:rFonts w:ascii="Arial" w:hAnsi="Arial" w:cs="Arial"/>
        </w:rPr>
        <w:t>a range of analytical, social research and</w:t>
      </w:r>
      <w:r>
        <w:rPr>
          <w:rFonts w:ascii="Arial" w:hAnsi="Arial" w:cs="Arial"/>
        </w:rPr>
        <w:t xml:space="preserve"> energy sector </w:t>
      </w:r>
      <w:r w:rsidR="00F627C4" w:rsidRPr="009C4B50">
        <w:rPr>
          <w:rFonts w:ascii="Arial" w:hAnsi="Arial" w:cs="Arial"/>
        </w:rPr>
        <w:t>expertise. As a result, we</w:t>
      </w:r>
      <w:r>
        <w:rPr>
          <w:rFonts w:ascii="Arial" w:hAnsi="Arial" w:cs="Arial"/>
        </w:rPr>
        <w:t xml:space="preserve"> anticipate that bidders </w:t>
      </w:r>
      <w:r w:rsidR="00B8438B">
        <w:rPr>
          <w:rFonts w:ascii="Arial" w:hAnsi="Arial" w:cs="Arial"/>
        </w:rPr>
        <w:t xml:space="preserve">will </w:t>
      </w:r>
      <w:r>
        <w:rPr>
          <w:rFonts w:ascii="Arial" w:hAnsi="Arial" w:cs="Arial"/>
        </w:rPr>
        <w:t>need to bring together a range of different skills to address all research areas</w:t>
      </w:r>
      <w:r w:rsidR="00030EBA" w:rsidRPr="009C4B50">
        <w:rPr>
          <w:rFonts w:ascii="Arial" w:hAnsi="Arial" w:cs="Arial"/>
        </w:rPr>
        <w:t>.</w:t>
      </w:r>
    </w:p>
    <w:p w14:paraId="48FCC51E" w14:textId="31C2AB2C" w:rsidR="00392FC5" w:rsidRDefault="009F49B1" w:rsidP="00392FC5">
      <w:pPr>
        <w:pStyle w:val="CommentText"/>
        <w:jc w:val="both"/>
        <w:rPr>
          <w:rFonts w:cs="Arial"/>
          <w:bCs/>
          <w:iCs/>
          <w:sz w:val="24"/>
          <w:szCs w:val="24"/>
        </w:rPr>
      </w:pPr>
      <w:r>
        <w:rPr>
          <w:rFonts w:cs="Arial"/>
          <w:sz w:val="24"/>
          <w:szCs w:val="24"/>
        </w:rPr>
        <w:t>Due to our current po</w:t>
      </w:r>
      <w:r w:rsidR="00B835E0">
        <w:rPr>
          <w:rFonts w:cs="Arial"/>
          <w:sz w:val="24"/>
          <w:szCs w:val="24"/>
        </w:rPr>
        <w:t xml:space="preserve">licy development timetable, this </w:t>
      </w:r>
      <w:r w:rsidR="00CB249F">
        <w:rPr>
          <w:rFonts w:cs="Arial"/>
          <w:sz w:val="24"/>
          <w:szCs w:val="24"/>
        </w:rPr>
        <w:t>REA</w:t>
      </w:r>
      <w:r>
        <w:rPr>
          <w:rFonts w:cs="Arial"/>
          <w:sz w:val="24"/>
          <w:szCs w:val="24"/>
        </w:rPr>
        <w:t xml:space="preserve"> will be </w:t>
      </w:r>
      <w:r w:rsidRPr="00B735A1">
        <w:rPr>
          <w:rFonts w:cs="Arial"/>
          <w:sz w:val="24"/>
          <w:szCs w:val="24"/>
        </w:rPr>
        <w:t>structured</w:t>
      </w:r>
      <w:r w:rsidR="00CB249F">
        <w:rPr>
          <w:rFonts w:cs="Arial"/>
          <w:sz w:val="24"/>
          <w:szCs w:val="24"/>
        </w:rPr>
        <w:t xml:space="preserve"> to </w:t>
      </w:r>
      <w:r w:rsidR="00B835E0">
        <w:rPr>
          <w:rFonts w:cs="Arial"/>
          <w:sz w:val="24"/>
          <w:szCs w:val="24"/>
        </w:rPr>
        <w:t>take place between October 2016–</w:t>
      </w:r>
      <w:r w:rsidR="00CB249F">
        <w:rPr>
          <w:rFonts w:cs="Arial"/>
          <w:sz w:val="24"/>
          <w:szCs w:val="24"/>
        </w:rPr>
        <w:t>March 2017.</w:t>
      </w:r>
      <w:r w:rsidR="00392FC5">
        <w:rPr>
          <w:rFonts w:cs="Arial"/>
          <w:sz w:val="24"/>
          <w:szCs w:val="24"/>
        </w:rPr>
        <w:t xml:space="preserve"> </w:t>
      </w:r>
      <w:r w:rsidR="00392FC5" w:rsidRPr="00392FC5">
        <w:rPr>
          <w:rFonts w:cs="Arial"/>
          <w:bCs/>
          <w:iCs/>
          <w:sz w:val="24"/>
          <w:szCs w:val="24"/>
        </w:rPr>
        <w:t xml:space="preserve">As the research questions </w:t>
      </w:r>
      <w:r w:rsidR="00221F4E">
        <w:rPr>
          <w:rFonts w:cs="Arial"/>
          <w:bCs/>
          <w:iCs/>
          <w:sz w:val="24"/>
          <w:szCs w:val="24"/>
        </w:rPr>
        <w:t xml:space="preserve">cover a broad area, a two phase </w:t>
      </w:r>
      <w:r w:rsidR="00392FC5" w:rsidRPr="00392FC5">
        <w:rPr>
          <w:rFonts w:cs="Arial"/>
          <w:bCs/>
          <w:iCs/>
          <w:sz w:val="24"/>
          <w:szCs w:val="24"/>
        </w:rPr>
        <w:t xml:space="preserve">approach will be taken. The </w:t>
      </w:r>
      <w:r w:rsidR="00221F4E">
        <w:rPr>
          <w:rFonts w:cs="Arial"/>
          <w:bCs/>
          <w:iCs/>
          <w:sz w:val="24"/>
          <w:szCs w:val="24"/>
        </w:rPr>
        <w:t>first phase</w:t>
      </w:r>
      <w:r w:rsidR="00392FC5" w:rsidRPr="00392FC5">
        <w:rPr>
          <w:rFonts w:cs="Arial"/>
          <w:bCs/>
          <w:iCs/>
          <w:sz w:val="24"/>
          <w:szCs w:val="24"/>
        </w:rPr>
        <w:t xml:space="preserve"> (October – December) will involve a rapid initial review of data sources across all questions in order to identify priority areas for in-depth analysis</w:t>
      </w:r>
      <w:r w:rsidR="000264A5">
        <w:rPr>
          <w:rFonts w:cs="Arial"/>
          <w:bCs/>
          <w:iCs/>
          <w:sz w:val="24"/>
          <w:szCs w:val="24"/>
        </w:rPr>
        <w:t xml:space="preserve"> and</w:t>
      </w:r>
      <w:r w:rsidR="00392FC5" w:rsidRPr="00392FC5">
        <w:rPr>
          <w:rFonts w:cs="Arial"/>
          <w:bCs/>
          <w:iCs/>
          <w:sz w:val="24"/>
          <w:szCs w:val="24"/>
        </w:rPr>
        <w:t xml:space="preserve"> finalise the scope of the work</w:t>
      </w:r>
      <w:r w:rsidR="000264A5">
        <w:rPr>
          <w:rFonts w:cs="Arial"/>
          <w:bCs/>
          <w:iCs/>
          <w:sz w:val="24"/>
          <w:szCs w:val="24"/>
        </w:rPr>
        <w:t>.</w:t>
      </w:r>
      <w:r w:rsidR="00392FC5" w:rsidRPr="00392FC5">
        <w:rPr>
          <w:rFonts w:cs="Arial"/>
          <w:bCs/>
          <w:iCs/>
          <w:sz w:val="24"/>
          <w:szCs w:val="24"/>
        </w:rPr>
        <w:t xml:space="preserve"> </w:t>
      </w:r>
      <w:r w:rsidR="00221F4E">
        <w:rPr>
          <w:rFonts w:cs="Arial"/>
          <w:bCs/>
          <w:iCs/>
          <w:sz w:val="24"/>
          <w:szCs w:val="24"/>
        </w:rPr>
        <w:t>Phase</w:t>
      </w:r>
      <w:r w:rsidR="000264A5">
        <w:rPr>
          <w:rFonts w:cs="Arial"/>
          <w:bCs/>
          <w:iCs/>
          <w:sz w:val="24"/>
          <w:szCs w:val="24"/>
        </w:rPr>
        <w:t xml:space="preserve"> 1 will </w:t>
      </w:r>
      <w:r w:rsidR="000264A5">
        <w:rPr>
          <w:rFonts w:cs="Arial"/>
          <w:bCs/>
          <w:iCs/>
          <w:sz w:val="24"/>
          <w:szCs w:val="24"/>
        </w:rPr>
        <w:lastRenderedPageBreak/>
        <w:t>also include analysis and findings</w:t>
      </w:r>
      <w:r w:rsidR="00E32AC1">
        <w:rPr>
          <w:rFonts w:cs="Arial"/>
          <w:bCs/>
          <w:iCs/>
          <w:sz w:val="24"/>
          <w:szCs w:val="24"/>
        </w:rPr>
        <w:t xml:space="preserve"> </w:t>
      </w:r>
      <w:r w:rsidR="000264A5">
        <w:rPr>
          <w:rFonts w:cs="Arial"/>
          <w:bCs/>
          <w:iCs/>
          <w:sz w:val="24"/>
          <w:szCs w:val="24"/>
        </w:rPr>
        <w:t xml:space="preserve">on </w:t>
      </w:r>
      <w:r w:rsidR="00221F4E">
        <w:rPr>
          <w:rFonts w:cs="Arial"/>
          <w:bCs/>
          <w:iCs/>
          <w:sz w:val="24"/>
          <w:szCs w:val="24"/>
        </w:rPr>
        <w:t>Q</w:t>
      </w:r>
      <w:r w:rsidR="00E32AC1">
        <w:rPr>
          <w:rFonts w:cs="Arial"/>
          <w:bCs/>
          <w:iCs/>
          <w:sz w:val="24"/>
          <w:szCs w:val="24"/>
        </w:rPr>
        <w:t>uestion 6</w:t>
      </w:r>
      <w:r w:rsidR="000264A5">
        <w:rPr>
          <w:rFonts w:cs="Arial"/>
          <w:bCs/>
          <w:iCs/>
          <w:sz w:val="24"/>
          <w:szCs w:val="24"/>
        </w:rPr>
        <w:t xml:space="preserve"> (policy interventions), including proposals for any example</w:t>
      </w:r>
      <w:r w:rsidR="00A769BE">
        <w:rPr>
          <w:rFonts w:cs="Arial"/>
          <w:bCs/>
          <w:iCs/>
          <w:sz w:val="24"/>
          <w:szCs w:val="24"/>
        </w:rPr>
        <w:t>s</w:t>
      </w:r>
      <w:r w:rsidR="000264A5">
        <w:rPr>
          <w:rFonts w:cs="Arial"/>
          <w:bCs/>
          <w:iCs/>
          <w:sz w:val="24"/>
          <w:szCs w:val="24"/>
        </w:rPr>
        <w:t xml:space="preserve">/case studies to be written up </w:t>
      </w:r>
      <w:r w:rsidR="00BE5D2E">
        <w:rPr>
          <w:rFonts w:cs="Arial"/>
          <w:bCs/>
          <w:iCs/>
          <w:sz w:val="24"/>
          <w:szCs w:val="24"/>
        </w:rPr>
        <w:t>in the final report</w:t>
      </w:r>
      <w:r w:rsidR="00221F4E">
        <w:rPr>
          <w:rFonts w:cs="Arial"/>
          <w:bCs/>
          <w:iCs/>
          <w:sz w:val="24"/>
          <w:szCs w:val="24"/>
        </w:rPr>
        <w:t>. The culmination of phase</w:t>
      </w:r>
      <w:r w:rsidR="00392FC5" w:rsidRPr="00392FC5">
        <w:rPr>
          <w:rFonts w:cs="Arial"/>
          <w:bCs/>
          <w:iCs/>
          <w:sz w:val="24"/>
          <w:szCs w:val="24"/>
        </w:rPr>
        <w:t xml:space="preserve"> 1 will be a presentation </w:t>
      </w:r>
      <w:r w:rsidR="00BE5D2E">
        <w:rPr>
          <w:rFonts w:cs="Arial"/>
          <w:bCs/>
          <w:iCs/>
          <w:sz w:val="24"/>
          <w:szCs w:val="24"/>
        </w:rPr>
        <w:t xml:space="preserve">and meeting with </w:t>
      </w:r>
      <w:r w:rsidR="00E32AC1">
        <w:rPr>
          <w:rFonts w:cs="Arial"/>
          <w:bCs/>
          <w:iCs/>
          <w:sz w:val="24"/>
          <w:szCs w:val="24"/>
        </w:rPr>
        <w:t xml:space="preserve">BEIS </w:t>
      </w:r>
      <w:r w:rsidR="00392FC5" w:rsidRPr="00392FC5">
        <w:rPr>
          <w:rFonts w:cs="Arial"/>
          <w:bCs/>
          <w:iCs/>
          <w:sz w:val="24"/>
          <w:szCs w:val="24"/>
        </w:rPr>
        <w:t>in</w:t>
      </w:r>
      <w:r w:rsidR="000264A5">
        <w:rPr>
          <w:rFonts w:cs="Arial"/>
          <w:bCs/>
          <w:iCs/>
          <w:sz w:val="24"/>
          <w:szCs w:val="24"/>
        </w:rPr>
        <w:t xml:space="preserve"> late December. </w:t>
      </w:r>
    </w:p>
    <w:p w14:paraId="6A3CEB87" w14:textId="77777777" w:rsidR="00392FC5" w:rsidRDefault="00392FC5" w:rsidP="00392FC5">
      <w:pPr>
        <w:pStyle w:val="CommentText"/>
        <w:jc w:val="both"/>
        <w:rPr>
          <w:rFonts w:cs="Arial"/>
          <w:bCs/>
          <w:iCs/>
          <w:sz w:val="24"/>
          <w:szCs w:val="24"/>
        </w:rPr>
      </w:pPr>
    </w:p>
    <w:p w14:paraId="1504A263" w14:textId="27CE031E" w:rsidR="00AA216A" w:rsidRPr="00082263" w:rsidRDefault="00BE5D2E" w:rsidP="00AA216A">
      <w:pPr>
        <w:rPr>
          <w:rFonts w:cs="Arial"/>
          <w:sz w:val="24"/>
          <w:szCs w:val="24"/>
        </w:rPr>
      </w:pPr>
      <w:r>
        <w:rPr>
          <w:rFonts w:cs="Arial"/>
          <w:bCs/>
          <w:iCs/>
          <w:sz w:val="24"/>
          <w:szCs w:val="24"/>
        </w:rPr>
        <w:t>At</w:t>
      </w:r>
      <w:r w:rsidRPr="00392FC5">
        <w:rPr>
          <w:rFonts w:cs="Arial"/>
          <w:bCs/>
          <w:iCs/>
          <w:sz w:val="24"/>
          <w:szCs w:val="24"/>
        </w:rPr>
        <w:t xml:space="preserve"> </w:t>
      </w:r>
      <w:r w:rsidR="00392FC5" w:rsidRPr="00392FC5">
        <w:rPr>
          <w:rFonts w:cs="Arial"/>
          <w:bCs/>
          <w:iCs/>
          <w:sz w:val="24"/>
          <w:szCs w:val="24"/>
        </w:rPr>
        <w:t xml:space="preserve">this </w:t>
      </w:r>
      <w:r>
        <w:rPr>
          <w:rFonts w:cs="Arial"/>
          <w:bCs/>
          <w:iCs/>
          <w:sz w:val="24"/>
          <w:szCs w:val="24"/>
        </w:rPr>
        <w:t>meeting</w:t>
      </w:r>
      <w:r w:rsidR="00392FC5" w:rsidRPr="00392FC5">
        <w:rPr>
          <w:rFonts w:cs="Arial"/>
          <w:bCs/>
          <w:iCs/>
          <w:sz w:val="24"/>
          <w:szCs w:val="24"/>
        </w:rPr>
        <w:t>, a decision will be taken (by BEIS, in discussion with contractors) on priority areas for in-depth analysis.</w:t>
      </w:r>
      <w:r w:rsidR="00392FC5">
        <w:rPr>
          <w:rFonts w:cs="Arial"/>
          <w:bCs/>
          <w:iCs/>
          <w:sz w:val="24"/>
          <w:szCs w:val="24"/>
        </w:rPr>
        <w:t xml:space="preserve"> </w:t>
      </w:r>
      <w:r w:rsidR="00221F4E">
        <w:rPr>
          <w:rFonts w:cs="Arial"/>
          <w:bCs/>
          <w:iCs/>
          <w:sz w:val="24"/>
          <w:szCs w:val="24"/>
        </w:rPr>
        <w:t>Phase</w:t>
      </w:r>
      <w:r w:rsidR="00392FC5" w:rsidRPr="00392FC5">
        <w:rPr>
          <w:rFonts w:cs="Arial"/>
          <w:bCs/>
          <w:iCs/>
          <w:sz w:val="24"/>
          <w:szCs w:val="24"/>
        </w:rPr>
        <w:t xml:space="preserve"> 2 (January – March) will </w:t>
      </w:r>
      <w:r w:rsidR="00392FC5">
        <w:rPr>
          <w:rFonts w:cs="Arial"/>
          <w:bCs/>
          <w:iCs/>
          <w:sz w:val="24"/>
          <w:szCs w:val="24"/>
        </w:rPr>
        <w:t xml:space="preserve">then </w:t>
      </w:r>
      <w:r w:rsidR="00392FC5" w:rsidRPr="00392FC5">
        <w:rPr>
          <w:rFonts w:cs="Arial"/>
          <w:bCs/>
          <w:iCs/>
          <w:sz w:val="24"/>
          <w:szCs w:val="24"/>
        </w:rPr>
        <w:t>involve the detailed analysis and report writing, with a final report due by end March 2017.</w:t>
      </w:r>
    </w:p>
    <w:p w14:paraId="02B6DAAA" w14:textId="77777777" w:rsidR="007E2068" w:rsidRDefault="007E2068" w:rsidP="00AA216A">
      <w:pPr>
        <w:rPr>
          <w:rFonts w:cs="Arial"/>
          <w:sz w:val="24"/>
          <w:szCs w:val="24"/>
        </w:rPr>
      </w:pPr>
    </w:p>
    <w:p w14:paraId="2F1A2AE4" w14:textId="141F4347" w:rsidR="00AA216A" w:rsidRPr="00082263" w:rsidRDefault="00A176AB" w:rsidP="00AA216A">
      <w:pPr>
        <w:rPr>
          <w:rFonts w:cs="Arial"/>
          <w:sz w:val="24"/>
          <w:szCs w:val="24"/>
        </w:rPr>
      </w:pPr>
      <w:r>
        <w:rPr>
          <w:rFonts w:cs="Arial"/>
          <w:sz w:val="24"/>
          <w:szCs w:val="24"/>
        </w:rPr>
        <w:t>The output</w:t>
      </w:r>
      <w:r w:rsidR="00AA216A" w:rsidRPr="00082263">
        <w:rPr>
          <w:rFonts w:cs="Arial"/>
          <w:sz w:val="24"/>
          <w:szCs w:val="24"/>
        </w:rPr>
        <w:t xml:space="preserve"> </w:t>
      </w:r>
      <w:r>
        <w:rPr>
          <w:rFonts w:cs="Arial"/>
          <w:sz w:val="24"/>
          <w:szCs w:val="24"/>
        </w:rPr>
        <w:t xml:space="preserve">to be delivered in this REA is an up-to-date report </w:t>
      </w:r>
      <w:r w:rsidRPr="00082263">
        <w:rPr>
          <w:rFonts w:cs="Arial"/>
          <w:sz w:val="24"/>
          <w:szCs w:val="24"/>
        </w:rPr>
        <w:t>synthesising and assessing existing and potentially new</w:t>
      </w:r>
      <w:r w:rsidRPr="00082263">
        <w:rPr>
          <w:rStyle w:val="FootnoteReference"/>
          <w:rFonts w:cs="Arial"/>
          <w:bCs/>
          <w:sz w:val="24"/>
          <w:szCs w:val="24"/>
        </w:rPr>
        <w:footnoteReference w:id="3"/>
      </w:r>
      <w:r w:rsidRPr="00082263">
        <w:rPr>
          <w:rFonts w:cs="Arial"/>
          <w:sz w:val="24"/>
          <w:szCs w:val="24"/>
        </w:rPr>
        <w:t>, evidence</w:t>
      </w:r>
      <w:r>
        <w:rPr>
          <w:rFonts w:cs="Arial"/>
          <w:sz w:val="24"/>
          <w:szCs w:val="24"/>
        </w:rPr>
        <w:t xml:space="preserve"> against all the research questions. The specific outputs are:</w:t>
      </w:r>
    </w:p>
    <w:p w14:paraId="333E666A" w14:textId="77777777" w:rsidR="00AA216A" w:rsidRPr="00082263" w:rsidRDefault="00AA216A" w:rsidP="00AA216A">
      <w:pPr>
        <w:rPr>
          <w:rFonts w:cs="Arial"/>
          <w:bCs/>
          <w:iCs/>
          <w:sz w:val="24"/>
          <w:szCs w:val="24"/>
        </w:rPr>
      </w:pPr>
    </w:p>
    <w:p w14:paraId="5DD7E66C" w14:textId="0FBE1E94" w:rsidR="00B735A1" w:rsidRPr="00082263" w:rsidRDefault="0095420A" w:rsidP="00D33E13">
      <w:pPr>
        <w:pStyle w:val="ListParagraph"/>
        <w:numPr>
          <w:ilvl w:val="0"/>
          <w:numId w:val="20"/>
        </w:numPr>
        <w:spacing w:after="0" w:line="240" w:lineRule="auto"/>
        <w:rPr>
          <w:rFonts w:ascii="Arial" w:hAnsi="Arial" w:cs="Arial"/>
          <w:bCs/>
          <w:sz w:val="24"/>
          <w:szCs w:val="24"/>
        </w:rPr>
      </w:pPr>
      <w:r>
        <w:rPr>
          <w:rFonts w:ascii="Arial" w:hAnsi="Arial" w:cs="Arial"/>
          <w:bCs/>
          <w:sz w:val="24"/>
          <w:szCs w:val="24"/>
        </w:rPr>
        <w:t>Interim p</w:t>
      </w:r>
      <w:r w:rsidR="00B735A1" w:rsidRPr="00082263">
        <w:rPr>
          <w:rFonts w:ascii="Arial" w:hAnsi="Arial" w:cs="Arial"/>
          <w:bCs/>
          <w:sz w:val="24"/>
          <w:szCs w:val="24"/>
        </w:rPr>
        <w:t>resentation</w:t>
      </w:r>
      <w:r w:rsidR="00842609">
        <w:rPr>
          <w:rFonts w:ascii="Arial" w:hAnsi="Arial" w:cs="Arial"/>
          <w:bCs/>
          <w:sz w:val="24"/>
          <w:szCs w:val="24"/>
        </w:rPr>
        <w:t xml:space="preserve"> including findings on</w:t>
      </w:r>
      <w:r w:rsidR="00B835E0">
        <w:rPr>
          <w:rFonts w:ascii="Arial" w:hAnsi="Arial" w:cs="Arial"/>
          <w:bCs/>
          <w:sz w:val="24"/>
          <w:szCs w:val="24"/>
        </w:rPr>
        <w:t xml:space="preserve"> Q</w:t>
      </w:r>
      <w:r w:rsidR="00BE5D2E">
        <w:rPr>
          <w:rFonts w:ascii="Arial" w:hAnsi="Arial" w:cs="Arial"/>
          <w:bCs/>
          <w:sz w:val="24"/>
          <w:szCs w:val="24"/>
        </w:rPr>
        <w:t>uestion 6</w:t>
      </w:r>
      <w:r w:rsidR="00E820E7">
        <w:rPr>
          <w:rFonts w:ascii="Arial" w:hAnsi="Arial" w:cs="Arial"/>
          <w:bCs/>
          <w:sz w:val="24"/>
          <w:szCs w:val="24"/>
        </w:rPr>
        <w:t xml:space="preserve"> </w:t>
      </w:r>
      <w:r w:rsidR="00B735A1">
        <w:rPr>
          <w:rFonts w:ascii="Arial" w:hAnsi="Arial" w:cs="Arial"/>
          <w:bCs/>
          <w:sz w:val="24"/>
          <w:szCs w:val="24"/>
        </w:rPr>
        <w:t>(</w:t>
      </w:r>
      <w:r w:rsidR="00B8438B">
        <w:rPr>
          <w:rFonts w:ascii="Arial" w:hAnsi="Arial" w:cs="Arial"/>
          <w:bCs/>
          <w:sz w:val="24"/>
          <w:szCs w:val="24"/>
        </w:rPr>
        <w:t xml:space="preserve">to be </w:t>
      </w:r>
      <w:r w:rsidR="00BE5D2E">
        <w:rPr>
          <w:rFonts w:ascii="Arial" w:hAnsi="Arial" w:cs="Arial"/>
          <w:bCs/>
          <w:sz w:val="24"/>
          <w:szCs w:val="24"/>
        </w:rPr>
        <w:t xml:space="preserve">sent to </w:t>
      </w:r>
      <w:r w:rsidR="00BD4D6A">
        <w:rPr>
          <w:rFonts w:ascii="Arial" w:hAnsi="Arial" w:cs="Arial"/>
          <w:bCs/>
          <w:sz w:val="24"/>
          <w:szCs w:val="24"/>
        </w:rPr>
        <w:t xml:space="preserve">BEIS </w:t>
      </w:r>
      <w:r w:rsidR="00E820E7">
        <w:rPr>
          <w:rFonts w:ascii="Arial" w:hAnsi="Arial" w:cs="Arial"/>
          <w:bCs/>
          <w:sz w:val="24"/>
          <w:szCs w:val="24"/>
        </w:rPr>
        <w:t>w/c 12</w:t>
      </w:r>
      <w:r w:rsidR="00E820E7" w:rsidRPr="00E820E7">
        <w:rPr>
          <w:rFonts w:ascii="Arial" w:hAnsi="Arial" w:cs="Arial"/>
          <w:bCs/>
          <w:sz w:val="24"/>
          <w:szCs w:val="24"/>
          <w:vertAlign w:val="superscript"/>
        </w:rPr>
        <w:t>th</w:t>
      </w:r>
      <w:r w:rsidR="00E820E7">
        <w:rPr>
          <w:rFonts w:ascii="Arial" w:hAnsi="Arial" w:cs="Arial"/>
          <w:bCs/>
          <w:sz w:val="24"/>
          <w:szCs w:val="24"/>
        </w:rPr>
        <w:t xml:space="preserve"> </w:t>
      </w:r>
      <w:r w:rsidR="00B735A1">
        <w:rPr>
          <w:rFonts w:ascii="Arial" w:hAnsi="Arial" w:cs="Arial"/>
          <w:bCs/>
          <w:sz w:val="24"/>
          <w:szCs w:val="24"/>
        </w:rPr>
        <w:t>December)</w:t>
      </w:r>
      <w:r w:rsidR="00FA43BE">
        <w:rPr>
          <w:rFonts w:ascii="Arial" w:hAnsi="Arial" w:cs="Arial"/>
          <w:bCs/>
          <w:sz w:val="24"/>
          <w:szCs w:val="24"/>
        </w:rPr>
        <w:t>;</w:t>
      </w:r>
      <w:r>
        <w:rPr>
          <w:rFonts w:ascii="Arial" w:hAnsi="Arial" w:cs="Arial"/>
          <w:bCs/>
          <w:sz w:val="24"/>
          <w:szCs w:val="24"/>
        </w:rPr>
        <w:t xml:space="preserve"> </w:t>
      </w:r>
    </w:p>
    <w:p w14:paraId="061BACAB" w14:textId="31BA93DA" w:rsidR="00B835E0" w:rsidRPr="00B835E0" w:rsidRDefault="00A176AB" w:rsidP="00D33E13">
      <w:pPr>
        <w:pStyle w:val="ListParagraph"/>
        <w:numPr>
          <w:ilvl w:val="0"/>
          <w:numId w:val="20"/>
        </w:numPr>
        <w:spacing w:after="0" w:line="240" w:lineRule="auto"/>
        <w:rPr>
          <w:rFonts w:ascii="Arial" w:hAnsi="Arial" w:cs="Arial"/>
          <w:bCs/>
          <w:sz w:val="24"/>
          <w:szCs w:val="24"/>
        </w:rPr>
      </w:pPr>
      <w:r>
        <w:rPr>
          <w:rFonts w:ascii="Arial" w:hAnsi="Arial" w:cs="Arial"/>
          <w:sz w:val="24"/>
          <w:szCs w:val="24"/>
        </w:rPr>
        <w:t>D</w:t>
      </w:r>
      <w:r w:rsidR="00B835E0">
        <w:rPr>
          <w:rFonts w:ascii="Arial" w:hAnsi="Arial" w:cs="Arial"/>
          <w:sz w:val="24"/>
          <w:szCs w:val="24"/>
        </w:rPr>
        <w:t>raft report (February 2017);</w:t>
      </w:r>
    </w:p>
    <w:p w14:paraId="7BEBC1E0" w14:textId="64DE1243" w:rsidR="00AA216A" w:rsidRPr="00082263" w:rsidRDefault="00B835E0" w:rsidP="00D33E13">
      <w:pPr>
        <w:pStyle w:val="ListParagraph"/>
        <w:numPr>
          <w:ilvl w:val="0"/>
          <w:numId w:val="20"/>
        </w:numPr>
        <w:spacing w:after="0" w:line="240" w:lineRule="auto"/>
        <w:rPr>
          <w:rFonts w:ascii="Arial" w:hAnsi="Arial" w:cs="Arial"/>
          <w:bCs/>
          <w:sz w:val="24"/>
          <w:szCs w:val="24"/>
        </w:rPr>
      </w:pPr>
      <w:r>
        <w:rPr>
          <w:rFonts w:ascii="Arial" w:hAnsi="Arial" w:cs="Arial"/>
          <w:sz w:val="24"/>
          <w:szCs w:val="24"/>
        </w:rPr>
        <w:t xml:space="preserve">Presentation of final findings and </w:t>
      </w:r>
      <w:r w:rsidR="00FC7855">
        <w:rPr>
          <w:rFonts w:ascii="Arial" w:hAnsi="Arial" w:cs="Arial"/>
          <w:sz w:val="24"/>
          <w:szCs w:val="24"/>
        </w:rPr>
        <w:t xml:space="preserve">final </w:t>
      </w:r>
      <w:r w:rsidR="00AA216A" w:rsidRPr="00082263">
        <w:rPr>
          <w:rFonts w:ascii="Arial" w:hAnsi="Arial" w:cs="Arial"/>
          <w:sz w:val="24"/>
          <w:szCs w:val="24"/>
        </w:rPr>
        <w:t xml:space="preserve">report </w:t>
      </w:r>
      <w:r w:rsidR="00BE5D2E">
        <w:rPr>
          <w:rFonts w:ascii="Arial" w:hAnsi="Arial" w:cs="Arial"/>
          <w:bCs/>
          <w:sz w:val="24"/>
          <w:szCs w:val="24"/>
        </w:rPr>
        <w:t>(March</w:t>
      </w:r>
      <w:r w:rsidR="00A176AB">
        <w:rPr>
          <w:rFonts w:ascii="Arial" w:hAnsi="Arial" w:cs="Arial"/>
          <w:bCs/>
          <w:sz w:val="24"/>
          <w:szCs w:val="24"/>
        </w:rPr>
        <w:t xml:space="preserve"> 2017</w:t>
      </w:r>
      <w:r w:rsidR="00BE5D2E">
        <w:rPr>
          <w:rFonts w:ascii="Arial" w:hAnsi="Arial" w:cs="Arial"/>
          <w:bCs/>
          <w:sz w:val="24"/>
          <w:szCs w:val="24"/>
        </w:rPr>
        <w:t>)</w:t>
      </w:r>
      <w:r w:rsidR="00AA216A" w:rsidRPr="00082263">
        <w:rPr>
          <w:rFonts w:ascii="Arial" w:hAnsi="Arial" w:cs="Arial"/>
          <w:sz w:val="24"/>
          <w:szCs w:val="24"/>
        </w:rPr>
        <w:t xml:space="preserve">; </w:t>
      </w:r>
    </w:p>
    <w:p w14:paraId="416D96F1" w14:textId="39C1F438" w:rsidR="0095420A" w:rsidRDefault="00A176AB" w:rsidP="00D33E13">
      <w:pPr>
        <w:pStyle w:val="ListParagraph"/>
        <w:numPr>
          <w:ilvl w:val="0"/>
          <w:numId w:val="20"/>
        </w:numPr>
        <w:spacing w:after="0" w:line="240" w:lineRule="auto"/>
      </w:pPr>
      <w:r>
        <w:rPr>
          <w:rFonts w:ascii="Arial" w:hAnsi="Arial" w:cs="Arial"/>
          <w:sz w:val="24"/>
          <w:szCs w:val="24"/>
        </w:rPr>
        <w:t>Inventory of sources in an e</w:t>
      </w:r>
      <w:r w:rsidR="00000547" w:rsidRPr="00082263">
        <w:rPr>
          <w:rFonts w:ascii="Arial" w:hAnsi="Arial" w:cs="Arial"/>
          <w:sz w:val="24"/>
          <w:szCs w:val="24"/>
        </w:rPr>
        <w:t>xcel sprea</w:t>
      </w:r>
      <w:r>
        <w:rPr>
          <w:rFonts w:ascii="Arial" w:hAnsi="Arial" w:cs="Arial"/>
          <w:sz w:val="24"/>
          <w:szCs w:val="24"/>
        </w:rPr>
        <w:t>dsheet (March 2017)</w:t>
      </w:r>
      <w:r w:rsidR="00AA216A" w:rsidRPr="00082263">
        <w:rPr>
          <w:rFonts w:ascii="Arial" w:hAnsi="Arial" w:cs="Arial"/>
          <w:sz w:val="24"/>
          <w:szCs w:val="24"/>
        </w:rPr>
        <w:t>.</w:t>
      </w:r>
      <w:r w:rsidR="002B3192">
        <w:rPr>
          <w:rFonts w:ascii="Arial" w:hAnsi="Arial" w:cs="Arial"/>
          <w:sz w:val="24"/>
          <w:szCs w:val="24"/>
        </w:rPr>
        <w:t xml:space="preserve"> </w:t>
      </w:r>
    </w:p>
    <w:p w14:paraId="24446E80" w14:textId="77777777" w:rsidR="0095420A" w:rsidRPr="00622E6B" w:rsidRDefault="0095420A" w:rsidP="00622E6B"/>
    <w:p w14:paraId="68F51F2C" w14:textId="34BC9960" w:rsidR="009C2990" w:rsidRPr="00331D72" w:rsidRDefault="001F4630" w:rsidP="00D33E13">
      <w:pPr>
        <w:pStyle w:val="Heading1"/>
        <w:numPr>
          <w:ilvl w:val="0"/>
          <w:numId w:val="10"/>
        </w:numPr>
        <w:rPr>
          <w:rFonts w:ascii="Arial" w:hAnsi="Arial" w:cs="Arial"/>
          <w:sz w:val="24"/>
          <w:szCs w:val="24"/>
        </w:rPr>
      </w:pPr>
      <w:bookmarkStart w:id="25" w:name="_Ref357535668"/>
      <w:bookmarkStart w:id="26" w:name="_Toc381969507"/>
      <w:bookmarkStart w:id="27" w:name="_Toc405888456"/>
      <w:r w:rsidRPr="00C4141B">
        <w:rPr>
          <w:rFonts w:ascii="Arial" w:hAnsi="Arial" w:cs="Arial"/>
          <w:sz w:val="24"/>
          <w:szCs w:val="24"/>
        </w:rPr>
        <w:t>Background</w:t>
      </w:r>
      <w:bookmarkEnd w:id="25"/>
      <w:bookmarkEnd w:id="26"/>
      <w:bookmarkEnd w:id="27"/>
    </w:p>
    <w:p w14:paraId="3FD0085A" w14:textId="77777777" w:rsidR="00D939E6" w:rsidRDefault="00D939E6" w:rsidP="00721FA5">
      <w:pPr>
        <w:jc w:val="both"/>
        <w:rPr>
          <w:rFonts w:cs="Arial"/>
          <w:bCs/>
          <w:sz w:val="24"/>
          <w:szCs w:val="24"/>
        </w:rPr>
      </w:pPr>
    </w:p>
    <w:p w14:paraId="035CFD04" w14:textId="2563BDAF" w:rsidR="005E3805" w:rsidRDefault="005E3805" w:rsidP="00E353C9">
      <w:pPr>
        <w:jc w:val="both"/>
        <w:rPr>
          <w:rFonts w:cs="Arial"/>
          <w:sz w:val="24"/>
          <w:szCs w:val="24"/>
        </w:rPr>
      </w:pPr>
      <w:r w:rsidRPr="00721FA5">
        <w:rPr>
          <w:rFonts w:cs="Arial"/>
          <w:bCs/>
          <w:sz w:val="24"/>
          <w:szCs w:val="24"/>
        </w:rPr>
        <w:t>DSR refers to a change in t</w:t>
      </w:r>
      <w:r w:rsidR="00EB354B">
        <w:rPr>
          <w:rFonts w:cs="Arial"/>
          <w:bCs/>
          <w:sz w:val="24"/>
          <w:szCs w:val="24"/>
        </w:rPr>
        <w:t xml:space="preserve">he time at which consumers’ use or </w:t>
      </w:r>
      <w:r w:rsidRPr="00721FA5">
        <w:rPr>
          <w:rFonts w:cs="Arial"/>
          <w:bCs/>
          <w:sz w:val="24"/>
          <w:szCs w:val="24"/>
        </w:rPr>
        <w:t>store electricity, in response to a signal such as a change in the price of electricity.</w:t>
      </w:r>
      <w:r>
        <w:rPr>
          <w:rFonts w:cs="Arial"/>
          <w:bCs/>
          <w:sz w:val="24"/>
          <w:szCs w:val="24"/>
        </w:rPr>
        <w:t xml:space="preserve"> </w:t>
      </w:r>
      <w:r w:rsidR="00E353C9" w:rsidRPr="000B30E7">
        <w:rPr>
          <w:rFonts w:cs="Arial"/>
          <w:sz w:val="24"/>
          <w:szCs w:val="24"/>
        </w:rPr>
        <w:t xml:space="preserve">DSR has recently undergone a major expansion of attention both in the UK and internationally (especially in the US and Australia) as an approach to managing the electricity system, enabled by smart metering.  </w:t>
      </w:r>
    </w:p>
    <w:p w14:paraId="3630F251" w14:textId="77777777" w:rsidR="005E3805" w:rsidRDefault="005E3805" w:rsidP="00E353C9">
      <w:pPr>
        <w:jc w:val="both"/>
        <w:rPr>
          <w:rFonts w:cs="Arial"/>
          <w:sz w:val="24"/>
          <w:szCs w:val="24"/>
        </w:rPr>
      </w:pPr>
    </w:p>
    <w:p w14:paraId="7847EE39" w14:textId="40DEA827" w:rsidR="00E353C9" w:rsidRPr="00F627C4" w:rsidRDefault="00E353C9" w:rsidP="00E353C9">
      <w:pPr>
        <w:jc w:val="both"/>
        <w:rPr>
          <w:rFonts w:cs="Arial"/>
          <w:sz w:val="24"/>
          <w:szCs w:val="24"/>
        </w:rPr>
      </w:pPr>
      <w:r w:rsidRPr="000B30E7">
        <w:rPr>
          <w:rFonts w:cs="Arial"/>
          <w:sz w:val="24"/>
          <w:szCs w:val="24"/>
        </w:rPr>
        <w:t xml:space="preserve">This </w:t>
      </w:r>
      <w:r w:rsidR="005E3805">
        <w:rPr>
          <w:rFonts w:cs="Arial"/>
          <w:sz w:val="24"/>
          <w:szCs w:val="24"/>
        </w:rPr>
        <w:t xml:space="preserve">expansion </w:t>
      </w:r>
      <w:r w:rsidRPr="000B30E7">
        <w:rPr>
          <w:rFonts w:cs="Arial"/>
          <w:sz w:val="24"/>
          <w:szCs w:val="24"/>
        </w:rPr>
        <w:t xml:space="preserve">has </w:t>
      </w:r>
      <w:r w:rsidR="005E3805">
        <w:rPr>
          <w:rFonts w:cs="Arial"/>
          <w:sz w:val="24"/>
          <w:szCs w:val="24"/>
        </w:rPr>
        <w:t xml:space="preserve">involved </w:t>
      </w:r>
      <w:r w:rsidRPr="000B30E7">
        <w:rPr>
          <w:rFonts w:cs="Arial"/>
          <w:sz w:val="24"/>
          <w:szCs w:val="24"/>
        </w:rPr>
        <w:t>diverse policy</w:t>
      </w:r>
      <w:r w:rsidR="005E3805">
        <w:rPr>
          <w:rFonts w:cs="Arial"/>
          <w:sz w:val="24"/>
          <w:szCs w:val="24"/>
        </w:rPr>
        <w:t>, regulatory</w:t>
      </w:r>
      <w:r w:rsidRPr="000B30E7">
        <w:rPr>
          <w:rFonts w:cs="Arial"/>
          <w:sz w:val="24"/>
          <w:szCs w:val="24"/>
        </w:rPr>
        <w:t xml:space="preserve"> and commercial approaches (</w:t>
      </w:r>
      <w:r w:rsidR="007616A7">
        <w:rPr>
          <w:rFonts w:cs="Arial"/>
          <w:sz w:val="24"/>
          <w:szCs w:val="24"/>
        </w:rPr>
        <w:t xml:space="preserve">e.g. </w:t>
      </w:r>
      <w:r w:rsidRPr="000B30E7">
        <w:rPr>
          <w:rFonts w:cs="Arial"/>
          <w:sz w:val="24"/>
          <w:szCs w:val="24"/>
        </w:rPr>
        <w:t xml:space="preserve">whether or not to mandate DSR tariffs, </w:t>
      </w:r>
      <w:r w:rsidRPr="00F627C4">
        <w:rPr>
          <w:rFonts w:cs="Arial"/>
          <w:sz w:val="24"/>
          <w:szCs w:val="24"/>
        </w:rPr>
        <w:t>alternative tariff design, development of smart thermostats providing DSR services, design of approaches to consumer engagement), numerous evaluations and appraisals for regulatory and other purposes, large scale trials (e.g. two large GB projects as part of the £500M Ofgem Low Carbon Networks Fund) and a range of academic research.</w:t>
      </w:r>
      <w:r w:rsidR="005E3805">
        <w:rPr>
          <w:rFonts w:cs="Arial"/>
          <w:sz w:val="24"/>
          <w:szCs w:val="24"/>
        </w:rPr>
        <w:t xml:space="preserve">  There is therefore a large and rapidly growing evidence base in this area.</w:t>
      </w:r>
    </w:p>
    <w:p w14:paraId="7A8AFFC8" w14:textId="77777777" w:rsidR="00E353C9" w:rsidRPr="00F627C4" w:rsidRDefault="00E353C9" w:rsidP="00E353C9">
      <w:pPr>
        <w:jc w:val="both"/>
        <w:rPr>
          <w:rFonts w:cs="Arial"/>
          <w:sz w:val="24"/>
          <w:szCs w:val="24"/>
        </w:rPr>
      </w:pPr>
    </w:p>
    <w:p w14:paraId="41839E42" w14:textId="2D7DD979" w:rsidR="00E353C9" w:rsidRPr="00F627C4" w:rsidRDefault="00E353C9" w:rsidP="00E353C9">
      <w:pPr>
        <w:jc w:val="both"/>
        <w:rPr>
          <w:rFonts w:cs="Arial"/>
          <w:sz w:val="24"/>
          <w:szCs w:val="24"/>
        </w:rPr>
      </w:pPr>
      <w:r w:rsidRPr="00F627C4">
        <w:rPr>
          <w:rFonts w:cs="Arial"/>
          <w:sz w:val="24"/>
          <w:szCs w:val="24"/>
        </w:rPr>
        <w:t xml:space="preserve">However what is lacking is a comprehensive, policy-focused review of all the available evidence to </w:t>
      </w:r>
      <w:r w:rsidR="005E3805">
        <w:rPr>
          <w:rFonts w:cs="Arial"/>
          <w:sz w:val="24"/>
          <w:szCs w:val="24"/>
        </w:rPr>
        <w:t xml:space="preserve">underpin </w:t>
      </w:r>
      <w:r w:rsidRPr="00F627C4">
        <w:rPr>
          <w:rFonts w:cs="Arial"/>
          <w:sz w:val="24"/>
          <w:szCs w:val="24"/>
        </w:rPr>
        <w:t xml:space="preserve">policy development, drawing both on GB experience and on wider international developments where </w:t>
      </w:r>
      <w:r w:rsidR="007616A7">
        <w:rPr>
          <w:rFonts w:cs="Arial"/>
          <w:sz w:val="24"/>
          <w:szCs w:val="24"/>
        </w:rPr>
        <w:t xml:space="preserve">a significant amount </w:t>
      </w:r>
      <w:r w:rsidRPr="00F627C4">
        <w:rPr>
          <w:rFonts w:cs="Arial"/>
          <w:sz w:val="24"/>
          <w:szCs w:val="24"/>
        </w:rPr>
        <w:t>of innovation has been happening.</w:t>
      </w:r>
      <w:r w:rsidR="00B8438B">
        <w:rPr>
          <w:rFonts w:cs="Arial"/>
          <w:sz w:val="24"/>
          <w:szCs w:val="24"/>
        </w:rPr>
        <w:t xml:space="preserve"> We also need to identify where further research, such as consumer trials, may be needed.</w:t>
      </w:r>
      <w:r w:rsidRPr="00F627C4">
        <w:rPr>
          <w:rFonts w:cs="Arial"/>
          <w:sz w:val="24"/>
          <w:szCs w:val="24"/>
        </w:rPr>
        <w:t xml:space="preserve">  This work will build upon the existing evidence base to inform smart energy policy, alongside complementing the </w:t>
      </w:r>
      <w:r w:rsidR="002A3FB5">
        <w:rPr>
          <w:rFonts w:cs="Arial"/>
          <w:sz w:val="24"/>
          <w:szCs w:val="24"/>
        </w:rPr>
        <w:t xml:space="preserve">forthcoming </w:t>
      </w:r>
      <w:r w:rsidRPr="00F627C4">
        <w:rPr>
          <w:rFonts w:cs="Arial"/>
          <w:sz w:val="24"/>
          <w:szCs w:val="24"/>
        </w:rPr>
        <w:t xml:space="preserve">smart energy Call for Evidence. It will involve an in-depth evidence review. This may be supplemented by other evidence generation (e.g. interviews/case-studies) focused on understanding DSR policies, products and services in other countries. </w:t>
      </w:r>
    </w:p>
    <w:p w14:paraId="715B1487" w14:textId="77777777" w:rsidR="00E353C9" w:rsidRPr="00F627C4" w:rsidRDefault="00E353C9" w:rsidP="00E353C9">
      <w:pPr>
        <w:jc w:val="both"/>
        <w:rPr>
          <w:rFonts w:cs="Arial"/>
          <w:sz w:val="24"/>
          <w:szCs w:val="24"/>
        </w:rPr>
      </w:pPr>
    </w:p>
    <w:p w14:paraId="41C2A4EA" w14:textId="19CF40FA" w:rsidR="005E3805" w:rsidRDefault="005E3805" w:rsidP="005E3805">
      <w:pPr>
        <w:jc w:val="both"/>
        <w:rPr>
          <w:rFonts w:cs="Arial"/>
          <w:bCs/>
          <w:sz w:val="24"/>
          <w:szCs w:val="24"/>
        </w:rPr>
      </w:pPr>
      <w:r w:rsidRPr="00721FA5">
        <w:rPr>
          <w:rFonts w:cs="Arial"/>
          <w:bCs/>
          <w:sz w:val="24"/>
          <w:szCs w:val="24"/>
        </w:rPr>
        <w:t xml:space="preserve">This REA </w:t>
      </w:r>
      <w:r w:rsidR="00B8438B">
        <w:rPr>
          <w:rFonts w:cs="Arial"/>
          <w:bCs/>
          <w:sz w:val="24"/>
          <w:szCs w:val="24"/>
        </w:rPr>
        <w:t>will meet</w:t>
      </w:r>
      <w:r w:rsidRPr="00721FA5">
        <w:rPr>
          <w:rFonts w:cs="Arial"/>
          <w:bCs/>
          <w:sz w:val="24"/>
          <w:szCs w:val="24"/>
        </w:rPr>
        <w:t xml:space="preserve"> key evidence needs of smart energy </w:t>
      </w:r>
      <w:r w:rsidR="000B6847">
        <w:rPr>
          <w:rFonts w:cs="Arial"/>
          <w:bCs/>
          <w:sz w:val="24"/>
          <w:szCs w:val="24"/>
        </w:rPr>
        <w:t>policy</w:t>
      </w:r>
      <w:r w:rsidRPr="00721FA5">
        <w:rPr>
          <w:rFonts w:cs="Arial"/>
          <w:bCs/>
          <w:sz w:val="24"/>
          <w:szCs w:val="24"/>
        </w:rPr>
        <w:t xml:space="preserve"> and </w:t>
      </w:r>
      <w:r w:rsidR="00184089">
        <w:rPr>
          <w:rFonts w:cs="Arial"/>
          <w:bCs/>
          <w:sz w:val="24"/>
          <w:szCs w:val="24"/>
        </w:rPr>
        <w:t xml:space="preserve">the GB </w:t>
      </w:r>
      <w:r w:rsidRPr="00721FA5">
        <w:rPr>
          <w:rFonts w:cs="Arial"/>
          <w:bCs/>
          <w:sz w:val="24"/>
          <w:szCs w:val="24"/>
        </w:rPr>
        <w:t xml:space="preserve">smart metering programme, which aim to </w:t>
      </w:r>
      <w:r w:rsidR="000B6847" w:rsidRPr="00721FA5">
        <w:rPr>
          <w:rFonts w:cs="Arial"/>
          <w:bCs/>
          <w:sz w:val="24"/>
          <w:szCs w:val="24"/>
        </w:rPr>
        <w:t xml:space="preserve">help enable and manage the transition to a smart </w:t>
      </w:r>
      <w:r w:rsidR="000B6847" w:rsidRPr="00721FA5">
        <w:rPr>
          <w:rFonts w:cs="Arial"/>
          <w:bCs/>
          <w:sz w:val="24"/>
          <w:szCs w:val="24"/>
        </w:rPr>
        <w:lastRenderedPageBreak/>
        <w:t xml:space="preserve">energy system </w:t>
      </w:r>
      <w:r w:rsidR="000B6847">
        <w:rPr>
          <w:rFonts w:cs="Arial"/>
          <w:bCs/>
          <w:sz w:val="24"/>
          <w:szCs w:val="24"/>
        </w:rPr>
        <w:t xml:space="preserve">and </w:t>
      </w:r>
      <w:r w:rsidRPr="00721FA5">
        <w:rPr>
          <w:rFonts w:cs="Arial"/>
          <w:bCs/>
          <w:sz w:val="24"/>
          <w:szCs w:val="24"/>
        </w:rPr>
        <w:t xml:space="preserve">maximize the benefits of the national roll-out of smart metering. A key element in both is the participation of smaller consumers across sectors in </w:t>
      </w:r>
      <w:r w:rsidR="007616A7">
        <w:rPr>
          <w:rFonts w:cs="Arial"/>
          <w:bCs/>
          <w:sz w:val="24"/>
          <w:szCs w:val="24"/>
        </w:rPr>
        <w:t>DSR</w:t>
      </w:r>
      <w:r w:rsidRPr="00721FA5">
        <w:rPr>
          <w:rFonts w:cs="Arial"/>
          <w:bCs/>
          <w:sz w:val="24"/>
          <w:szCs w:val="24"/>
        </w:rPr>
        <w:t xml:space="preserve">. </w:t>
      </w:r>
      <w:r>
        <w:rPr>
          <w:rFonts w:cs="Arial"/>
          <w:bCs/>
          <w:sz w:val="24"/>
          <w:szCs w:val="24"/>
        </w:rPr>
        <w:t xml:space="preserve">We are focusing particularly on </w:t>
      </w:r>
      <w:r w:rsidRPr="00721FA5">
        <w:rPr>
          <w:rFonts w:cs="Arial"/>
          <w:bCs/>
          <w:sz w:val="24"/>
          <w:szCs w:val="24"/>
        </w:rPr>
        <w:t>smaller users</w:t>
      </w:r>
      <w:r w:rsidR="00583E00">
        <w:rPr>
          <w:rFonts w:cs="Arial"/>
          <w:bCs/>
          <w:sz w:val="24"/>
          <w:szCs w:val="24"/>
        </w:rPr>
        <w:t xml:space="preserve">, </w:t>
      </w:r>
      <w:r w:rsidR="007616A7">
        <w:rPr>
          <w:rFonts w:cs="Arial"/>
          <w:bCs/>
          <w:sz w:val="24"/>
          <w:szCs w:val="24"/>
        </w:rPr>
        <w:t xml:space="preserve">as this </w:t>
      </w:r>
      <w:r w:rsidRPr="00721FA5">
        <w:rPr>
          <w:rFonts w:cs="Arial"/>
          <w:bCs/>
          <w:sz w:val="24"/>
          <w:szCs w:val="24"/>
        </w:rPr>
        <w:t xml:space="preserve">is where the greatest uncertainties lie. </w:t>
      </w:r>
    </w:p>
    <w:p w14:paraId="26C81270" w14:textId="77777777" w:rsidR="005E3805" w:rsidRPr="00721FA5" w:rsidRDefault="005E3805" w:rsidP="005E3805">
      <w:pPr>
        <w:jc w:val="both"/>
        <w:rPr>
          <w:rFonts w:cs="Arial"/>
          <w:bCs/>
          <w:sz w:val="24"/>
          <w:szCs w:val="24"/>
        </w:rPr>
      </w:pPr>
    </w:p>
    <w:p w14:paraId="6626D7D5" w14:textId="75D70826" w:rsidR="00E353C9" w:rsidRDefault="00E353C9" w:rsidP="00E353C9">
      <w:pPr>
        <w:jc w:val="both"/>
        <w:rPr>
          <w:rFonts w:cs="Arial"/>
          <w:sz w:val="24"/>
          <w:szCs w:val="24"/>
        </w:rPr>
      </w:pPr>
      <w:r>
        <w:rPr>
          <w:rFonts w:cs="Arial"/>
          <w:sz w:val="24"/>
          <w:szCs w:val="24"/>
        </w:rPr>
        <w:t xml:space="preserve">This REA will </w:t>
      </w:r>
      <w:r w:rsidR="005E3805">
        <w:rPr>
          <w:rFonts w:cs="Arial"/>
          <w:sz w:val="24"/>
          <w:szCs w:val="24"/>
        </w:rPr>
        <w:t xml:space="preserve">require </w:t>
      </w:r>
      <w:r>
        <w:rPr>
          <w:rFonts w:cs="Arial"/>
          <w:sz w:val="24"/>
          <w:szCs w:val="24"/>
        </w:rPr>
        <w:t>expert knowledge and</w:t>
      </w:r>
      <w:r w:rsidRPr="00F627C4">
        <w:rPr>
          <w:rFonts w:cs="Arial"/>
          <w:sz w:val="24"/>
          <w:szCs w:val="24"/>
        </w:rPr>
        <w:t xml:space="preserve"> access to literature and resources, to </w:t>
      </w:r>
      <w:r w:rsidR="00EA71A3" w:rsidRPr="00F627C4">
        <w:rPr>
          <w:rFonts w:cs="Arial"/>
          <w:sz w:val="24"/>
          <w:szCs w:val="24"/>
        </w:rPr>
        <w:t xml:space="preserve">review and </w:t>
      </w:r>
      <w:r w:rsidRPr="00F627C4">
        <w:rPr>
          <w:rFonts w:cs="Arial"/>
          <w:sz w:val="24"/>
          <w:szCs w:val="24"/>
        </w:rPr>
        <w:t xml:space="preserve">synthesise the existing research evidence base which includes </w:t>
      </w:r>
      <w:r w:rsidR="00EA71A3">
        <w:rPr>
          <w:rFonts w:cs="Arial"/>
          <w:sz w:val="24"/>
          <w:szCs w:val="24"/>
        </w:rPr>
        <w:t xml:space="preserve">academic </w:t>
      </w:r>
      <w:r w:rsidRPr="00F627C4">
        <w:rPr>
          <w:rFonts w:cs="Arial"/>
          <w:sz w:val="24"/>
          <w:szCs w:val="24"/>
        </w:rPr>
        <w:t xml:space="preserve">journals and </w:t>
      </w:r>
      <w:r w:rsidR="00EA71A3">
        <w:rPr>
          <w:rFonts w:cs="Arial"/>
          <w:sz w:val="24"/>
          <w:szCs w:val="24"/>
        </w:rPr>
        <w:t>regulatory and evaluati</w:t>
      </w:r>
      <w:r w:rsidR="000B6847">
        <w:rPr>
          <w:rFonts w:cs="Arial"/>
          <w:sz w:val="24"/>
          <w:szCs w:val="24"/>
        </w:rPr>
        <w:t>on</w:t>
      </w:r>
      <w:r w:rsidR="00EA71A3">
        <w:rPr>
          <w:rFonts w:cs="Arial"/>
          <w:sz w:val="24"/>
          <w:szCs w:val="24"/>
        </w:rPr>
        <w:t xml:space="preserve"> studies</w:t>
      </w:r>
      <w:r w:rsidRPr="00F627C4">
        <w:rPr>
          <w:rFonts w:cs="Arial"/>
          <w:sz w:val="24"/>
          <w:szCs w:val="24"/>
        </w:rPr>
        <w:t>. This needs to be complemented by expertise in energy markets, regulation and commercial strategies</w:t>
      </w:r>
      <w:r w:rsidR="005E3805">
        <w:rPr>
          <w:rFonts w:cs="Arial"/>
          <w:sz w:val="24"/>
          <w:szCs w:val="24"/>
        </w:rPr>
        <w:t xml:space="preserve"> in order to </w:t>
      </w:r>
      <w:r w:rsidR="00375B8D">
        <w:rPr>
          <w:rFonts w:cs="Arial"/>
          <w:sz w:val="24"/>
          <w:szCs w:val="24"/>
        </w:rPr>
        <w:t xml:space="preserve">deliver </w:t>
      </w:r>
      <w:r w:rsidR="005E3805">
        <w:rPr>
          <w:rFonts w:cs="Arial"/>
          <w:sz w:val="24"/>
          <w:szCs w:val="24"/>
        </w:rPr>
        <w:t xml:space="preserve">a comprehensive analysis.  </w:t>
      </w:r>
    </w:p>
    <w:p w14:paraId="6A71F1CD" w14:textId="77777777" w:rsidR="005E38C3" w:rsidRPr="005A244B" w:rsidRDefault="005E38C3" w:rsidP="005A244B">
      <w:pPr>
        <w:rPr>
          <w:rFonts w:cs="Arial"/>
          <w:sz w:val="24"/>
          <w:szCs w:val="24"/>
        </w:rPr>
      </w:pPr>
    </w:p>
    <w:p w14:paraId="25E76D3B" w14:textId="03775144" w:rsidR="00721FA5" w:rsidRPr="00331D72" w:rsidRDefault="00016416" w:rsidP="00D33E13">
      <w:pPr>
        <w:pStyle w:val="Heading1"/>
        <w:numPr>
          <w:ilvl w:val="0"/>
          <w:numId w:val="10"/>
        </w:numPr>
        <w:rPr>
          <w:rFonts w:ascii="Arial" w:hAnsi="Arial" w:cs="Arial"/>
          <w:sz w:val="24"/>
          <w:szCs w:val="24"/>
        </w:rPr>
      </w:pPr>
      <w:bookmarkStart w:id="28" w:name="_Ref357535689"/>
      <w:bookmarkStart w:id="29" w:name="_Toc381969508"/>
      <w:bookmarkStart w:id="30" w:name="_Toc405888457"/>
      <w:r w:rsidRPr="00C4141B">
        <w:rPr>
          <w:rFonts w:ascii="Arial" w:hAnsi="Arial" w:cs="Arial"/>
          <w:sz w:val="24"/>
          <w:szCs w:val="24"/>
        </w:rPr>
        <w:t>Aims and Objectives</w:t>
      </w:r>
      <w:bookmarkEnd w:id="28"/>
      <w:bookmarkEnd w:id="29"/>
      <w:bookmarkEnd w:id="30"/>
    </w:p>
    <w:p w14:paraId="2F60C755" w14:textId="3795E4B0" w:rsidR="00A26A91" w:rsidRPr="00094009" w:rsidRDefault="00A26A91" w:rsidP="00A26A91">
      <w:pPr>
        <w:pStyle w:val="NoSpacing"/>
        <w:rPr>
          <w:rFonts w:ascii="Arial" w:hAnsi="Arial" w:cs="Arial"/>
          <w:sz w:val="24"/>
          <w:szCs w:val="24"/>
        </w:rPr>
      </w:pPr>
      <w:r w:rsidRPr="00094009">
        <w:rPr>
          <w:rFonts w:ascii="Arial" w:hAnsi="Arial" w:cs="Arial"/>
          <w:sz w:val="24"/>
          <w:szCs w:val="24"/>
        </w:rPr>
        <w:t>Th</w:t>
      </w:r>
      <w:r w:rsidR="0004507A">
        <w:rPr>
          <w:rFonts w:ascii="Arial" w:hAnsi="Arial" w:cs="Arial"/>
          <w:sz w:val="24"/>
          <w:szCs w:val="24"/>
        </w:rPr>
        <w:t>e aim of this</w:t>
      </w:r>
      <w:r w:rsidRPr="00094009">
        <w:rPr>
          <w:rFonts w:ascii="Arial" w:hAnsi="Arial" w:cs="Arial"/>
          <w:sz w:val="24"/>
          <w:szCs w:val="24"/>
        </w:rPr>
        <w:t xml:space="preserve"> project </w:t>
      </w:r>
      <w:r w:rsidR="0004507A">
        <w:rPr>
          <w:rFonts w:ascii="Arial" w:hAnsi="Arial" w:cs="Arial"/>
          <w:sz w:val="24"/>
          <w:szCs w:val="24"/>
        </w:rPr>
        <w:t>is</w:t>
      </w:r>
      <w:r w:rsidRPr="00094009">
        <w:rPr>
          <w:rFonts w:ascii="Arial" w:hAnsi="Arial" w:cs="Arial"/>
          <w:sz w:val="24"/>
          <w:szCs w:val="24"/>
        </w:rPr>
        <w:t xml:space="preserve"> to aid strategic policy making and </w:t>
      </w:r>
      <w:r w:rsidR="0004507A">
        <w:rPr>
          <w:rFonts w:ascii="Arial" w:hAnsi="Arial" w:cs="Arial"/>
          <w:sz w:val="24"/>
          <w:szCs w:val="24"/>
        </w:rPr>
        <w:t>delivery</w:t>
      </w:r>
      <w:r w:rsidRPr="00094009">
        <w:rPr>
          <w:rFonts w:ascii="Arial" w:hAnsi="Arial" w:cs="Arial"/>
          <w:sz w:val="24"/>
          <w:szCs w:val="24"/>
        </w:rPr>
        <w:t xml:space="preserve"> activit</w:t>
      </w:r>
      <w:r w:rsidR="0004507A">
        <w:rPr>
          <w:rFonts w:ascii="Arial" w:hAnsi="Arial" w:cs="Arial"/>
          <w:sz w:val="24"/>
          <w:szCs w:val="24"/>
        </w:rPr>
        <w:t>ies</w:t>
      </w:r>
      <w:r w:rsidRPr="00094009">
        <w:rPr>
          <w:rFonts w:ascii="Arial" w:hAnsi="Arial" w:cs="Arial"/>
          <w:sz w:val="24"/>
          <w:szCs w:val="24"/>
        </w:rPr>
        <w:t xml:space="preserve"> by improving our understanding of:</w:t>
      </w:r>
    </w:p>
    <w:p w14:paraId="2ECBDC53" w14:textId="0D1E37AB" w:rsidR="00A26A91" w:rsidRPr="00721FA5" w:rsidRDefault="006311CB" w:rsidP="00D33E13">
      <w:pPr>
        <w:pStyle w:val="NoSpacing"/>
        <w:numPr>
          <w:ilvl w:val="0"/>
          <w:numId w:val="18"/>
        </w:numPr>
        <w:rPr>
          <w:rFonts w:ascii="Arial" w:hAnsi="Arial" w:cs="Arial"/>
          <w:sz w:val="24"/>
          <w:szCs w:val="24"/>
        </w:rPr>
      </w:pPr>
      <w:r>
        <w:rPr>
          <w:rFonts w:ascii="Arial" w:hAnsi="Arial" w:cs="Arial"/>
          <w:sz w:val="24"/>
          <w:szCs w:val="24"/>
        </w:rPr>
        <w:t xml:space="preserve">The services smaller users could provide within a smart energy system, through </w:t>
      </w:r>
      <w:r w:rsidR="001E31EC" w:rsidRPr="001E31EC">
        <w:rPr>
          <w:rFonts w:ascii="Arial" w:hAnsi="Arial" w:cs="Arial"/>
          <w:sz w:val="24"/>
          <w:szCs w:val="24"/>
        </w:rPr>
        <w:t>the provision of DSR</w:t>
      </w:r>
      <w:r w:rsidR="000B6847">
        <w:rPr>
          <w:rFonts w:ascii="Arial" w:hAnsi="Arial" w:cs="Arial"/>
          <w:sz w:val="24"/>
          <w:szCs w:val="24"/>
        </w:rPr>
        <w:t>;</w:t>
      </w:r>
    </w:p>
    <w:p w14:paraId="5DD02AD3" w14:textId="7C9E65F1" w:rsidR="00A26A91" w:rsidRPr="00721FA5" w:rsidRDefault="006311CB" w:rsidP="00D33E13">
      <w:pPr>
        <w:pStyle w:val="NoSpacing"/>
        <w:numPr>
          <w:ilvl w:val="0"/>
          <w:numId w:val="18"/>
        </w:numPr>
        <w:rPr>
          <w:rFonts w:ascii="Arial" w:hAnsi="Arial" w:cs="Arial"/>
          <w:sz w:val="24"/>
          <w:szCs w:val="24"/>
        </w:rPr>
      </w:pPr>
      <w:r>
        <w:rPr>
          <w:rFonts w:ascii="Arial" w:hAnsi="Arial" w:cs="Arial"/>
          <w:sz w:val="24"/>
          <w:szCs w:val="24"/>
        </w:rPr>
        <w:t>H</w:t>
      </w:r>
      <w:r w:rsidR="00A26A91" w:rsidRPr="00721FA5">
        <w:rPr>
          <w:rFonts w:ascii="Arial" w:hAnsi="Arial" w:cs="Arial"/>
          <w:sz w:val="24"/>
          <w:szCs w:val="24"/>
        </w:rPr>
        <w:t>ow best to engage, motivate and protect consumers through DSR products, services, policies and strategies</w:t>
      </w:r>
      <w:r w:rsidR="00831289">
        <w:rPr>
          <w:rFonts w:ascii="Arial" w:hAnsi="Arial" w:cs="Arial"/>
          <w:sz w:val="24"/>
          <w:szCs w:val="24"/>
        </w:rPr>
        <w:t>.</w:t>
      </w:r>
    </w:p>
    <w:p w14:paraId="45B1D598" w14:textId="77777777" w:rsidR="00A26A91" w:rsidRPr="00094009" w:rsidRDefault="00A26A91" w:rsidP="00A26A91">
      <w:pPr>
        <w:pStyle w:val="NoSpacing"/>
        <w:rPr>
          <w:rFonts w:ascii="Arial" w:hAnsi="Arial" w:cs="Arial"/>
          <w:sz w:val="24"/>
          <w:szCs w:val="24"/>
        </w:rPr>
      </w:pPr>
    </w:p>
    <w:p w14:paraId="525C0B59" w14:textId="77777777" w:rsidR="00A26A91" w:rsidRPr="00094009" w:rsidRDefault="00A26A91" w:rsidP="00A26A91">
      <w:pPr>
        <w:pStyle w:val="NoSpacing"/>
        <w:rPr>
          <w:rFonts w:ascii="Arial" w:hAnsi="Arial" w:cs="Arial"/>
          <w:sz w:val="24"/>
          <w:szCs w:val="24"/>
        </w:rPr>
      </w:pPr>
      <w:r w:rsidRPr="00094009">
        <w:rPr>
          <w:rFonts w:ascii="Arial" w:hAnsi="Arial" w:cs="Arial"/>
          <w:sz w:val="24"/>
          <w:szCs w:val="24"/>
        </w:rPr>
        <w:t>This comprehensive and up-to-date review will be used to:</w:t>
      </w:r>
    </w:p>
    <w:p w14:paraId="302C3B16" w14:textId="5F69AF8C" w:rsidR="00A26A91" w:rsidRPr="00721FA5" w:rsidRDefault="000B6847" w:rsidP="00D33E13">
      <w:pPr>
        <w:pStyle w:val="NoSpacing"/>
        <w:numPr>
          <w:ilvl w:val="0"/>
          <w:numId w:val="19"/>
        </w:numPr>
        <w:rPr>
          <w:rFonts w:ascii="Arial" w:hAnsi="Arial" w:cs="Arial"/>
          <w:sz w:val="24"/>
          <w:szCs w:val="24"/>
        </w:rPr>
      </w:pPr>
      <w:r>
        <w:rPr>
          <w:rFonts w:ascii="Arial" w:hAnsi="Arial" w:cs="Arial"/>
          <w:sz w:val="24"/>
          <w:szCs w:val="24"/>
        </w:rPr>
        <w:t>m</w:t>
      </w:r>
      <w:r w:rsidR="00A26A91" w:rsidRPr="00721FA5">
        <w:rPr>
          <w:rFonts w:ascii="Arial" w:hAnsi="Arial" w:cs="Arial"/>
          <w:sz w:val="24"/>
          <w:szCs w:val="24"/>
        </w:rPr>
        <w:t>ake policy decisions (e.g. where to target and prioritise actions to realise DSR potential at scale and maximise benefits);</w:t>
      </w:r>
    </w:p>
    <w:p w14:paraId="1B67EED0" w14:textId="748086A4" w:rsidR="007834C1" w:rsidRDefault="000B6847" w:rsidP="00D33E13">
      <w:pPr>
        <w:pStyle w:val="NoSpacing"/>
        <w:numPr>
          <w:ilvl w:val="0"/>
          <w:numId w:val="19"/>
        </w:numPr>
        <w:rPr>
          <w:rFonts w:ascii="Arial" w:hAnsi="Arial" w:cs="Arial"/>
          <w:sz w:val="24"/>
          <w:szCs w:val="24"/>
        </w:rPr>
      </w:pPr>
      <w:r>
        <w:rPr>
          <w:rFonts w:ascii="Arial" w:hAnsi="Arial" w:cs="Arial"/>
          <w:sz w:val="24"/>
          <w:szCs w:val="24"/>
        </w:rPr>
        <w:t>i</w:t>
      </w:r>
      <w:r w:rsidR="00A26A91" w:rsidRPr="00721FA5">
        <w:rPr>
          <w:rFonts w:ascii="Arial" w:hAnsi="Arial" w:cs="Arial"/>
          <w:sz w:val="24"/>
          <w:szCs w:val="24"/>
        </w:rPr>
        <w:t>nform innovation funding decisions;</w:t>
      </w:r>
    </w:p>
    <w:p w14:paraId="642E760F" w14:textId="01BA3A4B" w:rsidR="00A26A91" w:rsidRPr="007834C1" w:rsidRDefault="000B6847" w:rsidP="00D33E13">
      <w:pPr>
        <w:pStyle w:val="NoSpacing"/>
        <w:numPr>
          <w:ilvl w:val="0"/>
          <w:numId w:val="19"/>
        </w:numPr>
        <w:rPr>
          <w:rFonts w:ascii="Arial" w:hAnsi="Arial" w:cs="Arial"/>
          <w:sz w:val="24"/>
          <w:szCs w:val="24"/>
        </w:rPr>
      </w:pPr>
      <w:r>
        <w:rPr>
          <w:rFonts w:ascii="Arial" w:hAnsi="Arial" w:cs="Arial"/>
          <w:sz w:val="24"/>
          <w:szCs w:val="24"/>
        </w:rPr>
        <w:t>i</w:t>
      </w:r>
      <w:r w:rsidR="00A26A91" w:rsidRPr="007834C1">
        <w:rPr>
          <w:rFonts w:ascii="Arial" w:hAnsi="Arial" w:cs="Arial"/>
          <w:sz w:val="24"/>
          <w:szCs w:val="24"/>
        </w:rPr>
        <w:t>ncrease stakeholder awareness of the DSR potential from smaller energy users and potential means by which to access this.</w:t>
      </w:r>
    </w:p>
    <w:p w14:paraId="5ABC81AC" w14:textId="77777777" w:rsidR="007834C1" w:rsidRDefault="007834C1" w:rsidP="00721FA5">
      <w:pPr>
        <w:pStyle w:val="NoSpacing"/>
        <w:rPr>
          <w:rFonts w:ascii="Arial" w:hAnsi="Arial" w:cs="Arial"/>
          <w:sz w:val="24"/>
          <w:szCs w:val="24"/>
        </w:rPr>
      </w:pPr>
    </w:p>
    <w:p w14:paraId="7A1577FC" w14:textId="1E83F120" w:rsidR="00A26A91" w:rsidRPr="009C4B50" w:rsidRDefault="00BE2E4F" w:rsidP="00A26A91">
      <w:pPr>
        <w:jc w:val="both"/>
        <w:rPr>
          <w:rFonts w:cs="Arial"/>
          <w:sz w:val="24"/>
          <w:szCs w:val="24"/>
        </w:rPr>
      </w:pPr>
      <w:r>
        <w:rPr>
          <w:rFonts w:cs="Arial"/>
          <w:sz w:val="24"/>
          <w:szCs w:val="24"/>
        </w:rPr>
        <w:t xml:space="preserve">Findings will be reported with specific reference to the GB consumer and market context within the time horizon of now until to 2025. </w:t>
      </w:r>
      <w:r w:rsidR="00A26A91">
        <w:rPr>
          <w:rFonts w:cs="Arial"/>
          <w:sz w:val="24"/>
          <w:szCs w:val="24"/>
        </w:rPr>
        <w:t xml:space="preserve">The </w:t>
      </w:r>
      <w:r w:rsidR="00A26A91" w:rsidRPr="009C4B50">
        <w:rPr>
          <w:rFonts w:cs="Arial"/>
          <w:sz w:val="24"/>
          <w:szCs w:val="24"/>
        </w:rPr>
        <w:t>precise research questions to be addressed are:</w:t>
      </w:r>
    </w:p>
    <w:p w14:paraId="3A33B2A7" w14:textId="77777777" w:rsidR="007834C1" w:rsidRPr="009C44DF" w:rsidRDefault="007834C1" w:rsidP="007834C1">
      <w:pPr>
        <w:pStyle w:val="NoSpacing"/>
        <w:rPr>
          <w:rFonts w:ascii="Verdana" w:hAnsi="Verdana"/>
          <w:sz w:val="20"/>
          <w:szCs w:val="20"/>
        </w:rPr>
      </w:pPr>
    </w:p>
    <w:p w14:paraId="6C597E24" w14:textId="77777777" w:rsidR="007834C1" w:rsidRPr="007834C1" w:rsidRDefault="007834C1" w:rsidP="007834C1">
      <w:pPr>
        <w:pStyle w:val="NoSpacing"/>
        <w:rPr>
          <w:rFonts w:ascii="Arial" w:hAnsi="Arial" w:cs="Arial"/>
          <w:b/>
          <w:sz w:val="24"/>
          <w:szCs w:val="24"/>
          <w:u w:val="single"/>
        </w:rPr>
      </w:pPr>
      <w:r w:rsidRPr="007834C1">
        <w:rPr>
          <w:rFonts w:ascii="Arial" w:hAnsi="Arial" w:cs="Arial"/>
          <w:b/>
          <w:sz w:val="24"/>
          <w:szCs w:val="24"/>
          <w:u w:val="single"/>
        </w:rPr>
        <w:t>Business strategies</w:t>
      </w:r>
      <w:r w:rsidRPr="007834C1">
        <w:rPr>
          <w:rStyle w:val="FootnoteReference"/>
          <w:rFonts w:ascii="Arial" w:hAnsi="Arial" w:cs="Arial"/>
          <w:sz w:val="24"/>
          <w:szCs w:val="24"/>
          <w:u w:val="single"/>
        </w:rPr>
        <w:footnoteReference w:id="4"/>
      </w:r>
    </w:p>
    <w:p w14:paraId="4049243D" w14:textId="77777777" w:rsidR="007834C1" w:rsidRPr="007834C1" w:rsidRDefault="007834C1" w:rsidP="00D33E13">
      <w:pPr>
        <w:pStyle w:val="NoSpacing"/>
        <w:numPr>
          <w:ilvl w:val="0"/>
          <w:numId w:val="22"/>
        </w:numPr>
        <w:rPr>
          <w:rFonts w:ascii="Arial" w:hAnsi="Arial" w:cs="Arial"/>
          <w:sz w:val="24"/>
          <w:szCs w:val="24"/>
        </w:rPr>
      </w:pPr>
      <w:r w:rsidRPr="007834C1">
        <w:rPr>
          <w:rFonts w:ascii="Arial" w:hAnsi="Arial" w:cs="Arial"/>
          <w:sz w:val="24"/>
          <w:szCs w:val="24"/>
        </w:rPr>
        <w:t>What</w:t>
      </w:r>
      <w:r w:rsidRPr="007834C1">
        <w:rPr>
          <w:rFonts w:ascii="Arial" w:hAnsi="Arial" w:cs="Arial"/>
          <w:bCs/>
          <w:sz w:val="24"/>
          <w:szCs w:val="24"/>
        </w:rPr>
        <w:t xml:space="preserve"> business strategies and models </w:t>
      </w:r>
      <w:r w:rsidRPr="007834C1">
        <w:rPr>
          <w:rFonts w:ascii="Arial" w:hAnsi="Arial" w:cs="Arial"/>
          <w:sz w:val="24"/>
          <w:szCs w:val="24"/>
        </w:rPr>
        <w:t xml:space="preserve">are being used to access DSR from smaller users, where have these been most successful and why? What can be learnt from successful approaches to DSR for larger users? </w:t>
      </w:r>
    </w:p>
    <w:p w14:paraId="5100070F" w14:textId="77777777" w:rsidR="007834C1" w:rsidRPr="007834C1" w:rsidRDefault="007834C1" w:rsidP="007834C1">
      <w:pPr>
        <w:pStyle w:val="NoSpacing"/>
        <w:jc w:val="both"/>
        <w:rPr>
          <w:rFonts w:ascii="Arial" w:hAnsi="Arial" w:cs="Arial"/>
          <w:sz w:val="24"/>
          <w:szCs w:val="24"/>
        </w:rPr>
      </w:pPr>
    </w:p>
    <w:p w14:paraId="091BAE8F" w14:textId="77777777" w:rsidR="007834C1" w:rsidRPr="007834C1" w:rsidRDefault="007834C1" w:rsidP="007834C1">
      <w:pPr>
        <w:pStyle w:val="NoSpacing"/>
        <w:jc w:val="both"/>
        <w:rPr>
          <w:rFonts w:ascii="Arial" w:hAnsi="Arial" w:cs="Arial"/>
          <w:b/>
          <w:bCs/>
          <w:sz w:val="24"/>
          <w:szCs w:val="24"/>
          <w:u w:val="single"/>
        </w:rPr>
      </w:pPr>
      <w:r w:rsidRPr="007834C1">
        <w:rPr>
          <w:rFonts w:ascii="Arial" w:hAnsi="Arial" w:cs="Arial"/>
          <w:b/>
          <w:bCs/>
          <w:sz w:val="24"/>
          <w:szCs w:val="24"/>
          <w:u w:val="single"/>
        </w:rPr>
        <w:t>DSR products, services</w:t>
      </w:r>
      <w:r w:rsidRPr="007834C1">
        <w:rPr>
          <w:rStyle w:val="FootnoteReference"/>
          <w:rFonts w:ascii="Arial" w:hAnsi="Arial" w:cs="Arial"/>
          <w:sz w:val="24"/>
          <w:szCs w:val="24"/>
        </w:rPr>
        <w:footnoteReference w:id="5"/>
      </w:r>
    </w:p>
    <w:p w14:paraId="06044AD7" w14:textId="46C62294" w:rsidR="007834C1" w:rsidRPr="007834C1" w:rsidRDefault="007834C1" w:rsidP="00D33E13">
      <w:pPr>
        <w:pStyle w:val="ListParagraph"/>
        <w:numPr>
          <w:ilvl w:val="0"/>
          <w:numId w:val="22"/>
        </w:numPr>
        <w:spacing w:after="0" w:line="240" w:lineRule="auto"/>
        <w:contextualSpacing w:val="0"/>
        <w:rPr>
          <w:rFonts w:ascii="Arial" w:hAnsi="Arial" w:cs="Arial"/>
          <w:sz w:val="24"/>
          <w:szCs w:val="24"/>
        </w:rPr>
      </w:pPr>
      <w:r w:rsidRPr="007834C1">
        <w:rPr>
          <w:rFonts w:ascii="Arial" w:hAnsi="Arial" w:cs="Arial"/>
          <w:sz w:val="24"/>
          <w:szCs w:val="24"/>
        </w:rPr>
        <w:t>What</w:t>
      </w:r>
      <w:r w:rsidRPr="007834C1">
        <w:rPr>
          <w:rFonts w:ascii="Arial" w:hAnsi="Arial" w:cs="Arial"/>
          <w:bCs/>
          <w:sz w:val="24"/>
          <w:szCs w:val="24"/>
        </w:rPr>
        <w:t xml:space="preserve"> products and services </w:t>
      </w:r>
      <w:r w:rsidRPr="007834C1">
        <w:rPr>
          <w:rFonts w:ascii="Arial" w:hAnsi="Arial" w:cs="Arial"/>
          <w:sz w:val="24"/>
          <w:szCs w:val="24"/>
        </w:rPr>
        <w:t xml:space="preserve">have been effective at </w:t>
      </w:r>
      <w:r w:rsidRPr="00BC6B6E">
        <w:rPr>
          <w:rFonts w:ascii="Arial" w:hAnsi="Arial" w:cs="Arial"/>
          <w:sz w:val="24"/>
          <w:szCs w:val="24"/>
        </w:rPr>
        <w:t>achieving DSR</w:t>
      </w:r>
      <w:r w:rsidRPr="007834C1">
        <w:rPr>
          <w:rFonts w:ascii="Arial" w:hAnsi="Arial" w:cs="Arial"/>
          <w:sz w:val="24"/>
          <w:szCs w:val="24"/>
        </w:rPr>
        <w:t xml:space="preserve"> persistently from users and why? How does this vary between user types – are there generalisations that can be drawn (for example in terms of the levels of customer savings which have proved attractive)? How cost-reflective are these products and services?</w:t>
      </w:r>
    </w:p>
    <w:p w14:paraId="6DB7D7FE" w14:textId="77777777" w:rsidR="007834C1" w:rsidRPr="007834C1" w:rsidRDefault="007834C1" w:rsidP="007834C1">
      <w:pPr>
        <w:pStyle w:val="ListParagraph"/>
        <w:rPr>
          <w:rFonts w:ascii="Arial" w:hAnsi="Arial" w:cs="Arial"/>
          <w:sz w:val="24"/>
          <w:szCs w:val="24"/>
        </w:rPr>
      </w:pPr>
    </w:p>
    <w:p w14:paraId="595276BD" w14:textId="556083C1" w:rsidR="007834C1" w:rsidRPr="00D558FD" w:rsidRDefault="007834C1" w:rsidP="00D33E13">
      <w:pPr>
        <w:pStyle w:val="ListParagraph"/>
        <w:numPr>
          <w:ilvl w:val="0"/>
          <w:numId w:val="22"/>
        </w:numPr>
        <w:spacing w:after="0" w:line="240" w:lineRule="auto"/>
        <w:contextualSpacing w:val="0"/>
        <w:rPr>
          <w:rFonts w:cs="Arial"/>
          <w:sz w:val="24"/>
          <w:szCs w:val="24"/>
        </w:rPr>
      </w:pPr>
      <w:r w:rsidRPr="007834C1">
        <w:rPr>
          <w:rFonts w:ascii="Arial" w:hAnsi="Arial" w:cs="Arial"/>
          <w:sz w:val="24"/>
          <w:szCs w:val="24"/>
        </w:rPr>
        <w:t xml:space="preserve">What is the </w:t>
      </w:r>
      <w:r w:rsidRPr="00BC6B6E">
        <w:rPr>
          <w:rFonts w:ascii="Arial" w:hAnsi="Arial" w:cs="Arial"/>
          <w:sz w:val="24"/>
          <w:szCs w:val="24"/>
        </w:rPr>
        <w:t>relative effectiveness</w:t>
      </w:r>
      <w:r w:rsidRPr="007834C1">
        <w:rPr>
          <w:rFonts w:ascii="Arial" w:hAnsi="Arial" w:cs="Arial"/>
          <w:sz w:val="24"/>
          <w:szCs w:val="24"/>
        </w:rPr>
        <w:t xml:space="preserve">, including cost-effectiveness, of different </w:t>
      </w:r>
      <w:r w:rsidRPr="007834C1">
        <w:rPr>
          <w:rFonts w:ascii="Arial" w:hAnsi="Arial" w:cs="Arial"/>
          <w:bCs/>
          <w:sz w:val="24"/>
          <w:szCs w:val="24"/>
        </w:rPr>
        <w:t xml:space="preserve">products and services at </w:t>
      </w:r>
      <w:r w:rsidRPr="007834C1">
        <w:rPr>
          <w:rFonts w:ascii="Arial" w:hAnsi="Arial" w:cs="Arial"/>
          <w:sz w:val="24"/>
          <w:szCs w:val="24"/>
        </w:rPr>
        <w:t xml:space="preserve">delivering DSR, over different timescales and </w:t>
      </w:r>
      <w:r w:rsidRPr="007834C1">
        <w:rPr>
          <w:rFonts w:ascii="Arial" w:hAnsi="Arial" w:cs="Arial"/>
          <w:sz w:val="24"/>
          <w:szCs w:val="24"/>
        </w:rPr>
        <w:lastRenderedPageBreak/>
        <w:t>frequencies, from users? How is this effectiveness related to the types of load being managed? And what assessments have been made of the achievable potential for DSR amongst smaller users?</w:t>
      </w:r>
    </w:p>
    <w:p w14:paraId="4BA21391" w14:textId="77777777" w:rsidR="007834C1" w:rsidRPr="007834C1" w:rsidRDefault="007834C1" w:rsidP="007834C1">
      <w:pPr>
        <w:pStyle w:val="NoSpacing"/>
        <w:rPr>
          <w:rFonts w:ascii="Arial" w:hAnsi="Arial" w:cs="Arial"/>
          <w:sz w:val="24"/>
          <w:szCs w:val="24"/>
        </w:rPr>
      </w:pPr>
    </w:p>
    <w:p w14:paraId="23D57287" w14:textId="77777777" w:rsidR="007834C1" w:rsidRPr="007834C1" w:rsidRDefault="007834C1" w:rsidP="007834C1">
      <w:pPr>
        <w:pStyle w:val="NoSpacing"/>
        <w:rPr>
          <w:rFonts w:ascii="Arial" w:hAnsi="Arial" w:cs="Arial"/>
          <w:sz w:val="24"/>
          <w:szCs w:val="24"/>
        </w:rPr>
      </w:pPr>
      <w:r w:rsidRPr="007834C1">
        <w:rPr>
          <w:rFonts w:ascii="Arial" w:hAnsi="Arial" w:cs="Arial"/>
          <w:b/>
          <w:bCs/>
          <w:sz w:val="24"/>
          <w:szCs w:val="24"/>
          <w:u w:val="single"/>
        </w:rPr>
        <w:t>Consumer engagement and participation</w:t>
      </w:r>
    </w:p>
    <w:p w14:paraId="4E975825" w14:textId="77777777" w:rsidR="007834C1" w:rsidRPr="00BC6B6E" w:rsidRDefault="007834C1" w:rsidP="00D33E13">
      <w:pPr>
        <w:pStyle w:val="ListParagraph"/>
        <w:numPr>
          <w:ilvl w:val="0"/>
          <w:numId w:val="22"/>
        </w:numPr>
        <w:spacing w:after="0" w:line="240" w:lineRule="auto"/>
        <w:contextualSpacing w:val="0"/>
        <w:rPr>
          <w:rFonts w:ascii="Arial" w:hAnsi="Arial" w:cs="Arial"/>
          <w:sz w:val="24"/>
          <w:szCs w:val="24"/>
        </w:rPr>
      </w:pPr>
      <w:r w:rsidRPr="00BC6B6E">
        <w:rPr>
          <w:rFonts w:ascii="Arial" w:hAnsi="Arial" w:cs="Arial"/>
          <w:sz w:val="24"/>
          <w:szCs w:val="24"/>
        </w:rPr>
        <w:t>What are the motivating factors and barriers around consumer uptake of DSR?</w:t>
      </w:r>
    </w:p>
    <w:p w14:paraId="515AAD59" w14:textId="77777777" w:rsidR="007834C1" w:rsidRDefault="007834C1" w:rsidP="00D33E13">
      <w:pPr>
        <w:pStyle w:val="ListParagraph"/>
        <w:numPr>
          <w:ilvl w:val="1"/>
          <w:numId w:val="21"/>
        </w:numPr>
        <w:spacing w:after="0" w:line="240" w:lineRule="auto"/>
        <w:contextualSpacing w:val="0"/>
        <w:rPr>
          <w:rFonts w:ascii="Arial" w:hAnsi="Arial" w:cs="Arial"/>
          <w:sz w:val="24"/>
          <w:szCs w:val="24"/>
        </w:rPr>
      </w:pPr>
      <w:r w:rsidRPr="007834C1">
        <w:rPr>
          <w:rFonts w:ascii="Arial" w:hAnsi="Arial" w:cs="Arial"/>
          <w:sz w:val="24"/>
          <w:szCs w:val="24"/>
        </w:rPr>
        <w:t>What are the characteristics of those who do/don’t engage in DSR?</w:t>
      </w:r>
    </w:p>
    <w:p w14:paraId="43DE2CD9" w14:textId="1EB9116A" w:rsidR="007834C1" w:rsidRPr="007834C1" w:rsidRDefault="007834C1" w:rsidP="00D33E13">
      <w:pPr>
        <w:pStyle w:val="ListParagraph"/>
        <w:numPr>
          <w:ilvl w:val="1"/>
          <w:numId w:val="21"/>
        </w:numPr>
        <w:spacing w:after="0" w:line="240" w:lineRule="auto"/>
        <w:contextualSpacing w:val="0"/>
        <w:rPr>
          <w:rFonts w:ascii="Arial" w:hAnsi="Arial" w:cs="Arial"/>
          <w:sz w:val="24"/>
          <w:szCs w:val="24"/>
        </w:rPr>
      </w:pPr>
      <w:r w:rsidRPr="007834C1">
        <w:rPr>
          <w:rFonts w:ascii="Arial" w:hAnsi="Arial" w:cs="Arial"/>
          <w:sz w:val="24"/>
          <w:szCs w:val="24"/>
        </w:rPr>
        <w:t xml:space="preserve">What actions have been found to help overcome consumer barriers (e.g. concerns about impact on lifestyle and how social factors (friends, family, neighbours) can influence decision making)? </w:t>
      </w:r>
    </w:p>
    <w:p w14:paraId="3D6B4D2F" w14:textId="77777777" w:rsidR="007834C1" w:rsidRPr="007834C1" w:rsidRDefault="007834C1" w:rsidP="007834C1">
      <w:pPr>
        <w:pStyle w:val="NoSpacing"/>
        <w:rPr>
          <w:rFonts w:ascii="Arial" w:hAnsi="Arial" w:cs="Arial"/>
          <w:sz w:val="24"/>
          <w:szCs w:val="24"/>
        </w:rPr>
      </w:pPr>
    </w:p>
    <w:p w14:paraId="6863EA7E" w14:textId="77777777" w:rsidR="007834C1" w:rsidRPr="00BC6B6E" w:rsidRDefault="007834C1" w:rsidP="00D33E13">
      <w:pPr>
        <w:pStyle w:val="NoSpacing"/>
        <w:numPr>
          <w:ilvl w:val="0"/>
          <w:numId w:val="22"/>
        </w:numPr>
        <w:rPr>
          <w:rFonts w:ascii="Arial" w:hAnsi="Arial" w:cs="Arial"/>
          <w:sz w:val="24"/>
          <w:szCs w:val="24"/>
        </w:rPr>
      </w:pPr>
      <w:r w:rsidRPr="00BC6B6E">
        <w:rPr>
          <w:rFonts w:ascii="Arial" w:hAnsi="Arial" w:cs="Arial"/>
          <w:sz w:val="24"/>
          <w:szCs w:val="24"/>
        </w:rPr>
        <w:t>What forms of consumer engagement and infrastructure</w:t>
      </w:r>
      <w:r w:rsidRPr="00BC6B6E">
        <w:rPr>
          <w:rStyle w:val="FootnoteReference"/>
          <w:rFonts w:ascii="Arial" w:hAnsi="Arial" w:cs="Arial"/>
          <w:sz w:val="24"/>
          <w:szCs w:val="24"/>
        </w:rPr>
        <w:footnoteReference w:id="6"/>
      </w:r>
      <w:r w:rsidRPr="00BC6B6E">
        <w:rPr>
          <w:rFonts w:ascii="Arial" w:hAnsi="Arial" w:cs="Arial"/>
          <w:sz w:val="24"/>
          <w:szCs w:val="24"/>
        </w:rPr>
        <w:t xml:space="preserve"> are effective at increasing DSR participation and responsiveness amongst users?</w:t>
      </w:r>
    </w:p>
    <w:p w14:paraId="617E48B8" w14:textId="77777777" w:rsidR="007834C1" w:rsidRPr="007834C1" w:rsidRDefault="007834C1" w:rsidP="00D33E13">
      <w:pPr>
        <w:pStyle w:val="NoSpacing"/>
        <w:numPr>
          <w:ilvl w:val="0"/>
          <w:numId w:val="29"/>
        </w:numPr>
        <w:rPr>
          <w:rFonts w:ascii="Arial" w:hAnsi="Arial" w:cs="Arial"/>
          <w:sz w:val="24"/>
          <w:szCs w:val="24"/>
        </w:rPr>
      </w:pPr>
      <w:r w:rsidRPr="007834C1">
        <w:rPr>
          <w:rFonts w:ascii="Arial" w:hAnsi="Arial" w:cs="Arial"/>
          <w:sz w:val="24"/>
          <w:szCs w:val="24"/>
        </w:rPr>
        <w:t xml:space="preserve">What </w:t>
      </w:r>
      <w:r w:rsidRPr="007834C1">
        <w:rPr>
          <w:rFonts w:ascii="Arial" w:hAnsi="Arial" w:cs="Arial"/>
          <w:bCs/>
          <w:sz w:val="24"/>
          <w:szCs w:val="24"/>
        </w:rPr>
        <w:t>infrastructure and consumer engagement strategies</w:t>
      </w:r>
      <w:r w:rsidRPr="007834C1">
        <w:rPr>
          <w:rFonts w:ascii="Arial" w:hAnsi="Arial" w:cs="Arial"/>
          <w:sz w:val="24"/>
          <w:szCs w:val="24"/>
        </w:rPr>
        <w:t xml:space="preserve"> have been effective at promoting </w:t>
      </w:r>
      <w:r w:rsidRPr="007834C1">
        <w:rPr>
          <w:rFonts w:ascii="Arial" w:hAnsi="Arial" w:cs="Arial"/>
          <w:i/>
          <w:sz w:val="24"/>
          <w:szCs w:val="24"/>
        </w:rPr>
        <w:t>DSR</w:t>
      </w:r>
      <w:r w:rsidRPr="007834C1">
        <w:rPr>
          <w:rFonts w:ascii="Arial" w:hAnsi="Arial" w:cs="Arial"/>
          <w:sz w:val="24"/>
          <w:szCs w:val="24"/>
        </w:rPr>
        <w:t xml:space="preserve"> at scale from users and why?</w:t>
      </w:r>
    </w:p>
    <w:p w14:paraId="6237FC76" w14:textId="44B89775" w:rsidR="007834C1" w:rsidRPr="007834C1" w:rsidRDefault="007834C1" w:rsidP="00D33E13">
      <w:pPr>
        <w:pStyle w:val="NoSpacing"/>
        <w:numPr>
          <w:ilvl w:val="0"/>
          <w:numId w:val="29"/>
        </w:numPr>
        <w:rPr>
          <w:rFonts w:ascii="Arial" w:hAnsi="Arial" w:cs="Arial"/>
          <w:sz w:val="24"/>
          <w:szCs w:val="24"/>
        </w:rPr>
      </w:pPr>
      <w:r w:rsidRPr="007834C1">
        <w:rPr>
          <w:rFonts w:ascii="Arial" w:hAnsi="Arial" w:cs="Arial"/>
          <w:sz w:val="24"/>
          <w:szCs w:val="24"/>
        </w:rPr>
        <w:t>What transferable learnings are there from other energy engagement strategies?</w:t>
      </w:r>
    </w:p>
    <w:p w14:paraId="18DD1AB4" w14:textId="77777777" w:rsidR="007834C1" w:rsidRPr="007834C1" w:rsidRDefault="007834C1" w:rsidP="007834C1">
      <w:pPr>
        <w:pStyle w:val="ListParagraph"/>
        <w:spacing w:after="0" w:line="240" w:lineRule="auto"/>
        <w:ind w:left="1440"/>
        <w:contextualSpacing w:val="0"/>
        <w:rPr>
          <w:rFonts w:ascii="Arial" w:hAnsi="Arial" w:cs="Arial"/>
          <w:sz w:val="24"/>
          <w:szCs w:val="24"/>
        </w:rPr>
      </w:pPr>
    </w:p>
    <w:p w14:paraId="75562B14" w14:textId="6F3F7EE0" w:rsidR="007834C1" w:rsidRPr="007834C1" w:rsidRDefault="007834C1" w:rsidP="007834C1">
      <w:pPr>
        <w:pStyle w:val="NoSpacing"/>
        <w:jc w:val="both"/>
        <w:rPr>
          <w:rFonts w:ascii="Arial" w:hAnsi="Arial" w:cs="Arial"/>
          <w:b/>
          <w:bCs/>
          <w:sz w:val="24"/>
          <w:szCs w:val="24"/>
          <w:u w:val="single"/>
        </w:rPr>
      </w:pPr>
      <w:r w:rsidRPr="007834C1">
        <w:rPr>
          <w:rFonts w:ascii="Arial" w:hAnsi="Arial" w:cs="Arial"/>
          <w:b/>
          <w:bCs/>
          <w:sz w:val="24"/>
          <w:szCs w:val="24"/>
          <w:u w:val="single"/>
        </w:rPr>
        <w:t>Policy interventions</w:t>
      </w:r>
    </w:p>
    <w:p w14:paraId="40C0B9A4" w14:textId="479FD301" w:rsidR="007834C1" w:rsidRPr="00C775DC" w:rsidRDefault="00AF5425" w:rsidP="00D33E13">
      <w:pPr>
        <w:pStyle w:val="NoSpacing"/>
        <w:numPr>
          <w:ilvl w:val="0"/>
          <w:numId w:val="22"/>
        </w:numPr>
        <w:rPr>
          <w:rFonts w:ascii="Arial" w:hAnsi="Arial" w:cs="Arial"/>
          <w:sz w:val="24"/>
          <w:szCs w:val="24"/>
        </w:rPr>
      </w:pPr>
      <w:r>
        <w:rPr>
          <w:rFonts w:ascii="Arial" w:hAnsi="Arial" w:cs="Arial"/>
          <w:sz w:val="24"/>
          <w:szCs w:val="24"/>
        </w:rPr>
        <w:t>What</w:t>
      </w:r>
      <w:r w:rsidR="007834C1" w:rsidRPr="00BC6B6E">
        <w:rPr>
          <w:rFonts w:ascii="Arial" w:hAnsi="Arial" w:cs="Arial"/>
          <w:sz w:val="24"/>
          <w:szCs w:val="24"/>
        </w:rPr>
        <w:t xml:space="preserve"> government policies </w:t>
      </w:r>
      <w:r w:rsidR="00835162">
        <w:rPr>
          <w:rFonts w:ascii="Arial" w:hAnsi="Arial" w:cs="Arial"/>
          <w:sz w:val="24"/>
          <w:szCs w:val="24"/>
        </w:rPr>
        <w:t xml:space="preserve">in other </w:t>
      </w:r>
      <w:r w:rsidR="00835162" w:rsidRPr="00FE3322">
        <w:rPr>
          <w:rFonts w:ascii="Arial" w:hAnsi="Arial" w:cs="Arial"/>
          <w:sz w:val="24"/>
          <w:szCs w:val="24"/>
        </w:rPr>
        <w:t xml:space="preserve">countries </w:t>
      </w:r>
      <w:r w:rsidRPr="00FE3322">
        <w:rPr>
          <w:rFonts w:ascii="Arial" w:hAnsi="Arial" w:cs="Arial"/>
          <w:sz w:val="24"/>
          <w:szCs w:val="24"/>
        </w:rPr>
        <w:t xml:space="preserve">have </w:t>
      </w:r>
      <w:r w:rsidR="007834C1" w:rsidRPr="00FE3322">
        <w:rPr>
          <w:rFonts w:ascii="Arial" w:hAnsi="Arial" w:cs="Arial"/>
          <w:sz w:val="24"/>
          <w:szCs w:val="24"/>
        </w:rPr>
        <w:t xml:space="preserve">been effective, or ineffective, at </w:t>
      </w:r>
      <w:r w:rsidR="007834C1" w:rsidRPr="00C775DC">
        <w:rPr>
          <w:rFonts w:ascii="Arial" w:hAnsi="Arial" w:cs="Arial"/>
          <w:sz w:val="24"/>
          <w:szCs w:val="24"/>
        </w:rPr>
        <w:t>promoting DSR at scale from users and why?</w:t>
      </w:r>
      <w:r w:rsidR="007834C1" w:rsidRPr="00C775DC">
        <w:rPr>
          <w:rStyle w:val="FootnoteReference"/>
          <w:rFonts w:ascii="Arial" w:hAnsi="Arial" w:cs="Arial"/>
          <w:sz w:val="24"/>
          <w:szCs w:val="24"/>
        </w:rPr>
        <w:footnoteReference w:id="7"/>
      </w:r>
      <w:r w:rsidR="00FE3322" w:rsidRPr="00C775DC">
        <w:rPr>
          <w:rFonts w:ascii="Arial" w:hAnsi="Arial" w:cs="Arial"/>
          <w:sz w:val="24"/>
          <w:szCs w:val="24"/>
        </w:rPr>
        <w:t xml:space="preserve"> </w:t>
      </w:r>
      <w:r w:rsidR="007834C1" w:rsidRPr="00C775DC">
        <w:rPr>
          <w:rFonts w:ascii="Arial" w:hAnsi="Arial" w:cs="Arial"/>
          <w:sz w:val="24"/>
          <w:szCs w:val="24"/>
        </w:rPr>
        <w:t>This should include the provision of clear examples/case studies</w:t>
      </w:r>
      <w:r w:rsidRPr="00C775DC">
        <w:rPr>
          <w:rFonts w:ascii="Arial" w:hAnsi="Arial" w:cs="Arial"/>
          <w:sz w:val="24"/>
          <w:szCs w:val="24"/>
        </w:rPr>
        <w:t xml:space="preserve"> </w:t>
      </w:r>
      <w:r w:rsidR="00610CD9" w:rsidRPr="00C775DC">
        <w:rPr>
          <w:rFonts w:ascii="Arial" w:hAnsi="Arial" w:cs="Arial"/>
          <w:sz w:val="24"/>
          <w:szCs w:val="24"/>
        </w:rPr>
        <w:t>which</w:t>
      </w:r>
      <w:r w:rsidR="007834C1" w:rsidRPr="00C775DC">
        <w:rPr>
          <w:rFonts w:ascii="Arial" w:hAnsi="Arial" w:cs="Arial"/>
          <w:sz w:val="24"/>
          <w:szCs w:val="24"/>
        </w:rPr>
        <w:t xml:space="preserve"> include the following information as a minimum:</w:t>
      </w:r>
    </w:p>
    <w:p w14:paraId="320E7A7B" w14:textId="4F178A6A" w:rsidR="007834C1" w:rsidRPr="00216B3B" w:rsidRDefault="007834C1" w:rsidP="00D33E13">
      <w:pPr>
        <w:pStyle w:val="ListParagraph"/>
        <w:numPr>
          <w:ilvl w:val="0"/>
          <w:numId w:val="37"/>
        </w:numPr>
        <w:rPr>
          <w:rFonts w:ascii="Arial" w:hAnsi="Arial" w:cs="Arial"/>
          <w:sz w:val="24"/>
          <w:szCs w:val="24"/>
        </w:rPr>
      </w:pPr>
      <w:r w:rsidRPr="00C775DC">
        <w:rPr>
          <w:rFonts w:ascii="Arial" w:hAnsi="Arial" w:cs="Arial"/>
          <w:sz w:val="24"/>
          <w:szCs w:val="24"/>
        </w:rPr>
        <w:t xml:space="preserve">Description of the </w:t>
      </w:r>
      <w:r w:rsidRPr="00216B3B">
        <w:rPr>
          <w:rFonts w:ascii="Arial" w:hAnsi="Arial" w:cs="Arial"/>
          <w:sz w:val="24"/>
          <w:szCs w:val="24"/>
        </w:rPr>
        <w:t xml:space="preserve">policies aimed at enabling DSR;  </w:t>
      </w:r>
    </w:p>
    <w:p w14:paraId="707D9C78" w14:textId="2B53B109" w:rsidR="007834C1" w:rsidRPr="00216B3B" w:rsidRDefault="007834C1" w:rsidP="00D33E13">
      <w:pPr>
        <w:pStyle w:val="ListParagraph"/>
        <w:numPr>
          <w:ilvl w:val="0"/>
          <w:numId w:val="37"/>
        </w:numPr>
        <w:rPr>
          <w:rFonts w:ascii="Arial" w:hAnsi="Arial" w:cs="Arial"/>
          <w:sz w:val="24"/>
          <w:szCs w:val="24"/>
        </w:rPr>
      </w:pPr>
      <w:r w:rsidRPr="00216B3B">
        <w:rPr>
          <w:rFonts w:ascii="Arial" w:hAnsi="Arial" w:cs="Arial"/>
          <w:sz w:val="24"/>
          <w:szCs w:val="24"/>
        </w:rPr>
        <w:t>Description of the DSR products and services available;</w:t>
      </w:r>
    </w:p>
    <w:p w14:paraId="1DE894FE" w14:textId="23B5DCD1" w:rsidR="007834C1" w:rsidRPr="00C775DC" w:rsidRDefault="007834C1" w:rsidP="00D33E13">
      <w:pPr>
        <w:pStyle w:val="ListParagraph"/>
        <w:numPr>
          <w:ilvl w:val="0"/>
          <w:numId w:val="37"/>
        </w:numPr>
        <w:rPr>
          <w:rFonts w:ascii="Arial" w:hAnsi="Arial" w:cs="Arial"/>
          <w:sz w:val="24"/>
          <w:szCs w:val="24"/>
        </w:rPr>
      </w:pPr>
      <w:r w:rsidRPr="00216B3B">
        <w:rPr>
          <w:rFonts w:ascii="Arial" w:hAnsi="Arial" w:cs="Arial"/>
          <w:sz w:val="24"/>
          <w:szCs w:val="24"/>
        </w:rPr>
        <w:t>Description of other factors</w:t>
      </w:r>
      <w:r w:rsidRPr="00C775DC">
        <w:rPr>
          <w:rFonts w:ascii="Arial" w:hAnsi="Arial" w:cs="Arial"/>
          <w:sz w:val="24"/>
          <w:szCs w:val="24"/>
        </w:rPr>
        <w:t xml:space="preserve"> which</w:t>
      </w:r>
      <w:r w:rsidR="00610CD9" w:rsidRPr="00C775DC">
        <w:rPr>
          <w:rFonts w:ascii="Arial" w:hAnsi="Arial" w:cs="Arial"/>
          <w:sz w:val="24"/>
          <w:szCs w:val="24"/>
        </w:rPr>
        <w:t xml:space="preserve"> are relevant to </w:t>
      </w:r>
      <w:r w:rsidR="00817DF3" w:rsidRPr="00C775DC">
        <w:rPr>
          <w:rFonts w:ascii="Arial" w:hAnsi="Arial" w:cs="Arial"/>
          <w:sz w:val="24"/>
          <w:szCs w:val="24"/>
        </w:rPr>
        <w:t>the effectiveness of the policies described</w:t>
      </w:r>
      <w:r w:rsidRPr="00C775DC">
        <w:rPr>
          <w:rFonts w:ascii="Arial" w:hAnsi="Arial" w:cs="Arial"/>
          <w:sz w:val="24"/>
          <w:szCs w:val="24"/>
        </w:rPr>
        <w:t>.</w:t>
      </w:r>
    </w:p>
    <w:p w14:paraId="3C803DEB" w14:textId="77777777" w:rsidR="00721FA5" w:rsidRPr="00721FA5" w:rsidRDefault="00721FA5" w:rsidP="00C4141B">
      <w:pPr>
        <w:pStyle w:val="FootnoteText"/>
        <w:jc w:val="both"/>
        <w:rPr>
          <w:rFonts w:ascii="Arial" w:hAnsi="Arial" w:cs="Arial"/>
          <w:sz w:val="24"/>
          <w:szCs w:val="24"/>
        </w:rPr>
      </w:pPr>
    </w:p>
    <w:p w14:paraId="68F51F30" w14:textId="44677581" w:rsidR="004B3AD5" w:rsidRPr="00094009" w:rsidRDefault="00E85ED1" w:rsidP="00D33E13">
      <w:pPr>
        <w:pStyle w:val="Heading1"/>
        <w:numPr>
          <w:ilvl w:val="0"/>
          <w:numId w:val="8"/>
        </w:numPr>
        <w:rPr>
          <w:rFonts w:ascii="Arial" w:hAnsi="Arial" w:cs="Arial"/>
          <w:sz w:val="24"/>
          <w:szCs w:val="24"/>
        </w:rPr>
      </w:pPr>
      <w:bookmarkStart w:id="31" w:name="_Toc381969509"/>
      <w:bookmarkStart w:id="32" w:name="_Toc405888458"/>
      <w:r w:rsidRPr="00E85ED1">
        <w:rPr>
          <w:rFonts w:ascii="Arial" w:hAnsi="Arial" w:cs="Arial"/>
          <w:sz w:val="24"/>
          <w:szCs w:val="24"/>
        </w:rPr>
        <w:t>Methodology</w:t>
      </w:r>
      <w:bookmarkEnd w:id="31"/>
      <w:bookmarkEnd w:id="32"/>
    </w:p>
    <w:p w14:paraId="6CDCD436" w14:textId="77777777" w:rsidR="00D939E6" w:rsidRDefault="00D939E6" w:rsidP="005E38C3">
      <w:pPr>
        <w:jc w:val="both"/>
        <w:rPr>
          <w:rFonts w:cs="Arial"/>
          <w:bCs/>
          <w:iCs/>
          <w:sz w:val="24"/>
          <w:szCs w:val="24"/>
        </w:rPr>
      </w:pPr>
    </w:p>
    <w:p w14:paraId="3EEABE51" w14:textId="2387C27A" w:rsidR="00EA71A3" w:rsidRDefault="005E38C3" w:rsidP="005E38C3">
      <w:pPr>
        <w:jc w:val="both"/>
        <w:rPr>
          <w:rFonts w:cs="Arial"/>
          <w:bCs/>
          <w:iCs/>
          <w:sz w:val="24"/>
          <w:szCs w:val="24"/>
        </w:rPr>
      </w:pPr>
      <w:r w:rsidRPr="005E38C3">
        <w:rPr>
          <w:rFonts w:cs="Arial"/>
          <w:bCs/>
          <w:iCs/>
          <w:sz w:val="24"/>
          <w:szCs w:val="24"/>
        </w:rPr>
        <w:t>The research questions</w:t>
      </w:r>
      <w:r w:rsidR="00DD5BC1">
        <w:rPr>
          <w:rFonts w:cs="Arial"/>
          <w:bCs/>
          <w:iCs/>
          <w:sz w:val="24"/>
          <w:szCs w:val="24"/>
        </w:rPr>
        <w:t xml:space="preserve"> have been primarily framed as the basis for </w:t>
      </w:r>
      <w:r w:rsidR="009077A8">
        <w:rPr>
          <w:rFonts w:cs="Arial"/>
          <w:bCs/>
          <w:iCs/>
          <w:sz w:val="24"/>
          <w:szCs w:val="24"/>
        </w:rPr>
        <w:t>an REA</w:t>
      </w:r>
      <w:r w:rsidRPr="005E38C3">
        <w:rPr>
          <w:rFonts w:cs="Arial"/>
          <w:bCs/>
          <w:iCs/>
          <w:sz w:val="24"/>
          <w:szCs w:val="24"/>
        </w:rPr>
        <w:t>.</w:t>
      </w:r>
      <w:r w:rsidR="00DD5BC1">
        <w:rPr>
          <w:rFonts w:cs="Arial"/>
          <w:bCs/>
          <w:iCs/>
          <w:sz w:val="24"/>
          <w:szCs w:val="24"/>
        </w:rPr>
        <w:t xml:space="preserve"> </w:t>
      </w:r>
      <w:r w:rsidRPr="005E38C3">
        <w:rPr>
          <w:rFonts w:cs="Arial"/>
          <w:bCs/>
          <w:iCs/>
          <w:sz w:val="24"/>
          <w:szCs w:val="24"/>
        </w:rPr>
        <w:t xml:space="preserve"> An REA </w:t>
      </w:r>
      <w:r w:rsidR="00DD5BC1">
        <w:rPr>
          <w:rFonts w:cs="Arial"/>
          <w:bCs/>
          <w:iCs/>
          <w:sz w:val="24"/>
          <w:szCs w:val="24"/>
        </w:rPr>
        <w:t xml:space="preserve">should </w:t>
      </w:r>
      <w:r w:rsidRPr="005E38C3">
        <w:rPr>
          <w:rFonts w:cs="Arial"/>
          <w:bCs/>
          <w:iCs/>
          <w:sz w:val="24"/>
          <w:szCs w:val="24"/>
        </w:rPr>
        <w:t xml:space="preserve">provide a balanced assessment of what </w:t>
      </w:r>
      <w:r w:rsidR="00D50E9E">
        <w:rPr>
          <w:rFonts w:cs="Arial"/>
          <w:bCs/>
          <w:iCs/>
          <w:sz w:val="24"/>
          <w:szCs w:val="24"/>
        </w:rPr>
        <w:t xml:space="preserve">is already known about </w:t>
      </w:r>
      <w:r w:rsidR="00DD5BC1">
        <w:rPr>
          <w:rFonts w:cs="Arial"/>
          <w:bCs/>
          <w:iCs/>
          <w:sz w:val="24"/>
          <w:szCs w:val="24"/>
        </w:rPr>
        <w:t xml:space="preserve">an </w:t>
      </w:r>
      <w:r w:rsidRPr="005E38C3">
        <w:rPr>
          <w:rFonts w:cs="Arial"/>
          <w:bCs/>
          <w:iCs/>
          <w:sz w:val="24"/>
          <w:szCs w:val="24"/>
        </w:rPr>
        <w:t>issue</w:t>
      </w:r>
      <w:r w:rsidR="00DD5BC1" w:rsidRPr="00DD5BC1">
        <w:rPr>
          <w:rFonts w:cs="Arial"/>
          <w:bCs/>
          <w:iCs/>
          <w:sz w:val="24"/>
          <w:szCs w:val="24"/>
        </w:rPr>
        <w:t xml:space="preserve"> </w:t>
      </w:r>
      <w:r w:rsidR="00DD5BC1">
        <w:rPr>
          <w:rFonts w:cs="Arial"/>
          <w:bCs/>
          <w:iCs/>
          <w:sz w:val="24"/>
          <w:szCs w:val="24"/>
        </w:rPr>
        <w:t xml:space="preserve">and/or </w:t>
      </w:r>
      <w:r w:rsidR="00DD5BC1" w:rsidRPr="009F57E7">
        <w:rPr>
          <w:rFonts w:cs="Arial"/>
          <w:bCs/>
          <w:iCs/>
          <w:sz w:val="24"/>
          <w:szCs w:val="24"/>
        </w:rPr>
        <w:t>answer questions about what is effective</w:t>
      </w:r>
      <w:r w:rsidRPr="005E38C3">
        <w:rPr>
          <w:rFonts w:cs="Arial"/>
          <w:bCs/>
          <w:iCs/>
          <w:sz w:val="24"/>
          <w:szCs w:val="24"/>
        </w:rPr>
        <w:t>,</w:t>
      </w:r>
      <w:r w:rsidR="00D50E9E">
        <w:rPr>
          <w:rFonts w:cs="Arial"/>
          <w:bCs/>
          <w:iCs/>
          <w:sz w:val="24"/>
          <w:szCs w:val="24"/>
        </w:rPr>
        <w:t xml:space="preserve"> by using rigorous and</w:t>
      </w:r>
      <w:r w:rsidRPr="005E38C3">
        <w:rPr>
          <w:rFonts w:cs="Arial"/>
          <w:bCs/>
          <w:iCs/>
          <w:sz w:val="24"/>
          <w:szCs w:val="24"/>
        </w:rPr>
        <w:t xml:space="preserve"> systematic review </w:t>
      </w:r>
      <w:r w:rsidR="00CC66F1">
        <w:rPr>
          <w:rFonts w:cs="Arial"/>
          <w:bCs/>
          <w:iCs/>
          <w:sz w:val="24"/>
          <w:szCs w:val="24"/>
        </w:rPr>
        <w:t>techniques</w:t>
      </w:r>
      <w:r w:rsidR="00CC66F1" w:rsidRPr="005E38C3">
        <w:rPr>
          <w:rFonts w:cs="Arial"/>
          <w:bCs/>
          <w:iCs/>
          <w:sz w:val="24"/>
          <w:szCs w:val="24"/>
        </w:rPr>
        <w:t xml:space="preserve"> </w:t>
      </w:r>
      <w:r w:rsidRPr="005E38C3">
        <w:rPr>
          <w:rFonts w:cs="Arial"/>
          <w:bCs/>
          <w:iCs/>
          <w:sz w:val="24"/>
          <w:szCs w:val="24"/>
        </w:rPr>
        <w:t>to search and critically appraise existing academic research and grey literature.</w:t>
      </w:r>
      <w:r w:rsidR="009F57E7" w:rsidRPr="009F57E7">
        <w:rPr>
          <w:rFonts w:cs="Arial"/>
          <w:bCs/>
          <w:iCs/>
          <w:sz w:val="24"/>
          <w:szCs w:val="24"/>
        </w:rPr>
        <w:t xml:space="preserve"> </w:t>
      </w:r>
      <w:r w:rsidR="00CC66F1">
        <w:rPr>
          <w:rFonts w:cs="Arial"/>
          <w:bCs/>
          <w:iCs/>
          <w:sz w:val="24"/>
          <w:szCs w:val="24"/>
        </w:rPr>
        <w:t xml:space="preserve">This involves developing a robust and replicable search strategy, inclusion and exclusion criteria, a method for formally assessing the quality of documents, and a process for extracting and synthesising data. </w:t>
      </w:r>
      <w:r w:rsidR="009F57E7" w:rsidRPr="009F57E7">
        <w:rPr>
          <w:rFonts w:cs="Arial"/>
          <w:bCs/>
          <w:iCs/>
          <w:sz w:val="24"/>
          <w:szCs w:val="24"/>
        </w:rPr>
        <w:t>It should be a robust</w:t>
      </w:r>
      <w:r w:rsidR="00CC66F1">
        <w:rPr>
          <w:rFonts w:cs="Arial"/>
          <w:bCs/>
          <w:iCs/>
          <w:sz w:val="24"/>
          <w:szCs w:val="24"/>
        </w:rPr>
        <w:t>, transparent</w:t>
      </w:r>
      <w:r w:rsidR="009F57E7" w:rsidRPr="009F57E7">
        <w:rPr>
          <w:rFonts w:cs="Arial"/>
          <w:bCs/>
          <w:iCs/>
          <w:sz w:val="24"/>
          <w:szCs w:val="24"/>
        </w:rPr>
        <w:t xml:space="preserve"> </w:t>
      </w:r>
      <w:r w:rsidR="0014288F">
        <w:rPr>
          <w:rFonts w:cs="Arial"/>
          <w:bCs/>
          <w:iCs/>
          <w:sz w:val="24"/>
          <w:szCs w:val="24"/>
        </w:rPr>
        <w:t xml:space="preserve">and replicable </w:t>
      </w:r>
      <w:r w:rsidR="009F57E7" w:rsidRPr="009F57E7">
        <w:rPr>
          <w:rFonts w:cs="Arial"/>
          <w:bCs/>
          <w:iCs/>
          <w:sz w:val="24"/>
          <w:szCs w:val="24"/>
        </w:rPr>
        <w:t xml:space="preserve">synthesis of the evidence, with key messages and </w:t>
      </w:r>
      <w:r w:rsidR="00DD5BC1">
        <w:rPr>
          <w:rFonts w:cs="Arial"/>
          <w:bCs/>
          <w:iCs/>
          <w:sz w:val="24"/>
          <w:szCs w:val="24"/>
        </w:rPr>
        <w:t>findings</w:t>
      </w:r>
      <w:r w:rsidR="009F57E7" w:rsidRPr="009F57E7">
        <w:rPr>
          <w:rFonts w:cs="Arial"/>
          <w:bCs/>
          <w:iCs/>
          <w:sz w:val="24"/>
          <w:szCs w:val="24"/>
        </w:rPr>
        <w:t>.</w:t>
      </w:r>
    </w:p>
    <w:p w14:paraId="25464680" w14:textId="77777777" w:rsidR="00EA71A3" w:rsidRDefault="00EA71A3" w:rsidP="005E38C3">
      <w:pPr>
        <w:jc w:val="both"/>
        <w:rPr>
          <w:rFonts w:cs="Arial"/>
          <w:bCs/>
          <w:iCs/>
          <w:sz w:val="24"/>
          <w:szCs w:val="24"/>
        </w:rPr>
      </w:pPr>
    </w:p>
    <w:p w14:paraId="6A6A2259" w14:textId="118747BF" w:rsidR="005E38C3" w:rsidRPr="00D50E9E" w:rsidRDefault="00EA71A3" w:rsidP="005E38C3">
      <w:pPr>
        <w:jc w:val="both"/>
        <w:rPr>
          <w:rFonts w:cs="Arial"/>
          <w:bCs/>
          <w:iCs/>
          <w:sz w:val="24"/>
          <w:szCs w:val="24"/>
        </w:rPr>
      </w:pPr>
      <w:r>
        <w:rPr>
          <w:rFonts w:cs="Arial"/>
          <w:bCs/>
          <w:iCs/>
          <w:sz w:val="24"/>
          <w:szCs w:val="24"/>
        </w:rPr>
        <w:t xml:space="preserve">Proposals </w:t>
      </w:r>
      <w:r>
        <w:rPr>
          <w:rFonts w:cs="Arial"/>
          <w:bCs/>
          <w:sz w:val="24"/>
          <w:szCs w:val="24"/>
        </w:rPr>
        <w:t>should outline</w:t>
      </w:r>
      <w:r w:rsidRPr="005E38C3">
        <w:rPr>
          <w:rFonts w:cs="Arial"/>
          <w:bCs/>
          <w:sz w:val="24"/>
          <w:szCs w:val="24"/>
        </w:rPr>
        <w:t xml:space="preserve"> the most effec</w:t>
      </w:r>
      <w:r>
        <w:rPr>
          <w:rFonts w:cs="Arial"/>
          <w:bCs/>
          <w:sz w:val="24"/>
          <w:szCs w:val="24"/>
        </w:rPr>
        <w:t>tive combination of activities to answer the research questions fully. This</w:t>
      </w:r>
      <w:r>
        <w:rPr>
          <w:rFonts w:cs="Arial"/>
          <w:bCs/>
          <w:iCs/>
          <w:sz w:val="24"/>
          <w:szCs w:val="24"/>
        </w:rPr>
        <w:t xml:space="preserve"> may include </w:t>
      </w:r>
      <w:r w:rsidR="005E38C3" w:rsidRPr="005E38C3">
        <w:rPr>
          <w:rFonts w:cs="Arial"/>
          <w:bCs/>
          <w:iCs/>
          <w:sz w:val="24"/>
          <w:szCs w:val="24"/>
        </w:rPr>
        <w:t>gather</w:t>
      </w:r>
      <w:r>
        <w:rPr>
          <w:rFonts w:cs="Arial"/>
          <w:bCs/>
          <w:iCs/>
          <w:sz w:val="24"/>
          <w:szCs w:val="24"/>
        </w:rPr>
        <w:t>ing</w:t>
      </w:r>
      <w:r w:rsidR="005E38C3" w:rsidRPr="005E38C3">
        <w:rPr>
          <w:rFonts w:cs="Arial"/>
          <w:bCs/>
          <w:iCs/>
          <w:sz w:val="24"/>
          <w:szCs w:val="24"/>
        </w:rPr>
        <w:t xml:space="preserve"> new evidence via interviews</w:t>
      </w:r>
      <w:r>
        <w:rPr>
          <w:rFonts w:cs="Arial"/>
          <w:bCs/>
          <w:iCs/>
          <w:sz w:val="24"/>
          <w:szCs w:val="24"/>
        </w:rPr>
        <w:t>,</w:t>
      </w:r>
      <w:r w:rsidR="005E38C3" w:rsidRPr="005E38C3">
        <w:rPr>
          <w:rFonts w:cs="Arial"/>
          <w:bCs/>
          <w:iCs/>
          <w:sz w:val="24"/>
          <w:szCs w:val="24"/>
        </w:rPr>
        <w:t xml:space="preserve"> </w:t>
      </w:r>
      <w:r>
        <w:rPr>
          <w:rFonts w:cs="Arial"/>
          <w:bCs/>
          <w:iCs/>
          <w:sz w:val="24"/>
          <w:szCs w:val="24"/>
        </w:rPr>
        <w:lastRenderedPageBreak/>
        <w:t xml:space="preserve">which might </w:t>
      </w:r>
      <w:r w:rsidR="005E38C3" w:rsidRPr="005E38C3">
        <w:rPr>
          <w:rFonts w:cs="Arial"/>
          <w:bCs/>
          <w:iCs/>
          <w:sz w:val="24"/>
          <w:szCs w:val="24"/>
        </w:rPr>
        <w:t>be helpful for particular research questions</w:t>
      </w:r>
      <w:r w:rsidR="0014288F">
        <w:rPr>
          <w:rFonts w:cs="Arial"/>
          <w:bCs/>
          <w:iCs/>
          <w:sz w:val="24"/>
          <w:szCs w:val="24"/>
        </w:rPr>
        <w:t xml:space="preserve">, such as </w:t>
      </w:r>
      <w:r w:rsidR="00B8438B">
        <w:rPr>
          <w:rFonts w:cs="Arial"/>
          <w:bCs/>
          <w:iCs/>
          <w:sz w:val="24"/>
          <w:szCs w:val="24"/>
        </w:rPr>
        <w:t>developing examples/case studies of</w:t>
      </w:r>
      <w:r w:rsidR="0014288F">
        <w:rPr>
          <w:rFonts w:cs="Arial"/>
          <w:bCs/>
          <w:iCs/>
          <w:sz w:val="24"/>
          <w:szCs w:val="24"/>
        </w:rPr>
        <w:t xml:space="preserve"> policy experiences in other countries.</w:t>
      </w:r>
      <w:r w:rsidR="005E38C3" w:rsidRPr="005E38C3">
        <w:rPr>
          <w:rFonts w:cs="Arial"/>
          <w:bCs/>
          <w:sz w:val="24"/>
          <w:szCs w:val="24"/>
        </w:rPr>
        <w:t xml:space="preserve"> However</w:t>
      </w:r>
      <w:r w:rsidR="00CC66F1">
        <w:rPr>
          <w:rFonts w:cs="Arial"/>
          <w:bCs/>
          <w:sz w:val="24"/>
          <w:szCs w:val="24"/>
        </w:rPr>
        <w:t>,</w:t>
      </w:r>
      <w:r w:rsidR="005E38C3" w:rsidRPr="005E38C3">
        <w:rPr>
          <w:rFonts w:cs="Arial"/>
          <w:bCs/>
          <w:sz w:val="24"/>
          <w:szCs w:val="24"/>
        </w:rPr>
        <w:t xml:space="preserve"> we expect the large majority of the work will be conducted as an REA based on existing evidence.</w:t>
      </w:r>
    </w:p>
    <w:p w14:paraId="76675A9E" w14:textId="77777777" w:rsidR="005E38C3" w:rsidRDefault="005E38C3" w:rsidP="005E38C3">
      <w:pPr>
        <w:pStyle w:val="CommentText"/>
        <w:jc w:val="both"/>
        <w:rPr>
          <w:rFonts w:cs="Arial"/>
          <w:bCs/>
          <w:iCs/>
          <w:sz w:val="24"/>
          <w:szCs w:val="24"/>
        </w:rPr>
      </w:pPr>
    </w:p>
    <w:p w14:paraId="767EBF01" w14:textId="0E1FE448" w:rsidR="0004507A" w:rsidRDefault="0004507A" w:rsidP="005E38C3">
      <w:pPr>
        <w:pStyle w:val="CommentText"/>
        <w:jc w:val="both"/>
        <w:rPr>
          <w:rFonts w:cs="Arial"/>
          <w:bCs/>
          <w:iCs/>
          <w:sz w:val="24"/>
          <w:szCs w:val="24"/>
        </w:rPr>
      </w:pPr>
      <w:r w:rsidRPr="005E38C3">
        <w:rPr>
          <w:rFonts w:cs="Arial"/>
          <w:sz w:val="24"/>
          <w:szCs w:val="24"/>
        </w:rPr>
        <w:t>The REA will draw on different types of evidence</w:t>
      </w:r>
      <w:r w:rsidR="0014288F">
        <w:rPr>
          <w:rFonts w:cs="Arial"/>
          <w:sz w:val="24"/>
          <w:szCs w:val="24"/>
        </w:rPr>
        <w:t xml:space="preserve"> contained within documents,</w:t>
      </w:r>
      <w:r w:rsidRPr="005E38C3">
        <w:rPr>
          <w:rFonts w:cs="Arial"/>
          <w:sz w:val="24"/>
          <w:szCs w:val="24"/>
        </w:rPr>
        <w:t xml:space="preserve"> such as surveys, trials, academic research, exi</w:t>
      </w:r>
      <w:r w:rsidR="0014288F">
        <w:rPr>
          <w:rFonts w:cs="Arial"/>
          <w:sz w:val="24"/>
          <w:szCs w:val="24"/>
        </w:rPr>
        <w:t xml:space="preserve">sting reviews, industry reports, programme evaluations </w:t>
      </w:r>
      <w:r w:rsidRPr="005E38C3">
        <w:rPr>
          <w:rFonts w:cs="Arial"/>
          <w:sz w:val="24"/>
          <w:szCs w:val="24"/>
        </w:rPr>
        <w:t>and</w:t>
      </w:r>
      <w:r w:rsidR="0014288F">
        <w:rPr>
          <w:rFonts w:cs="Arial"/>
          <w:sz w:val="24"/>
          <w:szCs w:val="24"/>
        </w:rPr>
        <w:t xml:space="preserve"> policy</w:t>
      </w:r>
      <w:r w:rsidRPr="005E38C3">
        <w:rPr>
          <w:rFonts w:cs="Arial"/>
          <w:sz w:val="24"/>
          <w:szCs w:val="24"/>
        </w:rPr>
        <w:t xml:space="preserve"> evaluations </w:t>
      </w:r>
      <w:r w:rsidR="00CC66F1">
        <w:rPr>
          <w:rFonts w:cs="Arial"/>
          <w:sz w:val="24"/>
          <w:szCs w:val="24"/>
        </w:rPr>
        <w:t>from around the world</w:t>
      </w:r>
      <w:r>
        <w:rPr>
          <w:rFonts w:cs="Arial"/>
          <w:sz w:val="24"/>
          <w:szCs w:val="24"/>
        </w:rPr>
        <w:t>.</w:t>
      </w:r>
      <w:r w:rsidR="0014288F">
        <w:rPr>
          <w:rFonts w:cs="Arial"/>
          <w:sz w:val="24"/>
          <w:szCs w:val="24"/>
        </w:rPr>
        <w:t xml:space="preserve"> </w:t>
      </w:r>
      <w:r>
        <w:rPr>
          <w:rFonts w:cs="Arial"/>
          <w:sz w:val="24"/>
          <w:szCs w:val="24"/>
        </w:rPr>
        <w:t>Proposals will need to set out</w:t>
      </w:r>
      <w:r w:rsidR="00BE2E4F">
        <w:rPr>
          <w:rFonts w:cs="Arial"/>
          <w:sz w:val="24"/>
          <w:szCs w:val="24"/>
        </w:rPr>
        <w:t xml:space="preserve"> clearly a practical</w:t>
      </w:r>
      <w:r w:rsidR="0014288F">
        <w:rPr>
          <w:rFonts w:cs="Arial"/>
          <w:sz w:val="24"/>
          <w:szCs w:val="24"/>
        </w:rPr>
        <w:t>, replicable, transparent</w:t>
      </w:r>
      <w:r w:rsidR="00BE2E4F">
        <w:rPr>
          <w:rFonts w:cs="Arial"/>
          <w:sz w:val="24"/>
          <w:szCs w:val="24"/>
        </w:rPr>
        <w:t xml:space="preserve"> and robust </w:t>
      </w:r>
      <w:r>
        <w:rPr>
          <w:rFonts w:cs="Arial"/>
          <w:sz w:val="24"/>
          <w:szCs w:val="24"/>
        </w:rPr>
        <w:t>research design for bringing together different types of information, collected in different contexts</w:t>
      </w:r>
      <w:r w:rsidR="00BE2E4F">
        <w:rPr>
          <w:rFonts w:cs="Arial"/>
          <w:sz w:val="24"/>
          <w:szCs w:val="24"/>
        </w:rPr>
        <w:t>, in order to answer the research questions.</w:t>
      </w:r>
      <w:r w:rsidR="0014288F">
        <w:rPr>
          <w:rFonts w:cs="Arial"/>
          <w:sz w:val="24"/>
          <w:szCs w:val="24"/>
        </w:rPr>
        <w:t xml:space="preserve"> </w:t>
      </w:r>
      <w:r w:rsidR="00BE2E4F">
        <w:rPr>
          <w:rFonts w:cs="Arial"/>
          <w:sz w:val="24"/>
          <w:szCs w:val="24"/>
        </w:rPr>
        <w:t>Findings will be</w:t>
      </w:r>
      <w:r w:rsidR="000D47B2">
        <w:rPr>
          <w:rFonts w:cs="Arial"/>
          <w:sz w:val="24"/>
          <w:szCs w:val="24"/>
        </w:rPr>
        <w:t xml:space="preserve"> developed </w:t>
      </w:r>
      <w:r w:rsidR="00BE2E4F">
        <w:rPr>
          <w:rFonts w:cs="Arial"/>
          <w:sz w:val="24"/>
          <w:szCs w:val="24"/>
        </w:rPr>
        <w:t xml:space="preserve">with specific reference to </w:t>
      </w:r>
      <w:r w:rsidR="008F2D1B">
        <w:rPr>
          <w:rFonts w:cs="Arial"/>
          <w:sz w:val="24"/>
          <w:szCs w:val="24"/>
        </w:rPr>
        <w:t>the UK</w:t>
      </w:r>
      <w:r w:rsidR="000D47B2">
        <w:rPr>
          <w:rFonts w:cs="Arial"/>
          <w:sz w:val="24"/>
          <w:szCs w:val="24"/>
        </w:rPr>
        <w:t xml:space="preserve"> (</w:t>
      </w:r>
      <w:r w:rsidR="00CC66F1">
        <w:rPr>
          <w:rFonts w:cs="Arial"/>
          <w:sz w:val="24"/>
          <w:szCs w:val="24"/>
        </w:rPr>
        <w:t xml:space="preserve">between </w:t>
      </w:r>
      <w:r w:rsidR="000D47B2">
        <w:rPr>
          <w:rFonts w:cs="Arial"/>
          <w:sz w:val="24"/>
          <w:szCs w:val="24"/>
        </w:rPr>
        <w:t xml:space="preserve">now </w:t>
      </w:r>
      <w:r w:rsidR="00CC66F1">
        <w:rPr>
          <w:rFonts w:cs="Arial"/>
          <w:sz w:val="24"/>
          <w:szCs w:val="24"/>
        </w:rPr>
        <w:t>and</w:t>
      </w:r>
      <w:r w:rsidR="000D47B2">
        <w:rPr>
          <w:rFonts w:cs="Arial"/>
          <w:sz w:val="24"/>
          <w:szCs w:val="24"/>
        </w:rPr>
        <w:t xml:space="preserve"> 2025), hence the research design will need to include transparent and well justified methods of</w:t>
      </w:r>
      <w:r w:rsidR="008F2D1B">
        <w:rPr>
          <w:rFonts w:cs="Arial"/>
          <w:sz w:val="24"/>
          <w:szCs w:val="24"/>
        </w:rPr>
        <w:t xml:space="preserve"> assessing </w:t>
      </w:r>
      <w:r w:rsidR="00CC66F1">
        <w:rPr>
          <w:rFonts w:cs="Arial"/>
          <w:sz w:val="24"/>
          <w:szCs w:val="24"/>
        </w:rPr>
        <w:t xml:space="preserve">the </w:t>
      </w:r>
      <w:r w:rsidR="008F2D1B">
        <w:rPr>
          <w:rFonts w:cs="Arial"/>
          <w:sz w:val="24"/>
          <w:szCs w:val="24"/>
        </w:rPr>
        <w:t xml:space="preserve">relevance </w:t>
      </w:r>
      <w:r w:rsidR="00CC66F1">
        <w:rPr>
          <w:rFonts w:cs="Arial"/>
          <w:sz w:val="24"/>
          <w:szCs w:val="24"/>
        </w:rPr>
        <w:t xml:space="preserve">of international experiences </w:t>
      </w:r>
      <w:r w:rsidR="008F2D1B">
        <w:rPr>
          <w:rFonts w:cs="Arial"/>
          <w:sz w:val="24"/>
          <w:szCs w:val="24"/>
        </w:rPr>
        <w:t>to the UK</w:t>
      </w:r>
      <w:r w:rsidR="000D47B2">
        <w:rPr>
          <w:rFonts w:cs="Arial"/>
          <w:sz w:val="24"/>
          <w:szCs w:val="24"/>
        </w:rPr>
        <w:t xml:space="preserve"> context, as well as robustness, of findings.</w:t>
      </w:r>
    </w:p>
    <w:p w14:paraId="15392CC7" w14:textId="77777777" w:rsidR="0004507A" w:rsidRDefault="0004507A" w:rsidP="005E38C3">
      <w:pPr>
        <w:pStyle w:val="CommentText"/>
        <w:jc w:val="both"/>
        <w:rPr>
          <w:rFonts w:cs="Arial"/>
          <w:bCs/>
          <w:iCs/>
          <w:sz w:val="24"/>
          <w:szCs w:val="24"/>
        </w:rPr>
      </w:pPr>
    </w:p>
    <w:p w14:paraId="78481BDA" w14:textId="77777777" w:rsidR="00375B8D" w:rsidRDefault="008F2D1B" w:rsidP="005E38C3">
      <w:pPr>
        <w:pStyle w:val="CommentText"/>
        <w:jc w:val="both"/>
        <w:rPr>
          <w:rFonts w:cs="Arial"/>
          <w:sz w:val="24"/>
          <w:szCs w:val="24"/>
        </w:rPr>
      </w:pPr>
      <w:r>
        <w:rPr>
          <w:rFonts w:cs="Arial"/>
          <w:bCs/>
          <w:iCs/>
          <w:sz w:val="24"/>
          <w:szCs w:val="24"/>
        </w:rPr>
        <w:t>One option is</w:t>
      </w:r>
      <w:r w:rsidR="000D47B2">
        <w:rPr>
          <w:rFonts w:cs="Arial"/>
          <w:bCs/>
          <w:iCs/>
          <w:sz w:val="24"/>
          <w:szCs w:val="24"/>
        </w:rPr>
        <w:t xml:space="preserve"> to develop a </w:t>
      </w:r>
      <w:r w:rsidR="005E38C3" w:rsidRPr="005E38C3">
        <w:rPr>
          <w:rFonts w:cs="Arial"/>
          <w:sz w:val="24"/>
          <w:szCs w:val="24"/>
        </w:rPr>
        <w:t xml:space="preserve">theoretical framework to assimilate different types of evidence from various sources, </w:t>
      </w:r>
      <w:r w:rsidR="000D47B2">
        <w:rPr>
          <w:rFonts w:cs="Arial"/>
          <w:sz w:val="24"/>
          <w:szCs w:val="24"/>
        </w:rPr>
        <w:t xml:space="preserve">but </w:t>
      </w:r>
      <w:r w:rsidR="00817DF3">
        <w:rPr>
          <w:rFonts w:cs="Arial"/>
          <w:sz w:val="24"/>
          <w:szCs w:val="24"/>
        </w:rPr>
        <w:t>there may be</w:t>
      </w:r>
      <w:r w:rsidR="000D47B2">
        <w:rPr>
          <w:rFonts w:cs="Arial"/>
          <w:sz w:val="24"/>
          <w:szCs w:val="24"/>
        </w:rPr>
        <w:t xml:space="preserve"> alternative approaches</w:t>
      </w:r>
      <w:r>
        <w:rPr>
          <w:rFonts w:cs="Arial"/>
          <w:sz w:val="24"/>
          <w:szCs w:val="24"/>
        </w:rPr>
        <w:t xml:space="preserve">, such as </w:t>
      </w:r>
      <w:r w:rsidR="000D47B2">
        <w:rPr>
          <w:rFonts w:cs="Arial"/>
          <w:sz w:val="24"/>
          <w:szCs w:val="24"/>
        </w:rPr>
        <w:t xml:space="preserve">reviewing </w:t>
      </w:r>
      <w:r w:rsidR="00DD5BC1">
        <w:rPr>
          <w:rFonts w:cs="Arial"/>
          <w:sz w:val="24"/>
          <w:szCs w:val="24"/>
        </w:rPr>
        <w:t xml:space="preserve">the </w:t>
      </w:r>
      <w:r w:rsidR="000D47B2">
        <w:rPr>
          <w:rFonts w:cs="Arial"/>
          <w:sz w:val="24"/>
          <w:szCs w:val="24"/>
        </w:rPr>
        <w:t>international evidence</w:t>
      </w:r>
      <w:r>
        <w:rPr>
          <w:rFonts w:cs="Arial"/>
          <w:sz w:val="24"/>
          <w:szCs w:val="24"/>
        </w:rPr>
        <w:t xml:space="preserve"> based</w:t>
      </w:r>
      <w:r w:rsidR="000D47B2">
        <w:rPr>
          <w:rFonts w:cs="Arial"/>
          <w:sz w:val="24"/>
          <w:szCs w:val="24"/>
        </w:rPr>
        <w:t xml:space="preserve"> on specific research questions, and then considering</w:t>
      </w:r>
      <w:r w:rsidR="00A32630">
        <w:rPr>
          <w:rFonts w:cs="Arial"/>
          <w:sz w:val="24"/>
          <w:szCs w:val="24"/>
        </w:rPr>
        <w:t xml:space="preserve"> its relevance to the UK context</w:t>
      </w:r>
      <w:r w:rsidR="005E38C3" w:rsidRPr="005E38C3">
        <w:rPr>
          <w:rFonts w:cs="Arial"/>
          <w:sz w:val="24"/>
          <w:szCs w:val="24"/>
        </w:rPr>
        <w:t>.</w:t>
      </w:r>
      <w:r w:rsidR="00A32630">
        <w:rPr>
          <w:rFonts w:cs="Arial"/>
          <w:sz w:val="24"/>
          <w:szCs w:val="24"/>
        </w:rPr>
        <w:t xml:space="preserve"> </w:t>
      </w:r>
    </w:p>
    <w:p w14:paraId="14E4CE38" w14:textId="77777777" w:rsidR="00375B8D" w:rsidRDefault="00375B8D" w:rsidP="005E38C3">
      <w:pPr>
        <w:pStyle w:val="CommentText"/>
        <w:jc w:val="both"/>
        <w:rPr>
          <w:rFonts w:cs="Arial"/>
          <w:sz w:val="24"/>
          <w:szCs w:val="24"/>
        </w:rPr>
      </w:pPr>
    </w:p>
    <w:p w14:paraId="04B49DF5" w14:textId="78855F91" w:rsidR="005E38C3" w:rsidRDefault="00A32630" w:rsidP="005E38C3">
      <w:pPr>
        <w:pStyle w:val="CommentText"/>
        <w:jc w:val="both"/>
        <w:rPr>
          <w:rFonts w:cs="Arial"/>
          <w:sz w:val="24"/>
          <w:szCs w:val="24"/>
        </w:rPr>
      </w:pPr>
      <w:r>
        <w:rPr>
          <w:rFonts w:cs="Arial"/>
          <w:sz w:val="24"/>
          <w:szCs w:val="24"/>
        </w:rPr>
        <w:t>A key part of conducting evidence reviews is the assessment of evidence quality</w:t>
      </w:r>
      <w:r w:rsidR="00BC0366">
        <w:rPr>
          <w:rFonts w:cs="Arial"/>
          <w:sz w:val="24"/>
          <w:szCs w:val="24"/>
        </w:rPr>
        <w:t xml:space="preserve"> and the supplier will nee</w:t>
      </w:r>
      <w:r w:rsidR="003715F0">
        <w:rPr>
          <w:rFonts w:cs="Arial"/>
          <w:sz w:val="24"/>
          <w:szCs w:val="24"/>
        </w:rPr>
        <w:t>d to provide details on how this will be done.</w:t>
      </w:r>
    </w:p>
    <w:p w14:paraId="52E9FE89" w14:textId="77777777" w:rsidR="00D50E9E" w:rsidRDefault="00D50E9E" w:rsidP="005E38C3">
      <w:pPr>
        <w:pStyle w:val="CommentText"/>
        <w:jc w:val="both"/>
        <w:rPr>
          <w:rFonts w:cs="Arial"/>
          <w:sz w:val="24"/>
          <w:szCs w:val="24"/>
        </w:rPr>
      </w:pPr>
    </w:p>
    <w:p w14:paraId="4BB627D8" w14:textId="29A3F1B2" w:rsidR="00735FEB" w:rsidRDefault="00A32630" w:rsidP="00583E00">
      <w:pPr>
        <w:jc w:val="both"/>
        <w:rPr>
          <w:rFonts w:cs="Arial"/>
          <w:sz w:val="24"/>
          <w:szCs w:val="24"/>
        </w:rPr>
      </w:pPr>
      <w:r>
        <w:rPr>
          <w:rFonts w:cs="Arial"/>
          <w:color w:val="000000"/>
          <w:sz w:val="24"/>
          <w:szCs w:val="24"/>
        </w:rPr>
        <w:t>Suppliers should outline and justify the</w:t>
      </w:r>
      <w:r w:rsidR="00817DF3">
        <w:rPr>
          <w:rFonts w:cs="Arial"/>
          <w:color w:val="000000"/>
          <w:sz w:val="24"/>
          <w:szCs w:val="24"/>
        </w:rPr>
        <w:t xml:space="preserve"> planned</w:t>
      </w:r>
      <w:r>
        <w:rPr>
          <w:rFonts w:cs="Arial"/>
          <w:color w:val="000000"/>
          <w:sz w:val="24"/>
          <w:szCs w:val="24"/>
        </w:rPr>
        <w:t xml:space="preserve"> m</w:t>
      </w:r>
      <w:r w:rsidR="00F03A54">
        <w:rPr>
          <w:rFonts w:cs="Arial"/>
          <w:color w:val="000000"/>
          <w:sz w:val="24"/>
          <w:szCs w:val="24"/>
        </w:rPr>
        <w:t>ethodological approach to answering the research questions in as much detail as possible.</w:t>
      </w:r>
    </w:p>
    <w:p w14:paraId="62BF36BA" w14:textId="77777777" w:rsidR="00D50E9E" w:rsidRDefault="00D50E9E" w:rsidP="00D50E9E">
      <w:pPr>
        <w:jc w:val="both"/>
        <w:rPr>
          <w:rFonts w:cs="Arial"/>
          <w:sz w:val="24"/>
          <w:szCs w:val="24"/>
        </w:rPr>
      </w:pPr>
    </w:p>
    <w:p w14:paraId="44635AF2" w14:textId="77777777" w:rsidR="00735FEB" w:rsidRDefault="00735FEB" w:rsidP="00D50E9E">
      <w:pPr>
        <w:jc w:val="both"/>
        <w:rPr>
          <w:rFonts w:cs="Arial"/>
          <w:b/>
          <w:sz w:val="24"/>
          <w:szCs w:val="24"/>
          <w:u w:val="single"/>
        </w:rPr>
      </w:pPr>
    </w:p>
    <w:p w14:paraId="5CA36BB7" w14:textId="77777777" w:rsidR="00D50E9E" w:rsidRPr="00D369CC" w:rsidRDefault="00D50E9E" w:rsidP="00D50E9E">
      <w:pPr>
        <w:jc w:val="both"/>
        <w:rPr>
          <w:rFonts w:cs="Arial"/>
          <w:b/>
          <w:sz w:val="24"/>
          <w:szCs w:val="24"/>
          <w:u w:val="single"/>
        </w:rPr>
      </w:pPr>
      <w:r w:rsidRPr="00EF6D9C">
        <w:rPr>
          <w:rFonts w:cs="Arial"/>
          <w:b/>
          <w:sz w:val="24"/>
          <w:szCs w:val="24"/>
          <w:u w:val="single"/>
        </w:rPr>
        <w:t>Detailed Description:</w:t>
      </w:r>
    </w:p>
    <w:p w14:paraId="046825C6" w14:textId="77777777" w:rsidR="00D50E9E" w:rsidRDefault="00D50E9E" w:rsidP="00D50E9E">
      <w:pPr>
        <w:ind w:left="720"/>
        <w:jc w:val="both"/>
        <w:rPr>
          <w:rFonts w:ascii="Calibri" w:hAnsi="Calibri" w:cs="Calibri"/>
          <w:b/>
        </w:rPr>
      </w:pPr>
    </w:p>
    <w:p w14:paraId="2A7DCBB0" w14:textId="77777777" w:rsidR="00D50E9E" w:rsidRDefault="00D50E9E" w:rsidP="00D50E9E">
      <w:pPr>
        <w:ind w:left="720"/>
        <w:jc w:val="both"/>
        <w:rPr>
          <w:rFonts w:cs="Arial"/>
          <w:b/>
          <w:sz w:val="24"/>
          <w:szCs w:val="24"/>
        </w:rPr>
      </w:pPr>
    </w:p>
    <w:p w14:paraId="36FBDF9A" w14:textId="0EAABC13" w:rsidR="00D50E9E" w:rsidRPr="00EF6D9C" w:rsidRDefault="00371C2F" w:rsidP="00D33E13">
      <w:pPr>
        <w:numPr>
          <w:ilvl w:val="0"/>
          <w:numId w:val="28"/>
        </w:numPr>
        <w:jc w:val="both"/>
        <w:rPr>
          <w:rFonts w:cs="Arial"/>
          <w:b/>
          <w:sz w:val="24"/>
          <w:szCs w:val="24"/>
        </w:rPr>
      </w:pPr>
      <w:r>
        <w:rPr>
          <w:rFonts w:cs="Arial"/>
          <w:b/>
          <w:sz w:val="24"/>
          <w:szCs w:val="24"/>
        </w:rPr>
        <w:t xml:space="preserve">Existing evidence </w:t>
      </w:r>
      <w:r w:rsidR="00D50E9E" w:rsidRPr="00EF6D9C">
        <w:rPr>
          <w:rFonts w:cs="Arial"/>
          <w:b/>
          <w:sz w:val="24"/>
          <w:szCs w:val="24"/>
        </w:rPr>
        <w:t xml:space="preserve">collection </w:t>
      </w:r>
      <w:r w:rsidR="00D50E9E">
        <w:rPr>
          <w:rFonts w:cs="Arial"/>
          <w:b/>
          <w:sz w:val="24"/>
          <w:szCs w:val="24"/>
        </w:rPr>
        <w:t>m</w:t>
      </w:r>
      <w:r w:rsidR="00D50E9E" w:rsidRPr="00EF6D9C">
        <w:rPr>
          <w:rFonts w:cs="Arial"/>
          <w:b/>
          <w:sz w:val="24"/>
          <w:szCs w:val="24"/>
        </w:rPr>
        <w:t>ethodology</w:t>
      </w:r>
    </w:p>
    <w:p w14:paraId="77BDE76A" w14:textId="77777777" w:rsidR="00D50E9E" w:rsidRDefault="00D50E9E" w:rsidP="00D50E9E">
      <w:pPr>
        <w:jc w:val="both"/>
        <w:rPr>
          <w:rFonts w:cs="Arial"/>
          <w:sz w:val="24"/>
          <w:szCs w:val="24"/>
        </w:rPr>
      </w:pPr>
    </w:p>
    <w:p w14:paraId="35DED5C8" w14:textId="682B2D40" w:rsidR="007707B4" w:rsidRDefault="00371C2F" w:rsidP="00735FEB">
      <w:pPr>
        <w:jc w:val="both"/>
        <w:rPr>
          <w:rFonts w:cs="Arial"/>
          <w:sz w:val="24"/>
          <w:szCs w:val="24"/>
        </w:rPr>
      </w:pPr>
      <w:r>
        <w:rPr>
          <w:rFonts w:cs="Arial"/>
          <w:sz w:val="24"/>
          <w:szCs w:val="24"/>
        </w:rPr>
        <w:t xml:space="preserve">Proposals </w:t>
      </w:r>
      <w:r w:rsidR="00D50E9E" w:rsidRPr="00EF6D9C">
        <w:rPr>
          <w:rFonts w:cs="Arial"/>
          <w:sz w:val="24"/>
          <w:szCs w:val="24"/>
        </w:rPr>
        <w:t xml:space="preserve">should set out </w:t>
      </w:r>
      <w:r w:rsidR="00D50E9E">
        <w:rPr>
          <w:rFonts w:cs="Arial"/>
          <w:sz w:val="24"/>
          <w:szCs w:val="24"/>
        </w:rPr>
        <w:t>details</w:t>
      </w:r>
      <w:r w:rsidR="00D50E9E" w:rsidRPr="00EF6D9C">
        <w:rPr>
          <w:rFonts w:cs="Arial"/>
          <w:sz w:val="24"/>
          <w:szCs w:val="24"/>
        </w:rPr>
        <w:t xml:space="preserve"> of their chosen methodology</w:t>
      </w:r>
      <w:r w:rsidR="00D50E9E">
        <w:rPr>
          <w:rFonts w:cs="Arial"/>
          <w:sz w:val="24"/>
          <w:szCs w:val="24"/>
        </w:rPr>
        <w:t xml:space="preserve"> </w:t>
      </w:r>
      <w:r w:rsidR="00D50E9E" w:rsidRPr="00EF6D9C">
        <w:rPr>
          <w:rFonts w:cs="Arial"/>
          <w:sz w:val="24"/>
          <w:szCs w:val="24"/>
        </w:rPr>
        <w:t xml:space="preserve">for data collection and </w:t>
      </w:r>
      <w:r w:rsidR="00D50E9E" w:rsidRPr="007F6ED8">
        <w:rPr>
          <w:rFonts w:cs="Arial"/>
          <w:sz w:val="24"/>
          <w:szCs w:val="24"/>
        </w:rPr>
        <w:t>why their approach or ap</w:t>
      </w:r>
      <w:r w:rsidR="00D50E9E">
        <w:rPr>
          <w:rFonts w:cs="Arial"/>
          <w:sz w:val="24"/>
          <w:szCs w:val="24"/>
        </w:rPr>
        <w:t xml:space="preserve">proaches have been chosen. </w:t>
      </w:r>
      <w:r>
        <w:rPr>
          <w:rFonts w:cs="Arial"/>
          <w:bCs/>
          <w:sz w:val="24"/>
          <w:szCs w:val="24"/>
        </w:rPr>
        <w:t xml:space="preserve">Proposals </w:t>
      </w:r>
      <w:r w:rsidR="00735FEB" w:rsidRPr="005E38C3">
        <w:rPr>
          <w:rFonts w:cs="Arial"/>
          <w:sz w:val="24"/>
          <w:szCs w:val="24"/>
        </w:rPr>
        <w:t>may suggest different costed options,</w:t>
      </w:r>
      <w:r w:rsidR="00735FEB" w:rsidRPr="005E38C3">
        <w:rPr>
          <w:rFonts w:cs="Arial"/>
          <w:bCs/>
          <w:sz w:val="24"/>
          <w:szCs w:val="24"/>
        </w:rPr>
        <w:t xml:space="preserve"> </w:t>
      </w:r>
      <w:r w:rsidR="00735FEB" w:rsidRPr="005E38C3">
        <w:rPr>
          <w:rFonts w:cs="Arial"/>
          <w:sz w:val="24"/>
          <w:szCs w:val="24"/>
        </w:rPr>
        <w:t xml:space="preserve">however the preferred approach must be made clear, and it is on this approach that the bids will be evaluated at the competition stage. </w:t>
      </w:r>
    </w:p>
    <w:p w14:paraId="6D14F910" w14:textId="77777777" w:rsidR="00E53BC5" w:rsidRDefault="00E53BC5" w:rsidP="00735FEB">
      <w:pPr>
        <w:jc w:val="both"/>
        <w:rPr>
          <w:rFonts w:cs="Arial"/>
          <w:sz w:val="24"/>
          <w:szCs w:val="24"/>
        </w:rPr>
      </w:pPr>
    </w:p>
    <w:p w14:paraId="74DCEBE4" w14:textId="77777777" w:rsidR="00E53BC5" w:rsidRPr="00603615" w:rsidRDefault="00E53BC5" w:rsidP="00D33E13">
      <w:pPr>
        <w:numPr>
          <w:ilvl w:val="1"/>
          <w:numId w:val="28"/>
        </w:numPr>
        <w:jc w:val="both"/>
        <w:rPr>
          <w:rFonts w:cs="Arial"/>
          <w:b/>
          <w:sz w:val="24"/>
          <w:szCs w:val="24"/>
        </w:rPr>
      </w:pPr>
      <w:r>
        <w:rPr>
          <w:rFonts w:cs="Arial"/>
          <w:b/>
          <w:sz w:val="24"/>
          <w:szCs w:val="24"/>
        </w:rPr>
        <w:t xml:space="preserve">Using </w:t>
      </w:r>
      <w:r w:rsidRPr="006533B6">
        <w:rPr>
          <w:rFonts w:cs="Arial"/>
          <w:b/>
          <w:sz w:val="24"/>
          <w:szCs w:val="24"/>
        </w:rPr>
        <w:t>Secondary data</w:t>
      </w:r>
    </w:p>
    <w:p w14:paraId="5A527CB2" w14:textId="77777777" w:rsidR="00E53BC5" w:rsidRDefault="00E53BC5" w:rsidP="00E53BC5">
      <w:pPr>
        <w:jc w:val="both"/>
        <w:rPr>
          <w:rFonts w:cs="Arial"/>
          <w:sz w:val="24"/>
          <w:szCs w:val="24"/>
        </w:rPr>
      </w:pPr>
    </w:p>
    <w:p w14:paraId="2986949A" w14:textId="1465FEE4" w:rsidR="00E53BC5" w:rsidRDefault="00E53BC5" w:rsidP="00E53BC5">
      <w:pPr>
        <w:jc w:val="both"/>
        <w:rPr>
          <w:rFonts w:cs="Arial"/>
          <w:sz w:val="24"/>
          <w:szCs w:val="24"/>
        </w:rPr>
      </w:pPr>
      <w:r>
        <w:rPr>
          <w:rFonts w:cs="Arial"/>
          <w:sz w:val="24"/>
          <w:szCs w:val="24"/>
        </w:rPr>
        <w:t>Reviewing the existing evidence generally requires a review team, containing both individuals who have proven experience in systematically searching evidence and ones who have good technical knowledge of the</w:t>
      </w:r>
      <w:r w:rsidR="00B31970">
        <w:rPr>
          <w:rFonts w:cs="Arial"/>
          <w:sz w:val="24"/>
          <w:szCs w:val="24"/>
        </w:rPr>
        <w:t xml:space="preserve"> range of</w:t>
      </w:r>
      <w:r>
        <w:rPr>
          <w:rFonts w:cs="Arial"/>
          <w:sz w:val="24"/>
          <w:szCs w:val="24"/>
        </w:rPr>
        <w:t xml:space="preserve"> topic</w:t>
      </w:r>
      <w:r w:rsidR="00B31970">
        <w:rPr>
          <w:rFonts w:cs="Arial"/>
          <w:sz w:val="24"/>
          <w:szCs w:val="24"/>
        </w:rPr>
        <w:t>s</w:t>
      </w:r>
      <w:r>
        <w:rPr>
          <w:rFonts w:cs="Arial"/>
          <w:sz w:val="24"/>
          <w:szCs w:val="24"/>
        </w:rPr>
        <w:t xml:space="preserve"> to be addressed. The review team must have access to the relevant academic databases and grey literature sources or demonstrate how they will obtain access, such as by partnering with organisations that do have access. The supplier should </w:t>
      </w:r>
      <w:r w:rsidR="000C1442">
        <w:rPr>
          <w:rFonts w:cs="Arial"/>
          <w:sz w:val="24"/>
          <w:szCs w:val="24"/>
        </w:rPr>
        <w:t xml:space="preserve">develop and </w:t>
      </w:r>
      <w:r>
        <w:rPr>
          <w:rFonts w:cs="Arial"/>
          <w:sz w:val="24"/>
          <w:szCs w:val="24"/>
        </w:rPr>
        <w:t xml:space="preserve">undertake a pilot test of </w:t>
      </w:r>
      <w:r w:rsidR="000C1442">
        <w:rPr>
          <w:rFonts w:cs="Arial"/>
          <w:sz w:val="24"/>
          <w:szCs w:val="24"/>
        </w:rPr>
        <w:t>a</w:t>
      </w:r>
      <w:r w:rsidR="005F57DA">
        <w:rPr>
          <w:rFonts w:cs="Arial"/>
          <w:sz w:val="24"/>
          <w:szCs w:val="24"/>
        </w:rPr>
        <w:t>n</w:t>
      </w:r>
      <w:r w:rsidR="000C1442">
        <w:rPr>
          <w:rFonts w:cs="Arial"/>
          <w:sz w:val="24"/>
          <w:szCs w:val="24"/>
        </w:rPr>
        <w:t xml:space="preserve"> </w:t>
      </w:r>
      <w:r>
        <w:rPr>
          <w:rFonts w:cs="Arial"/>
          <w:sz w:val="24"/>
          <w:szCs w:val="24"/>
        </w:rPr>
        <w:t xml:space="preserve">REA review protocol and </w:t>
      </w:r>
      <w:r w:rsidR="00B31970">
        <w:rPr>
          <w:rFonts w:cs="Arial"/>
          <w:sz w:val="24"/>
          <w:szCs w:val="24"/>
        </w:rPr>
        <w:t>agree any necessary refinements</w:t>
      </w:r>
      <w:r>
        <w:rPr>
          <w:rFonts w:cs="Arial"/>
          <w:sz w:val="24"/>
          <w:szCs w:val="24"/>
        </w:rPr>
        <w:t xml:space="preserve"> with BEIS. </w:t>
      </w:r>
    </w:p>
    <w:p w14:paraId="2AFFACEA" w14:textId="77777777" w:rsidR="00E53BC5" w:rsidRPr="005E38C3" w:rsidRDefault="00E53BC5" w:rsidP="00E53BC5">
      <w:pPr>
        <w:jc w:val="both"/>
        <w:rPr>
          <w:rFonts w:cs="Arial"/>
          <w:sz w:val="24"/>
          <w:szCs w:val="24"/>
        </w:rPr>
      </w:pPr>
    </w:p>
    <w:p w14:paraId="70EEA5CB" w14:textId="2FB02D78" w:rsidR="00E53BC5" w:rsidRDefault="00E53BC5" w:rsidP="00E53BC5">
      <w:pPr>
        <w:jc w:val="both"/>
        <w:rPr>
          <w:rFonts w:cs="Arial"/>
          <w:sz w:val="24"/>
          <w:szCs w:val="24"/>
        </w:rPr>
      </w:pPr>
      <w:r w:rsidRPr="00D36C3F">
        <w:rPr>
          <w:rFonts w:cs="Arial"/>
          <w:sz w:val="24"/>
          <w:szCs w:val="24"/>
        </w:rPr>
        <w:t xml:space="preserve">Proposals </w:t>
      </w:r>
      <w:r>
        <w:rPr>
          <w:rFonts w:cs="Arial"/>
          <w:sz w:val="24"/>
          <w:szCs w:val="24"/>
        </w:rPr>
        <w:t>should outline the proposed review protocol in detail as per the following evidence review stages. The timescales for each stage</w:t>
      </w:r>
      <w:r w:rsidR="007C1221">
        <w:rPr>
          <w:rFonts w:cs="Arial"/>
          <w:sz w:val="24"/>
          <w:szCs w:val="24"/>
        </w:rPr>
        <w:t xml:space="preserve"> should also be stated</w:t>
      </w:r>
      <w:r w:rsidR="003715F0">
        <w:rPr>
          <w:rFonts w:cs="Arial"/>
          <w:sz w:val="24"/>
          <w:szCs w:val="24"/>
        </w:rPr>
        <w:t>.</w:t>
      </w:r>
    </w:p>
    <w:p w14:paraId="0E5B5F59" w14:textId="77777777" w:rsidR="00E53BC5" w:rsidRDefault="00E53BC5" w:rsidP="00E53BC5">
      <w:pPr>
        <w:jc w:val="both"/>
        <w:rPr>
          <w:rFonts w:cs="Arial"/>
          <w:sz w:val="24"/>
          <w:szCs w:val="24"/>
        </w:rPr>
      </w:pPr>
    </w:p>
    <w:p w14:paraId="6265A3E2" w14:textId="77777777" w:rsidR="00E53BC5" w:rsidRDefault="00E53BC5" w:rsidP="00D33E13">
      <w:pPr>
        <w:pStyle w:val="ListParagraph"/>
        <w:numPr>
          <w:ilvl w:val="0"/>
          <w:numId w:val="31"/>
        </w:numPr>
        <w:jc w:val="both"/>
        <w:rPr>
          <w:rFonts w:cs="Arial"/>
          <w:sz w:val="24"/>
          <w:szCs w:val="24"/>
        </w:rPr>
      </w:pPr>
      <w:r w:rsidRPr="00081F44">
        <w:rPr>
          <w:rFonts w:ascii="Arial" w:hAnsi="Arial" w:cs="Arial"/>
          <w:sz w:val="24"/>
          <w:szCs w:val="24"/>
        </w:rPr>
        <w:t>Stage 1: Review questions and boundaries</w:t>
      </w:r>
    </w:p>
    <w:p w14:paraId="56AD54B9" w14:textId="77777777" w:rsidR="00E53BC5" w:rsidRDefault="00E53BC5" w:rsidP="00D33E13">
      <w:pPr>
        <w:pStyle w:val="ListParagraph"/>
        <w:numPr>
          <w:ilvl w:val="0"/>
          <w:numId w:val="31"/>
        </w:numPr>
        <w:jc w:val="both"/>
        <w:rPr>
          <w:rFonts w:cs="Arial"/>
          <w:sz w:val="24"/>
          <w:szCs w:val="24"/>
        </w:rPr>
      </w:pPr>
      <w:r w:rsidRPr="00081F44">
        <w:rPr>
          <w:rFonts w:ascii="Arial" w:hAnsi="Arial" w:cs="Arial"/>
          <w:sz w:val="24"/>
          <w:szCs w:val="24"/>
        </w:rPr>
        <w:t>Stage 2: Search strategy</w:t>
      </w:r>
    </w:p>
    <w:p w14:paraId="55C83DB7" w14:textId="2D420EE0" w:rsidR="00E53BC5" w:rsidRDefault="00E53BC5" w:rsidP="00D33E13">
      <w:pPr>
        <w:pStyle w:val="ListParagraph"/>
        <w:numPr>
          <w:ilvl w:val="0"/>
          <w:numId w:val="31"/>
        </w:numPr>
        <w:jc w:val="both"/>
        <w:rPr>
          <w:rFonts w:cs="Arial"/>
          <w:sz w:val="24"/>
          <w:szCs w:val="24"/>
        </w:rPr>
      </w:pPr>
      <w:r w:rsidRPr="00081F44">
        <w:rPr>
          <w:rFonts w:ascii="Arial" w:hAnsi="Arial" w:cs="Arial"/>
          <w:sz w:val="24"/>
          <w:szCs w:val="24"/>
        </w:rPr>
        <w:t>Stage 3: Inclusion and exclusion criteria</w:t>
      </w:r>
      <w:r>
        <w:rPr>
          <w:rFonts w:ascii="Arial" w:hAnsi="Arial" w:cs="Arial"/>
          <w:sz w:val="24"/>
          <w:szCs w:val="24"/>
        </w:rPr>
        <w:t xml:space="preserve"> (listed in two separate tables)</w:t>
      </w:r>
    </w:p>
    <w:p w14:paraId="137B0F00" w14:textId="35D1A983" w:rsidR="00E53BC5" w:rsidRPr="00B4610B" w:rsidRDefault="00E53BC5" w:rsidP="00D33E13">
      <w:pPr>
        <w:pStyle w:val="ListParagraph"/>
        <w:numPr>
          <w:ilvl w:val="0"/>
          <w:numId w:val="31"/>
        </w:numPr>
        <w:jc w:val="both"/>
        <w:rPr>
          <w:rFonts w:cs="Arial"/>
          <w:sz w:val="24"/>
          <w:szCs w:val="24"/>
        </w:rPr>
      </w:pPr>
      <w:r w:rsidRPr="00081F44">
        <w:rPr>
          <w:rFonts w:ascii="Arial" w:hAnsi="Arial" w:cs="Arial"/>
          <w:sz w:val="24"/>
          <w:szCs w:val="24"/>
        </w:rPr>
        <w:t>Stage 4: Quality assessment</w:t>
      </w:r>
    </w:p>
    <w:p w14:paraId="2AD72746" w14:textId="77777777" w:rsidR="00E53BC5" w:rsidRDefault="00E53BC5" w:rsidP="00D33E13">
      <w:pPr>
        <w:pStyle w:val="ListParagraph"/>
        <w:numPr>
          <w:ilvl w:val="0"/>
          <w:numId w:val="31"/>
        </w:numPr>
        <w:jc w:val="both"/>
        <w:rPr>
          <w:rFonts w:cs="Arial"/>
          <w:sz w:val="24"/>
          <w:szCs w:val="24"/>
        </w:rPr>
      </w:pPr>
      <w:r w:rsidRPr="00081F44">
        <w:rPr>
          <w:rFonts w:ascii="Arial" w:hAnsi="Arial" w:cs="Arial"/>
          <w:sz w:val="24"/>
          <w:szCs w:val="24"/>
        </w:rPr>
        <w:t>Stage 5: Data extraction</w:t>
      </w:r>
    </w:p>
    <w:p w14:paraId="7C206F26" w14:textId="273F17CF" w:rsidR="00E53BC5" w:rsidRDefault="00E53BC5" w:rsidP="00D33E13">
      <w:pPr>
        <w:pStyle w:val="ListParagraph"/>
        <w:numPr>
          <w:ilvl w:val="0"/>
          <w:numId w:val="31"/>
        </w:numPr>
        <w:jc w:val="both"/>
        <w:rPr>
          <w:rFonts w:cs="Arial"/>
          <w:sz w:val="24"/>
          <w:szCs w:val="24"/>
        </w:rPr>
      </w:pPr>
      <w:r w:rsidRPr="00081F44">
        <w:rPr>
          <w:rFonts w:ascii="Arial" w:hAnsi="Arial" w:cs="Arial"/>
          <w:sz w:val="24"/>
          <w:szCs w:val="24"/>
        </w:rPr>
        <w:t>Stage 6: Data synthesis and analysis</w:t>
      </w:r>
    </w:p>
    <w:p w14:paraId="71689B8E" w14:textId="27FE6CF3" w:rsidR="00E53BC5" w:rsidRDefault="00E53BC5" w:rsidP="00D33E13">
      <w:pPr>
        <w:pStyle w:val="ListParagraph"/>
        <w:numPr>
          <w:ilvl w:val="0"/>
          <w:numId w:val="31"/>
        </w:numPr>
        <w:jc w:val="both"/>
        <w:rPr>
          <w:rFonts w:cs="Arial"/>
          <w:sz w:val="24"/>
          <w:szCs w:val="24"/>
        </w:rPr>
      </w:pPr>
      <w:r w:rsidRPr="00081F44">
        <w:rPr>
          <w:rFonts w:ascii="Arial" w:hAnsi="Arial" w:cs="Arial"/>
          <w:sz w:val="24"/>
          <w:szCs w:val="24"/>
        </w:rPr>
        <w:t>Stage 7: Dissemination</w:t>
      </w:r>
    </w:p>
    <w:p w14:paraId="64A275AA" w14:textId="23ABF7BE" w:rsidR="00E53BC5" w:rsidRPr="00081F44" w:rsidRDefault="00E53BC5" w:rsidP="00E53BC5">
      <w:pPr>
        <w:jc w:val="both"/>
        <w:rPr>
          <w:rFonts w:cs="Arial"/>
          <w:sz w:val="24"/>
          <w:szCs w:val="24"/>
        </w:rPr>
      </w:pPr>
      <w:r>
        <w:rPr>
          <w:rFonts w:cs="Arial"/>
          <w:sz w:val="24"/>
          <w:szCs w:val="24"/>
        </w:rPr>
        <w:t>The supplier should outline the method that will be employed to determine the applicability of the experiences of ot</w:t>
      </w:r>
      <w:r w:rsidR="00FB7687">
        <w:rPr>
          <w:rFonts w:cs="Arial"/>
          <w:sz w:val="24"/>
          <w:szCs w:val="24"/>
        </w:rPr>
        <w:t>her countries to the GB context, i</w:t>
      </w:r>
      <w:r w:rsidR="00120451">
        <w:rPr>
          <w:rFonts w:cs="Arial"/>
          <w:sz w:val="24"/>
          <w:szCs w:val="24"/>
        </w:rPr>
        <w:t>ncluding how to evaluate the effectiveness of government policies in other countries</w:t>
      </w:r>
      <w:r w:rsidR="00572E90">
        <w:rPr>
          <w:rFonts w:cs="Arial"/>
          <w:sz w:val="24"/>
          <w:szCs w:val="24"/>
        </w:rPr>
        <w:t>.</w:t>
      </w:r>
    </w:p>
    <w:p w14:paraId="4788FA49" w14:textId="77777777" w:rsidR="00E53BC5" w:rsidRDefault="00E53BC5" w:rsidP="00E53BC5">
      <w:pPr>
        <w:jc w:val="both"/>
        <w:rPr>
          <w:rFonts w:cs="Arial"/>
          <w:sz w:val="24"/>
          <w:szCs w:val="24"/>
        </w:rPr>
      </w:pPr>
    </w:p>
    <w:p w14:paraId="6CF6ADAA" w14:textId="77777777" w:rsidR="00E53BC5" w:rsidRPr="0022259C" w:rsidRDefault="00E53BC5" w:rsidP="00E53BC5">
      <w:pPr>
        <w:jc w:val="both"/>
        <w:rPr>
          <w:rFonts w:cs="Arial"/>
          <w:sz w:val="24"/>
          <w:szCs w:val="24"/>
        </w:rPr>
      </w:pPr>
    </w:p>
    <w:p w14:paraId="4E714938" w14:textId="77777777" w:rsidR="00E53BC5" w:rsidRDefault="00E53BC5" w:rsidP="00D33E13">
      <w:pPr>
        <w:numPr>
          <w:ilvl w:val="1"/>
          <w:numId w:val="28"/>
        </w:numPr>
        <w:jc w:val="both"/>
        <w:rPr>
          <w:rFonts w:cs="Arial"/>
          <w:b/>
          <w:sz w:val="24"/>
          <w:szCs w:val="24"/>
        </w:rPr>
      </w:pPr>
      <w:r>
        <w:rPr>
          <w:rFonts w:cs="Arial"/>
          <w:b/>
          <w:sz w:val="24"/>
          <w:szCs w:val="24"/>
        </w:rPr>
        <w:t>Primary data collection</w:t>
      </w:r>
    </w:p>
    <w:p w14:paraId="6B12C9ED" w14:textId="77777777" w:rsidR="00E53BC5" w:rsidRDefault="00E53BC5" w:rsidP="00E53BC5">
      <w:pPr>
        <w:jc w:val="both"/>
        <w:rPr>
          <w:rFonts w:cs="Arial"/>
          <w:b/>
          <w:sz w:val="24"/>
          <w:szCs w:val="24"/>
        </w:rPr>
      </w:pPr>
    </w:p>
    <w:p w14:paraId="682CFE37" w14:textId="77777777" w:rsidR="00707268" w:rsidRPr="009E17F7" w:rsidRDefault="00707268" w:rsidP="00707268">
      <w:pPr>
        <w:jc w:val="both"/>
        <w:rPr>
          <w:rFonts w:cs="Arial"/>
          <w:sz w:val="24"/>
          <w:szCs w:val="24"/>
        </w:rPr>
      </w:pPr>
      <w:r>
        <w:rPr>
          <w:rFonts w:cs="Arial"/>
          <w:sz w:val="24"/>
          <w:szCs w:val="24"/>
        </w:rPr>
        <w:t>If primary data collection is proposed then c</w:t>
      </w:r>
      <w:r w:rsidRPr="009E17F7">
        <w:rPr>
          <w:rFonts w:cs="Arial"/>
          <w:sz w:val="24"/>
          <w:szCs w:val="24"/>
        </w:rPr>
        <w:t>ontractors</w:t>
      </w:r>
      <w:r>
        <w:rPr>
          <w:rFonts w:cs="Arial"/>
          <w:sz w:val="24"/>
          <w:szCs w:val="24"/>
        </w:rPr>
        <w:t xml:space="preserve"> should explain how they intend to develop effective research tools or methods. An explanation of the design and management of fieldwork should also be provided.</w:t>
      </w:r>
    </w:p>
    <w:p w14:paraId="117BB9F0" w14:textId="77777777" w:rsidR="00E53BC5" w:rsidRDefault="00E53BC5" w:rsidP="00707268">
      <w:pPr>
        <w:jc w:val="both"/>
        <w:rPr>
          <w:rFonts w:cs="Arial"/>
          <w:b/>
          <w:sz w:val="24"/>
          <w:szCs w:val="24"/>
        </w:rPr>
      </w:pPr>
    </w:p>
    <w:p w14:paraId="5298F5C4" w14:textId="77777777" w:rsidR="00E53BC5" w:rsidRDefault="00E53BC5" w:rsidP="00E53BC5">
      <w:pPr>
        <w:ind w:left="720"/>
        <w:jc w:val="both"/>
        <w:rPr>
          <w:rFonts w:cs="Arial"/>
          <w:b/>
          <w:sz w:val="24"/>
          <w:szCs w:val="24"/>
        </w:rPr>
      </w:pPr>
    </w:p>
    <w:p w14:paraId="51194847" w14:textId="77777777" w:rsidR="00E53BC5" w:rsidRPr="000F0C97" w:rsidRDefault="00E53BC5" w:rsidP="00D33E13">
      <w:pPr>
        <w:numPr>
          <w:ilvl w:val="0"/>
          <w:numId w:val="28"/>
        </w:numPr>
        <w:jc w:val="both"/>
        <w:rPr>
          <w:rFonts w:cs="Arial"/>
          <w:b/>
          <w:sz w:val="24"/>
          <w:szCs w:val="24"/>
        </w:rPr>
      </w:pPr>
      <w:r w:rsidRPr="000F0C97">
        <w:rPr>
          <w:rFonts w:cs="Arial"/>
          <w:b/>
          <w:sz w:val="24"/>
          <w:szCs w:val="24"/>
        </w:rPr>
        <w:t>Analysis</w:t>
      </w:r>
    </w:p>
    <w:p w14:paraId="51F6B118" w14:textId="77777777" w:rsidR="00E53BC5" w:rsidRPr="000F0C97" w:rsidRDefault="00E53BC5" w:rsidP="00E53BC5">
      <w:pPr>
        <w:ind w:left="709" w:hanging="709"/>
        <w:jc w:val="both"/>
        <w:rPr>
          <w:rFonts w:cs="Arial"/>
          <w:sz w:val="24"/>
          <w:szCs w:val="24"/>
        </w:rPr>
      </w:pPr>
    </w:p>
    <w:p w14:paraId="7FF4D5BC" w14:textId="77777777" w:rsidR="00E53BC5" w:rsidRDefault="00E53BC5" w:rsidP="00E53BC5">
      <w:pPr>
        <w:jc w:val="both"/>
        <w:rPr>
          <w:rFonts w:cs="Arial"/>
          <w:sz w:val="24"/>
          <w:szCs w:val="24"/>
        </w:rPr>
      </w:pPr>
      <w:r w:rsidRPr="0021724C">
        <w:rPr>
          <w:rFonts w:cs="Arial"/>
          <w:sz w:val="24"/>
          <w:szCs w:val="24"/>
        </w:rPr>
        <w:t xml:space="preserve">Contractors should set out </w:t>
      </w:r>
      <w:r>
        <w:rPr>
          <w:rFonts w:cs="Arial"/>
          <w:sz w:val="24"/>
          <w:szCs w:val="24"/>
        </w:rPr>
        <w:t xml:space="preserve">the full proposed process for </w:t>
      </w:r>
      <w:r w:rsidRPr="0021724C">
        <w:rPr>
          <w:rFonts w:cs="Arial"/>
          <w:sz w:val="24"/>
          <w:szCs w:val="24"/>
        </w:rPr>
        <w:t>analysis</w:t>
      </w:r>
      <w:r>
        <w:rPr>
          <w:rFonts w:cs="Arial"/>
          <w:sz w:val="24"/>
          <w:szCs w:val="24"/>
        </w:rPr>
        <w:t xml:space="preserve"> for the REA and any primary (or other secondary) data collected</w:t>
      </w:r>
      <w:r w:rsidRPr="0021724C">
        <w:rPr>
          <w:rFonts w:cs="Arial"/>
          <w:sz w:val="24"/>
          <w:szCs w:val="24"/>
        </w:rPr>
        <w:t xml:space="preserve">, </w:t>
      </w:r>
      <w:r>
        <w:rPr>
          <w:rFonts w:cs="Arial"/>
          <w:sz w:val="24"/>
          <w:szCs w:val="24"/>
        </w:rPr>
        <w:t>and how each research question will be answered.</w:t>
      </w:r>
    </w:p>
    <w:p w14:paraId="6EB87C57" w14:textId="77777777" w:rsidR="00E53BC5" w:rsidRPr="000F0C97" w:rsidRDefault="00E53BC5" w:rsidP="00E53BC5">
      <w:pPr>
        <w:jc w:val="both"/>
        <w:rPr>
          <w:rFonts w:cs="Arial"/>
          <w:sz w:val="24"/>
          <w:szCs w:val="24"/>
        </w:rPr>
      </w:pPr>
    </w:p>
    <w:p w14:paraId="3686F6F0" w14:textId="77777777" w:rsidR="00E53BC5" w:rsidRDefault="00E53BC5" w:rsidP="00E53BC5">
      <w:pPr>
        <w:jc w:val="both"/>
        <w:rPr>
          <w:rFonts w:cs="Arial"/>
          <w:sz w:val="24"/>
          <w:szCs w:val="24"/>
        </w:rPr>
      </w:pPr>
      <w:r>
        <w:rPr>
          <w:rFonts w:cs="Arial"/>
          <w:sz w:val="24"/>
          <w:szCs w:val="24"/>
        </w:rPr>
        <w:t>In the case of qualitative analysis, it is expected that the approach is sufficiently detailed to give a clear understanding of how data will be analysed (for example, thematic analysis, cross-case analysis, etc.), and how quality will be assured.</w:t>
      </w:r>
    </w:p>
    <w:p w14:paraId="72BC2D3A" w14:textId="77777777" w:rsidR="00E53BC5" w:rsidRPr="000F0C97" w:rsidRDefault="00E53BC5" w:rsidP="00E53BC5">
      <w:pPr>
        <w:jc w:val="both"/>
        <w:rPr>
          <w:rFonts w:cs="Arial"/>
          <w:sz w:val="24"/>
          <w:szCs w:val="24"/>
        </w:rPr>
      </w:pPr>
    </w:p>
    <w:p w14:paraId="381FF452" w14:textId="5A93246F" w:rsidR="00E53BC5" w:rsidRDefault="00E53BC5" w:rsidP="00E53BC5">
      <w:pPr>
        <w:jc w:val="both"/>
        <w:rPr>
          <w:rFonts w:cs="Arial"/>
          <w:sz w:val="24"/>
          <w:szCs w:val="24"/>
        </w:rPr>
      </w:pPr>
      <w:r w:rsidRPr="000F0C97">
        <w:rPr>
          <w:rFonts w:cs="Arial"/>
          <w:sz w:val="24"/>
          <w:szCs w:val="24"/>
        </w:rPr>
        <w:t xml:space="preserve">In explaining their approaches to analysis, the </w:t>
      </w:r>
      <w:r>
        <w:rPr>
          <w:rFonts w:cs="Arial"/>
          <w:sz w:val="24"/>
          <w:szCs w:val="24"/>
        </w:rPr>
        <w:t>supplier</w:t>
      </w:r>
      <w:r w:rsidRPr="000F0C97">
        <w:rPr>
          <w:rFonts w:cs="Arial"/>
          <w:sz w:val="24"/>
          <w:szCs w:val="24"/>
        </w:rPr>
        <w:t xml:space="preserve"> should illustrate how these will ensure a credible and impartial outcome and set out any limitations or </w:t>
      </w:r>
      <w:r w:rsidR="00724CB2">
        <w:rPr>
          <w:rFonts w:cs="Arial"/>
          <w:sz w:val="24"/>
          <w:szCs w:val="24"/>
        </w:rPr>
        <w:t xml:space="preserve">risks of </w:t>
      </w:r>
      <w:r w:rsidRPr="000F0C97">
        <w:rPr>
          <w:rFonts w:cs="Arial"/>
          <w:sz w:val="24"/>
          <w:szCs w:val="24"/>
        </w:rPr>
        <w:t>bias.</w:t>
      </w:r>
    </w:p>
    <w:p w14:paraId="3CECB725" w14:textId="77777777" w:rsidR="00E53BC5" w:rsidRPr="000F0C97" w:rsidRDefault="00E53BC5" w:rsidP="00E53BC5">
      <w:pPr>
        <w:jc w:val="both"/>
        <w:rPr>
          <w:rFonts w:cs="Arial"/>
          <w:sz w:val="24"/>
          <w:szCs w:val="24"/>
        </w:rPr>
      </w:pPr>
    </w:p>
    <w:p w14:paraId="3CEA58DE" w14:textId="2A042A91" w:rsidR="00D50E9E" w:rsidRPr="00707268" w:rsidRDefault="00E53BC5" w:rsidP="00707268">
      <w:pPr>
        <w:jc w:val="both"/>
        <w:rPr>
          <w:rFonts w:cs="Arial"/>
          <w:sz w:val="24"/>
          <w:szCs w:val="24"/>
        </w:rPr>
      </w:pPr>
      <w:r>
        <w:rPr>
          <w:rFonts w:cs="Arial"/>
          <w:sz w:val="24"/>
          <w:szCs w:val="24"/>
        </w:rPr>
        <w:t>Suppliers</w:t>
      </w:r>
      <w:r w:rsidRPr="000F0C97">
        <w:rPr>
          <w:rFonts w:cs="Arial"/>
          <w:sz w:val="24"/>
          <w:szCs w:val="24"/>
        </w:rPr>
        <w:t xml:space="preserve"> will need to demo</w:t>
      </w:r>
      <w:r>
        <w:rPr>
          <w:rFonts w:cs="Arial"/>
          <w:sz w:val="24"/>
          <w:szCs w:val="24"/>
        </w:rPr>
        <w:t>nstrate that they will meet BEIS</w:t>
      </w:r>
      <w:r w:rsidRPr="000F0C97">
        <w:rPr>
          <w:rFonts w:cs="Arial"/>
          <w:sz w:val="24"/>
          <w:szCs w:val="24"/>
        </w:rPr>
        <w:t xml:space="preserve"> standards for quality assurance, </w:t>
      </w:r>
      <w:r>
        <w:rPr>
          <w:rFonts w:cs="Arial"/>
          <w:sz w:val="24"/>
          <w:szCs w:val="24"/>
        </w:rPr>
        <w:t>which are outlined in section 7</w:t>
      </w:r>
      <w:r w:rsidRPr="000F0C97">
        <w:rPr>
          <w:rFonts w:cs="Arial"/>
          <w:sz w:val="24"/>
          <w:szCs w:val="24"/>
        </w:rPr>
        <w:t>.</w:t>
      </w:r>
    </w:p>
    <w:p w14:paraId="796B397D" w14:textId="77777777" w:rsidR="005E38C3" w:rsidRPr="005E38C3" w:rsidRDefault="005E38C3" w:rsidP="005E38C3">
      <w:pPr>
        <w:pStyle w:val="ListParagraph"/>
        <w:spacing w:line="240" w:lineRule="auto"/>
        <w:ind w:left="0"/>
        <w:jc w:val="both"/>
        <w:rPr>
          <w:rFonts w:ascii="Verdana" w:hAnsi="Verdana" w:cstheme="minorHAnsi"/>
          <w:sz w:val="20"/>
          <w:szCs w:val="20"/>
          <w:lang w:val="en-US"/>
        </w:rPr>
      </w:pPr>
    </w:p>
    <w:p w14:paraId="68F51F32" w14:textId="585AF5D3" w:rsidR="00A469D8" w:rsidRPr="00094009" w:rsidRDefault="0034658D" w:rsidP="00D33E13">
      <w:pPr>
        <w:pStyle w:val="Heading1"/>
        <w:numPr>
          <w:ilvl w:val="0"/>
          <w:numId w:val="8"/>
        </w:numPr>
        <w:rPr>
          <w:rFonts w:ascii="Arial" w:hAnsi="Arial" w:cs="Arial"/>
          <w:sz w:val="24"/>
          <w:szCs w:val="24"/>
        </w:rPr>
      </w:pPr>
      <w:bookmarkStart w:id="33" w:name="_Ref357541705"/>
      <w:bookmarkStart w:id="34" w:name="_Toc381969510"/>
      <w:bookmarkStart w:id="35" w:name="_Toc405888459"/>
      <w:r w:rsidRPr="002D32D5">
        <w:rPr>
          <w:rFonts w:ascii="Arial" w:hAnsi="Arial" w:cs="Arial"/>
          <w:sz w:val="24"/>
          <w:szCs w:val="24"/>
        </w:rPr>
        <w:t xml:space="preserve">Outputs </w:t>
      </w:r>
      <w:r w:rsidR="00104197" w:rsidRPr="002D32D5">
        <w:rPr>
          <w:rFonts w:ascii="Arial" w:hAnsi="Arial" w:cs="Arial"/>
          <w:sz w:val="24"/>
          <w:szCs w:val="24"/>
        </w:rPr>
        <w:t>Required</w:t>
      </w:r>
      <w:bookmarkEnd w:id="33"/>
      <w:bookmarkEnd w:id="34"/>
      <w:bookmarkEnd w:id="35"/>
    </w:p>
    <w:p w14:paraId="25EC148B" w14:textId="77777777" w:rsidR="00D939E6" w:rsidRDefault="00D939E6" w:rsidP="000B30E7">
      <w:pPr>
        <w:rPr>
          <w:rFonts w:cs="Arial"/>
          <w:bCs/>
          <w:iCs/>
          <w:sz w:val="24"/>
          <w:szCs w:val="24"/>
        </w:rPr>
      </w:pPr>
    </w:p>
    <w:p w14:paraId="4899E227" w14:textId="575F92FD" w:rsidR="000B30E7" w:rsidRPr="00B835E0" w:rsidRDefault="00A176AB" w:rsidP="000B30E7">
      <w:pPr>
        <w:rPr>
          <w:rFonts w:cs="Arial"/>
          <w:bCs/>
          <w:iCs/>
          <w:sz w:val="24"/>
          <w:szCs w:val="24"/>
        </w:rPr>
      </w:pPr>
      <w:r>
        <w:rPr>
          <w:rFonts w:cs="Arial"/>
          <w:bCs/>
          <w:iCs/>
          <w:sz w:val="24"/>
          <w:szCs w:val="24"/>
        </w:rPr>
        <w:t>The output</w:t>
      </w:r>
      <w:r w:rsidR="000B30E7" w:rsidRPr="00D46480">
        <w:rPr>
          <w:rFonts w:cs="Arial"/>
          <w:bCs/>
          <w:iCs/>
          <w:sz w:val="24"/>
          <w:szCs w:val="24"/>
        </w:rPr>
        <w:t xml:space="preserve"> of this REA will be</w:t>
      </w:r>
      <w:r w:rsidR="00B835E0">
        <w:rPr>
          <w:rFonts w:cs="Arial"/>
          <w:bCs/>
          <w:iCs/>
          <w:sz w:val="24"/>
          <w:szCs w:val="24"/>
        </w:rPr>
        <w:t xml:space="preserve"> </w:t>
      </w:r>
      <w:r w:rsidR="00B835E0">
        <w:rPr>
          <w:rFonts w:cs="Arial"/>
          <w:sz w:val="24"/>
          <w:szCs w:val="24"/>
        </w:rPr>
        <w:t>a</w:t>
      </w:r>
      <w:r w:rsidR="00B835E0" w:rsidRPr="00B835E0">
        <w:rPr>
          <w:rFonts w:cs="Arial"/>
          <w:sz w:val="24"/>
          <w:szCs w:val="24"/>
        </w:rPr>
        <w:t xml:space="preserve"> comprehensive and up-to-date report synthesising and assessing the quality of existing,</w:t>
      </w:r>
      <w:r w:rsidR="00B835E0">
        <w:rPr>
          <w:rFonts w:cs="Arial"/>
          <w:sz w:val="24"/>
          <w:szCs w:val="24"/>
        </w:rPr>
        <w:t xml:space="preserve"> and potentially new, evidence. </w:t>
      </w:r>
      <w:r>
        <w:rPr>
          <w:rFonts w:cs="Arial"/>
          <w:sz w:val="24"/>
          <w:szCs w:val="24"/>
        </w:rPr>
        <w:t>The specific</w:t>
      </w:r>
      <w:r w:rsidR="00B835E0">
        <w:rPr>
          <w:rFonts w:cs="Arial"/>
          <w:sz w:val="24"/>
          <w:szCs w:val="24"/>
        </w:rPr>
        <w:t xml:space="preserve"> outputs will be:</w:t>
      </w:r>
    </w:p>
    <w:p w14:paraId="25F9136B" w14:textId="77777777" w:rsidR="00D33E13" w:rsidRDefault="00D33E13" w:rsidP="00D33E13">
      <w:pPr>
        <w:ind w:left="360"/>
        <w:rPr>
          <w:rFonts w:cs="Arial"/>
          <w:bCs/>
          <w:sz w:val="24"/>
          <w:szCs w:val="24"/>
        </w:rPr>
      </w:pPr>
    </w:p>
    <w:p w14:paraId="041D1737" w14:textId="01EA26DE" w:rsidR="00D33E13" w:rsidRPr="00082263" w:rsidRDefault="00D33E13" w:rsidP="00D33E13">
      <w:pPr>
        <w:pStyle w:val="ListParagraph"/>
        <w:numPr>
          <w:ilvl w:val="0"/>
          <w:numId w:val="38"/>
        </w:numPr>
        <w:spacing w:after="0" w:line="240" w:lineRule="auto"/>
        <w:rPr>
          <w:rFonts w:ascii="Arial" w:hAnsi="Arial" w:cs="Arial"/>
          <w:bCs/>
          <w:sz w:val="24"/>
          <w:szCs w:val="24"/>
        </w:rPr>
      </w:pPr>
      <w:r>
        <w:rPr>
          <w:rFonts w:ascii="Arial" w:hAnsi="Arial" w:cs="Arial"/>
          <w:bCs/>
          <w:sz w:val="24"/>
          <w:szCs w:val="24"/>
        </w:rPr>
        <w:t>Interim p</w:t>
      </w:r>
      <w:r w:rsidRPr="00082263">
        <w:rPr>
          <w:rFonts w:ascii="Arial" w:hAnsi="Arial" w:cs="Arial"/>
          <w:bCs/>
          <w:sz w:val="24"/>
          <w:szCs w:val="24"/>
        </w:rPr>
        <w:t>resentation</w:t>
      </w:r>
      <w:r>
        <w:rPr>
          <w:rFonts w:ascii="Arial" w:hAnsi="Arial" w:cs="Arial"/>
          <w:bCs/>
          <w:sz w:val="24"/>
          <w:szCs w:val="24"/>
        </w:rPr>
        <w:t xml:space="preserve"> (slides only) including findings on Question 6 (to be sent to BEIS w/c 12</w:t>
      </w:r>
      <w:r w:rsidRPr="00E820E7">
        <w:rPr>
          <w:rFonts w:ascii="Arial" w:hAnsi="Arial" w:cs="Arial"/>
          <w:bCs/>
          <w:sz w:val="24"/>
          <w:szCs w:val="24"/>
          <w:vertAlign w:val="superscript"/>
        </w:rPr>
        <w:t>th</w:t>
      </w:r>
      <w:r>
        <w:rPr>
          <w:rFonts w:ascii="Arial" w:hAnsi="Arial" w:cs="Arial"/>
          <w:bCs/>
          <w:sz w:val="24"/>
          <w:szCs w:val="24"/>
        </w:rPr>
        <w:t xml:space="preserve"> December); </w:t>
      </w:r>
    </w:p>
    <w:p w14:paraId="6B105A17" w14:textId="77777777" w:rsidR="00D33E13" w:rsidRPr="00B835E0" w:rsidRDefault="00D33E13" w:rsidP="00D33E13">
      <w:pPr>
        <w:pStyle w:val="ListParagraph"/>
        <w:numPr>
          <w:ilvl w:val="0"/>
          <w:numId w:val="38"/>
        </w:numPr>
        <w:spacing w:after="0" w:line="240" w:lineRule="auto"/>
        <w:rPr>
          <w:rFonts w:ascii="Arial" w:hAnsi="Arial" w:cs="Arial"/>
          <w:bCs/>
          <w:sz w:val="24"/>
          <w:szCs w:val="24"/>
        </w:rPr>
      </w:pPr>
      <w:r>
        <w:rPr>
          <w:rFonts w:ascii="Arial" w:hAnsi="Arial" w:cs="Arial"/>
          <w:sz w:val="24"/>
          <w:szCs w:val="24"/>
        </w:rPr>
        <w:t>Draft report (February 2017);</w:t>
      </w:r>
    </w:p>
    <w:p w14:paraId="6D5D1EA3" w14:textId="77777777" w:rsidR="00D33E13" w:rsidRPr="00082263" w:rsidRDefault="00D33E13" w:rsidP="00D33E13">
      <w:pPr>
        <w:pStyle w:val="ListParagraph"/>
        <w:numPr>
          <w:ilvl w:val="0"/>
          <w:numId w:val="38"/>
        </w:numPr>
        <w:spacing w:after="0" w:line="240" w:lineRule="auto"/>
        <w:rPr>
          <w:rFonts w:ascii="Arial" w:hAnsi="Arial" w:cs="Arial"/>
          <w:bCs/>
          <w:sz w:val="24"/>
          <w:szCs w:val="24"/>
        </w:rPr>
      </w:pPr>
      <w:r>
        <w:rPr>
          <w:rFonts w:ascii="Arial" w:hAnsi="Arial" w:cs="Arial"/>
          <w:sz w:val="24"/>
          <w:szCs w:val="24"/>
        </w:rPr>
        <w:t xml:space="preserve">Presentation of final findings and final </w:t>
      </w:r>
      <w:r w:rsidRPr="00082263">
        <w:rPr>
          <w:rFonts w:ascii="Arial" w:hAnsi="Arial" w:cs="Arial"/>
          <w:sz w:val="24"/>
          <w:szCs w:val="24"/>
        </w:rPr>
        <w:t xml:space="preserve">report </w:t>
      </w:r>
      <w:r>
        <w:rPr>
          <w:rFonts w:ascii="Arial" w:hAnsi="Arial" w:cs="Arial"/>
          <w:bCs/>
          <w:sz w:val="24"/>
          <w:szCs w:val="24"/>
        </w:rPr>
        <w:t>(March 2017)</w:t>
      </w:r>
      <w:r w:rsidRPr="00082263">
        <w:rPr>
          <w:rFonts w:ascii="Arial" w:hAnsi="Arial" w:cs="Arial"/>
          <w:sz w:val="24"/>
          <w:szCs w:val="24"/>
        </w:rPr>
        <w:t xml:space="preserve">; </w:t>
      </w:r>
    </w:p>
    <w:p w14:paraId="286D3DD7" w14:textId="77777777" w:rsidR="00D33E13" w:rsidRDefault="00D33E13" w:rsidP="00D33E13">
      <w:pPr>
        <w:pStyle w:val="ListParagraph"/>
        <w:numPr>
          <w:ilvl w:val="0"/>
          <w:numId w:val="38"/>
        </w:numPr>
        <w:spacing w:after="0" w:line="240" w:lineRule="auto"/>
      </w:pPr>
      <w:r>
        <w:rPr>
          <w:rFonts w:ascii="Arial" w:hAnsi="Arial" w:cs="Arial"/>
          <w:sz w:val="24"/>
          <w:szCs w:val="24"/>
        </w:rPr>
        <w:lastRenderedPageBreak/>
        <w:t>Inventory of sources in an e</w:t>
      </w:r>
      <w:r w:rsidRPr="00082263">
        <w:rPr>
          <w:rFonts w:ascii="Arial" w:hAnsi="Arial" w:cs="Arial"/>
          <w:sz w:val="24"/>
          <w:szCs w:val="24"/>
        </w:rPr>
        <w:t>xcel sprea</w:t>
      </w:r>
      <w:r>
        <w:rPr>
          <w:rFonts w:ascii="Arial" w:hAnsi="Arial" w:cs="Arial"/>
          <w:sz w:val="24"/>
          <w:szCs w:val="24"/>
        </w:rPr>
        <w:t>dsheet (March 2017)</w:t>
      </w:r>
      <w:r w:rsidRPr="00082263">
        <w:rPr>
          <w:rFonts w:ascii="Arial" w:hAnsi="Arial" w:cs="Arial"/>
          <w:sz w:val="24"/>
          <w:szCs w:val="24"/>
        </w:rPr>
        <w:t>.</w:t>
      </w:r>
      <w:r>
        <w:rPr>
          <w:rFonts w:ascii="Arial" w:hAnsi="Arial" w:cs="Arial"/>
          <w:sz w:val="24"/>
          <w:szCs w:val="24"/>
        </w:rPr>
        <w:t xml:space="preserve"> </w:t>
      </w:r>
    </w:p>
    <w:p w14:paraId="47B19E92" w14:textId="77777777" w:rsidR="00D33E13" w:rsidRPr="00D33E13" w:rsidRDefault="00D33E13" w:rsidP="00D33E13">
      <w:pPr>
        <w:ind w:left="360"/>
        <w:rPr>
          <w:rFonts w:cs="Arial"/>
          <w:bCs/>
          <w:sz w:val="24"/>
          <w:szCs w:val="24"/>
        </w:rPr>
      </w:pPr>
    </w:p>
    <w:p w14:paraId="5BA44E92" w14:textId="1B0901EA" w:rsidR="000B30E7" w:rsidRPr="00E51F8E" w:rsidRDefault="00E51F8E" w:rsidP="00E51F8E">
      <w:pPr>
        <w:jc w:val="both"/>
        <w:rPr>
          <w:rFonts w:cs="Arial"/>
          <w:b/>
          <w:bCs/>
          <w:iCs/>
          <w:sz w:val="24"/>
          <w:szCs w:val="24"/>
        </w:rPr>
      </w:pPr>
      <w:r w:rsidRPr="00E51F8E">
        <w:rPr>
          <w:sz w:val="24"/>
          <w:szCs w:val="24"/>
        </w:rPr>
        <w:t>Outputs of this research will feed into work streams within the smart energy programme</w:t>
      </w:r>
      <w:r w:rsidR="006C11F0">
        <w:rPr>
          <w:sz w:val="24"/>
          <w:szCs w:val="24"/>
        </w:rPr>
        <w:t>, the smart metering programme</w:t>
      </w:r>
      <w:r w:rsidRPr="00E51F8E">
        <w:rPr>
          <w:sz w:val="24"/>
          <w:szCs w:val="24"/>
        </w:rPr>
        <w:t xml:space="preserve"> and decisions around innovation funding.</w:t>
      </w:r>
    </w:p>
    <w:p w14:paraId="02C6D808" w14:textId="77777777" w:rsidR="00E51F8E" w:rsidRPr="000B30E7" w:rsidRDefault="00E51F8E" w:rsidP="000B30E7">
      <w:pPr>
        <w:rPr>
          <w:rFonts w:cs="Arial"/>
          <w:b/>
          <w:bCs/>
          <w:iCs/>
          <w:sz w:val="24"/>
          <w:szCs w:val="24"/>
        </w:rPr>
      </w:pPr>
    </w:p>
    <w:p w14:paraId="68F51F34" w14:textId="1891516A" w:rsidR="00936F29" w:rsidRPr="00094009" w:rsidRDefault="00F042F9" w:rsidP="00D33E13">
      <w:pPr>
        <w:pStyle w:val="Heading1"/>
        <w:numPr>
          <w:ilvl w:val="0"/>
          <w:numId w:val="36"/>
        </w:numPr>
        <w:rPr>
          <w:rFonts w:ascii="Arial" w:hAnsi="Arial" w:cs="Arial"/>
          <w:sz w:val="24"/>
          <w:szCs w:val="24"/>
        </w:rPr>
      </w:pPr>
      <w:bookmarkStart w:id="36" w:name="_Toc381969511"/>
      <w:bookmarkStart w:id="37" w:name="_Toc405888460"/>
      <w:bookmarkStart w:id="38" w:name="_Ref373505205"/>
      <w:bookmarkStart w:id="39" w:name="_Ref357541720"/>
      <w:r>
        <w:rPr>
          <w:rFonts w:ascii="Arial" w:hAnsi="Arial" w:cs="Arial"/>
          <w:sz w:val="24"/>
          <w:szCs w:val="24"/>
        </w:rPr>
        <w:t>O</w:t>
      </w:r>
      <w:r w:rsidR="006700D3" w:rsidRPr="002D32D5">
        <w:rPr>
          <w:rFonts w:ascii="Arial" w:hAnsi="Arial" w:cs="Arial"/>
          <w:sz w:val="24"/>
          <w:szCs w:val="24"/>
        </w:rPr>
        <w:t>wnership and Publication</w:t>
      </w:r>
      <w:bookmarkEnd w:id="36"/>
      <w:bookmarkEnd w:id="37"/>
    </w:p>
    <w:p w14:paraId="5283D0BF" w14:textId="77777777" w:rsidR="00D939E6" w:rsidRDefault="00D939E6" w:rsidP="005E38C3">
      <w:pPr>
        <w:rPr>
          <w:rFonts w:cs="Arial"/>
          <w:sz w:val="24"/>
          <w:szCs w:val="24"/>
        </w:rPr>
      </w:pPr>
    </w:p>
    <w:p w14:paraId="67FBC9FF" w14:textId="26AF2056" w:rsidR="00745F5D" w:rsidRPr="005E38C3" w:rsidRDefault="005E38C3" w:rsidP="005263C9">
      <w:pPr>
        <w:jc w:val="both"/>
        <w:rPr>
          <w:rFonts w:cs="Arial"/>
          <w:color w:val="000000"/>
          <w:sz w:val="24"/>
          <w:szCs w:val="24"/>
        </w:rPr>
      </w:pPr>
      <w:r w:rsidRPr="005E38C3">
        <w:rPr>
          <w:rFonts w:cs="Arial"/>
          <w:sz w:val="24"/>
          <w:szCs w:val="24"/>
        </w:rPr>
        <w:t xml:space="preserve">The outputs of this </w:t>
      </w:r>
      <w:r w:rsidR="00721FA5" w:rsidRPr="005E38C3">
        <w:rPr>
          <w:rFonts w:cs="Arial"/>
          <w:sz w:val="24"/>
          <w:szCs w:val="24"/>
        </w:rPr>
        <w:t xml:space="preserve">REA will </w:t>
      </w:r>
      <w:r w:rsidR="000B30E7" w:rsidRPr="005E38C3">
        <w:rPr>
          <w:rFonts w:cs="Arial"/>
          <w:sz w:val="24"/>
          <w:szCs w:val="24"/>
        </w:rPr>
        <w:t xml:space="preserve">be owned </w:t>
      </w:r>
      <w:r w:rsidRPr="005E38C3">
        <w:rPr>
          <w:rFonts w:cs="Arial"/>
          <w:sz w:val="24"/>
          <w:szCs w:val="24"/>
        </w:rPr>
        <w:t>by</w:t>
      </w:r>
      <w:r w:rsidR="000B30E7" w:rsidRPr="005E38C3">
        <w:rPr>
          <w:rFonts w:cs="Arial"/>
          <w:sz w:val="24"/>
          <w:szCs w:val="24"/>
        </w:rPr>
        <w:t xml:space="preserve"> BEIS</w:t>
      </w:r>
      <w:r w:rsidR="002B797B">
        <w:rPr>
          <w:rFonts w:cs="Arial"/>
          <w:sz w:val="24"/>
          <w:szCs w:val="24"/>
        </w:rPr>
        <w:t xml:space="preserve"> and will be </w:t>
      </w:r>
      <w:r w:rsidRPr="005E38C3">
        <w:rPr>
          <w:rFonts w:cs="Arial"/>
          <w:color w:val="000000"/>
          <w:sz w:val="24"/>
          <w:szCs w:val="24"/>
        </w:rPr>
        <w:t>published within three months of sign-off as complete from BEIS</w:t>
      </w:r>
      <w:r w:rsidR="0004507A">
        <w:rPr>
          <w:rFonts w:cs="Arial"/>
          <w:color w:val="000000"/>
          <w:sz w:val="24"/>
          <w:szCs w:val="24"/>
        </w:rPr>
        <w:t>.</w:t>
      </w:r>
      <w:r w:rsidR="00745F5D">
        <w:rPr>
          <w:rFonts w:cs="Arial"/>
          <w:color w:val="000000"/>
          <w:sz w:val="24"/>
          <w:szCs w:val="24"/>
        </w:rPr>
        <w:t xml:space="preserve"> </w:t>
      </w:r>
    </w:p>
    <w:p w14:paraId="1C60E963" w14:textId="0683AABC" w:rsidR="00721FA5" w:rsidRDefault="00721FA5" w:rsidP="00936F29">
      <w:pPr>
        <w:rPr>
          <w:sz w:val="24"/>
          <w:szCs w:val="24"/>
        </w:rPr>
      </w:pPr>
    </w:p>
    <w:p w14:paraId="11E820C5" w14:textId="71B19435" w:rsidR="002B797B" w:rsidRDefault="002B797B" w:rsidP="002B797B">
      <w:pPr>
        <w:jc w:val="both"/>
        <w:rPr>
          <w:rFonts w:cs="Arial"/>
          <w:sz w:val="24"/>
          <w:szCs w:val="24"/>
        </w:rPr>
      </w:pPr>
      <w:r>
        <w:rPr>
          <w:rFonts w:cs="Arial"/>
          <w:sz w:val="24"/>
          <w:szCs w:val="24"/>
        </w:rPr>
        <w:t>BEIS</w:t>
      </w:r>
      <w:r w:rsidRPr="005A7FBC">
        <w:rPr>
          <w:rFonts w:cs="Arial"/>
          <w:sz w:val="24"/>
          <w:szCs w:val="24"/>
        </w:rPr>
        <w:t xml:space="preserve"> is committed to openness and transparency. All outputs listed in section 5 shoul</w:t>
      </w:r>
      <w:r w:rsidR="00D46480">
        <w:rPr>
          <w:rFonts w:cs="Arial"/>
          <w:sz w:val="24"/>
          <w:szCs w:val="24"/>
        </w:rPr>
        <w:t>d be accessible, non-disclosive</w:t>
      </w:r>
      <w:r>
        <w:rPr>
          <w:rFonts w:cs="Arial"/>
          <w:sz w:val="24"/>
          <w:szCs w:val="24"/>
        </w:rPr>
        <w:t xml:space="preserve"> </w:t>
      </w:r>
      <w:r w:rsidRPr="005A7FBC">
        <w:rPr>
          <w:rFonts w:cs="Arial"/>
          <w:sz w:val="24"/>
          <w:szCs w:val="24"/>
        </w:rPr>
        <w:t>and suitable for publication and further use.</w:t>
      </w:r>
      <w:r w:rsidRPr="005A7FBC">
        <w:rPr>
          <w:rFonts w:cs="Arial"/>
          <w:b/>
          <w:sz w:val="24"/>
          <w:szCs w:val="24"/>
        </w:rPr>
        <w:t xml:space="preserve"> </w:t>
      </w:r>
      <w:r w:rsidRPr="005A7FBC">
        <w:rPr>
          <w:rFonts w:cs="Arial"/>
          <w:sz w:val="24"/>
          <w:szCs w:val="24"/>
        </w:rPr>
        <w:t xml:space="preserve">The exceptions to this are where: </w:t>
      </w:r>
    </w:p>
    <w:p w14:paraId="113DE76E" w14:textId="77777777" w:rsidR="002B797B" w:rsidRPr="005A7FBC" w:rsidRDefault="002B797B" w:rsidP="002B797B">
      <w:pPr>
        <w:jc w:val="both"/>
        <w:rPr>
          <w:rFonts w:cs="Arial"/>
          <w:sz w:val="24"/>
          <w:szCs w:val="24"/>
        </w:rPr>
      </w:pPr>
    </w:p>
    <w:p w14:paraId="0EE433D7" w14:textId="4D58A488" w:rsidR="002B797B" w:rsidRPr="007F6ED8" w:rsidRDefault="002B797B" w:rsidP="00D33E13">
      <w:pPr>
        <w:numPr>
          <w:ilvl w:val="0"/>
          <w:numId w:val="30"/>
        </w:numPr>
        <w:jc w:val="both"/>
        <w:rPr>
          <w:rFonts w:cs="Arial"/>
          <w:sz w:val="24"/>
          <w:szCs w:val="24"/>
        </w:rPr>
      </w:pPr>
      <w:r w:rsidRPr="005A7FBC">
        <w:rPr>
          <w:rFonts w:cs="Arial"/>
          <w:sz w:val="24"/>
          <w:szCs w:val="24"/>
        </w:rPr>
        <w:t>The intellectual property rights to an output (or part of an output) is owned by someone other than the</w:t>
      </w:r>
      <w:r>
        <w:rPr>
          <w:rFonts w:cs="Arial"/>
          <w:sz w:val="24"/>
          <w:szCs w:val="24"/>
        </w:rPr>
        <w:t xml:space="preserve"> contractor</w:t>
      </w:r>
      <w:r w:rsidRPr="005A7FBC">
        <w:rPr>
          <w:rFonts w:cs="Arial"/>
          <w:sz w:val="24"/>
          <w:szCs w:val="24"/>
        </w:rPr>
        <w:t xml:space="preserve">. Contractors should state in their tender if this is the </w:t>
      </w:r>
      <w:r w:rsidRPr="007F6ED8">
        <w:rPr>
          <w:rFonts w:cs="Arial"/>
          <w:sz w:val="24"/>
          <w:szCs w:val="24"/>
        </w:rPr>
        <w:t>case and indicate whether the third party copy ri</w:t>
      </w:r>
      <w:r w:rsidR="00D46480">
        <w:rPr>
          <w:rFonts w:cs="Arial"/>
          <w:sz w:val="24"/>
          <w:szCs w:val="24"/>
        </w:rPr>
        <w:t>ghted materials can be redacted;</w:t>
      </w:r>
      <w:r w:rsidRPr="007F6ED8">
        <w:rPr>
          <w:rFonts w:cs="Arial"/>
          <w:sz w:val="24"/>
          <w:szCs w:val="24"/>
        </w:rPr>
        <w:t xml:space="preserve"> </w:t>
      </w:r>
    </w:p>
    <w:p w14:paraId="63A58084" w14:textId="2376803D" w:rsidR="002B797B" w:rsidRPr="007F6ED8" w:rsidRDefault="002B797B" w:rsidP="00D33E13">
      <w:pPr>
        <w:numPr>
          <w:ilvl w:val="0"/>
          <w:numId w:val="30"/>
        </w:numPr>
        <w:jc w:val="both"/>
        <w:rPr>
          <w:rFonts w:cs="Arial"/>
          <w:sz w:val="24"/>
          <w:szCs w:val="24"/>
        </w:rPr>
      </w:pPr>
      <w:r w:rsidRPr="007F6ED8">
        <w:rPr>
          <w:rFonts w:cs="Arial"/>
          <w:sz w:val="24"/>
          <w:szCs w:val="24"/>
        </w:rPr>
        <w:t>D</w:t>
      </w:r>
      <w:r w:rsidR="00D46480">
        <w:rPr>
          <w:rFonts w:cs="Arial"/>
          <w:sz w:val="24"/>
          <w:szCs w:val="24"/>
        </w:rPr>
        <w:t>ata is commercial in confidence;</w:t>
      </w:r>
      <w:r w:rsidRPr="007F6ED8">
        <w:rPr>
          <w:rFonts w:cs="Arial"/>
          <w:sz w:val="24"/>
          <w:szCs w:val="24"/>
        </w:rPr>
        <w:t xml:space="preserve"> </w:t>
      </w:r>
    </w:p>
    <w:p w14:paraId="5F4037BF" w14:textId="77777777" w:rsidR="002B797B" w:rsidRPr="007F6ED8" w:rsidRDefault="002B797B" w:rsidP="00D33E13">
      <w:pPr>
        <w:numPr>
          <w:ilvl w:val="0"/>
          <w:numId w:val="30"/>
        </w:numPr>
        <w:rPr>
          <w:rFonts w:cs="Arial"/>
        </w:rPr>
      </w:pPr>
      <w:r>
        <w:rPr>
          <w:rFonts w:cs="Arial"/>
          <w:sz w:val="24"/>
          <w:szCs w:val="24"/>
        </w:rPr>
        <w:t>A non-an</w:t>
      </w:r>
      <w:r w:rsidRPr="007F6ED8">
        <w:rPr>
          <w:rFonts w:cs="Arial"/>
          <w:sz w:val="24"/>
          <w:szCs w:val="24"/>
        </w:rPr>
        <w:t>onymised dataset if required for the project.</w:t>
      </w:r>
    </w:p>
    <w:p w14:paraId="3DA77487" w14:textId="77777777" w:rsidR="002B797B" w:rsidRPr="005A7FBC" w:rsidRDefault="002B797B" w:rsidP="002B797B">
      <w:pPr>
        <w:jc w:val="both"/>
        <w:rPr>
          <w:rFonts w:cs="Arial"/>
          <w:sz w:val="24"/>
          <w:szCs w:val="24"/>
        </w:rPr>
      </w:pPr>
    </w:p>
    <w:p w14:paraId="5C2E2639" w14:textId="05DB5430" w:rsidR="002B797B" w:rsidRPr="005A7FBC" w:rsidRDefault="002B797B" w:rsidP="002B797B">
      <w:pPr>
        <w:jc w:val="both"/>
        <w:rPr>
          <w:rFonts w:cs="Arial"/>
          <w:sz w:val="24"/>
          <w:szCs w:val="24"/>
        </w:rPr>
      </w:pPr>
      <w:r w:rsidRPr="005A7FBC">
        <w:rPr>
          <w:rFonts w:cs="Arial"/>
          <w:sz w:val="24"/>
          <w:szCs w:val="24"/>
        </w:rPr>
        <w:t xml:space="preserve">If these exceptions apply to any part of the outputs, contractors should indicate this in their proposal alongside any approaches to resolving these. Where applicable, contractors can provide optional costs for obtaining rights to data or outputs. </w:t>
      </w:r>
      <w:r w:rsidR="00D46480">
        <w:rPr>
          <w:rFonts w:cs="Arial"/>
          <w:sz w:val="24"/>
          <w:szCs w:val="24"/>
        </w:rPr>
        <w:t>These will be agreed before BEIS</w:t>
      </w:r>
      <w:r w:rsidRPr="005A7FBC">
        <w:rPr>
          <w:rFonts w:cs="Arial"/>
          <w:sz w:val="24"/>
          <w:szCs w:val="24"/>
        </w:rPr>
        <w:t xml:space="preserve"> lets the contract.</w:t>
      </w:r>
    </w:p>
    <w:p w14:paraId="717D47F9" w14:textId="77777777" w:rsidR="002B797B" w:rsidRPr="005A7FBC" w:rsidRDefault="002B797B" w:rsidP="002B797B">
      <w:pPr>
        <w:jc w:val="both"/>
        <w:rPr>
          <w:rFonts w:cs="Arial"/>
          <w:sz w:val="24"/>
          <w:szCs w:val="24"/>
        </w:rPr>
      </w:pPr>
    </w:p>
    <w:p w14:paraId="6E3F118B" w14:textId="78A39125" w:rsidR="002B797B" w:rsidRPr="005A7FBC" w:rsidRDefault="002B797B" w:rsidP="002B797B">
      <w:pPr>
        <w:jc w:val="both"/>
        <w:rPr>
          <w:rFonts w:cs="Arial"/>
          <w:sz w:val="24"/>
          <w:szCs w:val="24"/>
        </w:rPr>
      </w:pPr>
      <w:r w:rsidRPr="005A7FBC">
        <w:rPr>
          <w:rFonts w:cs="Arial"/>
          <w:sz w:val="24"/>
          <w:szCs w:val="24"/>
        </w:rPr>
        <w:t>Unless the above exceptions have been stated in a proposal, all outputs from a research project will assumed to</w:t>
      </w:r>
      <w:r w:rsidR="00D46480">
        <w:rPr>
          <w:rFonts w:cs="Arial"/>
          <w:sz w:val="24"/>
          <w:szCs w:val="24"/>
        </w:rPr>
        <w:t xml:space="preserve"> be owned by BEIS</w:t>
      </w:r>
      <w:r w:rsidRPr="005A7FBC">
        <w:rPr>
          <w:rFonts w:cs="Arial"/>
          <w:sz w:val="24"/>
          <w:szCs w:val="24"/>
        </w:rPr>
        <w:t>. The outputs, raw data and tools developed in the resea</w:t>
      </w:r>
      <w:r w:rsidR="00F93EBA">
        <w:rPr>
          <w:rFonts w:cs="Arial"/>
          <w:sz w:val="24"/>
          <w:szCs w:val="24"/>
        </w:rPr>
        <w:t>rch cannot therefore be used by</w:t>
      </w:r>
      <w:r w:rsidRPr="005A7FBC">
        <w:rPr>
          <w:rFonts w:cs="Arial"/>
          <w:sz w:val="24"/>
          <w:szCs w:val="24"/>
        </w:rPr>
        <w:t xml:space="preserve"> contractors for purposes other than our work.</w:t>
      </w:r>
    </w:p>
    <w:p w14:paraId="0490E588" w14:textId="77777777" w:rsidR="002B797B" w:rsidRDefault="002B797B" w:rsidP="002B797B">
      <w:pPr>
        <w:rPr>
          <w:rFonts w:ascii="Calibri" w:hAnsi="Calibri" w:cs="Calibri"/>
        </w:rPr>
      </w:pPr>
    </w:p>
    <w:p w14:paraId="45C23267" w14:textId="77777777" w:rsidR="002B797B" w:rsidRPr="005A7FBC" w:rsidRDefault="002B797B" w:rsidP="002B797B">
      <w:pPr>
        <w:jc w:val="both"/>
        <w:rPr>
          <w:rFonts w:cs="Arial"/>
          <w:b/>
          <w:sz w:val="24"/>
          <w:szCs w:val="24"/>
        </w:rPr>
      </w:pPr>
      <w:r w:rsidRPr="005A7FBC">
        <w:rPr>
          <w:rFonts w:cs="Arial"/>
          <w:b/>
          <w:sz w:val="24"/>
          <w:szCs w:val="24"/>
        </w:rPr>
        <w:t>Non-disclosure</w:t>
      </w:r>
    </w:p>
    <w:p w14:paraId="46146266" w14:textId="77777777" w:rsidR="002B797B" w:rsidRPr="005A7FBC" w:rsidRDefault="002B797B" w:rsidP="002B797B">
      <w:pPr>
        <w:jc w:val="both"/>
        <w:rPr>
          <w:rFonts w:cs="Arial"/>
          <w:b/>
          <w:sz w:val="24"/>
          <w:szCs w:val="24"/>
        </w:rPr>
      </w:pPr>
    </w:p>
    <w:p w14:paraId="170FB9C0" w14:textId="5716B762" w:rsidR="002B797B" w:rsidRPr="005A7FBC" w:rsidRDefault="002B797B" w:rsidP="002B797B">
      <w:pPr>
        <w:jc w:val="both"/>
        <w:rPr>
          <w:rFonts w:cs="Arial"/>
          <w:sz w:val="24"/>
          <w:szCs w:val="24"/>
        </w:rPr>
      </w:pPr>
      <w:r w:rsidRPr="005A7FBC">
        <w:rPr>
          <w:rFonts w:cs="Arial"/>
          <w:sz w:val="24"/>
          <w:szCs w:val="24"/>
        </w:rPr>
        <w:t xml:space="preserve">All </w:t>
      </w:r>
      <w:r w:rsidR="00D46480">
        <w:rPr>
          <w:rFonts w:cs="Arial"/>
          <w:sz w:val="24"/>
          <w:szCs w:val="24"/>
        </w:rPr>
        <w:t>outputs must be provided to BEIS</w:t>
      </w:r>
      <w:r w:rsidRPr="005A7FBC">
        <w:rPr>
          <w:rFonts w:cs="Arial"/>
          <w:sz w:val="24"/>
          <w:szCs w:val="24"/>
        </w:rPr>
        <w:t xml:space="preserve"> in a format that is non-disclosive (i.e. </w:t>
      </w:r>
      <w:r w:rsidR="00591C88">
        <w:rPr>
          <w:rFonts w:cs="Arial"/>
          <w:sz w:val="24"/>
          <w:szCs w:val="24"/>
        </w:rPr>
        <w:t xml:space="preserve">if interviews are conducted then the contractor must ensure that </w:t>
      </w:r>
      <w:r w:rsidRPr="005A7FBC">
        <w:rPr>
          <w:rFonts w:cs="Arial"/>
          <w:sz w:val="24"/>
          <w:szCs w:val="24"/>
        </w:rPr>
        <w:t xml:space="preserve">no individuals or individual organisations are identifiable from the data or analysis, directly or indirectly), unless the specification states otherwise. The contractor is responsible for ensuring that the data is supplied in this form alongside a report on the checks made. The contractor will be asked to agree their approach to checking for disclosure </w:t>
      </w:r>
      <w:r w:rsidR="00643EDC">
        <w:rPr>
          <w:rFonts w:cs="Arial"/>
          <w:sz w:val="24"/>
          <w:szCs w:val="24"/>
        </w:rPr>
        <w:t>with BEIS</w:t>
      </w:r>
      <w:r w:rsidRPr="005A7FBC">
        <w:rPr>
          <w:rFonts w:cs="Arial"/>
          <w:sz w:val="24"/>
          <w:szCs w:val="24"/>
        </w:rPr>
        <w:t xml:space="preserve"> during the course of the contract, before the checks are carried out. Where data or analysis is found to be disclosive during checking, the contractor will be required to suggest an approach or approaches to aggregate the analysis and to agree th</w:t>
      </w:r>
      <w:r w:rsidR="00643EDC">
        <w:rPr>
          <w:rFonts w:cs="Arial"/>
          <w:sz w:val="24"/>
          <w:szCs w:val="24"/>
        </w:rPr>
        <w:t>is with BEIS</w:t>
      </w:r>
      <w:r w:rsidRPr="005A7FBC">
        <w:rPr>
          <w:rFonts w:cs="Arial"/>
          <w:sz w:val="24"/>
          <w:szCs w:val="24"/>
        </w:rPr>
        <w:t>.</w:t>
      </w:r>
    </w:p>
    <w:p w14:paraId="5155B44B" w14:textId="77777777" w:rsidR="002B797B" w:rsidRDefault="002B797B" w:rsidP="002B797B">
      <w:pPr>
        <w:rPr>
          <w:rFonts w:ascii="Calibri" w:hAnsi="Calibri" w:cs="Calibri"/>
        </w:rPr>
      </w:pPr>
    </w:p>
    <w:p w14:paraId="5FF28E44" w14:textId="77777777" w:rsidR="002B797B" w:rsidRPr="005A7FBC" w:rsidRDefault="002B797B" w:rsidP="002B797B">
      <w:pPr>
        <w:jc w:val="both"/>
        <w:rPr>
          <w:rFonts w:cs="Arial"/>
          <w:b/>
          <w:sz w:val="24"/>
          <w:szCs w:val="24"/>
        </w:rPr>
      </w:pPr>
      <w:r w:rsidRPr="005A7FBC">
        <w:rPr>
          <w:rFonts w:cs="Arial"/>
          <w:b/>
          <w:sz w:val="24"/>
          <w:szCs w:val="24"/>
        </w:rPr>
        <w:t>Storage and Transfer</w:t>
      </w:r>
    </w:p>
    <w:p w14:paraId="7748AB8E" w14:textId="77777777" w:rsidR="002B797B" w:rsidRPr="005A7FBC" w:rsidRDefault="002B797B" w:rsidP="002B797B">
      <w:pPr>
        <w:jc w:val="both"/>
        <w:rPr>
          <w:rFonts w:cs="Arial"/>
          <w:b/>
          <w:sz w:val="24"/>
          <w:szCs w:val="24"/>
        </w:rPr>
      </w:pPr>
    </w:p>
    <w:p w14:paraId="39EA5328" w14:textId="0DA7F708" w:rsidR="002B797B" w:rsidRPr="005A7FBC" w:rsidRDefault="002B797B" w:rsidP="002B797B">
      <w:pPr>
        <w:jc w:val="both"/>
        <w:rPr>
          <w:rFonts w:cs="Arial"/>
          <w:sz w:val="24"/>
          <w:szCs w:val="24"/>
        </w:rPr>
      </w:pPr>
      <w:r w:rsidRPr="005A7FBC">
        <w:rPr>
          <w:rFonts w:cs="Arial"/>
          <w:sz w:val="24"/>
          <w:szCs w:val="24"/>
        </w:rPr>
        <w:t>The contractor will need to ensure that all appropriate regulations are adhered to regarding safe storage a</w:t>
      </w:r>
      <w:r w:rsidR="00643EDC">
        <w:rPr>
          <w:rFonts w:cs="Arial"/>
          <w:sz w:val="24"/>
          <w:szCs w:val="24"/>
        </w:rPr>
        <w:t>nd transfer, compliant with BEIS</w:t>
      </w:r>
      <w:r w:rsidRPr="005A7FBC">
        <w:rPr>
          <w:rFonts w:cs="Arial"/>
          <w:sz w:val="24"/>
          <w:szCs w:val="24"/>
        </w:rPr>
        <w:t xml:space="preserve"> requirements for the data </w:t>
      </w:r>
      <w:r w:rsidRPr="005A7FBC">
        <w:rPr>
          <w:rFonts w:cs="Arial"/>
          <w:sz w:val="24"/>
          <w:szCs w:val="24"/>
        </w:rPr>
        <w:lastRenderedPageBreak/>
        <w:t xml:space="preserve">processing of restricted data. </w:t>
      </w:r>
    </w:p>
    <w:p w14:paraId="11B2C2CE" w14:textId="77777777" w:rsidR="002B797B" w:rsidRPr="000B30E7" w:rsidRDefault="002B797B" w:rsidP="00936F29">
      <w:pPr>
        <w:rPr>
          <w:sz w:val="24"/>
          <w:szCs w:val="24"/>
        </w:rPr>
      </w:pPr>
    </w:p>
    <w:p w14:paraId="68F51F36" w14:textId="4A584BD3" w:rsidR="006700D3" w:rsidRPr="00331D72" w:rsidRDefault="00936F29" w:rsidP="00D33E13">
      <w:pPr>
        <w:pStyle w:val="Heading1"/>
        <w:numPr>
          <w:ilvl w:val="0"/>
          <w:numId w:val="36"/>
        </w:numPr>
        <w:rPr>
          <w:rFonts w:ascii="Arial" w:hAnsi="Arial" w:cs="Arial"/>
          <w:sz w:val="24"/>
          <w:szCs w:val="24"/>
        </w:rPr>
      </w:pPr>
      <w:r>
        <w:rPr>
          <w:rFonts w:ascii="Arial" w:hAnsi="Arial" w:cs="Arial"/>
          <w:sz w:val="24"/>
          <w:szCs w:val="24"/>
        </w:rPr>
        <w:t>Quality Assurance</w:t>
      </w:r>
      <w:r w:rsidR="00AB7905" w:rsidRPr="002D32D5">
        <w:rPr>
          <w:rFonts w:ascii="Arial" w:hAnsi="Arial" w:cs="Arial"/>
          <w:sz w:val="24"/>
          <w:szCs w:val="24"/>
        </w:rPr>
        <w:t xml:space="preserve"> </w:t>
      </w:r>
      <w:bookmarkEnd w:id="38"/>
    </w:p>
    <w:p w14:paraId="388146BF" w14:textId="77777777" w:rsidR="00D939E6" w:rsidRDefault="00D939E6" w:rsidP="00094009">
      <w:pPr>
        <w:jc w:val="both"/>
        <w:rPr>
          <w:rFonts w:cs="Arial"/>
          <w:sz w:val="24"/>
          <w:szCs w:val="24"/>
        </w:rPr>
      </w:pPr>
    </w:p>
    <w:p w14:paraId="1E14FA8A" w14:textId="7C83D178" w:rsidR="00FC3197" w:rsidRPr="005A7FBC" w:rsidRDefault="00FC3197" w:rsidP="00FC3197">
      <w:pPr>
        <w:jc w:val="both"/>
        <w:rPr>
          <w:rFonts w:cs="Arial"/>
          <w:sz w:val="24"/>
          <w:szCs w:val="24"/>
        </w:rPr>
      </w:pPr>
      <w:r w:rsidRPr="00094009">
        <w:rPr>
          <w:rFonts w:cs="Arial"/>
          <w:sz w:val="24"/>
          <w:szCs w:val="24"/>
        </w:rPr>
        <w:t xml:space="preserve">We will require the supplier to assure QA of the outputs. </w:t>
      </w:r>
      <w:r>
        <w:rPr>
          <w:rFonts w:cs="Arial"/>
          <w:sz w:val="24"/>
          <w:szCs w:val="24"/>
        </w:rPr>
        <w:t>B</w:t>
      </w:r>
      <w:r w:rsidRPr="005A7FBC">
        <w:rPr>
          <w:rFonts w:cs="Arial"/>
          <w:sz w:val="24"/>
          <w:szCs w:val="24"/>
        </w:rPr>
        <w:t xml:space="preserve">idders must set out their approach to quality assurance in their response to this ITT.  </w:t>
      </w:r>
    </w:p>
    <w:p w14:paraId="25DC4345" w14:textId="77777777" w:rsidR="00FC3197" w:rsidRDefault="00FC3197" w:rsidP="00FC3197">
      <w:pPr>
        <w:rPr>
          <w:rFonts w:ascii="Calibri" w:hAnsi="Calibri" w:cs="Calibri"/>
          <w:color w:val="FF0000"/>
        </w:rPr>
      </w:pPr>
    </w:p>
    <w:p w14:paraId="0E0D7E51" w14:textId="12592D85" w:rsidR="00FC3197" w:rsidRPr="007F366A" w:rsidRDefault="00FC3197" w:rsidP="00FC3197">
      <w:pPr>
        <w:jc w:val="both"/>
        <w:rPr>
          <w:rFonts w:cs="Arial"/>
          <w:sz w:val="24"/>
          <w:szCs w:val="24"/>
        </w:rPr>
      </w:pPr>
      <w:r>
        <w:rPr>
          <w:rFonts w:cs="Arial"/>
          <w:sz w:val="24"/>
          <w:szCs w:val="24"/>
        </w:rPr>
        <w:t>Any work undertaken by the contractor must be QA’</w:t>
      </w:r>
      <w:r w:rsidR="00371C2F">
        <w:rPr>
          <w:rFonts w:cs="Arial"/>
          <w:sz w:val="24"/>
          <w:szCs w:val="24"/>
        </w:rPr>
        <w:t>e</w:t>
      </w:r>
      <w:r>
        <w:rPr>
          <w:rFonts w:cs="Arial"/>
          <w:sz w:val="24"/>
          <w:szCs w:val="24"/>
        </w:rPr>
        <w:t xml:space="preserve">d and documented. </w:t>
      </w:r>
      <w:r w:rsidRPr="005A7FBC">
        <w:rPr>
          <w:rFonts w:cs="Arial"/>
          <w:sz w:val="24"/>
          <w:szCs w:val="24"/>
        </w:rPr>
        <w:t xml:space="preserve">Contractors should include a quality assurance </w:t>
      </w:r>
      <w:r w:rsidRPr="007F366A">
        <w:rPr>
          <w:rFonts w:cs="Arial"/>
          <w:sz w:val="24"/>
          <w:szCs w:val="24"/>
        </w:rPr>
        <w:t xml:space="preserve">plan that they will apply to all of the research </w:t>
      </w:r>
      <w:r>
        <w:rPr>
          <w:rFonts w:cs="Arial"/>
          <w:sz w:val="24"/>
          <w:szCs w:val="24"/>
        </w:rPr>
        <w:t>questions.</w:t>
      </w:r>
      <w:r w:rsidRPr="007F366A">
        <w:rPr>
          <w:rFonts w:cs="Arial"/>
          <w:sz w:val="24"/>
          <w:szCs w:val="24"/>
        </w:rPr>
        <w:t xml:space="preserve"> </w:t>
      </w:r>
    </w:p>
    <w:p w14:paraId="36B3B182" w14:textId="77777777" w:rsidR="00FC3197" w:rsidRPr="007F366A" w:rsidRDefault="00FC3197" w:rsidP="00D33E13">
      <w:pPr>
        <w:numPr>
          <w:ilvl w:val="0"/>
          <w:numId w:val="26"/>
        </w:numPr>
        <w:jc w:val="both"/>
        <w:rPr>
          <w:rFonts w:cs="Arial"/>
          <w:sz w:val="24"/>
          <w:szCs w:val="24"/>
        </w:rPr>
      </w:pPr>
      <w:r w:rsidRPr="007F366A">
        <w:rPr>
          <w:rFonts w:cs="Arial"/>
          <w:sz w:val="24"/>
          <w:szCs w:val="24"/>
        </w:rPr>
        <w:t>This QA plan should be no longer than 2 sides of A4 paper.</w:t>
      </w:r>
    </w:p>
    <w:p w14:paraId="6CAE092D" w14:textId="77777777" w:rsidR="00FC3197" w:rsidRDefault="00FC3197" w:rsidP="00FC3197">
      <w:pPr>
        <w:jc w:val="both"/>
        <w:rPr>
          <w:rFonts w:cs="Arial"/>
          <w:sz w:val="24"/>
          <w:szCs w:val="24"/>
          <w:highlight w:val="yellow"/>
        </w:rPr>
      </w:pPr>
    </w:p>
    <w:p w14:paraId="6BA2EBDF" w14:textId="77777777" w:rsidR="00FC3197" w:rsidRPr="005A7FBC" w:rsidRDefault="00FC3197" w:rsidP="00FC3197">
      <w:pPr>
        <w:pStyle w:val="ListParagraph"/>
        <w:spacing w:after="0" w:line="240" w:lineRule="auto"/>
        <w:ind w:left="0"/>
        <w:contextualSpacing w:val="0"/>
        <w:jc w:val="both"/>
        <w:rPr>
          <w:rFonts w:ascii="Arial" w:hAnsi="Arial" w:cs="Arial"/>
          <w:sz w:val="24"/>
          <w:szCs w:val="24"/>
        </w:rPr>
      </w:pPr>
      <w:r w:rsidRPr="005A7FBC">
        <w:rPr>
          <w:rFonts w:ascii="Arial" w:hAnsi="Arial" w:cs="Arial"/>
          <w:sz w:val="24"/>
          <w:szCs w:val="24"/>
        </w:rPr>
        <w:t xml:space="preserve">To demonstrate relevant experience in producing high quality reporting, the contactor/s must: </w:t>
      </w:r>
    </w:p>
    <w:p w14:paraId="643FB2D6" w14:textId="496B55BA" w:rsidR="00FC3197" w:rsidRPr="005A7FBC" w:rsidRDefault="009B45AC" w:rsidP="00D33E13">
      <w:pPr>
        <w:pStyle w:val="ListParagraph"/>
        <w:numPr>
          <w:ilvl w:val="0"/>
          <w:numId w:val="25"/>
        </w:numPr>
        <w:spacing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w:t>
      </w:r>
      <w:r w:rsidR="00FC3197" w:rsidRPr="005A7FBC">
        <w:rPr>
          <w:rFonts w:ascii="Arial" w:eastAsia="Times New Roman" w:hAnsi="Arial" w:cs="Arial"/>
          <w:sz w:val="24"/>
          <w:szCs w:val="24"/>
          <w:lang w:eastAsia="en-GB"/>
        </w:rPr>
        <w:t xml:space="preserve">nsure that quality assurance is done by individuals who were not directly involved in the research, analysis or </w:t>
      </w:r>
      <w:r w:rsidR="00FC3197">
        <w:rPr>
          <w:rFonts w:ascii="Arial" w:eastAsia="Times New Roman" w:hAnsi="Arial" w:cs="Arial"/>
          <w:sz w:val="24"/>
          <w:szCs w:val="24"/>
          <w:lang w:eastAsia="en-GB"/>
        </w:rPr>
        <w:t>model development</w:t>
      </w:r>
      <w:r w:rsidR="002E1A1E">
        <w:rPr>
          <w:rFonts w:ascii="Arial" w:eastAsia="Times New Roman" w:hAnsi="Arial" w:cs="Arial"/>
          <w:sz w:val="24"/>
          <w:szCs w:val="24"/>
          <w:lang w:eastAsia="en-GB"/>
        </w:rPr>
        <w:t>;</w:t>
      </w:r>
    </w:p>
    <w:p w14:paraId="7ABC9A13" w14:textId="54FC81F1" w:rsidR="00FC3197" w:rsidRPr="005A7FBC" w:rsidRDefault="009B45AC" w:rsidP="00D33E13">
      <w:pPr>
        <w:pStyle w:val="ListParagraph"/>
        <w:numPr>
          <w:ilvl w:val="0"/>
          <w:numId w:val="25"/>
        </w:numPr>
        <w:spacing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w:t>
      </w:r>
      <w:r w:rsidR="00FC3197" w:rsidRPr="005A7FBC">
        <w:rPr>
          <w:rFonts w:ascii="Arial" w:eastAsia="Times New Roman" w:hAnsi="Arial" w:cs="Arial"/>
          <w:sz w:val="24"/>
          <w:szCs w:val="24"/>
          <w:lang w:eastAsia="en-GB"/>
        </w:rPr>
        <w:t>pecify who will be responsible for quality a</w:t>
      </w:r>
      <w:r w:rsidR="002E1A1E">
        <w:rPr>
          <w:rFonts w:ascii="Arial" w:eastAsia="Times New Roman" w:hAnsi="Arial" w:cs="Arial"/>
          <w:sz w:val="24"/>
          <w:szCs w:val="24"/>
          <w:lang w:eastAsia="en-GB"/>
        </w:rPr>
        <w:t>ssurance before it comes to BEIS.</w:t>
      </w:r>
    </w:p>
    <w:p w14:paraId="306FBF0B" w14:textId="2B9E6BF5" w:rsidR="00FC3197" w:rsidRPr="005A7FBC" w:rsidRDefault="00FC3197" w:rsidP="00FC3197">
      <w:pPr>
        <w:jc w:val="both"/>
        <w:rPr>
          <w:rFonts w:cs="Arial"/>
          <w:sz w:val="24"/>
          <w:szCs w:val="24"/>
        </w:rPr>
      </w:pPr>
      <w:r w:rsidRPr="005A7FBC">
        <w:rPr>
          <w:rFonts w:cs="Arial"/>
          <w:sz w:val="24"/>
          <w:szCs w:val="24"/>
        </w:rPr>
        <w:t>Sign</w:t>
      </w:r>
      <w:r>
        <w:rPr>
          <w:rFonts w:cs="Arial"/>
          <w:sz w:val="24"/>
          <w:szCs w:val="24"/>
        </w:rPr>
        <w:t>-</w:t>
      </w:r>
      <w:r w:rsidRPr="005A7FBC">
        <w:rPr>
          <w:rFonts w:cs="Arial"/>
          <w:sz w:val="24"/>
          <w:szCs w:val="24"/>
        </w:rPr>
        <w:t>off for the quality assurance must be done by someone of sufficient seniority within the contractor organisation to be able take responsibility for the work done.</w:t>
      </w:r>
      <w:r w:rsidR="002E1A1E">
        <w:rPr>
          <w:rFonts w:cs="Arial"/>
          <w:sz w:val="24"/>
          <w:szCs w:val="24"/>
        </w:rPr>
        <w:t xml:space="preserve">  Acceptance of the work by BEIS</w:t>
      </w:r>
      <w:r w:rsidRPr="005A7FBC">
        <w:rPr>
          <w:rFonts w:cs="Arial"/>
          <w:sz w:val="24"/>
          <w:szCs w:val="24"/>
        </w:rPr>
        <w:t xml:space="preserve"> will take this into consideration.</w:t>
      </w:r>
      <w:r w:rsidR="002E1A1E">
        <w:rPr>
          <w:rFonts w:cs="Arial"/>
          <w:sz w:val="24"/>
          <w:szCs w:val="24"/>
        </w:rPr>
        <w:t xml:space="preserve"> BEIS</w:t>
      </w:r>
      <w:r w:rsidRPr="005A7FBC">
        <w:rPr>
          <w:rFonts w:cs="Arial"/>
          <w:sz w:val="24"/>
          <w:szCs w:val="24"/>
        </w:rPr>
        <w:t xml:space="preserve"> reserves the right to refuse to sign off outputs which do not meet the required standard specified in this invitation to tender.</w:t>
      </w:r>
    </w:p>
    <w:p w14:paraId="2778506C" w14:textId="77777777" w:rsidR="00745F5D" w:rsidRDefault="00745F5D" w:rsidP="00FC3197">
      <w:pPr>
        <w:jc w:val="both"/>
        <w:rPr>
          <w:rFonts w:cs="Arial"/>
          <w:sz w:val="24"/>
          <w:szCs w:val="24"/>
        </w:rPr>
      </w:pPr>
    </w:p>
    <w:p w14:paraId="40ED63E5" w14:textId="7829695C" w:rsidR="00FC3197" w:rsidRPr="005A7FBC" w:rsidRDefault="00FC3197" w:rsidP="00FC3197">
      <w:pPr>
        <w:jc w:val="both"/>
        <w:rPr>
          <w:rFonts w:cs="Arial"/>
          <w:sz w:val="24"/>
          <w:szCs w:val="24"/>
        </w:rPr>
      </w:pPr>
      <w:r w:rsidRPr="005A7FBC">
        <w:rPr>
          <w:rFonts w:cs="Arial"/>
          <w:sz w:val="24"/>
          <w:szCs w:val="24"/>
        </w:rPr>
        <w:t>Other useful sources of guidance and advice that will help bids and the resulting work be of the highest quality include:</w:t>
      </w:r>
    </w:p>
    <w:p w14:paraId="6E1E1A89" w14:textId="77777777" w:rsidR="00FC3197" w:rsidRPr="005A7FBC" w:rsidRDefault="00FC3197" w:rsidP="00D33E13">
      <w:pPr>
        <w:pStyle w:val="ListParagraph"/>
        <w:numPr>
          <w:ilvl w:val="0"/>
          <w:numId w:val="23"/>
        </w:numPr>
        <w:spacing w:after="0" w:line="240" w:lineRule="auto"/>
        <w:contextualSpacing w:val="0"/>
        <w:jc w:val="both"/>
        <w:rPr>
          <w:rFonts w:ascii="Arial" w:hAnsi="Arial" w:cs="Arial"/>
          <w:sz w:val="24"/>
          <w:szCs w:val="24"/>
        </w:rPr>
      </w:pPr>
      <w:r w:rsidRPr="005A7FBC">
        <w:rPr>
          <w:rFonts w:ascii="Arial" w:hAnsi="Arial" w:cs="Arial"/>
          <w:sz w:val="24"/>
          <w:szCs w:val="24"/>
        </w:rPr>
        <w:t xml:space="preserve">The Government Social Research Code, in particular those that relate to GSR Products: </w:t>
      </w:r>
      <w:hyperlink r:id="rId15" w:history="1">
        <w:r w:rsidRPr="005A7FBC">
          <w:rPr>
            <w:rStyle w:val="Hyperlink"/>
            <w:rFonts w:ascii="Arial" w:hAnsi="Arial" w:cs="Arial"/>
            <w:sz w:val="24"/>
            <w:szCs w:val="24"/>
          </w:rPr>
          <w:t>http://www.civilservice.gov.uk/networks/gsr/gsr-code</w:t>
        </w:r>
      </w:hyperlink>
      <w:r w:rsidRPr="005A7FBC">
        <w:rPr>
          <w:rFonts w:ascii="Arial" w:hAnsi="Arial" w:cs="Arial"/>
          <w:sz w:val="24"/>
          <w:szCs w:val="24"/>
        </w:rPr>
        <w:t xml:space="preserve"> </w:t>
      </w:r>
    </w:p>
    <w:p w14:paraId="13ECEB84" w14:textId="77777777" w:rsidR="00FC3197" w:rsidRPr="005A7FBC" w:rsidRDefault="00FC3197" w:rsidP="00D33E13">
      <w:pPr>
        <w:widowControl/>
        <w:numPr>
          <w:ilvl w:val="0"/>
          <w:numId w:val="24"/>
        </w:numPr>
        <w:overflowPunct/>
        <w:autoSpaceDE/>
        <w:adjustRightInd/>
        <w:jc w:val="both"/>
        <w:textAlignment w:val="auto"/>
        <w:rPr>
          <w:rFonts w:cs="Arial"/>
          <w:sz w:val="24"/>
          <w:szCs w:val="24"/>
        </w:rPr>
      </w:pPr>
      <w:r w:rsidRPr="005A7FBC">
        <w:rPr>
          <w:rFonts w:cs="Arial"/>
          <w:sz w:val="24"/>
          <w:szCs w:val="24"/>
        </w:rPr>
        <w:t xml:space="preserve">The Green Book: appraisal and evaluation in central government. </w:t>
      </w:r>
      <w:hyperlink r:id="rId16" w:history="1">
        <w:r w:rsidRPr="005A7FBC">
          <w:rPr>
            <w:rStyle w:val="Hyperlink"/>
            <w:rFonts w:cs="Arial"/>
            <w:sz w:val="24"/>
            <w:szCs w:val="24"/>
          </w:rPr>
          <w:t>https://www.gov.uk/government/publications/the-green-book-appraisal-and-evaluation-in-central-governent</w:t>
        </w:r>
      </w:hyperlink>
    </w:p>
    <w:p w14:paraId="0313D03E" w14:textId="77777777" w:rsidR="00FC3197" w:rsidRPr="005A7FBC" w:rsidRDefault="003F2A7A" w:rsidP="00D33E13">
      <w:pPr>
        <w:widowControl/>
        <w:numPr>
          <w:ilvl w:val="0"/>
          <w:numId w:val="24"/>
        </w:numPr>
        <w:overflowPunct/>
        <w:autoSpaceDE/>
        <w:adjustRightInd/>
        <w:jc w:val="both"/>
        <w:textAlignment w:val="auto"/>
        <w:rPr>
          <w:rFonts w:cs="Arial"/>
          <w:sz w:val="24"/>
          <w:szCs w:val="24"/>
        </w:rPr>
      </w:pPr>
      <w:hyperlink r:id="rId17" w:history="1">
        <w:r w:rsidR="00FC3197" w:rsidRPr="005A7FBC">
          <w:rPr>
            <w:rStyle w:val="Hyperlink"/>
            <w:rFonts w:cs="Arial"/>
            <w:sz w:val="24"/>
            <w:szCs w:val="24"/>
          </w:rPr>
          <w:t>Quality in Qualitative Evaluation: A Framework for assessing research evidence</w:t>
        </w:r>
      </w:hyperlink>
      <w:r w:rsidR="00FC3197" w:rsidRPr="005A7FBC">
        <w:rPr>
          <w:rFonts w:cs="Arial"/>
          <w:sz w:val="24"/>
          <w:szCs w:val="24"/>
        </w:rPr>
        <w:t xml:space="preserve"> provides a Framework for appraising the quality of qualitative evaluations.</w:t>
      </w:r>
    </w:p>
    <w:p w14:paraId="2A289139" w14:textId="4159FCC7" w:rsidR="00FC3197" w:rsidRPr="005A7FBC" w:rsidRDefault="00FC3197" w:rsidP="00D33E13">
      <w:pPr>
        <w:widowControl/>
        <w:numPr>
          <w:ilvl w:val="0"/>
          <w:numId w:val="24"/>
        </w:numPr>
        <w:overflowPunct/>
        <w:autoSpaceDE/>
        <w:adjustRightInd/>
        <w:textAlignment w:val="auto"/>
        <w:rPr>
          <w:rFonts w:cs="Arial"/>
          <w:sz w:val="24"/>
          <w:szCs w:val="24"/>
        </w:rPr>
      </w:pPr>
      <w:r w:rsidRPr="005A7FBC">
        <w:rPr>
          <w:rFonts w:cs="Arial"/>
          <w:sz w:val="24"/>
          <w:szCs w:val="24"/>
        </w:rPr>
        <w:t>Rapid</w:t>
      </w:r>
      <w:r>
        <w:rPr>
          <w:rFonts w:cs="Arial"/>
          <w:sz w:val="24"/>
          <w:szCs w:val="24"/>
        </w:rPr>
        <w:t xml:space="preserve"> </w:t>
      </w:r>
      <w:r w:rsidRPr="005A7FBC">
        <w:rPr>
          <w:rFonts w:cs="Arial"/>
          <w:sz w:val="24"/>
          <w:szCs w:val="24"/>
        </w:rPr>
        <w:t>Evidence Assessment (REA).</w:t>
      </w:r>
      <w:r w:rsidRPr="005A7FBC">
        <w:rPr>
          <w:rFonts w:cs="Arial"/>
          <w:color w:val="1F497D"/>
          <w:sz w:val="24"/>
          <w:szCs w:val="24"/>
        </w:rPr>
        <w:t xml:space="preserve"> </w:t>
      </w:r>
      <w:hyperlink r:id="rId18" w:history="1">
        <w:r w:rsidRPr="005A7FBC">
          <w:rPr>
            <w:rStyle w:val="Hyperlink"/>
            <w:rFonts w:cs="Arial"/>
            <w:sz w:val="24"/>
            <w:szCs w:val="24"/>
          </w:rPr>
          <w:t>http://www.civilservice.gov.uk/networks/gsr/resources-and-guidance/rapid-evidence-assessment/what-is</w:t>
        </w:r>
      </w:hyperlink>
      <w:r w:rsidRPr="005A7FBC">
        <w:rPr>
          <w:rFonts w:cs="Arial"/>
          <w:color w:val="1F497D"/>
          <w:sz w:val="24"/>
          <w:szCs w:val="24"/>
        </w:rPr>
        <w:t xml:space="preserve">. </w:t>
      </w:r>
      <w:r w:rsidRPr="005A7FBC">
        <w:rPr>
          <w:rFonts w:cs="Arial"/>
          <w:sz w:val="24"/>
          <w:szCs w:val="24"/>
          <w:lang w:val="en-US"/>
        </w:rPr>
        <w:t>This toolkit will help re</w:t>
      </w:r>
      <w:r w:rsidR="009077A8">
        <w:rPr>
          <w:rFonts w:cs="Arial"/>
          <w:sz w:val="24"/>
          <w:szCs w:val="24"/>
          <w:lang w:val="en-US"/>
        </w:rPr>
        <w:t xml:space="preserve">searchers </w:t>
      </w:r>
      <w:r w:rsidRPr="005A7FBC">
        <w:rPr>
          <w:rFonts w:cs="Arial"/>
          <w:sz w:val="24"/>
          <w:szCs w:val="24"/>
          <w:lang w:val="en-US"/>
        </w:rPr>
        <w:t>with the process of planning and carrying out a review</w:t>
      </w:r>
    </w:p>
    <w:p w14:paraId="7158021C" w14:textId="77777777" w:rsidR="00FC3197" w:rsidRPr="005A7FBC" w:rsidRDefault="00FC3197" w:rsidP="00FC3197">
      <w:pPr>
        <w:widowControl/>
        <w:overflowPunct/>
        <w:autoSpaceDE/>
        <w:adjustRightInd/>
        <w:jc w:val="both"/>
        <w:textAlignment w:val="auto"/>
        <w:rPr>
          <w:rFonts w:cs="Arial"/>
          <w:sz w:val="24"/>
          <w:szCs w:val="24"/>
        </w:rPr>
      </w:pPr>
    </w:p>
    <w:p w14:paraId="3D274046" w14:textId="5B1BB991" w:rsidR="00FC3197" w:rsidRDefault="00FC3197" w:rsidP="00094009">
      <w:pPr>
        <w:jc w:val="both"/>
        <w:rPr>
          <w:rFonts w:cs="Arial"/>
          <w:sz w:val="24"/>
          <w:szCs w:val="24"/>
        </w:rPr>
      </w:pPr>
      <w:r w:rsidRPr="005A7FBC">
        <w:rPr>
          <w:rFonts w:cs="Arial"/>
          <w:sz w:val="24"/>
          <w:szCs w:val="24"/>
        </w:rPr>
        <w:t>Where relevant, all bids should refer to these pieces of guidance and advice and how they will be used.</w:t>
      </w:r>
    </w:p>
    <w:p w14:paraId="5974898C" w14:textId="77777777" w:rsidR="005263C9" w:rsidRDefault="005263C9" w:rsidP="00094009">
      <w:pPr>
        <w:jc w:val="both"/>
        <w:rPr>
          <w:rFonts w:cs="Arial"/>
          <w:sz w:val="24"/>
          <w:szCs w:val="24"/>
        </w:rPr>
      </w:pPr>
    </w:p>
    <w:p w14:paraId="596EA4E6" w14:textId="0ACDCB84" w:rsidR="001F32FC" w:rsidRPr="00094009" w:rsidRDefault="0038006D" w:rsidP="00D33E13">
      <w:pPr>
        <w:pStyle w:val="Heading1"/>
        <w:numPr>
          <w:ilvl w:val="0"/>
          <w:numId w:val="36"/>
        </w:numPr>
        <w:rPr>
          <w:rFonts w:ascii="Arial" w:hAnsi="Arial" w:cs="Arial"/>
          <w:sz w:val="24"/>
          <w:szCs w:val="24"/>
        </w:rPr>
      </w:pPr>
      <w:bookmarkStart w:id="40" w:name="_Ref373505215"/>
      <w:bookmarkStart w:id="41" w:name="_Toc381969513"/>
      <w:bookmarkStart w:id="42" w:name="_Toc405888462"/>
      <w:r w:rsidRPr="002D32D5">
        <w:rPr>
          <w:rFonts w:ascii="Arial" w:hAnsi="Arial" w:cs="Arial"/>
          <w:sz w:val="24"/>
          <w:szCs w:val="24"/>
        </w:rPr>
        <w:t>Timetable</w:t>
      </w:r>
      <w:bookmarkEnd w:id="39"/>
      <w:bookmarkEnd w:id="40"/>
      <w:bookmarkEnd w:id="41"/>
      <w:bookmarkEnd w:id="42"/>
    </w:p>
    <w:p w14:paraId="660DBFBB" w14:textId="77777777" w:rsidR="00D939E6" w:rsidRDefault="00D939E6" w:rsidP="006F1072">
      <w:pPr>
        <w:rPr>
          <w:rFonts w:cs="Arial"/>
          <w:sz w:val="24"/>
          <w:szCs w:val="24"/>
        </w:rPr>
      </w:pPr>
    </w:p>
    <w:p w14:paraId="1A111946" w14:textId="2D2FA7A9" w:rsidR="006F1072" w:rsidRDefault="005538AF" w:rsidP="005538AF">
      <w:pPr>
        <w:jc w:val="both"/>
        <w:rPr>
          <w:rFonts w:cs="Arial"/>
          <w:sz w:val="24"/>
          <w:szCs w:val="24"/>
        </w:rPr>
      </w:pPr>
      <w:r>
        <w:rPr>
          <w:rFonts w:cs="Arial"/>
          <w:sz w:val="24"/>
          <w:szCs w:val="24"/>
        </w:rPr>
        <w:t xml:space="preserve">The deadline for completion of this </w:t>
      </w:r>
      <w:r w:rsidR="006F1072" w:rsidRPr="006F1072">
        <w:rPr>
          <w:rFonts w:cs="Arial"/>
          <w:sz w:val="24"/>
          <w:szCs w:val="24"/>
        </w:rPr>
        <w:t xml:space="preserve">REA </w:t>
      </w:r>
      <w:r>
        <w:rPr>
          <w:rFonts w:cs="Arial"/>
          <w:sz w:val="24"/>
          <w:szCs w:val="24"/>
        </w:rPr>
        <w:t xml:space="preserve">is end of March 2017. </w:t>
      </w:r>
      <w:r w:rsidR="006F1072" w:rsidRPr="006F1072">
        <w:rPr>
          <w:rFonts w:cs="Arial"/>
          <w:sz w:val="24"/>
          <w:szCs w:val="24"/>
        </w:rPr>
        <w:t>The key milestones are:</w:t>
      </w:r>
    </w:p>
    <w:p w14:paraId="73B6BDC2" w14:textId="77777777" w:rsidR="00030EBA" w:rsidRDefault="00030EBA" w:rsidP="00030EBA">
      <w:pPr>
        <w:rPr>
          <w:rFonts w:cs="Arial"/>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1"/>
        <w:gridCol w:w="4709"/>
      </w:tblGrid>
      <w:tr w:rsidR="00043858" w:rsidRPr="00665153" w14:paraId="2DFCD33A" w14:textId="77777777" w:rsidTr="001C71D8">
        <w:trPr>
          <w:trHeight w:val="276"/>
        </w:trPr>
        <w:tc>
          <w:tcPr>
            <w:tcW w:w="4361" w:type="dxa"/>
            <w:tcMar>
              <w:top w:w="0" w:type="dxa"/>
              <w:left w:w="108" w:type="dxa"/>
              <w:bottom w:w="0" w:type="dxa"/>
              <w:right w:w="108" w:type="dxa"/>
            </w:tcMar>
            <w:hideMark/>
          </w:tcPr>
          <w:p w14:paraId="79896453" w14:textId="55D922E1" w:rsidR="00043858" w:rsidRPr="00665153" w:rsidRDefault="001C71D8" w:rsidP="001C71D8">
            <w:pPr>
              <w:jc w:val="center"/>
              <w:rPr>
                <w:rFonts w:eastAsia="Calibri" w:cs="Arial"/>
                <w:b/>
                <w:bCs/>
                <w:sz w:val="24"/>
                <w:szCs w:val="24"/>
              </w:rPr>
            </w:pPr>
            <w:r>
              <w:rPr>
                <w:rFonts w:eastAsia="Calibri" w:cs="Arial"/>
                <w:b/>
                <w:bCs/>
                <w:sz w:val="24"/>
                <w:szCs w:val="24"/>
              </w:rPr>
              <w:t>Activity</w:t>
            </w:r>
          </w:p>
        </w:tc>
        <w:tc>
          <w:tcPr>
            <w:tcW w:w="4709" w:type="dxa"/>
            <w:tcMar>
              <w:top w:w="0" w:type="dxa"/>
              <w:left w:w="108" w:type="dxa"/>
              <w:bottom w:w="0" w:type="dxa"/>
              <w:right w:w="108" w:type="dxa"/>
            </w:tcMar>
            <w:hideMark/>
          </w:tcPr>
          <w:p w14:paraId="26DAABC8" w14:textId="77777777" w:rsidR="00043858" w:rsidRPr="00665153" w:rsidRDefault="00043858" w:rsidP="001C71D8">
            <w:pPr>
              <w:jc w:val="center"/>
              <w:rPr>
                <w:rFonts w:eastAsia="Calibri" w:cs="Arial"/>
                <w:b/>
                <w:bCs/>
                <w:sz w:val="24"/>
                <w:szCs w:val="24"/>
              </w:rPr>
            </w:pPr>
            <w:r w:rsidRPr="00665153">
              <w:rPr>
                <w:rFonts w:cs="Arial"/>
                <w:b/>
                <w:bCs/>
                <w:sz w:val="24"/>
                <w:szCs w:val="24"/>
              </w:rPr>
              <w:t>Date</w:t>
            </w:r>
            <w:r>
              <w:rPr>
                <w:rFonts w:cs="Arial"/>
                <w:b/>
                <w:bCs/>
                <w:sz w:val="24"/>
                <w:szCs w:val="24"/>
              </w:rPr>
              <w:t xml:space="preserve"> (estimated)</w:t>
            </w:r>
          </w:p>
        </w:tc>
      </w:tr>
      <w:tr w:rsidR="00043858" w:rsidRPr="00665153" w14:paraId="2407992A" w14:textId="77777777" w:rsidTr="001C71D8">
        <w:tc>
          <w:tcPr>
            <w:tcW w:w="4361" w:type="dxa"/>
            <w:tcMar>
              <w:top w:w="0" w:type="dxa"/>
              <w:left w:w="108" w:type="dxa"/>
              <w:bottom w:w="0" w:type="dxa"/>
              <w:right w:w="108" w:type="dxa"/>
            </w:tcMar>
            <w:hideMark/>
          </w:tcPr>
          <w:p w14:paraId="57401B0E" w14:textId="77777777" w:rsidR="00043858" w:rsidRPr="00665153" w:rsidRDefault="00043858" w:rsidP="00442AA8">
            <w:pPr>
              <w:rPr>
                <w:rFonts w:cs="Arial"/>
                <w:sz w:val="24"/>
                <w:szCs w:val="24"/>
              </w:rPr>
            </w:pPr>
            <w:r w:rsidRPr="00665153">
              <w:rPr>
                <w:rFonts w:cs="Arial"/>
                <w:sz w:val="24"/>
                <w:szCs w:val="24"/>
              </w:rPr>
              <w:lastRenderedPageBreak/>
              <w:t>Advert and full invitation to tender issued</w:t>
            </w:r>
          </w:p>
        </w:tc>
        <w:tc>
          <w:tcPr>
            <w:tcW w:w="4709" w:type="dxa"/>
            <w:tcMar>
              <w:top w:w="0" w:type="dxa"/>
              <w:left w:w="108" w:type="dxa"/>
              <w:bottom w:w="0" w:type="dxa"/>
              <w:right w:w="108" w:type="dxa"/>
            </w:tcMar>
          </w:tcPr>
          <w:p w14:paraId="515AD0C3" w14:textId="77777777" w:rsidR="00043858" w:rsidRPr="00665153" w:rsidRDefault="00043858" w:rsidP="00442AA8">
            <w:pPr>
              <w:rPr>
                <w:rFonts w:cs="Arial"/>
                <w:sz w:val="24"/>
                <w:szCs w:val="24"/>
              </w:rPr>
            </w:pPr>
            <w:r>
              <w:rPr>
                <w:rFonts w:cs="Arial"/>
                <w:sz w:val="24"/>
                <w:szCs w:val="24"/>
              </w:rPr>
              <w:t>14/09/2016</w:t>
            </w:r>
          </w:p>
        </w:tc>
      </w:tr>
      <w:tr w:rsidR="00043858" w:rsidRPr="00665153" w14:paraId="1BF98F40" w14:textId="77777777" w:rsidTr="001C71D8">
        <w:tc>
          <w:tcPr>
            <w:tcW w:w="4361" w:type="dxa"/>
            <w:tcMar>
              <w:top w:w="0" w:type="dxa"/>
              <w:left w:w="108" w:type="dxa"/>
              <w:bottom w:w="0" w:type="dxa"/>
              <w:right w:w="108" w:type="dxa"/>
            </w:tcMar>
          </w:tcPr>
          <w:p w14:paraId="528BAF4E" w14:textId="77777777" w:rsidR="00043858" w:rsidRPr="00665153" w:rsidRDefault="00043858" w:rsidP="00442AA8">
            <w:pPr>
              <w:rPr>
                <w:rFonts w:cs="Arial"/>
                <w:sz w:val="24"/>
                <w:szCs w:val="24"/>
              </w:rPr>
            </w:pPr>
            <w:r w:rsidRPr="00665153">
              <w:rPr>
                <w:rFonts w:cs="Arial"/>
                <w:sz w:val="24"/>
                <w:szCs w:val="24"/>
              </w:rPr>
              <w:t>Deadline for questions relating to the tender</w:t>
            </w:r>
          </w:p>
        </w:tc>
        <w:tc>
          <w:tcPr>
            <w:tcW w:w="4709" w:type="dxa"/>
            <w:tcMar>
              <w:top w:w="0" w:type="dxa"/>
              <w:left w:w="108" w:type="dxa"/>
              <w:bottom w:w="0" w:type="dxa"/>
              <w:right w:w="108" w:type="dxa"/>
            </w:tcMar>
          </w:tcPr>
          <w:p w14:paraId="53D13560" w14:textId="77777777" w:rsidR="00043858" w:rsidRPr="00665153" w:rsidRDefault="00043858" w:rsidP="00442AA8">
            <w:pPr>
              <w:rPr>
                <w:rFonts w:cs="Arial"/>
                <w:sz w:val="24"/>
                <w:szCs w:val="24"/>
              </w:rPr>
            </w:pPr>
            <w:r>
              <w:rPr>
                <w:rFonts w:cs="Arial"/>
                <w:sz w:val="24"/>
                <w:szCs w:val="24"/>
              </w:rPr>
              <w:t>28/09/2016</w:t>
            </w:r>
          </w:p>
        </w:tc>
      </w:tr>
      <w:tr w:rsidR="00043858" w:rsidRPr="00665153" w14:paraId="01D9F7A0" w14:textId="77777777" w:rsidTr="001C71D8">
        <w:tc>
          <w:tcPr>
            <w:tcW w:w="4361" w:type="dxa"/>
            <w:tcMar>
              <w:top w:w="0" w:type="dxa"/>
              <w:left w:w="108" w:type="dxa"/>
              <w:bottom w:w="0" w:type="dxa"/>
              <w:right w:w="108" w:type="dxa"/>
            </w:tcMar>
          </w:tcPr>
          <w:p w14:paraId="4FF948E4" w14:textId="2C8A544E" w:rsidR="00043858" w:rsidRPr="00665153" w:rsidRDefault="003C78A6" w:rsidP="00442AA8">
            <w:pPr>
              <w:rPr>
                <w:rFonts w:cs="Arial"/>
                <w:sz w:val="24"/>
                <w:szCs w:val="24"/>
              </w:rPr>
            </w:pPr>
            <w:r>
              <w:rPr>
                <w:rFonts w:cs="Arial"/>
                <w:sz w:val="24"/>
                <w:szCs w:val="24"/>
              </w:rPr>
              <w:t>R</w:t>
            </w:r>
            <w:r w:rsidR="00043858">
              <w:rPr>
                <w:rFonts w:cs="Arial"/>
                <w:sz w:val="24"/>
                <w:szCs w:val="24"/>
              </w:rPr>
              <w:t>esponse to questions relating to the tender</w:t>
            </w:r>
          </w:p>
        </w:tc>
        <w:tc>
          <w:tcPr>
            <w:tcW w:w="4709" w:type="dxa"/>
            <w:tcMar>
              <w:top w:w="0" w:type="dxa"/>
              <w:left w:w="108" w:type="dxa"/>
              <w:bottom w:w="0" w:type="dxa"/>
              <w:right w:w="108" w:type="dxa"/>
            </w:tcMar>
          </w:tcPr>
          <w:p w14:paraId="296E26F9" w14:textId="77777777" w:rsidR="00043858" w:rsidRPr="00665153" w:rsidRDefault="00043858" w:rsidP="00442AA8">
            <w:pPr>
              <w:rPr>
                <w:rFonts w:cs="Arial"/>
                <w:sz w:val="24"/>
                <w:szCs w:val="24"/>
              </w:rPr>
            </w:pPr>
            <w:r>
              <w:rPr>
                <w:rFonts w:cs="Arial"/>
                <w:sz w:val="24"/>
                <w:szCs w:val="24"/>
              </w:rPr>
              <w:t>04/10/2016</w:t>
            </w:r>
          </w:p>
        </w:tc>
      </w:tr>
      <w:tr w:rsidR="00043858" w:rsidRPr="00665153" w14:paraId="425FBA43" w14:textId="77777777" w:rsidTr="001C71D8">
        <w:tc>
          <w:tcPr>
            <w:tcW w:w="4361" w:type="dxa"/>
            <w:tcMar>
              <w:top w:w="0" w:type="dxa"/>
              <w:left w:w="108" w:type="dxa"/>
              <w:bottom w:w="0" w:type="dxa"/>
              <w:right w:w="108" w:type="dxa"/>
            </w:tcMar>
          </w:tcPr>
          <w:p w14:paraId="21FD6E73" w14:textId="77777777" w:rsidR="00043858" w:rsidRPr="00665153" w:rsidRDefault="00043858" w:rsidP="00442AA8">
            <w:pPr>
              <w:rPr>
                <w:rFonts w:cs="Arial"/>
                <w:sz w:val="24"/>
                <w:szCs w:val="24"/>
              </w:rPr>
            </w:pPr>
            <w:r w:rsidRPr="00665153">
              <w:rPr>
                <w:rFonts w:cs="Arial"/>
                <w:sz w:val="24"/>
                <w:szCs w:val="24"/>
              </w:rPr>
              <w:t>Deadline for receipt of tender</w:t>
            </w:r>
          </w:p>
        </w:tc>
        <w:tc>
          <w:tcPr>
            <w:tcW w:w="4709" w:type="dxa"/>
            <w:tcMar>
              <w:top w:w="0" w:type="dxa"/>
              <w:left w:w="108" w:type="dxa"/>
              <w:bottom w:w="0" w:type="dxa"/>
              <w:right w:w="108" w:type="dxa"/>
            </w:tcMar>
          </w:tcPr>
          <w:p w14:paraId="1282E389" w14:textId="77777777" w:rsidR="00043858" w:rsidRDefault="00043858" w:rsidP="00442AA8">
            <w:pPr>
              <w:rPr>
                <w:rFonts w:cs="Arial"/>
                <w:sz w:val="24"/>
                <w:szCs w:val="24"/>
              </w:rPr>
            </w:pPr>
            <w:r>
              <w:rPr>
                <w:rFonts w:cs="Arial"/>
                <w:sz w:val="24"/>
                <w:szCs w:val="24"/>
              </w:rPr>
              <w:t>10/10/2016</w:t>
            </w:r>
          </w:p>
        </w:tc>
      </w:tr>
      <w:tr w:rsidR="00043858" w:rsidRPr="00665153" w14:paraId="241F7487" w14:textId="77777777" w:rsidTr="001C71D8">
        <w:tc>
          <w:tcPr>
            <w:tcW w:w="4361" w:type="dxa"/>
            <w:tcMar>
              <w:top w:w="0" w:type="dxa"/>
              <w:left w:w="108" w:type="dxa"/>
              <w:bottom w:w="0" w:type="dxa"/>
              <w:right w:w="108" w:type="dxa"/>
            </w:tcMar>
            <w:hideMark/>
          </w:tcPr>
          <w:p w14:paraId="6D797EB8" w14:textId="77777777" w:rsidR="00043858" w:rsidRPr="00665153" w:rsidRDefault="00043858" w:rsidP="00442AA8">
            <w:pPr>
              <w:rPr>
                <w:rFonts w:cs="Arial"/>
                <w:sz w:val="24"/>
                <w:szCs w:val="24"/>
              </w:rPr>
            </w:pPr>
            <w:r w:rsidRPr="00665153">
              <w:rPr>
                <w:rFonts w:cs="Arial"/>
                <w:sz w:val="24"/>
                <w:szCs w:val="24"/>
              </w:rPr>
              <w:t xml:space="preserve">Invite suppliers </w:t>
            </w:r>
            <w:r>
              <w:rPr>
                <w:rFonts w:cs="Arial"/>
                <w:sz w:val="24"/>
                <w:szCs w:val="24"/>
              </w:rPr>
              <w:t>for bid clarification (if needed)</w:t>
            </w:r>
          </w:p>
        </w:tc>
        <w:tc>
          <w:tcPr>
            <w:tcW w:w="4709" w:type="dxa"/>
            <w:tcMar>
              <w:top w:w="0" w:type="dxa"/>
              <w:left w:w="108" w:type="dxa"/>
              <w:bottom w:w="0" w:type="dxa"/>
              <w:right w:w="108" w:type="dxa"/>
            </w:tcMar>
            <w:hideMark/>
          </w:tcPr>
          <w:p w14:paraId="68FF45A3" w14:textId="77777777" w:rsidR="00043858" w:rsidRPr="00665153" w:rsidRDefault="00043858" w:rsidP="00442AA8">
            <w:pPr>
              <w:rPr>
                <w:rFonts w:cs="Arial"/>
                <w:sz w:val="24"/>
                <w:szCs w:val="24"/>
              </w:rPr>
            </w:pPr>
            <w:r>
              <w:rPr>
                <w:rFonts w:cs="Arial"/>
                <w:sz w:val="24"/>
                <w:szCs w:val="24"/>
              </w:rPr>
              <w:t>13/10/2016</w:t>
            </w:r>
          </w:p>
        </w:tc>
      </w:tr>
      <w:tr w:rsidR="00043858" w:rsidRPr="00665153" w14:paraId="2865F0ED" w14:textId="77777777" w:rsidTr="001C71D8">
        <w:tc>
          <w:tcPr>
            <w:tcW w:w="4361" w:type="dxa"/>
            <w:tcMar>
              <w:top w:w="0" w:type="dxa"/>
              <w:left w:w="108" w:type="dxa"/>
              <w:bottom w:w="0" w:type="dxa"/>
              <w:right w:w="108" w:type="dxa"/>
            </w:tcMar>
            <w:hideMark/>
          </w:tcPr>
          <w:p w14:paraId="65C6319D" w14:textId="77777777" w:rsidR="00043858" w:rsidRPr="00665153" w:rsidRDefault="00043858" w:rsidP="00442AA8">
            <w:pPr>
              <w:rPr>
                <w:rFonts w:cs="Arial"/>
                <w:sz w:val="24"/>
                <w:szCs w:val="24"/>
              </w:rPr>
            </w:pPr>
            <w:r w:rsidRPr="00665153">
              <w:rPr>
                <w:rFonts w:cs="Arial"/>
                <w:sz w:val="24"/>
                <w:szCs w:val="24"/>
              </w:rPr>
              <w:t>All suppliers alerted of outcome</w:t>
            </w:r>
          </w:p>
        </w:tc>
        <w:tc>
          <w:tcPr>
            <w:tcW w:w="4709" w:type="dxa"/>
            <w:tcMar>
              <w:top w:w="0" w:type="dxa"/>
              <w:left w:w="108" w:type="dxa"/>
              <w:bottom w:w="0" w:type="dxa"/>
              <w:right w:w="108" w:type="dxa"/>
            </w:tcMar>
            <w:hideMark/>
          </w:tcPr>
          <w:p w14:paraId="7F6A3451" w14:textId="77777777" w:rsidR="00043858" w:rsidRPr="00665153" w:rsidRDefault="00043858" w:rsidP="00442AA8">
            <w:pPr>
              <w:rPr>
                <w:rFonts w:cs="Arial"/>
                <w:sz w:val="24"/>
                <w:szCs w:val="24"/>
              </w:rPr>
            </w:pPr>
            <w:r>
              <w:rPr>
                <w:rFonts w:cs="Arial"/>
                <w:sz w:val="24"/>
                <w:szCs w:val="24"/>
              </w:rPr>
              <w:t>18/10/2016</w:t>
            </w:r>
          </w:p>
        </w:tc>
      </w:tr>
      <w:tr w:rsidR="00043858" w:rsidRPr="00665153" w14:paraId="44813C4E" w14:textId="77777777" w:rsidTr="001C71D8">
        <w:tc>
          <w:tcPr>
            <w:tcW w:w="4361" w:type="dxa"/>
            <w:tcMar>
              <w:top w:w="0" w:type="dxa"/>
              <w:left w:w="108" w:type="dxa"/>
              <w:bottom w:w="0" w:type="dxa"/>
              <w:right w:w="108" w:type="dxa"/>
            </w:tcMar>
          </w:tcPr>
          <w:p w14:paraId="69D88458" w14:textId="77777777" w:rsidR="00043858" w:rsidRPr="00665153" w:rsidRDefault="00043858" w:rsidP="00442AA8">
            <w:pPr>
              <w:rPr>
                <w:rFonts w:cs="Arial"/>
                <w:sz w:val="24"/>
                <w:szCs w:val="24"/>
              </w:rPr>
            </w:pPr>
            <w:r w:rsidRPr="00665153">
              <w:rPr>
                <w:rFonts w:cs="Arial"/>
                <w:sz w:val="24"/>
                <w:szCs w:val="24"/>
              </w:rPr>
              <w:t>Contract award on signature by both parties</w:t>
            </w:r>
          </w:p>
        </w:tc>
        <w:tc>
          <w:tcPr>
            <w:tcW w:w="4709" w:type="dxa"/>
            <w:tcMar>
              <w:top w:w="0" w:type="dxa"/>
              <w:left w:w="108" w:type="dxa"/>
              <w:bottom w:w="0" w:type="dxa"/>
              <w:right w:w="108" w:type="dxa"/>
            </w:tcMar>
          </w:tcPr>
          <w:p w14:paraId="325A126A" w14:textId="77777777" w:rsidR="00043858" w:rsidRPr="00665153" w:rsidRDefault="00043858" w:rsidP="00442AA8">
            <w:pPr>
              <w:rPr>
                <w:rFonts w:cs="Arial"/>
                <w:sz w:val="24"/>
                <w:szCs w:val="24"/>
              </w:rPr>
            </w:pPr>
            <w:r>
              <w:rPr>
                <w:rFonts w:cs="Arial"/>
                <w:sz w:val="24"/>
                <w:szCs w:val="24"/>
              </w:rPr>
              <w:t>19/10/2016</w:t>
            </w:r>
          </w:p>
        </w:tc>
      </w:tr>
      <w:tr w:rsidR="00043858" w:rsidRPr="00665153" w14:paraId="1912282C" w14:textId="77777777" w:rsidTr="001C71D8">
        <w:tc>
          <w:tcPr>
            <w:tcW w:w="4361" w:type="dxa"/>
            <w:tcMar>
              <w:top w:w="0" w:type="dxa"/>
              <w:left w:w="108" w:type="dxa"/>
              <w:bottom w:w="0" w:type="dxa"/>
              <w:right w:w="108" w:type="dxa"/>
            </w:tcMar>
            <w:hideMark/>
          </w:tcPr>
          <w:p w14:paraId="2CF36756" w14:textId="77777777" w:rsidR="00043858" w:rsidRPr="00665153" w:rsidRDefault="00043858" w:rsidP="00442AA8">
            <w:pPr>
              <w:rPr>
                <w:rFonts w:cs="Arial"/>
                <w:sz w:val="24"/>
                <w:szCs w:val="24"/>
              </w:rPr>
            </w:pPr>
          </w:p>
        </w:tc>
        <w:tc>
          <w:tcPr>
            <w:tcW w:w="4709" w:type="dxa"/>
            <w:tcMar>
              <w:top w:w="0" w:type="dxa"/>
              <w:left w:w="108" w:type="dxa"/>
              <w:bottom w:w="0" w:type="dxa"/>
              <w:right w:w="108" w:type="dxa"/>
            </w:tcMar>
            <w:hideMark/>
          </w:tcPr>
          <w:p w14:paraId="10D01068" w14:textId="77777777" w:rsidR="00043858" w:rsidRPr="00665153" w:rsidRDefault="00043858" w:rsidP="00442AA8">
            <w:pPr>
              <w:rPr>
                <w:rFonts w:cs="Arial"/>
                <w:sz w:val="24"/>
                <w:szCs w:val="24"/>
              </w:rPr>
            </w:pPr>
          </w:p>
        </w:tc>
      </w:tr>
      <w:tr w:rsidR="00043858" w:rsidRPr="00665153" w14:paraId="70FBA23D" w14:textId="77777777" w:rsidTr="001C71D8">
        <w:tc>
          <w:tcPr>
            <w:tcW w:w="4361" w:type="dxa"/>
            <w:tcMar>
              <w:top w:w="0" w:type="dxa"/>
              <w:left w:w="108" w:type="dxa"/>
              <w:bottom w:w="0" w:type="dxa"/>
              <w:right w:w="108" w:type="dxa"/>
            </w:tcMar>
          </w:tcPr>
          <w:p w14:paraId="689BD0E9" w14:textId="77777777" w:rsidR="00043858" w:rsidRPr="00665153" w:rsidRDefault="00043858" w:rsidP="00442AA8">
            <w:pPr>
              <w:rPr>
                <w:rFonts w:cs="Arial"/>
                <w:sz w:val="24"/>
                <w:szCs w:val="24"/>
              </w:rPr>
            </w:pPr>
            <w:r w:rsidRPr="00665153">
              <w:rPr>
                <w:rFonts w:cs="Arial"/>
                <w:sz w:val="24"/>
                <w:szCs w:val="24"/>
              </w:rPr>
              <w:t>Contract s</w:t>
            </w:r>
            <w:r>
              <w:rPr>
                <w:rFonts w:cs="Arial"/>
                <w:sz w:val="24"/>
                <w:szCs w:val="24"/>
              </w:rPr>
              <w:t>tart d</w:t>
            </w:r>
            <w:r w:rsidRPr="00665153">
              <w:rPr>
                <w:rFonts w:cs="Arial"/>
                <w:sz w:val="24"/>
                <w:szCs w:val="24"/>
              </w:rPr>
              <w:t>ate</w:t>
            </w:r>
          </w:p>
        </w:tc>
        <w:tc>
          <w:tcPr>
            <w:tcW w:w="4709" w:type="dxa"/>
            <w:tcMar>
              <w:top w:w="0" w:type="dxa"/>
              <w:left w:w="108" w:type="dxa"/>
              <w:bottom w:w="0" w:type="dxa"/>
              <w:right w:w="108" w:type="dxa"/>
            </w:tcMar>
          </w:tcPr>
          <w:p w14:paraId="3CAA6BF0" w14:textId="77777777" w:rsidR="00043858" w:rsidRPr="00665153" w:rsidRDefault="00043858" w:rsidP="00442AA8">
            <w:pPr>
              <w:rPr>
                <w:rFonts w:cs="Arial"/>
                <w:sz w:val="24"/>
                <w:szCs w:val="24"/>
              </w:rPr>
            </w:pPr>
            <w:r>
              <w:rPr>
                <w:rFonts w:cs="Arial"/>
                <w:sz w:val="24"/>
                <w:szCs w:val="24"/>
              </w:rPr>
              <w:t>19/10/2016</w:t>
            </w:r>
          </w:p>
        </w:tc>
      </w:tr>
      <w:tr w:rsidR="001C71D8" w:rsidRPr="00665153" w14:paraId="79160922" w14:textId="77777777" w:rsidTr="001C71D8">
        <w:tc>
          <w:tcPr>
            <w:tcW w:w="4361" w:type="dxa"/>
            <w:tcMar>
              <w:top w:w="0" w:type="dxa"/>
              <w:left w:w="108" w:type="dxa"/>
              <w:bottom w:w="0" w:type="dxa"/>
              <w:right w:w="108" w:type="dxa"/>
            </w:tcMar>
          </w:tcPr>
          <w:p w14:paraId="174FA8BB" w14:textId="5D694DE4" w:rsidR="001C71D8" w:rsidRPr="00665153" w:rsidRDefault="001C71D8" w:rsidP="00442AA8">
            <w:pPr>
              <w:rPr>
                <w:rFonts w:cs="Arial"/>
                <w:sz w:val="24"/>
                <w:szCs w:val="24"/>
              </w:rPr>
            </w:pPr>
            <w:r>
              <w:rPr>
                <w:rFonts w:cs="Arial"/>
                <w:sz w:val="24"/>
                <w:szCs w:val="24"/>
              </w:rPr>
              <w:t>Interim presentation</w:t>
            </w:r>
          </w:p>
        </w:tc>
        <w:tc>
          <w:tcPr>
            <w:tcW w:w="4709" w:type="dxa"/>
            <w:tcMar>
              <w:top w:w="0" w:type="dxa"/>
              <w:left w:w="108" w:type="dxa"/>
              <w:bottom w:w="0" w:type="dxa"/>
              <w:right w:w="108" w:type="dxa"/>
            </w:tcMar>
          </w:tcPr>
          <w:p w14:paraId="6608C262" w14:textId="19D3AA72" w:rsidR="001C71D8" w:rsidRDefault="007A0A13" w:rsidP="00442AA8">
            <w:pPr>
              <w:rPr>
                <w:rFonts w:cs="Arial"/>
                <w:sz w:val="24"/>
                <w:szCs w:val="24"/>
              </w:rPr>
            </w:pPr>
            <w:r>
              <w:rPr>
                <w:rFonts w:cs="Arial"/>
                <w:sz w:val="24"/>
                <w:szCs w:val="24"/>
              </w:rPr>
              <w:t>Week Commencing</w:t>
            </w:r>
            <w:r w:rsidR="001C71D8">
              <w:rPr>
                <w:rFonts w:cs="Arial"/>
                <w:sz w:val="24"/>
                <w:szCs w:val="24"/>
              </w:rPr>
              <w:t xml:space="preserve"> 1</w:t>
            </w:r>
            <w:r>
              <w:rPr>
                <w:rFonts w:cs="Arial"/>
                <w:sz w:val="24"/>
                <w:szCs w:val="24"/>
              </w:rPr>
              <w:t>2</w:t>
            </w:r>
            <w:r w:rsidRPr="007A0A13">
              <w:rPr>
                <w:rFonts w:cs="Arial"/>
                <w:sz w:val="24"/>
                <w:szCs w:val="24"/>
                <w:vertAlign w:val="superscript"/>
              </w:rPr>
              <w:t>th</w:t>
            </w:r>
            <w:r>
              <w:rPr>
                <w:rFonts w:cs="Arial"/>
                <w:sz w:val="24"/>
                <w:szCs w:val="24"/>
              </w:rPr>
              <w:t xml:space="preserve"> Dec 2016</w:t>
            </w:r>
          </w:p>
        </w:tc>
      </w:tr>
      <w:tr w:rsidR="001C71D8" w:rsidRPr="00665153" w14:paraId="73685713" w14:textId="77777777" w:rsidTr="001C71D8">
        <w:tc>
          <w:tcPr>
            <w:tcW w:w="4361" w:type="dxa"/>
            <w:tcMar>
              <w:top w:w="0" w:type="dxa"/>
              <w:left w:w="108" w:type="dxa"/>
              <w:bottom w:w="0" w:type="dxa"/>
              <w:right w:w="108" w:type="dxa"/>
            </w:tcMar>
          </w:tcPr>
          <w:p w14:paraId="4234A8F1" w14:textId="04E1759B" w:rsidR="001C71D8" w:rsidRDefault="001C71D8" w:rsidP="00442AA8">
            <w:pPr>
              <w:rPr>
                <w:rFonts w:cs="Arial"/>
                <w:sz w:val="24"/>
                <w:szCs w:val="24"/>
              </w:rPr>
            </w:pPr>
            <w:r>
              <w:rPr>
                <w:rFonts w:cs="Arial"/>
                <w:sz w:val="24"/>
                <w:szCs w:val="24"/>
              </w:rPr>
              <w:t>Draft report</w:t>
            </w:r>
          </w:p>
        </w:tc>
        <w:tc>
          <w:tcPr>
            <w:tcW w:w="4709" w:type="dxa"/>
            <w:tcMar>
              <w:top w:w="0" w:type="dxa"/>
              <w:left w:w="108" w:type="dxa"/>
              <w:bottom w:w="0" w:type="dxa"/>
              <w:right w:w="108" w:type="dxa"/>
            </w:tcMar>
          </w:tcPr>
          <w:p w14:paraId="7941FBDD" w14:textId="04F414B4" w:rsidR="001C71D8" w:rsidRDefault="007A0A13" w:rsidP="00442AA8">
            <w:pPr>
              <w:rPr>
                <w:rFonts w:cs="Arial"/>
                <w:sz w:val="24"/>
                <w:szCs w:val="24"/>
              </w:rPr>
            </w:pPr>
            <w:r>
              <w:rPr>
                <w:rFonts w:cs="Arial"/>
                <w:sz w:val="24"/>
                <w:szCs w:val="24"/>
              </w:rPr>
              <w:t>28/02/20</w:t>
            </w:r>
            <w:r w:rsidR="001C71D8">
              <w:rPr>
                <w:rFonts w:cs="Arial"/>
                <w:sz w:val="24"/>
                <w:szCs w:val="24"/>
              </w:rPr>
              <w:t>17</w:t>
            </w:r>
          </w:p>
        </w:tc>
      </w:tr>
      <w:tr w:rsidR="001C71D8" w:rsidRPr="00665153" w14:paraId="103994F5" w14:textId="77777777" w:rsidTr="001C71D8">
        <w:tc>
          <w:tcPr>
            <w:tcW w:w="4361" w:type="dxa"/>
            <w:tcMar>
              <w:top w:w="0" w:type="dxa"/>
              <w:left w:w="108" w:type="dxa"/>
              <w:bottom w:w="0" w:type="dxa"/>
              <w:right w:w="108" w:type="dxa"/>
            </w:tcMar>
          </w:tcPr>
          <w:p w14:paraId="72D81952" w14:textId="0C142B1D" w:rsidR="001C71D8" w:rsidRDefault="001C71D8" w:rsidP="00442AA8">
            <w:pPr>
              <w:rPr>
                <w:rFonts w:cs="Arial"/>
                <w:sz w:val="24"/>
                <w:szCs w:val="24"/>
              </w:rPr>
            </w:pPr>
            <w:r>
              <w:rPr>
                <w:rFonts w:cs="Arial"/>
                <w:sz w:val="24"/>
                <w:szCs w:val="24"/>
              </w:rPr>
              <w:t>Final report</w:t>
            </w:r>
          </w:p>
        </w:tc>
        <w:tc>
          <w:tcPr>
            <w:tcW w:w="4709" w:type="dxa"/>
            <w:tcMar>
              <w:top w:w="0" w:type="dxa"/>
              <w:left w:w="108" w:type="dxa"/>
              <w:bottom w:w="0" w:type="dxa"/>
              <w:right w:w="108" w:type="dxa"/>
            </w:tcMar>
          </w:tcPr>
          <w:p w14:paraId="6750577F" w14:textId="36F081E7" w:rsidR="001C71D8" w:rsidRDefault="007A0A13" w:rsidP="00442AA8">
            <w:pPr>
              <w:rPr>
                <w:rFonts w:cs="Arial"/>
                <w:sz w:val="24"/>
                <w:szCs w:val="24"/>
              </w:rPr>
            </w:pPr>
            <w:r>
              <w:rPr>
                <w:rFonts w:cs="Arial"/>
                <w:sz w:val="24"/>
                <w:szCs w:val="24"/>
              </w:rPr>
              <w:t>31/03/</w:t>
            </w:r>
            <w:r w:rsidR="001C71D8">
              <w:rPr>
                <w:rFonts w:cs="Arial"/>
                <w:sz w:val="24"/>
                <w:szCs w:val="24"/>
              </w:rPr>
              <w:t>2017</w:t>
            </w:r>
          </w:p>
        </w:tc>
      </w:tr>
    </w:tbl>
    <w:p w14:paraId="77906541" w14:textId="77777777" w:rsidR="00043858" w:rsidRPr="00030EBA" w:rsidRDefault="00043858" w:rsidP="00030EBA">
      <w:pPr>
        <w:rPr>
          <w:rFonts w:cs="Arial"/>
          <w:sz w:val="24"/>
          <w:szCs w:val="24"/>
        </w:rPr>
      </w:pPr>
    </w:p>
    <w:p w14:paraId="68F51F3A" w14:textId="7F472651" w:rsidR="00585DA5" w:rsidRPr="00094009" w:rsidRDefault="004C7039" w:rsidP="00D33E13">
      <w:pPr>
        <w:pStyle w:val="Heading1"/>
        <w:numPr>
          <w:ilvl w:val="0"/>
          <w:numId w:val="36"/>
        </w:numPr>
        <w:rPr>
          <w:rFonts w:ascii="Arial" w:hAnsi="Arial" w:cs="Arial"/>
          <w:sz w:val="24"/>
          <w:szCs w:val="24"/>
        </w:rPr>
      </w:pPr>
      <w:bookmarkStart w:id="43" w:name="_Ref357541731"/>
      <w:bookmarkStart w:id="44" w:name="_Toc381969514"/>
      <w:bookmarkStart w:id="45" w:name="_Toc405888463"/>
      <w:r w:rsidRPr="002D32D5">
        <w:rPr>
          <w:rFonts w:ascii="Arial" w:hAnsi="Arial" w:cs="Arial"/>
          <w:sz w:val="24"/>
          <w:szCs w:val="24"/>
        </w:rPr>
        <w:t>C</w:t>
      </w:r>
      <w:r w:rsidR="002F59AC" w:rsidRPr="002D32D5">
        <w:rPr>
          <w:rFonts w:ascii="Arial" w:hAnsi="Arial" w:cs="Arial"/>
          <w:sz w:val="24"/>
          <w:szCs w:val="24"/>
        </w:rPr>
        <w:t>hallenges</w:t>
      </w:r>
      <w:bookmarkEnd w:id="43"/>
      <w:bookmarkEnd w:id="44"/>
      <w:bookmarkEnd w:id="45"/>
    </w:p>
    <w:p w14:paraId="57E9017D" w14:textId="77777777" w:rsidR="00D939E6" w:rsidRDefault="00D939E6" w:rsidP="00094009">
      <w:pPr>
        <w:jc w:val="both"/>
        <w:rPr>
          <w:rFonts w:cs="Arial"/>
          <w:bCs/>
          <w:color w:val="000000"/>
          <w:sz w:val="24"/>
          <w:szCs w:val="24"/>
        </w:rPr>
      </w:pPr>
    </w:p>
    <w:p w14:paraId="6B6288A3" w14:textId="46750B8C" w:rsidR="002E1A1E" w:rsidRDefault="002E1A1E" w:rsidP="005263C9">
      <w:pPr>
        <w:jc w:val="both"/>
        <w:rPr>
          <w:rFonts w:cs="Arial"/>
          <w:sz w:val="24"/>
          <w:szCs w:val="24"/>
        </w:rPr>
      </w:pPr>
      <w:r w:rsidRPr="005A7FBC">
        <w:rPr>
          <w:rFonts w:cs="Arial"/>
          <w:sz w:val="24"/>
          <w:szCs w:val="24"/>
        </w:rPr>
        <w:t>There may be</w:t>
      </w:r>
      <w:r w:rsidR="00FB7687">
        <w:rPr>
          <w:rFonts w:cs="Arial"/>
          <w:sz w:val="24"/>
          <w:szCs w:val="24"/>
        </w:rPr>
        <w:t xml:space="preserve"> a</w:t>
      </w:r>
      <w:r w:rsidRPr="005A7FBC">
        <w:rPr>
          <w:rFonts w:cs="Arial"/>
          <w:sz w:val="24"/>
          <w:szCs w:val="24"/>
        </w:rPr>
        <w:t xml:space="preserve"> number of challenges in conducting this research; some are given in </w:t>
      </w:r>
      <w:r>
        <w:rPr>
          <w:rFonts w:cs="Arial"/>
          <w:sz w:val="24"/>
          <w:szCs w:val="24"/>
        </w:rPr>
        <w:t>this</w:t>
      </w:r>
      <w:r w:rsidRPr="005A7FBC">
        <w:rPr>
          <w:rFonts w:cs="Arial"/>
          <w:sz w:val="24"/>
          <w:szCs w:val="24"/>
        </w:rPr>
        <w:t xml:space="preserve"> section. Contractors must consider how these and any other challenges will be addressed through the research design and delivery. </w:t>
      </w:r>
    </w:p>
    <w:p w14:paraId="3E20CCCD" w14:textId="77777777" w:rsidR="002E1A1E" w:rsidRDefault="002E1A1E" w:rsidP="005263C9">
      <w:pPr>
        <w:jc w:val="both"/>
        <w:rPr>
          <w:rFonts w:cs="Arial"/>
          <w:sz w:val="24"/>
          <w:szCs w:val="24"/>
        </w:rPr>
      </w:pPr>
    </w:p>
    <w:p w14:paraId="7F9FD89D" w14:textId="14FA75B6" w:rsidR="002E1A1E" w:rsidRDefault="002E1A1E" w:rsidP="005263C9">
      <w:pPr>
        <w:jc w:val="both"/>
        <w:rPr>
          <w:rFonts w:cs="Arial"/>
          <w:bCs/>
          <w:color w:val="000000"/>
          <w:sz w:val="24"/>
          <w:szCs w:val="24"/>
        </w:rPr>
      </w:pPr>
      <w:r>
        <w:rPr>
          <w:rFonts w:cs="Arial"/>
          <w:bCs/>
          <w:color w:val="000000"/>
          <w:sz w:val="24"/>
          <w:szCs w:val="24"/>
        </w:rPr>
        <w:t xml:space="preserve">Some of the challenges we </w:t>
      </w:r>
      <w:r w:rsidR="005263C9">
        <w:rPr>
          <w:rFonts w:cs="Arial"/>
          <w:bCs/>
          <w:color w:val="000000"/>
          <w:sz w:val="24"/>
          <w:szCs w:val="24"/>
        </w:rPr>
        <w:t>have contemplated are</w:t>
      </w:r>
      <w:r>
        <w:rPr>
          <w:rFonts w:cs="Arial"/>
          <w:bCs/>
          <w:color w:val="000000"/>
          <w:sz w:val="24"/>
          <w:szCs w:val="24"/>
        </w:rPr>
        <w:t>:</w:t>
      </w:r>
    </w:p>
    <w:p w14:paraId="6C6960D8" w14:textId="77777777" w:rsidR="002E1A1E" w:rsidRDefault="002E1A1E" w:rsidP="005263C9">
      <w:pPr>
        <w:jc w:val="both"/>
        <w:rPr>
          <w:rFonts w:cs="Arial"/>
          <w:bCs/>
          <w:color w:val="000000"/>
          <w:sz w:val="24"/>
          <w:szCs w:val="24"/>
        </w:rPr>
      </w:pPr>
    </w:p>
    <w:p w14:paraId="0DE0212F" w14:textId="04D55F75" w:rsidR="002E1A1E" w:rsidRDefault="00094009" w:rsidP="00D33E13">
      <w:pPr>
        <w:pStyle w:val="ListParagraph"/>
        <w:numPr>
          <w:ilvl w:val="0"/>
          <w:numId w:val="27"/>
        </w:numPr>
        <w:spacing w:line="240" w:lineRule="auto"/>
        <w:jc w:val="both"/>
        <w:rPr>
          <w:rFonts w:ascii="Arial" w:eastAsia="Times New Roman" w:hAnsi="Arial" w:cs="Arial"/>
          <w:sz w:val="24"/>
          <w:szCs w:val="24"/>
          <w:lang w:eastAsia="en-GB"/>
        </w:rPr>
      </w:pPr>
      <w:r w:rsidRPr="002E1A1E">
        <w:rPr>
          <w:rFonts w:ascii="Arial" w:eastAsia="Times New Roman" w:hAnsi="Arial" w:cs="Arial"/>
          <w:sz w:val="24"/>
          <w:szCs w:val="24"/>
          <w:lang w:eastAsia="en-GB"/>
        </w:rPr>
        <w:t>What works in terms of DSR approaches will be dependent on multiple contextual factors including climate and electricity uses, the nature of energy markets and regulation, system requir</w:t>
      </w:r>
      <w:r w:rsidR="00454E03">
        <w:rPr>
          <w:rFonts w:ascii="Arial" w:eastAsia="Times New Roman" w:hAnsi="Arial" w:cs="Arial"/>
          <w:sz w:val="24"/>
          <w:szCs w:val="24"/>
          <w:lang w:eastAsia="en-GB"/>
        </w:rPr>
        <w:t>e</w:t>
      </w:r>
      <w:r w:rsidRPr="002E1A1E">
        <w:rPr>
          <w:rFonts w:ascii="Arial" w:eastAsia="Times New Roman" w:hAnsi="Arial" w:cs="Arial"/>
          <w:sz w:val="24"/>
          <w:szCs w:val="24"/>
          <w:lang w:eastAsia="en-GB"/>
        </w:rPr>
        <w:t xml:space="preserve">ments and levels of trust. This will limit the scope for reading across directly from other jurisdictions, and require careful analysis and use of an appropriate </w:t>
      </w:r>
      <w:r w:rsidR="00454E03">
        <w:rPr>
          <w:rFonts w:ascii="Arial" w:eastAsia="Times New Roman" w:hAnsi="Arial" w:cs="Arial"/>
          <w:sz w:val="24"/>
          <w:szCs w:val="24"/>
          <w:lang w:eastAsia="en-GB"/>
        </w:rPr>
        <w:t>research design</w:t>
      </w:r>
      <w:r w:rsidRPr="002E1A1E">
        <w:rPr>
          <w:rFonts w:ascii="Arial" w:eastAsia="Times New Roman" w:hAnsi="Arial" w:cs="Arial"/>
          <w:sz w:val="24"/>
          <w:szCs w:val="24"/>
          <w:lang w:eastAsia="en-GB"/>
        </w:rPr>
        <w:t xml:space="preserve"> to draw defensible and robust conclusions.</w:t>
      </w:r>
    </w:p>
    <w:p w14:paraId="2AB3D2B8" w14:textId="77777777" w:rsidR="002E1A1E" w:rsidRDefault="002E1A1E" w:rsidP="005263C9">
      <w:pPr>
        <w:pStyle w:val="ListParagraph"/>
        <w:spacing w:line="240" w:lineRule="auto"/>
        <w:jc w:val="both"/>
        <w:rPr>
          <w:rFonts w:ascii="Arial" w:eastAsia="Times New Roman" w:hAnsi="Arial" w:cs="Arial"/>
          <w:sz w:val="24"/>
          <w:szCs w:val="24"/>
          <w:lang w:eastAsia="en-GB"/>
        </w:rPr>
      </w:pPr>
    </w:p>
    <w:p w14:paraId="747B684D" w14:textId="77777777" w:rsidR="002E1A1E" w:rsidRDefault="00094009" w:rsidP="00D33E13">
      <w:pPr>
        <w:pStyle w:val="ListParagraph"/>
        <w:numPr>
          <w:ilvl w:val="0"/>
          <w:numId w:val="27"/>
        </w:numPr>
        <w:spacing w:line="240" w:lineRule="auto"/>
        <w:jc w:val="both"/>
        <w:rPr>
          <w:rFonts w:ascii="Arial" w:eastAsia="Times New Roman" w:hAnsi="Arial" w:cs="Arial"/>
          <w:sz w:val="24"/>
          <w:szCs w:val="24"/>
          <w:lang w:eastAsia="en-GB"/>
        </w:rPr>
      </w:pPr>
      <w:r w:rsidRPr="002E1A1E">
        <w:rPr>
          <w:rFonts w:ascii="Arial" w:eastAsia="Times New Roman" w:hAnsi="Arial" w:cs="Arial"/>
          <w:sz w:val="24"/>
          <w:szCs w:val="24"/>
          <w:lang w:eastAsia="en-GB"/>
        </w:rPr>
        <w:t>Commercial strategies are not generally transparent, and there is likely to be limited published research which directly addresses RQ1 on business strategies.  This RQ is likely to require considerable sectoral expertise and potentially some primary evidence generation.</w:t>
      </w:r>
    </w:p>
    <w:p w14:paraId="5CF7D504" w14:textId="77777777" w:rsidR="002E1A1E" w:rsidRPr="002E1A1E" w:rsidRDefault="002E1A1E" w:rsidP="005263C9">
      <w:pPr>
        <w:pStyle w:val="ListParagraph"/>
        <w:spacing w:line="240" w:lineRule="auto"/>
        <w:jc w:val="both"/>
        <w:rPr>
          <w:rFonts w:ascii="Arial" w:eastAsia="Times New Roman" w:hAnsi="Arial" w:cs="Arial"/>
          <w:sz w:val="24"/>
          <w:szCs w:val="24"/>
          <w:lang w:eastAsia="en-GB"/>
        </w:rPr>
      </w:pPr>
    </w:p>
    <w:p w14:paraId="621964CE" w14:textId="67695F7D" w:rsidR="002E1A1E" w:rsidRPr="002E1A1E" w:rsidRDefault="00094009" w:rsidP="00D33E13">
      <w:pPr>
        <w:pStyle w:val="ListParagraph"/>
        <w:numPr>
          <w:ilvl w:val="0"/>
          <w:numId w:val="27"/>
        </w:numPr>
        <w:spacing w:line="240" w:lineRule="auto"/>
        <w:jc w:val="both"/>
        <w:rPr>
          <w:rFonts w:ascii="Arial" w:eastAsia="Times New Roman" w:hAnsi="Arial" w:cs="Arial"/>
          <w:sz w:val="24"/>
          <w:szCs w:val="24"/>
          <w:lang w:eastAsia="en-GB"/>
        </w:rPr>
      </w:pPr>
      <w:r w:rsidRPr="002E1A1E">
        <w:rPr>
          <w:rFonts w:ascii="Arial" w:eastAsia="Times New Roman" w:hAnsi="Arial" w:cs="Arial"/>
          <w:sz w:val="24"/>
          <w:szCs w:val="24"/>
          <w:lang w:eastAsia="en-GB"/>
        </w:rPr>
        <w:t>There is a general risk of the project that not enough evidence exists on some RQs to support a robust analysis. Conversely, there is a risk that there is too much literature, from multiple sources on other RQs, which is difficult to distil into a coherent set of conclusions. Ensuring high quality methodologies for reviewing such a diverse range of evidence and questions will be essential.</w:t>
      </w:r>
    </w:p>
    <w:p w14:paraId="6FEFEB0E" w14:textId="77777777" w:rsidR="002E1A1E" w:rsidRPr="002E1A1E" w:rsidRDefault="002E1A1E" w:rsidP="005263C9">
      <w:pPr>
        <w:pStyle w:val="ListParagraph"/>
        <w:spacing w:line="240" w:lineRule="auto"/>
        <w:jc w:val="both"/>
        <w:rPr>
          <w:rFonts w:ascii="Arial" w:eastAsia="Times New Roman" w:hAnsi="Arial" w:cs="Arial"/>
          <w:sz w:val="24"/>
          <w:szCs w:val="24"/>
          <w:lang w:eastAsia="en-GB"/>
        </w:rPr>
      </w:pPr>
    </w:p>
    <w:p w14:paraId="68F51F3B" w14:textId="4FA7B5A2" w:rsidR="008F4BEB" w:rsidRPr="002D32D5" w:rsidRDefault="002E1A1E" w:rsidP="00D33E13">
      <w:pPr>
        <w:pStyle w:val="Heading1"/>
        <w:numPr>
          <w:ilvl w:val="0"/>
          <w:numId w:val="36"/>
        </w:numPr>
        <w:rPr>
          <w:rFonts w:ascii="Arial" w:hAnsi="Arial" w:cs="Arial"/>
          <w:sz w:val="24"/>
          <w:szCs w:val="24"/>
        </w:rPr>
      </w:pPr>
      <w:bookmarkStart w:id="46" w:name="_Toc381969515"/>
      <w:bookmarkStart w:id="47" w:name="_Toc405888464"/>
      <w:bookmarkStart w:id="48" w:name="_Toc271272913"/>
      <w:r>
        <w:rPr>
          <w:rFonts w:ascii="Arial" w:hAnsi="Arial" w:cs="Arial"/>
          <w:sz w:val="24"/>
          <w:szCs w:val="24"/>
        </w:rPr>
        <w:t xml:space="preserve"> </w:t>
      </w:r>
      <w:r w:rsidR="008F4BEB" w:rsidRPr="002D32D5">
        <w:rPr>
          <w:rFonts w:ascii="Arial" w:hAnsi="Arial" w:cs="Arial"/>
          <w:sz w:val="24"/>
          <w:szCs w:val="24"/>
        </w:rPr>
        <w:t>Ethics</w:t>
      </w:r>
      <w:bookmarkEnd w:id="46"/>
      <w:bookmarkEnd w:id="47"/>
    </w:p>
    <w:p w14:paraId="68F51F3C" w14:textId="77777777" w:rsidR="002D32D5" w:rsidRDefault="002D32D5" w:rsidP="008F4BEB">
      <w:pPr>
        <w:pStyle w:val="ListParagraph"/>
        <w:spacing w:after="0" w:line="240" w:lineRule="auto"/>
        <w:ind w:left="0"/>
        <w:contextualSpacing w:val="0"/>
      </w:pPr>
    </w:p>
    <w:p w14:paraId="68F51F3D" w14:textId="77777777" w:rsidR="005C0467" w:rsidRPr="006F2039" w:rsidRDefault="008F4BEB" w:rsidP="006F2039">
      <w:pPr>
        <w:jc w:val="both"/>
        <w:rPr>
          <w:rFonts w:cs="Arial"/>
          <w:sz w:val="24"/>
          <w:szCs w:val="24"/>
        </w:rPr>
      </w:pPr>
      <w:r w:rsidRPr="006F2039">
        <w:rPr>
          <w:rFonts w:cs="Arial"/>
          <w:sz w:val="24"/>
          <w:szCs w:val="24"/>
        </w:rPr>
        <w:t>All applicants will need to identify and propose arrangements for initial scrutiny and on-going monitoring of ethical issues.</w:t>
      </w:r>
      <w:r w:rsidR="00BF74E5" w:rsidRPr="006F2039">
        <w:rPr>
          <w:rFonts w:cs="Arial"/>
          <w:sz w:val="24"/>
          <w:szCs w:val="24"/>
        </w:rPr>
        <w:t xml:space="preserve"> </w:t>
      </w:r>
      <w:r w:rsidR="005C0467" w:rsidRPr="006F2039">
        <w:rPr>
          <w:rFonts w:cs="Arial"/>
          <w:sz w:val="24"/>
          <w:szCs w:val="24"/>
        </w:rPr>
        <w:t xml:space="preserve">The appropriate handling of ethical issues is </w:t>
      </w:r>
      <w:r w:rsidR="005C0467" w:rsidRPr="006F2039">
        <w:rPr>
          <w:rFonts w:cs="Arial"/>
          <w:sz w:val="24"/>
          <w:szCs w:val="24"/>
        </w:rPr>
        <w:lastRenderedPageBreak/>
        <w:t>part of the tender assessment exercise and proposals will be evaluated on this as part of the ‘addressing challenges and risks’ criterion.</w:t>
      </w:r>
    </w:p>
    <w:p w14:paraId="68F51F3E" w14:textId="77777777" w:rsidR="005C0467" w:rsidRDefault="005C0467" w:rsidP="005263C9">
      <w:pPr>
        <w:pStyle w:val="ListParagraph"/>
        <w:spacing w:after="0" w:line="240" w:lineRule="auto"/>
        <w:ind w:left="0"/>
        <w:contextualSpacing w:val="0"/>
        <w:jc w:val="both"/>
        <w:rPr>
          <w:rFonts w:ascii="Arial" w:hAnsi="Arial" w:cs="Arial"/>
          <w:sz w:val="24"/>
          <w:szCs w:val="24"/>
        </w:rPr>
      </w:pPr>
    </w:p>
    <w:p w14:paraId="68F51F3F" w14:textId="25E251A0" w:rsidR="00D75586" w:rsidRDefault="00BF74E5" w:rsidP="005263C9">
      <w:pPr>
        <w:pStyle w:val="ListParagraph"/>
        <w:spacing w:after="0" w:line="240" w:lineRule="auto"/>
        <w:ind w:left="360"/>
        <w:contextualSpacing w:val="0"/>
        <w:jc w:val="both"/>
        <w:rPr>
          <w:rFonts w:ascii="Arial" w:hAnsi="Arial" w:cs="Arial"/>
          <w:sz w:val="24"/>
          <w:szCs w:val="24"/>
        </w:rPr>
      </w:pPr>
      <w:r>
        <w:rPr>
          <w:rFonts w:ascii="Arial" w:hAnsi="Arial" w:cs="Arial"/>
          <w:sz w:val="24"/>
          <w:szCs w:val="24"/>
        </w:rPr>
        <w:t>We expect contractors to adhere to the</w:t>
      </w:r>
      <w:r w:rsidR="00D75586">
        <w:rPr>
          <w:rFonts w:ascii="Arial" w:hAnsi="Arial" w:cs="Arial"/>
          <w:sz w:val="24"/>
          <w:szCs w:val="24"/>
        </w:rPr>
        <w:t xml:space="preserve"> following</w:t>
      </w:r>
      <w:r>
        <w:rPr>
          <w:rFonts w:ascii="Arial" w:hAnsi="Arial" w:cs="Arial"/>
          <w:sz w:val="24"/>
          <w:szCs w:val="24"/>
        </w:rPr>
        <w:t xml:space="preserve"> GSR</w:t>
      </w:r>
      <w:r w:rsidR="00D75586">
        <w:rPr>
          <w:rFonts w:ascii="Arial" w:hAnsi="Arial" w:cs="Arial"/>
          <w:sz w:val="24"/>
          <w:szCs w:val="24"/>
        </w:rPr>
        <w:t xml:space="preserve"> </w:t>
      </w:r>
      <w:r w:rsidR="00454E03">
        <w:rPr>
          <w:rFonts w:ascii="Arial" w:hAnsi="Arial" w:cs="Arial"/>
          <w:sz w:val="24"/>
          <w:szCs w:val="24"/>
        </w:rPr>
        <w:t>p</w:t>
      </w:r>
      <w:r w:rsidR="00D75586">
        <w:rPr>
          <w:rFonts w:ascii="Arial" w:hAnsi="Arial" w:cs="Arial"/>
          <w:sz w:val="24"/>
          <w:szCs w:val="24"/>
        </w:rPr>
        <w:t>rincip</w:t>
      </w:r>
      <w:r w:rsidR="00454E03">
        <w:rPr>
          <w:rFonts w:ascii="Arial" w:hAnsi="Arial" w:cs="Arial"/>
          <w:sz w:val="24"/>
          <w:szCs w:val="24"/>
        </w:rPr>
        <w:t>le</w:t>
      </w:r>
      <w:r w:rsidR="00D75586">
        <w:rPr>
          <w:rFonts w:ascii="Arial" w:hAnsi="Arial" w:cs="Arial"/>
          <w:sz w:val="24"/>
          <w:szCs w:val="24"/>
        </w:rPr>
        <w:t>s:</w:t>
      </w:r>
    </w:p>
    <w:p w14:paraId="68F51F40" w14:textId="7CE7FF1B" w:rsidR="00D75586" w:rsidRPr="00BF74E5" w:rsidRDefault="00D75586" w:rsidP="00D33E13">
      <w:pPr>
        <w:pStyle w:val="ListParagraph"/>
        <w:numPr>
          <w:ilvl w:val="0"/>
          <w:numId w:val="14"/>
        </w:numPr>
        <w:spacing w:line="240" w:lineRule="auto"/>
        <w:rPr>
          <w:rFonts w:ascii="Arial" w:hAnsi="Arial" w:cs="Arial"/>
          <w:iCs/>
          <w:sz w:val="24"/>
          <w:szCs w:val="24"/>
        </w:rPr>
      </w:pPr>
      <w:r w:rsidRPr="00BF74E5">
        <w:rPr>
          <w:rFonts w:ascii="Arial" w:hAnsi="Arial" w:cs="Arial"/>
          <w:iCs/>
          <w:sz w:val="24"/>
          <w:szCs w:val="24"/>
        </w:rPr>
        <w:t>Sound application</w:t>
      </w:r>
      <w:r w:rsidR="009E2B4B">
        <w:rPr>
          <w:rFonts w:ascii="Arial" w:hAnsi="Arial" w:cs="Arial"/>
          <w:iCs/>
          <w:sz w:val="24"/>
          <w:szCs w:val="24"/>
        </w:rPr>
        <w:t xml:space="preserve"> and conduct of social research </w:t>
      </w:r>
      <w:r w:rsidRPr="00BF74E5">
        <w:rPr>
          <w:rFonts w:ascii="Arial" w:hAnsi="Arial" w:cs="Arial"/>
          <w:iCs/>
          <w:sz w:val="24"/>
          <w:szCs w:val="24"/>
        </w:rPr>
        <w:t>methods and appropriate dissemination and utilisation of findings</w:t>
      </w:r>
      <w:r w:rsidR="00973431">
        <w:rPr>
          <w:rFonts w:ascii="Arial" w:hAnsi="Arial" w:cs="Arial"/>
          <w:iCs/>
          <w:sz w:val="24"/>
          <w:szCs w:val="24"/>
        </w:rPr>
        <w:t>;</w:t>
      </w:r>
    </w:p>
    <w:p w14:paraId="68F51F41" w14:textId="6B32B8F9" w:rsidR="00D75586" w:rsidRPr="00BF74E5" w:rsidRDefault="00D75586" w:rsidP="00D33E13">
      <w:pPr>
        <w:pStyle w:val="ListParagraph"/>
        <w:numPr>
          <w:ilvl w:val="0"/>
          <w:numId w:val="14"/>
        </w:numPr>
        <w:spacing w:line="240" w:lineRule="auto"/>
        <w:jc w:val="both"/>
        <w:rPr>
          <w:rFonts w:ascii="Arial" w:hAnsi="Arial" w:cs="Arial"/>
          <w:iCs/>
          <w:sz w:val="24"/>
          <w:szCs w:val="24"/>
        </w:rPr>
      </w:pPr>
      <w:r w:rsidRPr="00BF74E5">
        <w:rPr>
          <w:rFonts w:ascii="Arial" w:hAnsi="Arial" w:cs="Arial"/>
          <w:iCs/>
          <w:sz w:val="24"/>
          <w:szCs w:val="24"/>
        </w:rPr>
        <w:t>Participation based on valid consent</w:t>
      </w:r>
      <w:r w:rsidR="00973431">
        <w:rPr>
          <w:rFonts w:ascii="Arial" w:hAnsi="Arial" w:cs="Arial"/>
          <w:iCs/>
          <w:sz w:val="24"/>
          <w:szCs w:val="24"/>
        </w:rPr>
        <w:t>;</w:t>
      </w:r>
    </w:p>
    <w:p w14:paraId="68F51F42" w14:textId="13EF2690" w:rsidR="00D75586" w:rsidRPr="00BF74E5" w:rsidRDefault="00D75586" w:rsidP="00D33E13">
      <w:pPr>
        <w:pStyle w:val="ListParagraph"/>
        <w:numPr>
          <w:ilvl w:val="0"/>
          <w:numId w:val="14"/>
        </w:numPr>
        <w:spacing w:line="240" w:lineRule="auto"/>
        <w:jc w:val="both"/>
        <w:rPr>
          <w:rFonts w:ascii="Arial" w:hAnsi="Arial" w:cs="Arial"/>
          <w:iCs/>
          <w:sz w:val="24"/>
          <w:szCs w:val="24"/>
        </w:rPr>
      </w:pPr>
      <w:r w:rsidRPr="00BF74E5">
        <w:rPr>
          <w:rFonts w:ascii="Arial" w:hAnsi="Arial" w:cs="Arial"/>
          <w:iCs/>
          <w:sz w:val="24"/>
          <w:szCs w:val="24"/>
        </w:rPr>
        <w:t>Enabling participation</w:t>
      </w:r>
      <w:r w:rsidR="00973431">
        <w:rPr>
          <w:rFonts w:ascii="Arial" w:hAnsi="Arial" w:cs="Arial"/>
          <w:iCs/>
          <w:sz w:val="24"/>
          <w:szCs w:val="24"/>
        </w:rPr>
        <w:t>;</w:t>
      </w:r>
    </w:p>
    <w:p w14:paraId="68F51F43" w14:textId="58A730C3" w:rsidR="00D75586" w:rsidRPr="00BF74E5" w:rsidRDefault="00D75586" w:rsidP="00D33E13">
      <w:pPr>
        <w:pStyle w:val="ListParagraph"/>
        <w:numPr>
          <w:ilvl w:val="0"/>
          <w:numId w:val="14"/>
        </w:numPr>
        <w:spacing w:line="240" w:lineRule="auto"/>
        <w:jc w:val="both"/>
        <w:rPr>
          <w:rFonts w:ascii="Arial" w:hAnsi="Arial" w:cs="Arial"/>
          <w:iCs/>
          <w:sz w:val="24"/>
          <w:szCs w:val="24"/>
        </w:rPr>
      </w:pPr>
      <w:r w:rsidRPr="00BF74E5">
        <w:rPr>
          <w:rFonts w:ascii="Arial" w:hAnsi="Arial" w:cs="Arial"/>
          <w:iCs/>
          <w:sz w:val="24"/>
          <w:szCs w:val="24"/>
        </w:rPr>
        <w:t>Avoidance of personal harm</w:t>
      </w:r>
      <w:r w:rsidR="00973431">
        <w:rPr>
          <w:rFonts w:ascii="Arial" w:hAnsi="Arial" w:cs="Arial"/>
          <w:iCs/>
          <w:sz w:val="24"/>
          <w:szCs w:val="24"/>
        </w:rPr>
        <w:t>;</w:t>
      </w:r>
    </w:p>
    <w:p w14:paraId="68F51F44" w14:textId="21068980" w:rsidR="00D75586" w:rsidRPr="00BF74E5" w:rsidRDefault="00D75586" w:rsidP="00D33E13">
      <w:pPr>
        <w:pStyle w:val="ListParagraph"/>
        <w:numPr>
          <w:ilvl w:val="0"/>
          <w:numId w:val="14"/>
        </w:numPr>
        <w:spacing w:after="0" w:line="240" w:lineRule="auto"/>
        <w:contextualSpacing w:val="0"/>
        <w:jc w:val="both"/>
        <w:rPr>
          <w:rFonts w:ascii="Arial" w:hAnsi="Arial" w:cs="Arial"/>
          <w:iCs/>
          <w:sz w:val="24"/>
          <w:szCs w:val="24"/>
        </w:rPr>
      </w:pPr>
      <w:r w:rsidRPr="00BF74E5">
        <w:rPr>
          <w:rFonts w:ascii="Arial" w:hAnsi="Arial" w:cs="Arial"/>
          <w:iCs/>
          <w:sz w:val="24"/>
          <w:szCs w:val="24"/>
        </w:rPr>
        <w:t>Non-disclosure of identity and personal information</w:t>
      </w:r>
      <w:r w:rsidR="00973431">
        <w:rPr>
          <w:rFonts w:ascii="Arial" w:hAnsi="Arial" w:cs="Arial"/>
          <w:iCs/>
          <w:sz w:val="24"/>
          <w:szCs w:val="24"/>
        </w:rPr>
        <w:t>.</w:t>
      </w:r>
    </w:p>
    <w:p w14:paraId="68F51F45" w14:textId="77777777" w:rsidR="00D75586" w:rsidRDefault="00D75586" w:rsidP="002D32D5">
      <w:pPr>
        <w:pStyle w:val="ListParagraph"/>
        <w:spacing w:after="0" w:line="240" w:lineRule="auto"/>
        <w:ind w:left="0"/>
        <w:contextualSpacing w:val="0"/>
        <w:jc w:val="both"/>
        <w:rPr>
          <w:rFonts w:ascii="Arial" w:hAnsi="Arial" w:cs="Arial"/>
          <w:sz w:val="24"/>
          <w:szCs w:val="24"/>
        </w:rPr>
      </w:pPr>
    </w:p>
    <w:p w14:paraId="68F51F46" w14:textId="77777777" w:rsidR="00E070AD" w:rsidRPr="002D32D5" w:rsidRDefault="00E070AD" w:rsidP="00D33E13">
      <w:pPr>
        <w:pStyle w:val="Heading1"/>
        <w:numPr>
          <w:ilvl w:val="0"/>
          <w:numId w:val="36"/>
        </w:numPr>
        <w:rPr>
          <w:rFonts w:ascii="Arial" w:hAnsi="Arial" w:cs="Arial"/>
          <w:sz w:val="24"/>
          <w:szCs w:val="24"/>
        </w:rPr>
      </w:pPr>
      <w:bookmarkStart w:id="49" w:name="_Ref338852517"/>
      <w:bookmarkStart w:id="50" w:name="_Toc381969516"/>
      <w:bookmarkStart w:id="51" w:name="_Toc405888465"/>
      <w:bookmarkEnd w:id="48"/>
      <w:r w:rsidRPr="002D32D5">
        <w:rPr>
          <w:rFonts w:ascii="Arial" w:hAnsi="Arial" w:cs="Arial"/>
          <w:sz w:val="24"/>
          <w:szCs w:val="24"/>
        </w:rPr>
        <w:t>Working Arrangements</w:t>
      </w:r>
      <w:bookmarkEnd w:id="49"/>
      <w:bookmarkEnd w:id="50"/>
      <w:bookmarkEnd w:id="51"/>
    </w:p>
    <w:p w14:paraId="68F51F47" w14:textId="77777777" w:rsidR="00AA62E8" w:rsidRPr="005A7FBC" w:rsidRDefault="00AA62E8" w:rsidP="005A7FBC">
      <w:pPr>
        <w:jc w:val="both"/>
        <w:rPr>
          <w:rFonts w:cs="Arial"/>
          <w:b/>
          <w:bCs/>
          <w:iCs/>
          <w:sz w:val="24"/>
          <w:szCs w:val="24"/>
        </w:rPr>
      </w:pPr>
    </w:p>
    <w:p w14:paraId="15A18FD1" w14:textId="77777777" w:rsidR="005E6E9F" w:rsidRDefault="00AA62E8" w:rsidP="00904BD0">
      <w:pPr>
        <w:jc w:val="both"/>
        <w:rPr>
          <w:rFonts w:cs="Arial"/>
          <w:bCs/>
          <w:sz w:val="24"/>
          <w:szCs w:val="24"/>
        </w:rPr>
      </w:pPr>
      <w:r w:rsidRPr="005A7FBC">
        <w:rPr>
          <w:rFonts w:cs="Arial"/>
          <w:bCs/>
          <w:sz w:val="24"/>
          <w:szCs w:val="24"/>
        </w:rPr>
        <w:t>The successful contractor will be expected to i</w:t>
      </w:r>
      <w:r w:rsidR="00EA191A">
        <w:rPr>
          <w:rFonts w:cs="Arial"/>
          <w:bCs/>
          <w:sz w:val="24"/>
          <w:szCs w:val="24"/>
        </w:rPr>
        <w:t>dentify one named point of cont</w:t>
      </w:r>
      <w:r w:rsidRPr="005A7FBC">
        <w:rPr>
          <w:rFonts w:cs="Arial"/>
          <w:bCs/>
          <w:sz w:val="24"/>
          <w:szCs w:val="24"/>
        </w:rPr>
        <w:t>act through</w:t>
      </w:r>
      <w:r w:rsidR="005A7FBC">
        <w:rPr>
          <w:rFonts w:cs="Arial"/>
          <w:bCs/>
          <w:sz w:val="24"/>
          <w:szCs w:val="24"/>
        </w:rPr>
        <w:t xml:space="preserve"> </w:t>
      </w:r>
      <w:r w:rsidRPr="005A7FBC">
        <w:rPr>
          <w:rFonts w:cs="Arial"/>
          <w:bCs/>
          <w:sz w:val="24"/>
          <w:szCs w:val="24"/>
        </w:rPr>
        <w:t xml:space="preserve">whom all enquiries can be filtered. A </w:t>
      </w:r>
      <w:r w:rsidR="00A27F0E">
        <w:rPr>
          <w:rFonts w:cs="Arial"/>
          <w:bCs/>
          <w:sz w:val="24"/>
          <w:szCs w:val="24"/>
        </w:rPr>
        <w:t>BEIS</w:t>
      </w:r>
      <w:r w:rsidRPr="005A7FBC">
        <w:rPr>
          <w:rFonts w:cs="Arial"/>
          <w:bCs/>
          <w:sz w:val="24"/>
          <w:szCs w:val="24"/>
        </w:rPr>
        <w:t xml:space="preserve"> project manager will be assigned to the project and will be the central point of contact. </w:t>
      </w:r>
    </w:p>
    <w:p w14:paraId="77134FC6" w14:textId="77777777" w:rsidR="005E6E9F" w:rsidRDefault="005E6E9F" w:rsidP="00904BD0">
      <w:pPr>
        <w:jc w:val="both"/>
        <w:rPr>
          <w:rFonts w:cs="Arial"/>
          <w:bCs/>
          <w:sz w:val="24"/>
          <w:szCs w:val="24"/>
        </w:rPr>
      </w:pPr>
    </w:p>
    <w:p w14:paraId="0D06EA77" w14:textId="77777777" w:rsidR="005E6E9F" w:rsidRDefault="005E6E9F" w:rsidP="00904BD0">
      <w:pPr>
        <w:jc w:val="both"/>
        <w:rPr>
          <w:rFonts w:cs="Arial"/>
          <w:bCs/>
          <w:sz w:val="24"/>
          <w:szCs w:val="24"/>
        </w:rPr>
      </w:pPr>
      <w:r w:rsidRPr="005A7FBC">
        <w:rPr>
          <w:rFonts w:cs="Arial"/>
          <w:bCs/>
          <w:sz w:val="24"/>
          <w:szCs w:val="24"/>
        </w:rPr>
        <w:t>There will be a number of key clie</w:t>
      </w:r>
      <w:r>
        <w:rPr>
          <w:rFonts w:cs="Arial"/>
          <w:bCs/>
          <w:sz w:val="24"/>
          <w:szCs w:val="24"/>
        </w:rPr>
        <w:t>nts for the research within BEIS</w:t>
      </w:r>
      <w:r w:rsidRPr="005A7FBC">
        <w:rPr>
          <w:rFonts w:cs="Arial"/>
          <w:bCs/>
          <w:sz w:val="24"/>
          <w:szCs w:val="24"/>
        </w:rPr>
        <w:t xml:space="preserve"> and a steering group will be set up to inform key decisions. </w:t>
      </w:r>
    </w:p>
    <w:p w14:paraId="699C080B" w14:textId="77777777" w:rsidR="005E6E9F" w:rsidRDefault="005E6E9F" w:rsidP="00904BD0">
      <w:pPr>
        <w:jc w:val="both"/>
        <w:rPr>
          <w:rFonts w:cs="Arial"/>
          <w:bCs/>
          <w:sz w:val="24"/>
          <w:szCs w:val="24"/>
        </w:rPr>
      </w:pPr>
    </w:p>
    <w:p w14:paraId="6F8D744C" w14:textId="77777777" w:rsidR="005B2DEC" w:rsidRDefault="005E6E9F" w:rsidP="00904BD0">
      <w:pPr>
        <w:jc w:val="both"/>
        <w:rPr>
          <w:rFonts w:cs="Arial"/>
          <w:bCs/>
          <w:sz w:val="24"/>
          <w:szCs w:val="24"/>
        </w:rPr>
      </w:pPr>
      <w:r>
        <w:rPr>
          <w:rFonts w:cs="Arial"/>
          <w:bCs/>
          <w:sz w:val="24"/>
          <w:szCs w:val="24"/>
        </w:rPr>
        <w:t>BEIS</w:t>
      </w:r>
      <w:r w:rsidRPr="005A7FBC">
        <w:rPr>
          <w:rFonts w:cs="Arial"/>
          <w:bCs/>
          <w:sz w:val="24"/>
          <w:szCs w:val="24"/>
        </w:rPr>
        <w:t xml:space="preserve"> will conduct internal peer review throughout the project, and may engage external peer reviewers at key stages.</w:t>
      </w:r>
      <w:r w:rsidRPr="00CC18F0">
        <w:t xml:space="preserve"> </w:t>
      </w:r>
      <w:r>
        <w:rPr>
          <w:rFonts w:cs="Arial"/>
          <w:bCs/>
          <w:sz w:val="24"/>
          <w:szCs w:val="24"/>
        </w:rPr>
        <w:t>Contractors should</w:t>
      </w:r>
      <w:r w:rsidRPr="00CC18F0">
        <w:rPr>
          <w:rFonts w:cs="Arial"/>
          <w:bCs/>
          <w:sz w:val="24"/>
          <w:szCs w:val="24"/>
        </w:rPr>
        <w:t xml:space="preserve"> cooperate </w:t>
      </w:r>
      <w:r>
        <w:rPr>
          <w:rFonts w:cs="Arial"/>
          <w:bCs/>
          <w:sz w:val="24"/>
          <w:szCs w:val="24"/>
        </w:rPr>
        <w:t xml:space="preserve">with this peer review process and build in </w:t>
      </w:r>
      <w:r w:rsidRPr="00CC18F0">
        <w:rPr>
          <w:rFonts w:cs="Arial"/>
          <w:bCs/>
          <w:sz w:val="24"/>
          <w:szCs w:val="24"/>
        </w:rPr>
        <w:t xml:space="preserve">time for </w:t>
      </w:r>
      <w:r>
        <w:rPr>
          <w:rFonts w:cs="Arial"/>
          <w:bCs/>
          <w:sz w:val="24"/>
          <w:szCs w:val="24"/>
        </w:rPr>
        <w:t>their own peer review.</w:t>
      </w:r>
    </w:p>
    <w:p w14:paraId="1EF8B025" w14:textId="77777777" w:rsidR="005B2DEC" w:rsidRDefault="005B2DEC" w:rsidP="00904BD0">
      <w:pPr>
        <w:jc w:val="both"/>
        <w:rPr>
          <w:rFonts w:cs="Arial"/>
          <w:bCs/>
          <w:sz w:val="24"/>
          <w:szCs w:val="24"/>
        </w:rPr>
      </w:pPr>
    </w:p>
    <w:p w14:paraId="68F51F4B" w14:textId="7C291042" w:rsidR="00AA62E8" w:rsidRDefault="005E6E9F" w:rsidP="00815BE2">
      <w:pPr>
        <w:jc w:val="both"/>
        <w:rPr>
          <w:rFonts w:cs="Arial"/>
          <w:bCs/>
          <w:sz w:val="24"/>
          <w:szCs w:val="24"/>
        </w:rPr>
      </w:pPr>
      <w:r w:rsidRPr="005A7FBC">
        <w:rPr>
          <w:rFonts w:cs="Arial"/>
          <w:bCs/>
          <w:sz w:val="24"/>
          <w:szCs w:val="24"/>
        </w:rPr>
        <w:t>All research tools and sampling methodologie</w:t>
      </w:r>
      <w:r w:rsidR="005B2DEC">
        <w:rPr>
          <w:rFonts w:cs="Arial"/>
          <w:bCs/>
          <w:sz w:val="24"/>
          <w:szCs w:val="24"/>
        </w:rPr>
        <w:t>s will need to be agreed by BEIS</w:t>
      </w:r>
      <w:r w:rsidRPr="005A7FBC">
        <w:rPr>
          <w:rFonts w:cs="Arial"/>
          <w:bCs/>
          <w:sz w:val="24"/>
          <w:szCs w:val="24"/>
        </w:rPr>
        <w:t>. We will</w:t>
      </w:r>
      <w:r>
        <w:rPr>
          <w:rFonts w:cs="Arial"/>
          <w:bCs/>
          <w:sz w:val="24"/>
          <w:szCs w:val="24"/>
        </w:rPr>
        <w:t xml:space="preserve"> </w:t>
      </w:r>
      <w:r w:rsidR="005B2DEC">
        <w:rPr>
          <w:rFonts w:cs="Arial"/>
          <w:bCs/>
          <w:sz w:val="24"/>
          <w:szCs w:val="24"/>
        </w:rPr>
        <w:t>require monthly</w:t>
      </w:r>
      <w:r w:rsidRPr="005A7FBC">
        <w:rPr>
          <w:rFonts w:cs="Arial"/>
          <w:bCs/>
          <w:sz w:val="24"/>
          <w:szCs w:val="24"/>
        </w:rPr>
        <w:t xml:space="preserve"> updates on progress by email or phone.</w:t>
      </w:r>
    </w:p>
    <w:p w14:paraId="6AFE77C4" w14:textId="77777777" w:rsidR="00B835E0" w:rsidRPr="00815BE2" w:rsidRDefault="00B835E0" w:rsidP="00815BE2">
      <w:pPr>
        <w:jc w:val="both"/>
        <w:rPr>
          <w:rFonts w:cs="Arial"/>
          <w:bCs/>
          <w:sz w:val="24"/>
          <w:szCs w:val="24"/>
        </w:rPr>
      </w:pPr>
    </w:p>
    <w:p w14:paraId="68F51F4C" w14:textId="77777777" w:rsidR="003C1CE8" w:rsidRPr="002D32D5" w:rsidRDefault="007A7010" w:rsidP="00D33E13">
      <w:pPr>
        <w:pStyle w:val="Heading1"/>
        <w:numPr>
          <w:ilvl w:val="0"/>
          <w:numId w:val="36"/>
        </w:numPr>
        <w:rPr>
          <w:rFonts w:ascii="Arial" w:hAnsi="Arial" w:cs="Arial"/>
          <w:sz w:val="24"/>
          <w:szCs w:val="24"/>
        </w:rPr>
      </w:pPr>
      <w:r>
        <w:rPr>
          <w:rFonts w:ascii="Arial" w:hAnsi="Arial" w:cs="Arial"/>
          <w:sz w:val="24"/>
          <w:szCs w:val="24"/>
        </w:rPr>
        <w:t>Skills and experience</w:t>
      </w:r>
    </w:p>
    <w:p w14:paraId="68F51F4D" w14:textId="77777777" w:rsidR="00427AFA" w:rsidRPr="00B960BC" w:rsidRDefault="00427AFA" w:rsidP="00B960BC">
      <w:pPr>
        <w:ind w:left="360"/>
        <w:jc w:val="both"/>
        <w:rPr>
          <w:rFonts w:cs="Arial"/>
          <w:sz w:val="24"/>
          <w:szCs w:val="24"/>
        </w:rPr>
      </w:pPr>
    </w:p>
    <w:p w14:paraId="4C29D4D4" w14:textId="3CAD7B27" w:rsidR="00BB1873" w:rsidRPr="00F04216" w:rsidRDefault="00454E03" w:rsidP="00904BD0">
      <w:pPr>
        <w:pStyle w:val="PTablebodyCharCharChar"/>
        <w:tabs>
          <w:tab w:val="clear" w:pos="7823"/>
          <w:tab w:val="right" w:pos="709"/>
        </w:tabs>
        <w:spacing w:after="0"/>
        <w:ind w:left="0"/>
        <w:rPr>
          <w:rFonts w:cs="Arial"/>
        </w:rPr>
      </w:pPr>
      <w:r>
        <w:rPr>
          <w:rFonts w:ascii="Arial" w:hAnsi="Arial" w:cs="Arial"/>
        </w:rPr>
        <w:t>Proposals must</w:t>
      </w:r>
      <w:r w:rsidR="007A7010" w:rsidRPr="00F04216">
        <w:rPr>
          <w:rFonts w:ascii="Arial" w:hAnsi="Arial" w:cs="Arial"/>
        </w:rPr>
        <w:t xml:space="preserve"> demonstrate </w:t>
      </w:r>
      <w:r w:rsidR="00B17BCD">
        <w:rPr>
          <w:rFonts w:ascii="Arial" w:hAnsi="Arial" w:cs="Arial"/>
        </w:rPr>
        <w:t>clearly</w:t>
      </w:r>
      <w:r w:rsidR="007A7010" w:rsidRPr="00F04216">
        <w:rPr>
          <w:rFonts w:ascii="Arial" w:hAnsi="Arial" w:cs="Arial"/>
        </w:rPr>
        <w:t xml:space="preserve"> </w:t>
      </w:r>
      <w:r w:rsidR="009F7CC0" w:rsidRPr="00F04216">
        <w:rPr>
          <w:rFonts w:ascii="Arial" w:hAnsi="Arial" w:cs="Arial"/>
        </w:rPr>
        <w:t xml:space="preserve">the </w:t>
      </w:r>
      <w:r w:rsidR="00973431">
        <w:rPr>
          <w:rFonts w:ascii="Arial" w:hAnsi="Arial" w:cs="Arial"/>
        </w:rPr>
        <w:t>skills and expertise</w:t>
      </w:r>
      <w:r w:rsidR="009F7CC0" w:rsidRPr="00F04216">
        <w:rPr>
          <w:rFonts w:ascii="Arial" w:hAnsi="Arial" w:cs="Arial"/>
        </w:rPr>
        <w:t xml:space="preserve"> to undertake</w:t>
      </w:r>
      <w:r w:rsidR="004F714D" w:rsidRPr="00F04216">
        <w:rPr>
          <w:rFonts w:ascii="Arial" w:hAnsi="Arial" w:cs="Arial"/>
        </w:rPr>
        <w:t xml:space="preserve"> </w:t>
      </w:r>
      <w:r w:rsidR="009077A8">
        <w:rPr>
          <w:rFonts w:ascii="Arial" w:hAnsi="Arial" w:cs="Arial"/>
        </w:rPr>
        <w:t>REAs</w:t>
      </w:r>
      <w:r w:rsidR="004F714D" w:rsidRPr="00F04216">
        <w:rPr>
          <w:rFonts w:ascii="Arial" w:hAnsi="Arial" w:cs="Arial"/>
        </w:rPr>
        <w:t>.</w:t>
      </w:r>
      <w:r w:rsidR="00066BC3" w:rsidRPr="00F04216">
        <w:rPr>
          <w:rFonts w:ascii="Arial" w:hAnsi="Arial" w:cs="Arial"/>
        </w:rPr>
        <w:t xml:space="preserve"> </w:t>
      </w:r>
      <w:r w:rsidR="007A7010" w:rsidRPr="00F04216">
        <w:rPr>
          <w:rFonts w:ascii="Arial" w:hAnsi="Arial" w:cs="Arial"/>
        </w:rPr>
        <w:t xml:space="preserve">Your tender response should include a summary of </w:t>
      </w:r>
      <w:r w:rsidR="00066BC3" w:rsidRPr="00F04216">
        <w:rPr>
          <w:rFonts w:ascii="Arial" w:hAnsi="Arial" w:cs="Arial"/>
        </w:rPr>
        <w:t xml:space="preserve">each proposed team members’ </w:t>
      </w:r>
      <w:r w:rsidR="00973431">
        <w:rPr>
          <w:rFonts w:ascii="Arial" w:hAnsi="Arial" w:cs="Arial"/>
        </w:rPr>
        <w:t>skills and expertise</w:t>
      </w:r>
      <w:r w:rsidR="007A7010" w:rsidRPr="00F04216">
        <w:rPr>
          <w:rFonts w:ascii="Arial" w:hAnsi="Arial" w:cs="Arial"/>
        </w:rPr>
        <w:t>.</w:t>
      </w:r>
      <w:r w:rsidR="00816371" w:rsidRPr="00F04216">
        <w:rPr>
          <w:rFonts w:cs="Arial"/>
          <w:highlight w:val="yellow"/>
        </w:rPr>
        <w:t xml:space="preserve"> </w:t>
      </w:r>
    </w:p>
    <w:p w14:paraId="778B16B0" w14:textId="77777777" w:rsidR="00BB1873" w:rsidRPr="00F04216" w:rsidRDefault="00BB1873" w:rsidP="00904BD0">
      <w:pPr>
        <w:pStyle w:val="PTablebodyCharCharChar"/>
        <w:tabs>
          <w:tab w:val="clear" w:pos="7823"/>
          <w:tab w:val="right" w:pos="709"/>
        </w:tabs>
        <w:spacing w:after="0"/>
        <w:ind w:left="0"/>
        <w:rPr>
          <w:rFonts w:cs="Arial"/>
        </w:rPr>
      </w:pPr>
    </w:p>
    <w:p w14:paraId="45EFDE60" w14:textId="77777777" w:rsidR="00BB1873" w:rsidRPr="00F04216" w:rsidRDefault="00BB1873" w:rsidP="00904BD0">
      <w:pPr>
        <w:pStyle w:val="PTablebodyCharCharChar"/>
        <w:tabs>
          <w:tab w:val="clear" w:pos="7823"/>
          <w:tab w:val="right" w:pos="709"/>
        </w:tabs>
        <w:spacing w:after="0"/>
        <w:ind w:left="0"/>
        <w:rPr>
          <w:rFonts w:cs="Arial"/>
        </w:rPr>
      </w:pPr>
      <w:r w:rsidRPr="00F04216">
        <w:rPr>
          <w:rFonts w:ascii="Arial" w:hAnsi="Arial" w:cs="Arial"/>
        </w:rPr>
        <w:t>A range of different skills are required for this research. Contractors should clearly set out the skills and expertise provided by each member of the proposed project team to meet the requirements.</w:t>
      </w:r>
    </w:p>
    <w:p w14:paraId="23D3D9C3" w14:textId="77777777" w:rsidR="00BB1873" w:rsidRPr="00F04216" w:rsidRDefault="00BB1873" w:rsidP="00904BD0">
      <w:pPr>
        <w:pStyle w:val="PTablebodyCharCharChar"/>
        <w:tabs>
          <w:tab w:val="clear" w:pos="7823"/>
          <w:tab w:val="right" w:pos="709"/>
        </w:tabs>
        <w:spacing w:after="0"/>
        <w:ind w:left="0"/>
        <w:rPr>
          <w:rFonts w:cs="Arial"/>
        </w:rPr>
      </w:pPr>
    </w:p>
    <w:p w14:paraId="3A695BEC" w14:textId="7C69794A" w:rsidR="00BB1873" w:rsidRPr="00F04216" w:rsidRDefault="00BB1873" w:rsidP="00904BD0">
      <w:pPr>
        <w:pStyle w:val="PTablebodyCharCharChar"/>
        <w:tabs>
          <w:tab w:val="clear" w:pos="7823"/>
          <w:tab w:val="right" w:pos="709"/>
        </w:tabs>
        <w:spacing w:after="0"/>
        <w:ind w:left="0"/>
        <w:rPr>
          <w:rFonts w:cs="Arial"/>
          <w:highlight w:val="yellow"/>
        </w:rPr>
      </w:pPr>
      <w:r w:rsidRPr="00F04216">
        <w:rPr>
          <w:rFonts w:ascii="Arial" w:hAnsi="Arial" w:cs="Arial"/>
        </w:rPr>
        <w:t xml:space="preserve">The following </w:t>
      </w:r>
      <w:r w:rsidR="00973431">
        <w:rPr>
          <w:rFonts w:ascii="Arial" w:hAnsi="Arial" w:cs="Arial"/>
        </w:rPr>
        <w:t xml:space="preserve">skills and </w:t>
      </w:r>
      <w:r w:rsidR="00B17BCD">
        <w:rPr>
          <w:rFonts w:ascii="Arial" w:hAnsi="Arial" w:cs="Arial"/>
        </w:rPr>
        <w:t xml:space="preserve">expertise </w:t>
      </w:r>
      <w:r w:rsidRPr="00F04216">
        <w:rPr>
          <w:rFonts w:ascii="Arial" w:hAnsi="Arial" w:cs="Arial"/>
        </w:rPr>
        <w:t>are particularly important for this work:</w:t>
      </w:r>
    </w:p>
    <w:p w14:paraId="76F836E9" w14:textId="77777777" w:rsidR="00BB1873" w:rsidRPr="00FB7687" w:rsidRDefault="00BB1873" w:rsidP="00904BD0">
      <w:pPr>
        <w:pStyle w:val="PTablebodyCharCharChar"/>
        <w:spacing w:after="0"/>
        <w:ind w:left="0"/>
        <w:rPr>
          <w:rFonts w:ascii="Arial" w:hAnsi="Arial" w:cs="Arial"/>
        </w:rPr>
      </w:pPr>
    </w:p>
    <w:p w14:paraId="2B5F821B" w14:textId="5E7D7F1D" w:rsidR="00BB1873" w:rsidRPr="00FB7687" w:rsidRDefault="00B17BCD" w:rsidP="00D33E13">
      <w:pPr>
        <w:pStyle w:val="ListParagraph"/>
        <w:numPr>
          <w:ilvl w:val="0"/>
          <w:numId w:val="33"/>
        </w:numPr>
        <w:jc w:val="both"/>
        <w:rPr>
          <w:rFonts w:ascii="Arial" w:hAnsi="Arial" w:cs="Arial"/>
          <w:sz w:val="24"/>
          <w:szCs w:val="24"/>
        </w:rPr>
      </w:pPr>
      <w:r w:rsidRPr="00FB7687">
        <w:rPr>
          <w:rFonts w:ascii="Arial" w:hAnsi="Arial" w:cs="Arial"/>
          <w:sz w:val="24"/>
          <w:szCs w:val="24"/>
        </w:rPr>
        <w:t xml:space="preserve">Knowledge </w:t>
      </w:r>
      <w:r w:rsidR="004E3E47" w:rsidRPr="00FB7687">
        <w:rPr>
          <w:rFonts w:ascii="Arial" w:hAnsi="Arial" w:cs="Arial"/>
          <w:sz w:val="24"/>
          <w:szCs w:val="24"/>
        </w:rPr>
        <w:t>of demand-side response</w:t>
      </w:r>
      <w:r w:rsidRPr="00FB7687">
        <w:rPr>
          <w:rFonts w:ascii="Arial" w:hAnsi="Arial" w:cs="Arial"/>
          <w:sz w:val="24"/>
          <w:szCs w:val="24"/>
        </w:rPr>
        <w:t xml:space="preserve"> approaches</w:t>
      </w:r>
      <w:r w:rsidR="004E3E47" w:rsidRPr="00FB7687">
        <w:rPr>
          <w:rFonts w:ascii="Arial" w:hAnsi="Arial" w:cs="Arial"/>
          <w:sz w:val="24"/>
          <w:szCs w:val="24"/>
        </w:rPr>
        <w:t>;</w:t>
      </w:r>
    </w:p>
    <w:p w14:paraId="45894C50" w14:textId="60DD177A" w:rsidR="008C4834" w:rsidRPr="00FB7687" w:rsidRDefault="00B17BCD" w:rsidP="00D33E13">
      <w:pPr>
        <w:pStyle w:val="ListParagraph"/>
        <w:numPr>
          <w:ilvl w:val="0"/>
          <w:numId w:val="33"/>
        </w:numPr>
        <w:jc w:val="both"/>
        <w:rPr>
          <w:rFonts w:ascii="Arial" w:hAnsi="Arial" w:cs="Arial"/>
          <w:sz w:val="24"/>
          <w:szCs w:val="24"/>
        </w:rPr>
      </w:pPr>
      <w:r w:rsidRPr="00FB7687">
        <w:rPr>
          <w:rFonts w:ascii="Arial" w:hAnsi="Arial" w:cs="Arial"/>
          <w:sz w:val="24"/>
          <w:szCs w:val="24"/>
        </w:rPr>
        <w:t xml:space="preserve">Expertise in </w:t>
      </w:r>
      <w:r w:rsidR="009077A8" w:rsidRPr="00FB7687">
        <w:rPr>
          <w:rFonts w:ascii="Arial" w:hAnsi="Arial" w:cs="Arial"/>
          <w:sz w:val="24"/>
          <w:szCs w:val="24"/>
        </w:rPr>
        <w:t>Systematic Reviews/</w:t>
      </w:r>
      <w:r w:rsidR="0091766C" w:rsidRPr="00FB7687">
        <w:rPr>
          <w:rFonts w:ascii="Arial" w:hAnsi="Arial" w:cs="Arial"/>
          <w:sz w:val="24"/>
          <w:szCs w:val="24"/>
        </w:rPr>
        <w:t>Rapid Evidence Assessments;</w:t>
      </w:r>
    </w:p>
    <w:p w14:paraId="6BF51D05" w14:textId="490202D8" w:rsidR="0091766C" w:rsidRPr="00FB7687" w:rsidRDefault="00973431" w:rsidP="00D33E13">
      <w:pPr>
        <w:pStyle w:val="ListParagraph"/>
        <w:numPr>
          <w:ilvl w:val="0"/>
          <w:numId w:val="33"/>
        </w:numPr>
        <w:jc w:val="both"/>
        <w:rPr>
          <w:rFonts w:ascii="Arial" w:hAnsi="Arial" w:cs="Arial"/>
          <w:sz w:val="24"/>
          <w:szCs w:val="24"/>
        </w:rPr>
      </w:pPr>
      <w:r w:rsidRPr="00FB7687">
        <w:rPr>
          <w:rFonts w:ascii="Arial" w:hAnsi="Arial" w:cs="Arial"/>
          <w:sz w:val="24"/>
          <w:szCs w:val="24"/>
        </w:rPr>
        <w:t>(If included) I</w:t>
      </w:r>
      <w:r w:rsidR="0091766C" w:rsidRPr="00FB7687">
        <w:rPr>
          <w:rFonts w:ascii="Arial" w:hAnsi="Arial" w:cs="Arial"/>
          <w:sz w:val="24"/>
          <w:szCs w:val="24"/>
        </w:rPr>
        <w:t>nterview methods;</w:t>
      </w:r>
    </w:p>
    <w:p w14:paraId="07C2EFEE" w14:textId="5CB049A0" w:rsidR="00BB1873" w:rsidRPr="00FB7687" w:rsidRDefault="00BB1873" w:rsidP="00D33E13">
      <w:pPr>
        <w:pStyle w:val="ListParagraph"/>
        <w:numPr>
          <w:ilvl w:val="0"/>
          <w:numId w:val="33"/>
        </w:numPr>
        <w:jc w:val="both"/>
        <w:rPr>
          <w:rFonts w:ascii="Arial" w:hAnsi="Arial" w:cs="Arial"/>
          <w:sz w:val="24"/>
          <w:szCs w:val="24"/>
        </w:rPr>
      </w:pPr>
      <w:r w:rsidRPr="00FB7687">
        <w:rPr>
          <w:rFonts w:ascii="Arial" w:hAnsi="Arial" w:cs="Arial"/>
          <w:sz w:val="24"/>
          <w:szCs w:val="24"/>
        </w:rPr>
        <w:t>Ability to draft high quality reports to communicate the results of research</w:t>
      </w:r>
      <w:r w:rsidR="004E3E47" w:rsidRPr="00FB7687">
        <w:rPr>
          <w:rFonts w:ascii="Arial" w:hAnsi="Arial" w:cs="Arial"/>
          <w:sz w:val="24"/>
          <w:szCs w:val="24"/>
        </w:rPr>
        <w:t>;</w:t>
      </w:r>
    </w:p>
    <w:p w14:paraId="5C7B338F" w14:textId="5471B389" w:rsidR="00BB1873" w:rsidRPr="00FB7687" w:rsidRDefault="00BB1873" w:rsidP="00D33E13">
      <w:pPr>
        <w:pStyle w:val="ListParagraph"/>
        <w:numPr>
          <w:ilvl w:val="0"/>
          <w:numId w:val="33"/>
        </w:numPr>
        <w:jc w:val="both"/>
        <w:rPr>
          <w:rFonts w:ascii="Arial" w:hAnsi="Arial" w:cs="Arial"/>
          <w:sz w:val="24"/>
          <w:szCs w:val="24"/>
        </w:rPr>
      </w:pPr>
      <w:r w:rsidRPr="00FB7687">
        <w:rPr>
          <w:rFonts w:ascii="Arial" w:hAnsi="Arial" w:cs="Arial"/>
          <w:sz w:val="24"/>
          <w:szCs w:val="24"/>
        </w:rPr>
        <w:t>A</w:t>
      </w:r>
      <w:r w:rsidR="0091766C" w:rsidRPr="00FB7687">
        <w:rPr>
          <w:rFonts w:ascii="Arial" w:hAnsi="Arial" w:cs="Arial"/>
          <w:sz w:val="24"/>
          <w:szCs w:val="24"/>
        </w:rPr>
        <w:t>n</w:t>
      </w:r>
      <w:r w:rsidRPr="00FB7687">
        <w:rPr>
          <w:rFonts w:ascii="Arial" w:hAnsi="Arial" w:cs="Arial"/>
          <w:sz w:val="24"/>
          <w:szCs w:val="24"/>
        </w:rPr>
        <w:t xml:space="preserve"> understanding of and proven experience in the application of good practice in </w:t>
      </w:r>
      <w:r w:rsidR="004E3E47" w:rsidRPr="00FB7687">
        <w:rPr>
          <w:rFonts w:ascii="Arial" w:hAnsi="Arial" w:cs="Arial"/>
          <w:sz w:val="24"/>
          <w:szCs w:val="24"/>
        </w:rPr>
        <w:t xml:space="preserve">conducting research. </w:t>
      </w:r>
      <w:r w:rsidRPr="00FB7687">
        <w:rPr>
          <w:rFonts w:ascii="Arial" w:hAnsi="Arial" w:cs="Arial"/>
          <w:sz w:val="24"/>
          <w:szCs w:val="24"/>
        </w:rPr>
        <w:t>This needs to include:</w:t>
      </w:r>
    </w:p>
    <w:p w14:paraId="7D75D454" w14:textId="6879C632" w:rsidR="00BB1873" w:rsidRPr="00F04216" w:rsidRDefault="00904BD0" w:rsidP="00D33E13">
      <w:pPr>
        <w:widowControl/>
        <w:numPr>
          <w:ilvl w:val="0"/>
          <w:numId w:val="32"/>
        </w:numPr>
        <w:overflowPunct/>
        <w:autoSpaceDE/>
        <w:autoSpaceDN/>
        <w:adjustRightInd/>
        <w:jc w:val="both"/>
        <w:textAlignment w:val="auto"/>
        <w:rPr>
          <w:rFonts w:cs="Arial"/>
          <w:sz w:val="24"/>
          <w:szCs w:val="24"/>
        </w:rPr>
      </w:pPr>
      <w:r w:rsidRPr="00FB7687">
        <w:rPr>
          <w:rFonts w:cs="Arial"/>
          <w:sz w:val="24"/>
          <w:szCs w:val="24"/>
        </w:rPr>
        <w:lastRenderedPageBreak/>
        <w:t>A</w:t>
      </w:r>
      <w:r w:rsidR="00BB1873" w:rsidRPr="00FB7687">
        <w:rPr>
          <w:rFonts w:cs="Arial"/>
          <w:sz w:val="24"/>
          <w:szCs w:val="24"/>
        </w:rPr>
        <w:t xml:space="preserve">pplying sound quality assurance processes and procedures </w:t>
      </w:r>
      <w:r w:rsidR="004E3E47" w:rsidRPr="00FB7687">
        <w:rPr>
          <w:rFonts w:cs="Arial"/>
          <w:sz w:val="24"/>
          <w:szCs w:val="24"/>
        </w:rPr>
        <w:t>to minimise errors and to ensure</w:t>
      </w:r>
      <w:r w:rsidR="00BB1873" w:rsidRPr="00FB7687">
        <w:rPr>
          <w:rFonts w:cs="Arial"/>
          <w:sz w:val="24"/>
          <w:szCs w:val="24"/>
        </w:rPr>
        <w:t xml:space="preserve"> outputs are</w:t>
      </w:r>
      <w:r w:rsidR="00BB1873" w:rsidRPr="00F04216">
        <w:rPr>
          <w:rFonts w:cs="Arial"/>
          <w:sz w:val="24"/>
          <w:szCs w:val="24"/>
        </w:rPr>
        <w:t xml:space="preserve"> robust;</w:t>
      </w:r>
    </w:p>
    <w:p w14:paraId="2C5FA37C" w14:textId="52E0F980" w:rsidR="00BB1873" w:rsidRPr="00F04216" w:rsidRDefault="00904BD0" w:rsidP="00D33E13">
      <w:pPr>
        <w:widowControl/>
        <w:numPr>
          <w:ilvl w:val="0"/>
          <w:numId w:val="32"/>
        </w:numPr>
        <w:overflowPunct/>
        <w:autoSpaceDE/>
        <w:autoSpaceDN/>
        <w:adjustRightInd/>
        <w:jc w:val="both"/>
        <w:textAlignment w:val="auto"/>
        <w:rPr>
          <w:rFonts w:cs="Arial"/>
          <w:sz w:val="24"/>
          <w:szCs w:val="24"/>
        </w:rPr>
      </w:pPr>
      <w:r>
        <w:rPr>
          <w:rFonts w:cs="Arial"/>
          <w:sz w:val="24"/>
          <w:szCs w:val="24"/>
        </w:rPr>
        <w:t>P</w:t>
      </w:r>
      <w:r w:rsidR="00BB1873" w:rsidRPr="00F04216">
        <w:rPr>
          <w:rFonts w:cs="Arial"/>
          <w:sz w:val="24"/>
          <w:szCs w:val="24"/>
        </w:rPr>
        <w:t>roducing cl</w:t>
      </w:r>
      <w:r w:rsidR="004E3E47" w:rsidRPr="00F04216">
        <w:rPr>
          <w:rFonts w:cs="Arial"/>
          <w:sz w:val="24"/>
          <w:szCs w:val="24"/>
        </w:rPr>
        <w:t>ear documentation of research</w:t>
      </w:r>
      <w:r w:rsidR="00BB1873" w:rsidRPr="00F04216">
        <w:rPr>
          <w:rFonts w:cs="Arial"/>
          <w:sz w:val="24"/>
          <w:szCs w:val="24"/>
        </w:rPr>
        <w:t>, procedures for updating and producing outputs, assumptions, data sourc</w:t>
      </w:r>
      <w:r>
        <w:rPr>
          <w:rFonts w:cs="Arial"/>
          <w:sz w:val="24"/>
          <w:szCs w:val="24"/>
        </w:rPr>
        <w:t>es and quality assurance checks.</w:t>
      </w:r>
    </w:p>
    <w:p w14:paraId="6C0FA762" w14:textId="77777777" w:rsidR="00BB1873" w:rsidRPr="00F04216" w:rsidRDefault="00BB1873" w:rsidP="00904BD0">
      <w:pPr>
        <w:pStyle w:val="PTablebodyCharCharChar"/>
        <w:tabs>
          <w:tab w:val="clear" w:pos="7823"/>
          <w:tab w:val="right" w:pos="709"/>
        </w:tabs>
        <w:spacing w:after="0"/>
        <w:ind w:left="0"/>
        <w:rPr>
          <w:rFonts w:ascii="Arial" w:hAnsi="Arial" w:cs="Arial"/>
        </w:rPr>
      </w:pPr>
    </w:p>
    <w:p w14:paraId="68F51F50" w14:textId="77777777" w:rsidR="003C1CE8" w:rsidRPr="00F04216" w:rsidRDefault="003C1CE8" w:rsidP="00904BD0">
      <w:pPr>
        <w:pStyle w:val="PTablebodyCharCharChar"/>
        <w:tabs>
          <w:tab w:val="clear" w:pos="7823"/>
          <w:tab w:val="right" w:pos="709"/>
        </w:tabs>
        <w:spacing w:after="0"/>
        <w:ind w:left="0"/>
        <w:rPr>
          <w:rFonts w:ascii="Arial" w:hAnsi="Arial" w:cs="Arial"/>
        </w:rPr>
      </w:pPr>
      <w:r w:rsidRPr="00F04216">
        <w:rPr>
          <w:rFonts w:ascii="Arial" w:hAnsi="Arial" w:cs="Arial"/>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8F51F51" w14:textId="77777777" w:rsidR="003C1CE8" w:rsidRPr="00F04216" w:rsidRDefault="003C1CE8" w:rsidP="00904BD0">
      <w:pPr>
        <w:pStyle w:val="PTablebodyCharCharChar"/>
        <w:spacing w:after="0"/>
        <w:ind w:left="0"/>
        <w:rPr>
          <w:rFonts w:ascii="Arial" w:hAnsi="Arial" w:cs="Arial"/>
        </w:rPr>
      </w:pPr>
    </w:p>
    <w:p w14:paraId="6B6F0792" w14:textId="0DE5184D" w:rsidR="00F04216" w:rsidRDefault="003C1CE8" w:rsidP="00904BD0">
      <w:pPr>
        <w:jc w:val="both"/>
        <w:rPr>
          <w:rFonts w:cs="Arial"/>
          <w:sz w:val="24"/>
          <w:szCs w:val="24"/>
        </w:rPr>
      </w:pPr>
      <w:r w:rsidRPr="00F04216">
        <w:rPr>
          <w:rFonts w:cs="Arial"/>
          <w:sz w:val="24"/>
          <w:szCs w:val="24"/>
        </w:rPr>
        <w:t>Contractors should identify the individual(s) who will be responsible for managing the project.</w:t>
      </w:r>
      <w:bookmarkStart w:id="52" w:name="_Ref338852499"/>
    </w:p>
    <w:p w14:paraId="6E0B187D" w14:textId="77777777" w:rsidR="00F04216" w:rsidRPr="00F04216" w:rsidRDefault="00F04216" w:rsidP="00F04216">
      <w:pPr>
        <w:ind w:left="360"/>
        <w:jc w:val="both"/>
        <w:rPr>
          <w:rFonts w:cs="Arial"/>
          <w:sz w:val="24"/>
          <w:szCs w:val="24"/>
        </w:rPr>
      </w:pPr>
    </w:p>
    <w:p w14:paraId="68F51F54" w14:textId="77777777" w:rsidR="003043AD" w:rsidRPr="002D32D5" w:rsidRDefault="00D64BB0" w:rsidP="00D33E13">
      <w:pPr>
        <w:pStyle w:val="Heading1"/>
        <w:numPr>
          <w:ilvl w:val="0"/>
          <w:numId w:val="36"/>
        </w:numPr>
        <w:rPr>
          <w:rFonts w:ascii="Arial" w:hAnsi="Arial" w:cs="Arial"/>
          <w:sz w:val="24"/>
          <w:szCs w:val="24"/>
        </w:rPr>
      </w:pPr>
      <w:bookmarkStart w:id="53" w:name="_Ref373505239"/>
      <w:bookmarkStart w:id="54" w:name="_Toc381969518"/>
      <w:bookmarkStart w:id="55" w:name="_Toc405888467"/>
      <w:r w:rsidRPr="002D32D5">
        <w:rPr>
          <w:rFonts w:ascii="Arial" w:hAnsi="Arial" w:cs="Arial"/>
          <w:sz w:val="24"/>
          <w:szCs w:val="24"/>
        </w:rPr>
        <w:t>C</w:t>
      </w:r>
      <w:r w:rsidR="00A64B82" w:rsidRPr="002D32D5">
        <w:rPr>
          <w:rFonts w:ascii="Arial" w:hAnsi="Arial" w:cs="Arial"/>
          <w:sz w:val="24"/>
          <w:szCs w:val="24"/>
        </w:rPr>
        <w:t>onsortium Bids</w:t>
      </w:r>
      <w:bookmarkEnd w:id="53"/>
      <w:bookmarkEnd w:id="54"/>
      <w:bookmarkEnd w:id="55"/>
    </w:p>
    <w:p w14:paraId="68F51F55" w14:textId="77777777" w:rsidR="00D64BB0" w:rsidRPr="00E4650D" w:rsidRDefault="00D64BB0" w:rsidP="00E4650D">
      <w:pPr>
        <w:jc w:val="both"/>
        <w:rPr>
          <w:rFonts w:cs="Arial"/>
          <w:sz w:val="24"/>
          <w:szCs w:val="24"/>
        </w:rPr>
      </w:pPr>
    </w:p>
    <w:p w14:paraId="68F51F56" w14:textId="77777777" w:rsidR="00D65A99" w:rsidRPr="00E4650D" w:rsidRDefault="003043AD" w:rsidP="00904BD0">
      <w:pPr>
        <w:pStyle w:val="FootnoteText"/>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68F51F57" w14:textId="77777777" w:rsidR="003043AD" w:rsidRPr="00E4650D" w:rsidRDefault="003043AD" w:rsidP="00904BD0">
      <w:pPr>
        <w:pStyle w:val="FootnoteText"/>
        <w:jc w:val="both"/>
        <w:rPr>
          <w:rFonts w:ascii="Arial" w:hAnsi="Arial" w:cs="Arial"/>
          <w:sz w:val="24"/>
          <w:szCs w:val="24"/>
          <w:lang w:eastAsia="en-GB"/>
        </w:rPr>
      </w:pPr>
    </w:p>
    <w:p w14:paraId="68F51F58" w14:textId="77777777" w:rsidR="003043AD" w:rsidRPr="00E4650D" w:rsidRDefault="003043AD" w:rsidP="00904BD0">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68F51F59" w14:textId="77777777" w:rsidR="003043AD" w:rsidRPr="00E4650D" w:rsidRDefault="003043AD" w:rsidP="00904BD0">
      <w:pPr>
        <w:pStyle w:val="FootnoteText"/>
        <w:jc w:val="both"/>
        <w:rPr>
          <w:rFonts w:ascii="Arial" w:hAnsi="Arial" w:cs="Arial"/>
          <w:sz w:val="24"/>
          <w:szCs w:val="24"/>
          <w:lang w:eastAsia="en-GB"/>
        </w:rPr>
      </w:pPr>
    </w:p>
    <w:p w14:paraId="68F51F5A" w14:textId="368CF74A" w:rsidR="00AD130E" w:rsidRPr="00E4650D" w:rsidRDefault="00AD130E" w:rsidP="00904BD0">
      <w:pPr>
        <w:pStyle w:val="NoSpacing"/>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F7725D">
        <w:rPr>
          <w:rFonts w:ascii="Arial" w:hAnsi="Arial" w:cs="Arial"/>
          <w:sz w:val="24"/>
          <w:szCs w:val="24"/>
        </w:rPr>
        <w:t xml:space="preserve">the Department </w:t>
      </w:r>
      <w:r w:rsidRPr="00E4650D">
        <w:rPr>
          <w:rFonts w:ascii="Arial" w:hAnsi="Arial" w:cs="Arial"/>
          <w:sz w:val="24"/>
          <w:szCs w:val="24"/>
        </w:rPr>
        <w:t xml:space="preserve">reserves the right to require a successful consortium to form a single legal entity in accordance with Regulation 28 of the Public Contracts Regulations 2006. </w:t>
      </w:r>
    </w:p>
    <w:p w14:paraId="68F51F5B" w14:textId="77777777" w:rsidR="00AD130E" w:rsidRPr="00E4650D" w:rsidRDefault="00AD130E" w:rsidP="00904BD0">
      <w:pPr>
        <w:pStyle w:val="NoSpacing"/>
        <w:jc w:val="both"/>
        <w:rPr>
          <w:rFonts w:ascii="Arial" w:hAnsi="Arial" w:cs="Arial"/>
          <w:sz w:val="24"/>
          <w:szCs w:val="24"/>
        </w:rPr>
      </w:pPr>
    </w:p>
    <w:p w14:paraId="68F51F5C" w14:textId="4F10E256" w:rsidR="00AD130E" w:rsidRPr="00E4650D" w:rsidRDefault="00F7725D" w:rsidP="00904BD0">
      <w:pPr>
        <w:pStyle w:val="NoSpacing"/>
        <w:jc w:val="both"/>
        <w:rPr>
          <w:rFonts w:ascii="Arial" w:hAnsi="Arial" w:cs="Arial"/>
          <w:sz w:val="24"/>
          <w:szCs w:val="24"/>
        </w:rPr>
      </w:pPr>
      <w:r>
        <w:rPr>
          <w:rFonts w:ascii="Arial" w:hAnsi="Arial" w:cs="Arial"/>
          <w:sz w:val="24"/>
          <w:szCs w:val="24"/>
        </w:rPr>
        <w:t xml:space="preserve">The Department </w:t>
      </w:r>
      <w:r w:rsidR="00AD130E" w:rsidRPr="00E4650D">
        <w:rPr>
          <w:rFonts w:ascii="Arial" w:hAnsi="Arial" w:cs="Arial"/>
          <w:sz w:val="24"/>
          <w:szCs w:val="24"/>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 xml:space="preserve">the Department </w:t>
      </w:r>
      <w:r w:rsidR="00AD130E" w:rsidRPr="00E4650D">
        <w:rPr>
          <w:rFonts w:ascii="Arial" w:hAnsi="Arial" w:cs="Arial"/>
          <w:sz w:val="24"/>
          <w:szCs w:val="24"/>
        </w:rPr>
        <w:t xml:space="preserve">so that it can make a further assessment by applying the selection criteria to the new information provided. </w:t>
      </w:r>
    </w:p>
    <w:p w14:paraId="68F51F5D" w14:textId="77777777" w:rsidR="004A2B75" w:rsidRPr="002D4038" w:rsidRDefault="004A2B75" w:rsidP="00904BD0">
      <w:pPr>
        <w:pStyle w:val="FootnoteText"/>
        <w:rPr>
          <w:rFonts w:cs="Calibri"/>
          <w:sz w:val="22"/>
          <w:szCs w:val="22"/>
          <w:lang w:eastAsia="en-GB"/>
        </w:rPr>
      </w:pPr>
    </w:p>
    <w:p w14:paraId="68F51F5E" w14:textId="77777777" w:rsidR="00F0291F" w:rsidRPr="002D32D5" w:rsidRDefault="00F0291F" w:rsidP="00D33E13">
      <w:pPr>
        <w:pStyle w:val="Heading1"/>
        <w:numPr>
          <w:ilvl w:val="0"/>
          <w:numId w:val="36"/>
        </w:numPr>
        <w:rPr>
          <w:rFonts w:ascii="Arial" w:hAnsi="Arial" w:cs="Arial"/>
          <w:sz w:val="24"/>
          <w:szCs w:val="24"/>
        </w:rPr>
      </w:pPr>
      <w:bookmarkStart w:id="56" w:name="_Ref357541811"/>
      <w:bookmarkStart w:id="57" w:name="_Toc381969519"/>
      <w:bookmarkStart w:id="58" w:name="_Toc405888468"/>
      <w:bookmarkStart w:id="59" w:name="_Toc246831559"/>
      <w:bookmarkStart w:id="60" w:name="_Toc271272917"/>
      <w:bookmarkStart w:id="61" w:name="_Ref338852577"/>
      <w:bookmarkEnd w:id="52"/>
      <w:r w:rsidRPr="002D32D5">
        <w:rPr>
          <w:rFonts w:ascii="Arial" w:hAnsi="Arial" w:cs="Arial"/>
          <w:sz w:val="24"/>
          <w:szCs w:val="24"/>
        </w:rPr>
        <w:t>Budget</w:t>
      </w:r>
      <w:bookmarkEnd w:id="56"/>
      <w:bookmarkEnd w:id="57"/>
      <w:bookmarkEnd w:id="58"/>
      <w:r w:rsidRPr="002D32D5">
        <w:rPr>
          <w:rFonts w:ascii="Arial" w:hAnsi="Arial" w:cs="Arial"/>
          <w:sz w:val="24"/>
          <w:szCs w:val="24"/>
        </w:rPr>
        <w:t xml:space="preserve"> </w:t>
      </w:r>
    </w:p>
    <w:p w14:paraId="68F51F5F" w14:textId="77777777" w:rsidR="004335BC" w:rsidRPr="004335BC" w:rsidRDefault="004335BC" w:rsidP="004335BC">
      <w:pPr>
        <w:rPr>
          <w:rFonts w:ascii="Calibri" w:hAnsi="Calibri" w:cs="Calibri"/>
          <w:b/>
          <w:bCs/>
          <w:iCs/>
        </w:rPr>
      </w:pPr>
    </w:p>
    <w:p w14:paraId="68F51F60" w14:textId="661C2AF7" w:rsidR="003C1CE8" w:rsidRPr="007A0A13" w:rsidRDefault="003C1CE8" w:rsidP="007A0A13">
      <w:pPr>
        <w:pStyle w:val="Paragraph"/>
      </w:pPr>
      <w:r w:rsidRPr="007A0A13">
        <w:t xml:space="preserve">The </w:t>
      </w:r>
      <w:r w:rsidR="009F57E7" w:rsidRPr="007A0A13">
        <w:t xml:space="preserve">available </w:t>
      </w:r>
      <w:r w:rsidRPr="007A0A13">
        <w:t>budget for this project is</w:t>
      </w:r>
      <w:r w:rsidR="007A0A13" w:rsidRPr="007A0A13">
        <w:t xml:space="preserve"> between £80,000</w:t>
      </w:r>
      <w:r w:rsidR="009F57E7" w:rsidRPr="007A0A13">
        <w:t xml:space="preserve"> to</w:t>
      </w:r>
      <w:r w:rsidRPr="007A0A13">
        <w:t xml:space="preserve"> </w:t>
      </w:r>
      <w:r w:rsidR="004A2B75" w:rsidRPr="007A0A13">
        <w:t>£</w:t>
      </w:r>
      <w:r w:rsidR="00A63393" w:rsidRPr="007A0A13">
        <w:t>100,000</w:t>
      </w:r>
      <w:r w:rsidR="007A0A13" w:rsidRPr="007A0A13">
        <w:t>,</w:t>
      </w:r>
      <w:r w:rsidR="004A2B75" w:rsidRPr="007A0A13">
        <w:t xml:space="preserve"> </w:t>
      </w:r>
      <w:r w:rsidR="00685B87" w:rsidRPr="007A0A13">
        <w:t>excluding VAT</w:t>
      </w:r>
      <w:r w:rsidRPr="007A0A13">
        <w:t>.</w:t>
      </w:r>
    </w:p>
    <w:p w14:paraId="68F51F61" w14:textId="77777777" w:rsidR="00B00EA2" w:rsidRPr="00E4650D" w:rsidRDefault="00B00EA2" w:rsidP="00904BD0">
      <w:pPr>
        <w:pStyle w:val="ListParagraph"/>
        <w:spacing w:line="240" w:lineRule="auto"/>
        <w:ind w:left="0"/>
        <w:jc w:val="both"/>
        <w:rPr>
          <w:rFonts w:ascii="Arial" w:hAnsi="Arial" w:cs="Arial"/>
          <w:sz w:val="24"/>
          <w:szCs w:val="24"/>
        </w:rPr>
      </w:pPr>
    </w:p>
    <w:p w14:paraId="68F51F62" w14:textId="77777777" w:rsidR="0089058C" w:rsidRPr="00E4650D" w:rsidRDefault="003C1CE8" w:rsidP="00904BD0">
      <w:pPr>
        <w:pStyle w:val="ListParagraph"/>
        <w:spacing w:line="240" w:lineRule="auto"/>
        <w:ind w:left="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59"/>
      <w:bookmarkEnd w:id="60"/>
      <w:bookmarkEnd w:id="61"/>
    </w:p>
    <w:p w14:paraId="68F51F63" w14:textId="77777777" w:rsidR="00272E19" w:rsidRPr="00E4650D" w:rsidRDefault="00272E19" w:rsidP="00904BD0">
      <w:pPr>
        <w:pStyle w:val="ListParagraph"/>
        <w:spacing w:line="240" w:lineRule="auto"/>
        <w:ind w:left="0"/>
        <w:jc w:val="both"/>
        <w:rPr>
          <w:rFonts w:ascii="Arial" w:hAnsi="Arial" w:cs="Arial"/>
          <w:sz w:val="24"/>
          <w:szCs w:val="24"/>
        </w:rPr>
      </w:pPr>
    </w:p>
    <w:p w14:paraId="68F51F64" w14:textId="77777777" w:rsidR="00220792" w:rsidRPr="00E4650D" w:rsidRDefault="00220792" w:rsidP="00904BD0">
      <w:pPr>
        <w:pStyle w:val="ListParagraph"/>
        <w:spacing w:line="240" w:lineRule="auto"/>
        <w:ind w:left="0"/>
        <w:jc w:val="both"/>
        <w:rPr>
          <w:rFonts w:ascii="Arial" w:hAnsi="Arial" w:cs="Arial"/>
          <w:sz w:val="24"/>
          <w:szCs w:val="24"/>
        </w:rPr>
      </w:pPr>
      <w:r w:rsidRPr="00E4650D">
        <w:rPr>
          <w:rFonts w:ascii="Arial" w:hAnsi="Arial" w:cs="Arial"/>
          <w:sz w:val="24"/>
          <w:szCs w:val="24"/>
        </w:rPr>
        <w:lastRenderedPageBreak/>
        <w:t>Cost will be a criterion against which bids which will be assessed.</w:t>
      </w:r>
    </w:p>
    <w:p w14:paraId="44FB1DE2" w14:textId="77777777" w:rsidR="00815BE2" w:rsidRPr="00E4650D" w:rsidRDefault="00815BE2" w:rsidP="00904BD0">
      <w:pPr>
        <w:pStyle w:val="ListParagraph"/>
        <w:spacing w:line="240" w:lineRule="auto"/>
        <w:ind w:left="0"/>
        <w:jc w:val="both"/>
        <w:rPr>
          <w:rFonts w:ascii="Arial" w:hAnsi="Arial" w:cs="Arial"/>
          <w:sz w:val="24"/>
          <w:szCs w:val="24"/>
        </w:rPr>
      </w:pPr>
    </w:p>
    <w:p w14:paraId="5EDD6B08" w14:textId="5368BFD1" w:rsidR="006F7F35" w:rsidRDefault="00272E19" w:rsidP="00904BD0">
      <w:pPr>
        <w:pStyle w:val="ListParagraph"/>
        <w:spacing w:after="0" w:line="240" w:lineRule="auto"/>
        <w:ind w:left="0"/>
        <w:jc w:val="both"/>
        <w:rPr>
          <w:rFonts w:ascii="Arial" w:hAnsi="Arial" w:cs="Arial"/>
          <w:sz w:val="24"/>
          <w:szCs w:val="24"/>
        </w:rPr>
      </w:pPr>
      <w:r w:rsidRPr="00E4650D">
        <w:rPr>
          <w:rFonts w:ascii="Arial" w:hAnsi="Arial" w:cs="Arial"/>
          <w:sz w:val="24"/>
          <w:szCs w:val="24"/>
        </w:rPr>
        <w:t xml:space="preserve">Payments will be linked to delivery of key milestones. The indicative milestones and </w:t>
      </w:r>
      <w:r w:rsidRPr="00DD4D56">
        <w:rPr>
          <w:rFonts w:ascii="Arial" w:hAnsi="Arial" w:cs="Arial"/>
          <w:sz w:val="24"/>
          <w:szCs w:val="24"/>
        </w:rPr>
        <w:t>phasing of payments is as follows</w:t>
      </w:r>
      <w:r w:rsidR="00766F90">
        <w:rPr>
          <w:rFonts w:ascii="Arial" w:hAnsi="Arial" w:cs="Arial"/>
          <w:sz w:val="24"/>
          <w:szCs w:val="24"/>
        </w:rPr>
        <w:t>:</w:t>
      </w:r>
      <w:r w:rsidR="00DC39C6" w:rsidRPr="00DD4D56">
        <w:rPr>
          <w:rFonts w:ascii="Arial" w:hAnsi="Arial" w:cs="Arial"/>
          <w:sz w:val="24"/>
          <w:szCs w:val="24"/>
        </w:rPr>
        <w:t xml:space="preserve"> </w:t>
      </w:r>
    </w:p>
    <w:p w14:paraId="3E9B1572" w14:textId="77777777" w:rsidR="006F7F35" w:rsidRDefault="006F7F35" w:rsidP="00904BD0">
      <w:pPr>
        <w:pStyle w:val="ListParagraph"/>
        <w:spacing w:after="0" w:line="240" w:lineRule="auto"/>
        <w:ind w:left="0"/>
        <w:jc w:val="both"/>
        <w:rPr>
          <w:rFonts w:ascii="Arial" w:hAnsi="Arial" w:cs="Arial"/>
          <w:sz w:val="24"/>
          <w:szCs w:val="24"/>
        </w:rPr>
      </w:pPr>
    </w:p>
    <w:p w14:paraId="7DC8743B" w14:textId="184CB8C2" w:rsidR="00DA45D0" w:rsidRPr="0096130A" w:rsidRDefault="003019A5" w:rsidP="00DA45D0">
      <w:pPr>
        <w:pStyle w:val="CommentText"/>
        <w:jc w:val="both"/>
        <w:rPr>
          <w:rFonts w:cs="Arial"/>
          <w:bCs/>
          <w:iCs/>
          <w:sz w:val="24"/>
          <w:szCs w:val="24"/>
        </w:rPr>
      </w:pPr>
      <w:r>
        <w:rPr>
          <w:rFonts w:cs="Arial"/>
          <w:bCs/>
          <w:iCs/>
          <w:sz w:val="24"/>
          <w:szCs w:val="24"/>
        </w:rPr>
        <w:t>Phase</w:t>
      </w:r>
      <w:r w:rsidR="00766F90" w:rsidRPr="0096130A">
        <w:rPr>
          <w:rFonts w:cs="Arial"/>
          <w:bCs/>
          <w:iCs/>
          <w:sz w:val="24"/>
          <w:szCs w:val="24"/>
        </w:rPr>
        <w:t xml:space="preserve"> 1 (October to December), rapid initial review of data sources across all questions, </w:t>
      </w:r>
      <w:r w:rsidR="000D620B" w:rsidRPr="00392FC5">
        <w:rPr>
          <w:rFonts w:cs="Arial"/>
          <w:bCs/>
          <w:iCs/>
          <w:sz w:val="24"/>
          <w:szCs w:val="24"/>
        </w:rPr>
        <w:t>in order to identify priority areas for in-depth analysis</w:t>
      </w:r>
      <w:r w:rsidR="000D620B">
        <w:rPr>
          <w:rFonts w:cs="Arial"/>
          <w:bCs/>
          <w:iCs/>
          <w:sz w:val="24"/>
          <w:szCs w:val="24"/>
        </w:rPr>
        <w:t xml:space="preserve"> and</w:t>
      </w:r>
      <w:r w:rsidR="000D620B" w:rsidRPr="00392FC5">
        <w:rPr>
          <w:rFonts w:cs="Arial"/>
          <w:bCs/>
          <w:iCs/>
          <w:sz w:val="24"/>
          <w:szCs w:val="24"/>
        </w:rPr>
        <w:t xml:space="preserve"> finalise the scope of the work</w:t>
      </w:r>
      <w:r w:rsidR="000D620B">
        <w:rPr>
          <w:rFonts w:cs="Arial"/>
          <w:bCs/>
          <w:iCs/>
          <w:sz w:val="24"/>
          <w:szCs w:val="24"/>
        </w:rPr>
        <w:t>.</w:t>
      </w:r>
      <w:r w:rsidR="000D620B" w:rsidRPr="00392FC5">
        <w:rPr>
          <w:rFonts w:cs="Arial"/>
          <w:bCs/>
          <w:iCs/>
          <w:sz w:val="24"/>
          <w:szCs w:val="24"/>
        </w:rPr>
        <w:t xml:space="preserve"> </w:t>
      </w:r>
      <w:r w:rsidR="000D620B">
        <w:rPr>
          <w:rFonts w:cs="Arial"/>
          <w:bCs/>
          <w:iCs/>
          <w:sz w:val="24"/>
          <w:szCs w:val="24"/>
        </w:rPr>
        <w:t>Phase 1 will also include analysis and findings on Question 6 (policy interventions), including proposals for any examples/case studies to be written up in the final report. The culmination of phase</w:t>
      </w:r>
      <w:r w:rsidR="000D620B" w:rsidRPr="00392FC5">
        <w:rPr>
          <w:rFonts w:cs="Arial"/>
          <w:bCs/>
          <w:iCs/>
          <w:sz w:val="24"/>
          <w:szCs w:val="24"/>
        </w:rPr>
        <w:t xml:space="preserve"> 1 will be a presentation </w:t>
      </w:r>
      <w:r w:rsidR="000D620B">
        <w:rPr>
          <w:rFonts w:cs="Arial"/>
          <w:bCs/>
          <w:iCs/>
          <w:sz w:val="24"/>
          <w:szCs w:val="24"/>
        </w:rPr>
        <w:t xml:space="preserve">and meeting with BEIS </w:t>
      </w:r>
      <w:r w:rsidR="000D620B" w:rsidRPr="00392FC5">
        <w:rPr>
          <w:rFonts w:cs="Arial"/>
          <w:bCs/>
          <w:iCs/>
          <w:sz w:val="24"/>
          <w:szCs w:val="24"/>
        </w:rPr>
        <w:t>in</w:t>
      </w:r>
      <w:r w:rsidR="000D620B">
        <w:rPr>
          <w:rFonts w:cs="Arial"/>
          <w:bCs/>
          <w:iCs/>
          <w:sz w:val="24"/>
          <w:szCs w:val="24"/>
        </w:rPr>
        <w:t xml:space="preserve"> late December. </w:t>
      </w:r>
    </w:p>
    <w:p w14:paraId="38B11D84" w14:textId="77777777" w:rsidR="00766F90" w:rsidRPr="0096130A" w:rsidRDefault="00766F90" w:rsidP="00904BD0">
      <w:pPr>
        <w:pStyle w:val="ListParagraph"/>
        <w:spacing w:after="0" w:line="240" w:lineRule="auto"/>
        <w:ind w:left="0"/>
        <w:jc w:val="both"/>
        <w:rPr>
          <w:rFonts w:ascii="Arial" w:hAnsi="Arial" w:cs="Arial"/>
          <w:bCs/>
          <w:iCs/>
          <w:sz w:val="24"/>
          <w:szCs w:val="24"/>
        </w:rPr>
      </w:pPr>
    </w:p>
    <w:p w14:paraId="34F48FF9" w14:textId="590E6530" w:rsidR="00766F90" w:rsidRPr="0096130A" w:rsidRDefault="00766F90" w:rsidP="00904BD0">
      <w:pPr>
        <w:pStyle w:val="ListParagraph"/>
        <w:spacing w:after="0" w:line="240" w:lineRule="auto"/>
        <w:ind w:left="0"/>
        <w:jc w:val="both"/>
        <w:rPr>
          <w:rFonts w:ascii="Arial" w:hAnsi="Arial" w:cs="Arial"/>
          <w:bCs/>
          <w:iCs/>
          <w:sz w:val="24"/>
          <w:szCs w:val="24"/>
        </w:rPr>
      </w:pPr>
      <w:r w:rsidRPr="0096130A">
        <w:rPr>
          <w:rFonts w:ascii="Arial" w:hAnsi="Arial" w:cs="Arial"/>
          <w:bCs/>
          <w:iCs/>
          <w:sz w:val="24"/>
          <w:szCs w:val="24"/>
        </w:rPr>
        <w:t>Following contractor recommendations and discussion with BEIS, with a decision point (through the project board) on priority areas for in-depth analysis and possible supplementary interviews, and whether the project’s scope sho</w:t>
      </w:r>
      <w:r w:rsidR="00DA45D0">
        <w:rPr>
          <w:rFonts w:ascii="Arial" w:hAnsi="Arial" w:cs="Arial"/>
          <w:bCs/>
          <w:iCs/>
          <w:sz w:val="24"/>
          <w:szCs w:val="24"/>
        </w:rPr>
        <w:t>uld be scaled back or broadened:</w:t>
      </w:r>
    </w:p>
    <w:p w14:paraId="3FA94F5A" w14:textId="77777777" w:rsidR="00766F90" w:rsidRPr="0096130A" w:rsidRDefault="00766F90" w:rsidP="00904BD0">
      <w:pPr>
        <w:pStyle w:val="ListParagraph"/>
        <w:spacing w:after="0" w:line="240" w:lineRule="auto"/>
        <w:ind w:left="0"/>
        <w:jc w:val="both"/>
        <w:rPr>
          <w:rFonts w:ascii="Arial" w:hAnsi="Arial" w:cs="Arial"/>
          <w:bCs/>
          <w:iCs/>
          <w:sz w:val="24"/>
          <w:szCs w:val="24"/>
        </w:rPr>
      </w:pPr>
    </w:p>
    <w:p w14:paraId="4AF48C15" w14:textId="57B8CC3E" w:rsidR="00766F90" w:rsidRPr="00766F90" w:rsidRDefault="003019A5" w:rsidP="00904BD0">
      <w:pPr>
        <w:pStyle w:val="ListParagraph"/>
        <w:spacing w:after="0" w:line="240" w:lineRule="auto"/>
        <w:ind w:left="0"/>
        <w:jc w:val="both"/>
        <w:rPr>
          <w:rFonts w:ascii="Arial" w:hAnsi="Arial" w:cs="Arial"/>
          <w:sz w:val="24"/>
          <w:szCs w:val="24"/>
        </w:rPr>
      </w:pPr>
      <w:r>
        <w:rPr>
          <w:rFonts w:ascii="Arial" w:hAnsi="Arial" w:cs="Arial"/>
          <w:bCs/>
          <w:iCs/>
          <w:sz w:val="24"/>
          <w:szCs w:val="24"/>
        </w:rPr>
        <w:t>Phase</w:t>
      </w:r>
      <w:r w:rsidR="00766F90" w:rsidRPr="0096130A">
        <w:rPr>
          <w:rFonts w:ascii="Arial" w:hAnsi="Arial" w:cs="Arial"/>
          <w:bCs/>
          <w:iCs/>
          <w:sz w:val="24"/>
          <w:szCs w:val="24"/>
        </w:rPr>
        <w:t xml:space="preserve"> 2 (January to March) completion of detailed data analysis and report writing.</w:t>
      </w:r>
    </w:p>
    <w:p w14:paraId="27157410" w14:textId="77777777" w:rsidR="00766F90" w:rsidRPr="00815BE2" w:rsidRDefault="00766F90" w:rsidP="00904BD0">
      <w:pPr>
        <w:pStyle w:val="ListParagraph"/>
        <w:spacing w:after="0" w:line="240" w:lineRule="auto"/>
        <w:ind w:left="0"/>
        <w:jc w:val="both"/>
        <w:rPr>
          <w:rFonts w:ascii="Arial" w:hAnsi="Arial" w:cs="Arial"/>
          <w:bCs/>
          <w:iCs/>
          <w:sz w:val="24"/>
          <w:szCs w:val="24"/>
        </w:rPr>
      </w:pPr>
    </w:p>
    <w:p w14:paraId="4EAAE4C2" w14:textId="3A7DD00B" w:rsidR="00815BE2" w:rsidRPr="00815BE2" w:rsidRDefault="00815BE2" w:rsidP="00815BE2">
      <w:pPr>
        <w:rPr>
          <w:rFonts w:eastAsia="MS Mincho" w:cs="Arial"/>
          <w:bCs/>
          <w:iCs/>
          <w:sz w:val="24"/>
          <w:szCs w:val="24"/>
          <w:lang w:eastAsia="en-US"/>
        </w:rPr>
      </w:pPr>
      <w:r w:rsidRPr="00815BE2">
        <w:rPr>
          <w:rFonts w:eastAsia="MS Mincho" w:cs="Arial"/>
          <w:bCs/>
          <w:iCs/>
          <w:sz w:val="24"/>
          <w:szCs w:val="24"/>
          <w:lang w:eastAsia="en-US"/>
        </w:rPr>
        <w:t>The p</w:t>
      </w:r>
      <w:r>
        <w:rPr>
          <w:rFonts w:eastAsia="MS Mincho" w:cs="Arial"/>
          <w:bCs/>
          <w:iCs/>
          <w:sz w:val="24"/>
          <w:szCs w:val="24"/>
          <w:lang w:eastAsia="en-US"/>
        </w:rPr>
        <w:t>roposed breakdown of costs is</w:t>
      </w:r>
      <w:r w:rsidRPr="00815BE2">
        <w:rPr>
          <w:rFonts w:eastAsia="MS Mincho" w:cs="Arial"/>
          <w:bCs/>
          <w:iCs/>
          <w:sz w:val="24"/>
          <w:szCs w:val="24"/>
          <w:lang w:eastAsia="en-US"/>
        </w:rPr>
        <w:t xml:space="preserve"> </w:t>
      </w:r>
      <w:r w:rsidR="002F229A">
        <w:rPr>
          <w:rFonts w:eastAsia="MS Mincho" w:cs="Arial"/>
          <w:bCs/>
          <w:iCs/>
          <w:sz w:val="24"/>
          <w:szCs w:val="24"/>
          <w:lang w:eastAsia="en-US"/>
        </w:rPr>
        <w:t>provided in the following table:</w:t>
      </w:r>
    </w:p>
    <w:p w14:paraId="3A654C1C" w14:textId="77777777" w:rsidR="00815BE2" w:rsidRDefault="00815BE2" w:rsidP="00815BE2">
      <w:pPr>
        <w:rPr>
          <w:color w:val="1F497D"/>
        </w:rPr>
      </w:pPr>
    </w:p>
    <w:tbl>
      <w:tblPr>
        <w:tblW w:w="0" w:type="auto"/>
        <w:tblCellMar>
          <w:left w:w="0" w:type="dxa"/>
          <w:right w:w="0" w:type="dxa"/>
        </w:tblCellMar>
        <w:tblLook w:val="04A0" w:firstRow="1" w:lastRow="0" w:firstColumn="1" w:lastColumn="0" w:noHBand="0" w:noVBand="1"/>
      </w:tblPr>
      <w:tblGrid>
        <w:gridCol w:w="1712"/>
        <w:gridCol w:w="1712"/>
      </w:tblGrid>
      <w:tr w:rsidR="00535054" w14:paraId="576712A3" w14:textId="77777777" w:rsidTr="00535054">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D16D094" w14:textId="77777777" w:rsidR="00535054" w:rsidRDefault="00535054" w:rsidP="002B3192">
            <w:pPr>
              <w:rPr>
                <w:rFonts w:ascii="Verdana" w:eastAsiaTheme="minorHAnsi" w:hAnsi="Verdana" w:cs="Calibri"/>
                <w:b/>
                <w:bCs/>
                <w:sz w:val="20"/>
                <w:szCs w:val="20"/>
                <w:lang w:eastAsia="en-US"/>
              </w:rPr>
            </w:pPr>
            <w:r>
              <w:rPr>
                <w:rFonts w:ascii="Verdana" w:hAnsi="Verdana"/>
                <w:b/>
                <w:bCs/>
                <w:sz w:val="20"/>
                <w:szCs w:val="20"/>
              </w:rPr>
              <w:t>Task</w:t>
            </w:r>
          </w:p>
        </w:tc>
        <w:tc>
          <w:tcPr>
            <w:tcW w:w="171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F4C7909" w14:textId="3F7C35CB" w:rsidR="00535054" w:rsidRDefault="00535054" w:rsidP="005538AF">
            <w:pPr>
              <w:rPr>
                <w:rFonts w:ascii="Verdana" w:eastAsiaTheme="minorHAnsi" w:hAnsi="Verdana" w:cs="Calibri"/>
                <w:b/>
                <w:bCs/>
                <w:sz w:val="20"/>
                <w:szCs w:val="20"/>
                <w:lang w:eastAsia="en-US"/>
              </w:rPr>
            </w:pPr>
            <w:r>
              <w:rPr>
                <w:rFonts w:ascii="Verdana" w:hAnsi="Verdana"/>
                <w:b/>
                <w:bCs/>
                <w:sz w:val="20"/>
                <w:szCs w:val="20"/>
              </w:rPr>
              <w:t>Year 1</w:t>
            </w:r>
          </w:p>
        </w:tc>
      </w:tr>
      <w:tr w:rsidR="00535054" w14:paraId="244C2CFC" w14:textId="77777777" w:rsidTr="00535054">
        <w:tc>
          <w:tcPr>
            <w:tcW w:w="17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842CB70" w14:textId="77777777" w:rsidR="00535054" w:rsidRPr="002F229A" w:rsidRDefault="00535054" w:rsidP="002B3192">
            <w:pPr>
              <w:rPr>
                <w:rFonts w:ascii="Verdana" w:eastAsiaTheme="minorHAnsi" w:hAnsi="Verdana" w:cs="Calibri"/>
                <w:iCs/>
                <w:sz w:val="20"/>
                <w:szCs w:val="20"/>
                <w:lang w:eastAsia="en-US"/>
              </w:rPr>
            </w:pPr>
            <w:r w:rsidRPr="002F229A">
              <w:rPr>
                <w:rFonts w:ascii="Verdana" w:hAnsi="Verdana"/>
                <w:iCs/>
                <w:sz w:val="20"/>
                <w:szCs w:val="20"/>
              </w:rPr>
              <w:t>Presentation</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5834176" w14:textId="77777777" w:rsidR="00535054" w:rsidRPr="00535054" w:rsidRDefault="00535054" w:rsidP="002B3192">
            <w:pPr>
              <w:rPr>
                <w:rFonts w:ascii="Verdana" w:eastAsiaTheme="minorHAnsi" w:hAnsi="Verdana" w:cs="Calibri"/>
                <w:bCs/>
                <w:sz w:val="20"/>
                <w:szCs w:val="20"/>
                <w:lang w:eastAsia="en-US"/>
              </w:rPr>
            </w:pPr>
            <w:r w:rsidRPr="00535054">
              <w:rPr>
                <w:rFonts w:ascii="Verdana" w:hAnsi="Verdana"/>
                <w:bCs/>
                <w:sz w:val="20"/>
                <w:szCs w:val="20"/>
              </w:rPr>
              <w:t>£40,000</w:t>
            </w:r>
          </w:p>
        </w:tc>
      </w:tr>
      <w:tr w:rsidR="00535054" w14:paraId="5468A194" w14:textId="77777777" w:rsidTr="00535054">
        <w:tc>
          <w:tcPr>
            <w:tcW w:w="17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9668708" w14:textId="77777777" w:rsidR="00535054" w:rsidRPr="002F229A" w:rsidRDefault="00535054" w:rsidP="002B3192">
            <w:pPr>
              <w:rPr>
                <w:rFonts w:ascii="Verdana" w:eastAsiaTheme="minorHAnsi" w:hAnsi="Verdana" w:cs="Calibri"/>
                <w:iCs/>
                <w:sz w:val="20"/>
                <w:szCs w:val="20"/>
                <w:lang w:eastAsia="en-US"/>
              </w:rPr>
            </w:pPr>
            <w:r w:rsidRPr="002F229A">
              <w:rPr>
                <w:rFonts w:ascii="Verdana" w:hAnsi="Verdana"/>
                <w:iCs/>
                <w:sz w:val="20"/>
                <w:szCs w:val="20"/>
              </w:rPr>
              <w:t>Draft report</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56FC53" w14:textId="77777777" w:rsidR="00535054" w:rsidRPr="00535054" w:rsidRDefault="00535054" w:rsidP="002B3192">
            <w:pPr>
              <w:rPr>
                <w:rFonts w:ascii="Verdana" w:eastAsiaTheme="minorHAnsi" w:hAnsi="Verdana" w:cs="Calibri"/>
                <w:bCs/>
                <w:sz w:val="20"/>
                <w:szCs w:val="20"/>
                <w:lang w:eastAsia="en-US"/>
              </w:rPr>
            </w:pPr>
            <w:r w:rsidRPr="00535054">
              <w:rPr>
                <w:rFonts w:ascii="Verdana" w:hAnsi="Verdana"/>
                <w:bCs/>
                <w:sz w:val="20"/>
                <w:szCs w:val="20"/>
              </w:rPr>
              <w:t>£40,000</w:t>
            </w:r>
          </w:p>
        </w:tc>
      </w:tr>
      <w:tr w:rsidR="00535054" w14:paraId="604B57D5" w14:textId="77777777" w:rsidTr="00535054">
        <w:tc>
          <w:tcPr>
            <w:tcW w:w="17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0B8D25" w14:textId="77777777" w:rsidR="00535054" w:rsidRPr="002F229A" w:rsidRDefault="00535054" w:rsidP="002B3192">
            <w:pPr>
              <w:rPr>
                <w:rFonts w:ascii="Verdana" w:eastAsiaTheme="minorHAnsi" w:hAnsi="Verdana" w:cs="Calibri"/>
                <w:iCs/>
                <w:sz w:val="20"/>
                <w:szCs w:val="20"/>
                <w:lang w:eastAsia="en-US"/>
              </w:rPr>
            </w:pPr>
            <w:r w:rsidRPr="002F229A">
              <w:rPr>
                <w:rFonts w:ascii="Verdana" w:hAnsi="Verdana"/>
                <w:iCs/>
                <w:sz w:val="20"/>
                <w:szCs w:val="20"/>
              </w:rPr>
              <w:t xml:space="preserve">Final report </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F32B13D" w14:textId="77777777" w:rsidR="00535054" w:rsidRPr="00535054" w:rsidRDefault="00535054" w:rsidP="002B3192">
            <w:pPr>
              <w:rPr>
                <w:rFonts w:ascii="Verdana" w:eastAsiaTheme="minorHAnsi" w:hAnsi="Verdana" w:cs="Calibri"/>
                <w:bCs/>
                <w:sz w:val="20"/>
                <w:szCs w:val="20"/>
                <w:lang w:eastAsia="en-US"/>
              </w:rPr>
            </w:pPr>
            <w:r w:rsidRPr="00535054">
              <w:rPr>
                <w:rFonts w:ascii="Verdana" w:hAnsi="Verdana"/>
                <w:bCs/>
                <w:sz w:val="20"/>
                <w:szCs w:val="20"/>
              </w:rPr>
              <w:t>£20,000</w:t>
            </w:r>
          </w:p>
        </w:tc>
      </w:tr>
      <w:tr w:rsidR="00535054" w14:paraId="152384ED" w14:textId="77777777" w:rsidTr="00535054">
        <w:tc>
          <w:tcPr>
            <w:tcW w:w="17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5757CFE" w14:textId="77777777" w:rsidR="00535054" w:rsidRDefault="00535054" w:rsidP="002B3192">
            <w:pPr>
              <w:rPr>
                <w:rFonts w:ascii="Verdana" w:eastAsiaTheme="minorHAnsi" w:hAnsi="Verdana" w:cs="Calibri"/>
                <w:b/>
                <w:bCs/>
                <w:sz w:val="20"/>
                <w:szCs w:val="20"/>
                <w:lang w:eastAsia="en-US"/>
              </w:rPr>
            </w:pPr>
            <w:r>
              <w:rPr>
                <w:rFonts w:ascii="Verdana" w:hAnsi="Verdana"/>
                <w:b/>
                <w:bCs/>
                <w:sz w:val="20"/>
                <w:szCs w:val="20"/>
              </w:rPr>
              <w:t>Total</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48E45B" w14:textId="77777777" w:rsidR="00535054" w:rsidRDefault="00535054" w:rsidP="002B3192">
            <w:pPr>
              <w:rPr>
                <w:rFonts w:ascii="Verdana" w:eastAsiaTheme="minorHAnsi" w:hAnsi="Verdana" w:cs="Calibri"/>
                <w:b/>
                <w:bCs/>
                <w:sz w:val="20"/>
                <w:szCs w:val="20"/>
                <w:lang w:eastAsia="en-US"/>
              </w:rPr>
            </w:pPr>
            <w:r>
              <w:rPr>
                <w:rFonts w:ascii="Verdana" w:hAnsi="Verdana"/>
                <w:b/>
                <w:bCs/>
                <w:sz w:val="20"/>
                <w:szCs w:val="20"/>
              </w:rPr>
              <w:t>£100,000</w:t>
            </w:r>
          </w:p>
        </w:tc>
      </w:tr>
    </w:tbl>
    <w:p w14:paraId="0EAF2907" w14:textId="77777777" w:rsidR="00815BE2" w:rsidRDefault="00815BE2" w:rsidP="00815BE2">
      <w:pPr>
        <w:pStyle w:val="ListParagraph"/>
        <w:spacing w:line="240" w:lineRule="auto"/>
        <w:ind w:left="0"/>
        <w:jc w:val="both"/>
        <w:rPr>
          <w:rFonts w:ascii="Arial" w:hAnsi="Arial" w:cs="Arial"/>
          <w:sz w:val="24"/>
          <w:szCs w:val="24"/>
        </w:rPr>
      </w:pPr>
    </w:p>
    <w:p w14:paraId="68F51F66" w14:textId="2C9222FD" w:rsidR="00272E19" w:rsidRPr="007A0A13" w:rsidRDefault="00DC39C6" w:rsidP="00904BD0">
      <w:pPr>
        <w:pStyle w:val="ListParagraph"/>
        <w:spacing w:after="0" w:line="240" w:lineRule="auto"/>
        <w:ind w:left="0"/>
        <w:jc w:val="both"/>
        <w:rPr>
          <w:rFonts w:ascii="Arial" w:hAnsi="Arial" w:cs="Arial"/>
          <w:sz w:val="24"/>
          <w:szCs w:val="24"/>
        </w:rPr>
      </w:pPr>
      <w:r w:rsidRPr="00DD4D56">
        <w:rPr>
          <w:rFonts w:ascii="Arial" w:hAnsi="Arial" w:cs="Arial"/>
          <w:sz w:val="24"/>
          <w:szCs w:val="24"/>
        </w:rPr>
        <w:t xml:space="preserve">This can </w:t>
      </w:r>
      <w:r w:rsidRPr="007A0A13">
        <w:rPr>
          <w:rFonts w:ascii="Arial" w:hAnsi="Arial" w:cs="Arial"/>
          <w:sz w:val="24"/>
          <w:szCs w:val="24"/>
        </w:rPr>
        <w:t xml:space="preserve">be adjusted and agreed with the contractor based on the tender response/details of </w:t>
      </w:r>
      <w:r w:rsidR="00BD4D6A" w:rsidRPr="007A0A13">
        <w:rPr>
          <w:rFonts w:ascii="Arial" w:hAnsi="Arial" w:cs="Arial"/>
          <w:sz w:val="24"/>
          <w:szCs w:val="24"/>
        </w:rPr>
        <w:t>Realising the Potential of Demand-Side Response to 2025 – a focus on Small Energy Users</w:t>
      </w:r>
      <w:r w:rsidR="00DD4D56" w:rsidRPr="007A0A13">
        <w:rPr>
          <w:rFonts w:ascii="Arial" w:hAnsi="Arial" w:cs="Arial"/>
          <w:sz w:val="24"/>
          <w:szCs w:val="24"/>
        </w:rPr>
        <w:t>.</w:t>
      </w:r>
      <w:r w:rsidRPr="007A0A13">
        <w:rPr>
          <w:rFonts w:ascii="Arial" w:hAnsi="Arial" w:cs="Arial"/>
          <w:sz w:val="24"/>
          <w:szCs w:val="24"/>
        </w:rPr>
        <w:t xml:space="preserve"> </w:t>
      </w:r>
      <w:r w:rsidR="00E41E71" w:rsidRPr="007A0A13">
        <w:rPr>
          <w:rFonts w:ascii="Arial" w:hAnsi="Arial" w:cs="Arial"/>
          <w:sz w:val="24"/>
          <w:szCs w:val="24"/>
        </w:rPr>
        <w:t>P</w:t>
      </w:r>
      <w:r w:rsidRPr="007A0A13">
        <w:rPr>
          <w:rFonts w:ascii="Arial" w:hAnsi="Arial" w:cs="Arial"/>
          <w:sz w:val="24"/>
          <w:szCs w:val="24"/>
        </w:rPr>
        <w:t>lease advise in your tender response how this breakdown reflects your usual payment processes</w:t>
      </w:r>
      <w:r w:rsidR="0096130A" w:rsidRPr="007A0A13">
        <w:rPr>
          <w:rFonts w:ascii="Arial" w:hAnsi="Arial" w:cs="Arial"/>
          <w:sz w:val="24"/>
          <w:szCs w:val="24"/>
        </w:rPr>
        <w:t>.</w:t>
      </w:r>
    </w:p>
    <w:p w14:paraId="68F51F67" w14:textId="77777777" w:rsidR="00DC39C6" w:rsidRPr="007A0A13" w:rsidRDefault="00DC39C6" w:rsidP="00904BD0">
      <w:pPr>
        <w:pStyle w:val="ListParagraph"/>
        <w:spacing w:after="0" w:line="240" w:lineRule="auto"/>
        <w:ind w:left="0"/>
        <w:jc w:val="both"/>
        <w:rPr>
          <w:rFonts w:ascii="Arial" w:hAnsi="Arial" w:cs="Arial"/>
          <w:sz w:val="24"/>
          <w:szCs w:val="24"/>
        </w:rPr>
      </w:pPr>
    </w:p>
    <w:p w14:paraId="68F51F68" w14:textId="77777777" w:rsidR="008261E0" w:rsidRDefault="003C06AA" w:rsidP="00904BD0">
      <w:pPr>
        <w:jc w:val="both"/>
        <w:rPr>
          <w:rFonts w:eastAsia="MS Mincho" w:cs="Arial"/>
          <w:sz w:val="24"/>
          <w:szCs w:val="24"/>
          <w:lang w:eastAsia="en-US"/>
        </w:rPr>
      </w:pPr>
      <w:r w:rsidRPr="007A0A13">
        <w:rPr>
          <w:rFonts w:eastAsia="MS Mincho" w:cs="Arial"/>
          <w:sz w:val="24"/>
          <w:szCs w:val="24"/>
          <w:lang w:eastAsia="en-US"/>
        </w:rPr>
        <w:t xml:space="preserve">In submitting full tenders, contractors confirm in writing that the price offered will be held for a minimum of 60 calendar days </w:t>
      </w:r>
      <w:r w:rsidRPr="00E4650D">
        <w:rPr>
          <w:rFonts w:eastAsia="MS Mincho" w:cs="Arial"/>
          <w:sz w:val="24"/>
          <w:szCs w:val="24"/>
          <w:lang w:eastAsia="en-US"/>
        </w:rPr>
        <w:t xml:space="preserve">from the date of submission. Any payment conditions applicable to the prime contractor must also be replicated with sub-contractors. </w:t>
      </w:r>
    </w:p>
    <w:p w14:paraId="68F51F69" w14:textId="77777777" w:rsidR="00532695" w:rsidRPr="00E4650D" w:rsidRDefault="00532695" w:rsidP="00904BD0">
      <w:pPr>
        <w:jc w:val="both"/>
        <w:rPr>
          <w:rFonts w:eastAsia="MS Mincho" w:cs="Arial"/>
          <w:sz w:val="24"/>
          <w:szCs w:val="24"/>
          <w:lang w:eastAsia="en-US"/>
        </w:rPr>
      </w:pPr>
    </w:p>
    <w:p w14:paraId="68F51F6A" w14:textId="77777777" w:rsidR="00443DE6" w:rsidRPr="00E4650D" w:rsidRDefault="008261E0" w:rsidP="00904BD0">
      <w:pPr>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68F51F6B" w14:textId="77777777" w:rsidR="003C06AA" w:rsidRPr="002D4038" w:rsidRDefault="003C06AA" w:rsidP="003C1CE8">
      <w:pPr>
        <w:jc w:val="both"/>
        <w:rPr>
          <w:rFonts w:ascii="Calibri" w:hAnsi="Calibri" w:cs="Calibri"/>
          <w:highlight w:val="yellow"/>
        </w:rPr>
      </w:pPr>
    </w:p>
    <w:p w14:paraId="68F51F6C" w14:textId="77777777" w:rsidR="003C1CE8" w:rsidRPr="002D32D5" w:rsidRDefault="005C6FBA" w:rsidP="00D33E13">
      <w:pPr>
        <w:pStyle w:val="Heading1"/>
        <w:numPr>
          <w:ilvl w:val="0"/>
          <w:numId w:val="36"/>
        </w:numPr>
        <w:rPr>
          <w:rFonts w:ascii="Arial" w:hAnsi="Arial" w:cs="Arial"/>
          <w:sz w:val="24"/>
          <w:szCs w:val="24"/>
        </w:rPr>
      </w:pPr>
      <w:bookmarkStart w:id="62" w:name="_Ref357541836"/>
      <w:bookmarkStart w:id="63" w:name="_Toc381969520"/>
      <w:bookmarkStart w:id="64" w:name="_Toc405888469"/>
      <w:r w:rsidRPr="002D32D5">
        <w:rPr>
          <w:rFonts w:ascii="Arial" w:hAnsi="Arial" w:cs="Arial"/>
          <w:sz w:val="24"/>
          <w:szCs w:val="24"/>
        </w:rPr>
        <w:t>Evaluation of Tenders</w:t>
      </w:r>
      <w:bookmarkEnd w:id="62"/>
      <w:bookmarkEnd w:id="63"/>
      <w:bookmarkEnd w:id="64"/>
    </w:p>
    <w:p w14:paraId="68F51F6D" w14:textId="77777777" w:rsidR="003C1CE8" w:rsidRPr="00E4650D" w:rsidRDefault="003C1CE8" w:rsidP="00E4650D">
      <w:pPr>
        <w:jc w:val="both"/>
        <w:rPr>
          <w:rFonts w:cs="Arial"/>
          <w:sz w:val="24"/>
          <w:szCs w:val="24"/>
        </w:rPr>
      </w:pPr>
    </w:p>
    <w:p w14:paraId="3CC531AF" w14:textId="61C0FB7C" w:rsidR="00D737F7" w:rsidRDefault="00D737F7" w:rsidP="00D737F7">
      <w:pPr>
        <w:jc w:val="both"/>
        <w:rPr>
          <w:sz w:val="24"/>
          <w:szCs w:val="24"/>
        </w:rPr>
      </w:pPr>
      <w:r>
        <w:rPr>
          <w:sz w:val="24"/>
          <w:szCs w:val="24"/>
        </w:rPr>
        <w:t xml:space="preserve">Contractors are invited to submit full tenders of no more </w:t>
      </w:r>
      <w:r w:rsidRPr="00B470BC">
        <w:rPr>
          <w:sz w:val="24"/>
          <w:szCs w:val="24"/>
        </w:rPr>
        <w:t xml:space="preserve">than </w:t>
      </w:r>
      <w:r w:rsidR="002A3FB5" w:rsidRPr="00B470BC">
        <w:rPr>
          <w:sz w:val="24"/>
          <w:szCs w:val="24"/>
        </w:rPr>
        <w:t>25</w:t>
      </w:r>
      <w:r w:rsidRPr="00B470BC">
        <w:rPr>
          <w:sz w:val="24"/>
          <w:szCs w:val="24"/>
        </w:rPr>
        <w:t xml:space="preserve"> pages</w:t>
      </w:r>
      <w:r>
        <w:rPr>
          <w:sz w:val="24"/>
          <w:szCs w:val="24"/>
        </w:rPr>
        <w:t xml:space="preserve">, excluding example reports and declarations. Tenders will be evaluated by at least three </w:t>
      </w:r>
      <w:r w:rsidRPr="00D737F7">
        <w:rPr>
          <w:iCs/>
          <w:sz w:val="24"/>
          <w:szCs w:val="24"/>
        </w:rPr>
        <w:t>BEIS</w:t>
      </w:r>
      <w:r>
        <w:rPr>
          <w:sz w:val="24"/>
          <w:szCs w:val="24"/>
        </w:rPr>
        <w:t xml:space="preserve"> staff.</w:t>
      </w:r>
    </w:p>
    <w:p w14:paraId="740FDCF7" w14:textId="77777777" w:rsidR="00D737F7" w:rsidRDefault="00D737F7" w:rsidP="00D737F7">
      <w:pPr>
        <w:pStyle w:val="NoSpacing"/>
        <w:rPr>
          <w:color w:val="FF0000"/>
        </w:rPr>
      </w:pPr>
    </w:p>
    <w:p w14:paraId="1F9CDA22" w14:textId="17486330" w:rsidR="00D737F7" w:rsidRDefault="00D737F7" w:rsidP="00D737F7">
      <w:pPr>
        <w:pStyle w:val="NoSpacing"/>
        <w:jc w:val="both"/>
        <w:rPr>
          <w:rFonts w:ascii="Arial" w:hAnsi="Arial" w:cs="Arial"/>
          <w:sz w:val="24"/>
          <w:szCs w:val="24"/>
        </w:rPr>
      </w:pPr>
      <w:r>
        <w:rPr>
          <w:rFonts w:ascii="Arial" w:hAnsi="Arial" w:cs="Arial"/>
          <w:sz w:val="24"/>
          <w:szCs w:val="24"/>
        </w:rPr>
        <w:t>BEIS will select the bidder that scores highest against the criteria and weighting listed below:</w:t>
      </w:r>
    </w:p>
    <w:p w14:paraId="5F68FB21" w14:textId="77777777" w:rsidR="00D737F7" w:rsidRDefault="00D737F7" w:rsidP="00D737F7">
      <w:pPr>
        <w:pStyle w:val="NoSpacing"/>
        <w:jc w:val="both"/>
        <w:rPr>
          <w:rFonts w:ascii="Arial" w:hAnsi="Arial" w:cs="Arial"/>
          <w:sz w:val="24"/>
          <w:szCs w:val="24"/>
        </w:rPr>
      </w:pPr>
    </w:p>
    <w:p w14:paraId="59770458" w14:textId="7732ED2A" w:rsidR="00D737F7" w:rsidRDefault="00D737F7" w:rsidP="00D33E13">
      <w:pPr>
        <w:widowControl/>
        <w:numPr>
          <w:ilvl w:val="0"/>
          <w:numId w:val="34"/>
        </w:numPr>
        <w:overflowPunct/>
        <w:autoSpaceDE/>
        <w:adjustRightInd/>
        <w:jc w:val="both"/>
        <w:textAlignment w:val="auto"/>
        <w:rPr>
          <w:rFonts w:cs="Arial"/>
          <w:sz w:val="24"/>
          <w:szCs w:val="24"/>
        </w:rPr>
      </w:pPr>
      <w:r>
        <w:rPr>
          <w:b/>
          <w:bCs/>
          <w:sz w:val="24"/>
          <w:szCs w:val="24"/>
        </w:rPr>
        <w:t>Conflict of interest:</w:t>
      </w:r>
      <w:r w:rsidR="008A1B27">
        <w:rPr>
          <w:sz w:val="24"/>
          <w:szCs w:val="24"/>
        </w:rPr>
        <w:t xml:space="preserve"> P</w:t>
      </w:r>
      <w:r>
        <w:rPr>
          <w:sz w:val="24"/>
          <w:szCs w:val="24"/>
        </w:rPr>
        <w:t>ass/fail. See page 5 of the ITT for further information</w:t>
      </w:r>
      <w:r w:rsidR="008A1B27">
        <w:rPr>
          <w:sz w:val="24"/>
          <w:szCs w:val="24"/>
        </w:rPr>
        <w:t>;</w:t>
      </w:r>
    </w:p>
    <w:p w14:paraId="45EE7843" w14:textId="37289431" w:rsidR="00D737F7" w:rsidRDefault="00D737F7" w:rsidP="00D33E13">
      <w:pPr>
        <w:widowControl/>
        <w:numPr>
          <w:ilvl w:val="0"/>
          <w:numId w:val="34"/>
        </w:numPr>
        <w:overflowPunct/>
        <w:autoSpaceDE/>
        <w:adjustRightInd/>
        <w:jc w:val="both"/>
        <w:textAlignment w:val="auto"/>
        <w:rPr>
          <w:rFonts w:ascii="Calibri" w:hAnsi="Calibri" w:cs="Calibri"/>
          <w:sz w:val="24"/>
          <w:szCs w:val="24"/>
        </w:rPr>
      </w:pPr>
      <w:r>
        <w:rPr>
          <w:b/>
          <w:bCs/>
          <w:sz w:val="24"/>
          <w:szCs w:val="24"/>
        </w:rPr>
        <w:t>Understanding requirement</w:t>
      </w:r>
      <w:r>
        <w:rPr>
          <w:sz w:val="24"/>
          <w:szCs w:val="24"/>
        </w:rPr>
        <w:t>: Demonstrated understanding of research requirement/s (15%)</w:t>
      </w:r>
      <w:r w:rsidR="008A1B27">
        <w:rPr>
          <w:sz w:val="24"/>
          <w:szCs w:val="24"/>
        </w:rPr>
        <w:t>;</w:t>
      </w:r>
    </w:p>
    <w:p w14:paraId="68888970" w14:textId="4760D198" w:rsidR="00D737F7" w:rsidRDefault="00D737F7" w:rsidP="00D33E13">
      <w:pPr>
        <w:widowControl/>
        <w:numPr>
          <w:ilvl w:val="0"/>
          <w:numId w:val="34"/>
        </w:numPr>
        <w:overflowPunct/>
        <w:autoSpaceDE/>
        <w:adjustRightInd/>
        <w:jc w:val="both"/>
        <w:textAlignment w:val="auto"/>
        <w:rPr>
          <w:sz w:val="24"/>
          <w:szCs w:val="24"/>
        </w:rPr>
      </w:pPr>
      <w:r>
        <w:rPr>
          <w:b/>
          <w:bCs/>
          <w:sz w:val="24"/>
          <w:szCs w:val="24"/>
        </w:rPr>
        <w:t>Methodology</w:t>
      </w:r>
      <w:r>
        <w:rPr>
          <w:sz w:val="24"/>
          <w:szCs w:val="24"/>
        </w:rPr>
        <w:t>: Ability of the design to answer the research questions and deliver high quality, robust, rigorous research</w:t>
      </w:r>
      <w:r w:rsidR="00E13407">
        <w:rPr>
          <w:sz w:val="24"/>
          <w:szCs w:val="24"/>
        </w:rPr>
        <w:t>,</w:t>
      </w:r>
      <w:r>
        <w:rPr>
          <w:sz w:val="24"/>
          <w:szCs w:val="24"/>
        </w:rPr>
        <w:t xml:space="preserve"> which demonstrate</w:t>
      </w:r>
      <w:r w:rsidR="00E13407">
        <w:rPr>
          <w:sz w:val="24"/>
          <w:szCs w:val="24"/>
        </w:rPr>
        <w:t>s</w:t>
      </w:r>
      <w:r>
        <w:rPr>
          <w:sz w:val="24"/>
          <w:szCs w:val="24"/>
        </w:rPr>
        <w:t xml:space="preserve"> best practice in social research and </w:t>
      </w:r>
      <w:r w:rsidR="00A76747">
        <w:rPr>
          <w:sz w:val="24"/>
          <w:szCs w:val="24"/>
        </w:rPr>
        <w:t>evidence assessment</w:t>
      </w:r>
      <w:r>
        <w:rPr>
          <w:sz w:val="24"/>
          <w:szCs w:val="24"/>
        </w:rPr>
        <w:t>. This includes the evidence collection methodology, analysis and synthesis of findings (30%)</w:t>
      </w:r>
      <w:r w:rsidR="008A1B27">
        <w:rPr>
          <w:sz w:val="24"/>
          <w:szCs w:val="24"/>
        </w:rPr>
        <w:t>;</w:t>
      </w:r>
    </w:p>
    <w:p w14:paraId="590D8B7E" w14:textId="21C75BE8" w:rsidR="00D737F7" w:rsidRDefault="00D737F7" w:rsidP="00D33E13">
      <w:pPr>
        <w:widowControl/>
        <w:numPr>
          <w:ilvl w:val="0"/>
          <w:numId w:val="34"/>
        </w:numPr>
        <w:overflowPunct/>
        <w:autoSpaceDE/>
        <w:adjustRightInd/>
        <w:jc w:val="both"/>
        <w:textAlignment w:val="auto"/>
        <w:rPr>
          <w:sz w:val="24"/>
          <w:szCs w:val="24"/>
        </w:rPr>
      </w:pPr>
      <w:r>
        <w:rPr>
          <w:b/>
          <w:bCs/>
          <w:sz w:val="24"/>
          <w:szCs w:val="24"/>
        </w:rPr>
        <w:t>Skills and expertise</w:t>
      </w:r>
      <w:r>
        <w:rPr>
          <w:sz w:val="24"/>
          <w:szCs w:val="24"/>
        </w:rPr>
        <w:t xml:space="preserve">: Each team member has the high-level of relevant research and analytical expertise required to deliver their assigned tasks to meet Government Social Research standards, including the skills/expertise </w:t>
      </w:r>
      <w:r w:rsidRPr="00D737F7">
        <w:rPr>
          <w:sz w:val="24"/>
          <w:szCs w:val="24"/>
        </w:rPr>
        <w:t>outlined in section 1</w:t>
      </w:r>
      <w:r>
        <w:rPr>
          <w:sz w:val="24"/>
          <w:szCs w:val="24"/>
        </w:rPr>
        <w:t>1</w:t>
      </w:r>
      <w:r w:rsidRPr="00D737F7">
        <w:rPr>
          <w:sz w:val="24"/>
          <w:szCs w:val="24"/>
        </w:rPr>
        <w:t xml:space="preserve"> above</w:t>
      </w:r>
      <w:r>
        <w:rPr>
          <w:sz w:val="24"/>
          <w:szCs w:val="24"/>
        </w:rPr>
        <w:t xml:space="preserve"> </w:t>
      </w:r>
      <w:r w:rsidR="00E13407">
        <w:rPr>
          <w:sz w:val="24"/>
          <w:szCs w:val="24"/>
        </w:rPr>
        <w:t xml:space="preserve">(i.e. demonstrating expertise in conducting evidence reviews and expertise in demand-side response) </w:t>
      </w:r>
      <w:r>
        <w:rPr>
          <w:sz w:val="24"/>
          <w:szCs w:val="24"/>
        </w:rPr>
        <w:t>(20%)</w:t>
      </w:r>
      <w:r w:rsidR="008A1B27">
        <w:rPr>
          <w:sz w:val="24"/>
          <w:szCs w:val="24"/>
        </w:rPr>
        <w:t>;</w:t>
      </w:r>
    </w:p>
    <w:p w14:paraId="77AD39A3" w14:textId="6E9BD8AF" w:rsidR="00D737F7" w:rsidRDefault="00D737F7" w:rsidP="00D33E13">
      <w:pPr>
        <w:widowControl/>
        <w:numPr>
          <w:ilvl w:val="0"/>
          <w:numId w:val="34"/>
        </w:numPr>
        <w:overflowPunct/>
        <w:autoSpaceDE/>
        <w:adjustRightInd/>
        <w:jc w:val="both"/>
        <w:textAlignment w:val="auto"/>
        <w:rPr>
          <w:sz w:val="24"/>
          <w:szCs w:val="24"/>
        </w:rPr>
      </w:pPr>
      <w:r>
        <w:rPr>
          <w:b/>
          <w:bCs/>
          <w:sz w:val="24"/>
          <w:szCs w:val="24"/>
        </w:rPr>
        <w:t xml:space="preserve">Addressing Challenges and Risks: </w:t>
      </w:r>
      <w:r>
        <w:rPr>
          <w:sz w:val="24"/>
          <w:szCs w:val="24"/>
        </w:rPr>
        <w:t>All relevant challenges and risks are identified</w:t>
      </w:r>
      <w:r w:rsidRPr="00D737F7">
        <w:rPr>
          <w:sz w:val="24"/>
          <w:szCs w:val="24"/>
        </w:rPr>
        <w:t>, including any ethical issues</w:t>
      </w:r>
      <w:r>
        <w:rPr>
          <w:sz w:val="24"/>
          <w:szCs w:val="24"/>
        </w:rPr>
        <w:t xml:space="preserve">, alongside effective plans for mitigation, management and contingency (10%); </w:t>
      </w:r>
    </w:p>
    <w:p w14:paraId="4B890C63" w14:textId="49CE231C" w:rsidR="00D737F7" w:rsidRDefault="00D737F7" w:rsidP="00D33E13">
      <w:pPr>
        <w:pStyle w:val="NoSpacing"/>
        <w:numPr>
          <w:ilvl w:val="0"/>
          <w:numId w:val="34"/>
        </w:numPr>
        <w:jc w:val="both"/>
        <w:rPr>
          <w:rFonts w:ascii="Arial" w:eastAsiaTheme="minorHAnsi" w:hAnsi="Arial" w:cs="Arial"/>
          <w:sz w:val="24"/>
          <w:szCs w:val="24"/>
        </w:rPr>
      </w:pPr>
      <w:r>
        <w:rPr>
          <w:rFonts w:ascii="Arial" w:hAnsi="Arial" w:cs="Arial"/>
          <w:b/>
          <w:bCs/>
          <w:sz w:val="24"/>
          <w:szCs w:val="24"/>
        </w:rPr>
        <w:t xml:space="preserve">Management and Delivery: </w:t>
      </w:r>
      <w:r>
        <w:rPr>
          <w:rFonts w:ascii="Arial" w:hAnsi="Arial" w:cs="Arial"/>
          <w:sz w:val="24"/>
          <w:szCs w:val="24"/>
        </w:rPr>
        <w:t>Effective quality, relevance and breadth of management oversight processes, including work planning, budget control, effective working arrangements, an appropriate level of input from each skillset, quality assurance and on-going risk management/identification. The provision of a detailed delivery plan with specific reference to this project is required, including: tasks; milestones; individuals allocated to tasks, their seniority and r</w:t>
      </w:r>
      <w:r w:rsidR="008A1B27">
        <w:rPr>
          <w:rFonts w:ascii="Arial" w:hAnsi="Arial" w:cs="Arial"/>
          <w:sz w:val="24"/>
          <w:szCs w:val="24"/>
        </w:rPr>
        <w:t>espective numbers of days (15%);</w:t>
      </w:r>
    </w:p>
    <w:p w14:paraId="63AD1AA3" w14:textId="730F8797" w:rsidR="00D737F7" w:rsidRPr="000D53BB" w:rsidRDefault="00D737F7" w:rsidP="00D33E13">
      <w:pPr>
        <w:pStyle w:val="NoSpacing"/>
        <w:numPr>
          <w:ilvl w:val="0"/>
          <w:numId w:val="34"/>
        </w:numPr>
        <w:jc w:val="both"/>
        <w:rPr>
          <w:rFonts w:ascii="Arial" w:eastAsia="Times New Roman" w:hAnsi="Arial" w:cs="Arial"/>
          <w:sz w:val="24"/>
          <w:szCs w:val="24"/>
        </w:rPr>
      </w:pPr>
      <w:r>
        <w:rPr>
          <w:rFonts w:ascii="Arial" w:hAnsi="Arial" w:cs="Arial"/>
          <w:b/>
          <w:bCs/>
          <w:sz w:val="24"/>
          <w:szCs w:val="24"/>
        </w:rPr>
        <w:t>Cost:</w:t>
      </w:r>
      <w:r w:rsidR="008A1B27">
        <w:rPr>
          <w:rFonts w:ascii="Arial" w:hAnsi="Arial" w:cs="Arial"/>
          <w:sz w:val="24"/>
          <w:szCs w:val="24"/>
        </w:rPr>
        <w:t>  T</w:t>
      </w:r>
      <w:r>
        <w:rPr>
          <w:rFonts w:ascii="Arial" w:hAnsi="Arial" w:cs="Arial"/>
          <w:sz w:val="24"/>
          <w:szCs w:val="24"/>
        </w:rPr>
        <w:t>otal price will be marked proportionately to the lowest bid. The lowest bid will receive maximum marks for the price elements and then all other bids will be marked proportionately to that bid. Where contractors indicate options, they should clearly indicate their preferred approach, which the cost and other c</w:t>
      </w:r>
      <w:r w:rsidR="008A1B27">
        <w:rPr>
          <w:rFonts w:ascii="Arial" w:hAnsi="Arial" w:cs="Arial"/>
          <w:sz w:val="24"/>
          <w:szCs w:val="24"/>
        </w:rPr>
        <w:t xml:space="preserve">riteria will be scored against </w:t>
      </w:r>
      <w:r>
        <w:rPr>
          <w:rFonts w:ascii="Arial" w:hAnsi="Arial" w:cs="Arial"/>
          <w:sz w:val="24"/>
          <w:szCs w:val="24"/>
        </w:rPr>
        <w:t>(10%)</w:t>
      </w:r>
      <w:r w:rsidR="008A1B27">
        <w:rPr>
          <w:rFonts w:ascii="Arial" w:hAnsi="Arial" w:cs="Arial"/>
          <w:sz w:val="24"/>
          <w:szCs w:val="24"/>
        </w:rPr>
        <w:t>.</w:t>
      </w:r>
    </w:p>
    <w:p w14:paraId="4043B033" w14:textId="77777777" w:rsidR="000D53BB" w:rsidRDefault="000D53BB" w:rsidP="000D53BB">
      <w:pPr>
        <w:pStyle w:val="NoSpacing"/>
        <w:jc w:val="both"/>
        <w:rPr>
          <w:rFonts w:ascii="Arial" w:eastAsia="Times New Roman" w:hAnsi="Arial" w:cs="Arial"/>
          <w:sz w:val="24"/>
          <w:szCs w:val="24"/>
        </w:rPr>
      </w:pPr>
    </w:p>
    <w:p w14:paraId="02E3D5E8" w14:textId="77777777" w:rsidR="00D737F7" w:rsidRDefault="00D737F7" w:rsidP="00D737F7">
      <w:pPr>
        <w:pStyle w:val="NoSpacing"/>
        <w:ind w:left="720"/>
        <w:jc w:val="both"/>
        <w:rPr>
          <w:rFonts w:ascii="Arial" w:hAnsi="Arial" w:cs="Arial"/>
          <w:sz w:val="24"/>
          <w:szCs w:val="24"/>
        </w:rPr>
      </w:pPr>
    </w:p>
    <w:p w14:paraId="4D8DC07D" w14:textId="4D268461" w:rsidR="00D737F7" w:rsidRDefault="00D737F7" w:rsidP="00D737F7">
      <w:pPr>
        <w:jc w:val="both"/>
        <w:rPr>
          <w:sz w:val="24"/>
          <w:szCs w:val="24"/>
        </w:rPr>
      </w:pPr>
      <w:r>
        <w:rPr>
          <w:b/>
          <w:bCs/>
          <w:sz w:val="24"/>
          <w:szCs w:val="24"/>
        </w:rPr>
        <w:t>Complete the pr</w:t>
      </w:r>
      <w:r w:rsidR="004C6499">
        <w:rPr>
          <w:b/>
          <w:bCs/>
          <w:sz w:val="24"/>
          <w:szCs w:val="24"/>
        </w:rPr>
        <w:t>ice schedule attached at Annex A</w:t>
      </w:r>
      <w:r>
        <w:rPr>
          <w:b/>
          <w:bCs/>
          <w:sz w:val="24"/>
          <w:szCs w:val="24"/>
        </w:rPr>
        <w:t>, specifying the daily rates (ex-VAT) you will charge for each level of your staff</w:t>
      </w:r>
      <w:r>
        <w:rPr>
          <w:sz w:val="24"/>
          <w:szCs w:val="24"/>
        </w:rPr>
        <w:t xml:space="preserve">. </w:t>
      </w:r>
    </w:p>
    <w:p w14:paraId="521E5420" w14:textId="77777777" w:rsidR="00D737F7" w:rsidRDefault="00D737F7" w:rsidP="00D737F7"/>
    <w:p w14:paraId="708E2BDC" w14:textId="77777777" w:rsidR="00D737F7" w:rsidRDefault="00D737F7" w:rsidP="00D737F7">
      <w:pPr>
        <w:jc w:val="both"/>
        <w:rPr>
          <w:rFonts w:cs="Arial"/>
          <w:b/>
          <w:bCs/>
          <w:sz w:val="24"/>
          <w:szCs w:val="24"/>
          <w:lang w:eastAsia="en-US"/>
        </w:rPr>
      </w:pPr>
      <w:r>
        <w:rPr>
          <w:b/>
          <w:bCs/>
          <w:sz w:val="24"/>
          <w:szCs w:val="24"/>
        </w:rPr>
        <w:t>Scoring Method</w:t>
      </w:r>
    </w:p>
    <w:p w14:paraId="193587C4" w14:textId="77777777" w:rsidR="00D737F7" w:rsidRDefault="00D737F7" w:rsidP="00D737F7">
      <w:pPr>
        <w:jc w:val="both"/>
        <w:rPr>
          <w:rFonts w:ascii="Calibri" w:hAnsi="Calibri" w:cs="Calibri"/>
          <w:b/>
          <w:bCs/>
          <w:sz w:val="24"/>
          <w:szCs w:val="24"/>
        </w:rPr>
      </w:pPr>
    </w:p>
    <w:p w14:paraId="35A632CF" w14:textId="77777777" w:rsidR="00D737F7" w:rsidRDefault="00D737F7" w:rsidP="00D737F7">
      <w:pPr>
        <w:jc w:val="both"/>
        <w:rPr>
          <w:sz w:val="24"/>
          <w:szCs w:val="24"/>
        </w:rPr>
      </w:pPr>
      <w:r>
        <w:rPr>
          <w:sz w:val="24"/>
          <w:szCs w:val="24"/>
        </w:rPr>
        <w:t xml:space="preserve">Tenders will be scored against each of the criteria above, according to the extent to which they meet the requirements of the tender. The meaning of each score is outlined in the table below. </w:t>
      </w:r>
    </w:p>
    <w:p w14:paraId="43F8096A" w14:textId="77777777" w:rsidR="00D737F7" w:rsidRDefault="00D737F7" w:rsidP="00D737F7">
      <w:pPr>
        <w:jc w:val="both"/>
        <w:rPr>
          <w:sz w:val="24"/>
          <w:szCs w:val="24"/>
        </w:rPr>
      </w:pPr>
    </w:p>
    <w:p w14:paraId="1D8DF5A9" w14:textId="77777777" w:rsidR="00D737F7" w:rsidRDefault="00D737F7" w:rsidP="00D737F7">
      <w:pPr>
        <w:jc w:val="both"/>
        <w:rPr>
          <w:sz w:val="24"/>
          <w:szCs w:val="24"/>
        </w:rPr>
      </w:pPr>
      <w:r>
        <w:rPr>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A16192D" w14:textId="77777777" w:rsidR="00D737F7" w:rsidRDefault="00D737F7" w:rsidP="00D737F7">
      <w:pPr>
        <w:spacing w:line="276" w:lineRule="auto"/>
        <w:rPr>
          <w:color w:val="0000FF"/>
        </w:rPr>
      </w:pPr>
    </w:p>
    <w:tbl>
      <w:tblPr>
        <w:tblW w:w="0" w:type="auto"/>
        <w:tblCellMar>
          <w:left w:w="0" w:type="dxa"/>
          <w:right w:w="0" w:type="dxa"/>
        </w:tblCellMar>
        <w:tblLook w:val="04A0" w:firstRow="1" w:lastRow="0" w:firstColumn="1" w:lastColumn="0" w:noHBand="0" w:noVBand="1"/>
      </w:tblPr>
      <w:tblGrid>
        <w:gridCol w:w="884"/>
        <w:gridCol w:w="7939"/>
      </w:tblGrid>
      <w:tr w:rsidR="00D737F7" w14:paraId="096AF9CC" w14:textId="77777777" w:rsidTr="00D737F7">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0C9CF" w14:textId="77777777" w:rsidR="00D737F7" w:rsidRDefault="00D737F7">
            <w:pPr>
              <w:spacing w:line="276" w:lineRule="auto"/>
              <w:jc w:val="both"/>
              <w:rPr>
                <w:rFonts w:eastAsiaTheme="minorHAnsi" w:cs="Arial"/>
                <w:b/>
                <w:bCs/>
                <w:sz w:val="24"/>
                <w:szCs w:val="24"/>
                <w:lang w:eastAsia="en-US"/>
              </w:rPr>
            </w:pPr>
            <w:r>
              <w:rPr>
                <w:b/>
                <w:bCs/>
                <w:sz w:val="24"/>
                <w:szCs w:val="24"/>
              </w:rPr>
              <w:t>Score</w:t>
            </w:r>
          </w:p>
        </w:tc>
        <w:tc>
          <w:tcPr>
            <w:tcW w:w="7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AEAB6" w14:textId="77777777" w:rsidR="00D737F7" w:rsidRDefault="00D737F7">
            <w:pPr>
              <w:spacing w:line="276" w:lineRule="auto"/>
              <w:jc w:val="both"/>
              <w:rPr>
                <w:rFonts w:eastAsiaTheme="minorHAnsi" w:cs="Arial"/>
                <w:b/>
                <w:bCs/>
                <w:sz w:val="24"/>
                <w:szCs w:val="24"/>
                <w:lang w:eastAsia="en-US"/>
              </w:rPr>
            </w:pPr>
            <w:r>
              <w:rPr>
                <w:b/>
                <w:bCs/>
                <w:sz w:val="24"/>
                <w:szCs w:val="24"/>
              </w:rPr>
              <w:t>Description</w:t>
            </w:r>
          </w:p>
        </w:tc>
      </w:tr>
      <w:tr w:rsidR="00D737F7" w14:paraId="48F360B4" w14:textId="77777777" w:rsidTr="00D737F7">
        <w:trPr>
          <w:trHeight w:val="313"/>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DCAFE" w14:textId="77777777" w:rsidR="00D737F7" w:rsidRDefault="00D737F7">
            <w:pPr>
              <w:spacing w:line="276" w:lineRule="auto"/>
              <w:jc w:val="both"/>
              <w:rPr>
                <w:rFonts w:eastAsiaTheme="minorHAnsi" w:cs="Arial"/>
                <w:sz w:val="24"/>
                <w:szCs w:val="24"/>
                <w:lang w:eastAsia="en-US"/>
              </w:rPr>
            </w:pPr>
            <w:r>
              <w:rPr>
                <w:sz w:val="24"/>
                <w:szCs w:val="24"/>
              </w:rPr>
              <w:t>1</w:t>
            </w:r>
          </w:p>
        </w:tc>
        <w:tc>
          <w:tcPr>
            <w:tcW w:w="7939" w:type="dxa"/>
            <w:tcBorders>
              <w:top w:val="nil"/>
              <w:left w:val="nil"/>
              <w:bottom w:val="single" w:sz="8" w:space="0" w:color="auto"/>
              <w:right w:val="single" w:sz="8" w:space="0" w:color="auto"/>
            </w:tcBorders>
            <w:tcMar>
              <w:top w:w="0" w:type="dxa"/>
              <w:left w:w="108" w:type="dxa"/>
              <w:bottom w:w="0" w:type="dxa"/>
              <w:right w:w="108" w:type="dxa"/>
            </w:tcMar>
            <w:hideMark/>
          </w:tcPr>
          <w:p w14:paraId="0E6161D8" w14:textId="77777777" w:rsidR="00D737F7" w:rsidRDefault="00D737F7">
            <w:pPr>
              <w:pStyle w:val="NoSpacing"/>
              <w:rPr>
                <w:rFonts w:ascii="Arial" w:hAnsi="Arial" w:cs="Arial"/>
                <w:sz w:val="24"/>
                <w:szCs w:val="24"/>
              </w:rPr>
            </w:pPr>
            <w:r>
              <w:rPr>
                <w:rFonts w:ascii="Arial" w:hAnsi="Arial" w:cs="Arial"/>
                <w:sz w:val="24"/>
                <w:szCs w:val="24"/>
              </w:rPr>
              <w:t>Not Satisfactory: Proposal contains significant shortcomings and does not meet the required standard</w:t>
            </w:r>
          </w:p>
        </w:tc>
      </w:tr>
      <w:tr w:rsidR="00D737F7" w14:paraId="4FB71662" w14:textId="77777777" w:rsidTr="00D737F7">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1ACF0" w14:textId="77777777" w:rsidR="00D737F7" w:rsidRDefault="00D737F7">
            <w:pPr>
              <w:spacing w:line="276" w:lineRule="auto"/>
              <w:jc w:val="both"/>
              <w:rPr>
                <w:rFonts w:eastAsiaTheme="minorHAnsi" w:cs="Arial"/>
                <w:sz w:val="24"/>
                <w:szCs w:val="24"/>
                <w:lang w:eastAsia="en-US"/>
              </w:rPr>
            </w:pPr>
            <w:r>
              <w:rPr>
                <w:sz w:val="24"/>
                <w:szCs w:val="24"/>
              </w:rPr>
              <w:t>2</w:t>
            </w:r>
          </w:p>
        </w:tc>
        <w:tc>
          <w:tcPr>
            <w:tcW w:w="7939" w:type="dxa"/>
            <w:tcBorders>
              <w:top w:val="nil"/>
              <w:left w:val="nil"/>
              <w:bottom w:val="single" w:sz="8" w:space="0" w:color="auto"/>
              <w:right w:val="single" w:sz="8" w:space="0" w:color="auto"/>
            </w:tcBorders>
            <w:tcMar>
              <w:top w:w="0" w:type="dxa"/>
              <w:left w:w="108" w:type="dxa"/>
              <w:bottom w:w="0" w:type="dxa"/>
              <w:right w:w="108" w:type="dxa"/>
            </w:tcMar>
            <w:hideMark/>
          </w:tcPr>
          <w:p w14:paraId="75E43AF7" w14:textId="77777777" w:rsidR="00D737F7" w:rsidRDefault="00D737F7">
            <w:pPr>
              <w:pStyle w:val="NoSpacing"/>
              <w:rPr>
                <w:rFonts w:ascii="Arial" w:hAnsi="Arial" w:cs="Arial"/>
                <w:sz w:val="24"/>
                <w:szCs w:val="24"/>
              </w:rPr>
            </w:pPr>
            <w:r>
              <w:rPr>
                <w:rFonts w:ascii="Arial" w:hAnsi="Arial" w:cs="Arial"/>
                <w:sz w:val="24"/>
                <w:szCs w:val="24"/>
              </w:rPr>
              <w:t xml:space="preserve">Partially Satisfactory: Proposal partially meets the required standard, with one or more moderate weaknesses or gaps </w:t>
            </w:r>
          </w:p>
        </w:tc>
      </w:tr>
      <w:tr w:rsidR="00D737F7" w14:paraId="37F0AC60" w14:textId="77777777" w:rsidTr="00D737F7">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282CC" w14:textId="77777777" w:rsidR="00D737F7" w:rsidRDefault="00D737F7">
            <w:pPr>
              <w:spacing w:line="276" w:lineRule="auto"/>
              <w:jc w:val="both"/>
              <w:rPr>
                <w:rFonts w:eastAsiaTheme="minorHAnsi" w:cs="Arial"/>
                <w:sz w:val="24"/>
                <w:szCs w:val="24"/>
                <w:lang w:eastAsia="en-US"/>
              </w:rPr>
            </w:pPr>
            <w:r>
              <w:rPr>
                <w:sz w:val="24"/>
                <w:szCs w:val="24"/>
              </w:rPr>
              <w:lastRenderedPageBreak/>
              <w:t>3</w:t>
            </w:r>
          </w:p>
        </w:tc>
        <w:tc>
          <w:tcPr>
            <w:tcW w:w="7939" w:type="dxa"/>
            <w:tcBorders>
              <w:top w:val="nil"/>
              <w:left w:val="nil"/>
              <w:bottom w:val="single" w:sz="8" w:space="0" w:color="auto"/>
              <w:right w:val="single" w:sz="8" w:space="0" w:color="auto"/>
            </w:tcBorders>
            <w:tcMar>
              <w:top w:w="0" w:type="dxa"/>
              <w:left w:w="108" w:type="dxa"/>
              <w:bottom w:w="0" w:type="dxa"/>
              <w:right w:w="108" w:type="dxa"/>
            </w:tcMar>
            <w:hideMark/>
          </w:tcPr>
          <w:p w14:paraId="35C093BE" w14:textId="77777777" w:rsidR="00D737F7" w:rsidRDefault="00D737F7">
            <w:pPr>
              <w:pStyle w:val="NoSpacing"/>
              <w:rPr>
                <w:rFonts w:ascii="Arial" w:hAnsi="Arial" w:cs="Arial"/>
                <w:sz w:val="24"/>
                <w:szCs w:val="24"/>
              </w:rPr>
            </w:pPr>
            <w:r>
              <w:rPr>
                <w:rFonts w:ascii="Arial" w:hAnsi="Arial" w:cs="Arial"/>
                <w:sz w:val="24"/>
                <w:szCs w:val="24"/>
              </w:rPr>
              <w:t>Satisfactory: Proposal mostly meets the required standard, with one or more minor weaknesses or gaps.</w:t>
            </w:r>
          </w:p>
        </w:tc>
      </w:tr>
      <w:tr w:rsidR="00D737F7" w14:paraId="3A94206B" w14:textId="77777777" w:rsidTr="00D737F7">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1BC3D" w14:textId="77777777" w:rsidR="00D737F7" w:rsidRDefault="00D737F7">
            <w:pPr>
              <w:spacing w:line="276" w:lineRule="auto"/>
              <w:jc w:val="both"/>
              <w:rPr>
                <w:rFonts w:eastAsiaTheme="minorHAnsi" w:cs="Arial"/>
                <w:sz w:val="24"/>
                <w:szCs w:val="24"/>
                <w:lang w:eastAsia="en-US"/>
              </w:rPr>
            </w:pPr>
            <w:r>
              <w:rPr>
                <w:sz w:val="24"/>
                <w:szCs w:val="24"/>
              </w:rPr>
              <w:t>4</w:t>
            </w:r>
          </w:p>
        </w:tc>
        <w:tc>
          <w:tcPr>
            <w:tcW w:w="7939" w:type="dxa"/>
            <w:tcBorders>
              <w:top w:val="nil"/>
              <w:left w:val="nil"/>
              <w:bottom w:val="single" w:sz="8" w:space="0" w:color="auto"/>
              <w:right w:val="single" w:sz="8" w:space="0" w:color="auto"/>
            </w:tcBorders>
            <w:tcMar>
              <w:top w:w="0" w:type="dxa"/>
              <w:left w:w="108" w:type="dxa"/>
              <w:bottom w:w="0" w:type="dxa"/>
              <w:right w:w="108" w:type="dxa"/>
            </w:tcMar>
            <w:hideMark/>
          </w:tcPr>
          <w:p w14:paraId="6E6F3012" w14:textId="77777777" w:rsidR="00D737F7" w:rsidRDefault="00D737F7">
            <w:pPr>
              <w:pStyle w:val="NoSpacing"/>
              <w:rPr>
                <w:rFonts w:ascii="Arial" w:hAnsi="Arial" w:cs="Arial"/>
                <w:sz w:val="24"/>
                <w:szCs w:val="24"/>
              </w:rPr>
            </w:pPr>
            <w:r>
              <w:rPr>
                <w:rFonts w:ascii="Arial" w:hAnsi="Arial" w:cs="Arial"/>
                <w:sz w:val="24"/>
                <w:szCs w:val="24"/>
              </w:rPr>
              <w:t>Good: Proposal meets the required standard, with moderate levels of assurance</w:t>
            </w:r>
          </w:p>
        </w:tc>
      </w:tr>
      <w:tr w:rsidR="00D737F7" w14:paraId="5A92A306" w14:textId="77777777" w:rsidTr="00D737F7">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88B4" w14:textId="77777777" w:rsidR="00D737F7" w:rsidRDefault="00D737F7">
            <w:pPr>
              <w:spacing w:line="276" w:lineRule="auto"/>
              <w:jc w:val="both"/>
              <w:rPr>
                <w:rFonts w:eastAsiaTheme="minorHAnsi" w:cs="Arial"/>
                <w:sz w:val="24"/>
                <w:szCs w:val="24"/>
                <w:lang w:eastAsia="en-US"/>
              </w:rPr>
            </w:pPr>
            <w:r>
              <w:rPr>
                <w:sz w:val="24"/>
                <w:szCs w:val="24"/>
              </w:rPr>
              <w:t>5</w:t>
            </w:r>
          </w:p>
        </w:tc>
        <w:tc>
          <w:tcPr>
            <w:tcW w:w="7939" w:type="dxa"/>
            <w:tcBorders>
              <w:top w:val="nil"/>
              <w:left w:val="nil"/>
              <w:bottom w:val="single" w:sz="8" w:space="0" w:color="auto"/>
              <w:right w:val="single" w:sz="8" w:space="0" w:color="auto"/>
            </w:tcBorders>
            <w:tcMar>
              <w:top w:w="0" w:type="dxa"/>
              <w:left w:w="108" w:type="dxa"/>
              <w:bottom w:w="0" w:type="dxa"/>
              <w:right w:w="108" w:type="dxa"/>
            </w:tcMar>
            <w:hideMark/>
          </w:tcPr>
          <w:p w14:paraId="79054771" w14:textId="77777777" w:rsidR="00D737F7" w:rsidRDefault="00D737F7">
            <w:pPr>
              <w:pStyle w:val="NoSpacing"/>
              <w:rPr>
                <w:rFonts w:ascii="Arial" w:hAnsi="Arial" w:cs="Arial"/>
                <w:sz w:val="24"/>
                <w:szCs w:val="24"/>
              </w:rPr>
            </w:pPr>
            <w:r>
              <w:rPr>
                <w:rFonts w:ascii="Arial" w:hAnsi="Arial" w:cs="Arial"/>
                <w:sz w:val="24"/>
                <w:szCs w:val="24"/>
              </w:rPr>
              <w:t>Excellent: Proposal fully meets the required standard with high levels of assurance</w:t>
            </w:r>
          </w:p>
        </w:tc>
      </w:tr>
    </w:tbl>
    <w:p w14:paraId="46850973" w14:textId="77777777" w:rsidR="00D737F7" w:rsidRDefault="00D737F7" w:rsidP="00D737F7">
      <w:pPr>
        <w:jc w:val="both"/>
        <w:rPr>
          <w:rFonts w:ascii="Calibri" w:eastAsiaTheme="minorHAnsi" w:hAnsi="Calibri" w:cs="Calibri"/>
          <w:b/>
          <w:bCs/>
          <w:lang w:eastAsia="en-US"/>
        </w:rPr>
      </w:pPr>
    </w:p>
    <w:p w14:paraId="3BFDF1E7" w14:textId="77777777" w:rsidR="00D737F7" w:rsidRDefault="00D737F7" w:rsidP="00D737F7">
      <w:pPr>
        <w:jc w:val="both"/>
        <w:rPr>
          <w:rFonts w:ascii="Calibri" w:hAnsi="Calibri" w:cs="Calibri"/>
          <w:sz w:val="24"/>
          <w:szCs w:val="24"/>
        </w:rPr>
      </w:pPr>
    </w:p>
    <w:p w14:paraId="68F51FE8" w14:textId="77777777" w:rsidR="00BD1875" w:rsidRPr="00E4650D" w:rsidRDefault="00BD1875" w:rsidP="00E4650D">
      <w:pPr>
        <w:jc w:val="both"/>
        <w:rPr>
          <w:rFonts w:cs="Arial"/>
          <w:b/>
          <w:sz w:val="24"/>
          <w:szCs w:val="24"/>
        </w:rPr>
      </w:pPr>
      <w:bookmarkStart w:id="65" w:name="nine01"/>
      <w:bookmarkEnd w:id="65"/>
      <w:r w:rsidRPr="00E4650D">
        <w:rPr>
          <w:rFonts w:cs="Arial"/>
          <w:b/>
          <w:sz w:val="24"/>
          <w:szCs w:val="24"/>
        </w:rPr>
        <w:t>Structure of Tenders</w:t>
      </w:r>
    </w:p>
    <w:p w14:paraId="68F51FE9" w14:textId="77777777" w:rsidR="00BD1875" w:rsidRPr="00E4650D" w:rsidRDefault="00BD1875" w:rsidP="00E4650D">
      <w:pPr>
        <w:jc w:val="both"/>
        <w:rPr>
          <w:rFonts w:cs="Arial"/>
          <w:sz w:val="24"/>
          <w:szCs w:val="24"/>
        </w:rPr>
      </w:pPr>
    </w:p>
    <w:p w14:paraId="0A39B9A0" w14:textId="77BD8ADD" w:rsidR="00A76747" w:rsidRPr="00A76747" w:rsidRDefault="00A76747" w:rsidP="00A76747">
      <w:pPr>
        <w:widowControl/>
        <w:overflowPunct/>
        <w:autoSpaceDE/>
        <w:autoSpaceDN/>
        <w:adjustRightInd/>
        <w:spacing w:after="200"/>
        <w:jc w:val="both"/>
        <w:textAlignment w:val="auto"/>
        <w:rPr>
          <w:rFonts w:eastAsia="Calibri" w:cs="Arial"/>
          <w:sz w:val="24"/>
          <w:lang w:eastAsia="en-US"/>
        </w:rPr>
      </w:pPr>
      <w:r w:rsidRPr="00A76747">
        <w:rPr>
          <w:rFonts w:eastAsia="Calibri" w:cs="Arial"/>
          <w:sz w:val="24"/>
          <w:lang w:eastAsia="en-US"/>
        </w:rPr>
        <w:t>Contractors are strongly advised to structure their tender submissions in the format</w:t>
      </w:r>
      <w:r>
        <w:rPr>
          <w:rFonts w:eastAsia="Calibri" w:cs="Arial"/>
          <w:sz w:val="24"/>
          <w:lang w:eastAsia="en-US"/>
        </w:rPr>
        <w:t xml:space="preserve"> outlined below:</w:t>
      </w:r>
    </w:p>
    <w:p w14:paraId="6392F508" w14:textId="77777777" w:rsidR="00A76747" w:rsidRPr="00AC4DCD" w:rsidRDefault="00A76747" w:rsidP="00A76747">
      <w:pPr>
        <w:widowControl/>
        <w:overflowPunct/>
        <w:autoSpaceDE/>
        <w:autoSpaceDN/>
        <w:adjustRightInd/>
        <w:spacing w:after="200"/>
        <w:jc w:val="both"/>
        <w:textAlignment w:val="auto"/>
        <w:rPr>
          <w:rFonts w:eastAsia="Calibri" w:cs="Arial"/>
          <w:sz w:val="24"/>
          <w:u w:val="single"/>
          <w:lang w:eastAsia="en-US"/>
        </w:rPr>
      </w:pPr>
      <w:r w:rsidRPr="00AC4DCD">
        <w:rPr>
          <w:rFonts w:eastAsia="Calibri" w:cs="Arial"/>
          <w:sz w:val="24"/>
          <w:u w:val="single"/>
          <w:lang w:eastAsia="en-US"/>
        </w:rPr>
        <w:t xml:space="preserve">Section 1 – Understanding requirements and adding value </w:t>
      </w:r>
    </w:p>
    <w:p w14:paraId="17CF1FCE" w14:textId="77777777" w:rsidR="00A76747" w:rsidRPr="00AC4DCD" w:rsidRDefault="00A76747" w:rsidP="00A76747">
      <w:pPr>
        <w:widowControl/>
        <w:overflowPunct/>
        <w:autoSpaceDE/>
        <w:autoSpaceDN/>
        <w:adjustRightInd/>
        <w:spacing w:after="200"/>
        <w:jc w:val="both"/>
        <w:textAlignment w:val="auto"/>
        <w:rPr>
          <w:rFonts w:eastAsia="Calibri" w:cs="Arial"/>
          <w:sz w:val="24"/>
          <w:lang w:eastAsia="en-US"/>
        </w:rPr>
      </w:pPr>
      <w:bookmarkStart w:id="66" w:name="OLE_LINK11"/>
      <w:r w:rsidRPr="00A76747">
        <w:rPr>
          <w:rFonts w:eastAsia="Calibri" w:cs="Arial"/>
          <w:sz w:val="24"/>
          <w:lang w:eastAsia="en-US"/>
        </w:rPr>
        <w:t xml:space="preserve">Contractors should provide evidence to demonstrate </w:t>
      </w:r>
      <w:bookmarkEnd w:id="66"/>
      <w:r w:rsidRPr="00A76747">
        <w:rPr>
          <w:rFonts w:eastAsia="Calibri" w:cs="Arial"/>
          <w:sz w:val="24"/>
          <w:lang w:eastAsia="en-US"/>
        </w:rPr>
        <w:t xml:space="preserve">an understanding of the tender </w:t>
      </w:r>
      <w:r w:rsidRPr="00AC4DCD">
        <w:rPr>
          <w:rFonts w:eastAsia="Calibri" w:cs="Arial"/>
          <w:sz w:val="24"/>
          <w:lang w:eastAsia="en-US"/>
        </w:rPr>
        <w:t>requirements, and how they will add value in delivering against the requirements.</w:t>
      </w:r>
    </w:p>
    <w:p w14:paraId="0003EAE5" w14:textId="77777777" w:rsidR="00A76747" w:rsidRPr="00AC4DCD" w:rsidRDefault="00A76747" w:rsidP="00A76747">
      <w:pPr>
        <w:widowControl/>
        <w:overflowPunct/>
        <w:autoSpaceDE/>
        <w:autoSpaceDN/>
        <w:adjustRightInd/>
        <w:spacing w:after="200"/>
        <w:jc w:val="both"/>
        <w:textAlignment w:val="auto"/>
        <w:rPr>
          <w:rFonts w:eastAsia="Calibri" w:cs="Arial"/>
          <w:sz w:val="24"/>
          <w:u w:val="single"/>
          <w:lang w:eastAsia="en-US"/>
        </w:rPr>
      </w:pPr>
      <w:r w:rsidRPr="00AC4DCD">
        <w:rPr>
          <w:rFonts w:eastAsia="Calibri" w:cs="Arial"/>
          <w:sz w:val="24"/>
          <w:u w:val="single"/>
          <w:lang w:eastAsia="en-US"/>
        </w:rPr>
        <w:t>Section 2 – Proposed Approach and Rationale</w:t>
      </w:r>
    </w:p>
    <w:p w14:paraId="31570A7D" w14:textId="77777777" w:rsidR="00A76747" w:rsidRPr="00A76747" w:rsidRDefault="00A76747" w:rsidP="00A76747">
      <w:pPr>
        <w:widowControl/>
        <w:overflowPunct/>
        <w:autoSpaceDE/>
        <w:autoSpaceDN/>
        <w:adjustRightInd/>
        <w:spacing w:after="200"/>
        <w:jc w:val="both"/>
        <w:textAlignment w:val="auto"/>
        <w:rPr>
          <w:rFonts w:eastAsia="Calibri" w:cs="Arial"/>
          <w:sz w:val="24"/>
          <w:lang w:eastAsia="en-US"/>
        </w:rPr>
      </w:pPr>
      <w:r w:rsidRPr="00AC4DCD">
        <w:rPr>
          <w:rFonts w:eastAsia="Calibri" w:cs="Arial"/>
          <w:sz w:val="24"/>
          <w:lang w:eastAsia="en-US"/>
        </w:rPr>
        <w:t>Contractors should clearly set out the proposed approach for the</w:t>
      </w:r>
      <w:r w:rsidRPr="00A76747">
        <w:rPr>
          <w:rFonts w:eastAsia="Calibri" w:cs="Arial"/>
          <w:sz w:val="24"/>
          <w:lang w:eastAsia="en-US"/>
        </w:rPr>
        <w:t xml:space="preserve"> research, including research methods to be employed, demonstrating how this will address the research questions.</w:t>
      </w:r>
    </w:p>
    <w:p w14:paraId="733A3932" w14:textId="77777777" w:rsidR="00A76747" w:rsidRPr="00AC4DCD" w:rsidRDefault="00A76747" w:rsidP="00A76747">
      <w:pPr>
        <w:widowControl/>
        <w:overflowPunct/>
        <w:autoSpaceDE/>
        <w:autoSpaceDN/>
        <w:adjustRightInd/>
        <w:spacing w:after="200"/>
        <w:jc w:val="both"/>
        <w:textAlignment w:val="auto"/>
        <w:rPr>
          <w:rFonts w:eastAsia="Calibri" w:cs="Arial"/>
          <w:sz w:val="24"/>
          <w:u w:val="single"/>
          <w:lang w:eastAsia="en-US"/>
        </w:rPr>
      </w:pPr>
      <w:r w:rsidRPr="00AC4DCD">
        <w:rPr>
          <w:rFonts w:eastAsia="Calibri" w:cs="Arial"/>
          <w:sz w:val="24"/>
          <w:u w:val="single"/>
          <w:lang w:eastAsia="en-US"/>
        </w:rPr>
        <w:t>Section 3 – Understanding and Addressing Challenges</w:t>
      </w:r>
    </w:p>
    <w:p w14:paraId="1BB12E63" w14:textId="77777777" w:rsidR="00A76747" w:rsidRPr="00A76747" w:rsidRDefault="00A76747" w:rsidP="00A76747">
      <w:pPr>
        <w:widowControl/>
        <w:overflowPunct/>
        <w:autoSpaceDE/>
        <w:autoSpaceDN/>
        <w:adjustRightInd/>
        <w:spacing w:after="200"/>
        <w:jc w:val="both"/>
        <w:textAlignment w:val="auto"/>
        <w:rPr>
          <w:rFonts w:eastAsia="Calibri" w:cs="Arial"/>
          <w:sz w:val="24"/>
          <w:lang w:eastAsia="en-US"/>
        </w:rPr>
      </w:pPr>
      <w:r w:rsidRPr="00A76747">
        <w:rPr>
          <w:rFonts w:eastAsia="Calibri" w:cs="Arial"/>
          <w:sz w:val="24"/>
          <w:lang w:eastAsia="en-US"/>
        </w:rPr>
        <w:t>Contractors should set out how they will address the challenges identified in this specification, as well as any other challenges which are considered relevant.</w:t>
      </w:r>
    </w:p>
    <w:p w14:paraId="774D4761" w14:textId="77777777" w:rsidR="00A76747" w:rsidRPr="00AC4DCD" w:rsidRDefault="00A76747" w:rsidP="00A76747">
      <w:pPr>
        <w:widowControl/>
        <w:overflowPunct/>
        <w:autoSpaceDE/>
        <w:autoSpaceDN/>
        <w:adjustRightInd/>
        <w:spacing w:after="200"/>
        <w:jc w:val="both"/>
        <w:textAlignment w:val="auto"/>
        <w:rPr>
          <w:rFonts w:eastAsia="Calibri" w:cs="Arial"/>
          <w:sz w:val="24"/>
          <w:u w:val="single"/>
          <w:lang w:eastAsia="en-US"/>
        </w:rPr>
      </w:pPr>
      <w:r w:rsidRPr="00AC4DCD">
        <w:rPr>
          <w:rFonts w:eastAsia="Calibri" w:cs="Arial"/>
          <w:sz w:val="24"/>
          <w:u w:val="single"/>
          <w:lang w:eastAsia="en-US"/>
        </w:rPr>
        <w:t xml:space="preserve">Section 4 – Delivery Plan </w:t>
      </w:r>
    </w:p>
    <w:p w14:paraId="6AB85603" w14:textId="77777777" w:rsidR="00A76747" w:rsidRPr="00A76747" w:rsidRDefault="00A76747" w:rsidP="00A76747">
      <w:pPr>
        <w:widowControl/>
        <w:overflowPunct/>
        <w:autoSpaceDE/>
        <w:autoSpaceDN/>
        <w:adjustRightInd/>
        <w:spacing w:after="200"/>
        <w:jc w:val="both"/>
        <w:textAlignment w:val="auto"/>
        <w:rPr>
          <w:rFonts w:eastAsia="Calibri" w:cs="Arial"/>
          <w:sz w:val="24"/>
          <w:lang w:eastAsia="en-US"/>
        </w:rPr>
      </w:pPr>
      <w:r w:rsidRPr="00A76747">
        <w:rPr>
          <w:rFonts w:eastAsia="Calibri" w:cs="Arial"/>
          <w:sz w:val="24"/>
          <w:lang w:eastAsia="en-US"/>
        </w:rPr>
        <w:t>With specific reference to the description of the requirement/s, working arrangements and expected outputs as stated above, Contractors must submit a detailed contract delivery plan containing the following information:</w:t>
      </w:r>
    </w:p>
    <w:p w14:paraId="3CC8A202" w14:textId="77777777" w:rsidR="00A76747" w:rsidRPr="00A76747" w:rsidRDefault="00A76747" w:rsidP="00D33E13">
      <w:pPr>
        <w:widowControl/>
        <w:numPr>
          <w:ilvl w:val="0"/>
          <w:numId w:val="35"/>
        </w:numPr>
        <w:overflowPunct/>
        <w:autoSpaceDE/>
        <w:autoSpaceDN/>
        <w:adjustRightInd/>
        <w:spacing w:after="200" w:line="276" w:lineRule="auto"/>
        <w:jc w:val="both"/>
        <w:textAlignment w:val="auto"/>
        <w:rPr>
          <w:rFonts w:eastAsia="Calibri" w:cs="Arial"/>
          <w:sz w:val="24"/>
          <w:lang w:eastAsia="en-US"/>
        </w:rPr>
      </w:pPr>
      <w:r w:rsidRPr="00A76747">
        <w:rPr>
          <w:rFonts w:eastAsia="Calibri" w:cs="Arial"/>
          <w:sz w:val="24"/>
          <w:lang w:eastAsia="en-US"/>
        </w:rPr>
        <w:t>A full project plan detailing:</w:t>
      </w:r>
    </w:p>
    <w:p w14:paraId="77FBF64C" w14:textId="77777777" w:rsidR="00A76747" w:rsidRPr="00A76747" w:rsidRDefault="00A76747" w:rsidP="00D33E13">
      <w:pPr>
        <w:widowControl/>
        <w:numPr>
          <w:ilvl w:val="1"/>
          <w:numId w:val="35"/>
        </w:numPr>
        <w:overflowPunct/>
        <w:autoSpaceDE/>
        <w:autoSpaceDN/>
        <w:adjustRightInd/>
        <w:spacing w:after="200" w:line="276" w:lineRule="auto"/>
        <w:jc w:val="both"/>
        <w:textAlignment w:val="auto"/>
        <w:rPr>
          <w:rFonts w:eastAsia="Calibri" w:cs="Arial"/>
          <w:sz w:val="24"/>
          <w:lang w:eastAsia="en-US"/>
        </w:rPr>
      </w:pPr>
      <w:r w:rsidRPr="00A76747">
        <w:rPr>
          <w:rFonts w:eastAsia="Calibri" w:cs="Arial"/>
          <w:sz w:val="24"/>
          <w:lang w:eastAsia="en-US"/>
        </w:rPr>
        <w:t xml:space="preserve">The tasks to be undertaken and milestones to be reached </w:t>
      </w:r>
    </w:p>
    <w:p w14:paraId="1824BE11" w14:textId="77777777" w:rsidR="00A76747" w:rsidRPr="00A76747" w:rsidRDefault="00A76747" w:rsidP="00D33E13">
      <w:pPr>
        <w:widowControl/>
        <w:numPr>
          <w:ilvl w:val="1"/>
          <w:numId w:val="35"/>
        </w:numPr>
        <w:overflowPunct/>
        <w:autoSpaceDE/>
        <w:autoSpaceDN/>
        <w:adjustRightInd/>
        <w:spacing w:after="200" w:line="276" w:lineRule="auto"/>
        <w:jc w:val="both"/>
        <w:textAlignment w:val="auto"/>
        <w:rPr>
          <w:rFonts w:eastAsia="Calibri" w:cs="Arial"/>
          <w:sz w:val="24"/>
          <w:lang w:eastAsia="en-US"/>
        </w:rPr>
      </w:pPr>
      <w:r w:rsidRPr="00A76747">
        <w:rPr>
          <w:rFonts w:eastAsia="Calibri" w:cs="Arial"/>
          <w:sz w:val="24"/>
          <w:lang w:eastAsia="en-US"/>
        </w:rPr>
        <w:t>The individuals responsible for undertaking tasks (including seniority of staff and number of days allocated for each task)</w:t>
      </w:r>
    </w:p>
    <w:p w14:paraId="549C60C6" w14:textId="77777777" w:rsidR="00A76747" w:rsidRPr="00AC4DCD" w:rsidRDefault="00A76747" w:rsidP="00A76747">
      <w:pPr>
        <w:widowControl/>
        <w:overflowPunct/>
        <w:autoSpaceDE/>
        <w:autoSpaceDN/>
        <w:adjustRightInd/>
        <w:spacing w:after="200"/>
        <w:jc w:val="both"/>
        <w:textAlignment w:val="auto"/>
        <w:rPr>
          <w:rFonts w:eastAsia="Calibri" w:cs="Arial"/>
          <w:sz w:val="24"/>
          <w:u w:val="single"/>
          <w:lang w:eastAsia="en-US"/>
        </w:rPr>
      </w:pPr>
      <w:r w:rsidRPr="00AC4DCD">
        <w:rPr>
          <w:rFonts w:eastAsia="Calibri" w:cs="Arial"/>
          <w:sz w:val="24"/>
          <w:u w:val="single"/>
          <w:lang w:eastAsia="en-US"/>
        </w:rPr>
        <w:t>Section 5 – Risk and Data Management Processes</w:t>
      </w:r>
    </w:p>
    <w:p w14:paraId="45F98D79" w14:textId="11B5407D" w:rsidR="00A76747" w:rsidRPr="00A76747" w:rsidRDefault="00A76747" w:rsidP="00A76747">
      <w:pPr>
        <w:widowControl/>
        <w:overflowPunct/>
        <w:autoSpaceDE/>
        <w:autoSpaceDN/>
        <w:adjustRightInd/>
        <w:spacing w:after="200"/>
        <w:jc w:val="both"/>
        <w:textAlignment w:val="auto"/>
        <w:rPr>
          <w:rFonts w:eastAsia="Calibri" w:cs="Arial"/>
          <w:sz w:val="24"/>
          <w:lang w:eastAsia="en-US"/>
        </w:rPr>
      </w:pPr>
      <w:r w:rsidRPr="00A76747">
        <w:rPr>
          <w:rFonts w:eastAsia="Calibri" w:cs="Arial"/>
          <w:sz w:val="24"/>
          <w:lang w:eastAsia="en-US"/>
        </w:rPr>
        <w:t xml:space="preserve">Contractors should identify key risks for the project and set out the steps that will be taken to manage and mitigate against them. Contractors should also set out how risks will be identified, assessed, managed and monitored throughout the project. </w:t>
      </w:r>
    </w:p>
    <w:p w14:paraId="4E1E446A" w14:textId="77777777" w:rsidR="00A76747" w:rsidRPr="00AC4DCD" w:rsidRDefault="00A76747" w:rsidP="00A76747">
      <w:pPr>
        <w:widowControl/>
        <w:overflowPunct/>
        <w:autoSpaceDE/>
        <w:autoSpaceDN/>
        <w:adjustRightInd/>
        <w:spacing w:after="200"/>
        <w:jc w:val="both"/>
        <w:textAlignment w:val="auto"/>
        <w:rPr>
          <w:rFonts w:eastAsia="Calibri" w:cs="Arial"/>
          <w:sz w:val="24"/>
          <w:u w:val="single"/>
          <w:lang w:eastAsia="en-US"/>
        </w:rPr>
      </w:pPr>
      <w:r w:rsidRPr="00AC4DCD">
        <w:rPr>
          <w:rFonts w:eastAsia="Calibri" w:cs="Arial"/>
          <w:sz w:val="24"/>
          <w:u w:val="single"/>
          <w:lang w:eastAsia="en-US"/>
        </w:rPr>
        <w:t>Section 6 – Relevance of skills, knowledge and experience of the proposed team</w:t>
      </w:r>
    </w:p>
    <w:p w14:paraId="7A337943" w14:textId="77777777" w:rsidR="00A76747" w:rsidRPr="00A76747" w:rsidRDefault="00A76747" w:rsidP="00A76747">
      <w:pPr>
        <w:widowControl/>
        <w:overflowPunct/>
        <w:autoSpaceDE/>
        <w:autoSpaceDN/>
        <w:adjustRightInd/>
        <w:spacing w:after="200"/>
        <w:jc w:val="both"/>
        <w:textAlignment w:val="auto"/>
        <w:rPr>
          <w:rFonts w:eastAsia="Calibri" w:cs="Arial"/>
          <w:sz w:val="24"/>
          <w:lang w:eastAsia="en-US"/>
        </w:rPr>
      </w:pPr>
      <w:r w:rsidRPr="00A76747">
        <w:rPr>
          <w:rFonts w:eastAsia="Calibri" w:cs="Arial"/>
          <w:sz w:val="24"/>
          <w:lang w:eastAsia="en-US"/>
        </w:rPr>
        <w:t xml:space="preserve">Contractors must set out in detail how the relevant skills and knowledge of the project team will be utilised in the performance of the contract. </w:t>
      </w:r>
    </w:p>
    <w:p w14:paraId="23BFE89E" w14:textId="77777777" w:rsidR="00A76747" w:rsidRPr="00AC4DCD" w:rsidRDefault="00A76747" w:rsidP="00A76747">
      <w:pPr>
        <w:widowControl/>
        <w:overflowPunct/>
        <w:autoSpaceDE/>
        <w:autoSpaceDN/>
        <w:adjustRightInd/>
        <w:spacing w:after="200"/>
        <w:jc w:val="both"/>
        <w:textAlignment w:val="auto"/>
        <w:rPr>
          <w:rFonts w:eastAsia="Calibri" w:cs="Arial"/>
          <w:sz w:val="24"/>
          <w:u w:val="single"/>
          <w:lang w:eastAsia="en-US"/>
        </w:rPr>
      </w:pPr>
      <w:r w:rsidRPr="00AC4DCD">
        <w:rPr>
          <w:rFonts w:eastAsia="Calibri" w:cs="Arial"/>
          <w:sz w:val="24"/>
          <w:u w:val="single"/>
          <w:lang w:eastAsia="en-US"/>
        </w:rPr>
        <w:t xml:space="preserve">Section 7 – Pricing </w:t>
      </w:r>
    </w:p>
    <w:p w14:paraId="36CB1D57" w14:textId="77777777" w:rsidR="00A76747" w:rsidRPr="00A76747" w:rsidRDefault="00A76747" w:rsidP="00A76747">
      <w:pPr>
        <w:widowControl/>
        <w:overflowPunct/>
        <w:autoSpaceDE/>
        <w:autoSpaceDN/>
        <w:adjustRightInd/>
        <w:spacing w:after="200"/>
        <w:textAlignment w:val="auto"/>
        <w:rPr>
          <w:rFonts w:eastAsia="Calibri" w:cs="Arial"/>
          <w:sz w:val="24"/>
          <w:szCs w:val="24"/>
          <w:lang w:eastAsia="en-US"/>
        </w:rPr>
      </w:pPr>
      <w:r w:rsidRPr="00A76747">
        <w:rPr>
          <w:rFonts w:eastAsia="Calibri" w:cs="Arial"/>
          <w:sz w:val="24"/>
          <w:szCs w:val="24"/>
          <w:lang w:eastAsia="en-US"/>
        </w:rPr>
        <w:lastRenderedPageBreak/>
        <w:t xml:space="preserve">Pricing schedules are included in Document 4. </w:t>
      </w:r>
    </w:p>
    <w:p w14:paraId="68F51FEA" w14:textId="201598C9" w:rsidR="00D648EC" w:rsidRPr="00E4650D" w:rsidRDefault="002927DC" w:rsidP="00E4650D">
      <w:pPr>
        <w:jc w:val="both"/>
        <w:rPr>
          <w:rFonts w:eastAsia="Calibri" w:cs="Arial"/>
          <w:sz w:val="24"/>
          <w:szCs w:val="24"/>
          <w:lang w:eastAsia="en-US"/>
        </w:rPr>
      </w:pPr>
      <w:r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14:paraId="68F51FEB" w14:textId="77777777" w:rsidR="003C1CE8" w:rsidRPr="005B2D3B" w:rsidRDefault="003C1CE8" w:rsidP="003C1CE8">
      <w:pPr>
        <w:rPr>
          <w:rFonts w:ascii="Calibri" w:hAnsi="Calibri" w:cs="Calibri"/>
          <w:sz w:val="24"/>
          <w:szCs w:val="24"/>
        </w:rPr>
      </w:pPr>
    </w:p>
    <w:p w14:paraId="68F51FED" w14:textId="02DC810B" w:rsidR="000B02C5" w:rsidRPr="00F17377" w:rsidRDefault="005B2D3B" w:rsidP="008A0415">
      <w:pPr>
        <w:jc w:val="both"/>
        <w:rPr>
          <w:rFonts w:cs="Arial"/>
          <w:b/>
          <w:sz w:val="24"/>
          <w:szCs w:val="24"/>
        </w:rPr>
      </w:pPr>
      <w:r w:rsidRPr="00AF4C31">
        <w:rPr>
          <w:rFonts w:cs="Arial"/>
          <w:b/>
          <w:sz w:val="24"/>
          <w:szCs w:val="24"/>
        </w:rPr>
        <w:t xml:space="preserve">Bid Clarification </w:t>
      </w:r>
    </w:p>
    <w:p w14:paraId="68F51FEE" w14:textId="77777777" w:rsidR="000B02C5" w:rsidRPr="005B2D3B" w:rsidRDefault="000B02C5" w:rsidP="008A0415">
      <w:pPr>
        <w:jc w:val="both"/>
        <w:rPr>
          <w:rFonts w:cs="Arial"/>
          <w:b/>
          <w:sz w:val="24"/>
          <w:szCs w:val="24"/>
        </w:rPr>
      </w:pPr>
    </w:p>
    <w:p w14:paraId="68F51FEF" w14:textId="3A503D12" w:rsidR="002E198B" w:rsidRPr="005B2D3B" w:rsidRDefault="006B6C1B" w:rsidP="008A0415">
      <w:pPr>
        <w:jc w:val="both"/>
        <w:rPr>
          <w:rFonts w:cs="Arial"/>
          <w:sz w:val="24"/>
          <w:szCs w:val="24"/>
        </w:rPr>
      </w:pPr>
      <w:r>
        <w:rPr>
          <w:rFonts w:cs="Arial"/>
          <w:sz w:val="24"/>
          <w:szCs w:val="24"/>
        </w:rPr>
        <w:t xml:space="preserve">The Department </w:t>
      </w:r>
      <w:r w:rsidR="00222DF8" w:rsidRPr="005B2D3B">
        <w:rPr>
          <w:rFonts w:cs="Arial"/>
          <w:sz w:val="24"/>
          <w:szCs w:val="24"/>
        </w:rPr>
        <w:t xml:space="preserve">reserves the right to award the contract based on applicants’ written evaluation only if one candidate emerges from the evaluation stage as significantly stronger than the others.  </w:t>
      </w:r>
    </w:p>
    <w:p w14:paraId="68F51FF0" w14:textId="77777777" w:rsidR="002E198B" w:rsidRPr="005B2D3B" w:rsidRDefault="002E198B" w:rsidP="008A0415">
      <w:pPr>
        <w:jc w:val="both"/>
        <w:rPr>
          <w:rFonts w:cs="Arial"/>
          <w:sz w:val="24"/>
          <w:szCs w:val="24"/>
        </w:rPr>
      </w:pPr>
    </w:p>
    <w:p w14:paraId="68F51FF7" w14:textId="77932A90" w:rsidR="003C1CE8" w:rsidRDefault="006B6C1B" w:rsidP="003C1CE8">
      <w:pPr>
        <w:jc w:val="both"/>
        <w:rPr>
          <w:rFonts w:cs="Arial"/>
          <w:sz w:val="24"/>
          <w:szCs w:val="24"/>
        </w:rPr>
      </w:pPr>
      <w:r>
        <w:rPr>
          <w:rFonts w:cs="Arial"/>
          <w:sz w:val="24"/>
          <w:szCs w:val="24"/>
        </w:rPr>
        <w:t>BEIS</w:t>
      </w:r>
      <w:r w:rsidR="005B2D3B" w:rsidRPr="0038519F">
        <w:rPr>
          <w:rFonts w:cs="Arial"/>
          <w:sz w:val="24"/>
          <w:szCs w:val="24"/>
        </w:rPr>
        <w:t xml:space="preserve"> may invite suppliers for bid clarification if they feel bid clarification should be carried out.</w:t>
      </w:r>
    </w:p>
    <w:p w14:paraId="680989BE" w14:textId="77777777" w:rsidR="008A1B27" w:rsidRDefault="008A1B27" w:rsidP="003C1CE8">
      <w:pPr>
        <w:jc w:val="both"/>
        <w:rPr>
          <w:rFonts w:cs="Arial"/>
          <w:sz w:val="24"/>
          <w:szCs w:val="24"/>
        </w:rPr>
      </w:pPr>
    </w:p>
    <w:p w14:paraId="50F6389B" w14:textId="10E67272" w:rsidR="008A1B27" w:rsidRPr="008A1B27" w:rsidRDefault="008A1B27" w:rsidP="003C1CE8">
      <w:pPr>
        <w:jc w:val="both"/>
        <w:rPr>
          <w:rFonts w:cs="Arial"/>
          <w:sz w:val="24"/>
          <w:szCs w:val="24"/>
        </w:rPr>
      </w:pPr>
      <w:r w:rsidRPr="008A1B27">
        <w:rPr>
          <w:rFonts w:cs="Arial"/>
          <w:sz w:val="24"/>
          <w:szCs w:val="24"/>
        </w:rPr>
        <w:t>BEIS reserves the right not to award the contract if no supplier is deemed to meet the minimum requirements.</w:t>
      </w:r>
    </w:p>
    <w:p w14:paraId="090996E8" w14:textId="77777777" w:rsidR="005B2D3B" w:rsidRDefault="005B2D3B" w:rsidP="003C1CE8">
      <w:pPr>
        <w:jc w:val="both"/>
        <w:rPr>
          <w:rFonts w:ascii="Calibri" w:hAnsi="Calibri" w:cs="Calibri"/>
        </w:rPr>
      </w:pPr>
    </w:p>
    <w:p w14:paraId="68F51FF8"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68F51FF9"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1FFC" w14:textId="37F16E8B"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4"/>
      <w:r w:rsidR="003C1CE8" w:rsidRPr="002D4038">
        <w:rPr>
          <w:rFonts w:ascii="Calibri" w:hAnsi="Calibri" w:cs="Calibri"/>
        </w:rPr>
        <w:br w:type="page"/>
      </w: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515A8F" w:rsidRDefault="00515A8F" w:rsidP="00520C92">
                            <w:pPr>
                              <w:jc w:val="center"/>
                              <w:rPr>
                                <w:b/>
                                <w:sz w:val="28"/>
                                <w:szCs w:val="28"/>
                              </w:rPr>
                            </w:pPr>
                          </w:p>
                          <w:p w14:paraId="68F5220A" w14:textId="77777777" w:rsidR="00515A8F" w:rsidRPr="005D027D" w:rsidRDefault="00515A8F" w:rsidP="00520C92">
                            <w:pPr>
                              <w:jc w:val="center"/>
                              <w:rPr>
                                <w:b/>
                                <w:sz w:val="36"/>
                                <w:szCs w:val="36"/>
                              </w:rPr>
                            </w:pPr>
                            <w:r w:rsidRPr="005D027D">
                              <w:rPr>
                                <w:b/>
                                <w:sz w:val="36"/>
                                <w:szCs w:val="36"/>
                              </w:rPr>
                              <w:t>Section 3</w:t>
                            </w:r>
                          </w:p>
                          <w:p w14:paraId="68F5220B" w14:textId="77777777" w:rsidR="00515A8F" w:rsidRDefault="00515A8F" w:rsidP="00520C92">
                            <w:pPr>
                              <w:jc w:val="center"/>
                              <w:rPr>
                                <w:b/>
                                <w:sz w:val="28"/>
                                <w:szCs w:val="28"/>
                              </w:rPr>
                            </w:pPr>
                          </w:p>
                          <w:p w14:paraId="68F5220C" w14:textId="77777777" w:rsidR="00515A8F" w:rsidRPr="003E5C19" w:rsidRDefault="00515A8F" w:rsidP="00520C92">
                            <w:pPr>
                              <w:jc w:val="center"/>
                              <w:rPr>
                                <w:rFonts w:cs="Arial"/>
                                <w:b/>
                                <w:sz w:val="36"/>
                                <w:szCs w:val="36"/>
                              </w:rPr>
                            </w:pPr>
                            <w:r>
                              <w:rPr>
                                <w:b/>
                                <w:sz w:val="36"/>
                                <w:szCs w:val="36"/>
                              </w:rPr>
                              <w:t>Further Information on Tender Procedure</w:t>
                            </w:r>
                          </w:p>
                          <w:p w14:paraId="68F5220D" w14:textId="77777777" w:rsidR="00515A8F" w:rsidRDefault="00515A8F" w:rsidP="00520C92"/>
                          <w:p w14:paraId="68F5220E" w14:textId="77777777" w:rsidR="00515A8F" w:rsidRDefault="00515A8F" w:rsidP="00520C92"/>
                          <w:p w14:paraId="68F5220F" w14:textId="77777777" w:rsidR="00515A8F" w:rsidRDefault="00515A8F" w:rsidP="00405192">
                            <w:pPr>
                              <w:rPr>
                                <w:rFonts w:cs="Arial"/>
                              </w:rPr>
                            </w:pPr>
                            <w:r w:rsidRPr="0000739E">
                              <w:rPr>
                                <w:rFonts w:cs="Arial"/>
                              </w:rPr>
                              <w:t>Invitation to Tender for</w:t>
                            </w:r>
                            <w:r w:rsidRPr="006D645F">
                              <w:rPr>
                                <w:rFonts w:cs="Arial"/>
                              </w:rPr>
                              <w:t xml:space="preserve"> </w:t>
                            </w:r>
                          </w:p>
                          <w:p w14:paraId="68F52210" w14:textId="77777777" w:rsidR="00515A8F" w:rsidRPr="0000739E" w:rsidRDefault="00515A8F" w:rsidP="00405192">
                            <w:pPr>
                              <w:rPr>
                                <w:rFonts w:cs="Arial"/>
                              </w:rPr>
                            </w:pPr>
                            <w:r>
                              <w:rPr>
                                <w:rFonts w:cs="Arial"/>
                              </w:rPr>
                              <w:t>Tender Reference Number:</w:t>
                            </w:r>
                          </w:p>
                          <w:p w14:paraId="68F52211" w14:textId="77777777" w:rsidR="00515A8F" w:rsidRDefault="00515A8F" w:rsidP="00405192">
                            <w:pPr>
                              <w:rPr>
                                <w:rFonts w:cs="Arial"/>
                              </w:rPr>
                            </w:pPr>
                            <w:r w:rsidRPr="0000739E">
                              <w:rPr>
                                <w:rFonts w:cs="Arial"/>
                              </w:rPr>
                              <w:t>Deadline for Tender Responses:</w:t>
                            </w:r>
                            <w:r w:rsidRPr="006D645F">
                              <w:rPr>
                                <w:rFonts w:cs="Arial"/>
                                <w:sz w:val="24"/>
                                <w:szCs w:val="24"/>
                              </w:rPr>
                              <w:t xml:space="preserve"> </w:t>
                            </w:r>
                          </w:p>
                          <w:p w14:paraId="68F52212" w14:textId="77777777" w:rsidR="00515A8F" w:rsidRDefault="00515A8F" w:rsidP="006D645F">
                            <w:pPr>
                              <w:rPr>
                                <w:rFonts w:cs="Arial"/>
                              </w:rPr>
                            </w:pPr>
                            <w:r>
                              <w:rPr>
                                <w:rFonts w:cs="Arial"/>
                              </w:rPr>
                              <w:t xml:space="preserve"> </w:t>
                            </w:r>
                          </w:p>
                          <w:p w14:paraId="68F52213" w14:textId="77777777" w:rsidR="00515A8F" w:rsidRDefault="00515A8F" w:rsidP="00520C92">
                            <w:pPr>
                              <w:rPr>
                                <w:rFonts w:cs="Arial"/>
                              </w:rPr>
                            </w:pPr>
                          </w:p>
                          <w:p w14:paraId="68F52214" w14:textId="77777777" w:rsidR="00515A8F" w:rsidRDefault="00515A8F" w:rsidP="00520C92">
                            <w:pPr>
                              <w:rPr>
                                <w:rFonts w:cs="Arial"/>
                              </w:rPr>
                            </w:pPr>
                          </w:p>
                          <w:p w14:paraId="68F52215" w14:textId="77777777" w:rsidR="00515A8F" w:rsidRPr="0000739E" w:rsidRDefault="00515A8F" w:rsidP="00520C92">
                            <w:pPr>
                              <w:rPr>
                                <w:rFonts w:cs="Arial"/>
                              </w:rPr>
                            </w:pPr>
                          </w:p>
                          <w:p w14:paraId="68F52216" w14:textId="77777777" w:rsidR="00515A8F" w:rsidRDefault="00515A8F" w:rsidP="00520C92"/>
                          <w:p w14:paraId="68F52217" w14:textId="77777777" w:rsidR="00515A8F" w:rsidRDefault="00515A8F" w:rsidP="00520C92"/>
                          <w:p w14:paraId="68F52218" w14:textId="77777777" w:rsidR="00515A8F" w:rsidRDefault="00515A8F" w:rsidP="00520C92"/>
                          <w:p w14:paraId="68F52219" w14:textId="77777777" w:rsidR="00515A8F" w:rsidRDefault="00515A8F"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515A8F" w:rsidRDefault="00515A8F" w:rsidP="00520C92">
                      <w:pPr>
                        <w:jc w:val="center"/>
                        <w:rPr>
                          <w:b/>
                          <w:sz w:val="28"/>
                          <w:szCs w:val="28"/>
                        </w:rPr>
                      </w:pPr>
                    </w:p>
                    <w:p w14:paraId="68F5220A" w14:textId="77777777" w:rsidR="00515A8F" w:rsidRPr="005D027D" w:rsidRDefault="00515A8F" w:rsidP="00520C92">
                      <w:pPr>
                        <w:jc w:val="center"/>
                        <w:rPr>
                          <w:b/>
                          <w:sz w:val="36"/>
                          <w:szCs w:val="36"/>
                        </w:rPr>
                      </w:pPr>
                      <w:r w:rsidRPr="005D027D">
                        <w:rPr>
                          <w:b/>
                          <w:sz w:val="36"/>
                          <w:szCs w:val="36"/>
                        </w:rPr>
                        <w:t>Section 3</w:t>
                      </w:r>
                    </w:p>
                    <w:p w14:paraId="68F5220B" w14:textId="77777777" w:rsidR="00515A8F" w:rsidRDefault="00515A8F" w:rsidP="00520C92">
                      <w:pPr>
                        <w:jc w:val="center"/>
                        <w:rPr>
                          <w:b/>
                          <w:sz w:val="28"/>
                          <w:szCs w:val="28"/>
                        </w:rPr>
                      </w:pPr>
                    </w:p>
                    <w:p w14:paraId="68F5220C" w14:textId="77777777" w:rsidR="00515A8F" w:rsidRPr="003E5C19" w:rsidRDefault="00515A8F" w:rsidP="00520C92">
                      <w:pPr>
                        <w:jc w:val="center"/>
                        <w:rPr>
                          <w:rFonts w:cs="Arial"/>
                          <w:b/>
                          <w:sz w:val="36"/>
                          <w:szCs w:val="36"/>
                        </w:rPr>
                      </w:pPr>
                      <w:r>
                        <w:rPr>
                          <w:b/>
                          <w:sz w:val="36"/>
                          <w:szCs w:val="36"/>
                        </w:rPr>
                        <w:t>Further Information on Tender Procedure</w:t>
                      </w:r>
                    </w:p>
                    <w:p w14:paraId="68F5220D" w14:textId="77777777" w:rsidR="00515A8F" w:rsidRDefault="00515A8F" w:rsidP="00520C92"/>
                    <w:p w14:paraId="68F5220E" w14:textId="77777777" w:rsidR="00515A8F" w:rsidRDefault="00515A8F" w:rsidP="00520C92"/>
                    <w:p w14:paraId="68F5220F" w14:textId="77777777" w:rsidR="00515A8F" w:rsidRDefault="00515A8F" w:rsidP="00405192">
                      <w:pPr>
                        <w:rPr>
                          <w:rFonts w:cs="Arial"/>
                        </w:rPr>
                      </w:pPr>
                      <w:r w:rsidRPr="0000739E">
                        <w:rPr>
                          <w:rFonts w:cs="Arial"/>
                        </w:rPr>
                        <w:t>Invitation to Tender for</w:t>
                      </w:r>
                      <w:r w:rsidRPr="006D645F">
                        <w:rPr>
                          <w:rFonts w:cs="Arial"/>
                        </w:rPr>
                        <w:t xml:space="preserve"> </w:t>
                      </w:r>
                    </w:p>
                    <w:p w14:paraId="68F52210" w14:textId="77777777" w:rsidR="00515A8F" w:rsidRPr="0000739E" w:rsidRDefault="00515A8F" w:rsidP="00405192">
                      <w:pPr>
                        <w:rPr>
                          <w:rFonts w:cs="Arial"/>
                        </w:rPr>
                      </w:pPr>
                      <w:r>
                        <w:rPr>
                          <w:rFonts w:cs="Arial"/>
                        </w:rPr>
                        <w:t>Tender Reference Number:</w:t>
                      </w:r>
                    </w:p>
                    <w:p w14:paraId="68F52211" w14:textId="77777777" w:rsidR="00515A8F" w:rsidRDefault="00515A8F" w:rsidP="00405192">
                      <w:pPr>
                        <w:rPr>
                          <w:rFonts w:cs="Arial"/>
                        </w:rPr>
                      </w:pPr>
                      <w:r w:rsidRPr="0000739E">
                        <w:rPr>
                          <w:rFonts w:cs="Arial"/>
                        </w:rPr>
                        <w:t>Deadline for Tender Responses:</w:t>
                      </w:r>
                      <w:r w:rsidRPr="006D645F">
                        <w:rPr>
                          <w:rFonts w:cs="Arial"/>
                          <w:sz w:val="24"/>
                          <w:szCs w:val="24"/>
                        </w:rPr>
                        <w:t xml:space="preserve"> </w:t>
                      </w:r>
                    </w:p>
                    <w:p w14:paraId="68F52212" w14:textId="77777777" w:rsidR="00515A8F" w:rsidRDefault="00515A8F" w:rsidP="006D645F">
                      <w:pPr>
                        <w:rPr>
                          <w:rFonts w:cs="Arial"/>
                        </w:rPr>
                      </w:pPr>
                      <w:r>
                        <w:rPr>
                          <w:rFonts w:cs="Arial"/>
                        </w:rPr>
                        <w:t xml:space="preserve"> </w:t>
                      </w:r>
                    </w:p>
                    <w:p w14:paraId="68F52213" w14:textId="77777777" w:rsidR="00515A8F" w:rsidRDefault="00515A8F" w:rsidP="00520C92">
                      <w:pPr>
                        <w:rPr>
                          <w:rFonts w:cs="Arial"/>
                        </w:rPr>
                      </w:pPr>
                    </w:p>
                    <w:p w14:paraId="68F52214" w14:textId="77777777" w:rsidR="00515A8F" w:rsidRDefault="00515A8F" w:rsidP="00520C92">
                      <w:pPr>
                        <w:rPr>
                          <w:rFonts w:cs="Arial"/>
                        </w:rPr>
                      </w:pPr>
                    </w:p>
                    <w:p w14:paraId="68F52215" w14:textId="77777777" w:rsidR="00515A8F" w:rsidRPr="0000739E" w:rsidRDefault="00515A8F" w:rsidP="00520C92">
                      <w:pPr>
                        <w:rPr>
                          <w:rFonts w:cs="Arial"/>
                        </w:rPr>
                      </w:pPr>
                    </w:p>
                    <w:p w14:paraId="68F52216" w14:textId="77777777" w:rsidR="00515A8F" w:rsidRDefault="00515A8F" w:rsidP="00520C92"/>
                    <w:p w14:paraId="68F52217" w14:textId="77777777" w:rsidR="00515A8F" w:rsidRDefault="00515A8F" w:rsidP="00520C92"/>
                    <w:p w14:paraId="68F52218" w14:textId="77777777" w:rsidR="00515A8F" w:rsidRDefault="00515A8F" w:rsidP="00520C92"/>
                    <w:p w14:paraId="68F52219" w14:textId="77777777" w:rsidR="00515A8F" w:rsidRDefault="00515A8F"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200A" w14:textId="77777777"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F17377">
        <w:rPr>
          <w:rFonts w:cs="Arial"/>
          <w:noProof/>
          <w:sz w:val="24"/>
          <w:szCs w:val="24"/>
        </w:rPr>
        <w:t>24</w:t>
      </w:r>
      <w:r w:rsidRPr="005D027D">
        <w:rPr>
          <w:rFonts w:cs="Arial"/>
          <w:noProof/>
          <w:sz w:val="24"/>
          <w:szCs w:val="24"/>
        </w:rPr>
        <w:fldChar w:fldCharType="end"/>
      </w:r>
    </w:p>
    <w:p w14:paraId="68F5200B" w14:textId="77777777"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F17377">
        <w:rPr>
          <w:rFonts w:cs="Arial"/>
          <w:noProof/>
          <w:sz w:val="24"/>
          <w:szCs w:val="24"/>
        </w:rPr>
        <w:t>24</w:t>
      </w:r>
      <w:r w:rsidRPr="005D027D">
        <w:rPr>
          <w:rFonts w:cs="Arial"/>
          <w:noProof/>
          <w:sz w:val="24"/>
          <w:szCs w:val="24"/>
        </w:rPr>
        <w:fldChar w:fldCharType="end"/>
      </w:r>
    </w:p>
    <w:p w14:paraId="68F5200C" w14:textId="77777777"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F17377">
        <w:rPr>
          <w:rFonts w:cs="Arial"/>
          <w:noProof/>
          <w:sz w:val="24"/>
          <w:szCs w:val="24"/>
        </w:rPr>
        <w:t>25</w:t>
      </w:r>
      <w:r w:rsidRPr="005D027D">
        <w:rPr>
          <w:rFonts w:cs="Arial"/>
          <w:noProof/>
          <w:sz w:val="24"/>
          <w:szCs w:val="24"/>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D33E13">
      <w:pPr>
        <w:pStyle w:val="Heading1"/>
        <w:numPr>
          <w:ilvl w:val="0"/>
          <w:numId w:val="13"/>
        </w:numPr>
        <w:rPr>
          <w:rFonts w:ascii="Arial" w:hAnsi="Arial" w:cs="Arial"/>
          <w:sz w:val="24"/>
          <w:szCs w:val="24"/>
        </w:rPr>
      </w:pPr>
      <w:bookmarkStart w:id="67" w:name="_Definitions"/>
      <w:bookmarkStart w:id="68" w:name="_Ref380583828"/>
      <w:bookmarkStart w:id="69" w:name="_Toc382231118"/>
      <w:bookmarkStart w:id="70" w:name="SectionThree"/>
      <w:bookmarkEnd w:id="67"/>
      <w:r w:rsidRPr="00BF75EC">
        <w:rPr>
          <w:rFonts w:ascii="Arial" w:hAnsi="Arial" w:cs="Arial"/>
          <w:sz w:val="24"/>
          <w:szCs w:val="24"/>
        </w:rPr>
        <w:lastRenderedPageBreak/>
        <w:t>Definition</w:t>
      </w:r>
      <w:bookmarkEnd w:id="68"/>
      <w:r w:rsidR="007925CC" w:rsidRPr="00BF75EC">
        <w:rPr>
          <w:rFonts w:ascii="Arial" w:hAnsi="Arial" w:cs="Arial"/>
          <w:sz w:val="24"/>
          <w:szCs w:val="24"/>
        </w:rPr>
        <w:t>s</w:t>
      </w:r>
      <w:bookmarkEnd w:id="69"/>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85E45CC"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The Secretary of State for Energy and Climate Change</w:t>
      </w:r>
      <w:r w:rsidR="000F6F82">
        <w:rPr>
          <w:rStyle w:val="FootnoteReference"/>
          <w:rFonts w:cs="Arial"/>
          <w:sz w:val="24"/>
          <w:szCs w:val="24"/>
        </w:rPr>
        <w:footnoteReference w:id="8"/>
      </w:r>
      <w:r w:rsidRPr="00B0605D">
        <w:rPr>
          <w:rFonts w:cs="Arial"/>
          <w:sz w:val="24"/>
          <w:szCs w:val="24"/>
        </w:rPr>
        <w:t xml:space="preserve"> acting through his/her representatives in the Department </w:t>
      </w:r>
      <w:r w:rsidR="000176E3">
        <w:rPr>
          <w:rFonts w:cs="Arial"/>
          <w:sz w:val="24"/>
          <w:szCs w:val="24"/>
        </w:rPr>
        <w:t>for Energy &amp; 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6" w14:textId="77777777" w:rsidR="00056362" w:rsidRPr="00BF75EC" w:rsidRDefault="00056362" w:rsidP="00D33E13">
      <w:pPr>
        <w:pStyle w:val="Heading1"/>
        <w:numPr>
          <w:ilvl w:val="0"/>
          <w:numId w:val="13"/>
        </w:numPr>
        <w:rPr>
          <w:rFonts w:ascii="Arial" w:hAnsi="Arial" w:cs="Arial"/>
          <w:sz w:val="24"/>
          <w:szCs w:val="24"/>
        </w:rPr>
      </w:pPr>
      <w:bookmarkStart w:id="71" w:name="_Data_security"/>
      <w:bookmarkStart w:id="72" w:name="_Toc382231119"/>
      <w:bookmarkEnd w:id="71"/>
      <w:r w:rsidRPr="00BF75EC">
        <w:rPr>
          <w:rFonts w:ascii="Arial" w:hAnsi="Arial" w:cs="Arial"/>
          <w:sz w:val="24"/>
          <w:szCs w:val="24"/>
        </w:rPr>
        <w:t>Data security</w:t>
      </w:r>
      <w:bookmarkEnd w:id="72"/>
    </w:p>
    <w:p w14:paraId="68F52017" w14:textId="77777777" w:rsidR="00056362" w:rsidRPr="00B0605D" w:rsidRDefault="00056362" w:rsidP="00B0605D">
      <w:pPr>
        <w:jc w:val="both"/>
        <w:rPr>
          <w:rFonts w:cs="Arial"/>
          <w:color w:val="0000FF"/>
          <w:sz w:val="24"/>
          <w:szCs w:val="24"/>
          <w:u w:val="single"/>
        </w:rPr>
      </w:pPr>
    </w:p>
    <w:p w14:paraId="68F52018" w14:textId="2BDB853D"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E25AD7">
        <w:rPr>
          <w:rFonts w:cs="Arial"/>
          <w:i/>
          <w:sz w:val="24"/>
          <w:szCs w:val="24"/>
        </w:rPr>
        <w:t>The Department</w:t>
      </w:r>
      <w:r w:rsidRPr="00B0605D">
        <w:rPr>
          <w:rFonts w:cs="Arial"/>
          <w:sz w:val="24"/>
          <w:szCs w:val="24"/>
        </w:rPr>
        <w:t xml:space="preserve">, </w:t>
      </w:r>
      <w:r w:rsidRPr="00B0605D">
        <w:rPr>
          <w:rFonts w:cs="Arial"/>
          <w:sz w:val="24"/>
          <w:szCs w:val="24"/>
        </w:rPr>
        <w:lastRenderedPageBreak/>
        <w:t>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EF62DF">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sidR="00EF62DF">
        <w:rPr>
          <w:rFonts w:cs="Arial"/>
          <w:i/>
          <w:sz w:val="24"/>
          <w:szCs w:val="24"/>
        </w:rPr>
        <w:t xml:space="preserve">The Department </w:t>
      </w:r>
      <w:r w:rsidRPr="00B0605D">
        <w:rPr>
          <w:rFonts w:cs="Arial"/>
          <w:sz w:val="24"/>
          <w:szCs w:val="24"/>
        </w:rPr>
        <w:t>is conducted securely. The sorts of issues which must be addressed satisfactorily and described in contractors’ submissions include:</w:t>
      </w:r>
    </w:p>
    <w:p w14:paraId="68F52019" w14:textId="77777777" w:rsidR="00056362" w:rsidRDefault="00056362" w:rsidP="00B0605D">
      <w:pPr>
        <w:jc w:val="both"/>
        <w:rPr>
          <w:rFonts w:cs="Arial"/>
          <w:sz w:val="24"/>
          <w:szCs w:val="24"/>
        </w:rPr>
      </w:pPr>
    </w:p>
    <w:p w14:paraId="68F5201A" w14:textId="77777777" w:rsidR="00054C04" w:rsidRDefault="00054C04" w:rsidP="00B0605D">
      <w:pPr>
        <w:jc w:val="both"/>
        <w:rPr>
          <w:rFonts w:cs="Arial"/>
          <w:sz w:val="24"/>
          <w:szCs w:val="24"/>
        </w:rPr>
      </w:pPr>
    </w:p>
    <w:p w14:paraId="68F5201B" w14:textId="77777777" w:rsidR="00056362" w:rsidRPr="00B0605D" w:rsidRDefault="00056362" w:rsidP="00D33E13">
      <w:pPr>
        <w:widowControl/>
        <w:numPr>
          <w:ilvl w:val="0"/>
          <w:numId w:val="7"/>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14:paraId="68F5201C" w14:textId="77777777" w:rsidR="00056362" w:rsidRPr="00B0605D" w:rsidRDefault="00056362" w:rsidP="00D33E13">
      <w:pPr>
        <w:widowControl/>
        <w:numPr>
          <w:ilvl w:val="0"/>
          <w:numId w:val="7"/>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68F5201D" w14:textId="77777777" w:rsidR="00056362" w:rsidRPr="00B0605D" w:rsidRDefault="00056362" w:rsidP="00D33E13">
      <w:pPr>
        <w:widowControl/>
        <w:numPr>
          <w:ilvl w:val="0"/>
          <w:numId w:val="7"/>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68F5201E" w14:textId="77777777" w:rsidR="00056362" w:rsidRPr="00B0605D" w:rsidRDefault="00056362" w:rsidP="00D33E13">
      <w:pPr>
        <w:widowControl/>
        <w:numPr>
          <w:ilvl w:val="0"/>
          <w:numId w:val="7"/>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68F5201F" w14:textId="77777777" w:rsidR="00056362" w:rsidRPr="00B0605D" w:rsidRDefault="00056362" w:rsidP="00D33E13">
      <w:pPr>
        <w:widowControl/>
        <w:numPr>
          <w:ilvl w:val="0"/>
          <w:numId w:val="7"/>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68F52020" w14:textId="77777777" w:rsidR="00056362" w:rsidRPr="00B0605D" w:rsidRDefault="00056362" w:rsidP="00D33E13">
      <w:pPr>
        <w:widowControl/>
        <w:numPr>
          <w:ilvl w:val="0"/>
          <w:numId w:val="7"/>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68F52021" w14:textId="77777777" w:rsidR="00056362" w:rsidRPr="00B0605D" w:rsidRDefault="00056362" w:rsidP="00D33E13">
      <w:pPr>
        <w:widowControl/>
        <w:numPr>
          <w:ilvl w:val="0"/>
          <w:numId w:val="7"/>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68F52022" w14:textId="77777777" w:rsidR="00056362" w:rsidRPr="00B0605D" w:rsidRDefault="00056362" w:rsidP="00D33E13">
      <w:pPr>
        <w:widowControl/>
        <w:numPr>
          <w:ilvl w:val="0"/>
          <w:numId w:val="7"/>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68F52023" w14:textId="77777777" w:rsidR="00056362" w:rsidRPr="00B0605D" w:rsidRDefault="00056362" w:rsidP="00D33E13">
      <w:pPr>
        <w:widowControl/>
        <w:numPr>
          <w:ilvl w:val="0"/>
          <w:numId w:val="7"/>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68F52024" w14:textId="77777777" w:rsidR="00B0605D" w:rsidRDefault="00056362" w:rsidP="00D33E13">
      <w:pPr>
        <w:widowControl/>
        <w:numPr>
          <w:ilvl w:val="0"/>
          <w:numId w:val="7"/>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68F52025" w14:textId="77777777" w:rsidR="00056362" w:rsidRPr="00B0605D" w:rsidRDefault="00056362" w:rsidP="00D33E13">
      <w:pPr>
        <w:widowControl/>
        <w:numPr>
          <w:ilvl w:val="0"/>
          <w:numId w:val="7"/>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D33E13">
      <w:pPr>
        <w:pStyle w:val="Heading1"/>
        <w:numPr>
          <w:ilvl w:val="0"/>
          <w:numId w:val="13"/>
        </w:numPr>
        <w:rPr>
          <w:rFonts w:ascii="Arial" w:hAnsi="Arial" w:cs="Arial"/>
          <w:sz w:val="24"/>
          <w:szCs w:val="24"/>
        </w:rPr>
      </w:pPr>
      <w:bookmarkStart w:id="73" w:name="_Non-Collusion"/>
      <w:bookmarkStart w:id="74" w:name="_Toc382231120"/>
      <w:bookmarkEnd w:id="73"/>
      <w:r w:rsidRPr="00BF75EC">
        <w:rPr>
          <w:rFonts w:ascii="Arial" w:hAnsi="Arial" w:cs="Arial"/>
          <w:sz w:val="24"/>
          <w:szCs w:val="24"/>
        </w:rPr>
        <w:t>Non-Collusion</w:t>
      </w:r>
      <w:bookmarkEnd w:id="74"/>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D33E13">
      <w:pPr>
        <w:pStyle w:val="ListParagraph"/>
        <w:numPr>
          <w:ilvl w:val="0"/>
          <w:numId w:val="16"/>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D33E13">
      <w:pPr>
        <w:pStyle w:val="ListParagraph"/>
        <w:numPr>
          <w:ilvl w:val="0"/>
          <w:numId w:val="16"/>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D33E13">
      <w:pPr>
        <w:pStyle w:val="ListParagraph"/>
        <w:numPr>
          <w:ilvl w:val="0"/>
          <w:numId w:val="16"/>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70"/>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515A8F" w:rsidRDefault="00515A8F" w:rsidP="003F2838">
                            <w:pPr>
                              <w:jc w:val="center"/>
                              <w:rPr>
                                <w:b/>
                                <w:sz w:val="28"/>
                                <w:szCs w:val="28"/>
                              </w:rPr>
                            </w:pPr>
                          </w:p>
                          <w:p w14:paraId="68F5221B" w14:textId="77777777" w:rsidR="00515A8F" w:rsidRPr="005D027D" w:rsidRDefault="00515A8F" w:rsidP="003F2838">
                            <w:pPr>
                              <w:jc w:val="center"/>
                              <w:rPr>
                                <w:b/>
                                <w:sz w:val="36"/>
                                <w:szCs w:val="36"/>
                              </w:rPr>
                            </w:pPr>
                            <w:r w:rsidRPr="005D027D">
                              <w:rPr>
                                <w:b/>
                                <w:sz w:val="36"/>
                                <w:szCs w:val="36"/>
                              </w:rPr>
                              <w:t>Section 4</w:t>
                            </w:r>
                          </w:p>
                          <w:p w14:paraId="68F5221C" w14:textId="77777777" w:rsidR="00515A8F" w:rsidRDefault="00515A8F" w:rsidP="003F2838">
                            <w:pPr>
                              <w:jc w:val="center"/>
                              <w:rPr>
                                <w:b/>
                                <w:sz w:val="28"/>
                                <w:szCs w:val="28"/>
                              </w:rPr>
                            </w:pPr>
                          </w:p>
                          <w:p w14:paraId="68F5221D" w14:textId="77777777" w:rsidR="00515A8F" w:rsidRPr="003E5C19" w:rsidRDefault="00515A8F" w:rsidP="003F2838">
                            <w:pPr>
                              <w:jc w:val="center"/>
                              <w:rPr>
                                <w:rFonts w:cs="Arial"/>
                                <w:b/>
                                <w:sz w:val="36"/>
                                <w:szCs w:val="36"/>
                              </w:rPr>
                            </w:pPr>
                            <w:r>
                              <w:rPr>
                                <w:b/>
                                <w:sz w:val="36"/>
                                <w:szCs w:val="36"/>
                              </w:rPr>
                              <w:t>Declarations to be submitted by the Tenderer</w:t>
                            </w:r>
                          </w:p>
                          <w:p w14:paraId="68F5221E" w14:textId="77777777" w:rsidR="00515A8F" w:rsidRPr="007B3C23" w:rsidRDefault="00515A8F" w:rsidP="003F2838">
                            <w:pPr>
                              <w:jc w:val="center"/>
                              <w:rPr>
                                <w:rFonts w:cs="Arial"/>
                                <w:sz w:val="24"/>
                                <w:szCs w:val="24"/>
                              </w:rPr>
                            </w:pPr>
                          </w:p>
                          <w:p w14:paraId="68F5221F" w14:textId="77777777" w:rsidR="00515A8F" w:rsidRDefault="00515A8F" w:rsidP="003F2838"/>
                          <w:p w14:paraId="68F52220" w14:textId="77777777" w:rsidR="00515A8F" w:rsidRDefault="00515A8F" w:rsidP="00405192">
                            <w:pPr>
                              <w:rPr>
                                <w:rFonts w:cs="Arial"/>
                              </w:rPr>
                            </w:pPr>
                            <w:r w:rsidRPr="0000739E">
                              <w:rPr>
                                <w:rFonts w:cs="Arial"/>
                              </w:rPr>
                              <w:t>Invitation to Tender for</w:t>
                            </w:r>
                            <w:r w:rsidRPr="006D645F">
                              <w:rPr>
                                <w:rFonts w:cs="Arial"/>
                              </w:rPr>
                              <w:t xml:space="preserve"> </w:t>
                            </w:r>
                          </w:p>
                          <w:p w14:paraId="68F52221" w14:textId="77777777" w:rsidR="00515A8F" w:rsidRPr="0000739E" w:rsidRDefault="00515A8F" w:rsidP="00405192">
                            <w:pPr>
                              <w:rPr>
                                <w:rFonts w:cs="Arial"/>
                              </w:rPr>
                            </w:pPr>
                            <w:r w:rsidRPr="0000739E">
                              <w:rPr>
                                <w:rFonts w:cs="Arial"/>
                              </w:rPr>
                              <w:t xml:space="preserve">Tender Reference Number: </w:t>
                            </w:r>
                          </w:p>
                          <w:p w14:paraId="68F52222" w14:textId="77777777" w:rsidR="00515A8F" w:rsidRDefault="00515A8F" w:rsidP="00405192">
                            <w:pPr>
                              <w:rPr>
                                <w:rFonts w:cs="Arial"/>
                              </w:rPr>
                            </w:pPr>
                            <w:r w:rsidRPr="0000739E">
                              <w:rPr>
                                <w:rFonts w:cs="Arial"/>
                              </w:rPr>
                              <w:t>Deadline for Tender Responses:</w:t>
                            </w:r>
                            <w:r w:rsidRPr="006D645F">
                              <w:rPr>
                                <w:rFonts w:cs="Arial"/>
                                <w:sz w:val="24"/>
                                <w:szCs w:val="24"/>
                              </w:rPr>
                              <w:t xml:space="preserve"> </w:t>
                            </w:r>
                          </w:p>
                          <w:p w14:paraId="68F52223" w14:textId="77777777" w:rsidR="00515A8F" w:rsidRDefault="00515A8F" w:rsidP="003F2838">
                            <w:pPr>
                              <w:rPr>
                                <w:rFonts w:cs="Arial"/>
                              </w:rPr>
                            </w:pPr>
                          </w:p>
                          <w:p w14:paraId="68F52224" w14:textId="77777777" w:rsidR="00515A8F" w:rsidRDefault="00515A8F" w:rsidP="003F2838">
                            <w:pPr>
                              <w:rPr>
                                <w:rFonts w:cs="Arial"/>
                              </w:rPr>
                            </w:pPr>
                          </w:p>
                          <w:p w14:paraId="68F52225" w14:textId="77777777" w:rsidR="00515A8F" w:rsidRPr="0000739E" w:rsidRDefault="00515A8F" w:rsidP="003F2838">
                            <w:pPr>
                              <w:rPr>
                                <w:rFonts w:cs="Arial"/>
                              </w:rPr>
                            </w:pPr>
                          </w:p>
                          <w:p w14:paraId="68F52226" w14:textId="77777777" w:rsidR="00515A8F" w:rsidRDefault="00515A8F" w:rsidP="003F2838"/>
                          <w:p w14:paraId="68F52227" w14:textId="77777777" w:rsidR="00515A8F" w:rsidRDefault="00515A8F" w:rsidP="003F2838"/>
                          <w:p w14:paraId="68F52228" w14:textId="77777777" w:rsidR="00515A8F" w:rsidRDefault="00515A8F" w:rsidP="003F2838"/>
                          <w:p w14:paraId="68F52229" w14:textId="77777777" w:rsidR="00515A8F" w:rsidRDefault="00515A8F"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515A8F" w:rsidRDefault="00515A8F" w:rsidP="003F2838">
                      <w:pPr>
                        <w:jc w:val="center"/>
                        <w:rPr>
                          <w:b/>
                          <w:sz w:val="28"/>
                          <w:szCs w:val="28"/>
                        </w:rPr>
                      </w:pPr>
                    </w:p>
                    <w:p w14:paraId="68F5221B" w14:textId="77777777" w:rsidR="00515A8F" w:rsidRPr="005D027D" w:rsidRDefault="00515A8F" w:rsidP="003F2838">
                      <w:pPr>
                        <w:jc w:val="center"/>
                        <w:rPr>
                          <w:b/>
                          <w:sz w:val="36"/>
                          <w:szCs w:val="36"/>
                        </w:rPr>
                      </w:pPr>
                      <w:r w:rsidRPr="005D027D">
                        <w:rPr>
                          <w:b/>
                          <w:sz w:val="36"/>
                          <w:szCs w:val="36"/>
                        </w:rPr>
                        <w:t>Section 4</w:t>
                      </w:r>
                    </w:p>
                    <w:p w14:paraId="68F5221C" w14:textId="77777777" w:rsidR="00515A8F" w:rsidRDefault="00515A8F" w:rsidP="003F2838">
                      <w:pPr>
                        <w:jc w:val="center"/>
                        <w:rPr>
                          <w:b/>
                          <w:sz w:val="28"/>
                          <w:szCs w:val="28"/>
                        </w:rPr>
                      </w:pPr>
                    </w:p>
                    <w:p w14:paraId="68F5221D" w14:textId="77777777" w:rsidR="00515A8F" w:rsidRPr="003E5C19" w:rsidRDefault="00515A8F" w:rsidP="003F2838">
                      <w:pPr>
                        <w:jc w:val="center"/>
                        <w:rPr>
                          <w:rFonts w:cs="Arial"/>
                          <w:b/>
                          <w:sz w:val="36"/>
                          <w:szCs w:val="36"/>
                        </w:rPr>
                      </w:pPr>
                      <w:r>
                        <w:rPr>
                          <w:b/>
                          <w:sz w:val="36"/>
                          <w:szCs w:val="36"/>
                        </w:rPr>
                        <w:t>Declarations to be submitted by the Tenderer</w:t>
                      </w:r>
                    </w:p>
                    <w:p w14:paraId="68F5221E" w14:textId="77777777" w:rsidR="00515A8F" w:rsidRPr="007B3C23" w:rsidRDefault="00515A8F" w:rsidP="003F2838">
                      <w:pPr>
                        <w:jc w:val="center"/>
                        <w:rPr>
                          <w:rFonts w:cs="Arial"/>
                          <w:sz w:val="24"/>
                          <w:szCs w:val="24"/>
                        </w:rPr>
                      </w:pPr>
                    </w:p>
                    <w:p w14:paraId="68F5221F" w14:textId="77777777" w:rsidR="00515A8F" w:rsidRDefault="00515A8F" w:rsidP="003F2838"/>
                    <w:p w14:paraId="68F52220" w14:textId="77777777" w:rsidR="00515A8F" w:rsidRDefault="00515A8F" w:rsidP="00405192">
                      <w:pPr>
                        <w:rPr>
                          <w:rFonts w:cs="Arial"/>
                        </w:rPr>
                      </w:pPr>
                      <w:r w:rsidRPr="0000739E">
                        <w:rPr>
                          <w:rFonts w:cs="Arial"/>
                        </w:rPr>
                        <w:t>Invitation to Tender for</w:t>
                      </w:r>
                      <w:r w:rsidRPr="006D645F">
                        <w:rPr>
                          <w:rFonts w:cs="Arial"/>
                        </w:rPr>
                        <w:t xml:space="preserve"> </w:t>
                      </w:r>
                    </w:p>
                    <w:p w14:paraId="68F52221" w14:textId="77777777" w:rsidR="00515A8F" w:rsidRPr="0000739E" w:rsidRDefault="00515A8F" w:rsidP="00405192">
                      <w:pPr>
                        <w:rPr>
                          <w:rFonts w:cs="Arial"/>
                        </w:rPr>
                      </w:pPr>
                      <w:r w:rsidRPr="0000739E">
                        <w:rPr>
                          <w:rFonts w:cs="Arial"/>
                        </w:rPr>
                        <w:t xml:space="preserve">Tender Reference Number: </w:t>
                      </w:r>
                    </w:p>
                    <w:p w14:paraId="68F52222" w14:textId="77777777" w:rsidR="00515A8F" w:rsidRDefault="00515A8F" w:rsidP="00405192">
                      <w:pPr>
                        <w:rPr>
                          <w:rFonts w:cs="Arial"/>
                        </w:rPr>
                      </w:pPr>
                      <w:r w:rsidRPr="0000739E">
                        <w:rPr>
                          <w:rFonts w:cs="Arial"/>
                        </w:rPr>
                        <w:t>Deadline for Tender Responses:</w:t>
                      </w:r>
                      <w:r w:rsidRPr="006D645F">
                        <w:rPr>
                          <w:rFonts w:cs="Arial"/>
                          <w:sz w:val="24"/>
                          <w:szCs w:val="24"/>
                        </w:rPr>
                        <w:t xml:space="preserve"> </w:t>
                      </w:r>
                    </w:p>
                    <w:p w14:paraId="68F52223" w14:textId="77777777" w:rsidR="00515A8F" w:rsidRDefault="00515A8F" w:rsidP="003F2838">
                      <w:pPr>
                        <w:rPr>
                          <w:rFonts w:cs="Arial"/>
                        </w:rPr>
                      </w:pPr>
                    </w:p>
                    <w:p w14:paraId="68F52224" w14:textId="77777777" w:rsidR="00515A8F" w:rsidRDefault="00515A8F" w:rsidP="003F2838">
                      <w:pPr>
                        <w:rPr>
                          <w:rFonts w:cs="Arial"/>
                        </w:rPr>
                      </w:pPr>
                    </w:p>
                    <w:p w14:paraId="68F52225" w14:textId="77777777" w:rsidR="00515A8F" w:rsidRPr="0000739E" w:rsidRDefault="00515A8F" w:rsidP="003F2838">
                      <w:pPr>
                        <w:rPr>
                          <w:rFonts w:cs="Arial"/>
                        </w:rPr>
                      </w:pPr>
                    </w:p>
                    <w:p w14:paraId="68F52226" w14:textId="77777777" w:rsidR="00515A8F" w:rsidRDefault="00515A8F" w:rsidP="003F2838"/>
                    <w:p w14:paraId="68F52227" w14:textId="77777777" w:rsidR="00515A8F" w:rsidRDefault="00515A8F" w:rsidP="003F2838"/>
                    <w:p w14:paraId="68F52228" w14:textId="77777777" w:rsidR="00515A8F" w:rsidRDefault="00515A8F" w:rsidP="003F2838"/>
                    <w:p w14:paraId="68F52229" w14:textId="77777777" w:rsidR="00515A8F" w:rsidRDefault="00515A8F"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68F5203E" w14:textId="77777777"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F17377">
        <w:rPr>
          <w:noProof/>
        </w:rPr>
        <w:t>27</w:t>
      </w:r>
      <w:r w:rsidR="00017884">
        <w:rPr>
          <w:noProof/>
        </w:rPr>
        <w:fldChar w:fldCharType="end"/>
      </w:r>
    </w:p>
    <w:p w14:paraId="68F5203F" w14:textId="77777777"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F17377">
        <w:rPr>
          <w:noProof/>
        </w:rPr>
        <w:t>28</w:t>
      </w:r>
      <w:r>
        <w:rPr>
          <w:noProof/>
        </w:rPr>
        <w:fldChar w:fldCharType="end"/>
      </w:r>
    </w:p>
    <w:p w14:paraId="68F52040" w14:textId="77777777"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F17377">
        <w:rPr>
          <w:noProof/>
        </w:rPr>
        <w:t>29</w:t>
      </w:r>
      <w:r>
        <w:rPr>
          <w:noProof/>
        </w:rPr>
        <w:fldChar w:fldCharType="end"/>
      </w:r>
    </w:p>
    <w:p w14:paraId="68F52041" w14:textId="77777777" w:rsidR="00017884" w:rsidRDefault="00017884">
      <w:pPr>
        <w:pStyle w:val="TOC1"/>
        <w:rPr>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F17377">
        <w:rPr>
          <w:noProof/>
        </w:rPr>
        <w:t>31</w:t>
      </w:r>
      <w:r>
        <w:rPr>
          <w:noProof/>
        </w:rPr>
        <w:fldChar w:fldCharType="end"/>
      </w:r>
    </w:p>
    <w:p w14:paraId="17F51B86" w14:textId="26DE0493" w:rsidR="00E13EB9" w:rsidRDefault="00E13EB9" w:rsidP="00E13EB9">
      <w:pPr>
        <w:pStyle w:val="TOC1"/>
        <w:rPr>
          <w:rFonts w:asciiTheme="minorHAnsi" w:eastAsiaTheme="minorEastAsia" w:hAnsiTheme="minorHAnsi" w:cstheme="minorBidi"/>
          <w:noProof/>
        </w:rPr>
      </w:pPr>
      <w:r>
        <w:rPr>
          <w:rFonts w:cs="Arial"/>
          <w:noProof/>
        </w:rPr>
        <w:t>Declaration 5: Code of Practice</w:t>
      </w:r>
      <w:r>
        <w:rPr>
          <w:noProof/>
        </w:rPr>
        <w:tab/>
        <w:t>33</w:t>
      </w:r>
    </w:p>
    <w:p w14:paraId="2FFCFFFB" w14:textId="77777777" w:rsidR="00E13EB9" w:rsidRPr="00E13EB9" w:rsidRDefault="00E13EB9" w:rsidP="00E13EB9">
      <w:pPr>
        <w:rPr>
          <w:rFonts w:eastAsiaTheme="minorEastAsia"/>
        </w:rPr>
      </w:pPr>
    </w:p>
    <w:p w14:paraId="68F52042"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5" w:name="_Toc405889394"/>
      <w:bookmarkStart w:id="76"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5"/>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D33E13">
      <w:pPr>
        <w:numPr>
          <w:ilvl w:val="0"/>
          <w:numId w:val="11"/>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D33E13">
      <w:pPr>
        <w:numPr>
          <w:ilvl w:val="0"/>
          <w:numId w:val="11"/>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D33E13">
      <w:pPr>
        <w:numPr>
          <w:ilvl w:val="0"/>
          <w:numId w:val="11"/>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7"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7"/>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78"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78"/>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D33E13">
      <w:pPr>
        <w:widowControl/>
        <w:numPr>
          <w:ilvl w:val="0"/>
          <w:numId w:val="1"/>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D33E13">
      <w:pPr>
        <w:widowControl/>
        <w:numPr>
          <w:ilvl w:val="0"/>
          <w:numId w:val="1"/>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D33E13">
      <w:pPr>
        <w:widowControl/>
        <w:numPr>
          <w:ilvl w:val="0"/>
          <w:numId w:val="9"/>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D33E13">
      <w:pPr>
        <w:widowControl/>
        <w:numPr>
          <w:ilvl w:val="0"/>
          <w:numId w:val="9"/>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68F520A2" w14:textId="77777777" w:rsidR="00E1096C" w:rsidRPr="001A6487" w:rsidRDefault="00057AFC" w:rsidP="00D33E13">
      <w:pPr>
        <w:widowControl/>
        <w:numPr>
          <w:ilvl w:val="0"/>
          <w:numId w:val="2"/>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D33E13">
      <w:pPr>
        <w:widowControl/>
        <w:numPr>
          <w:ilvl w:val="0"/>
          <w:numId w:val="2"/>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D33E13">
      <w:pPr>
        <w:widowControl/>
        <w:numPr>
          <w:ilvl w:val="0"/>
          <w:numId w:val="2"/>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14:paraId="68F520A5" w14:textId="77777777" w:rsidR="00074692" w:rsidRPr="001A6487" w:rsidRDefault="00074692" w:rsidP="00D33E13">
      <w:pPr>
        <w:widowControl/>
        <w:numPr>
          <w:ilvl w:val="0"/>
          <w:numId w:val="2"/>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D33E13">
      <w:pPr>
        <w:widowControl/>
        <w:numPr>
          <w:ilvl w:val="0"/>
          <w:numId w:val="2"/>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68F520A7" w14:textId="77777777" w:rsidR="00074692" w:rsidRPr="001A6487" w:rsidRDefault="00074692" w:rsidP="00D33E13">
      <w:pPr>
        <w:widowControl/>
        <w:numPr>
          <w:ilvl w:val="0"/>
          <w:numId w:val="2"/>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68F520A8" w14:textId="77777777" w:rsidR="00074692" w:rsidRPr="001A6487" w:rsidRDefault="00074692" w:rsidP="00D33E13">
      <w:pPr>
        <w:widowControl/>
        <w:numPr>
          <w:ilvl w:val="0"/>
          <w:numId w:val="2"/>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68F520B0" w14:textId="77777777" w:rsidR="0096045F" w:rsidRPr="005D027D" w:rsidRDefault="0096045F" w:rsidP="005D027D">
      <w:pPr>
        <w:pStyle w:val="Heading1"/>
        <w:rPr>
          <w:rFonts w:ascii="Arial" w:hAnsi="Arial" w:cs="Arial"/>
          <w:sz w:val="24"/>
          <w:szCs w:val="24"/>
        </w:rPr>
      </w:pPr>
      <w:bookmarkStart w:id="79"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9"/>
    </w:p>
    <w:p w14:paraId="68F520B1" w14:textId="77777777" w:rsidR="0096045F" w:rsidRPr="00666381" w:rsidRDefault="0096045F" w:rsidP="00666381">
      <w:pPr>
        <w:jc w:val="both"/>
        <w:rPr>
          <w:rFonts w:cs="Arial"/>
          <w:color w:val="000000"/>
          <w:sz w:val="24"/>
          <w:szCs w:val="24"/>
        </w:rPr>
      </w:pPr>
    </w:p>
    <w:p w14:paraId="68F520B2" w14:textId="6494BA49" w:rsidR="0096045F" w:rsidRPr="00666381" w:rsidRDefault="0096045F" w:rsidP="00666381">
      <w:pPr>
        <w:jc w:val="both"/>
        <w:rPr>
          <w:rFonts w:cs="Arial"/>
          <w:sz w:val="24"/>
          <w:szCs w:val="24"/>
        </w:rPr>
      </w:pPr>
      <w:r w:rsidRPr="00666381">
        <w:rPr>
          <w:rFonts w:cs="Arial"/>
          <w:sz w:val="24"/>
          <w:szCs w:val="24"/>
        </w:rPr>
        <w:t xml:space="preserve">In some circumstances the Department is required by law to exclude you from participating further in </w:t>
      </w:r>
      <w:r w:rsidR="00D01F2D" w:rsidRPr="00666381">
        <w:rPr>
          <w:rFonts w:cs="Arial"/>
          <w:sz w:val="24"/>
          <w:szCs w:val="24"/>
        </w:rPr>
        <w:t>procurement</w:t>
      </w:r>
      <w:r w:rsidRPr="00666381">
        <w:rPr>
          <w:rFonts w:cs="Arial"/>
          <w:sz w:val="24"/>
          <w:szCs w:val="24"/>
        </w:rPr>
        <w:t>.  If you cannot answer ‘no’ to every question in this section it is very unlikely that your application will be accepted, and you should contact us for advice before completing this form.</w:t>
      </w:r>
    </w:p>
    <w:p w14:paraId="68F520B3" w14:textId="77777777" w:rsidR="0096045F" w:rsidRPr="00666381" w:rsidRDefault="0096045F" w:rsidP="00666381">
      <w:pPr>
        <w:jc w:val="both"/>
        <w:rPr>
          <w:rFonts w:cs="Arial"/>
          <w:sz w:val="24"/>
          <w:szCs w:val="24"/>
        </w:rPr>
      </w:pPr>
    </w:p>
    <w:p w14:paraId="68F520B4"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68F520B5"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14:paraId="68F520B8" w14:textId="77777777" w:rsidTr="00666381">
        <w:trPr>
          <w:trHeight w:val="936"/>
        </w:trPr>
        <w:tc>
          <w:tcPr>
            <w:tcW w:w="7905" w:type="dxa"/>
          </w:tcPr>
          <w:p w14:paraId="68F520B6"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68F520B7"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68F520BB" w14:textId="77777777" w:rsidTr="00666381">
        <w:trPr>
          <w:trHeight w:val="1544"/>
        </w:trPr>
        <w:tc>
          <w:tcPr>
            <w:tcW w:w="7905" w:type="dxa"/>
          </w:tcPr>
          <w:p w14:paraId="68F520B9" w14:textId="77777777" w:rsidR="0096045F" w:rsidRPr="00666381" w:rsidRDefault="0096045F" w:rsidP="00D33E13">
            <w:pPr>
              <w:numPr>
                <w:ilvl w:val="0"/>
                <w:numId w:val="4"/>
              </w:numPr>
              <w:tabs>
                <w:tab w:val="num" w:pos="0"/>
              </w:tabs>
              <w:rPr>
                <w:rFonts w:cs="Arial"/>
                <w:sz w:val="24"/>
                <w:szCs w:val="24"/>
              </w:rPr>
            </w:pPr>
            <w:bookmarkStart w:id="80" w:name="_Ref380583878"/>
            <w:r w:rsidRPr="00666381">
              <w:rPr>
                <w:rFonts w:cs="Arial"/>
                <w:sz w:val="24"/>
                <w:szCs w:val="24"/>
              </w:rPr>
              <w:t xml:space="preserve">conspiracy within the meaning of </w:t>
            </w:r>
            <w:hyperlink r:id="rId19"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80"/>
            <w:r w:rsidRPr="00666381">
              <w:rPr>
                <w:rFonts w:cs="Arial"/>
                <w:sz w:val="24"/>
                <w:szCs w:val="24"/>
              </w:rPr>
              <w:t xml:space="preserve"> </w:t>
            </w:r>
          </w:p>
        </w:tc>
        <w:tc>
          <w:tcPr>
            <w:tcW w:w="1337" w:type="dxa"/>
          </w:tcPr>
          <w:p w14:paraId="68F520BA" w14:textId="77777777" w:rsidR="0096045F" w:rsidRPr="00666381" w:rsidRDefault="0096045F" w:rsidP="00666381">
            <w:pPr>
              <w:rPr>
                <w:rFonts w:cs="Arial"/>
                <w:sz w:val="24"/>
                <w:szCs w:val="24"/>
              </w:rPr>
            </w:pPr>
          </w:p>
        </w:tc>
      </w:tr>
      <w:tr w:rsidR="0096045F" w:rsidRPr="00666381" w14:paraId="68F520BE" w14:textId="77777777" w:rsidTr="00EB6286">
        <w:trPr>
          <w:trHeight w:val="1255"/>
        </w:trPr>
        <w:tc>
          <w:tcPr>
            <w:tcW w:w="7905" w:type="dxa"/>
          </w:tcPr>
          <w:p w14:paraId="68F520BC" w14:textId="77777777" w:rsidR="0096045F" w:rsidRPr="00666381" w:rsidRDefault="0096045F" w:rsidP="00D33E13">
            <w:pPr>
              <w:numPr>
                <w:ilvl w:val="0"/>
                <w:numId w:val="5"/>
              </w:numPr>
              <w:tabs>
                <w:tab w:val="num" w:pos="0"/>
              </w:tabs>
              <w:rPr>
                <w:rFonts w:cs="Arial"/>
                <w:sz w:val="24"/>
                <w:szCs w:val="24"/>
              </w:rPr>
            </w:pPr>
            <w:r w:rsidRPr="00666381">
              <w:rPr>
                <w:rFonts w:cs="Arial"/>
                <w:sz w:val="24"/>
                <w:szCs w:val="24"/>
              </w:rPr>
              <w:t xml:space="preserve">corruption within the meaning of </w:t>
            </w:r>
            <w:hyperlink r:id="rId20"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21"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68F520BD" w14:textId="77777777" w:rsidR="0096045F" w:rsidRPr="00666381" w:rsidRDefault="0096045F" w:rsidP="00666381">
            <w:pPr>
              <w:rPr>
                <w:rFonts w:cs="Arial"/>
                <w:sz w:val="24"/>
                <w:szCs w:val="24"/>
              </w:rPr>
            </w:pPr>
          </w:p>
        </w:tc>
      </w:tr>
      <w:tr w:rsidR="0096045F" w:rsidRPr="00666381" w14:paraId="68F520C1" w14:textId="77777777" w:rsidTr="00EB6286">
        <w:trPr>
          <w:trHeight w:val="706"/>
        </w:trPr>
        <w:tc>
          <w:tcPr>
            <w:tcW w:w="7905" w:type="dxa"/>
          </w:tcPr>
          <w:p w14:paraId="68F520BF" w14:textId="77777777" w:rsidR="0096045F" w:rsidRPr="00666381" w:rsidRDefault="0096045F" w:rsidP="00D33E13">
            <w:pPr>
              <w:numPr>
                <w:ilvl w:val="0"/>
                <w:numId w:val="5"/>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68F520C0" w14:textId="77777777" w:rsidR="0096045F" w:rsidRPr="00666381" w:rsidRDefault="0096045F" w:rsidP="00666381">
            <w:pPr>
              <w:rPr>
                <w:rFonts w:cs="Arial"/>
                <w:sz w:val="24"/>
                <w:szCs w:val="24"/>
              </w:rPr>
            </w:pPr>
          </w:p>
        </w:tc>
      </w:tr>
      <w:tr w:rsidR="0096045F" w:rsidRPr="00666381" w14:paraId="68F520C4" w14:textId="77777777" w:rsidTr="00EB6286">
        <w:trPr>
          <w:trHeight w:val="703"/>
        </w:trPr>
        <w:tc>
          <w:tcPr>
            <w:tcW w:w="7905" w:type="dxa"/>
          </w:tcPr>
          <w:p w14:paraId="68F520C2" w14:textId="77777777" w:rsidR="0096045F" w:rsidRPr="00666381" w:rsidRDefault="0096045F" w:rsidP="00D33E13">
            <w:pPr>
              <w:numPr>
                <w:ilvl w:val="0"/>
                <w:numId w:val="5"/>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68F520C3" w14:textId="77777777" w:rsidR="0096045F" w:rsidRPr="00666381" w:rsidRDefault="0096045F" w:rsidP="00666381">
            <w:pPr>
              <w:rPr>
                <w:rFonts w:cs="Arial"/>
                <w:sz w:val="24"/>
                <w:szCs w:val="24"/>
              </w:rPr>
            </w:pPr>
          </w:p>
        </w:tc>
      </w:tr>
      <w:tr w:rsidR="0096045F" w:rsidRPr="00666381" w14:paraId="68F520C7" w14:textId="77777777" w:rsidTr="00EB6286">
        <w:trPr>
          <w:trHeight w:val="1265"/>
        </w:trPr>
        <w:tc>
          <w:tcPr>
            <w:tcW w:w="7905" w:type="dxa"/>
          </w:tcPr>
          <w:p w14:paraId="68F520C5" w14:textId="77777777" w:rsidR="00666381" w:rsidRPr="00666381" w:rsidRDefault="0096045F" w:rsidP="00D33E13">
            <w:pPr>
              <w:numPr>
                <w:ilvl w:val="0"/>
                <w:numId w:val="5"/>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68F520C6" w14:textId="77777777" w:rsidR="0096045F" w:rsidRPr="00666381" w:rsidRDefault="0096045F" w:rsidP="00666381">
            <w:pPr>
              <w:rPr>
                <w:rFonts w:cs="Arial"/>
                <w:sz w:val="24"/>
                <w:szCs w:val="24"/>
              </w:rPr>
            </w:pPr>
          </w:p>
        </w:tc>
      </w:tr>
      <w:tr w:rsidR="0096045F" w:rsidRPr="00666381" w14:paraId="68F520CA" w14:textId="77777777" w:rsidTr="00EB6286">
        <w:trPr>
          <w:trHeight w:val="419"/>
        </w:trPr>
        <w:tc>
          <w:tcPr>
            <w:tcW w:w="7905" w:type="dxa"/>
          </w:tcPr>
          <w:p w14:paraId="68F520C8" w14:textId="77777777" w:rsidR="0096045F" w:rsidRPr="00666381" w:rsidRDefault="0096045F" w:rsidP="00D33E13">
            <w:pPr>
              <w:numPr>
                <w:ilvl w:val="0"/>
                <w:numId w:val="6"/>
              </w:numPr>
              <w:rPr>
                <w:rFonts w:cs="Arial"/>
                <w:sz w:val="24"/>
                <w:szCs w:val="24"/>
              </w:rPr>
            </w:pPr>
            <w:r w:rsidRPr="00666381">
              <w:rPr>
                <w:rFonts w:cs="Arial"/>
                <w:sz w:val="24"/>
                <w:szCs w:val="24"/>
              </w:rPr>
              <w:t>the offence of cheating the Revenue;</w:t>
            </w:r>
          </w:p>
        </w:tc>
        <w:tc>
          <w:tcPr>
            <w:tcW w:w="1337" w:type="dxa"/>
          </w:tcPr>
          <w:p w14:paraId="68F520C9" w14:textId="77777777" w:rsidR="0096045F" w:rsidRPr="00666381" w:rsidRDefault="0096045F" w:rsidP="00666381">
            <w:pPr>
              <w:rPr>
                <w:rFonts w:cs="Arial"/>
                <w:sz w:val="24"/>
                <w:szCs w:val="24"/>
              </w:rPr>
            </w:pPr>
          </w:p>
        </w:tc>
      </w:tr>
      <w:tr w:rsidR="0096045F" w:rsidRPr="00666381" w14:paraId="68F520CD" w14:textId="77777777" w:rsidTr="00EB6286">
        <w:trPr>
          <w:trHeight w:val="411"/>
        </w:trPr>
        <w:tc>
          <w:tcPr>
            <w:tcW w:w="7905" w:type="dxa"/>
          </w:tcPr>
          <w:p w14:paraId="68F520CB" w14:textId="77777777" w:rsidR="0096045F" w:rsidRPr="00666381" w:rsidRDefault="0096045F" w:rsidP="00D33E13">
            <w:pPr>
              <w:numPr>
                <w:ilvl w:val="0"/>
                <w:numId w:val="6"/>
              </w:numPr>
              <w:rPr>
                <w:rFonts w:cs="Arial"/>
                <w:sz w:val="24"/>
                <w:szCs w:val="24"/>
              </w:rPr>
            </w:pPr>
            <w:r w:rsidRPr="00666381">
              <w:rPr>
                <w:rFonts w:cs="Arial"/>
                <w:sz w:val="24"/>
                <w:szCs w:val="24"/>
              </w:rPr>
              <w:t>the offence of conspiracy to defraud;</w:t>
            </w:r>
          </w:p>
        </w:tc>
        <w:tc>
          <w:tcPr>
            <w:tcW w:w="1337" w:type="dxa"/>
          </w:tcPr>
          <w:p w14:paraId="68F520CC" w14:textId="77777777" w:rsidR="0096045F" w:rsidRPr="00666381" w:rsidRDefault="0096045F" w:rsidP="00666381">
            <w:pPr>
              <w:rPr>
                <w:rFonts w:cs="Arial"/>
                <w:sz w:val="24"/>
                <w:szCs w:val="24"/>
              </w:rPr>
            </w:pPr>
          </w:p>
        </w:tc>
      </w:tr>
      <w:tr w:rsidR="0096045F" w:rsidRPr="00666381" w14:paraId="68F520D1" w14:textId="77777777" w:rsidTr="00666381">
        <w:tc>
          <w:tcPr>
            <w:tcW w:w="7905" w:type="dxa"/>
          </w:tcPr>
          <w:p w14:paraId="68F520CE" w14:textId="77777777" w:rsidR="0096045F" w:rsidRPr="00666381" w:rsidRDefault="0096045F" w:rsidP="00D33E13">
            <w:pPr>
              <w:numPr>
                <w:ilvl w:val="0"/>
                <w:numId w:val="6"/>
              </w:numPr>
              <w:rPr>
                <w:rFonts w:cs="Arial"/>
                <w:sz w:val="24"/>
                <w:szCs w:val="24"/>
              </w:rPr>
            </w:pPr>
            <w:r w:rsidRPr="00666381">
              <w:rPr>
                <w:rFonts w:cs="Arial"/>
                <w:sz w:val="24"/>
                <w:szCs w:val="24"/>
              </w:rPr>
              <w:t xml:space="preserve">fraud or theft within the meaning of the </w:t>
            </w:r>
            <w:hyperlink r:id="rId22"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68F520CF" w14:textId="77777777" w:rsidR="0096045F" w:rsidRPr="00666381" w:rsidRDefault="0096045F" w:rsidP="00666381">
            <w:pPr>
              <w:rPr>
                <w:rFonts w:cs="Arial"/>
                <w:sz w:val="24"/>
                <w:szCs w:val="24"/>
              </w:rPr>
            </w:pPr>
          </w:p>
        </w:tc>
        <w:tc>
          <w:tcPr>
            <w:tcW w:w="1337" w:type="dxa"/>
          </w:tcPr>
          <w:p w14:paraId="68F520D0" w14:textId="77777777" w:rsidR="0096045F" w:rsidRPr="00666381" w:rsidRDefault="0096045F" w:rsidP="00666381">
            <w:pPr>
              <w:rPr>
                <w:rFonts w:cs="Arial"/>
                <w:sz w:val="24"/>
                <w:szCs w:val="24"/>
              </w:rPr>
            </w:pPr>
          </w:p>
        </w:tc>
      </w:tr>
      <w:tr w:rsidR="0096045F" w:rsidRPr="00666381" w14:paraId="68F520D5" w14:textId="77777777" w:rsidTr="00666381">
        <w:tc>
          <w:tcPr>
            <w:tcW w:w="7905" w:type="dxa"/>
          </w:tcPr>
          <w:p w14:paraId="68F520D2" w14:textId="77777777" w:rsidR="0096045F" w:rsidRPr="00666381" w:rsidRDefault="00666381" w:rsidP="00D33E13">
            <w:pPr>
              <w:numPr>
                <w:ilvl w:val="0"/>
                <w:numId w:val="6"/>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3"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68F520D3" w14:textId="77777777" w:rsidR="0096045F" w:rsidRPr="00666381" w:rsidRDefault="0096045F" w:rsidP="00666381">
            <w:pPr>
              <w:rPr>
                <w:rFonts w:cs="Arial"/>
                <w:sz w:val="24"/>
                <w:szCs w:val="24"/>
              </w:rPr>
            </w:pPr>
          </w:p>
        </w:tc>
        <w:tc>
          <w:tcPr>
            <w:tcW w:w="1337" w:type="dxa"/>
          </w:tcPr>
          <w:p w14:paraId="68F520D4" w14:textId="77777777" w:rsidR="0096045F" w:rsidRPr="00666381" w:rsidRDefault="0096045F" w:rsidP="00666381">
            <w:pPr>
              <w:rPr>
                <w:rFonts w:cs="Arial"/>
                <w:sz w:val="24"/>
                <w:szCs w:val="24"/>
              </w:rPr>
            </w:pPr>
          </w:p>
        </w:tc>
      </w:tr>
      <w:tr w:rsidR="0096045F" w:rsidRPr="00666381" w14:paraId="68F520DA" w14:textId="77777777" w:rsidTr="00666381">
        <w:tc>
          <w:tcPr>
            <w:tcW w:w="7905" w:type="dxa"/>
          </w:tcPr>
          <w:p w14:paraId="68F520D6" w14:textId="77777777" w:rsidR="00EB6286" w:rsidRDefault="0096045F" w:rsidP="00D33E13">
            <w:pPr>
              <w:numPr>
                <w:ilvl w:val="0"/>
                <w:numId w:val="6"/>
              </w:numPr>
              <w:rPr>
                <w:rFonts w:cs="Arial"/>
                <w:sz w:val="24"/>
                <w:szCs w:val="24"/>
              </w:rPr>
            </w:pPr>
            <w:r w:rsidRPr="00666381">
              <w:rPr>
                <w:rFonts w:cs="Arial"/>
                <w:sz w:val="24"/>
                <w:szCs w:val="24"/>
              </w:rPr>
              <w:t xml:space="preserve">fraudulent evasion within the meaning of section 170 of the </w:t>
            </w:r>
            <w:hyperlink r:id="rId24"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5"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68F520D7" w14:textId="77777777" w:rsidR="00EB6286" w:rsidRDefault="00EB6286" w:rsidP="00EB6286">
            <w:pPr>
              <w:rPr>
                <w:rFonts w:cs="Arial"/>
                <w:sz w:val="24"/>
                <w:szCs w:val="24"/>
              </w:rPr>
            </w:pPr>
          </w:p>
          <w:p w14:paraId="68F520D8" w14:textId="77777777" w:rsidR="00EB6286" w:rsidRPr="00666381" w:rsidRDefault="00EB6286" w:rsidP="00EB6286">
            <w:pPr>
              <w:rPr>
                <w:rFonts w:cs="Arial"/>
                <w:sz w:val="24"/>
                <w:szCs w:val="24"/>
              </w:rPr>
            </w:pPr>
          </w:p>
        </w:tc>
        <w:tc>
          <w:tcPr>
            <w:tcW w:w="1337" w:type="dxa"/>
          </w:tcPr>
          <w:p w14:paraId="68F520D9" w14:textId="77777777" w:rsidR="0096045F" w:rsidRPr="00666381" w:rsidRDefault="0096045F" w:rsidP="00666381">
            <w:pPr>
              <w:rPr>
                <w:rFonts w:cs="Arial"/>
                <w:sz w:val="24"/>
                <w:szCs w:val="24"/>
              </w:rPr>
            </w:pPr>
          </w:p>
        </w:tc>
      </w:tr>
      <w:tr w:rsidR="0096045F" w:rsidRPr="00666381" w14:paraId="68F520DD" w14:textId="77777777" w:rsidTr="00666381">
        <w:tc>
          <w:tcPr>
            <w:tcW w:w="7905" w:type="dxa"/>
          </w:tcPr>
          <w:p w14:paraId="68F520DB" w14:textId="77777777" w:rsidR="0096045F" w:rsidRPr="00666381" w:rsidRDefault="00EB6286" w:rsidP="00D33E13">
            <w:pPr>
              <w:numPr>
                <w:ilvl w:val="0"/>
                <w:numId w:val="6"/>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14:paraId="68F520DC" w14:textId="77777777" w:rsidR="0096045F" w:rsidRPr="00666381" w:rsidRDefault="0096045F" w:rsidP="00666381">
            <w:pPr>
              <w:rPr>
                <w:rFonts w:cs="Arial"/>
                <w:sz w:val="24"/>
                <w:szCs w:val="24"/>
              </w:rPr>
            </w:pPr>
          </w:p>
        </w:tc>
      </w:tr>
      <w:tr w:rsidR="00EB6286" w:rsidRPr="00666381" w14:paraId="68F520E0" w14:textId="77777777" w:rsidTr="00666381">
        <w:tc>
          <w:tcPr>
            <w:tcW w:w="7905" w:type="dxa"/>
          </w:tcPr>
          <w:p w14:paraId="68F520DE" w14:textId="77777777" w:rsidR="00EB6286" w:rsidRPr="00666381" w:rsidRDefault="00EB6286" w:rsidP="00D33E13">
            <w:pPr>
              <w:numPr>
                <w:ilvl w:val="0"/>
                <w:numId w:val="6"/>
              </w:numPr>
              <w:ind w:left="643"/>
              <w:rPr>
                <w:rFonts w:cs="Arial"/>
                <w:sz w:val="24"/>
                <w:szCs w:val="24"/>
              </w:rPr>
            </w:pPr>
            <w:r>
              <w:rPr>
                <w:rFonts w:cs="Arial"/>
                <w:sz w:val="24"/>
                <w:szCs w:val="24"/>
              </w:rPr>
              <w:lastRenderedPageBreak/>
              <w:t xml:space="preserve"> </w:t>
            </w:r>
            <w:r w:rsidRPr="00666381">
              <w:rPr>
                <w:rFonts w:cs="Arial"/>
                <w:sz w:val="24"/>
                <w:szCs w:val="24"/>
              </w:rPr>
              <w:t xml:space="preserve">destroying, defacing or concealing of documents or procuring the execution of a valuable security within the meaning of </w:t>
            </w:r>
            <w:hyperlink r:id="rId26"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68F520DF" w14:textId="77777777" w:rsidR="00EB6286" w:rsidRPr="00666381" w:rsidRDefault="00EB6286" w:rsidP="00666381">
            <w:pPr>
              <w:rPr>
                <w:rFonts w:cs="Arial"/>
                <w:sz w:val="24"/>
                <w:szCs w:val="24"/>
              </w:rPr>
            </w:pPr>
          </w:p>
        </w:tc>
      </w:tr>
      <w:tr w:rsidR="00EB6286" w:rsidRPr="00666381" w14:paraId="68F520E3" w14:textId="77777777" w:rsidTr="00666381">
        <w:tc>
          <w:tcPr>
            <w:tcW w:w="7905" w:type="dxa"/>
          </w:tcPr>
          <w:p w14:paraId="68F520E1" w14:textId="77777777" w:rsidR="00EB6286" w:rsidRPr="00EB6286" w:rsidRDefault="00EB6286" w:rsidP="00D33E13">
            <w:pPr>
              <w:numPr>
                <w:ilvl w:val="0"/>
                <w:numId w:val="6"/>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68F520E2" w14:textId="77777777" w:rsidR="00EB6286" w:rsidRPr="00666381" w:rsidRDefault="00EB6286" w:rsidP="00666381">
            <w:pPr>
              <w:rPr>
                <w:rFonts w:cs="Arial"/>
                <w:sz w:val="24"/>
                <w:szCs w:val="24"/>
              </w:rPr>
            </w:pPr>
          </w:p>
        </w:tc>
      </w:tr>
      <w:tr w:rsidR="00EB6286" w:rsidRPr="00666381" w14:paraId="68F520E6" w14:textId="77777777" w:rsidTr="00666381">
        <w:tc>
          <w:tcPr>
            <w:tcW w:w="7905" w:type="dxa"/>
          </w:tcPr>
          <w:p w14:paraId="68F520E4" w14:textId="77777777" w:rsidR="00EB6286" w:rsidRPr="00EB6286" w:rsidRDefault="00EB6286" w:rsidP="00D33E13">
            <w:pPr>
              <w:numPr>
                <w:ilvl w:val="0"/>
                <w:numId w:val="6"/>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14:paraId="68F520E5" w14:textId="77777777" w:rsidR="00EB6286" w:rsidRPr="00666381" w:rsidRDefault="00EB6286" w:rsidP="00666381">
            <w:pPr>
              <w:rPr>
                <w:rFonts w:cs="Arial"/>
                <w:sz w:val="24"/>
                <w:szCs w:val="24"/>
              </w:rPr>
            </w:pPr>
          </w:p>
        </w:tc>
      </w:tr>
      <w:tr w:rsidR="00EB6286" w:rsidRPr="00666381" w14:paraId="68F520E9" w14:textId="77777777" w:rsidTr="00666381">
        <w:tc>
          <w:tcPr>
            <w:tcW w:w="7905" w:type="dxa"/>
          </w:tcPr>
          <w:p w14:paraId="68F520E7" w14:textId="77777777" w:rsidR="00EB6286" w:rsidRPr="00EB6286" w:rsidRDefault="00EB6286" w:rsidP="00D33E13">
            <w:pPr>
              <w:numPr>
                <w:ilvl w:val="0"/>
                <w:numId w:val="5"/>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14:paraId="68F520E8" w14:textId="77777777" w:rsidR="00EB6286" w:rsidRPr="00666381" w:rsidRDefault="00EB6286" w:rsidP="00666381">
            <w:pPr>
              <w:rPr>
                <w:rFonts w:cs="Arial"/>
                <w:sz w:val="24"/>
                <w:szCs w:val="24"/>
              </w:rPr>
            </w:pPr>
          </w:p>
        </w:tc>
      </w:tr>
      <w:tr w:rsidR="00EB6286" w:rsidRPr="00666381" w14:paraId="68F520EC" w14:textId="77777777" w:rsidTr="00666381">
        <w:tc>
          <w:tcPr>
            <w:tcW w:w="7905" w:type="dxa"/>
          </w:tcPr>
          <w:p w14:paraId="68F520EA" w14:textId="77777777" w:rsidR="00EB6286" w:rsidRPr="00EB6286" w:rsidRDefault="00EB6286" w:rsidP="00D33E13">
            <w:pPr>
              <w:numPr>
                <w:ilvl w:val="0"/>
                <w:numId w:val="5"/>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68F520EB" w14:textId="77777777" w:rsidR="00EB6286" w:rsidRPr="00666381" w:rsidRDefault="00EB6286" w:rsidP="00666381">
            <w:pPr>
              <w:rPr>
                <w:rFonts w:cs="Arial"/>
                <w:sz w:val="24"/>
                <w:szCs w:val="24"/>
              </w:rPr>
            </w:pPr>
          </w:p>
        </w:tc>
      </w:tr>
      <w:tr w:rsidR="00EB6286" w:rsidRPr="00666381" w14:paraId="68F520EF" w14:textId="77777777" w:rsidTr="00666381">
        <w:tc>
          <w:tcPr>
            <w:tcW w:w="7905" w:type="dxa"/>
          </w:tcPr>
          <w:p w14:paraId="68F520ED" w14:textId="77777777" w:rsidR="00EB6286" w:rsidRPr="00EB6286" w:rsidRDefault="00EB6286" w:rsidP="00D33E13">
            <w:pPr>
              <w:numPr>
                <w:ilvl w:val="0"/>
                <w:numId w:val="5"/>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68F520EE" w14:textId="77777777" w:rsidR="00EB6286" w:rsidRPr="00666381" w:rsidRDefault="00EB6286" w:rsidP="00666381">
            <w:pPr>
              <w:rPr>
                <w:rFonts w:cs="Arial"/>
                <w:sz w:val="24"/>
                <w:szCs w:val="24"/>
              </w:rPr>
            </w:pPr>
          </w:p>
        </w:tc>
      </w:tr>
      <w:tr w:rsidR="00EB6286" w:rsidRPr="00666381" w14:paraId="68F520F2" w14:textId="77777777" w:rsidTr="00666381">
        <w:tc>
          <w:tcPr>
            <w:tcW w:w="7905" w:type="dxa"/>
          </w:tcPr>
          <w:p w14:paraId="68F520F0" w14:textId="77777777" w:rsidR="00EB6286" w:rsidRPr="00EB6286" w:rsidRDefault="00EB6286" w:rsidP="00D33E13">
            <w:pPr>
              <w:numPr>
                <w:ilvl w:val="0"/>
                <w:numId w:val="5"/>
              </w:numPr>
              <w:jc w:val="both"/>
              <w:rPr>
                <w:rFonts w:cs="Arial"/>
                <w:sz w:val="24"/>
                <w:szCs w:val="24"/>
              </w:rPr>
            </w:pPr>
            <w:r w:rsidRPr="00EB6286">
              <w:rPr>
                <w:rFonts w:cs="Arial"/>
                <w:sz w:val="24"/>
                <w:szCs w:val="24"/>
              </w:rPr>
              <w:t>any other offence within the meaning of Article 45(1) of Directive 2004/18/EC as defined by the national law of any relevant State.</w:t>
            </w:r>
          </w:p>
        </w:tc>
        <w:tc>
          <w:tcPr>
            <w:tcW w:w="1337" w:type="dxa"/>
          </w:tcPr>
          <w:p w14:paraId="68F520F1" w14:textId="77777777" w:rsidR="00EB6286" w:rsidRPr="00666381" w:rsidRDefault="00EB6286" w:rsidP="00666381">
            <w:pPr>
              <w:rPr>
                <w:rFonts w:cs="Arial"/>
                <w:sz w:val="24"/>
                <w:szCs w:val="24"/>
              </w:rPr>
            </w:pPr>
          </w:p>
        </w:tc>
      </w:tr>
      <w:bookmarkEnd w:id="76"/>
    </w:tbl>
    <w:p w14:paraId="68F520F3" w14:textId="77777777" w:rsidR="008937AF" w:rsidRDefault="008937AF" w:rsidP="00CC0200">
      <w:pPr>
        <w:rPr>
          <w:rFonts w:ascii="Calibri" w:hAnsi="Calibri" w:cs="Calibri"/>
        </w:rPr>
      </w:pPr>
    </w:p>
    <w:p w14:paraId="54DDCAFE" w14:textId="20F34496" w:rsidR="00E13EB9" w:rsidRPr="00FE4EB9" w:rsidRDefault="008937AF" w:rsidP="00E13EB9">
      <w:pPr>
        <w:pStyle w:val="Heading1"/>
        <w:rPr>
          <w:rFonts w:ascii="Calibri" w:hAnsi="Calibri" w:cs="Calibri"/>
          <w:color w:val="FF0000"/>
        </w:rPr>
      </w:pPr>
      <w:r>
        <w:rPr>
          <w:rFonts w:ascii="Calibri" w:hAnsi="Calibri" w:cs="Calibri"/>
        </w:rPr>
        <w:br w:type="page"/>
      </w:r>
    </w:p>
    <w:p w14:paraId="5BC160DE" w14:textId="77777777" w:rsidR="00E13EB9" w:rsidRDefault="00E13EB9" w:rsidP="00E13EB9">
      <w:pPr>
        <w:pStyle w:val="Heading1"/>
        <w:rPr>
          <w:rFonts w:ascii="Arial" w:hAnsi="Arial" w:cs="Arial"/>
          <w:b w:val="0"/>
          <w:bCs w:val="0"/>
          <w:sz w:val="26"/>
          <w:szCs w:val="26"/>
        </w:rPr>
      </w:pPr>
      <w:r w:rsidRPr="008937AF">
        <w:rPr>
          <w:rFonts w:ascii="Arial" w:hAnsi="Arial" w:cs="Arial"/>
          <w:sz w:val="24"/>
          <w:szCs w:val="24"/>
        </w:rPr>
        <w:lastRenderedPageBreak/>
        <w:t>Declaration 5</w:t>
      </w:r>
      <w:r>
        <w:rPr>
          <w:rFonts w:ascii="Arial" w:hAnsi="Arial" w:cs="Arial"/>
          <w:sz w:val="24"/>
          <w:szCs w:val="24"/>
        </w:rPr>
        <w:t>: Code of Practice</w:t>
      </w:r>
      <w:r>
        <w:rPr>
          <w:rStyle w:val="FootnoteReference"/>
          <w:rFonts w:ascii="Arial" w:hAnsi="Arial" w:cs="Arial"/>
          <w:sz w:val="26"/>
          <w:szCs w:val="26"/>
        </w:rPr>
        <w:footnoteReference w:id="9"/>
      </w:r>
      <w:r>
        <w:rPr>
          <w:rFonts w:ascii="Arial" w:hAnsi="Arial" w:cs="Arial"/>
          <w:sz w:val="24"/>
          <w:szCs w:val="24"/>
        </w:rPr>
        <w:t xml:space="preserve"> </w:t>
      </w:r>
    </w:p>
    <w:p w14:paraId="24AE0263" w14:textId="77777777" w:rsidR="00E13EB9" w:rsidRDefault="00E13EB9" w:rsidP="00E13EB9">
      <w:pPr>
        <w:ind w:firstLine="720"/>
        <w:rPr>
          <w:rFonts w:cs="Arial"/>
          <w:sz w:val="24"/>
          <w:szCs w:val="24"/>
        </w:rPr>
      </w:pPr>
    </w:p>
    <w:p w14:paraId="429E4C5B" w14:textId="77777777" w:rsidR="00E13EB9" w:rsidRPr="008937AF" w:rsidRDefault="00E13EB9" w:rsidP="00E13EB9">
      <w:pPr>
        <w:rPr>
          <w:rFonts w:cs="Arial"/>
          <w:sz w:val="24"/>
          <w:szCs w:val="24"/>
        </w:rPr>
      </w:pPr>
      <w:r w:rsidRPr="008937AF">
        <w:rPr>
          <w:rFonts w:cs="Arial"/>
          <w:sz w:val="24"/>
          <w:szCs w:val="24"/>
        </w:rPr>
        <w:t xml:space="preserve">I confirm that I am aware of the requirements of the </w:t>
      </w:r>
      <w:r>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10"/>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11"/>
      </w:r>
      <w:r w:rsidRPr="008937AF">
        <w:rPr>
          <w:rFonts w:cs="Arial"/>
          <w:sz w:val="24"/>
          <w:szCs w:val="24"/>
        </w:rPr>
        <w:t>:</w:t>
      </w:r>
    </w:p>
    <w:p w14:paraId="4DE42855" w14:textId="77777777" w:rsidR="00E13EB9" w:rsidRPr="008937AF" w:rsidRDefault="00E13EB9" w:rsidP="00E13EB9">
      <w:pPr>
        <w:rPr>
          <w:rFonts w:cs="Arial"/>
          <w:sz w:val="24"/>
          <w:szCs w:val="24"/>
        </w:rPr>
      </w:pPr>
    </w:p>
    <w:p w14:paraId="44EC2696" w14:textId="77777777" w:rsidR="00E13EB9" w:rsidRPr="008937AF" w:rsidRDefault="00E13EB9" w:rsidP="00E13EB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32911CF0" w14:textId="77777777" w:rsidR="00E13EB9" w:rsidRPr="008937AF" w:rsidRDefault="00E13EB9" w:rsidP="00E13EB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040FF1DE" w14:textId="77777777" w:rsidR="00E13EB9" w:rsidRPr="008937AF" w:rsidRDefault="00E13EB9" w:rsidP="00E13EB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72BE7A7B" w14:textId="77777777" w:rsidR="00E13EB9" w:rsidRPr="008937AF" w:rsidRDefault="00E13EB9" w:rsidP="00E13EB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106DC0AA" w14:textId="77777777" w:rsidR="00E13EB9" w:rsidRPr="008937AF" w:rsidRDefault="00E13EB9" w:rsidP="00E13EB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5D84F686" w14:textId="77777777" w:rsidR="00E13EB9" w:rsidRPr="008937AF" w:rsidRDefault="00E13EB9" w:rsidP="00E13EB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50F2586E" w14:textId="77777777" w:rsidR="00E13EB9" w:rsidRPr="008937AF" w:rsidRDefault="00E13EB9" w:rsidP="00E13EB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7C37676C" w14:textId="77777777" w:rsidR="00E13EB9" w:rsidRPr="008937AF" w:rsidRDefault="00E13EB9" w:rsidP="00E13EB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748796EA" w14:textId="77777777" w:rsidR="00E13EB9" w:rsidRPr="008937AF" w:rsidRDefault="00E13EB9" w:rsidP="00E13EB9">
      <w:pPr>
        <w:ind w:left="720"/>
        <w:rPr>
          <w:rFonts w:cs="Arial"/>
          <w:sz w:val="24"/>
          <w:szCs w:val="24"/>
        </w:rPr>
      </w:pPr>
    </w:p>
    <w:p w14:paraId="10B57271" w14:textId="77777777" w:rsidR="00E13EB9" w:rsidRPr="008937AF" w:rsidRDefault="00E13EB9" w:rsidP="00E13EB9">
      <w:pPr>
        <w:rPr>
          <w:rFonts w:cs="Arial"/>
          <w:sz w:val="24"/>
          <w:szCs w:val="24"/>
        </w:rPr>
      </w:pPr>
      <w:r w:rsidRPr="008937AF">
        <w:rPr>
          <w:rFonts w:cs="Arial"/>
          <w:sz w:val="24"/>
          <w:szCs w:val="24"/>
        </w:rPr>
        <w:t xml:space="preserve">I understand that </w:t>
      </w:r>
      <w:r>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Pr>
          <w:rFonts w:cs="Arial"/>
          <w:sz w:val="24"/>
          <w:szCs w:val="24"/>
        </w:rPr>
        <w:t>BEIS</w:t>
      </w:r>
      <w:r w:rsidRPr="008937AF">
        <w:rPr>
          <w:rFonts w:cs="Arial"/>
          <w:sz w:val="24"/>
          <w:szCs w:val="24"/>
        </w:rPr>
        <w:t>.</w:t>
      </w:r>
    </w:p>
    <w:p w14:paraId="1BF40E07" w14:textId="77777777" w:rsidR="00E13EB9" w:rsidRPr="008937AF" w:rsidRDefault="00E13EB9" w:rsidP="00E13EB9">
      <w:pPr>
        <w:rPr>
          <w:rFonts w:cs="Arial"/>
          <w:sz w:val="24"/>
          <w:szCs w:val="24"/>
        </w:rPr>
      </w:pPr>
    </w:p>
    <w:p w14:paraId="7CCAE620" w14:textId="77777777" w:rsidR="00E13EB9" w:rsidRPr="008937AF" w:rsidRDefault="00E13EB9" w:rsidP="00E13EB9">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Pr>
          <w:rFonts w:cs="Arial"/>
          <w:sz w:val="24"/>
          <w:szCs w:val="24"/>
        </w:rPr>
        <w:t>BEIS</w:t>
      </w:r>
      <w:r w:rsidRPr="008937AF">
        <w:rPr>
          <w:rFonts w:cs="Arial"/>
          <w:sz w:val="24"/>
          <w:szCs w:val="24"/>
        </w:rPr>
        <w:t xml:space="preserve"> any aspects that cause them concern, in order to reach agreement on the interpretation of each requirement.)</w:t>
      </w:r>
    </w:p>
    <w:p w14:paraId="0EEB53B0" w14:textId="77777777" w:rsidR="00E13EB9" w:rsidRDefault="00E13EB9" w:rsidP="00E13EB9">
      <w:pPr>
        <w:rPr>
          <w:rFonts w:cs="Arial"/>
          <w:sz w:val="19"/>
          <w:szCs w:val="19"/>
        </w:rPr>
      </w:pPr>
    </w:p>
    <w:p w14:paraId="68F52106" w14:textId="40591388" w:rsidR="008937AF" w:rsidRDefault="008937AF" w:rsidP="00251238">
      <w:pPr>
        <w:pStyle w:val="Heading1"/>
        <w:rPr>
          <w:rFonts w:ascii="Calibri" w:hAnsi="Calibri" w:cs="Calibri"/>
        </w:rPr>
      </w:pPr>
    </w:p>
    <w:p w14:paraId="0476D536" w14:textId="77777777" w:rsidR="00E13EB9" w:rsidRDefault="00E13EB9" w:rsidP="00E13EB9"/>
    <w:p w14:paraId="5DDE36F5" w14:textId="77777777" w:rsidR="00E13EB9" w:rsidRDefault="00E13EB9" w:rsidP="00E13EB9"/>
    <w:p w14:paraId="30EF33A4" w14:textId="77777777" w:rsidR="00E13EB9" w:rsidRDefault="00E13EB9" w:rsidP="00E13EB9"/>
    <w:p w14:paraId="639CDDDD" w14:textId="77777777" w:rsidR="00E13EB9" w:rsidRDefault="00E13EB9" w:rsidP="00E13EB9"/>
    <w:p w14:paraId="13F84579" w14:textId="77777777" w:rsidR="00E13EB9" w:rsidRDefault="00E13EB9" w:rsidP="00E13EB9"/>
    <w:p w14:paraId="368DF2CC" w14:textId="77777777" w:rsidR="00E13EB9" w:rsidRDefault="00E13EB9" w:rsidP="00E13EB9"/>
    <w:p w14:paraId="7EA84CA7" w14:textId="77777777" w:rsidR="00E13EB9" w:rsidRDefault="00E13EB9" w:rsidP="00E13EB9"/>
    <w:p w14:paraId="1991ACFD" w14:textId="77777777" w:rsidR="00E13EB9" w:rsidRDefault="00E13EB9" w:rsidP="00E13EB9"/>
    <w:p w14:paraId="04A62561" w14:textId="77777777" w:rsidR="00E13EB9" w:rsidRDefault="00E13EB9" w:rsidP="00E13EB9"/>
    <w:p w14:paraId="74F4A7F1" w14:textId="77777777" w:rsidR="00E13EB9" w:rsidRDefault="00E13EB9" w:rsidP="00E13EB9"/>
    <w:p w14:paraId="68DBC11C" w14:textId="77777777" w:rsidR="00E13EB9" w:rsidRDefault="00E13EB9" w:rsidP="00E13EB9"/>
    <w:p w14:paraId="518C330D" w14:textId="77777777" w:rsidR="00E13EB9" w:rsidRDefault="00E13EB9" w:rsidP="00E13EB9"/>
    <w:p w14:paraId="0A8F5870" w14:textId="77777777" w:rsidR="00E13EB9" w:rsidRDefault="00E13EB9" w:rsidP="00E13EB9"/>
    <w:p w14:paraId="38406494" w14:textId="77777777" w:rsidR="00E13EB9" w:rsidRDefault="00E13EB9" w:rsidP="00E13EB9"/>
    <w:p w14:paraId="195F5BD5" w14:textId="77777777" w:rsidR="00E13EB9" w:rsidRDefault="00E13EB9" w:rsidP="00E13EB9"/>
    <w:p w14:paraId="7A52BA97" w14:textId="77777777" w:rsidR="00E13EB9" w:rsidRDefault="00E13EB9" w:rsidP="00E13EB9"/>
    <w:p w14:paraId="59766038" w14:textId="77777777" w:rsidR="00E13EB9" w:rsidRDefault="00E13EB9" w:rsidP="00E13EB9"/>
    <w:p w14:paraId="2D562AD9" w14:textId="77777777" w:rsidR="00E13EB9" w:rsidRPr="00E13EB9" w:rsidRDefault="00E13EB9" w:rsidP="00E13EB9"/>
    <w:p w14:paraId="68F52108" w14:textId="344F2924" w:rsidR="00B44974" w:rsidRDefault="00B44974">
      <w:pPr>
        <w:widowControl/>
        <w:overflowPunct/>
        <w:autoSpaceDE/>
        <w:autoSpaceDN/>
        <w:adjustRightInd/>
        <w:textAlignment w:val="auto"/>
        <w:rPr>
          <w:rFonts w:ascii="Calibri" w:hAnsi="Calibri" w:cs="Calibri"/>
          <w:b/>
          <w:sz w:val="28"/>
          <w:szCs w:val="28"/>
        </w:rPr>
      </w:pPr>
    </w:p>
    <w:p w14:paraId="68F52109" w14:textId="77777777"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2A" w14:textId="77777777" w:rsidR="00515A8F" w:rsidRPr="00CC0200" w:rsidRDefault="00515A8F" w:rsidP="00CC0200">
                            <w:pPr>
                              <w:jc w:val="center"/>
                              <w:rPr>
                                <w:b/>
                              </w:rPr>
                            </w:pPr>
                          </w:p>
                          <w:p w14:paraId="68F5222B" w14:textId="77777777" w:rsidR="00515A8F" w:rsidRPr="00CC0200" w:rsidRDefault="00515A8F" w:rsidP="00CC0200">
                            <w:pPr>
                              <w:jc w:val="center"/>
                              <w:rPr>
                                <w:b/>
                                <w:sz w:val="28"/>
                                <w:szCs w:val="28"/>
                              </w:rPr>
                            </w:pPr>
                            <w:r>
                              <w:rPr>
                                <w:b/>
                                <w:sz w:val="28"/>
                                <w:szCs w:val="28"/>
                              </w:rPr>
                              <w:t>Annex A</w:t>
                            </w:r>
                            <w:r w:rsidRPr="00CC0200">
                              <w:rPr>
                                <w:b/>
                                <w:sz w:val="28"/>
                                <w:szCs w:val="28"/>
                              </w:rPr>
                              <w:t>: Pricing Schedule</w:t>
                            </w:r>
                          </w:p>
                          <w:p w14:paraId="68F5222C" w14:textId="77777777" w:rsidR="00515A8F" w:rsidRPr="00CC0200" w:rsidRDefault="00515A8F" w:rsidP="00CC0200">
                            <w:pPr>
                              <w:rPr>
                                <w:rFonts w:cs="Arial"/>
                                <w:sz w:val="28"/>
                                <w:szCs w:val="28"/>
                              </w:rPr>
                            </w:pPr>
                          </w:p>
                          <w:p w14:paraId="68F5222D" w14:textId="77777777" w:rsidR="00515A8F" w:rsidRPr="0000739E" w:rsidRDefault="00515A8F" w:rsidP="00CC0200">
                            <w:pPr>
                              <w:rPr>
                                <w:rFonts w:cs="Arial"/>
                              </w:rPr>
                            </w:pPr>
                          </w:p>
                          <w:p w14:paraId="68F5222E" w14:textId="77777777" w:rsidR="00515A8F" w:rsidRDefault="00515A8F" w:rsidP="00CC0200"/>
                          <w:p w14:paraId="68F5222F" w14:textId="77777777" w:rsidR="00515A8F" w:rsidRDefault="00515A8F" w:rsidP="00CC0200"/>
                          <w:p w14:paraId="68F52230" w14:textId="77777777" w:rsidR="00515A8F" w:rsidRDefault="00515A8F" w:rsidP="00CC0200"/>
                          <w:p w14:paraId="68F52231" w14:textId="77777777" w:rsidR="00515A8F" w:rsidRDefault="00515A8F"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68F5222A" w14:textId="77777777" w:rsidR="00515A8F" w:rsidRPr="00CC0200" w:rsidRDefault="00515A8F" w:rsidP="00CC0200">
                      <w:pPr>
                        <w:jc w:val="center"/>
                        <w:rPr>
                          <w:b/>
                        </w:rPr>
                      </w:pPr>
                    </w:p>
                    <w:p w14:paraId="68F5222B" w14:textId="77777777" w:rsidR="00515A8F" w:rsidRPr="00CC0200" w:rsidRDefault="00515A8F" w:rsidP="00CC0200">
                      <w:pPr>
                        <w:jc w:val="center"/>
                        <w:rPr>
                          <w:b/>
                          <w:sz w:val="28"/>
                          <w:szCs w:val="28"/>
                        </w:rPr>
                      </w:pPr>
                      <w:r>
                        <w:rPr>
                          <w:b/>
                          <w:sz w:val="28"/>
                          <w:szCs w:val="28"/>
                        </w:rPr>
                        <w:t>Annex A</w:t>
                      </w:r>
                      <w:r w:rsidRPr="00CC0200">
                        <w:rPr>
                          <w:b/>
                          <w:sz w:val="28"/>
                          <w:szCs w:val="28"/>
                        </w:rPr>
                        <w:t>: Pricing Schedule</w:t>
                      </w:r>
                    </w:p>
                    <w:p w14:paraId="68F5222C" w14:textId="77777777" w:rsidR="00515A8F" w:rsidRPr="00CC0200" w:rsidRDefault="00515A8F" w:rsidP="00CC0200">
                      <w:pPr>
                        <w:rPr>
                          <w:rFonts w:cs="Arial"/>
                          <w:sz w:val="28"/>
                          <w:szCs w:val="28"/>
                        </w:rPr>
                      </w:pPr>
                    </w:p>
                    <w:p w14:paraId="68F5222D" w14:textId="77777777" w:rsidR="00515A8F" w:rsidRPr="0000739E" w:rsidRDefault="00515A8F" w:rsidP="00CC0200">
                      <w:pPr>
                        <w:rPr>
                          <w:rFonts w:cs="Arial"/>
                        </w:rPr>
                      </w:pPr>
                    </w:p>
                    <w:p w14:paraId="68F5222E" w14:textId="77777777" w:rsidR="00515A8F" w:rsidRDefault="00515A8F" w:rsidP="00CC0200"/>
                    <w:p w14:paraId="68F5222F" w14:textId="77777777" w:rsidR="00515A8F" w:rsidRDefault="00515A8F" w:rsidP="00CC0200"/>
                    <w:p w14:paraId="68F52230" w14:textId="77777777" w:rsidR="00515A8F" w:rsidRDefault="00515A8F" w:rsidP="00CC0200"/>
                    <w:p w14:paraId="68F52231" w14:textId="77777777" w:rsidR="00515A8F" w:rsidRDefault="00515A8F" w:rsidP="00CC0200"/>
                  </w:txbxContent>
                </v:textbox>
              </v:shape>
            </w:pict>
          </mc:Fallback>
        </mc:AlternateContent>
      </w:r>
    </w:p>
    <w:p w14:paraId="68F5210A" w14:textId="77777777" w:rsidR="00CC0200" w:rsidRDefault="00CC0200" w:rsidP="00CC0200">
      <w:pPr>
        <w:jc w:val="both"/>
        <w:rPr>
          <w:rFonts w:ascii="Calibri" w:hAnsi="Calibri" w:cs="Calibri"/>
          <w:b/>
          <w:sz w:val="28"/>
          <w:szCs w:val="28"/>
        </w:rPr>
      </w:pPr>
    </w:p>
    <w:p w14:paraId="68F5210B" w14:textId="77777777" w:rsidR="00CC0200" w:rsidRDefault="00CC0200" w:rsidP="00CC0200">
      <w:pPr>
        <w:jc w:val="both"/>
        <w:rPr>
          <w:rFonts w:ascii="Calibri" w:hAnsi="Calibri" w:cs="Calibri"/>
          <w:b/>
          <w:sz w:val="28"/>
          <w:szCs w:val="28"/>
        </w:rPr>
      </w:pPr>
    </w:p>
    <w:p w14:paraId="68F5210C" w14:textId="77777777" w:rsidR="00CC0200" w:rsidRPr="007B3C23" w:rsidRDefault="00CC0200" w:rsidP="00CC0200">
      <w:pPr>
        <w:jc w:val="both"/>
        <w:rPr>
          <w:rFonts w:cs="Arial"/>
          <w:sz w:val="24"/>
          <w:szCs w:val="24"/>
        </w:rPr>
      </w:pPr>
    </w:p>
    <w:p w14:paraId="68F5210D"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68F5210E"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14:paraId="68F52112" w14:textId="77777777" w:rsidTr="00E8150F">
        <w:tc>
          <w:tcPr>
            <w:tcW w:w="4621" w:type="dxa"/>
            <w:shd w:val="clear" w:color="auto" w:fill="auto"/>
          </w:tcPr>
          <w:p w14:paraId="68F5210F"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68F52110"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1" w14:textId="77777777" w:rsidR="000822D5" w:rsidRPr="0027038A" w:rsidRDefault="000822D5" w:rsidP="00E8150F">
            <w:pPr>
              <w:jc w:val="both"/>
              <w:rPr>
                <w:rFonts w:cs="Arial"/>
                <w:sz w:val="24"/>
                <w:szCs w:val="24"/>
                <w:lang w:eastAsia="en-US"/>
              </w:rPr>
            </w:pPr>
          </w:p>
        </w:tc>
      </w:tr>
      <w:tr w:rsidR="00E8150F" w:rsidRPr="0027038A" w14:paraId="68F52114" w14:textId="77777777" w:rsidTr="00E8150F">
        <w:trPr>
          <w:gridAfter w:val="1"/>
          <w:wAfter w:w="4621" w:type="dxa"/>
        </w:trPr>
        <w:tc>
          <w:tcPr>
            <w:tcW w:w="4621" w:type="dxa"/>
            <w:shd w:val="clear" w:color="auto" w:fill="auto"/>
          </w:tcPr>
          <w:p w14:paraId="68F52113" w14:textId="77777777" w:rsidR="000822D5" w:rsidRPr="0027038A" w:rsidRDefault="000822D5" w:rsidP="00E8150F">
            <w:pPr>
              <w:jc w:val="both"/>
              <w:rPr>
                <w:rFonts w:cs="Arial"/>
                <w:sz w:val="24"/>
                <w:szCs w:val="24"/>
                <w:lang w:eastAsia="en-US"/>
              </w:rPr>
            </w:pPr>
          </w:p>
        </w:tc>
      </w:tr>
      <w:tr w:rsidR="00E8150F" w:rsidRPr="0027038A" w14:paraId="68F52118" w14:textId="77777777" w:rsidTr="00E8150F">
        <w:tc>
          <w:tcPr>
            <w:tcW w:w="4621" w:type="dxa"/>
            <w:shd w:val="clear" w:color="auto" w:fill="auto"/>
          </w:tcPr>
          <w:p w14:paraId="68F52115"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68F52116"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7" w14:textId="77777777" w:rsidR="000822D5" w:rsidRPr="0027038A" w:rsidRDefault="000822D5" w:rsidP="00E8150F">
            <w:pPr>
              <w:jc w:val="both"/>
              <w:rPr>
                <w:rFonts w:cs="Arial"/>
                <w:sz w:val="24"/>
                <w:szCs w:val="24"/>
                <w:lang w:eastAsia="en-US"/>
              </w:rPr>
            </w:pPr>
          </w:p>
        </w:tc>
      </w:tr>
    </w:tbl>
    <w:p w14:paraId="68F5211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14:paraId="68F52123"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1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1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68F5211C"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68F5211D"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F5211E"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68F5211F"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68F52120"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52121"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68F52122" w14:textId="77777777" w:rsidR="00ED502D" w:rsidRPr="0027038A" w:rsidRDefault="00ED502D" w:rsidP="00055C46">
            <w:pPr>
              <w:jc w:val="center"/>
              <w:rPr>
                <w:rFonts w:eastAsia="Calibri" w:cs="Arial"/>
                <w:b/>
                <w:bCs/>
                <w:sz w:val="24"/>
                <w:szCs w:val="24"/>
                <w:u w:val="single"/>
              </w:rPr>
            </w:pPr>
          </w:p>
        </w:tc>
      </w:tr>
      <w:tr w:rsidR="00ED502D" w:rsidRPr="0027038A" w14:paraId="68F5212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6"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7"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8"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2F"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A"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B"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C"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D"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E"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5"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0"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2"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3"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4"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6"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8"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9"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A"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1"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C"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D"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68F5213F"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8F5214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5"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68F52142"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68F52143"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4"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68F52146"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68F52147" w14:textId="77777777" w:rsidR="000822D5" w:rsidRPr="000822D5" w:rsidRDefault="000822D5" w:rsidP="000822D5">
      <w:pPr>
        <w:jc w:val="both"/>
        <w:rPr>
          <w:rFonts w:ascii="Calibri" w:hAnsi="Calibri" w:cs="Calibri"/>
        </w:rPr>
      </w:pPr>
    </w:p>
    <w:p w14:paraId="68F52148"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68F5214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68F52150"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A"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B"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C"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68F5214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4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68F5214F" w14:textId="77777777" w:rsidR="000822D5" w:rsidRPr="0027038A" w:rsidRDefault="000822D5" w:rsidP="00055C46">
            <w:pPr>
              <w:jc w:val="center"/>
              <w:rPr>
                <w:rFonts w:eastAsia="Calibri" w:cs="Arial"/>
                <w:b/>
                <w:bCs/>
                <w:sz w:val="24"/>
                <w:szCs w:val="24"/>
                <w:u w:val="single"/>
              </w:rPr>
            </w:pPr>
          </w:p>
        </w:tc>
      </w:tr>
      <w:tr w:rsidR="000822D5" w:rsidRPr="0027038A" w14:paraId="68F52155"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2"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3"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4"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A"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6"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7"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8"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9"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B"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C"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E"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1"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2"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9"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5"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8"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C"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6A"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B"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68F5216D" w14:textId="77777777" w:rsidR="000822D5" w:rsidRPr="000822D5" w:rsidRDefault="000822D5" w:rsidP="000822D5">
      <w:pPr>
        <w:jc w:val="both"/>
        <w:rPr>
          <w:rFonts w:ascii="Calibri" w:eastAsia="Calibri" w:hAnsi="Calibri" w:cs="Calibri"/>
          <w:b/>
          <w:bCs/>
          <w:u w:val="single"/>
        </w:rPr>
      </w:pPr>
    </w:p>
    <w:p w14:paraId="68F5216E"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68F5216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68F52172"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70"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71"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3"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4"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8"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6"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7"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68F52179" w14:textId="77777777" w:rsidR="000822D5" w:rsidRPr="000822D5" w:rsidRDefault="000822D5" w:rsidP="000822D5">
      <w:pPr>
        <w:jc w:val="both"/>
        <w:rPr>
          <w:rFonts w:ascii="Calibri" w:eastAsia="Calibri" w:hAnsi="Calibri" w:cs="Calibri"/>
        </w:rPr>
      </w:pPr>
    </w:p>
    <w:p w14:paraId="68F521C9" w14:textId="5CE40314" w:rsidR="008937AF" w:rsidRPr="008937AF" w:rsidRDefault="008937AF" w:rsidP="00251238">
      <w:pPr>
        <w:widowControl/>
        <w:overflowPunct/>
        <w:autoSpaceDE/>
        <w:autoSpaceDN/>
        <w:adjustRightInd/>
        <w:spacing w:line="360" w:lineRule="atLeast"/>
        <w:textAlignment w:val="auto"/>
        <w:rPr>
          <w:rFonts w:cs="Arial"/>
          <w:b/>
          <w:bCs/>
          <w:sz w:val="24"/>
          <w:szCs w:val="24"/>
        </w:rPr>
      </w:pPr>
      <w:r w:rsidRPr="008937AF">
        <w:rPr>
          <w:rFonts w:cs="Arial"/>
          <w:sz w:val="24"/>
          <w:szCs w:val="24"/>
          <w:u w:val="single"/>
        </w:rPr>
        <w:t xml:space="preserve"> </w:t>
      </w:r>
    </w:p>
    <w:p w14:paraId="68F521CA"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7D752071"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116A8E5B"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3FE403EA"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2976ED18"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52727754"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0C58A18B"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3F3A04AC"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2FD216A6"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29BBA1D1"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1E3B9BA8"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6FCF2F81"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7A5E5FE5"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1191D419"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228278F5"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69330058" w14:textId="77777777" w:rsidR="00E13EB9" w:rsidRDefault="00E13EB9" w:rsidP="008F2B68">
      <w:pPr>
        <w:widowControl/>
        <w:overflowPunct/>
        <w:autoSpaceDE/>
        <w:autoSpaceDN/>
        <w:adjustRightInd/>
        <w:spacing w:line="360" w:lineRule="atLeast"/>
        <w:textAlignment w:val="auto"/>
        <w:rPr>
          <w:rFonts w:ascii="Calibri" w:hAnsi="Calibri" w:cs="Calibri"/>
        </w:rPr>
      </w:pPr>
    </w:p>
    <w:p w14:paraId="32FF38BC" w14:textId="77777777" w:rsidR="00E13EB9" w:rsidRDefault="00E13EB9" w:rsidP="00E13EB9">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04304E7B" w14:textId="77777777" w:rsidR="00E13EB9" w:rsidRDefault="00E13EB9" w:rsidP="00E13EB9">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0A1FCDF3" wp14:editId="012CA345">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1346C1C0" w14:textId="77777777" w:rsidR="00515A8F" w:rsidRPr="00CC0200" w:rsidRDefault="00515A8F" w:rsidP="00E13EB9">
                            <w:pPr>
                              <w:jc w:val="center"/>
                              <w:rPr>
                                <w:b/>
                              </w:rPr>
                            </w:pPr>
                          </w:p>
                          <w:p w14:paraId="1C83A151" w14:textId="77777777" w:rsidR="00515A8F" w:rsidRPr="00CC0200" w:rsidRDefault="00515A8F" w:rsidP="00E13EB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00D06D9B" w14:textId="77777777" w:rsidR="00515A8F" w:rsidRPr="00CC0200" w:rsidRDefault="00515A8F" w:rsidP="00E13EB9">
                            <w:pPr>
                              <w:rPr>
                                <w:rFonts w:cs="Arial"/>
                                <w:sz w:val="28"/>
                                <w:szCs w:val="28"/>
                              </w:rPr>
                            </w:pPr>
                          </w:p>
                          <w:p w14:paraId="57098A3B" w14:textId="77777777" w:rsidR="00515A8F" w:rsidRPr="0000739E" w:rsidRDefault="00515A8F" w:rsidP="00E13EB9">
                            <w:pPr>
                              <w:rPr>
                                <w:rFonts w:cs="Arial"/>
                              </w:rPr>
                            </w:pPr>
                          </w:p>
                          <w:p w14:paraId="2408D8BF" w14:textId="77777777" w:rsidR="00515A8F" w:rsidRDefault="00515A8F" w:rsidP="00E13EB9"/>
                          <w:p w14:paraId="026FD821" w14:textId="77777777" w:rsidR="00515A8F" w:rsidRDefault="00515A8F" w:rsidP="00E13EB9"/>
                          <w:p w14:paraId="17C31B12" w14:textId="77777777" w:rsidR="00515A8F" w:rsidRDefault="00515A8F" w:rsidP="00E13EB9"/>
                          <w:p w14:paraId="32F2340B" w14:textId="77777777" w:rsidR="00515A8F" w:rsidRDefault="00515A8F" w:rsidP="00E13E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1346C1C0" w14:textId="77777777" w:rsidR="00515A8F" w:rsidRPr="00CC0200" w:rsidRDefault="00515A8F" w:rsidP="00E13EB9">
                      <w:pPr>
                        <w:jc w:val="center"/>
                        <w:rPr>
                          <w:b/>
                        </w:rPr>
                      </w:pPr>
                    </w:p>
                    <w:p w14:paraId="1C83A151" w14:textId="77777777" w:rsidR="00515A8F" w:rsidRPr="00CC0200" w:rsidRDefault="00515A8F" w:rsidP="00E13EB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00D06D9B" w14:textId="77777777" w:rsidR="00515A8F" w:rsidRPr="00CC0200" w:rsidRDefault="00515A8F" w:rsidP="00E13EB9">
                      <w:pPr>
                        <w:rPr>
                          <w:rFonts w:cs="Arial"/>
                          <w:sz w:val="28"/>
                          <w:szCs w:val="28"/>
                        </w:rPr>
                      </w:pPr>
                    </w:p>
                    <w:p w14:paraId="57098A3B" w14:textId="77777777" w:rsidR="00515A8F" w:rsidRPr="0000739E" w:rsidRDefault="00515A8F" w:rsidP="00E13EB9">
                      <w:pPr>
                        <w:rPr>
                          <w:rFonts w:cs="Arial"/>
                        </w:rPr>
                      </w:pPr>
                    </w:p>
                    <w:p w14:paraId="2408D8BF" w14:textId="77777777" w:rsidR="00515A8F" w:rsidRDefault="00515A8F" w:rsidP="00E13EB9"/>
                    <w:p w14:paraId="026FD821" w14:textId="77777777" w:rsidR="00515A8F" w:rsidRDefault="00515A8F" w:rsidP="00E13EB9"/>
                    <w:p w14:paraId="17C31B12" w14:textId="77777777" w:rsidR="00515A8F" w:rsidRDefault="00515A8F" w:rsidP="00E13EB9"/>
                    <w:p w14:paraId="32F2340B" w14:textId="77777777" w:rsidR="00515A8F" w:rsidRDefault="00515A8F" w:rsidP="00E13EB9"/>
                  </w:txbxContent>
                </v:textbox>
              </v:shape>
            </w:pict>
          </mc:Fallback>
        </mc:AlternateContent>
      </w:r>
    </w:p>
    <w:p w14:paraId="4C3F716A" w14:textId="77777777" w:rsidR="00E13EB9" w:rsidRDefault="00E13EB9" w:rsidP="00E13EB9">
      <w:pPr>
        <w:widowControl/>
        <w:overflowPunct/>
        <w:autoSpaceDE/>
        <w:autoSpaceDN/>
        <w:adjustRightInd/>
        <w:spacing w:line="360" w:lineRule="atLeast"/>
        <w:textAlignment w:val="auto"/>
        <w:rPr>
          <w:rFonts w:ascii="Calibri" w:hAnsi="Calibri" w:cs="Calibri"/>
        </w:rPr>
      </w:pPr>
    </w:p>
    <w:p w14:paraId="36416A27" w14:textId="77777777" w:rsidR="00E13EB9" w:rsidRDefault="00E13EB9" w:rsidP="00E13EB9">
      <w:pPr>
        <w:widowControl/>
        <w:overflowPunct/>
        <w:autoSpaceDE/>
        <w:autoSpaceDN/>
        <w:adjustRightInd/>
        <w:spacing w:line="360" w:lineRule="atLeast"/>
        <w:textAlignment w:val="auto"/>
        <w:rPr>
          <w:rFonts w:ascii="Calibri" w:hAnsi="Calibri" w:cs="Calibri"/>
        </w:rPr>
      </w:pPr>
    </w:p>
    <w:p w14:paraId="2BA8C413" w14:textId="77777777" w:rsidR="00E13EB9" w:rsidRDefault="00E13EB9" w:rsidP="00E13EB9">
      <w:pPr>
        <w:widowControl/>
        <w:overflowPunct/>
        <w:autoSpaceDE/>
        <w:autoSpaceDN/>
        <w:adjustRightInd/>
        <w:spacing w:line="360" w:lineRule="atLeast"/>
        <w:textAlignment w:val="auto"/>
        <w:rPr>
          <w:rFonts w:ascii="Calibri" w:hAnsi="Calibri" w:cs="Calibri"/>
        </w:rPr>
      </w:pPr>
    </w:p>
    <w:p w14:paraId="06922FF7" w14:textId="77777777" w:rsidR="00E13EB9" w:rsidRDefault="00E13EB9" w:rsidP="00E13EB9">
      <w:pPr>
        <w:rPr>
          <w:rFonts w:cs="Arial"/>
          <w:b/>
          <w:bCs/>
          <w:sz w:val="30"/>
          <w:szCs w:val="30"/>
        </w:rPr>
      </w:pPr>
      <w:r>
        <w:rPr>
          <w:rFonts w:cs="Arial"/>
          <w:b/>
          <w:bCs/>
          <w:sz w:val="30"/>
          <w:szCs w:val="30"/>
        </w:rPr>
        <w:t>CODE OF PRACTICE FOR RESEARCH</w:t>
      </w:r>
    </w:p>
    <w:p w14:paraId="3146C962" w14:textId="77777777" w:rsidR="00E13EB9" w:rsidRDefault="00E13EB9" w:rsidP="00E13EB9">
      <w:pPr>
        <w:rPr>
          <w:rFonts w:cs="Arial"/>
          <w:b/>
          <w:bCs/>
          <w:i/>
          <w:iCs/>
          <w:sz w:val="26"/>
          <w:szCs w:val="26"/>
        </w:rPr>
      </w:pPr>
      <w:r>
        <w:rPr>
          <w:rFonts w:cs="Arial"/>
          <w:b/>
          <w:bCs/>
          <w:i/>
          <w:iCs/>
          <w:sz w:val="26"/>
          <w:szCs w:val="26"/>
        </w:rPr>
        <w:t>Issued by the Department for Energy &amp; Industrial Strategy</w:t>
      </w:r>
    </w:p>
    <w:p w14:paraId="03A8865A" w14:textId="77777777" w:rsidR="00E13EB9" w:rsidRDefault="00E13EB9" w:rsidP="00E13EB9">
      <w:pPr>
        <w:rPr>
          <w:rFonts w:cs="Arial"/>
          <w:b/>
          <w:bCs/>
          <w:i/>
          <w:iCs/>
          <w:sz w:val="26"/>
          <w:szCs w:val="26"/>
        </w:rPr>
      </w:pPr>
    </w:p>
    <w:p w14:paraId="7336E4B0" w14:textId="77777777" w:rsidR="00E13EB9" w:rsidRPr="008937AF" w:rsidRDefault="00E13EB9" w:rsidP="00E13EB9">
      <w:pPr>
        <w:rPr>
          <w:rFonts w:cs="Arial"/>
          <w:sz w:val="24"/>
          <w:szCs w:val="24"/>
        </w:rPr>
      </w:pPr>
      <w:r>
        <w:rPr>
          <w:rFonts w:cs="Arial"/>
          <w:sz w:val="24"/>
          <w:szCs w:val="24"/>
        </w:rPr>
        <w:t>The Department</w:t>
      </w:r>
      <w:r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1BF02468" w14:textId="77777777" w:rsidR="00E13EB9" w:rsidRPr="008937AF" w:rsidRDefault="00E13EB9" w:rsidP="00E13EB9">
      <w:pPr>
        <w:rPr>
          <w:rFonts w:cs="Arial"/>
          <w:sz w:val="24"/>
          <w:szCs w:val="24"/>
        </w:rPr>
      </w:pPr>
      <w:r w:rsidRPr="008937AF">
        <w:rPr>
          <w:rFonts w:cs="Arial"/>
          <w:sz w:val="24"/>
          <w:szCs w:val="24"/>
        </w:rPr>
        <w:t xml:space="preserve">The Code applies to all research funded by </w:t>
      </w:r>
      <w:r>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66B175FB" w14:textId="77777777" w:rsidR="00E13EB9" w:rsidRDefault="00E13EB9" w:rsidP="00E13EB9">
      <w:pPr>
        <w:rPr>
          <w:rFonts w:cs="Arial"/>
          <w:sz w:val="23"/>
          <w:szCs w:val="23"/>
        </w:rPr>
      </w:pPr>
    </w:p>
    <w:p w14:paraId="410813F9" w14:textId="77777777" w:rsidR="00E13EB9" w:rsidRPr="001E182B" w:rsidRDefault="00E13EB9" w:rsidP="00E13EB9">
      <w:pPr>
        <w:rPr>
          <w:rFonts w:cs="Arial"/>
          <w:b/>
          <w:bCs/>
          <w:i/>
          <w:iCs/>
          <w:sz w:val="23"/>
          <w:szCs w:val="23"/>
        </w:rPr>
      </w:pPr>
      <w:r w:rsidRPr="001E182B">
        <w:rPr>
          <w:rFonts w:cs="Arial"/>
          <w:b/>
          <w:bCs/>
          <w:i/>
          <w:iCs/>
          <w:sz w:val="23"/>
          <w:szCs w:val="23"/>
        </w:rPr>
        <w:t>PRINCIPLES BEHIND THE CODE OF PRACTICE</w:t>
      </w:r>
    </w:p>
    <w:p w14:paraId="6DF2FF9C" w14:textId="77777777" w:rsidR="00E13EB9" w:rsidRPr="001E182B" w:rsidRDefault="00E13EB9" w:rsidP="00E13EB9">
      <w:pPr>
        <w:rPr>
          <w:rFonts w:cs="Arial"/>
          <w:b/>
          <w:bCs/>
          <w:i/>
          <w:iCs/>
          <w:sz w:val="23"/>
          <w:szCs w:val="23"/>
        </w:rPr>
      </w:pPr>
    </w:p>
    <w:p w14:paraId="1E4500CE" w14:textId="77777777" w:rsidR="00E13EB9" w:rsidRPr="008937AF" w:rsidRDefault="00E13EB9" w:rsidP="00E13EB9">
      <w:pPr>
        <w:rPr>
          <w:rFonts w:cs="Arial"/>
          <w:sz w:val="24"/>
          <w:szCs w:val="24"/>
        </w:rPr>
      </w:pPr>
      <w:r w:rsidRPr="008937AF">
        <w:rPr>
          <w:rFonts w:cs="Arial"/>
          <w:sz w:val="24"/>
          <w:szCs w:val="24"/>
        </w:rPr>
        <w:t xml:space="preserve">Contractors and consortia funded by </w:t>
      </w:r>
      <w:r>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583C9F7F" w14:textId="77777777" w:rsidR="00E13EB9" w:rsidRPr="008937AF" w:rsidRDefault="00E13EB9" w:rsidP="00E13EB9">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
    <w:p w14:paraId="28BFC1FA" w14:textId="77777777" w:rsidR="00E13EB9" w:rsidRPr="008937AF" w:rsidRDefault="00E13EB9" w:rsidP="00E13EB9">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5F814A71" w14:textId="77777777" w:rsidR="00E13EB9" w:rsidRPr="008937AF" w:rsidRDefault="00E13EB9" w:rsidP="00E13EB9">
      <w:pPr>
        <w:rPr>
          <w:rFonts w:cs="Arial"/>
          <w:sz w:val="24"/>
          <w:szCs w:val="24"/>
        </w:rPr>
      </w:pPr>
      <w:r w:rsidRPr="008937AF">
        <w:rPr>
          <w:rFonts w:cs="Arial"/>
          <w:sz w:val="24"/>
          <w:szCs w:val="24"/>
        </w:rPr>
        <w:t>Most contractors will already have in place many of the measures set out in the</w:t>
      </w:r>
    </w:p>
    <w:p w14:paraId="7E11BAD9" w14:textId="77777777" w:rsidR="00E13EB9" w:rsidRPr="008937AF" w:rsidRDefault="00E13EB9" w:rsidP="00E13EB9">
      <w:pPr>
        <w:rPr>
          <w:rFonts w:cs="Arial"/>
          <w:sz w:val="24"/>
          <w:szCs w:val="24"/>
        </w:rPr>
      </w:pPr>
      <w:r w:rsidRPr="008937AF">
        <w:rPr>
          <w:rFonts w:cs="Arial"/>
          <w:sz w:val="24"/>
          <w:szCs w:val="24"/>
        </w:rPr>
        <w:t xml:space="preserve">Code and its adoption should not require great effort. </w:t>
      </w:r>
    </w:p>
    <w:p w14:paraId="093A02F5" w14:textId="77777777" w:rsidR="00E13EB9" w:rsidRPr="001E182B" w:rsidRDefault="00E13EB9" w:rsidP="00E13EB9">
      <w:pPr>
        <w:rPr>
          <w:rFonts w:cs="Arial"/>
          <w:sz w:val="23"/>
          <w:szCs w:val="23"/>
        </w:rPr>
      </w:pPr>
    </w:p>
    <w:p w14:paraId="119028AE" w14:textId="77777777" w:rsidR="00E13EB9" w:rsidRPr="001E182B" w:rsidRDefault="00E13EB9" w:rsidP="00E13EB9">
      <w:pPr>
        <w:rPr>
          <w:rFonts w:cs="Arial"/>
          <w:b/>
          <w:bCs/>
          <w:i/>
          <w:iCs/>
          <w:sz w:val="23"/>
          <w:szCs w:val="23"/>
        </w:rPr>
      </w:pPr>
      <w:r w:rsidRPr="001E182B">
        <w:rPr>
          <w:rFonts w:cs="Arial"/>
          <w:b/>
          <w:bCs/>
          <w:i/>
          <w:iCs/>
          <w:sz w:val="23"/>
          <w:szCs w:val="23"/>
        </w:rPr>
        <w:t>COMPLIANCE WITH THE CODE OF PRACTICE</w:t>
      </w:r>
    </w:p>
    <w:p w14:paraId="62754D1D" w14:textId="77777777" w:rsidR="00E13EB9" w:rsidRDefault="00E13EB9" w:rsidP="00E13EB9">
      <w:pPr>
        <w:rPr>
          <w:rFonts w:cs="Arial"/>
          <w:sz w:val="23"/>
          <w:szCs w:val="23"/>
        </w:rPr>
      </w:pPr>
    </w:p>
    <w:p w14:paraId="491C2A53" w14:textId="77777777" w:rsidR="00E13EB9" w:rsidRPr="008937AF" w:rsidRDefault="00E13EB9" w:rsidP="00E13EB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5890955B" w14:textId="77777777" w:rsidR="00E13EB9" w:rsidRPr="008937AF" w:rsidRDefault="00E13EB9" w:rsidP="00E13EB9">
      <w:pPr>
        <w:rPr>
          <w:rFonts w:cs="Arial"/>
          <w:sz w:val="24"/>
          <w:szCs w:val="24"/>
        </w:rPr>
      </w:pPr>
    </w:p>
    <w:p w14:paraId="3DBEB0C8" w14:textId="77777777" w:rsidR="00E13EB9" w:rsidRPr="008937AF" w:rsidRDefault="00E13EB9" w:rsidP="00E13EB9">
      <w:pPr>
        <w:rPr>
          <w:rFonts w:cs="Arial"/>
          <w:sz w:val="24"/>
          <w:szCs w:val="24"/>
        </w:rPr>
      </w:pPr>
      <w:r w:rsidRPr="008937AF">
        <w:rPr>
          <w:rFonts w:cs="Arial"/>
          <w:sz w:val="24"/>
          <w:szCs w:val="24"/>
        </w:rPr>
        <w:t xml:space="preserve">Contractors are encouraged to discuss with </w:t>
      </w:r>
      <w:r>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5790B1A3" w14:textId="77777777" w:rsidR="00E13EB9" w:rsidRPr="008937AF" w:rsidRDefault="00E13EB9" w:rsidP="00E13EB9">
      <w:pPr>
        <w:rPr>
          <w:rFonts w:cs="Arial"/>
          <w:sz w:val="24"/>
          <w:szCs w:val="24"/>
        </w:rPr>
      </w:pPr>
    </w:p>
    <w:p w14:paraId="64FB90E8" w14:textId="77777777" w:rsidR="00E13EB9" w:rsidRPr="008937AF" w:rsidRDefault="00E13EB9" w:rsidP="00E13EB9">
      <w:pPr>
        <w:rPr>
          <w:rFonts w:cs="Arial"/>
          <w:sz w:val="24"/>
          <w:szCs w:val="24"/>
        </w:rPr>
      </w:pPr>
      <w:r w:rsidRPr="008937AF">
        <w:rPr>
          <w:rFonts w:cs="Arial"/>
          <w:sz w:val="24"/>
          <w:szCs w:val="24"/>
        </w:rPr>
        <w:t xml:space="preserve">Additionally, </w:t>
      </w:r>
      <w:r>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21F2F431" w14:textId="77777777" w:rsidR="00E13EB9" w:rsidRPr="008937AF" w:rsidRDefault="00E13EB9" w:rsidP="00E13EB9">
      <w:pPr>
        <w:rPr>
          <w:rFonts w:cs="Arial"/>
          <w:sz w:val="24"/>
          <w:szCs w:val="24"/>
        </w:rPr>
      </w:pPr>
    </w:p>
    <w:p w14:paraId="008EC276" w14:textId="77777777" w:rsidR="00E13EB9" w:rsidRDefault="00E13EB9" w:rsidP="00E13EB9">
      <w:pPr>
        <w:rPr>
          <w:rFonts w:cs="Arial"/>
          <w:b/>
          <w:bCs/>
          <w:i/>
          <w:iCs/>
          <w:sz w:val="23"/>
          <w:szCs w:val="23"/>
        </w:rPr>
      </w:pPr>
    </w:p>
    <w:p w14:paraId="7FC6E75B" w14:textId="77777777" w:rsidR="00E13EB9" w:rsidRDefault="00E13EB9" w:rsidP="00E13EB9">
      <w:pPr>
        <w:rPr>
          <w:rFonts w:cs="Arial"/>
          <w:b/>
          <w:bCs/>
          <w:i/>
          <w:iCs/>
          <w:sz w:val="23"/>
          <w:szCs w:val="23"/>
        </w:rPr>
      </w:pPr>
      <w:r>
        <w:rPr>
          <w:rFonts w:cs="Arial"/>
          <w:b/>
          <w:bCs/>
          <w:i/>
          <w:iCs/>
          <w:sz w:val="23"/>
          <w:szCs w:val="23"/>
        </w:rPr>
        <w:t>MONITORING OF COMPLIANCE WITH THE CODE OF PRACTICE</w:t>
      </w:r>
    </w:p>
    <w:p w14:paraId="0CA67AA2" w14:textId="77777777" w:rsidR="00E13EB9" w:rsidRDefault="00E13EB9" w:rsidP="00E13EB9">
      <w:pPr>
        <w:rPr>
          <w:rFonts w:cs="Arial"/>
          <w:sz w:val="19"/>
          <w:szCs w:val="19"/>
        </w:rPr>
      </w:pPr>
    </w:p>
    <w:p w14:paraId="69BB5F82" w14:textId="77777777" w:rsidR="00E13EB9" w:rsidRPr="008937AF" w:rsidRDefault="00E13EB9" w:rsidP="00E13EB9">
      <w:pPr>
        <w:rPr>
          <w:rFonts w:cs="Arial"/>
          <w:sz w:val="24"/>
          <w:szCs w:val="24"/>
        </w:rPr>
      </w:pPr>
      <w:r w:rsidRPr="008937AF">
        <w:rPr>
          <w:rFonts w:cs="Arial"/>
          <w:sz w:val="24"/>
          <w:szCs w:val="24"/>
        </w:rPr>
        <w:lastRenderedPageBreak/>
        <w:t>Monitoring of compliance with the Code is necessary to ensure:</w:t>
      </w:r>
    </w:p>
    <w:p w14:paraId="544BE314" w14:textId="77777777" w:rsidR="00E13EB9" w:rsidRPr="008937AF" w:rsidRDefault="00E13EB9" w:rsidP="00E13EB9">
      <w:pPr>
        <w:pStyle w:val="ListParagraph"/>
        <w:numPr>
          <w:ilvl w:val="0"/>
          <w:numId w:val="39"/>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7E5362D5" w14:textId="77777777" w:rsidR="00E13EB9" w:rsidRPr="008937AF" w:rsidRDefault="00E13EB9" w:rsidP="00E13EB9">
      <w:pPr>
        <w:pStyle w:val="ListParagraph"/>
        <w:numPr>
          <w:ilvl w:val="0"/>
          <w:numId w:val="39"/>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60038D26" w14:textId="77777777" w:rsidR="00E13EB9" w:rsidRPr="008937AF" w:rsidRDefault="00E13EB9" w:rsidP="00E13EB9">
      <w:pPr>
        <w:rPr>
          <w:rFonts w:cs="Arial"/>
          <w:sz w:val="24"/>
          <w:szCs w:val="24"/>
        </w:rPr>
      </w:pPr>
    </w:p>
    <w:p w14:paraId="034AC9BE" w14:textId="77777777" w:rsidR="00E13EB9" w:rsidRPr="008937AF" w:rsidRDefault="00E13EB9" w:rsidP="00E13EB9">
      <w:pPr>
        <w:rPr>
          <w:rFonts w:cs="Arial"/>
          <w:sz w:val="24"/>
          <w:szCs w:val="24"/>
        </w:rPr>
      </w:pPr>
      <w:r w:rsidRPr="008937AF">
        <w:rPr>
          <w:rFonts w:cs="Arial"/>
          <w:sz w:val="24"/>
          <w:szCs w:val="24"/>
        </w:rPr>
        <w:t xml:space="preserve">In the short term, </w:t>
      </w:r>
      <w:r>
        <w:rPr>
          <w:rFonts w:cs="Arial"/>
          <w:sz w:val="24"/>
          <w:szCs w:val="24"/>
        </w:rPr>
        <w:t>BEIS</w:t>
      </w:r>
      <w:r w:rsidRPr="008937AF">
        <w:rPr>
          <w:rFonts w:cs="Arial"/>
          <w:sz w:val="24"/>
          <w:szCs w:val="24"/>
        </w:rPr>
        <w:t xml:space="preserve"> can require contractors to conduct planned internal audits although </w:t>
      </w:r>
      <w:r>
        <w:rPr>
          <w:rFonts w:cs="Arial"/>
          <w:sz w:val="24"/>
          <w:szCs w:val="24"/>
        </w:rPr>
        <w:t>BEIS</w:t>
      </w:r>
      <w:r w:rsidRPr="008937AF">
        <w:rPr>
          <w:rFonts w:cs="Arial"/>
          <w:sz w:val="24"/>
          <w:szCs w:val="24"/>
        </w:rPr>
        <w:t xml:space="preserve"> reserve the right to obtain evidence that a funded project is carried out to the required standard. </w:t>
      </w:r>
      <w:r>
        <w:rPr>
          <w:rFonts w:cs="Arial"/>
          <w:sz w:val="24"/>
          <w:szCs w:val="24"/>
        </w:rPr>
        <w:t>BEIS</w:t>
      </w:r>
      <w:r w:rsidRPr="008937AF">
        <w:rPr>
          <w:rFonts w:cs="Arial"/>
          <w:sz w:val="24"/>
          <w:szCs w:val="24"/>
        </w:rPr>
        <w:t xml:space="preserve"> may also conduct an audit of a Contractor’s research system if deemed necessary.</w:t>
      </w:r>
    </w:p>
    <w:p w14:paraId="672A36D1" w14:textId="77777777" w:rsidR="00E13EB9" w:rsidRPr="008937AF" w:rsidRDefault="00E13EB9" w:rsidP="00E13EB9">
      <w:pPr>
        <w:rPr>
          <w:rFonts w:cs="Arial"/>
          <w:sz w:val="24"/>
          <w:szCs w:val="24"/>
        </w:rPr>
      </w:pPr>
    </w:p>
    <w:p w14:paraId="5985E3FE" w14:textId="77777777" w:rsidR="00E13EB9" w:rsidRPr="008937AF" w:rsidRDefault="00E13EB9" w:rsidP="00E13EB9">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00885F9E" w14:textId="77777777" w:rsidR="00E13EB9" w:rsidRPr="008937AF" w:rsidRDefault="00E13EB9" w:rsidP="00E13EB9">
      <w:pPr>
        <w:rPr>
          <w:rFonts w:cs="Arial"/>
          <w:sz w:val="24"/>
          <w:szCs w:val="24"/>
        </w:rPr>
      </w:pPr>
    </w:p>
    <w:p w14:paraId="0AC8E9CC" w14:textId="77777777" w:rsidR="00E13EB9" w:rsidRPr="008937AF" w:rsidRDefault="00E13EB9" w:rsidP="00E13EB9">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58BDEFD5" w14:textId="77777777" w:rsidR="00E13EB9" w:rsidRDefault="00E13EB9" w:rsidP="00E13EB9">
      <w:pPr>
        <w:rPr>
          <w:rFonts w:cs="Arial"/>
          <w:sz w:val="19"/>
          <w:szCs w:val="19"/>
        </w:rPr>
      </w:pPr>
    </w:p>
    <w:p w14:paraId="09A6909E" w14:textId="77777777" w:rsidR="00E13EB9" w:rsidRDefault="00E13EB9" w:rsidP="00E13EB9">
      <w:pPr>
        <w:rPr>
          <w:rFonts w:cs="Arial"/>
          <w:b/>
          <w:bCs/>
          <w:i/>
          <w:iCs/>
          <w:sz w:val="23"/>
          <w:szCs w:val="23"/>
        </w:rPr>
      </w:pPr>
      <w:r>
        <w:rPr>
          <w:rFonts w:cs="Arial"/>
          <w:b/>
          <w:bCs/>
          <w:i/>
          <w:iCs/>
          <w:sz w:val="23"/>
          <w:szCs w:val="23"/>
        </w:rPr>
        <w:t>SPECIFIC REQUIREMENTS IN THE CODE OF PRACTICE</w:t>
      </w:r>
    </w:p>
    <w:p w14:paraId="5606AB1B" w14:textId="77777777" w:rsidR="00E13EB9" w:rsidRDefault="00E13EB9" w:rsidP="00E13EB9">
      <w:pPr>
        <w:rPr>
          <w:rFonts w:cs="Arial"/>
          <w:b/>
          <w:bCs/>
          <w:i/>
          <w:iCs/>
          <w:sz w:val="23"/>
          <w:szCs w:val="23"/>
        </w:rPr>
      </w:pPr>
    </w:p>
    <w:p w14:paraId="58DEFD01" w14:textId="77777777" w:rsidR="00E13EB9" w:rsidRPr="008937AF" w:rsidRDefault="00E13EB9" w:rsidP="00E13EB9">
      <w:pPr>
        <w:rPr>
          <w:rFonts w:cs="Arial"/>
          <w:b/>
          <w:bCs/>
          <w:i/>
          <w:iCs/>
          <w:sz w:val="24"/>
          <w:szCs w:val="24"/>
        </w:rPr>
      </w:pPr>
      <w:r w:rsidRPr="008937AF">
        <w:rPr>
          <w:rFonts w:cs="Arial"/>
          <w:b/>
          <w:bCs/>
          <w:i/>
          <w:iCs/>
          <w:sz w:val="24"/>
          <w:szCs w:val="24"/>
        </w:rPr>
        <w:t>1. Responsibilities</w:t>
      </w:r>
    </w:p>
    <w:p w14:paraId="7D9CF32A" w14:textId="77777777" w:rsidR="00E13EB9" w:rsidRPr="008937AF" w:rsidRDefault="00E13EB9" w:rsidP="00E13EB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0929905E" w14:textId="77777777" w:rsidR="00E13EB9" w:rsidRPr="008937AF" w:rsidRDefault="00E13EB9" w:rsidP="00E13EB9">
      <w:pPr>
        <w:rPr>
          <w:rFonts w:cs="Arial"/>
          <w:sz w:val="24"/>
          <w:szCs w:val="24"/>
        </w:rPr>
      </w:pPr>
    </w:p>
    <w:p w14:paraId="1A940E3D" w14:textId="77777777" w:rsidR="00E13EB9" w:rsidRPr="008937AF" w:rsidRDefault="00E13EB9" w:rsidP="00E13EB9">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3CF2F474" w14:textId="77777777" w:rsidR="00E13EB9" w:rsidRPr="008937AF" w:rsidRDefault="00E13EB9" w:rsidP="00E13EB9">
      <w:pPr>
        <w:rPr>
          <w:rFonts w:cs="Arial"/>
          <w:sz w:val="24"/>
          <w:szCs w:val="24"/>
        </w:rPr>
      </w:pPr>
    </w:p>
    <w:p w14:paraId="4F98EC1E" w14:textId="77777777" w:rsidR="00E13EB9" w:rsidRPr="008937AF" w:rsidRDefault="00E13EB9" w:rsidP="00E13EB9">
      <w:pPr>
        <w:rPr>
          <w:rFonts w:cs="Arial"/>
          <w:b/>
          <w:bCs/>
          <w:i/>
          <w:iCs/>
          <w:sz w:val="24"/>
          <w:szCs w:val="24"/>
        </w:rPr>
      </w:pPr>
      <w:r w:rsidRPr="008937AF">
        <w:rPr>
          <w:rFonts w:cs="Arial"/>
          <w:b/>
          <w:bCs/>
          <w:i/>
          <w:iCs/>
          <w:sz w:val="24"/>
          <w:szCs w:val="24"/>
        </w:rPr>
        <w:t>2. Competence</w:t>
      </w:r>
    </w:p>
    <w:p w14:paraId="38A71CE8" w14:textId="77777777" w:rsidR="00E13EB9" w:rsidRPr="008937AF" w:rsidRDefault="00E13EB9" w:rsidP="00E13EB9">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7E0CBA3B" w14:textId="77777777" w:rsidR="00E13EB9" w:rsidRPr="008937AF" w:rsidRDefault="00E13EB9" w:rsidP="00E13EB9">
      <w:pPr>
        <w:rPr>
          <w:rFonts w:cs="Arial"/>
          <w:b/>
          <w:bCs/>
          <w:i/>
          <w:iCs/>
          <w:sz w:val="24"/>
          <w:szCs w:val="24"/>
        </w:rPr>
      </w:pPr>
    </w:p>
    <w:p w14:paraId="4951745A" w14:textId="77777777" w:rsidR="00E13EB9" w:rsidRPr="008937AF" w:rsidRDefault="00E13EB9" w:rsidP="00E13EB9">
      <w:pPr>
        <w:rPr>
          <w:rFonts w:cs="Arial"/>
          <w:b/>
          <w:bCs/>
          <w:i/>
          <w:iCs/>
          <w:sz w:val="24"/>
          <w:szCs w:val="24"/>
        </w:rPr>
      </w:pPr>
      <w:r w:rsidRPr="008937AF">
        <w:rPr>
          <w:rFonts w:cs="Arial"/>
          <w:b/>
          <w:bCs/>
          <w:i/>
          <w:iCs/>
          <w:sz w:val="24"/>
          <w:szCs w:val="24"/>
        </w:rPr>
        <w:t>3. Project planning</w:t>
      </w:r>
    </w:p>
    <w:p w14:paraId="54E9718B" w14:textId="77777777" w:rsidR="00E13EB9" w:rsidRPr="008937AF" w:rsidRDefault="00E13EB9" w:rsidP="00E13EB9">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2"/>
      </w:r>
      <w:r w:rsidRPr="008937AF">
        <w:rPr>
          <w:rFonts w:cs="Arial"/>
          <w:sz w:val="24"/>
          <w:szCs w:val="24"/>
        </w:rPr>
        <w:t xml:space="preserve"> or the terms of project licences, if relevant. </w:t>
      </w:r>
    </w:p>
    <w:p w14:paraId="1AB5BAF7" w14:textId="77777777" w:rsidR="00E13EB9" w:rsidRPr="008937AF" w:rsidRDefault="00E13EB9" w:rsidP="00E13EB9">
      <w:pPr>
        <w:rPr>
          <w:rFonts w:cs="Arial"/>
          <w:sz w:val="24"/>
          <w:szCs w:val="24"/>
        </w:rPr>
      </w:pPr>
    </w:p>
    <w:p w14:paraId="48D2448F" w14:textId="77777777" w:rsidR="00E13EB9" w:rsidRPr="008937AF" w:rsidRDefault="00E13EB9" w:rsidP="00E13EB9">
      <w:pPr>
        <w:rPr>
          <w:rFonts w:cs="Arial"/>
          <w:sz w:val="24"/>
          <w:szCs w:val="24"/>
        </w:rPr>
      </w:pPr>
      <w:r w:rsidRPr="008937AF">
        <w:rPr>
          <w:rFonts w:cs="Arial"/>
          <w:sz w:val="24"/>
          <w:szCs w:val="24"/>
        </w:rPr>
        <w:t xml:space="preserve">Significant amendments to the plan or milestones must be recorded and approved </w:t>
      </w:r>
      <w:r w:rsidRPr="008937AF">
        <w:rPr>
          <w:rFonts w:cs="Arial"/>
          <w:sz w:val="24"/>
          <w:szCs w:val="24"/>
        </w:rPr>
        <w:lastRenderedPageBreak/>
        <w:t xml:space="preserve">by </w:t>
      </w:r>
      <w:r>
        <w:rPr>
          <w:rFonts w:cs="Arial"/>
          <w:sz w:val="24"/>
          <w:szCs w:val="24"/>
        </w:rPr>
        <w:t>BEIS</w:t>
      </w:r>
      <w:r w:rsidRPr="008937AF">
        <w:rPr>
          <w:rFonts w:cs="Arial"/>
          <w:sz w:val="24"/>
          <w:szCs w:val="24"/>
        </w:rPr>
        <w:t xml:space="preserve"> if applicable.</w:t>
      </w:r>
    </w:p>
    <w:p w14:paraId="459D0FF2" w14:textId="77777777" w:rsidR="00E13EB9" w:rsidRPr="008937AF" w:rsidRDefault="00E13EB9" w:rsidP="00E13EB9">
      <w:pPr>
        <w:rPr>
          <w:rFonts w:cs="Arial"/>
          <w:sz w:val="24"/>
          <w:szCs w:val="24"/>
        </w:rPr>
      </w:pPr>
    </w:p>
    <w:p w14:paraId="35798344" w14:textId="77777777" w:rsidR="00E13EB9" w:rsidRPr="008937AF" w:rsidRDefault="00E13EB9" w:rsidP="00E13EB9">
      <w:pPr>
        <w:rPr>
          <w:rFonts w:cs="Arial"/>
          <w:b/>
          <w:bCs/>
          <w:i/>
          <w:iCs/>
          <w:sz w:val="24"/>
          <w:szCs w:val="24"/>
        </w:rPr>
      </w:pPr>
      <w:r w:rsidRPr="008937AF">
        <w:rPr>
          <w:rFonts w:cs="Arial"/>
          <w:b/>
          <w:bCs/>
          <w:i/>
          <w:iCs/>
          <w:sz w:val="24"/>
          <w:szCs w:val="24"/>
        </w:rPr>
        <w:t>4. Quality Control</w:t>
      </w:r>
    </w:p>
    <w:p w14:paraId="11ADA511" w14:textId="77777777" w:rsidR="00E13EB9" w:rsidRPr="008937AF" w:rsidRDefault="00E13EB9" w:rsidP="00E13EB9">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4DA23D17" w14:textId="77777777" w:rsidR="00E13EB9" w:rsidRPr="008937AF" w:rsidRDefault="00E13EB9" w:rsidP="00E13EB9">
      <w:pPr>
        <w:rPr>
          <w:rFonts w:cs="Arial"/>
          <w:sz w:val="24"/>
          <w:szCs w:val="24"/>
        </w:rPr>
      </w:pPr>
    </w:p>
    <w:p w14:paraId="640E72DF" w14:textId="77777777" w:rsidR="00E13EB9" w:rsidRPr="008937AF" w:rsidRDefault="00E13EB9" w:rsidP="00E13EB9">
      <w:pPr>
        <w:rPr>
          <w:rFonts w:cs="Arial"/>
          <w:sz w:val="24"/>
          <w:szCs w:val="24"/>
        </w:rPr>
      </w:pPr>
      <w:r w:rsidRPr="008937AF">
        <w:rPr>
          <w:rFonts w:cs="Arial"/>
          <w:sz w:val="24"/>
          <w:szCs w:val="24"/>
        </w:rPr>
        <w:t xml:space="preserve">The authorisation of outputs and publications shall be as agreed by </w:t>
      </w:r>
      <w:r>
        <w:rPr>
          <w:rFonts w:cs="Arial"/>
          <w:sz w:val="24"/>
          <w:szCs w:val="24"/>
        </w:rPr>
        <w:t>BEIS</w:t>
      </w:r>
      <w:r w:rsidRPr="008937AF">
        <w:rPr>
          <w:rFonts w:cs="Arial"/>
          <w:sz w:val="24"/>
          <w:szCs w:val="24"/>
        </w:rPr>
        <w:t xml:space="preserve">, and subject to senior approval in </w:t>
      </w:r>
      <w:r>
        <w:rPr>
          <w:rFonts w:cs="Arial"/>
          <w:sz w:val="24"/>
          <w:szCs w:val="24"/>
        </w:rPr>
        <w:t>BEIS</w:t>
      </w:r>
      <w:r w:rsidRPr="008937AF">
        <w:rPr>
          <w:rFonts w:cs="Arial"/>
          <w:sz w:val="24"/>
          <w:szCs w:val="24"/>
        </w:rPr>
        <w:t xml:space="preserve">, where appropriate. Errors identified after publication must be notified to </w:t>
      </w:r>
      <w:r>
        <w:rPr>
          <w:rFonts w:cs="Arial"/>
          <w:sz w:val="24"/>
          <w:szCs w:val="24"/>
        </w:rPr>
        <w:t>BEIS</w:t>
      </w:r>
      <w:r w:rsidRPr="008937AF">
        <w:rPr>
          <w:rFonts w:cs="Arial"/>
          <w:sz w:val="24"/>
          <w:szCs w:val="24"/>
        </w:rPr>
        <w:t xml:space="preserve"> and agreed corrective action initiated.</w:t>
      </w:r>
    </w:p>
    <w:p w14:paraId="1959B4D9" w14:textId="77777777" w:rsidR="00E13EB9" w:rsidRPr="008937AF" w:rsidRDefault="00E13EB9" w:rsidP="00E13EB9">
      <w:pPr>
        <w:rPr>
          <w:rFonts w:cs="Arial"/>
          <w:sz w:val="24"/>
          <w:szCs w:val="24"/>
        </w:rPr>
      </w:pPr>
    </w:p>
    <w:p w14:paraId="217BA886" w14:textId="77777777" w:rsidR="00E13EB9" w:rsidRPr="008937AF" w:rsidRDefault="00E13EB9" w:rsidP="00E13EB9">
      <w:pPr>
        <w:rPr>
          <w:rFonts w:cs="Arial"/>
          <w:b/>
          <w:bCs/>
          <w:i/>
          <w:iCs/>
          <w:sz w:val="24"/>
          <w:szCs w:val="24"/>
        </w:rPr>
      </w:pPr>
      <w:r w:rsidRPr="008937AF">
        <w:rPr>
          <w:rFonts w:cs="Arial"/>
          <w:b/>
          <w:bCs/>
          <w:i/>
          <w:iCs/>
          <w:sz w:val="24"/>
          <w:szCs w:val="24"/>
        </w:rPr>
        <w:t>5. Handling of samples and materials</w:t>
      </w:r>
    </w:p>
    <w:p w14:paraId="1FFCDF4B" w14:textId="77777777" w:rsidR="00E13EB9" w:rsidRPr="008937AF" w:rsidRDefault="00E13EB9" w:rsidP="00E13EB9">
      <w:pPr>
        <w:rPr>
          <w:rFonts w:cs="Arial"/>
          <w:sz w:val="24"/>
          <w:szCs w:val="24"/>
        </w:rPr>
      </w:pPr>
    </w:p>
    <w:p w14:paraId="430F0614" w14:textId="77777777" w:rsidR="00E13EB9" w:rsidRPr="008937AF" w:rsidRDefault="00E13EB9" w:rsidP="00E13EB9">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Pr>
          <w:rFonts w:cs="Arial"/>
          <w:sz w:val="24"/>
          <w:szCs w:val="24"/>
        </w:rPr>
        <w:t>BEIS</w:t>
      </w:r>
      <w:r w:rsidRPr="008937AF">
        <w:rPr>
          <w:rFonts w:cs="Arial"/>
          <w:sz w:val="24"/>
          <w:szCs w:val="24"/>
        </w:rPr>
        <w:t xml:space="preserve">. The storage and handling of the samples, materials and data must be as specified in the project plan (or proposal), and must be appropriate to their nature. If the storage conditions are critical, they must be monitored and recorded. </w:t>
      </w:r>
    </w:p>
    <w:p w14:paraId="32691232" w14:textId="77777777" w:rsidR="00E13EB9" w:rsidRPr="008937AF" w:rsidRDefault="00E13EB9" w:rsidP="00E13EB9">
      <w:pPr>
        <w:rPr>
          <w:rFonts w:cs="Arial"/>
          <w:sz w:val="24"/>
          <w:szCs w:val="24"/>
        </w:rPr>
      </w:pPr>
    </w:p>
    <w:p w14:paraId="03EBD558" w14:textId="77777777" w:rsidR="00E13EB9" w:rsidRPr="008937AF" w:rsidRDefault="00E13EB9" w:rsidP="00E13EB9">
      <w:pPr>
        <w:rPr>
          <w:rFonts w:cs="Arial"/>
          <w:b/>
          <w:bCs/>
          <w:i/>
          <w:iCs/>
          <w:sz w:val="24"/>
          <w:szCs w:val="24"/>
        </w:rPr>
      </w:pPr>
      <w:r w:rsidRPr="008937AF">
        <w:rPr>
          <w:rFonts w:cs="Arial"/>
          <w:b/>
          <w:bCs/>
          <w:i/>
          <w:iCs/>
          <w:sz w:val="24"/>
          <w:szCs w:val="24"/>
        </w:rPr>
        <w:t>6. Documentation of procedures and methods</w:t>
      </w:r>
    </w:p>
    <w:p w14:paraId="096447E5" w14:textId="77777777" w:rsidR="00E13EB9" w:rsidRPr="008937AF" w:rsidRDefault="00E13EB9" w:rsidP="00E13EB9">
      <w:pPr>
        <w:rPr>
          <w:rFonts w:cs="Arial"/>
          <w:b/>
          <w:bCs/>
          <w:i/>
          <w:iCs/>
          <w:sz w:val="24"/>
          <w:szCs w:val="24"/>
        </w:rPr>
      </w:pPr>
    </w:p>
    <w:p w14:paraId="6726D523" w14:textId="77777777" w:rsidR="00E13EB9" w:rsidRPr="008937AF" w:rsidRDefault="00E13EB9" w:rsidP="00E13EB9">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57CB7B5A" w14:textId="77777777" w:rsidR="00E13EB9" w:rsidRPr="008937AF" w:rsidRDefault="00E13EB9" w:rsidP="00E13EB9">
      <w:pPr>
        <w:rPr>
          <w:rFonts w:cs="Arial"/>
          <w:sz w:val="24"/>
          <w:szCs w:val="24"/>
        </w:rPr>
      </w:pPr>
    </w:p>
    <w:p w14:paraId="34480B28" w14:textId="77777777" w:rsidR="00E13EB9" w:rsidRPr="008937AF" w:rsidRDefault="00E13EB9" w:rsidP="00E13EB9">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4AE0C0BE" w14:textId="77777777" w:rsidR="00E13EB9" w:rsidRPr="008937AF" w:rsidRDefault="00E13EB9" w:rsidP="00E13EB9">
      <w:pPr>
        <w:rPr>
          <w:rFonts w:cs="Arial"/>
          <w:sz w:val="24"/>
          <w:szCs w:val="24"/>
        </w:rPr>
      </w:pPr>
    </w:p>
    <w:p w14:paraId="2B4F103E" w14:textId="77777777" w:rsidR="00E13EB9" w:rsidRPr="008937AF" w:rsidRDefault="00E13EB9" w:rsidP="00E13EB9">
      <w:pPr>
        <w:rPr>
          <w:rFonts w:cs="Arial"/>
          <w:b/>
          <w:bCs/>
          <w:i/>
          <w:iCs/>
          <w:sz w:val="24"/>
          <w:szCs w:val="24"/>
        </w:rPr>
      </w:pPr>
      <w:r w:rsidRPr="008937AF">
        <w:rPr>
          <w:rFonts w:cs="Arial"/>
          <w:b/>
          <w:bCs/>
          <w:i/>
          <w:iCs/>
          <w:sz w:val="24"/>
          <w:szCs w:val="24"/>
        </w:rPr>
        <w:t>7. Research/work records</w:t>
      </w:r>
    </w:p>
    <w:p w14:paraId="132EDE7D" w14:textId="77777777" w:rsidR="00E13EB9" w:rsidRPr="008937AF" w:rsidRDefault="00E13EB9" w:rsidP="00E13EB9">
      <w:pPr>
        <w:rPr>
          <w:rFonts w:cs="Arial"/>
          <w:sz w:val="24"/>
          <w:szCs w:val="24"/>
        </w:rPr>
      </w:pPr>
    </w:p>
    <w:p w14:paraId="081A0B39" w14:textId="77777777" w:rsidR="00E13EB9" w:rsidRPr="008937AF" w:rsidRDefault="00E13EB9" w:rsidP="00E13EB9">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6A2D4AD1" w14:textId="77777777" w:rsidR="00E13EB9" w:rsidRPr="008937AF" w:rsidRDefault="00E13EB9" w:rsidP="00E13EB9">
      <w:pPr>
        <w:rPr>
          <w:rFonts w:cs="Arial"/>
          <w:sz w:val="24"/>
          <w:szCs w:val="24"/>
        </w:rPr>
      </w:pPr>
    </w:p>
    <w:p w14:paraId="669C2E35" w14:textId="77777777" w:rsidR="00E13EB9" w:rsidRPr="008937AF" w:rsidRDefault="00E13EB9" w:rsidP="00E13EB9">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3"/>
      </w:r>
    </w:p>
    <w:p w14:paraId="10A591E1" w14:textId="77777777" w:rsidR="00E13EB9" w:rsidRPr="008937AF" w:rsidRDefault="00E13EB9" w:rsidP="00E13EB9">
      <w:pPr>
        <w:rPr>
          <w:rFonts w:cs="Arial"/>
          <w:sz w:val="24"/>
          <w:szCs w:val="24"/>
        </w:rPr>
      </w:pPr>
    </w:p>
    <w:p w14:paraId="3ADA2A6C" w14:textId="77777777" w:rsidR="00E13EB9" w:rsidRPr="008937AF" w:rsidRDefault="00E13EB9" w:rsidP="00E13EB9">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Pr>
          <w:rFonts w:cs="Arial"/>
          <w:sz w:val="24"/>
          <w:szCs w:val="24"/>
        </w:rPr>
        <w:t>BEIS</w:t>
      </w:r>
    </w:p>
    <w:p w14:paraId="5E9A4839" w14:textId="77777777" w:rsidR="00E13EB9" w:rsidRPr="008937AF" w:rsidRDefault="00E13EB9" w:rsidP="00E13EB9">
      <w:pPr>
        <w:rPr>
          <w:rFonts w:cs="Arial"/>
          <w:sz w:val="24"/>
          <w:szCs w:val="24"/>
        </w:rPr>
      </w:pPr>
    </w:p>
    <w:p w14:paraId="5FD1AE7D" w14:textId="77777777" w:rsidR="00E13EB9" w:rsidRPr="008937AF" w:rsidRDefault="00E13EB9" w:rsidP="00E13EB9">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64A118F1" w14:textId="77777777" w:rsidR="00E13EB9" w:rsidRPr="00477171" w:rsidRDefault="00E13EB9" w:rsidP="008F2B68">
      <w:pPr>
        <w:widowControl/>
        <w:overflowPunct/>
        <w:autoSpaceDE/>
        <w:autoSpaceDN/>
        <w:adjustRightInd/>
        <w:spacing w:line="360" w:lineRule="atLeast"/>
        <w:textAlignment w:val="auto"/>
        <w:rPr>
          <w:rFonts w:ascii="Calibri" w:hAnsi="Calibri" w:cs="Calibri"/>
        </w:rPr>
      </w:pPr>
    </w:p>
    <w:sectPr w:rsidR="00E13EB9" w:rsidRPr="00477171" w:rsidSect="005F738A">
      <w:headerReference w:type="default" r:id="rId27"/>
      <w:footerReference w:type="default" r:id="rId28"/>
      <w:head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521D9" w14:textId="77777777" w:rsidR="00515A8F" w:rsidRDefault="00515A8F" w:rsidP="00EB43D8">
      <w:r>
        <w:separator/>
      </w:r>
    </w:p>
  </w:endnote>
  <w:endnote w:type="continuationSeparator" w:id="0">
    <w:p w14:paraId="68F521DA" w14:textId="77777777" w:rsidR="00515A8F" w:rsidRDefault="00515A8F"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C" w14:textId="77777777" w:rsidR="00515A8F" w:rsidRDefault="00515A8F" w:rsidP="00602CDD">
    <w:pPr>
      <w:pStyle w:val="Footer"/>
      <w:pBdr>
        <w:top w:val="single" w:sz="4" w:space="1" w:color="D9D9D9"/>
      </w:pBdr>
      <w:jc w:val="right"/>
    </w:pPr>
    <w:r>
      <w:fldChar w:fldCharType="begin"/>
    </w:r>
    <w:r>
      <w:instrText xml:space="preserve"> PAGE   \* MERGEFORMAT </w:instrText>
    </w:r>
    <w:r>
      <w:fldChar w:fldCharType="separate"/>
    </w:r>
    <w:r w:rsidR="003F2A7A">
      <w:rPr>
        <w:noProof/>
      </w:rPr>
      <w:t>38</w:t>
    </w:r>
    <w:r>
      <w:rPr>
        <w:noProof/>
      </w:rPr>
      <w:fldChar w:fldCharType="end"/>
    </w:r>
    <w:r>
      <w:t xml:space="preserve"> | </w:t>
    </w:r>
    <w:r w:rsidRPr="00602CDD">
      <w:rPr>
        <w:color w:val="808080"/>
        <w:spacing w:val="60"/>
      </w:rPr>
      <w:t>Page</w:t>
    </w:r>
  </w:p>
  <w:p w14:paraId="68F521DD" w14:textId="77777777" w:rsidR="00515A8F" w:rsidRDefault="00515A8F"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521D7" w14:textId="77777777" w:rsidR="00515A8F" w:rsidRDefault="00515A8F" w:rsidP="00EB43D8">
      <w:r>
        <w:separator/>
      </w:r>
    </w:p>
  </w:footnote>
  <w:footnote w:type="continuationSeparator" w:id="0">
    <w:p w14:paraId="68F521D8" w14:textId="77777777" w:rsidR="00515A8F" w:rsidRDefault="00515A8F" w:rsidP="00EB43D8">
      <w:r>
        <w:continuationSeparator/>
      </w:r>
    </w:p>
  </w:footnote>
  <w:footnote w:id="1">
    <w:p w14:paraId="19AE6E88" w14:textId="490263AE" w:rsidR="00515A8F" w:rsidRPr="00F852E1" w:rsidRDefault="00515A8F" w:rsidP="001C5E09">
      <w:pPr>
        <w:rPr>
          <w:rFonts w:asciiTheme="minorHAnsi" w:hAnsiTheme="minorHAnsi" w:cstheme="minorHAnsi"/>
          <w:bCs/>
          <w:sz w:val="20"/>
          <w:szCs w:val="20"/>
        </w:rPr>
      </w:pPr>
      <w:r w:rsidRPr="009676FA">
        <w:rPr>
          <w:rStyle w:val="FootnoteReference"/>
          <w:rFonts w:eastAsia="MS Mincho"/>
          <w:sz w:val="20"/>
          <w:szCs w:val="20"/>
        </w:rPr>
        <w:footnoteRef/>
      </w:r>
      <w:r w:rsidRPr="009676FA">
        <w:rPr>
          <w:sz w:val="20"/>
          <w:szCs w:val="20"/>
        </w:rPr>
        <w:t xml:space="preserve"> </w:t>
      </w:r>
      <w:r w:rsidRPr="009676FA">
        <w:rPr>
          <w:rFonts w:asciiTheme="minorHAnsi" w:hAnsiTheme="minorHAnsi" w:cstheme="minorHAnsi"/>
          <w:bCs/>
          <w:sz w:val="20"/>
          <w:szCs w:val="20"/>
        </w:rPr>
        <w:t>DSR refers to a change in the time at which consumers use</w:t>
      </w:r>
      <w:r>
        <w:rPr>
          <w:rFonts w:asciiTheme="minorHAnsi" w:hAnsiTheme="minorHAnsi" w:cstheme="minorHAnsi"/>
          <w:bCs/>
          <w:sz w:val="20"/>
          <w:szCs w:val="20"/>
        </w:rPr>
        <w:t xml:space="preserve"> or </w:t>
      </w:r>
      <w:r w:rsidRPr="009676FA">
        <w:rPr>
          <w:rFonts w:asciiTheme="minorHAnsi" w:hAnsiTheme="minorHAnsi" w:cstheme="minorHAnsi"/>
          <w:bCs/>
          <w:sz w:val="20"/>
          <w:szCs w:val="20"/>
        </w:rPr>
        <w:t>store elect</w:t>
      </w:r>
      <w:r>
        <w:rPr>
          <w:rFonts w:asciiTheme="minorHAnsi" w:hAnsiTheme="minorHAnsi" w:cstheme="minorHAnsi"/>
          <w:bCs/>
          <w:sz w:val="20"/>
          <w:szCs w:val="20"/>
        </w:rPr>
        <w:t xml:space="preserve">ricity, in response to a signal </w:t>
      </w:r>
      <w:r w:rsidRPr="00F852E1">
        <w:rPr>
          <w:rFonts w:asciiTheme="minorHAnsi" w:hAnsiTheme="minorHAnsi" w:cstheme="minorHAnsi"/>
          <w:bCs/>
          <w:sz w:val="20"/>
          <w:szCs w:val="20"/>
        </w:rPr>
        <w:t>such as a change in the price of electricity.</w:t>
      </w:r>
    </w:p>
  </w:footnote>
  <w:footnote w:id="2">
    <w:p w14:paraId="466EAFB9" w14:textId="7FFFFB89" w:rsidR="00515A8F" w:rsidRPr="00F852E1" w:rsidRDefault="00515A8F" w:rsidP="00FC7855">
      <w:pPr>
        <w:pStyle w:val="FootnoteText"/>
        <w:rPr>
          <w:rFonts w:asciiTheme="minorHAnsi" w:hAnsiTheme="minorHAnsi" w:cstheme="minorHAnsi"/>
        </w:rPr>
      </w:pPr>
      <w:r w:rsidRPr="00F852E1">
        <w:rPr>
          <w:rStyle w:val="FootnoteReference"/>
        </w:rPr>
        <w:footnoteRef/>
      </w:r>
      <w:r w:rsidRPr="00F852E1">
        <w:t xml:space="preserve"> This ITT is focused on demand-led DSR, whereby consumers change the time at which they use</w:t>
      </w:r>
      <w:r>
        <w:t xml:space="preserve"> or </w:t>
      </w:r>
      <w:r w:rsidRPr="00F852E1">
        <w:t xml:space="preserve">store electricity, in response to a signal such as a change in the price of electricity. It does not include generation-led DSR. </w:t>
      </w:r>
    </w:p>
    <w:p w14:paraId="12FEE245" w14:textId="798D8D32" w:rsidR="00515A8F" w:rsidRPr="00F852E1" w:rsidRDefault="00515A8F" w:rsidP="00017671">
      <w:pPr>
        <w:pStyle w:val="FootnoteText"/>
      </w:pPr>
    </w:p>
  </w:footnote>
  <w:footnote w:id="3">
    <w:p w14:paraId="37F7F2B5" w14:textId="77777777" w:rsidR="00515A8F" w:rsidRPr="00AF086B" w:rsidRDefault="00515A8F" w:rsidP="00A176AB">
      <w:pPr>
        <w:pStyle w:val="FootnoteText"/>
      </w:pPr>
      <w:r>
        <w:rPr>
          <w:rStyle w:val="FootnoteReference"/>
        </w:rPr>
        <w:footnoteRef/>
      </w:r>
      <w:r>
        <w:t xml:space="preserve"> We include the option of allocating resource to primary research – see methodology.</w:t>
      </w:r>
    </w:p>
  </w:footnote>
  <w:footnote w:id="4">
    <w:p w14:paraId="361D64CE" w14:textId="77777777" w:rsidR="00515A8F" w:rsidRDefault="00515A8F" w:rsidP="007834C1">
      <w:pPr>
        <w:pStyle w:val="FootnoteText"/>
      </w:pPr>
      <w:r w:rsidRPr="0030198F">
        <w:rPr>
          <w:rStyle w:val="FootnoteReference"/>
          <w:rFonts w:asciiTheme="minorHAnsi" w:hAnsiTheme="minorHAnsi" w:cstheme="minorHAnsi"/>
        </w:rPr>
        <w:footnoteRef/>
      </w:r>
      <w:r w:rsidRPr="0030198F">
        <w:rPr>
          <w:rFonts w:asciiTheme="minorHAnsi" w:hAnsiTheme="minorHAnsi" w:cstheme="minorHAnsi"/>
        </w:rPr>
        <w:t xml:space="preserve"> E.g. Aggregation</w:t>
      </w:r>
      <w:r w:rsidRPr="00B47958">
        <w:rPr>
          <w:rFonts w:asciiTheme="minorHAnsi" w:hAnsiTheme="minorHAnsi" w:cstheme="minorHAnsi"/>
        </w:rPr>
        <w:t xml:space="preserve">, </w:t>
      </w:r>
      <w:r>
        <w:rPr>
          <w:rFonts w:asciiTheme="minorHAnsi" w:hAnsiTheme="minorHAnsi" w:cstheme="minorHAnsi"/>
        </w:rPr>
        <w:t>P2P</w:t>
      </w:r>
      <w:r w:rsidRPr="00B47958">
        <w:rPr>
          <w:rFonts w:asciiTheme="minorHAnsi" w:hAnsiTheme="minorHAnsi" w:cstheme="minorHAnsi"/>
        </w:rPr>
        <w:t xml:space="preserve"> trading</w:t>
      </w:r>
      <w:r>
        <w:rPr>
          <w:rFonts w:asciiTheme="minorHAnsi" w:hAnsiTheme="minorHAnsi" w:cstheme="minorHAnsi"/>
        </w:rPr>
        <w:t xml:space="preserve">, </w:t>
      </w:r>
      <w:r w:rsidRPr="00B47958">
        <w:rPr>
          <w:rFonts w:asciiTheme="minorHAnsi" w:hAnsiTheme="minorHAnsi" w:cstheme="minorHAnsi"/>
        </w:rPr>
        <w:t>targeting of</w:t>
      </w:r>
      <w:r>
        <w:rPr>
          <w:rFonts w:asciiTheme="minorHAnsi" w:hAnsiTheme="minorHAnsi" w:cstheme="minorHAnsi"/>
        </w:rPr>
        <w:t xml:space="preserve"> specific</w:t>
      </w:r>
      <w:r w:rsidRPr="00B47958">
        <w:rPr>
          <w:rFonts w:asciiTheme="minorHAnsi" w:hAnsiTheme="minorHAnsi" w:cstheme="minorHAnsi"/>
        </w:rPr>
        <w:t xml:space="preserve"> </w:t>
      </w:r>
      <w:r>
        <w:rPr>
          <w:rFonts w:asciiTheme="minorHAnsi" w:hAnsiTheme="minorHAnsi" w:cstheme="minorHAnsi"/>
        </w:rPr>
        <w:t xml:space="preserve">types and geographic locations of </w:t>
      </w:r>
      <w:r w:rsidRPr="00B47958">
        <w:rPr>
          <w:rFonts w:asciiTheme="minorHAnsi" w:hAnsiTheme="minorHAnsi" w:cstheme="minorHAnsi"/>
        </w:rPr>
        <w:t>users</w:t>
      </w:r>
      <w:r>
        <w:rPr>
          <w:rFonts w:asciiTheme="minorHAnsi" w:hAnsiTheme="minorHAnsi" w:cstheme="minorHAnsi"/>
        </w:rPr>
        <w:t>, partnerships between businesses and between businesses and community groups</w:t>
      </w:r>
    </w:p>
  </w:footnote>
  <w:footnote w:id="5">
    <w:p w14:paraId="20B1082E" w14:textId="721C7E34" w:rsidR="00515A8F" w:rsidRDefault="00515A8F" w:rsidP="007834C1">
      <w:pPr>
        <w:pStyle w:val="NoSpacing"/>
      </w:pPr>
      <w:r w:rsidRPr="00B47958">
        <w:rPr>
          <w:rStyle w:val="FootnoteReference"/>
          <w:rFonts w:asciiTheme="minorHAnsi" w:hAnsiTheme="minorHAnsi" w:cstheme="minorHAnsi"/>
          <w:sz w:val="20"/>
          <w:szCs w:val="20"/>
        </w:rPr>
        <w:footnoteRef/>
      </w:r>
      <w:r w:rsidRPr="00B47958">
        <w:rPr>
          <w:rFonts w:asciiTheme="minorHAnsi" w:hAnsiTheme="minorHAnsi" w:cstheme="minorHAnsi"/>
          <w:sz w:val="20"/>
          <w:szCs w:val="20"/>
        </w:rPr>
        <w:t xml:space="preserve"> </w:t>
      </w:r>
      <w:r>
        <w:rPr>
          <w:rFonts w:asciiTheme="minorHAnsi" w:hAnsiTheme="minorHAnsi" w:cstheme="minorHAnsi"/>
          <w:sz w:val="20"/>
          <w:szCs w:val="20"/>
        </w:rPr>
        <w:t xml:space="preserve">E.g. Dynamic </w:t>
      </w:r>
      <w:r w:rsidRPr="00B47958">
        <w:rPr>
          <w:rFonts w:asciiTheme="minorHAnsi" w:hAnsiTheme="minorHAnsi" w:cstheme="minorHAnsi"/>
          <w:sz w:val="20"/>
          <w:szCs w:val="20"/>
        </w:rPr>
        <w:t xml:space="preserve">time of use tariffs, </w:t>
      </w:r>
      <w:r>
        <w:rPr>
          <w:rFonts w:asciiTheme="minorHAnsi" w:hAnsiTheme="minorHAnsi" w:cstheme="minorHAnsi"/>
          <w:sz w:val="20"/>
          <w:szCs w:val="20"/>
        </w:rPr>
        <w:t xml:space="preserve">static time of use tariffs, </w:t>
      </w:r>
      <w:r w:rsidRPr="00B47958">
        <w:rPr>
          <w:rFonts w:asciiTheme="minorHAnsi" w:hAnsiTheme="minorHAnsi" w:cstheme="minorHAnsi"/>
          <w:sz w:val="20"/>
          <w:szCs w:val="20"/>
        </w:rPr>
        <w:t>load control tariffs, automated tariffs, critical peak pricing, lifestyle tariffs, bundled offerings (e.g. a smart tari</w:t>
      </w:r>
      <w:r>
        <w:rPr>
          <w:rFonts w:asciiTheme="minorHAnsi" w:hAnsiTheme="minorHAnsi" w:cstheme="minorHAnsi"/>
          <w:sz w:val="20"/>
          <w:szCs w:val="20"/>
        </w:rPr>
        <w:t xml:space="preserve">ff alongside smart appliances) </w:t>
      </w:r>
      <w:r w:rsidRPr="00B47958">
        <w:rPr>
          <w:rFonts w:asciiTheme="minorHAnsi" w:hAnsiTheme="minorHAnsi" w:cstheme="minorHAnsi"/>
          <w:sz w:val="20"/>
          <w:szCs w:val="20"/>
        </w:rPr>
        <w:t>etc.</w:t>
      </w:r>
    </w:p>
  </w:footnote>
  <w:footnote w:id="6">
    <w:p w14:paraId="4293A247" w14:textId="3637D1D9" w:rsidR="00515A8F" w:rsidRPr="00B47958" w:rsidRDefault="00515A8F" w:rsidP="007834C1">
      <w:pPr>
        <w:pStyle w:val="NoSpacing"/>
        <w:rPr>
          <w:rFonts w:asciiTheme="minorHAnsi" w:hAnsiTheme="minorHAnsi" w:cstheme="minorHAnsi"/>
          <w:sz w:val="20"/>
          <w:szCs w:val="20"/>
        </w:rPr>
      </w:pPr>
      <w:r w:rsidRPr="00B47958">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E.g. C</w:t>
      </w:r>
      <w:r w:rsidRPr="00B47958">
        <w:rPr>
          <w:rFonts w:asciiTheme="minorHAnsi" w:hAnsiTheme="minorHAnsi" w:cstheme="minorHAnsi"/>
          <w:sz w:val="20"/>
          <w:szCs w:val="20"/>
        </w:rPr>
        <w:t>onsumer engagement campaigns, devices for real-time feedback/notifications to consumers, price comparison websites</w:t>
      </w:r>
      <w:r>
        <w:rPr>
          <w:rFonts w:asciiTheme="minorHAnsi" w:hAnsiTheme="minorHAnsi" w:cstheme="minorHAnsi"/>
          <w:sz w:val="20"/>
          <w:szCs w:val="20"/>
        </w:rPr>
        <w:t>,</w:t>
      </w:r>
      <w:r w:rsidRPr="00B47958">
        <w:rPr>
          <w:rFonts w:asciiTheme="minorHAnsi" w:hAnsiTheme="minorHAnsi" w:cstheme="minorHAnsi"/>
          <w:sz w:val="20"/>
          <w:szCs w:val="20"/>
        </w:rPr>
        <w:t xml:space="preserve"> etc</w:t>
      </w:r>
      <w:r>
        <w:rPr>
          <w:rFonts w:asciiTheme="minorHAnsi" w:hAnsiTheme="minorHAnsi" w:cstheme="minorHAnsi"/>
          <w:sz w:val="20"/>
          <w:szCs w:val="20"/>
        </w:rPr>
        <w:t>.</w:t>
      </w:r>
    </w:p>
  </w:footnote>
  <w:footnote w:id="7">
    <w:p w14:paraId="34C56844" w14:textId="3C43CC82" w:rsidR="00515A8F" w:rsidRPr="00B47958" w:rsidRDefault="00515A8F" w:rsidP="007834C1">
      <w:pPr>
        <w:pStyle w:val="FootnoteText"/>
        <w:rPr>
          <w:rFonts w:asciiTheme="minorHAnsi" w:hAnsiTheme="minorHAnsi" w:cstheme="minorHAnsi"/>
        </w:rPr>
      </w:pPr>
      <w:r w:rsidRPr="00B47958">
        <w:rPr>
          <w:rStyle w:val="FootnoteReference"/>
          <w:rFonts w:asciiTheme="minorHAnsi" w:hAnsiTheme="minorHAnsi" w:cstheme="minorHAnsi"/>
        </w:rPr>
        <w:footnoteRef/>
      </w:r>
      <w:r w:rsidRPr="00B47958">
        <w:rPr>
          <w:rFonts w:asciiTheme="minorHAnsi" w:hAnsiTheme="minorHAnsi" w:cstheme="minorHAnsi"/>
        </w:rPr>
        <w:t xml:space="preserve"> This should include a range of policies, from those providing protections to consumers to those actively promoting/requiring participation in DSR</w:t>
      </w:r>
      <w:r>
        <w:rPr>
          <w:rFonts w:asciiTheme="minorHAnsi" w:hAnsiTheme="minorHAnsi" w:cstheme="minorHAnsi"/>
        </w:rPr>
        <w:t>.</w:t>
      </w:r>
    </w:p>
  </w:footnote>
  <w:footnote w:id="8">
    <w:p w14:paraId="0DC01A4B" w14:textId="350D0ED1" w:rsidR="00515A8F" w:rsidRPr="00532DCC" w:rsidRDefault="00515A8F" w:rsidP="003019A5">
      <w:pPr>
        <w:ind w:left="720" w:hanging="720"/>
        <w:rPr>
          <w:rFonts w:cs="Arial"/>
        </w:rPr>
      </w:pPr>
      <w:r>
        <w:rPr>
          <w:rStyle w:val="FootnoteReference"/>
        </w:rPr>
        <w:footnoteRef/>
      </w:r>
      <w:r>
        <w:t xml:space="preserve"> </w:t>
      </w:r>
      <w:r w:rsidRPr="00532DCC">
        <w:rPr>
          <w:rFonts w:cs="Arial"/>
        </w:rPr>
        <w:t xml:space="preserve">The </w:t>
      </w:r>
      <w:r>
        <w:rPr>
          <w:rFonts w:cs="Arial"/>
        </w:rPr>
        <w:t>Invitation to Tender</w:t>
      </w:r>
      <w:r w:rsidRPr="00532DCC">
        <w:rPr>
          <w:rFonts w:cs="Arial"/>
        </w:rPr>
        <w:t xml:space="preserve"> is </w:t>
      </w:r>
      <w:r>
        <w:rPr>
          <w:rFonts w:cs="Arial"/>
        </w:rPr>
        <w:t>issued</w:t>
      </w:r>
      <w:r w:rsidRPr="00532DCC">
        <w:rPr>
          <w:rFonts w:cs="Arial"/>
        </w:rPr>
        <w:t xml:space="preserve"> for the Secretary of State for Energy and</w:t>
      </w:r>
    </w:p>
    <w:p w14:paraId="1DBD68F1" w14:textId="77777777" w:rsidR="00515A8F" w:rsidRPr="00532DCC" w:rsidRDefault="00515A8F" w:rsidP="003019A5">
      <w:pPr>
        <w:ind w:left="720" w:hanging="720"/>
        <w:rPr>
          <w:rFonts w:cs="Arial"/>
        </w:rPr>
      </w:pPr>
      <w:r w:rsidRPr="00532DCC">
        <w:rPr>
          <w:rFonts w:cs="Arial"/>
        </w:rPr>
        <w:t>Climate Change, as the new office of Secretary of State for Business,</w:t>
      </w:r>
    </w:p>
    <w:p w14:paraId="066FBA26" w14:textId="77777777" w:rsidR="00515A8F" w:rsidRPr="00532DCC" w:rsidRDefault="00515A8F" w:rsidP="003019A5">
      <w:pPr>
        <w:ind w:left="720" w:hanging="720"/>
        <w:rPr>
          <w:rFonts w:cs="Arial"/>
        </w:rPr>
      </w:pPr>
      <w:r w:rsidRPr="00532DCC">
        <w:rPr>
          <w:rFonts w:cs="Arial"/>
        </w:rPr>
        <w:t>Energy and Industrial Strategy has yet to be constituted as a corporation sole.</w:t>
      </w:r>
    </w:p>
    <w:p w14:paraId="0744FA0E" w14:textId="77777777" w:rsidR="00515A8F" w:rsidRPr="00532DCC" w:rsidRDefault="00515A8F" w:rsidP="003019A5">
      <w:pPr>
        <w:ind w:left="720" w:hanging="720"/>
        <w:rPr>
          <w:rFonts w:cs="Arial"/>
        </w:rPr>
      </w:pPr>
      <w:r w:rsidRPr="00532DCC">
        <w:rPr>
          <w:rFonts w:cs="Arial"/>
        </w:rPr>
        <w:t>It is expected that rights and liabilities of the Secretary of State for Energy and</w:t>
      </w:r>
    </w:p>
    <w:p w14:paraId="7C39B20A" w14:textId="09B933AF" w:rsidR="00515A8F" w:rsidRPr="00532DCC" w:rsidRDefault="00515A8F" w:rsidP="003019A5">
      <w:pPr>
        <w:ind w:left="720" w:hanging="720"/>
        <w:rPr>
          <w:rFonts w:cs="Arial"/>
        </w:rPr>
      </w:pPr>
      <w:r w:rsidRPr="00532DCC">
        <w:rPr>
          <w:rFonts w:cs="Arial"/>
        </w:rPr>
        <w:t xml:space="preserve">Climate Change, including this </w:t>
      </w:r>
      <w:r>
        <w:rPr>
          <w:rFonts w:cs="Arial"/>
        </w:rPr>
        <w:t>Invitation to Tender</w:t>
      </w:r>
      <w:r w:rsidRPr="00532DCC">
        <w:rPr>
          <w:rFonts w:cs="Arial"/>
        </w:rPr>
        <w:t>, will in due course be transferred to</w:t>
      </w:r>
    </w:p>
    <w:p w14:paraId="0A561177" w14:textId="7980E113" w:rsidR="00515A8F" w:rsidRPr="003019A5" w:rsidRDefault="00515A8F" w:rsidP="003019A5">
      <w:pPr>
        <w:rPr>
          <w:rFonts w:cs="Arial"/>
        </w:rPr>
      </w:pPr>
      <w:r w:rsidRPr="00532DCC">
        <w:rPr>
          <w:rFonts w:cs="Arial"/>
        </w:rPr>
        <w:t>the Secretary of State for Business, Energy and Industrial Strategy by an</w:t>
      </w:r>
      <w:r>
        <w:rPr>
          <w:rFonts w:cs="Arial"/>
        </w:rPr>
        <w:t xml:space="preserve"> Order in Council </w:t>
      </w:r>
      <w:r w:rsidRPr="00532DCC">
        <w:rPr>
          <w:rFonts w:cs="Arial"/>
        </w:rPr>
        <w:t>under section 2 of the Ministers of the Crown Act 1975.</w:t>
      </w:r>
    </w:p>
  </w:footnote>
  <w:footnote w:id="9">
    <w:p w14:paraId="74F6365D" w14:textId="77777777" w:rsidR="00515A8F" w:rsidRDefault="00515A8F" w:rsidP="00E13EB9">
      <w:pPr>
        <w:pStyle w:val="FootnoteText"/>
      </w:pPr>
      <w:r>
        <w:rPr>
          <w:rStyle w:val="FootnoteReference"/>
        </w:rPr>
        <w:footnoteRef/>
      </w:r>
      <w:r>
        <w:t xml:space="preserve"> Please note that this declaration applies to individuals, single organisations and consortia.</w:t>
      </w:r>
    </w:p>
  </w:footnote>
  <w:footnote w:id="10">
    <w:p w14:paraId="24908D2A" w14:textId="77777777" w:rsidR="00515A8F" w:rsidRDefault="00515A8F" w:rsidP="00E13EB9">
      <w:pPr>
        <w:pStyle w:val="FootnoteText"/>
      </w:pPr>
      <w:r>
        <w:rPr>
          <w:rStyle w:val="FootnoteReference"/>
        </w:rPr>
        <w:footnoteRef/>
      </w:r>
      <w:r>
        <w:t xml:space="preserve"> The Code of Practice is attached to this ITT as Annex C</w:t>
      </w:r>
    </w:p>
  </w:footnote>
  <w:footnote w:id="11">
    <w:p w14:paraId="58845601" w14:textId="77777777" w:rsidR="00515A8F" w:rsidRDefault="00515A8F" w:rsidP="00E13EB9">
      <w:pPr>
        <w:pStyle w:val="FootnoteText"/>
      </w:pPr>
      <w:r>
        <w:rPr>
          <w:rStyle w:val="FootnoteReference"/>
        </w:rPr>
        <w:footnoteRef/>
      </w:r>
      <w:r>
        <w:t xml:space="preserve"> Please delete as appropriate</w:t>
      </w:r>
    </w:p>
  </w:footnote>
  <w:footnote w:id="12">
    <w:p w14:paraId="28804631" w14:textId="77777777" w:rsidR="00515A8F" w:rsidRDefault="00515A8F" w:rsidP="00E13EB9">
      <w:pPr>
        <w:pStyle w:val="FootnoteText"/>
      </w:pPr>
      <w:r>
        <w:rPr>
          <w:rStyle w:val="FootnoteReference"/>
        </w:rPr>
        <w:footnoteRef/>
      </w:r>
      <w:r>
        <w:t xml:space="preserve"> Please note ethical approval does not remove the responsibility of the individual for ethical behaviour.</w:t>
      </w:r>
    </w:p>
  </w:footnote>
  <w:footnote w:id="13">
    <w:p w14:paraId="5C117B26" w14:textId="77777777" w:rsidR="00515A8F" w:rsidRDefault="00515A8F" w:rsidP="00E13EB9">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B" w14:textId="77777777" w:rsidR="00515A8F" w:rsidRPr="00602CDD" w:rsidRDefault="00515A8F">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E" w14:textId="7A4F3E92" w:rsidR="00515A8F" w:rsidRDefault="00515A8F" w:rsidP="00E70DD8">
    <w:pPr>
      <w:pStyle w:val="Header"/>
      <w:jc w:val="right"/>
    </w:pPr>
    <w:bookmarkStart w:id="81" w:name="Help_with_calc"/>
    <w:bookmarkEnd w:id="81"/>
    <w:r>
      <w:rPr>
        <w:noProof/>
        <w:lang w:eastAsia="en-GB"/>
      </w:rPr>
      <w:drawing>
        <wp:inline distT="0" distB="0" distL="0" distR="0" wp14:anchorId="2796D940" wp14:editId="611928DE">
          <wp:extent cx="2676525" cy="1421545"/>
          <wp:effectExtent l="0" t="0" r="0" b="7620"/>
          <wp:docPr id="9" name="Picture 9"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beis.gov.uk/wp-content/uploads/2016/08/img-low-res-Dept-for-Business-Energy-and-Industrial-Strat_294_SML_A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75" cy="14191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EE10718"/>
    <w:multiLevelType w:val="hybridMultilevel"/>
    <w:tmpl w:val="0EDC4ED8"/>
    <w:lvl w:ilvl="0" w:tplc="47F275A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8B76ED"/>
    <w:multiLevelType w:val="hybridMultilevel"/>
    <w:tmpl w:val="601EC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984008"/>
    <w:multiLevelType w:val="hybridMultilevel"/>
    <w:tmpl w:val="5D08741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FDD2BBF"/>
    <w:multiLevelType w:val="hybridMultilevel"/>
    <w:tmpl w:val="AF6E8E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807F6D"/>
    <w:multiLevelType w:val="hybridMultilevel"/>
    <w:tmpl w:val="496409C4"/>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A1C64E4"/>
    <w:multiLevelType w:val="hybridMultilevel"/>
    <w:tmpl w:val="9BEAFB60"/>
    <w:lvl w:ilvl="0" w:tplc="6EE8304E">
      <w:numFmt w:val="bullet"/>
      <w:lvlText w:val="-"/>
      <w:lvlJc w:val="left"/>
      <w:pPr>
        <w:ind w:left="720" w:hanging="360"/>
      </w:pPr>
      <w:rPr>
        <w:rFonts w:ascii="Arial" w:eastAsia="Times New Roman" w:hAnsi="Arial" w:cs="Arial" w:hint="default"/>
        <w:color w:val="auto"/>
      </w:rPr>
    </w:lvl>
    <w:lvl w:ilvl="1" w:tplc="6EE8304E">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D2F596E"/>
    <w:multiLevelType w:val="hybridMultilevel"/>
    <w:tmpl w:val="19AA1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511202"/>
    <w:multiLevelType w:val="hybridMultilevel"/>
    <w:tmpl w:val="0EDC4ED8"/>
    <w:lvl w:ilvl="0" w:tplc="47F275A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1D76167"/>
    <w:multiLevelType w:val="hybridMultilevel"/>
    <w:tmpl w:val="8A1028A6"/>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452D12"/>
    <w:multiLevelType w:val="hybridMultilevel"/>
    <w:tmpl w:val="8CC4C124"/>
    <w:lvl w:ilvl="0" w:tplc="0C5A4E9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807945"/>
    <w:multiLevelType w:val="hybridMultilevel"/>
    <w:tmpl w:val="DD8A7E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F6059D"/>
    <w:multiLevelType w:val="hybridMultilevel"/>
    <w:tmpl w:val="0CC060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5C7BE3"/>
    <w:multiLevelType w:val="hybridMultilevel"/>
    <w:tmpl w:val="310CE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nsid w:val="736A78A1"/>
    <w:multiLevelType w:val="hybridMultilevel"/>
    <w:tmpl w:val="275E890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F65C0A"/>
    <w:multiLevelType w:val="hybridMultilevel"/>
    <w:tmpl w:val="7116E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C303F9"/>
    <w:multiLevelType w:val="hybridMultilevel"/>
    <w:tmpl w:val="5C405A22"/>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9D378D2"/>
    <w:multiLevelType w:val="hybridMultilevel"/>
    <w:tmpl w:val="BB5676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9"/>
  </w:num>
  <w:num w:numId="4">
    <w:abstractNumId w:val="36"/>
  </w:num>
  <w:num w:numId="5">
    <w:abstractNumId w:val="30"/>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4"/>
  </w:num>
  <w:num w:numId="11">
    <w:abstractNumId w:val="33"/>
  </w:num>
  <w:num w:numId="12">
    <w:abstractNumId w:val="5"/>
  </w:num>
  <w:num w:numId="13">
    <w:abstractNumId w:val="37"/>
  </w:num>
  <w:num w:numId="14">
    <w:abstractNumId w:val="12"/>
  </w:num>
  <w:num w:numId="15">
    <w:abstractNumId w:val="1"/>
  </w:num>
  <w:num w:numId="16">
    <w:abstractNumId w:val="22"/>
  </w:num>
  <w:num w:numId="17">
    <w:abstractNumId w:val="20"/>
  </w:num>
  <w:num w:numId="18">
    <w:abstractNumId w:val="34"/>
  </w:num>
  <w:num w:numId="19">
    <w:abstractNumId w:val="28"/>
  </w:num>
  <w:num w:numId="20">
    <w:abstractNumId w:val="21"/>
  </w:num>
  <w:num w:numId="21">
    <w:abstractNumId w:val="15"/>
  </w:num>
  <w:num w:numId="22">
    <w:abstractNumId w:val="24"/>
  </w:num>
  <w:num w:numId="23">
    <w:abstractNumId w:val="23"/>
  </w:num>
  <w:num w:numId="2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2"/>
  </w:num>
  <w:num w:numId="27">
    <w:abstractNumId w:val="26"/>
  </w:num>
  <w:num w:numId="28">
    <w:abstractNumId w:val="31"/>
  </w:num>
  <w:num w:numId="29">
    <w:abstractNumId w:val="35"/>
  </w:num>
  <w:num w:numId="30">
    <w:abstractNumId w:val="7"/>
  </w:num>
  <w:num w:numId="31">
    <w:abstractNumId w:val="27"/>
  </w:num>
  <w:num w:numId="32">
    <w:abstractNumId w:val="17"/>
  </w:num>
  <w:num w:numId="33">
    <w:abstractNumId w:val="4"/>
  </w:num>
  <w:num w:numId="34">
    <w:abstractNumId w:val="38"/>
  </w:num>
  <w:num w:numId="35">
    <w:abstractNumId w:val="9"/>
  </w:num>
  <w:num w:numId="36">
    <w:abstractNumId w:val="25"/>
  </w:num>
  <w:num w:numId="37">
    <w:abstractNumId w:val="8"/>
  </w:num>
  <w:num w:numId="38">
    <w:abstractNumId w:val="3"/>
  </w:num>
  <w:num w:numId="39">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defaultTabStop w:val="720"/>
  <w:characterSpacingControl w:val="doNotCompress"/>
  <w:hdrShapeDefaults>
    <o:shapedefaults v:ext="edit" spidmax="7372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547"/>
    <w:rsid w:val="00000D30"/>
    <w:rsid w:val="0000229E"/>
    <w:rsid w:val="00002825"/>
    <w:rsid w:val="00003081"/>
    <w:rsid w:val="00003636"/>
    <w:rsid w:val="000036BE"/>
    <w:rsid w:val="00003C03"/>
    <w:rsid w:val="00004868"/>
    <w:rsid w:val="00004E3D"/>
    <w:rsid w:val="00006435"/>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71"/>
    <w:rsid w:val="000176E3"/>
    <w:rsid w:val="000176EA"/>
    <w:rsid w:val="00017799"/>
    <w:rsid w:val="00017884"/>
    <w:rsid w:val="00020F54"/>
    <w:rsid w:val="000211AD"/>
    <w:rsid w:val="00021797"/>
    <w:rsid w:val="00022105"/>
    <w:rsid w:val="00023086"/>
    <w:rsid w:val="0002313F"/>
    <w:rsid w:val="000235D4"/>
    <w:rsid w:val="000238CE"/>
    <w:rsid w:val="00023E5D"/>
    <w:rsid w:val="000249BF"/>
    <w:rsid w:val="00025795"/>
    <w:rsid w:val="00025B72"/>
    <w:rsid w:val="000260AD"/>
    <w:rsid w:val="00026111"/>
    <w:rsid w:val="000264A5"/>
    <w:rsid w:val="00026F2A"/>
    <w:rsid w:val="00030381"/>
    <w:rsid w:val="00030A13"/>
    <w:rsid w:val="00030EBA"/>
    <w:rsid w:val="00031104"/>
    <w:rsid w:val="00031ABF"/>
    <w:rsid w:val="00032F9F"/>
    <w:rsid w:val="00034DF2"/>
    <w:rsid w:val="00034DFB"/>
    <w:rsid w:val="000357F1"/>
    <w:rsid w:val="00036991"/>
    <w:rsid w:val="00036F81"/>
    <w:rsid w:val="000402C3"/>
    <w:rsid w:val="0004047B"/>
    <w:rsid w:val="00040BD3"/>
    <w:rsid w:val="0004128F"/>
    <w:rsid w:val="00042622"/>
    <w:rsid w:val="000437BC"/>
    <w:rsid w:val="00043858"/>
    <w:rsid w:val="000442CA"/>
    <w:rsid w:val="00044820"/>
    <w:rsid w:val="0004507A"/>
    <w:rsid w:val="00046E46"/>
    <w:rsid w:val="00047FD8"/>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7AB"/>
    <w:rsid w:val="00063D19"/>
    <w:rsid w:val="00063D8E"/>
    <w:rsid w:val="00064F38"/>
    <w:rsid w:val="0006577F"/>
    <w:rsid w:val="00066573"/>
    <w:rsid w:val="00066BC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63"/>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49F"/>
    <w:rsid w:val="0009297F"/>
    <w:rsid w:val="00092A70"/>
    <w:rsid w:val="00093040"/>
    <w:rsid w:val="00094009"/>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0E7"/>
    <w:rsid w:val="000B3D28"/>
    <w:rsid w:val="000B6307"/>
    <w:rsid w:val="000B6847"/>
    <w:rsid w:val="000B6FF7"/>
    <w:rsid w:val="000B765B"/>
    <w:rsid w:val="000C0AEF"/>
    <w:rsid w:val="000C0E8E"/>
    <w:rsid w:val="000C1442"/>
    <w:rsid w:val="000C157D"/>
    <w:rsid w:val="000C18D0"/>
    <w:rsid w:val="000C2110"/>
    <w:rsid w:val="000C30B1"/>
    <w:rsid w:val="000C54E5"/>
    <w:rsid w:val="000C55C9"/>
    <w:rsid w:val="000C5627"/>
    <w:rsid w:val="000C61CC"/>
    <w:rsid w:val="000C7B32"/>
    <w:rsid w:val="000D0180"/>
    <w:rsid w:val="000D1134"/>
    <w:rsid w:val="000D1BC1"/>
    <w:rsid w:val="000D2367"/>
    <w:rsid w:val="000D2428"/>
    <w:rsid w:val="000D2726"/>
    <w:rsid w:val="000D47B2"/>
    <w:rsid w:val="000D53BB"/>
    <w:rsid w:val="000D56BC"/>
    <w:rsid w:val="000D59A2"/>
    <w:rsid w:val="000D620B"/>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E7373"/>
    <w:rsid w:val="000F0C97"/>
    <w:rsid w:val="000F0F87"/>
    <w:rsid w:val="000F1B84"/>
    <w:rsid w:val="000F1C8B"/>
    <w:rsid w:val="000F1EFA"/>
    <w:rsid w:val="000F3F72"/>
    <w:rsid w:val="000F44F3"/>
    <w:rsid w:val="000F46F0"/>
    <w:rsid w:val="000F4AE9"/>
    <w:rsid w:val="000F4EBE"/>
    <w:rsid w:val="000F51FC"/>
    <w:rsid w:val="000F5782"/>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451"/>
    <w:rsid w:val="00120534"/>
    <w:rsid w:val="00120943"/>
    <w:rsid w:val="00120FD0"/>
    <w:rsid w:val="00121E96"/>
    <w:rsid w:val="00122D16"/>
    <w:rsid w:val="00123880"/>
    <w:rsid w:val="00123F44"/>
    <w:rsid w:val="00124072"/>
    <w:rsid w:val="001263B0"/>
    <w:rsid w:val="001266BA"/>
    <w:rsid w:val="00126888"/>
    <w:rsid w:val="00127279"/>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1DF0"/>
    <w:rsid w:val="0014215A"/>
    <w:rsid w:val="001427FC"/>
    <w:rsid w:val="0014288F"/>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4089"/>
    <w:rsid w:val="00187A2E"/>
    <w:rsid w:val="0019065C"/>
    <w:rsid w:val="001911B4"/>
    <w:rsid w:val="001914C9"/>
    <w:rsid w:val="00192A40"/>
    <w:rsid w:val="00192C0C"/>
    <w:rsid w:val="00192CDD"/>
    <w:rsid w:val="001946EB"/>
    <w:rsid w:val="001962CC"/>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5E09"/>
    <w:rsid w:val="001C687B"/>
    <w:rsid w:val="001C6E36"/>
    <w:rsid w:val="001C6F7B"/>
    <w:rsid w:val="001C71D8"/>
    <w:rsid w:val="001C7A0A"/>
    <w:rsid w:val="001D1240"/>
    <w:rsid w:val="001D26F4"/>
    <w:rsid w:val="001D28C6"/>
    <w:rsid w:val="001D2E3F"/>
    <w:rsid w:val="001D4DDF"/>
    <w:rsid w:val="001D5D04"/>
    <w:rsid w:val="001D5D56"/>
    <w:rsid w:val="001D6493"/>
    <w:rsid w:val="001D7041"/>
    <w:rsid w:val="001E014D"/>
    <w:rsid w:val="001E0589"/>
    <w:rsid w:val="001E07A7"/>
    <w:rsid w:val="001E0B6F"/>
    <w:rsid w:val="001E15AD"/>
    <w:rsid w:val="001E31EC"/>
    <w:rsid w:val="001E3BA2"/>
    <w:rsid w:val="001E3D66"/>
    <w:rsid w:val="001E4BE7"/>
    <w:rsid w:val="001E52C2"/>
    <w:rsid w:val="001E58A8"/>
    <w:rsid w:val="001E66BE"/>
    <w:rsid w:val="001E749C"/>
    <w:rsid w:val="001F085F"/>
    <w:rsid w:val="001F0E06"/>
    <w:rsid w:val="001F1F20"/>
    <w:rsid w:val="001F2F89"/>
    <w:rsid w:val="001F32FC"/>
    <w:rsid w:val="001F340F"/>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6B3B"/>
    <w:rsid w:val="0021724C"/>
    <w:rsid w:val="002174A1"/>
    <w:rsid w:val="00220792"/>
    <w:rsid w:val="002208AE"/>
    <w:rsid w:val="00220F36"/>
    <w:rsid w:val="00221A0D"/>
    <w:rsid w:val="00221B09"/>
    <w:rsid w:val="00221F4E"/>
    <w:rsid w:val="00222DF8"/>
    <w:rsid w:val="002240C8"/>
    <w:rsid w:val="0022531F"/>
    <w:rsid w:val="00225A9F"/>
    <w:rsid w:val="002275B7"/>
    <w:rsid w:val="00227600"/>
    <w:rsid w:val="002311ED"/>
    <w:rsid w:val="00231C14"/>
    <w:rsid w:val="002321AA"/>
    <w:rsid w:val="002352C0"/>
    <w:rsid w:val="002352D3"/>
    <w:rsid w:val="0023606D"/>
    <w:rsid w:val="00240136"/>
    <w:rsid w:val="002403A0"/>
    <w:rsid w:val="002411A0"/>
    <w:rsid w:val="00242001"/>
    <w:rsid w:val="002437E8"/>
    <w:rsid w:val="00244568"/>
    <w:rsid w:val="002445CE"/>
    <w:rsid w:val="00244FDA"/>
    <w:rsid w:val="00245373"/>
    <w:rsid w:val="002459FA"/>
    <w:rsid w:val="0024686C"/>
    <w:rsid w:val="0025019A"/>
    <w:rsid w:val="0025083B"/>
    <w:rsid w:val="0025111D"/>
    <w:rsid w:val="00251238"/>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0F03"/>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382D"/>
    <w:rsid w:val="002A3FB5"/>
    <w:rsid w:val="002A406B"/>
    <w:rsid w:val="002A4E55"/>
    <w:rsid w:val="002A5504"/>
    <w:rsid w:val="002A5C78"/>
    <w:rsid w:val="002A638F"/>
    <w:rsid w:val="002A76E7"/>
    <w:rsid w:val="002A7790"/>
    <w:rsid w:val="002B2189"/>
    <w:rsid w:val="002B22AC"/>
    <w:rsid w:val="002B27E6"/>
    <w:rsid w:val="002B2EEE"/>
    <w:rsid w:val="002B3192"/>
    <w:rsid w:val="002B550C"/>
    <w:rsid w:val="002B5F61"/>
    <w:rsid w:val="002B622B"/>
    <w:rsid w:val="002B7281"/>
    <w:rsid w:val="002B769F"/>
    <w:rsid w:val="002B797B"/>
    <w:rsid w:val="002C06A2"/>
    <w:rsid w:val="002C168E"/>
    <w:rsid w:val="002C1C15"/>
    <w:rsid w:val="002C2145"/>
    <w:rsid w:val="002C3787"/>
    <w:rsid w:val="002C466D"/>
    <w:rsid w:val="002C47F3"/>
    <w:rsid w:val="002C4D8A"/>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1A1E"/>
    <w:rsid w:val="002E44EC"/>
    <w:rsid w:val="002E4799"/>
    <w:rsid w:val="002E7217"/>
    <w:rsid w:val="002E7E8E"/>
    <w:rsid w:val="002F0129"/>
    <w:rsid w:val="002F024C"/>
    <w:rsid w:val="002F06C3"/>
    <w:rsid w:val="002F06D0"/>
    <w:rsid w:val="002F089F"/>
    <w:rsid w:val="002F0FBD"/>
    <w:rsid w:val="002F11FA"/>
    <w:rsid w:val="002F1C6D"/>
    <w:rsid w:val="002F1D0B"/>
    <w:rsid w:val="002F229A"/>
    <w:rsid w:val="002F2643"/>
    <w:rsid w:val="002F5237"/>
    <w:rsid w:val="002F59AC"/>
    <w:rsid w:val="00300BCD"/>
    <w:rsid w:val="00300E8D"/>
    <w:rsid w:val="003019A5"/>
    <w:rsid w:val="00302045"/>
    <w:rsid w:val="003023AD"/>
    <w:rsid w:val="00302827"/>
    <w:rsid w:val="0030317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1D72"/>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5DE3"/>
    <w:rsid w:val="0034658D"/>
    <w:rsid w:val="0034690B"/>
    <w:rsid w:val="00347E70"/>
    <w:rsid w:val="003505B8"/>
    <w:rsid w:val="00350882"/>
    <w:rsid w:val="003508FB"/>
    <w:rsid w:val="003510BA"/>
    <w:rsid w:val="00351C94"/>
    <w:rsid w:val="003541AE"/>
    <w:rsid w:val="00355955"/>
    <w:rsid w:val="003563F7"/>
    <w:rsid w:val="003604FC"/>
    <w:rsid w:val="0036229E"/>
    <w:rsid w:val="00362414"/>
    <w:rsid w:val="00362775"/>
    <w:rsid w:val="00362BFA"/>
    <w:rsid w:val="00364EA7"/>
    <w:rsid w:val="003656FB"/>
    <w:rsid w:val="00365D86"/>
    <w:rsid w:val="00366441"/>
    <w:rsid w:val="00366FD5"/>
    <w:rsid w:val="00367392"/>
    <w:rsid w:val="0037092D"/>
    <w:rsid w:val="003715F0"/>
    <w:rsid w:val="00371917"/>
    <w:rsid w:val="00371AEC"/>
    <w:rsid w:val="00371B5D"/>
    <w:rsid w:val="00371C2F"/>
    <w:rsid w:val="00372E97"/>
    <w:rsid w:val="00373710"/>
    <w:rsid w:val="003745E5"/>
    <w:rsid w:val="00375B8D"/>
    <w:rsid w:val="00377705"/>
    <w:rsid w:val="00377DBD"/>
    <w:rsid w:val="00377E2E"/>
    <w:rsid w:val="0038006D"/>
    <w:rsid w:val="00380DAD"/>
    <w:rsid w:val="00380FE1"/>
    <w:rsid w:val="00381725"/>
    <w:rsid w:val="00382A62"/>
    <w:rsid w:val="00383B11"/>
    <w:rsid w:val="003840DA"/>
    <w:rsid w:val="00384532"/>
    <w:rsid w:val="003846E8"/>
    <w:rsid w:val="0038519F"/>
    <w:rsid w:val="00385A31"/>
    <w:rsid w:val="00386582"/>
    <w:rsid w:val="003874FF"/>
    <w:rsid w:val="0039009F"/>
    <w:rsid w:val="00390503"/>
    <w:rsid w:val="003911FA"/>
    <w:rsid w:val="00391C9C"/>
    <w:rsid w:val="00392A3E"/>
    <w:rsid w:val="00392FC5"/>
    <w:rsid w:val="00393117"/>
    <w:rsid w:val="00393D1B"/>
    <w:rsid w:val="00396844"/>
    <w:rsid w:val="00396C1F"/>
    <w:rsid w:val="003976BC"/>
    <w:rsid w:val="00397841"/>
    <w:rsid w:val="003A1371"/>
    <w:rsid w:val="003A1EC8"/>
    <w:rsid w:val="003A20B1"/>
    <w:rsid w:val="003A2171"/>
    <w:rsid w:val="003A2B09"/>
    <w:rsid w:val="003A2CF7"/>
    <w:rsid w:val="003A3424"/>
    <w:rsid w:val="003A461D"/>
    <w:rsid w:val="003A649D"/>
    <w:rsid w:val="003A66CE"/>
    <w:rsid w:val="003A790B"/>
    <w:rsid w:val="003B04D5"/>
    <w:rsid w:val="003B062C"/>
    <w:rsid w:val="003B253D"/>
    <w:rsid w:val="003B25D7"/>
    <w:rsid w:val="003B25E4"/>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04F"/>
    <w:rsid w:val="003C6935"/>
    <w:rsid w:val="003C6ABE"/>
    <w:rsid w:val="003C76EB"/>
    <w:rsid w:val="003C78A6"/>
    <w:rsid w:val="003D0678"/>
    <w:rsid w:val="003D0AA3"/>
    <w:rsid w:val="003D19B3"/>
    <w:rsid w:val="003D1BD8"/>
    <w:rsid w:val="003D2787"/>
    <w:rsid w:val="003D2AEA"/>
    <w:rsid w:val="003D2B6C"/>
    <w:rsid w:val="003D33A3"/>
    <w:rsid w:val="003D3436"/>
    <w:rsid w:val="003D3A8C"/>
    <w:rsid w:val="003D4452"/>
    <w:rsid w:val="003D4E70"/>
    <w:rsid w:val="003D59D5"/>
    <w:rsid w:val="003D5E72"/>
    <w:rsid w:val="003E10B2"/>
    <w:rsid w:val="003E1157"/>
    <w:rsid w:val="003E1579"/>
    <w:rsid w:val="003E303D"/>
    <w:rsid w:val="003E3803"/>
    <w:rsid w:val="003E482D"/>
    <w:rsid w:val="003E546D"/>
    <w:rsid w:val="003E5C19"/>
    <w:rsid w:val="003E6534"/>
    <w:rsid w:val="003E6A7A"/>
    <w:rsid w:val="003F0792"/>
    <w:rsid w:val="003F0A2B"/>
    <w:rsid w:val="003F1149"/>
    <w:rsid w:val="003F2838"/>
    <w:rsid w:val="003F2A7A"/>
    <w:rsid w:val="003F3EAB"/>
    <w:rsid w:val="003F40F7"/>
    <w:rsid w:val="003F4D30"/>
    <w:rsid w:val="003F7DF5"/>
    <w:rsid w:val="00400003"/>
    <w:rsid w:val="00400CBF"/>
    <w:rsid w:val="004013BF"/>
    <w:rsid w:val="0040149D"/>
    <w:rsid w:val="00401BCC"/>
    <w:rsid w:val="00401ED6"/>
    <w:rsid w:val="00404932"/>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6A4"/>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2AA8"/>
    <w:rsid w:val="00443073"/>
    <w:rsid w:val="00443DE6"/>
    <w:rsid w:val="00443FDA"/>
    <w:rsid w:val="00444762"/>
    <w:rsid w:val="00444878"/>
    <w:rsid w:val="00445CF1"/>
    <w:rsid w:val="00446D95"/>
    <w:rsid w:val="00447420"/>
    <w:rsid w:val="00447792"/>
    <w:rsid w:val="00451282"/>
    <w:rsid w:val="0045217F"/>
    <w:rsid w:val="00454BAD"/>
    <w:rsid w:val="00454E03"/>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A6F4A"/>
    <w:rsid w:val="004B0C5B"/>
    <w:rsid w:val="004B11F8"/>
    <w:rsid w:val="004B1235"/>
    <w:rsid w:val="004B2057"/>
    <w:rsid w:val="004B29D2"/>
    <w:rsid w:val="004B2BB0"/>
    <w:rsid w:val="004B3AD5"/>
    <w:rsid w:val="004B40EE"/>
    <w:rsid w:val="004B5652"/>
    <w:rsid w:val="004B5CDC"/>
    <w:rsid w:val="004B602B"/>
    <w:rsid w:val="004B6A89"/>
    <w:rsid w:val="004B7B6A"/>
    <w:rsid w:val="004C0ADD"/>
    <w:rsid w:val="004C1130"/>
    <w:rsid w:val="004C2190"/>
    <w:rsid w:val="004C21A4"/>
    <w:rsid w:val="004C2D78"/>
    <w:rsid w:val="004C3DCC"/>
    <w:rsid w:val="004C50A6"/>
    <w:rsid w:val="004C5366"/>
    <w:rsid w:val="004C5B9F"/>
    <w:rsid w:val="004C5BF7"/>
    <w:rsid w:val="004C6499"/>
    <w:rsid w:val="004C6670"/>
    <w:rsid w:val="004C6950"/>
    <w:rsid w:val="004C7039"/>
    <w:rsid w:val="004C7050"/>
    <w:rsid w:val="004D02A2"/>
    <w:rsid w:val="004D05DA"/>
    <w:rsid w:val="004D09FA"/>
    <w:rsid w:val="004D21CF"/>
    <w:rsid w:val="004D250F"/>
    <w:rsid w:val="004D2A7C"/>
    <w:rsid w:val="004D33F3"/>
    <w:rsid w:val="004D4E8B"/>
    <w:rsid w:val="004D59B7"/>
    <w:rsid w:val="004D74B9"/>
    <w:rsid w:val="004D795A"/>
    <w:rsid w:val="004D79A9"/>
    <w:rsid w:val="004E09EA"/>
    <w:rsid w:val="004E15BA"/>
    <w:rsid w:val="004E24BD"/>
    <w:rsid w:val="004E2FD5"/>
    <w:rsid w:val="004E3499"/>
    <w:rsid w:val="004E34EA"/>
    <w:rsid w:val="004E3E47"/>
    <w:rsid w:val="004E5962"/>
    <w:rsid w:val="004E6365"/>
    <w:rsid w:val="004E65D9"/>
    <w:rsid w:val="004E7928"/>
    <w:rsid w:val="004E7982"/>
    <w:rsid w:val="004E7AFD"/>
    <w:rsid w:val="004F061F"/>
    <w:rsid w:val="004F0634"/>
    <w:rsid w:val="004F1892"/>
    <w:rsid w:val="004F1A44"/>
    <w:rsid w:val="004F2655"/>
    <w:rsid w:val="004F2AF6"/>
    <w:rsid w:val="004F444A"/>
    <w:rsid w:val="004F66E4"/>
    <w:rsid w:val="004F714D"/>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040"/>
    <w:rsid w:val="00515A8F"/>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3C9"/>
    <w:rsid w:val="00526862"/>
    <w:rsid w:val="00526FC3"/>
    <w:rsid w:val="0052718A"/>
    <w:rsid w:val="00530343"/>
    <w:rsid w:val="00532695"/>
    <w:rsid w:val="00534C58"/>
    <w:rsid w:val="00535038"/>
    <w:rsid w:val="00535054"/>
    <w:rsid w:val="005350F8"/>
    <w:rsid w:val="00535ABD"/>
    <w:rsid w:val="00535F0A"/>
    <w:rsid w:val="0053611B"/>
    <w:rsid w:val="00537405"/>
    <w:rsid w:val="00537E6C"/>
    <w:rsid w:val="005401AA"/>
    <w:rsid w:val="00540685"/>
    <w:rsid w:val="0054142B"/>
    <w:rsid w:val="0054198D"/>
    <w:rsid w:val="00543055"/>
    <w:rsid w:val="0054363A"/>
    <w:rsid w:val="00543EE0"/>
    <w:rsid w:val="00544686"/>
    <w:rsid w:val="00544774"/>
    <w:rsid w:val="0054591C"/>
    <w:rsid w:val="00545E0E"/>
    <w:rsid w:val="00547CBF"/>
    <w:rsid w:val="00547EB4"/>
    <w:rsid w:val="00550203"/>
    <w:rsid w:val="00550B6E"/>
    <w:rsid w:val="0055182B"/>
    <w:rsid w:val="005538AF"/>
    <w:rsid w:val="00554FE6"/>
    <w:rsid w:val="005553CF"/>
    <w:rsid w:val="005556CD"/>
    <w:rsid w:val="0055732C"/>
    <w:rsid w:val="00560AAB"/>
    <w:rsid w:val="0056237D"/>
    <w:rsid w:val="00562C95"/>
    <w:rsid w:val="005644AF"/>
    <w:rsid w:val="00567328"/>
    <w:rsid w:val="00570BF6"/>
    <w:rsid w:val="00570C67"/>
    <w:rsid w:val="0057260A"/>
    <w:rsid w:val="00572E90"/>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3E00"/>
    <w:rsid w:val="00584259"/>
    <w:rsid w:val="00584E6F"/>
    <w:rsid w:val="00585980"/>
    <w:rsid w:val="00585B1C"/>
    <w:rsid w:val="00585DA5"/>
    <w:rsid w:val="00587E32"/>
    <w:rsid w:val="0059040F"/>
    <w:rsid w:val="00590CAF"/>
    <w:rsid w:val="00591C88"/>
    <w:rsid w:val="00591F55"/>
    <w:rsid w:val="00592A4F"/>
    <w:rsid w:val="00592F72"/>
    <w:rsid w:val="005941F7"/>
    <w:rsid w:val="00595B7B"/>
    <w:rsid w:val="00595EEE"/>
    <w:rsid w:val="00597346"/>
    <w:rsid w:val="00597EC3"/>
    <w:rsid w:val="00597FF0"/>
    <w:rsid w:val="005A03F8"/>
    <w:rsid w:val="005A0D09"/>
    <w:rsid w:val="005A1B96"/>
    <w:rsid w:val="005A1D59"/>
    <w:rsid w:val="005A244B"/>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2DEC"/>
    <w:rsid w:val="005B31F2"/>
    <w:rsid w:val="005B34B2"/>
    <w:rsid w:val="005B3608"/>
    <w:rsid w:val="005B386D"/>
    <w:rsid w:val="005B3E3A"/>
    <w:rsid w:val="005B5951"/>
    <w:rsid w:val="005B5BB4"/>
    <w:rsid w:val="005B5C43"/>
    <w:rsid w:val="005B754A"/>
    <w:rsid w:val="005C0467"/>
    <w:rsid w:val="005C1621"/>
    <w:rsid w:val="005C2116"/>
    <w:rsid w:val="005C298F"/>
    <w:rsid w:val="005C2C3C"/>
    <w:rsid w:val="005C2C6E"/>
    <w:rsid w:val="005C3024"/>
    <w:rsid w:val="005C331E"/>
    <w:rsid w:val="005C4C8E"/>
    <w:rsid w:val="005C56DB"/>
    <w:rsid w:val="005C59D2"/>
    <w:rsid w:val="005C6844"/>
    <w:rsid w:val="005C6A61"/>
    <w:rsid w:val="005C6FBA"/>
    <w:rsid w:val="005C788B"/>
    <w:rsid w:val="005D027D"/>
    <w:rsid w:val="005D1BD3"/>
    <w:rsid w:val="005D24DC"/>
    <w:rsid w:val="005D2CAF"/>
    <w:rsid w:val="005D2FBB"/>
    <w:rsid w:val="005D376A"/>
    <w:rsid w:val="005D439A"/>
    <w:rsid w:val="005D46B6"/>
    <w:rsid w:val="005D47B0"/>
    <w:rsid w:val="005D5089"/>
    <w:rsid w:val="005D57DB"/>
    <w:rsid w:val="005D6059"/>
    <w:rsid w:val="005E046F"/>
    <w:rsid w:val="005E1AA2"/>
    <w:rsid w:val="005E1D7F"/>
    <w:rsid w:val="005E2414"/>
    <w:rsid w:val="005E3549"/>
    <w:rsid w:val="005E3805"/>
    <w:rsid w:val="005E38C3"/>
    <w:rsid w:val="005E4F42"/>
    <w:rsid w:val="005E6E9F"/>
    <w:rsid w:val="005E71DF"/>
    <w:rsid w:val="005E7B8E"/>
    <w:rsid w:val="005E7B9F"/>
    <w:rsid w:val="005F026F"/>
    <w:rsid w:val="005F086B"/>
    <w:rsid w:val="005F097B"/>
    <w:rsid w:val="005F099A"/>
    <w:rsid w:val="005F1110"/>
    <w:rsid w:val="005F264F"/>
    <w:rsid w:val="005F2DA2"/>
    <w:rsid w:val="005F325F"/>
    <w:rsid w:val="005F3FD5"/>
    <w:rsid w:val="005F409A"/>
    <w:rsid w:val="005F57DA"/>
    <w:rsid w:val="005F5CC7"/>
    <w:rsid w:val="005F6350"/>
    <w:rsid w:val="005F738A"/>
    <w:rsid w:val="006013E3"/>
    <w:rsid w:val="00602659"/>
    <w:rsid w:val="00602CDD"/>
    <w:rsid w:val="006039F5"/>
    <w:rsid w:val="00603A52"/>
    <w:rsid w:val="006042F1"/>
    <w:rsid w:val="00604988"/>
    <w:rsid w:val="00604FBA"/>
    <w:rsid w:val="0060534F"/>
    <w:rsid w:val="00605E6E"/>
    <w:rsid w:val="00606326"/>
    <w:rsid w:val="00606B5B"/>
    <w:rsid w:val="00610A39"/>
    <w:rsid w:val="00610CD9"/>
    <w:rsid w:val="0061213E"/>
    <w:rsid w:val="00612B4B"/>
    <w:rsid w:val="006136EB"/>
    <w:rsid w:val="00613CCD"/>
    <w:rsid w:val="0061491B"/>
    <w:rsid w:val="00615E7C"/>
    <w:rsid w:val="006163E3"/>
    <w:rsid w:val="006166F5"/>
    <w:rsid w:val="00616BF4"/>
    <w:rsid w:val="00617454"/>
    <w:rsid w:val="00617F1C"/>
    <w:rsid w:val="006200CA"/>
    <w:rsid w:val="006217E1"/>
    <w:rsid w:val="00622C1E"/>
    <w:rsid w:val="00622DC2"/>
    <w:rsid w:val="00622E6B"/>
    <w:rsid w:val="00623952"/>
    <w:rsid w:val="00623C43"/>
    <w:rsid w:val="006241F2"/>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1CB"/>
    <w:rsid w:val="00631513"/>
    <w:rsid w:val="00632B7F"/>
    <w:rsid w:val="0063337E"/>
    <w:rsid w:val="00634193"/>
    <w:rsid w:val="00635A0F"/>
    <w:rsid w:val="00635F9E"/>
    <w:rsid w:val="006360E4"/>
    <w:rsid w:val="00636621"/>
    <w:rsid w:val="00636943"/>
    <w:rsid w:val="00636E66"/>
    <w:rsid w:val="006407E9"/>
    <w:rsid w:val="00640F80"/>
    <w:rsid w:val="00641C15"/>
    <w:rsid w:val="006428D8"/>
    <w:rsid w:val="00643728"/>
    <w:rsid w:val="00643961"/>
    <w:rsid w:val="00643EDC"/>
    <w:rsid w:val="00644484"/>
    <w:rsid w:val="0064490F"/>
    <w:rsid w:val="00644959"/>
    <w:rsid w:val="0064554A"/>
    <w:rsid w:val="006459E7"/>
    <w:rsid w:val="00645A90"/>
    <w:rsid w:val="00645F57"/>
    <w:rsid w:val="00645F66"/>
    <w:rsid w:val="00646527"/>
    <w:rsid w:val="00646AF2"/>
    <w:rsid w:val="00646B89"/>
    <w:rsid w:val="00646BDE"/>
    <w:rsid w:val="00646F68"/>
    <w:rsid w:val="00650287"/>
    <w:rsid w:val="006512B5"/>
    <w:rsid w:val="00651573"/>
    <w:rsid w:val="00651FE9"/>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879AE"/>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6C1B"/>
    <w:rsid w:val="006B7F63"/>
    <w:rsid w:val="006C0E63"/>
    <w:rsid w:val="006C11F0"/>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072"/>
    <w:rsid w:val="006F2039"/>
    <w:rsid w:val="006F2485"/>
    <w:rsid w:val="006F293F"/>
    <w:rsid w:val="006F2FBA"/>
    <w:rsid w:val="006F3E50"/>
    <w:rsid w:val="006F4420"/>
    <w:rsid w:val="006F4A6B"/>
    <w:rsid w:val="006F53CD"/>
    <w:rsid w:val="006F5702"/>
    <w:rsid w:val="006F70A3"/>
    <w:rsid w:val="006F752B"/>
    <w:rsid w:val="006F7F35"/>
    <w:rsid w:val="006F7FC2"/>
    <w:rsid w:val="00701A58"/>
    <w:rsid w:val="00703801"/>
    <w:rsid w:val="007044BB"/>
    <w:rsid w:val="0070501A"/>
    <w:rsid w:val="00705ADE"/>
    <w:rsid w:val="007068EB"/>
    <w:rsid w:val="00707268"/>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1FA5"/>
    <w:rsid w:val="00724754"/>
    <w:rsid w:val="00724CB2"/>
    <w:rsid w:val="00725527"/>
    <w:rsid w:val="007258A3"/>
    <w:rsid w:val="00726B3A"/>
    <w:rsid w:val="007272BE"/>
    <w:rsid w:val="007313AA"/>
    <w:rsid w:val="007319FF"/>
    <w:rsid w:val="0073211D"/>
    <w:rsid w:val="007349D6"/>
    <w:rsid w:val="00735FEB"/>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3E2"/>
    <w:rsid w:val="00745A59"/>
    <w:rsid w:val="00745D6F"/>
    <w:rsid w:val="00745F5D"/>
    <w:rsid w:val="007462BE"/>
    <w:rsid w:val="007465EC"/>
    <w:rsid w:val="0074737C"/>
    <w:rsid w:val="00751B62"/>
    <w:rsid w:val="00752DCA"/>
    <w:rsid w:val="00753073"/>
    <w:rsid w:val="00754017"/>
    <w:rsid w:val="00754FAF"/>
    <w:rsid w:val="007550AC"/>
    <w:rsid w:val="00757B63"/>
    <w:rsid w:val="0076051C"/>
    <w:rsid w:val="007616A7"/>
    <w:rsid w:val="0076184E"/>
    <w:rsid w:val="007618B0"/>
    <w:rsid w:val="007637EC"/>
    <w:rsid w:val="00764A61"/>
    <w:rsid w:val="00764F78"/>
    <w:rsid w:val="00765912"/>
    <w:rsid w:val="00766B47"/>
    <w:rsid w:val="00766F90"/>
    <w:rsid w:val="00767424"/>
    <w:rsid w:val="007677D3"/>
    <w:rsid w:val="00767953"/>
    <w:rsid w:val="00767E9C"/>
    <w:rsid w:val="007707B4"/>
    <w:rsid w:val="0077193C"/>
    <w:rsid w:val="007739A3"/>
    <w:rsid w:val="007744DF"/>
    <w:rsid w:val="007762E4"/>
    <w:rsid w:val="00776BDD"/>
    <w:rsid w:val="00777503"/>
    <w:rsid w:val="00777A99"/>
    <w:rsid w:val="00780375"/>
    <w:rsid w:val="0078042F"/>
    <w:rsid w:val="00781BF5"/>
    <w:rsid w:val="007834C1"/>
    <w:rsid w:val="0078390D"/>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D6A"/>
    <w:rsid w:val="007964CA"/>
    <w:rsid w:val="00796FD9"/>
    <w:rsid w:val="0079783F"/>
    <w:rsid w:val="007979D8"/>
    <w:rsid w:val="007A0A13"/>
    <w:rsid w:val="007A1C17"/>
    <w:rsid w:val="007A32A0"/>
    <w:rsid w:val="007A3C95"/>
    <w:rsid w:val="007A4019"/>
    <w:rsid w:val="007A4AF6"/>
    <w:rsid w:val="007A6A09"/>
    <w:rsid w:val="007A7010"/>
    <w:rsid w:val="007A71C6"/>
    <w:rsid w:val="007A7668"/>
    <w:rsid w:val="007A76A8"/>
    <w:rsid w:val="007B1B4B"/>
    <w:rsid w:val="007B3C23"/>
    <w:rsid w:val="007B3DBA"/>
    <w:rsid w:val="007B6093"/>
    <w:rsid w:val="007B6157"/>
    <w:rsid w:val="007B63BF"/>
    <w:rsid w:val="007B6497"/>
    <w:rsid w:val="007B65C7"/>
    <w:rsid w:val="007B668D"/>
    <w:rsid w:val="007B75F9"/>
    <w:rsid w:val="007B7C11"/>
    <w:rsid w:val="007C089E"/>
    <w:rsid w:val="007C0B57"/>
    <w:rsid w:val="007C0CB8"/>
    <w:rsid w:val="007C0FB5"/>
    <w:rsid w:val="007C102C"/>
    <w:rsid w:val="007C1070"/>
    <w:rsid w:val="007C1221"/>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068"/>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BE2"/>
    <w:rsid w:val="00815F3C"/>
    <w:rsid w:val="00816199"/>
    <w:rsid w:val="00816371"/>
    <w:rsid w:val="00817DF3"/>
    <w:rsid w:val="008210E8"/>
    <w:rsid w:val="00821ED1"/>
    <w:rsid w:val="00822007"/>
    <w:rsid w:val="00822428"/>
    <w:rsid w:val="00822D57"/>
    <w:rsid w:val="00823535"/>
    <w:rsid w:val="00823831"/>
    <w:rsid w:val="00823EAB"/>
    <w:rsid w:val="00825890"/>
    <w:rsid w:val="008261E0"/>
    <w:rsid w:val="008263B3"/>
    <w:rsid w:val="008279DD"/>
    <w:rsid w:val="008300A3"/>
    <w:rsid w:val="00830D42"/>
    <w:rsid w:val="00831289"/>
    <w:rsid w:val="00831DE0"/>
    <w:rsid w:val="00831FDC"/>
    <w:rsid w:val="00832B02"/>
    <w:rsid w:val="00832EDB"/>
    <w:rsid w:val="00833CDD"/>
    <w:rsid w:val="008345A4"/>
    <w:rsid w:val="00835162"/>
    <w:rsid w:val="008355FB"/>
    <w:rsid w:val="00835685"/>
    <w:rsid w:val="00835D18"/>
    <w:rsid w:val="00837CE6"/>
    <w:rsid w:val="00840969"/>
    <w:rsid w:val="00841AA1"/>
    <w:rsid w:val="00841B2E"/>
    <w:rsid w:val="00841DBC"/>
    <w:rsid w:val="00842609"/>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2B23"/>
    <w:rsid w:val="00863724"/>
    <w:rsid w:val="00863A52"/>
    <w:rsid w:val="00863D4F"/>
    <w:rsid w:val="00864B45"/>
    <w:rsid w:val="00864E69"/>
    <w:rsid w:val="00866EC8"/>
    <w:rsid w:val="0087007A"/>
    <w:rsid w:val="00870BAC"/>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B27"/>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13A"/>
    <w:rsid w:val="008C336D"/>
    <w:rsid w:val="008C4457"/>
    <w:rsid w:val="008C4834"/>
    <w:rsid w:val="008C617E"/>
    <w:rsid w:val="008C6DA5"/>
    <w:rsid w:val="008C7574"/>
    <w:rsid w:val="008D042B"/>
    <w:rsid w:val="008D043D"/>
    <w:rsid w:val="008D0DE7"/>
    <w:rsid w:val="008D1395"/>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2958"/>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2D1B"/>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4BD0"/>
    <w:rsid w:val="00906C2C"/>
    <w:rsid w:val="009076F2"/>
    <w:rsid w:val="009077A8"/>
    <w:rsid w:val="009079E3"/>
    <w:rsid w:val="00907A18"/>
    <w:rsid w:val="00907B78"/>
    <w:rsid w:val="00910A71"/>
    <w:rsid w:val="00910D86"/>
    <w:rsid w:val="00913C1C"/>
    <w:rsid w:val="00914181"/>
    <w:rsid w:val="00914B78"/>
    <w:rsid w:val="00914EAA"/>
    <w:rsid w:val="00916E0C"/>
    <w:rsid w:val="0091766C"/>
    <w:rsid w:val="00917E82"/>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50092"/>
    <w:rsid w:val="00950E15"/>
    <w:rsid w:val="00952191"/>
    <w:rsid w:val="00952A4C"/>
    <w:rsid w:val="009531E2"/>
    <w:rsid w:val="009535BC"/>
    <w:rsid w:val="0095420A"/>
    <w:rsid w:val="00954726"/>
    <w:rsid w:val="00954D7D"/>
    <w:rsid w:val="00955230"/>
    <w:rsid w:val="009559D9"/>
    <w:rsid w:val="0095616F"/>
    <w:rsid w:val="00956423"/>
    <w:rsid w:val="00956AC8"/>
    <w:rsid w:val="00956BBC"/>
    <w:rsid w:val="0096045F"/>
    <w:rsid w:val="0096082B"/>
    <w:rsid w:val="0096099B"/>
    <w:rsid w:val="00960D10"/>
    <w:rsid w:val="0096130A"/>
    <w:rsid w:val="00963846"/>
    <w:rsid w:val="00963DF5"/>
    <w:rsid w:val="0096411D"/>
    <w:rsid w:val="009657D1"/>
    <w:rsid w:val="0097029F"/>
    <w:rsid w:val="00973423"/>
    <w:rsid w:val="00973431"/>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66C"/>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5AC"/>
    <w:rsid w:val="009B4805"/>
    <w:rsid w:val="009B6070"/>
    <w:rsid w:val="009B6D9F"/>
    <w:rsid w:val="009B740F"/>
    <w:rsid w:val="009B7D2F"/>
    <w:rsid w:val="009B7FBC"/>
    <w:rsid w:val="009C0186"/>
    <w:rsid w:val="009C0932"/>
    <w:rsid w:val="009C19B4"/>
    <w:rsid w:val="009C2990"/>
    <w:rsid w:val="009C2F5D"/>
    <w:rsid w:val="009C3580"/>
    <w:rsid w:val="009C4157"/>
    <w:rsid w:val="009C42E1"/>
    <w:rsid w:val="009C4B50"/>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0870"/>
    <w:rsid w:val="009F1FAA"/>
    <w:rsid w:val="009F3A45"/>
    <w:rsid w:val="009F49B1"/>
    <w:rsid w:val="009F53C3"/>
    <w:rsid w:val="009F5787"/>
    <w:rsid w:val="009F57E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0DE2"/>
    <w:rsid w:val="00A115D6"/>
    <w:rsid w:val="00A12EB1"/>
    <w:rsid w:val="00A1336D"/>
    <w:rsid w:val="00A13F5C"/>
    <w:rsid w:val="00A13FA3"/>
    <w:rsid w:val="00A14D41"/>
    <w:rsid w:val="00A14F23"/>
    <w:rsid w:val="00A159D9"/>
    <w:rsid w:val="00A176AB"/>
    <w:rsid w:val="00A17BD2"/>
    <w:rsid w:val="00A17DE7"/>
    <w:rsid w:val="00A17FCD"/>
    <w:rsid w:val="00A2053D"/>
    <w:rsid w:val="00A20559"/>
    <w:rsid w:val="00A20927"/>
    <w:rsid w:val="00A215C2"/>
    <w:rsid w:val="00A22322"/>
    <w:rsid w:val="00A22425"/>
    <w:rsid w:val="00A23C0A"/>
    <w:rsid w:val="00A25952"/>
    <w:rsid w:val="00A26A69"/>
    <w:rsid w:val="00A26A91"/>
    <w:rsid w:val="00A26E84"/>
    <w:rsid w:val="00A27F0E"/>
    <w:rsid w:val="00A304E0"/>
    <w:rsid w:val="00A30D84"/>
    <w:rsid w:val="00A30D9B"/>
    <w:rsid w:val="00A31117"/>
    <w:rsid w:val="00A31498"/>
    <w:rsid w:val="00A32630"/>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1311"/>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393"/>
    <w:rsid w:val="00A6352A"/>
    <w:rsid w:val="00A63C92"/>
    <w:rsid w:val="00A63F1A"/>
    <w:rsid w:val="00A63F4D"/>
    <w:rsid w:val="00A64B82"/>
    <w:rsid w:val="00A65444"/>
    <w:rsid w:val="00A65CB7"/>
    <w:rsid w:val="00A65E65"/>
    <w:rsid w:val="00A665C5"/>
    <w:rsid w:val="00A67A81"/>
    <w:rsid w:val="00A706C2"/>
    <w:rsid w:val="00A7157F"/>
    <w:rsid w:val="00A7202B"/>
    <w:rsid w:val="00A7324F"/>
    <w:rsid w:val="00A734C2"/>
    <w:rsid w:val="00A739A4"/>
    <w:rsid w:val="00A745D6"/>
    <w:rsid w:val="00A75172"/>
    <w:rsid w:val="00A75632"/>
    <w:rsid w:val="00A75A34"/>
    <w:rsid w:val="00A75E5C"/>
    <w:rsid w:val="00A76747"/>
    <w:rsid w:val="00A76832"/>
    <w:rsid w:val="00A769BE"/>
    <w:rsid w:val="00A76B46"/>
    <w:rsid w:val="00A81167"/>
    <w:rsid w:val="00A82C1A"/>
    <w:rsid w:val="00A83B45"/>
    <w:rsid w:val="00A84886"/>
    <w:rsid w:val="00A8498F"/>
    <w:rsid w:val="00A8521A"/>
    <w:rsid w:val="00A8532C"/>
    <w:rsid w:val="00A85BCE"/>
    <w:rsid w:val="00A865FE"/>
    <w:rsid w:val="00A867F4"/>
    <w:rsid w:val="00A87A20"/>
    <w:rsid w:val="00A903B4"/>
    <w:rsid w:val="00A9048A"/>
    <w:rsid w:val="00A924AF"/>
    <w:rsid w:val="00A93336"/>
    <w:rsid w:val="00A9428F"/>
    <w:rsid w:val="00A94703"/>
    <w:rsid w:val="00A9582B"/>
    <w:rsid w:val="00A959E2"/>
    <w:rsid w:val="00A9624B"/>
    <w:rsid w:val="00A96D32"/>
    <w:rsid w:val="00A96FF0"/>
    <w:rsid w:val="00A97B03"/>
    <w:rsid w:val="00AA04AA"/>
    <w:rsid w:val="00AA103D"/>
    <w:rsid w:val="00AA161E"/>
    <w:rsid w:val="00AA18C9"/>
    <w:rsid w:val="00AA216A"/>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4DCD"/>
    <w:rsid w:val="00AC500E"/>
    <w:rsid w:val="00AC5F70"/>
    <w:rsid w:val="00AC7134"/>
    <w:rsid w:val="00AC7BBF"/>
    <w:rsid w:val="00AD0A20"/>
    <w:rsid w:val="00AD130E"/>
    <w:rsid w:val="00AD172A"/>
    <w:rsid w:val="00AD2444"/>
    <w:rsid w:val="00AD3824"/>
    <w:rsid w:val="00AD4822"/>
    <w:rsid w:val="00AD491A"/>
    <w:rsid w:val="00AD5E7A"/>
    <w:rsid w:val="00AD62A7"/>
    <w:rsid w:val="00AE11EF"/>
    <w:rsid w:val="00AE18A3"/>
    <w:rsid w:val="00AE3618"/>
    <w:rsid w:val="00AE3841"/>
    <w:rsid w:val="00AE3A63"/>
    <w:rsid w:val="00AE3E25"/>
    <w:rsid w:val="00AE3F40"/>
    <w:rsid w:val="00AE4ACA"/>
    <w:rsid w:val="00AE4B88"/>
    <w:rsid w:val="00AE583B"/>
    <w:rsid w:val="00AE5ACC"/>
    <w:rsid w:val="00AE65D8"/>
    <w:rsid w:val="00AE76F5"/>
    <w:rsid w:val="00AE795A"/>
    <w:rsid w:val="00AE7E54"/>
    <w:rsid w:val="00AF0CCD"/>
    <w:rsid w:val="00AF0CDF"/>
    <w:rsid w:val="00AF1813"/>
    <w:rsid w:val="00AF29D4"/>
    <w:rsid w:val="00AF2DFB"/>
    <w:rsid w:val="00AF3517"/>
    <w:rsid w:val="00AF4B32"/>
    <w:rsid w:val="00AF4C31"/>
    <w:rsid w:val="00AF4F9D"/>
    <w:rsid w:val="00AF5425"/>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AE4"/>
    <w:rsid w:val="00B10C8E"/>
    <w:rsid w:val="00B1139B"/>
    <w:rsid w:val="00B117EF"/>
    <w:rsid w:val="00B11C87"/>
    <w:rsid w:val="00B12058"/>
    <w:rsid w:val="00B130F4"/>
    <w:rsid w:val="00B14236"/>
    <w:rsid w:val="00B15DC4"/>
    <w:rsid w:val="00B1630E"/>
    <w:rsid w:val="00B1732B"/>
    <w:rsid w:val="00B17BCD"/>
    <w:rsid w:val="00B17FCD"/>
    <w:rsid w:val="00B23510"/>
    <w:rsid w:val="00B2415A"/>
    <w:rsid w:val="00B25890"/>
    <w:rsid w:val="00B258B1"/>
    <w:rsid w:val="00B25BED"/>
    <w:rsid w:val="00B2697D"/>
    <w:rsid w:val="00B30312"/>
    <w:rsid w:val="00B30DBC"/>
    <w:rsid w:val="00B31324"/>
    <w:rsid w:val="00B31970"/>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2EA"/>
    <w:rsid w:val="00B4477D"/>
    <w:rsid w:val="00B44974"/>
    <w:rsid w:val="00B44DDF"/>
    <w:rsid w:val="00B45287"/>
    <w:rsid w:val="00B45709"/>
    <w:rsid w:val="00B4610B"/>
    <w:rsid w:val="00B46691"/>
    <w:rsid w:val="00B470BC"/>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3E55"/>
    <w:rsid w:val="00B6589F"/>
    <w:rsid w:val="00B67D80"/>
    <w:rsid w:val="00B70223"/>
    <w:rsid w:val="00B712F8"/>
    <w:rsid w:val="00B7246D"/>
    <w:rsid w:val="00B728E4"/>
    <w:rsid w:val="00B735A1"/>
    <w:rsid w:val="00B737A5"/>
    <w:rsid w:val="00B7440D"/>
    <w:rsid w:val="00B750D9"/>
    <w:rsid w:val="00B76829"/>
    <w:rsid w:val="00B77036"/>
    <w:rsid w:val="00B80BED"/>
    <w:rsid w:val="00B811AF"/>
    <w:rsid w:val="00B835E0"/>
    <w:rsid w:val="00B83EFA"/>
    <w:rsid w:val="00B8438B"/>
    <w:rsid w:val="00B845C6"/>
    <w:rsid w:val="00B84DC6"/>
    <w:rsid w:val="00B84F01"/>
    <w:rsid w:val="00B8517D"/>
    <w:rsid w:val="00B869A2"/>
    <w:rsid w:val="00B9050B"/>
    <w:rsid w:val="00B90700"/>
    <w:rsid w:val="00B91A7F"/>
    <w:rsid w:val="00B924A3"/>
    <w:rsid w:val="00B925A6"/>
    <w:rsid w:val="00B934D6"/>
    <w:rsid w:val="00B94078"/>
    <w:rsid w:val="00B94B14"/>
    <w:rsid w:val="00B960BC"/>
    <w:rsid w:val="00B965C3"/>
    <w:rsid w:val="00B96824"/>
    <w:rsid w:val="00B975B1"/>
    <w:rsid w:val="00B9782A"/>
    <w:rsid w:val="00B9798D"/>
    <w:rsid w:val="00BA01F8"/>
    <w:rsid w:val="00BA070B"/>
    <w:rsid w:val="00BA1610"/>
    <w:rsid w:val="00BA21D7"/>
    <w:rsid w:val="00BA242A"/>
    <w:rsid w:val="00BA4288"/>
    <w:rsid w:val="00BA4851"/>
    <w:rsid w:val="00BA4BFF"/>
    <w:rsid w:val="00BA52BD"/>
    <w:rsid w:val="00BA54B1"/>
    <w:rsid w:val="00BA5A38"/>
    <w:rsid w:val="00BA701E"/>
    <w:rsid w:val="00BA7138"/>
    <w:rsid w:val="00BA72B9"/>
    <w:rsid w:val="00BA7E86"/>
    <w:rsid w:val="00BB1873"/>
    <w:rsid w:val="00BB1E21"/>
    <w:rsid w:val="00BB2A80"/>
    <w:rsid w:val="00BB353F"/>
    <w:rsid w:val="00BB38FE"/>
    <w:rsid w:val="00BB4DA3"/>
    <w:rsid w:val="00BB5157"/>
    <w:rsid w:val="00BB57AF"/>
    <w:rsid w:val="00BB5825"/>
    <w:rsid w:val="00BB6317"/>
    <w:rsid w:val="00BB71D0"/>
    <w:rsid w:val="00BC0366"/>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6B6E"/>
    <w:rsid w:val="00BC70BB"/>
    <w:rsid w:val="00BC7ACE"/>
    <w:rsid w:val="00BD1368"/>
    <w:rsid w:val="00BD1875"/>
    <w:rsid w:val="00BD1DA8"/>
    <w:rsid w:val="00BD36E8"/>
    <w:rsid w:val="00BD4BFD"/>
    <w:rsid w:val="00BD4D6A"/>
    <w:rsid w:val="00BD65A6"/>
    <w:rsid w:val="00BE0580"/>
    <w:rsid w:val="00BE0960"/>
    <w:rsid w:val="00BE0AC7"/>
    <w:rsid w:val="00BE0E1C"/>
    <w:rsid w:val="00BE1813"/>
    <w:rsid w:val="00BE1B4C"/>
    <w:rsid w:val="00BE1EB2"/>
    <w:rsid w:val="00BE22C0"/>
    <w:rsid w:val="00BE2A33"/>
    <w:rsid w:val="00BE2C9B"/>
    <w:rsid w:val="00BE2E4F"/>
    <w:rsid w:val="00BE42B3"/>
    <w:rsid w:val="00BE5BD3"/>
    <w:rsid w:val="00BE5D2E"/>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27"/>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221"/>
    <w:rsid w:val="00C6551C"/>
    <w:rsid w:val="00C65E41"/>
    <w:rsid w:val="00C67EE4"/>
    <w:rsid w:val="00C70012"/>
    <w:rsid w:val="00C70564"/>
    <w:rsid w:val="00C71B96"/>
    <w:rsid w:val="00C7241A"/>
    <w:rsid w:val="00C727F6"/>
    <w:rsid w:val="00C73CF1"/>
    <w:rsid w:val="00C75751"/>
    <w:rsid w:val="00C768F6"/>
    <w:rsid w:val="00C775DC"/>
    <w:rsid w:val="00C8035F"/>
    <w:rsid w:val="00C8164F"/>
    <w:rsid w:val="00C81B38"/>
    <w:rsid w:val="00C81E75"/>
    <w:rsid w:val="00C82462"/>
    <w:rsid w:val="00C8253F"/>
    <w:rsid w:val="00C82F6A"/>
    <w:rsid w:val="00C835CA"/>
    <w:rsid w:val="00C840CE"/>
    <w:rsid w:val="00C859F6"/>
    <w:rsid w:val="00C85E40"/>
    <w:rsid w:val="00C86F29"/>
    <w:rsid w:val="00C87583"/>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9A9"/>
    <w:rsid w:val="00CA4FC1"/>
    <w:rsid w:val="00CA7619"/>
    <w:rsid w:val="00CB0762"/>
    <w:rsid w:val="00CB12E7"/>
    <w:rsid w:val="00CB249F"/>
    <w:rsid w:val="00CB253E"/>
    <w:rsid w:val="00CB2C30"/>
    <w:rsid w:val="00CB36C1"/>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66F1"/>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52AF"/>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8B2"/>
    <w:rsid w:val="00CF7A4A"/>
    <w:rsid w:val="00D01DBB"/>
    <w:rsid w:val="00D01F2D"/>
    <w:rsid w:val="00D040DD"/>
    <w:rsid w:val="00D05A56"/>
    <w:rsid w:val="00D071A1"/>
    <w:rsid w:val="00D07593"/>
    <w:rsid w:val="00D1059B"/>
    <w:rsid w:val="00D1181D"/>
    <w:rsid w:val="00D12B9E"/>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3E13"/>
    <w:rsid w:val="00D34DC7"/>
    <w:rsid w:val="00D359F1"/>
    <w:rsid w:val="00D3721F"/>
    <w:rsid w:val="00D37249"/>
    <w:rsid w:val="00D400E7"/>
    <w:rsid w:val="00D40823"/>
    <w:rsid w:val="00D41A85"/>
    <w:rsid w:val="00D421AC"/>
    <w:rsid w:val="00D42D91"/>
    <w:rsid w:val="00D447F2"/>
    <w:rsid w:val="00D46480"/>
    <w:rsid w:val="00D464DE"/>
    <w:rsid w:val="00D465B3"/>
    <w:rsid w:val="00D4722D"/>
    <w:rsid w:val="00D4799D"/>
    <w:rsid w:val="00D47DAB"/>
    <w:rsid w:val="00D50054"/>
    <w:rsid w:val="00D50E9E"/>
    <w:rsid w:val="00D5455A"/>
    <w:rsid w:val="00D558FD"/>
    <w:rsid w:val="00D5590C"/>
    <w:rsid w:val="00D5655A"/>
    <w:rsid w:val="00D568CC"/>
    <w:rsid w:val="00D648EC"/>
    <w:rsid w:val="00D64BB0"/>
    <w:rsid w:val="00D64CE0"/>
    <w:rsid w:val="00D65A1E"/>
    <w:rsid w:val="00D65A99"/>
    <w:rsid w:val="00D66A16"/>
    <w:rsid w:val="00D66BC5"/>
    <w:rsid w:val="00D67F23"/>
    <w:rsid w:val="00D70E67"/>
    <w:rsid w:val="00D71BCB"/>
    <w:rsid w:val="00D71C5C"/>
    <w:rsid w:val="00D737F7"/>
    <w:rsid w:val="00D73FD0"/>
    <w:rsid w:val="00D75586"/>
    <w:rsid w:val="00D7653B"/>
    <w:rsid w:val="00D76B07"/>
    <w:rsid w:val="00D777EA"/>
    <w:rsid w:val="00D77E24"/>
    <w:rsid w:val="00D80757"/>
    <w:rsid w:val="00D81247"/>
    <w:rsid w:val="00D81A3B"/>
    <w:rsid w:val="00D81B9C"/>
    <w:rsid w:val="00D81D00"/>
    <w:rsid w:val="00D82445"/>
    <w:rsid w:val="00D830A4"/>
    <w:rsid w:val="00D86278"/>
    <w:rsid w:val="00D86B94"/>
    <w:rsid w:val="00D86F25"/>
    <w:rsid w:val="00D876BE"/>
    <w:rsid w:val="00D87A53"/>
    <w:rsid w:val="00D87CF2"/>
    <w:rsid w:val="00D904FA"/>
    <w:rsid w:val="00D914A8"/>
    <w:rsid w:val="00D914C7"/>
    <w:rsid w:val="00D91ED1"/>
    <w:rsid w:val="00D92E61"/>
    <w:rsid w:val="00D937AE"/>
    <w:rsid w:val="00D939E6"/>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5D0"/>
    <w:rsid w:val="00DA4E3A"/>
    <w:rsid w:val="00DA5926"/>
    <w:rsid w:val="00DA5B53"/>
    <w:rsid w:val="00DA62DF"/>
    <w:rsid w:val="00DA6F07"/>
    <w:rsid w:val="00DB00F1"/>
    <w:rsid w:val="00DB0459"/>
    <w:rsid w:val="00DB0B00"/>
    <w:rsid w:val="00DB0C58"/>
    <w:rsid w:val="00DB1594"/>
    <w:rsid w:val="00DB23C2"/>
    <w:rsid w:val="00DB256F"/>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3F68"/>
    <w:rsid w:val="00DC49C2"/>
    <w:rsid w:val="00DC5902"/>
    <w:rsid w:val="00DC6CFB"/>
    <w:rsid w:val="00DC6E13"/>
    <w:rsid w:val="00DD15F0"/>
    <w:rsid w:val="00DD34B0"/>
    <w:rsid w:val="00DD3909"/>
    <w:rsid w:val="00DD4D56"/>
    <w:rsid w:val="00DD5078"/>
    <w:rsid w:val="00DD5AF5"/>
    <w:rsid w:val="00DD5BC1"/>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3407"/>
    <w:rsid w:val="00E13EB9"/>
    <w:rsid w:val="00E141E1"/>
    <w:rsid w:val="00E143B8"/>
    <w:rsid w:val="00E145E9"/>
    <w:rsid w:val="00E15478"/>
    <w:rsid w:val="00E15931"/>
    <w:rsid w:val="00E16A1E"/>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30A04"/>
    <w:rsid w:val="00E31148"/>
    <w:rsid w:val="00E311FF"/>
    <w:rsid w:val="00E3150C"/>
    <w:rsid w:val="00E31EE0"/>
    <w:rsid w:val="00E32464"/>
    <w:rsid w:val="00E32AC1"/>
    <w:rsid w:val="00E330B5"/>
    <w:rsid w:val="00E33F7D"/>
    <w:rsid w:val="00E3429D"/>
    <w:rsid w:val="00E34622"/>
    <w:rsid w:val="00E34922"/>
    <w:rsid w:val="00E353C9"/>
    <w:rsid w:val="00E35DA2"/>
    <w:rsid w:val="00E364D2"/>
    <w:rsid w:val="00E37351"/>
    <w:rsid w:val="00E374DB"/>
    <w:rsid w:val="00E407D5"/>
    <w:rsid w:val="00E41DC2"/>
    <w:rsid w:val="00E41E71"/>
    <w:rsid w:val="00E428C2"/>
    <w:rsid w:val="00E42D4F"/>
    <w:rsid w:val="00E43E2E"/>
    <w:rsid w:val="00E45B6D"/>
    <w:rsid w:val="00E45EA1"/>
    <w:rsid w:val="00E4650D"/>
    <w:rsid w:val="00E46E5A"/>
    <w:rsid w:val="00E504DE"/>
    <w:rsid w:val="00E50B2E"/>
    <w:rsid w:val="00E5130E"/>
    <w:rsid w:val="00E51F8E"/>
    <w:rsid w:val="00E52210"/>
    <w:rsid w:val="00E5222E"/>
    <w:rsid w:val="00E52A04"/>
    <w:rsid w:val="00E53204"/>
    <w:rsid w:val="00E53BC5"/>
    <w:rsid w:val="00E5496C"/>
    <w:rsid w:val="00E55A47"/>
    <w:rsid w:val="00E56B8C"/>
    <w:rsid w:val="00E60A9A"/>
    <w:rsid w:val="00E61AB5"/>
    <w:rsid w:val="00E633D7"/>
    <w:rsid w:val="00E635FA"/>
    <w:rsid w:val="00E64350"/>
    <w:rsid w:val="00E65009"/>
    <w:rsid w:val="00E66740"/>
    <w:rsid w:val="00E66BF7"/>
    <w:rsid w:val="00E67A37"/>
    <w:rsid w:val="00E70DD8"/>
    <w:rsid w:val="00E71693"/>
    <w:rsid w:val="00E71947"/>
    <w:rsid w:val="00E72065"/>
    <w:rsid w:val="00E72DB1"/>
    <w:rsid w:val="00E72F95"/>
    <w:rsid w:val="00E7340D"/>
    <w:rsid w:val="00E73B6C"/>
    <w:rsid w:val="00E73BE3"/>
    <w:rsid w:val="00E75377"/>
    <w:rsid w:val="00E76DF5"/>
    <w:rsid w:val="00E81277"/>
    <w:rsid w:val="00E8150F"/>
    <w:rsid w:val="00E819AB"/>
    <w:rsid w:val="00E820E7"/>
    <w:rsid w:val="00E82DFC"/>
    <w:rsid w:val="00E8386C"/>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191A"/>
    <w:rsid w:val="00EA2603"/>
    <w:rsid w:val="00EA2AE9"/>
    <w:rsid w:val="00EA380D"/>
    <w:rsid w:val="00EA4F04"/>
    <w:rsid w:val="00EA5068"/>
    <w:rsid w:val="00EA5A09"/>
    <w:rsid w:val="00EA675C"/>
    <w:rsid w:val="00EA6A6B"/>
    <w:rsid w:val="00EA6C3D"/>
    <w:rsid w:val="00EA71A3"/>
    <w:rsid w:val="00EA7211"/>
    <w:rsid w:val="00EB1386"/>
    <w:rsid w:val="00EB1958"/>
    <w:rsid w:val="00EB230F"/>
    <w:rsid w:val="00EB2B0B"/>
    <w:rsid w:val="00EB354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6BC"/>
    <w:rsid w:val="00ED66AB"/>
    <w:rsid w:val="00ED69EC"/>
    <w:rsid w:val="00ED6A63"/>
    <w:rsid w:val="00ED7375"/>
    <w:rsid w:val="00ED772E"/>
    <w:rsid w:val="00ED7E8D"/>
    <w:rsid w:val="00EE0500"/>
    <w:rsid w:val="00EE088D"/>
    <w:rsid w:val="00EE1BFC"/>
    <w:rsid w:val="00EE2734"/>
    <w:rsid w:val="00EE3653"/>
    <w:rsid w:val="00EE3F23"/>
    <w:rsid w:val="00EE4463"/>
    <w:rsid w:val="00EE50B0"/>
    <w:rsid w:val="00EE5553"/>
    <w:rsid w:val="00EE5E2D"/>
    <w:rsid w:val="00EE6927"/>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3A54"/>
    <w:rsid w:val="00F04216"/>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377"/>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2D4"/>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1792"/>
    <w:rsid w:val="00F52CF7"/>
    <w:rsid w:val="00F53D63"/>
    <w:rsid w:val="00F54E3C"/>
    <w:rsid w:val="00F5568F"/>
    <w:rsid w:val="00F55863"/>
    <w:rsid w:val="00F5651A"/>
    <w:rsid w:val="00F56D4D"/>
    <w:rsid w:val="00F5782B"/>
    <w:rsid w:val="00F60C49"/>
    <w:rsid w:val="00F61608"/>
    <w:rsid w:val="00F616E1"/>
    <w:rsid w:val="00F627C4"/>
    <w:rsid w:val="00F628B4"/>
    <w:rsid w:val="00F6349F"/>
    <w:rsid w:val="00F63D95"/>
    <w:rsid w:val="00F64689"/>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2931"/>
    <w:rsid w:val="00F82AA1"/>
    <w:rsid w:val="00F847F5"/>
    <w:rsid w:val="00F84E65"/>
    <w:rsid w:val="00F852E1"/>
    <w:rsid w:val="00F85874"/>
    <w:rsid w:val="00F858B7"/>
    <w:rsid w:val="00F925E3"/>
    <w:rsid w:val="00F93EBA"/>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43BE"/>
    <w:rsid w:val="00FA5212"/>
    <w:rsid w:val="00FA586F"/>
    <w:rsid w:val="00FA5DC7"/>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B7687"/>
    <w:rsid w:val="00FC3197"/>
    <w:rsid w:val="00FC467D"/>
    <w:rsid w:val="00FC5BB2"/>
    <w:rsid w:val="00FC7582"/>
    <w:rsid w:val="00FC7855"/>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3322"/>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RSK-FT,RSK-FT1,RSK-FT2,Harestanes Ref,Harestanes Ref Char Char,Harestanes Ref Char Char Char Char,-E Fußnotentext,Fußnotentext Ursprung,Fußnotentextf,Footnote text,Carattere Carattere,single space,Footnote Text Char Char,Char Char Char,fn"/>
    <w:basedOn w:val="Normal"/>
    <w:link w:val="FootnoteTextChar"/>
    <w:uiPriority w:val="99"/>
    <w:qFormat/>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RSK-FT Char,RSK-FT1 Char,RSK-FT2 Char,Harestanes Ref Char,Harestanes Ref Char Char Char,Harestanes Ref Char Char Char Char Char,-E Fußnotentext Char,Fußnotentext Ursprung Char,Fußnotentextf Char,Footnote text Char,single space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7A0A13"/>
    <w:pPr>
      <w:widowControl/>
      <w:overflowPunct/>
      <w:autoSpaceDE/>
      <w:autoSpaceDN/>
      <w:adjustRightInd/>
      <w:jc w:val="both"/>
      <w:textAlignment w:val="auto"/>
    </w:pPr>
    <w:rPr>
      <w:rFonts w:eastAsia="MS Mincho" w:cs="Arial"/>
      <w:sz w:val="24"/>
      <w:szCs w:val="24"/>
      <w:lang w:eastAsia="en-US"/>
    </w:rPr>
  </w:style>
  <w:style w:type="character" w:styleId="FootnoteReference">
    <w:name w:val="footnote reference"/>
    <w:aliases w:val="SUPERS,EN Footnote Reference,Footnote symbol,Footnote reference number,Footnote,Times 10 Point,Exposant 3 Point,Ref,de nota al pie,note TESI,number,-E Fußnotenzeichen,stylish,Footnote Reference Superscript,FR,ftref,16 Point,BVI fnr,fr"/>
    <w:uiPriority w:val="99"/>
    <w:unhideWhenUsed/>
    <w:qFormat/>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unhideWhenUsed/>
    <w:rsid w:val="000B30E7"/>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RSK-FT,RSK-FT1,RSK-FT2,Harestanes Ref,Harestanes Ref Char Char,Harestanes Ref Char Char Char Char,-E Fußnotentext,Fußnotentext Ursprung,Fußnotentextf,Footnote text,Carattere Carattere,single space,Footnote Text Char Char,Char Char Char,fn"/>
    <w:basedOn w:val="Normal"/>
    <w:link w:val="FootnoteTextChar"/>
    <w:uiPriority w:val="99"/>
    <w:qFormat/>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RSK-FT Char,RSK-FT1 Char,RSK-FT2 Char,Harestanes Ref Char,Harestanes Ref Char Char Char,Harestanes Ref Char Char Char Char Char,-E Fußnotentext Char,Fußnotentext Ursprung Char,Fußnotentextf Char,Footnote text Char,single space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7A0A13"/>
    <w:pPr>
      <w:widowControl/>
      <w:overflowPunct/>
      <w:autoSpaceDE/>
      <w:autoSpaceDN/>
      <w:adjustRightInd/>
      <w:jc w:val="both"/>
      <w:textAlignment w:val="auto"/>
    </w:pPr>
    <w:rPr>
      <w:rFonts w:eastAsia="MS Mincho" w:cs="Arial"/>
      <w:sz w:val="24"/>
      <w:szCs w:val="24"/>
      <w:lang w:eastAsia="en-US"/>
    </w:rPr>
  </w:style>
  <w:style w:type="character" w:styleId="FootnoteReference">
    <w:name w:val="footnote reference"/>
    <w:aliases w:val="SUPERS,EN Footnote Reference,Footnote symbol,Footnote reference number,Footnote,Times 10 Point,Exposant 3 Point,Ref,de nota al pie,note TESI,number,-E Fußnotenzeichen,stylish,Footnote Reference Superscript,FR,ftref,16 Point,BVI fnr,fr"/>
    <w:uiPriority w:val="99"/>
    <w:unhideWhenUsed/>
    <w:qFormat/>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unhideWhenUsed/>
    <w:rsid w:val="000B30E7"/>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38015142">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724372478">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024675150">
      <w:bodyDiv w:val="1"/>
      <w:marLeft w:val="0"/>
      <w:marRight w:val="0"/>
      <w:marTop w:val="0"/>
      <w:marBottom w:val="0"/>
      <w:divBdr>
        <w:top w:val="none" w:sz="0" w:space="0" w:color="auto"/>
        <w:left w:val="none" w:sz="0" w:space="0" w:color="auto"/>
        <w:bottom w:val="none" w:sz="0" w:space="0" w:color="auto"/>
        <w:right w:val="none" w:sz="0" w:space="0" w:color="auto"/>
      </w:divBdr>
    </w:div>
    <w:div w:id="1259212580">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0288978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civilservice.gov.uk/networks/gsr/resources-and-guidance/rapid-evidence-assessment/what-is" TargetMode="External"/><Relationship Id="rId26"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civilservice.gov.uk/wp-content/uploads/2011/09/a_quality_framework_tcm6-38740.pdf" TargetMode="External"/><Relationship Id="rId25"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 Type="http://schemas.openxmlformats.org/officeDocument/2006/relationships/customXml" Target="../customXml/item2.xml"/><Relationship Id="rId16" Type="http://schemas.openxmlformats.org/officeDocument/2006/relationships/hyperlink" Target="https://www.gov.uk/government/publications/the-green-book-appraisal-and-evaluation-in-central-governent" TargetMode="External"/><Relationship Id="rId20"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5" Type="http://schemas.openxmlformats.org/officeDocument/2006/relationships/customXml" Target="../customXml/item5.xml"/><Relationship Id="rId15" Type="http://schemas.openxmlformats.org/officeDocument/2006/relationships/hyperlink" Target="http://www.civilservice.gov.uk/networks/gsr/gsr-code" TargetMode="External"/><Relationship Id="rId23"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peter.warren@beis.gov.uk" TargetMode="External"/><Relationship Id="rId22"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CC Presentation" ma:contentTypeID="0x01010020B27A3BB4AD4E469BDEA344273B4F220300789F3F1D0D5F88458E9987B260D56BCC" ma:contentTypeVersion="4" ma:contentTypeDescription="DECC Microsoft PowerPoint Presentation Content Type" ma:contentTypeScope="" ma:versionID="e6040f503a2690be550146e645ea4900">
  <xsd:schema xmlns:xsd="http://www.w3.org/2001/XMLSchema" xmlns:xs="http://www.w3.org/2001/XMLSchema" xmlns:p="http://schemas.microsoft.com/office/2006/metadata/properties" xmlns:ns1="http://schemas.microsoft.com/sharepoint/v3" xmlns:ns3="f7e53c2a-c5c2-4bbb-ab47-6d506cb60401" targetNamespace="http://schemas.microsoft.com/office/2006/metadata/properties" ma:root="true" ma:fieldsID="911d6c5eb4cee66ac823d0db1c7f62aa" ns1:_="" ns3:_="">
    <xsd:import namespace="http://schemas.microsoft.com/sharepoint/v3"/>
    <xsd:import namespace="f7e53c2a-c5c2-4bbb-ab47-6d506cb60401"/>
    <xsd:element name="properties">
      <xsd:complexType>
        <xsd:sequence>
          <xsd:element name="documentManagement">
            <xsd:complexType>
              <xsd:all>
                <xsd:element ref="ns3:_dlc_DocId" minOccurs="0"/>
                <xsd:element ref="ns3:_dlc_DocIdUrl" minOccurs="0"/>
                <xsd:element ref="ns3:_dlc_DocIdPersistId" minOccurs="0"/>
                <xsd:element ref="ns3:Document_x0020_Security_x0020_Classification" minOccurs="0"/>
                <xsd:element ref="ns3:Folder_x0020_ID" minOccurs="0"/>
                <xsd:element ref="ns3:Case_x0020_Reference_x0020_Number" minOccurs="0"/>
                <xsd:element ref="ns3:Request_x0020_Type" minOccurs="0"/>
                <xsd:element ref="ns3:MP" minOccurs="0"/>
                <xsd:element ref="ns3:Minister" minOccurs="0"/>
                <xsd:element ref="ns3:Linked_x0020_Documents" minOccurs="0"/>
                <xsd:element ref="ns3:Location_x0020_Of_x0020_Original_x0020_Source_x0020_Document" minOccurs="0"/>
                <xsd:element ref="ns3:Document_x0020_Notes" minOccurs="0"/>
                <xsd:element ref="ns3:Folder_x0020_Number"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ecurity_x0020_Classification" ma:index="12" nillable="true" ma:displayName="Document Security Classification" ma:default="Official" ma:description="Please select the security classification." ma:format="Dropdown" ma:internalName="Document_x0020_Security_x0020_Classification" ma:readOnly="false">
      <xsd:simpleType>
        <xsd:restriction base="dms:Choice">
          <xsd:enumeration value="Official"/>
          <xsd:enumeration value="Official Sensitive"/>
          <xsd:enumeration value="Official Sensitive Personal"/>
          <xsd:enumeration value="Official Sensitive Commercial"/>
        </xsd:restriction>
      </xsd:simpleType>
    </xsd:element>
    <xsd:element name="Folder_x0020_ID" ma:index="13" nillable="true" ma:displayName="Folder ID" ma:internalName="Folder_x0020_ID" ma:readOnly="false">
      <xsd:simpleType>
        <xsd:restriction base="dms:Text">
          <xsd:maxLength value="255"/>
        </xsd:restriction>
      </xsd:simpleType>
    </xsd:element>
    <xsd:element name="Case_x0020_Reference_x0020_Number" ma:index="14" nillable="true" ma:displayName="Case Reference Number" ma:internalName="Case_x0020_Reference_x0020_Number" ma:readOnly="false">
      <xsd:simpleType>
        <xsd:restriction base="dms:Text">
          <xsd:maxLength value="255"/>
        </xsd:restriction>
      </xsd:simpleType>
    </xsd:element>
    <xsd:element name="Request_x0020_Type" ma:index="15" nillable="true" ma:displayName="Request Type" ma:description="Please select the request type." ma:format="Dropdown" ma:internalName="Request_x0020_Type" ma:readOnly="false">
      <xsd:simpleType>
        <xsd:restriction base="dms:Choice">
          <xsd:enumeration value="FOI"/>
          <xsd:enumeration value="EIR"/>
          <xsd:enumeration value="PQ"/>
          <xsd:enumeration value="MC"/>
        </xsd:restriction>
      </xsd:simpleType>
    </xsd:element>
    <xsd:element name="MP" ma:index="16" nillable="true" ma:displayName="MP" ma:description="Please enter the MP." ma:internalName="MP" ma:readOnly="false">
      <xsd:simpleType>
        <xsd:restriction base="dms:Text">
          <xsd:maxLength value="255"/>
        </xsd:restriction>
      </xsd:simpleType>
    </xsd:element>
    <xsd:element name="Minister" ma:index="17" nillable="true" ma:displayName="Minister" ma:description="Minister's Name" ma:internalName="Minister" ma:readOnly="false">
      <xsd:simpleType>
        <xsd:restriction base="dms:Text">
          <xsd:maxLength value="255"/>
        </xsd:restriction>
      </xsd:simpleType>
    </xsd:element>
    <xsd:element name="Linked_x0020_Documents" ma:index="18" nillable="true" ma:displayName="Linked Documents" ma:description="Documents linked to this item" ma:internalName="Linked_x0020_Documents" ma:readOnly="false">
      <xsd:simpleType>
        <xsd:restriction base="dms:Note"/>
      </xsd:simpleType>
    </xsd:element>
    <xsd:element name="Location_x0020_Of_x0020_Original_x0020_Source_x0020_Document" ma:index="19" nillable="true" ma:displayName="Location Of Original Source Document" ma:description="Please enter the location of the original source document." ma:internalName="Location_x0020_Of_x0020_Original_x0020_Source_x0020_Document" ma:readOnly="false">
      <xsd:simpleType>
        <xsd:restriction base="dms:Note">
          <xsd:maxLength value="255"/>
        </xsd:restriction>
      </xsd:simpleType>
    </xsd:element>
    <xsd:element name="Document_x0020_Notes" ma:index="20" nillable="true" ma:displayName="Document Notes" ma:description="Notes field for the item" ma:internalName="Document_x0020_Notes" ma:readOnly="false">
      <xsd:simpleType>
        <xsd:restriction base="dms:Note"/>
      </xsd:simpleType>
    </xsd:element>
    <xsd:element name="Folder_x0020_Number" ma:index="21" nillable="true" ma:displayName="Folder Number" ma:internalName="Folder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Notes xmlns="f7e53c2a-c5c2-4bbb-ab47-6d506cb60401" xsi:nil="true"/>
    <Case_x0020_Reference_x0020_Number xmlns="f7e53c2a-c5c2-4bbb-ab47-6d506cb60401" xsi:nil="true"/>
    <Document_x0020_Security_x0020_Classification xmlns="f7e53c2a-c5c2-4bbb-ab47-6d506cb60401">Official</Document_x0020_Security_x0020_Classification>
    <Minister xmlns="f7e53c2a-c5c2-4bbb-ab47-6d506cb60401" xsi:nil="true"/>
    <Folder_x0020_Number xmlns="f7e53c2a-c5c2-4bbb-ab47-6d506cb60401" xsi:nil="true"/>
    <Folder_x0020_ID xmlns="f7e53c2a-c5c2-4bbb-ab47-6d506cb60401">MI-LCC-03307</Folder_x0020_ID>
    <Location_x0020_Of_x0020_Original_x0020_Source_x0020_Document xmlns="f7e53c2a-c5c2-4bbb-ab47-6d506cb60401" xsi:nil="true"/>
    <MP xmlns="f7e53c2a-c5c2-4bbb-ab47-6d506cb60401" xsi:nil="true"/>
    <Request_x0020_Type xmlns="f7e53c2a-c5c2-4bbb-ab47-6d506cb60401" xsi:nil="true"/>
    <Linked_x0020_Documents xmlns="f7e53c2a-c5c2-4bbb-ab47-6d506cb60401" xsi:nil="true"/>
    <_dlc_Exempt xmlns="http://schemas.microsoft.com/sharepoint/v3" xsi:nil="true"/>
    <_dlc_DocId xmlns="f7e53c2a-c5c2-4bbb-ab47-6d506cb60401">DECCLCC-155-945</_dlc_DocId>
    <_dlc_DocIdUrl xmlns="f7e53c2a-c5c2-4bbb-ab47-6d506cb60401">
      <Url>https://edrms.decc.gsi.gov.uk/mi/lcc/SEF/_layouts/15/DocIdRedir.aspx?ID=DECCLCC-155-945</Url>
      <Description>DECCLCC-155-945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c6981cf-ca77-4d25-a722-9ba9d442762a" ContentTypeId="0x01010020B27A3BB4AD4E469BDEA344273B4F2203"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2A037-305B-4AC0-B629-D3117933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53c2a-c5c2-4bbb-ab47-6d506cb6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schemas.microsoft.com/office/2006/metadata/properties"/>
    <ds:schemaRef ds:uri="http://purl.org/dc/dcmitype/"/>
    <ds:schemaRef ds:uri="http://purl.org/dc/elements/1.1/"/>
    <ds:schemaRef ds:uri="f7e53c2a-c5c2-4bbb-ab47-6d506cb60401"/>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87DAA12-35F0-45F5-8C17-7195FF48B753}">
  <ds:schemaRefs>
    <ds:schemaRef ds:uri="http://schemas.microsoft.com/sharepoint/events"/>
  </ds:schemaRefs>
</ds:datastoreItem>
</file>

<file path=customXml/itemProps5.xml><?xml version="1.0" encoding="utf-8"?>
<ds:datastoreItem xmlns:ds="http://schemas.openxmlformats.org/officeDocument/2006/customXml" ds:itemID="{AF4D122F-66BA-4091-B362-2455A5416188}">
  <ds:schemaRefs>
    <ds:schemaRef ds:uri="Microsoft.SharePoint.Taxonomy.ContentTypeSync"/>
  </ds:schemaRefs>
</ds:datastoreItem>
</file>

<file path=customXml/itemProps6.xml><?xml version="1.0" encoding="utf-8"?>
<ds:datastoreItem xmlns:ds="http://schemas.openxmlformats.org/officeDocument/2006/customXml" ds:itemID="{6D46A1CD-B205-4C5D-8221-B8E1AD50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10289</Words>
  <Characters>58649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68801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Farthing Paul (Finance &amp; Information Services)</cp:lastModifiedBy>
  <cp:revision>2</cp:revision>
  <cp:lastPrinted>2016-09-13T14:28:00Z</cp:lastPrinted>
  <dcterms:created xsi:type="dcterms:W3CDTF">2016-09-15T11:49:00Z</dcterms:created>
  <dcterms:modified xsi:type="dcterms:W3CDTF">2016-09-15T11:49:00Z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0x01010020B27A3BB4AD4E469BDEA344273B4F220300789F3F1D0D5F88458E9987B260D56BCC</vt:lpwstr>
  </property>
  <property fmtid="{D5CDD505-2E9C-101B-9397-08002B2CF9AE}" pid="3" name="_dlc_DocIdItemGuid">
    <vt:lpwstr>46ea0132-2422-4bd4-b6b5-d19d74c87825</vt:lpwstr>
  </property>
</Properties>
</file>