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5CF7F" w14:textId="77777777" w:rsidR="00821BD4" w:rsidRDefault="00821BD4" w:rsidP="00821BD4"/>
    <w:sdt>
      <w:sdtPr>
        <w:rPr>
          <w:rFonts w:asciiTheme="minorHAnsi" w:eastAsiaTheme="minorHAnsi" w:hAnsiTheme="minorHAnsi" w:cstheme="minorBidi"/>
          <w:color w:val="415462" w:themeColor="text2"/>
          <w:spacing w:val="0"/>
          <w:kern w:val="0"/>
          <w:sz w:val="24"/>
          <w:szCs w:val="24"/>
        </w:rPr>
        <w:id w:val="1601991638"/>
        <w:docPartObj>
          <w:docPartGallery w:val="Cover Pages"/>
          <w:docPartUnique/>
        </w:docPartObj>
      </w:sdtPr>
      <w:sdtEndPr>
        <w:rPr>
          <w:sz w:val="22"/>
        </w:rPr>
      </w:sdtEndPr>
      <w:sdtContent>
        <w:p w14:paraId="73E93EDD" w14:textId="53570EB7" w:rsidR="00821BD4" w:rsidRPr="00170046" w:rsidRDefault="00821BD4" w:rsidP="00FE13AB">
          <w:pPr>
            <w:pStyle w:val="Title"/>
          </w:pPr>
        </w:p>
        <w:p w14:paraId="41D6776B" w14:textId="1957AC94" w:rsidR="0035034A" w:rsidRPr="0035034A" w:rsidRDefault="00456317" w:rsidP="0035034A">
          <w:r>
            <w:rPr>
              <w:noProof/>
              <w:lang w:eastAsia="en-GB"/>
            </w:rPr>
            <mc:AlternateContent>
              <mc:Choice Requires="wps">
                <w:drawing>
                  <wp:anchor distT="0" distB="0" distL="114300" distR="114300" simplePos="0" relativeHeight="251659264" behindDoc="0" locked="1" layoutInCell="1" allowOverlap="1" wp14:anchorId="538470A6" wp14:editId="1AE263B4">
                    <wp:simplePos x="0" y="0"/>
                    <wp:positionH relativeFrom="column">
                      <wp:posOffset>-203835</wp:posOffset>
                    </wp:positionH>
                    <wp:positionV relativeFrom="paragraph">
                      <wp:posOffset>-230505</wp:posOffset>
                    </wp:positionV>
                    <wp:extent cx="6985000" cy="2971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9850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839F82" w14:textId="77777777" w:rsidR="001D6259" w:rsidRDefault="001D6259" w:rsidP="0020301F">
                                <w:pPr>
                                  <w:pStyle w:val="BasicParagraph"/>
                                  <w:spacing w:after="10" w:line="240" w:lineRule="auto"/>
                                  <w:rPr>
                                    <w:rStyle w:val="MEDIUM"/>
                                    <w:rFonts w:ascii="Arial" w:hAnsi="Arial" w:cs="Arial"/>
                                    <w:b/>
                                    <w:color w:val="FFFFFF" w:themeColor="background1"/>
                                    <w:sz w:val="60"/>
                                    <w:szCs w:val="60"/>
                                  </w:rPr>
                                </w:pPr>
                                <w:r w:rsidRPr="00FD15B7">
                                  <w:rPr>
                                    <w:rStyle w:val="MEDIUM"/>
                                    <w:rFonts w:ascii="Arial" w:hAnsi="Arial" w:cs="Arial"/>
                                    <w:b/>
                                    <w:color w:val="FFFFFF" w:themeColor="background1"/>
                                    <w:sz w:val="60"/>
                                    <w:szCs w:val="60"/>
                                  </w:rPr>
                                  <w:t>NHS Halton CCG</w:t>
                                </w:r>
                              </w:p>
                              <w:p w14:paraId="185FC4D1" w14:textId="5FF170DC" w:rsidR="001D6259" w:rsidRPr="0020301F" w:rsidRDefault="001D6259" w:rsidP="0020301F">
                                <w:pPr>
                                  <w:pStyle w:val="BasicParagraph"/>
                                  <w:spacing w:after="10" w:line="240" w:lineRule="auto"/>
                                  <w:rPr>
                                    <w:rStyle w:val="MEDIUM"/>
                                    <w:rFonts w:ascii="Arial" w:hAnsi="Arial" w:cs="Arial"/>
                                    <w:b/>
                                    <w:color w:val="FFFFFF" w:themeColor="background1"/>
                                    <w:sz w:val="60"/>
                                    <w:szCs w:val="60"/>
                                  </w:rPr>
                                </w:pPr>
                                <w:r>
                                  <w:rPr>
                                    <w:rStyle w:val="MEDIUM"/>
                                    <w:rFonts w:ascii="Arial" w:hAnsi="Arial" w:cs="Arial"/>
                                    <w:color w:val="FFFFFF" w:themeColor="background1"/>
                                    <w:sz w:val="60"/>
                                    <w:szCs w:val="60"/>
                                  </w:rPr>
                                  <w:t>Urgent Treatment Centres</w:t>
                                </w:r>
                              </w:p>
                              <w:p w14:paraId="0927AC67" w14:textId="21264607" w:rsidR="001D6259" w:rsidRDefault="001D6259" w:rsidP="00456317">
                                <w:pPr>
                                  <w:spacing w:after="10"/>
                                  <w:rPr>
                                    <w:rFonts w:cs="Arial"/>
                                    <w:color w:val="D9D9D9" w:themeColor="background1" w:themeShade="D9"/>
                                    <w:sz w:val="60"/>
                                    <w:szCs w:val="60"/>
                                  </w:rPr>
                                </w:pPr>
                              </w:p>
                              <w:p w14:paraId="7FEA9D95" w14:textId="77777777" w:rsidR="001D6259" w:rsidRPr="0020301F" w:rsidRDefault="001D6259" w:rsidP="0020301F">
                                <w:pPr>
                                  <w:rPr>
                                    <w:rStyle w:val="MEDIUM"/>
                                    <w:rFonts w:ascii="Arial" w:hAnsi="Arial" w:cs="Arial"/>
                                    <w:color w:val="FFFFFF" w:themeColor="background1"/>
                                    <w:sz w:val="48"/>
                                    <w:szCs w:val="48"/>
                                  </w:rPr>
                                </w:pPr>
                                <w:r w:rsidRPr="0020301F">
                                  <w:rPr>
                                    <w:rStyle w:val="MEDIUM"/>
                                    <w:rFonts w:ascii="Arial" w:hAnsi="Arial" w:cs="Arial"/>
                                    <w:color w:val="FFFFFF" w:themeColor="background1"/>
                                    <w:sz w:val="48"/>
                                    <w:szCs w:val="48"/>
                                  </w:rPr>
                                  <w:t>Selection Questionnaire Bidder Information and Instructions</w:t>
                                </w:r>
                              </w:p>
                              <w:p w14:paraId="5459464B" w14:textId="77777777" w:rsidR="001D6259" w:rsidRPr="00275364" w:rsidRDefault="001D6259" w:rsidP="00456317">
                                <w:pPr>
                                  <w:spacing w:after="10"/>
                                  <w:rPr>
                                    <w:rFonts w:cs="Arial"/>
                                    <w:color w:val="D9D9D9" w:themeColor="background1" w:themeShade="D9"/>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470A6" id="_x0000_t202" coordsize="21600,21600" o:spt="202" path="m,l,21600r21600,l21600,xe">
                    <v:stroke joinstyle="miter"/>
                    <v:path gradientshapeok="t" o:connecttype="rect"/>
                  </v:shapetype>
                  <v:shape id="Text Box 5" o:spid="_x0000_s1026" type="#_x0000_t202" style="position:absolute;margin-left:-16.05pt;margin-top:-18.15pt;width:550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" filled="f" stroked="f">
                    <v:textbox>
                      <w:txbxContent>
                        <w:p w14:paraId="4C839F82" w14:textId="77777777" w:rsidR="001D6259" w:rsidRDefault="001D6259" w:rsidP="0020301F">
                          <w:pPr>
                            <w:pStyle w:val="BasicParagraph"/>
                            <w:spacing w:after="10" w:line="240" w:lineRule="auto"/>
                            <w:rPr>
                              <w:rStyle w:val="MEDIUM"/>
                              <w:rFonts w:ascii="Arial" w:hAnsi="Arial" w:cs="Arial"/>
                              <w:b/>
                              <w:color w:val="FFFFFF" w:themeColor="background1"/>
                              <w:sz w:val="60"/>
                              <w:szCs w:val="60"/>
                            </w:rPr>
                          </w:pPr>
                          <w:r w:rsidRPr="00FD15B7">
                            <w:rPr>
                              <w:rStyle w:val="MEDIUM"/>
                              <w:rFonts w:ascii="Arial" w:hAnsi="Arial" w:cs="Arial"/>
                              <w:b/>
                              <w:color w:val="FFFFFF" w:themeColor="background1"/>
                              <w:sz w:val="60"/>
                              <w:szCs w:val="60"/>
                            </w:rPr>
                            <w:t>NHS Halton CCG</w:t>
                          </w:r>
                        </w:p>
                        <w:p w14:paraId="185FC4D1" w14:textId="5FF170DC" w:rsidR="001D6259" w:rsidRPr="0020301F" w:rsidRDefault="001D6259" w:rsidP="0020301F">
                          <w:pPr>
                            <w:pStyle w:val="BasicParagraph"/>
                            <w:spacing w:after="10" w:line="240" w:lineRule="auto"/>
                            <w:rPr>
                              <w:rStyle w:val="MEDIUM"/>
                              <w:rFonts w:ascii="Arial" w:hAnsi="Arial" w:cs="Arial"/>
                              <w:b/>
                              <w:color w:val="FFFFFF" w:themeColor="background1"/>
                              <w:sz w:val="60"/>
                              <w:szCs w:val="60"/>
                            </w:rPr>
                          </w:pPr>
                          <w:r>
                            <w:rPr>
                              <w:rStyle w:val="MEDIUM"/>
                              <w:rFonts w:ascii="Arial" w:hAnsi="Arial" w:cs="Arial"/>
                              <w:color w:val="FFFFFF" w:themeColor="background1"/>
                              <w:sz w:val="60"/>
                              <w:szCs w:val="60"/>
                            </w:rPr>
                            <w:t>Urgent Treatment Centres</w:t>
                          </w:r>
                        </w:p>
                        <w:p w14:paraId="0927AC67" w14:textId="21264607" w:rsidR="001D6259" w:rsidRDefault="001D6259" w:rsidP="00456317">
                          <w:pPr>
                            <w:spacing w:after="10"/>
                            <w:rPr>
                              <w:rFonts w:cs="Arial"/>
                              <w:color w:val="D9D9D9" w:themeColor="background1" w:themeShade="D9"/>
                              <w:sz w:val="60"/>
                              <w:szCs w:val="60"/>
                            </w:rPr>
                          </w:pPr>
                        </w:p>
                        <w:p w14:paraId="7FEA9D95" w14:textId="77777777" w:rsidR="001D6259" w:rsidRPr="0020301F" w:rsidRDefault="001D6259" w:rsidP="0020301F">
                          <w:pPr>
                            <w:rPr>
                              <w:rStyle w:val="MEDIUM"/>
                              <w:rFonts w:ascii="Arial" w:hAnsi="Arial" w:cs="Arial"/>
                              <w:color w:val="FFFFFF" w:themeColor="background1"/>
                              <w:sz w:val="48"/>
                              <w:szCs w:val="48"/>
                            </w:rPr>
                          </w:pPr>
                          <w:r w:rsidRPr="0020301F">
                            <w:rPr>
                              <w:rStyle w:val="MEDIUM"/>
                              <w:rFonts w:ascii="Arial" w:hAnsi="Arial" w:cs="Arial"/>
                              <w:color w:val="FFFFFF" w:themeColor="background1"/>
                              <w:sz w:val="48"/>
                              <w:szCs w:val="48"/>
                            </w:rPr>
                            <w:t>Selection Questionnaire Bidder Information and Instructions</w:t>
                          </w:r>
                        </w:p>
                        <w:p w14:paraId="5459464B" w14:textId="77777777" w:rsidR="001D6259" w:rsidRPr="00275364" w:rsidRDefault="001D6259" w:rsidP="00456317">
                          <w:pPr>
                            <w:spacing w:after="10"/>
                            <w:rPr>
                              <w:rFonts w:cs="Arial"/>
                              <w:color w:val="D9D9D9" w:themeColor="background1" w:themeShade="D9"/>
                              <w:sz w:val="60"/>
                              <w:szCs w:val="60"/>
                            </w:rPr>
                          </w:pPr>
                        </w:p>
                      </w:txbxContent>
                    </v:textbox>
                    <w10:wrap type="square"/>
                    <w10:anchorlock/>
                  </v:shape>
                </w:pict>
              </mc:Fallback>
            </mc:AlternateContent>
          </w:r>
        </w:p>
        <w:p w14:paraId="561DA34A" w14:textId="77777777" w:rsidR="00821BD4" w:rsidRDefault="00821BD4" w:rsidP="00821BD4"/>
        <w:p w14:paraId="4A0E233A" w14:textId="77777777" w:rsidR="00821BD4" w:rsidRDefault="00821BD4" w:rsidP="00821BD4"/>
        <w:p w14:paraId="1B6A3DA4" w14:textId="77777777" w:rsidR="00821BD4" w:rsidRDefault="00821BD4" w:rsidP="00821BD4"/>
        <w:p w14:paraId="55CB80B0" w14:textId="77777777" w:rsidR="00821BD4" w:rsidRDefault="00821BD4" w:rsidP="00821BD4"/>
        <w:p w14:paraId="7B14BE0B" w14:textId="77777777" w:rsidR="00821BD4" w:rsidRDefault="00821BD4" w:rsidP="00821BD4"/>
        <w:p w14:paraId="65CBB197" w14:textId="77777777" w:rsidR="00821BD4" w:rsidRDefault="00821BD4" w:rsidP="00821BD4"/>
        <w:p w14:paraId="5268E8F6" w14:textId="77777777" w:rsidR="00821BD4" w:rsidRDefault="00821BD4" w:rsidP="00821BD4"/>
        <w:p w14:paraId="1DBE0FEB" w14:textId="77777777" w:rsidR="00821BD4" w:rsidRDefault="00821BD4" w:rsidP="00821BD4"/>
        <w:p w14:paraId="1F756917" w14:textId="77777777" w:rsidR="00821BD4" w:rsidRDefault="00821BD4" w:rsidP="00821BD4"/>
        <w:p w14:paraId="764D4C1A" w14:textId="77777777" w:rsidR="00821BD4" w:rsidRDefault="00821BD4" w:rsidP="00821BD4"/>
        <w:p w14:paraId="0E6D7CDB" w14:textId="77777777" w:rsidR="00821BD4" w:rsidRDefault="00821BD4" w:rsidP="00821BD4"/>
        <w:p w14:paraId="195B9755" w14:textId="78642752" w:rsidR="004A446D" w:rsidRDefault="004A446D" w:rsidP="00821BD4"/>
        <w:p w14:paraId="35456376" w14:textId="77777777" w:rsidR="004A446D" w:rsidRDefault="004A446D">
          <w:pPr>
            <w:spacing w:before="0"/>
          </w:pPr>
          <w:r>
            <w:br w:type="page"/>
          </w:r>
        </w:p>
        <w:p w14:paraId="54F28EFB" w14:textId="77777777" w:rsidR="00821BD4" w:rsidRDefault="00821BD4" w:rsidP="00821BD4">
          <w:pPr>
            <w:sectPr w:rsidR="00821BD4" w:rsidSect="001E7B2A">
              <w:headerReference w:type="even" r:id="rId12"/>
              <w:headerReference w:type="default" r:id="rId13"/>
              <w:footerReference w:type="even" r:id="rId14"/>
              <w:footerReference w:type="default" r:id="rId15"/>
              <w:headerReference w:type="first" r:id="rId16"/>
              <w:footerReference w:type="first" r:id="rId17"/>
              <w:type w:val="nextColumn"/>
              <w:pgSz w:w="11900" w:h="16840" w:code="9"/>
              <w:pgMar w:top="3020" w:right="851" w:bottom="851" w:left="851" w:header="170" w:footer="340" w:gutter="0"/>
              <w:pgNumType w:start="1"/>
              <w:cols w:space="720"/>
              <w:docGrid w:linePitch="360"/>
            </w:sectPr>
          </w:pPr>
        </w:p>
        <w:sdt>
          <w:sdtPr>
            <w:rPr>
              <w:rFonts w:asciiTheme="minorHAnsi" w:eastAsiaTheme="minorHAnsi" w:hAnsiTheme="minorHAnsi" w:cstheme="minorBidi"/>
              <w:bCs w:val="0"/>
              <w:color w:val="415462" w:themeColor="text2"/>
              <w:sz w:val="22"/>
              <w:szCs w:val="24"/>
              <w:lang w:val="en-GB"/>
            </w:rPr>
            <w:id w:val="-2106947456"/>
            <w:docPartObj>
              <w:docPartGallery w:val="Table of Contents"/>
              <w:docPartUnique/>
            </w:docPartObj>
          </w:sdtPr>
          <w:sdtEndPr>
            <w:rPr>
              <w:b/>
              <w:noProof/>
            </w:rPr>
          </w:sdtEndPr>
          <w:sdtContent>
            <w:p w14:paraId="05231DFC" w14:textId="6A726265" w:rsidR="0075483F" w:rsidRDefault="0075483F">
              <w:pPr>
                <w:pStyle w:val="TOCHeading"/>
              </w:pPr>
              <w:r>
                <w:t>Contents</w:t>
              </w:r>
            </w:p>
            <w:p w14:paraId="2D0B847D" w14:textId="58513625" w:rsidR="00DC186E" w:rsidRDefault="0075483F">
              <w:pPr>
                <w:pStyle w:val="TOC1"/>
                <w:tabs>
                  <w:tab w:val="right" w:leader="dot" w:pos="10189"/>
                </w:tabs>
                <w:rPr>
                  <w:rFonts w:eastAsiaTheme="minorEastAsia" w:cstheme="minorBidi"/>
                  <w:b w:val="0"/>
                  <w:bCs w:val="0"/>
                  <w:noProof/>
                  <w:color w:val="auto"/>
                  <w:szCs w:val="22"/>
                  <w:lang w:eastAsia="en-GB"/>
                </w:rPr>
              </w:pPr>
              <w:r>
                <w:rPr>
                  <w:noProof/>
                </w:rPr>
                <w:fldChar w:fldCharType="begin"/>
              </w:r>
              <w:r>
                <w:rPr>
                  <w:noProof/>
                </w:rPr>
                <w:instrText xml:space="preserve"> TOC \o "1-3" \h \z \u </w:instrText>
              </w:r>
              <w:r>
                <w:rPr>
                  <w:noProof/>
                </w:rPr>
                <w:fldChar w:fldCharType="separate"/>
              </w:r>
              <w:hyperlink w:anchor="_Toc528673986" w:history="1">
                <w:r w:rsidR="00DC186E" w:rsidRPr="00E83CB1">
                  <w:rPr>
                    <w:rStyle w:val="Hyperlink"/>
                    <w:noProof/>
                  </w:rPr>
                  <w:t>Part A – The Commissioner</w:t>
                </w:r>
                <w:r w:rsidR="00DC186E">
                  <w:rPr>
                    <w:noProof/>
                    <w:webHidden/>
                  </w:rPr>
                  <w:tab/>
                </w:r>
                <w:r w:rsidR="00DC186E">
                  <w:rPr>
                    <w:noProof/>
                    <w:webHidden/>
                  </w:rPr>
                  <w:fldChar w:fldCharType="begin"/>
                </w:r>
                <w:r w:rsidR="00DC186E">
                  <w:rPr>
                    <w:noProof/>
                    <w:webHidden/>
                  </w:rPr>
                  <w:instrText xml:space="preserve"> PAGEREF _Toc528673986 \h </w:instrText>
                </w:r>
                <w:r w:rsidR="00DC186E">
                  <w:rPr>
                    <w:noProof/>
                    <w:webHidden/>
                  </w:rPr>
                </w:r>
                <w:r w:rsidR="00DC186E">
                  <w:rPr>
                    <w:noProof/>
                    <w:webHidden/>
                  </w:rPr>
                  <w:fldChar w:fldCharType="separate"/>
                </w:r>
                <w:r w:rsidR="00DC186E">
                  <w:rPr>
                    <w:noProof/>
                    <w:webHidden/>
                  </w:rPr>
                  <w:t>3</w:t>
                </w:r>
                <w:r w:rsidR="00DC186E">
                  <w:rPr>
                    <w:noProof/>
                    <w:webHidden/>
                  </w:rPr>
                  <w:fldChar w:fldCharType="end"/>
                </w:r>
              </w:hyperlink>
            </w:p>
            <w:p w14:paraId="2DE67C70" w14:textId="357E39C6" w:rsidR="00DC186E" w:rsidRDefault="00767339">
              <w:pPr>
                <w:pStyle w:val="TOC3"/>
                <w:rPr>
                  <w:rFonts w:eastAsiaTheme="minorEastAsia" w:cstheme="minorBidi"/>
                  <w:noProof/>
                  <w:color w:val="auto"/>
                  <w:lang w:eastAsia="en-GB"/>
                </w:rPr>
              </w:pPr>
              <w:hyperlink w:anchor="_Toc528673987" w:history="1">
                <w:r w:rsidR="00DC186E" w:rsidRPr="00E83CB1">
                  <w:rPr>
                    <w:rStyle w:val="Hyperlink"/>
                    <w:noProof/>
                  </w:rPr>
                  <w:t>1. Introduction</w:t>
                </w:r>
                <w:r w:rsidR="00DC186E">
                  <w:rPr>
                    <w:noProof/>
                    <w:webHidden/>
                  </w:rPr>
                  <w:tab/>
                </w:r>
                <w:r w:rsidR="00DC186E">
                  <w:rPr>
                    <w:noProof/>
                    <w:webHidden/>
                  </w:rPr>
                  <w:fldChar w:fldCharType="begin"/>
                </w:r>
                <w:r w:rsidR="00DC186E">
                  <w:rPr>
                    <w:noProof/>
                    <w:webHidden/>
                  </w:rPr>
                  <w:instrText xml:space="preserve"> PAGEREF _Toc528673987 \h </w:instrText>
                </w:r>
                <w:r w:rsidR="00DC186E">
                  <w:rPr>
                    <w:noProof/>
                    <w:webHidden/>
                  </w:rPr>
                </w:r>
                <w:r w:rsidR="00DC186E">
                  <w:rPr>
                    <w:noProof/>
                    <w:webHidden/>
                  </w:rPr>
                  <w:fldChar w:fldCharType="separate"/>
                </w:r>
                <w:r w:rsidR="00DC186E">
                  <w:rPr>
                    <w:noProof/>
                    <w:webHidden/>
                  </w:rPr>
                  <w:t>3</w:t>
                </w:r>
                <w:r w:rsidR="00DC186E">
                  <w:rPr>
                    <w:noProof/>
                    <w:webHidden/>
                  </w:rPr>
                  <w:fldChar w:fldCharType="end"/>
                </w:r>
              </w:hyperlink>
            </w:p>
            <w:p w14:paraId="7E40A408" w14:textId="3E1EA872" w:rsidR="00DC186E" w:rsidRDefault="00767339">
              <w:pPr>
                <w:pStyle w:val="TOC3"/>
                <w:rPr>
                  <w:rFonts w:eastAsiaTheme="minorEastAsia" w:cstheme="minorBidi"/>
                  <w:noProof/>
                  <w:color w:val="auto"/>
                  <w:lang w:eastAsia="en-GB"/>
                </w:rPr>
              </w:pPr>
              <w:hyperlink w:anchor="_Toc528673988" w:history="1">
                <w:r w:rsidR="00DC186E" w:rsidRPr="00E83CB1">
                  <w:rPr>
                    <w:rStyle w:val="Hyperlink"/>
                    <w:noProof/>
                  </w:rPr>
                  <w:t>2. Background to Required Services</w:t>
                </w:r>
                <w:r w:rsidR="00DC186E">
                  <w:rPr>
                    <w:noProof/>
                    <w:webHidden/>
                  </w:rPr>
                  <w:tab/>
                </w:r>
                <w:r w:rsidR="00DC186E">
                  <w:rPr>
                    <w:noProof/>
                    <w:webHidden/>
                  </w:rPr>
                  <w:fldChar w:fldCharType="begin"/>
                </w:r>
                <w:r w:rsidR="00DC186E">
                  <w:rPr>
                    <w:noProof/>
                    <w:webHidden/>
                  </w:rPr>
                  <w:instrText xml:space="preserve"> PAGEREF _Toc528673988 \h </w:instrText>
                </w:r>
                <w:r w:rsidR="00DC186E">
                  <w:rPr>
                    <w:noProof/>
                    <w:webHidden/>
                  </w:rPr>
                </w:r>
                <w:r w:rsidR="00DC186E">
                  <w:rPr>
                    <w:noProof/>
                    <w:webHidden/>
                  </w:rPr>
                  <w:fldChar w:fldCharType="separate"/>
                </w:r>
                <w:r w:rsidR="00DC186E">
                  <w:rPr>
                    <w:noProof/>
                    <w:webHidden/>
                  </w:rPr>
                  <w:t>3</w:t>
                </w:r>
                <w:r w:rsidR="00DC186E">
                  <w:rPr>
                    <w:noProof/>
                    <w:webHidden/>
                  </w:rPr>
                  <w:fldChar w:fldCharType="end"/>
                </w:r>
              </w:hyperlink>
            </w:p>
            <w:p w14:paraId="10E1D4D3" w14:textId="0071EB54" w:rsidR="00DC186E" w:rsidRDefault="00767339">
              <w:pPr>
                <w:pStyle w:val="TOC3"/>
                <w:rPr>
                  <w:rFonts w:eastAsiaTheme="minorEastAsia" w:cstheme="minorBidi"/>
                  <w:noProof/>
                  <w:color w:val="auto"/>
                  <w:lang w:eastAsia="en-GB"/>
                </w:rPr>
              </w:pPr>
              <w:hyperlink w:anchor="_Toc528673989" w:history="1">
                <w:r w:rsidR="00DC186E" w:rsidRPr="00E83CB1">
                  <w:rPr>
                    <w:rStyle w:val="Hyperlink"/>
                    <w:noProof/>
                  </w:rPr>
                  <w:t>3. Background to CCG</w:t>
                </w:r>
                <w:r w:rsidR="00DC186E">
                  <w:rPr>
                    <w:noProof/>
                    <w:webHidden/>
                  </w:rPr>
                  <w:tab/>
                </w:r>
                <w:r w:rsidR="00DC186E">
                  <w:rPr>
                    <w:noProof/>
                    <w:webHidden/>
                  </w:rPr>
                  <w:fldChar w:fldCharType="begin"/>
                </w:r>
                <w:r w:rsidR="00DC186E">
                  <w:rPr>
                    <w:noProof/>
                    <w:webHidden/>
                  </w:rPr>
                  <w:instrText xml:space="preserve"> PAGEREF _Toc528673989 \h </w:instrText>
                </w:r>
                <w:r w:rsidR="00DC186E">
                  <w:rPr>
                    <w:noProof/>
                    <w:webHidden/>
                  </w:rPr>
                </w:r>
                <w:r w:rsidR="00DC186E">
                  <w:rPr>
                    <w:noProof/>
                    <w:webHidden/>
                  </w:rPr>
                  <w:fldChar w:fldCharType="separate"/>
                </w:r>
                <w:r w:rsidR="00DC186E">
                  <w:rPr>
                    <w:noProof/>
                    <w:webHidden/>
                  </w:rPr>
                  <w:t>3</w:t>
                </w:r>
                <w:r w:rsidR="00DC186E">
                  <w:rPr>
                    <w:noProof/>
                    <w:webHidden/>
                  </w:rPr>
                  <w:fldChar w:fldCharType="end"/>
                </w:r>
              </w:hyperlink>
            </w:p>
            <w:p w14:paraId="42AE5754" w14:textId="4D6E75ED" w:rsidR="00DC186E" w:rsidRDefault="00767339">
              <w:pPr>
                <w:pStyle w:val="TOC3"/>
                <w:rPr>
                  <w:rFonts w:eastAsiaTheme="minorEastAsia" w:cstheme="minorBidi"/>
                  <w:noProof/>
                  <w:color w:val="auto"/>
                  <w:lang w:eastAsia="en-GB"/>
                </w:rPr>
              </w:pPr>
              <w:hyperlink w:anchor="_Toc528673990" w:history="1">
                <w:r w:rsidR="00DC186E" w:rsidRPr="00E83CB1">
                  <w:rPr>
                    <w:rStyle w:val="Hyperlink"/>
                    <w:noProof/>
                  </w:rPr>
                  <w:t>4. Procurement of the Urgent Treatment Centres (UTCs)</w:t>
                </w:r>
                <w:r w:rsidR="00DC186E">
                  <w:rPr>
                    <w:noProof/>
                    <w:webHidden/>
                  </w:rPr>
                  <w:tab/>
                </w:r>
                <w:r w:rsidR="00DC186E">
                  <w:rPr>
                    <w:noProof/>
                    <w:webHidden/>
                  </w:rPr>
                  <w:fldChar w:fldCharType="begin"/>
                </w:r>
                <w:r w:rsidR="00DC186E">
                  <w:rPr>
                    <w:noProof/>
                    <w:webHidden/>
                  </w:rPr>
                  <w:instrText xml:space="preserve"> PAGEREF _Toc528673990 \h </w:instrText>
                </w:r>
                <w:r w:rsidR="00DC186E">
                  <w:rPr>
                    <w:noProof/>
                    <w:webHidden/>
                  </w:rPr>
                </w:r>
                <w:r w:rsidR="00DC186E">
                  <w:rPr>
                    <w:noProof/>
                    <w:webHidden/>
                  </w:rPr>
                  <w:fldChar w:fldCharType="separate"/>
                </w:r>
                <w:r w:rsidR="00DC186E">
                  <w:rPr>
                    <w:noProof/>
                    <w:webHidden/>
                  </w:rPr>
                  <w:t>6</w:t>
                </w:r>
                <w:r w:rsidR="00DC186E">
                  <w:rPr>
                    <w:noProof/>
                    <w:webHidden/>
                  </w:rPr>
                  <w:fldChar w:fldCharType="end"/>
                </w:r>
              </w:hyperlink>
            </w:p>
            <w:p w14:paraId="3558FF98" w14:textId="07B33265" w:rsidR="00DC186E" w:rsidRDefault="00767339">
              <w:pPr>
                <w:pStyle w:val="TOC3"/>
                <w:rPr>
                  <w:rFonts w:eastAsiaTheme="minorEastAsia" w:cstheme="minorBidi"/>
                  <w:noProof/>
                  <w:color w:val="auto"/>
                  <w:lang w:eastAsia="en-GB"/>
                </w:rPr>
              </w:pPr>
              <w:hyperlink w:anchor="_Toc528673991" w:history="1">
                <w:r w:rsidR="00DC186E" w:rsidRPr="00E83CB1">
                  <w:rPr>
                    <w:rStyle w:val="Hyperlink"/>
                    <w:noProof/>
                  </w:rPr>
                  <w:t>5. About the Commissioning Support Unit</w:t>
                </w:r>
                <w:r w:rsidR="00DC186E">
                  <w:rPr>
                    <w:noProof/>
                    <w:webHidden/>
                  </w:rPr>
                  <w:tab/>
                </w:r>
                <w:r w:rsidR="00DC186E">
                  <w:rPr>
                    <w:noProof/>
                    <w:webHidden/>
                  </w:rPr>
                  <w:fldChar w:fldCharType="begin"/>
                </w:r>
                <w:r w:rsidR="00DC186E">
                  <w:rPr>
                    <w:noProof/>
                    <w:webHidden/>
                  </w:rPr>
                  <w:instrText xml:space="preserve"> PAGEREF _Toc528673991 \h </w:instrText>
                </w:r>
                <w:r w:rsidR="00DC186E">
                  <w:rPr>
                    <w:noProof/>
                    <w:webHidden/>
                  </w:rPr>
                </w:r>
                <w:r w:rsidR="00DC186E">
                  <w:rPr>
                    <w:noProof/>
                    <w:webHidden/>
                  </w:rPr>
                  <w:fldChar w:fldCharType="separate"/>
                </w:r>
                <w:r w:rsidR="00DC186E">
                  <w:rPr>
                    <w:noProof/>
                    <w:webHidden/>
                  </w:rPr>
                  <w:t>6</w:t>
                </w:r>
                <w:r w:rsidR="00DC186E">
                  <w:rPr>
                    <w:noProof/>
                    <w:webHidden/>
                  </w:rPr>
                  <w:fldChar w:fldCharType="end"/>
                </w:r>
              </w:hyperlink>
            </w:p>
            <w:p w14:paraId="32522809" w14:textId="0D5E8708" w:rsidR="00DC186E" w:rsidRDefault="00767339">
              <w:pPr>
                <w:pStyle w:val="TOC3"/>
                <w:rPr>
                  <w:rFonts w:eastAsiaTheme="minorEastAsia" w:cstheme="minorBidi"/>
                  <w:noProof/>
                  <w:color w:val="auto"/>
                  <w:lang w:eastAsia="en-GB"/>
                </w:rPr>
              </w:pPr>
              <w:hyperlink w:anchor="_Toc528673992" w:history="1">
                <w:r w:rsidR="00DC186E" w:rsidRPr="00E83CB1">
                  <w:rPr>
                    <w:rStyle w:val="Hyperlink"/>
                    <w:noProof/>
                  </w:rPr>
                  <w:t>6. Sustainability and the Social Value Act 2012</w:t>
                </w:r>
                <w:r w:rsidR="00DC186E">
                  <w:rPr>
                    <w:noProof/>
                    <w:webHidden/>
                  </w:rPr>
                  <w:tab/>
                </w:r>
                <w:r w:rsidR="00DC186E">
                  <w:rPr>
                    <w:noProof/>
                    <w:webHidden/>
                  </w:rPr>
                  <w:fldChar w:fldCharType="begin"/>
                </w:r>
                <w:r w:rsidR="00DC186E">
                  <w:rPr>
                    <w:noProof/>
                    <w:webHidden/>
                  </w:rPr>
                  <w:instrText xml:space="preserve"> PAGEREF _Toc528673992 \h </w:instrText>
                </w:r>
                <w:r w:rsidR="00DC186E">
                  <w:rPr>
                    <w:noProof/>
                    <w:webHidden/>
                  </w:rPr>
                </w:r>
                <w:r w:rsidR="00DC186E">
                  <w:rPr>
                    <w:noProof/>
                    <w:webHidden/>
                  </w:rPr>
                  <w:fldChar w:fldCharType="separate"/>
                </w:r>
                <w:r w:rsidR="00DC186E">
                  <w:rPr>
                    <w:noProof/>
                    <w:webHidden/>
                  </w:rPr>
                  <w:t>7</w:t>
                </w:r>
                <w:r w:rsidR="00DC186E">
                  <w:rPr>
                    <w:noProof/>
                    <w:webHidden/>
                  </w:rPr>
                  <w:fldChar w:fldCharType="end"/>
                </w:r>
              </w:hyperlink>
            </w:p>
            <w:p w14:paraId="14D6B57E" w14:textId="70EB6BBA" w:rsidR="00DC186E" w:rsidRDefault="00767339">
              <w:pPr>
                <w:pStyle w:val="TOC3"/>
                <w:rPr>
                  <w:rFonts w:eastAsiaTheme="minorEastAsia" w:cstheme="minorBidi"/>
                  <w:noProof/>
                  <w:color w:val="auto"/>
                  <w:lang w:eastAsia="en-GB"/>
                </w:rPr>
              </w:pPr>
              <w:hyperlink w:anchor="_Toc528673993" w:history="1">
                <w:r w:rsidR="00DC186E" w:rsidRPr="00E83CB1">
                  <w:rPr>
                    <w:rStyle w:val="Hyperlink"/>
                    <w:noProof/>
                    <w:lang w:eastAsia="en-GB"/>
                  </w:rPr>
                  <w:t>7. The Modern Slavery Act 2015</w:t>
                </w:r>
                <w:r w:rsidR="00DC186E">
                  <w:rPr>
                    <w:noProof/>
                    <w:webHidden/>
                  </w:rPr>
                  <w:tab/>
                </w:r>
                <w:r w:rsidR="00DC186E">
                  <w:rPr>
                    <w:noProof/>
                    <w:webHidden/>
                  </w:rPr>
                  <w:fldChar w:fldCharType="begin"/>
                </w:r>
                <w:r w:rsidR="00DC186E">
                  <w:rPr>
                    <w:noProof/>
                    <w:webHidden/>
                  </w:rPr>
                  <w:instrText xml:space="preserve"> PAGEREF _Toc528673993 \h </w:instrText>
                </w:r>
                <w:r w:rsidR="00DC186E">
                  <w:rPr>
                    <w:noProof/>
                    <w:webHidden/>
                  </w:rPr>
                </w:r>
                <w:r w:rsidR="00DC186E">
                  <w:rPr>
                    <w:noProof/>
                    <w:webHidden/>
                  </w:rPr>
                  <w:fldChar w:fldCharType="separate"/>
                </w:r>
                <w:r w:rsidR="00DC186E">
                  <w:rPr>
                    <w:noProof/>
                    <w:webHidden/>
                  </w:rPr>
                  <w:t>7</w:t>
                </w:r>
                <w:r w:rsidR="00DC186E">
                  <w:rPr>
                    <w:noProof/>
                    <w:webHidden/>
                  </w:rPr>
                  <w:fldChar w:fldCharType="end"/>
                </w:r>
              </w:hyperlink>
            </w:p>
            <w:p w14:paraId="0BFD5C8C" w14:textId="567D8837" w:rsidR="00DC186E" w:rsidRDefault="00767339">
              <w:pPr>
                <w:pStyle w:val="TOC1"/>
                <w:tabs>
                  <w:tab w:val="right" w:leader="dot" w:pos="10189"/>
                </w:tabs>
                <w:rPr>
                  <w:rFonts w:eastAsiaTheme="minorEastAsia" w:cstheme="minorBidi"/>
                  <w:b w:val="0"/>
                  <w:bCs w:val="0"/>
                  <w:noProof/>
                  <w:color w:val="auto"/>
                  <w:szCs w:val="22"/>
                  <w:lang w:eastAsia="en-GB"/>
                </w:rPr>
              </w:pPr>
              <w:hyperlink w:anchor="_Toc528673994" w:history="1">
                <w:r w:rsidR="00DC186E" w:rsidRPr="00E83CB1">
                  <w:rPr>
                    <w:rStyle w:val="Hyperlink"/>
                    <w:noProof/>
                  </w:rPr>
                  <w:t>Part B – The Procurement Process</w:t>
                </w:r>
                <w:r w:rsidR="00DC186E">
                  <w:rPr>
                    <w:noProof/>
                    <w:webHidden/>
                  </w:rPr>
                  <w:tab/>
                </w:r>
                <w:r w:rsidR="00DC186E">
                  <w:rPr>
                    <w:noProof/>
                    <w:webHidden/>
                  </w:rPr>
                  <w:fldChar w:fldCharType="begin"/>
                </w:r>
                <w:r w:rsidR="00DC186E">
                  <w:rPr>
                    <w:noProof/>
                    <w:webHidden/>
                  </w:rPr>
                  <w:instrText xml:space="preserve"> PAGEREF _Toc528673994 \h </w:instrText>
                </w:r>
                <w:r w:rsidR="00DC186E">
                  <w:rPr>
                    <w:noProof/>
                    <w:webHidden/>
                  </w:rPr>
                </w:r>
                <w:r w:rsidR="00DC186E">
                  <w:rPr>
                    <w:noProof/>
                    <w:webHidden/>
                  </w:rPr>
                  <w:fldChar w:fldCharType="separate"/>
                </w:r>
                <w:r w:rsidR="00DC186E">
                  <w:rPr>
                    <w:noProof/>
                    <w:webHidden/>
                  </w:rPr>
                  <w:t>8</w:t>
                </w:r>
                <w:r w:rsidR="00DC186E">
                  <w:rPr>
                    <w:noProof/>
                    <w:webHidden/>
                  </w:rPr>
                  <w:fldChar w:fldCharType="end"/>
                </w:r>
              </w:hyperlink>
            </w:p>
            <w:p w14:paraId="11D41C10" w14:textId="529412F3" w:rsidR="00DC186E" w:rsidRDefault="00767339">
              <w:pPr>
                <w:pStyle w:val="TOC3"/>
                <w:rPr>
                  <w:rFonts w:eastAsiaTheme="minorEastAsia" w:cstheme="minorBidi"/>
                  <w:noProof/>
                  <w:color w:val="auto"/>
                  <w:lang w:eastAsia="en-GB"/>
                </w:rPr>
              </w:pPr>
              <w:hyperlink w:anchor="_Toc528673995" w:history="1">
                <w:r w:rsidR="00DC186E" w:rsidRPr="00E83CB1">
                  <w:rPr>
                    <w:rStyle w:val="Hyperlink"/>
                    <w:noProof/>
                  </w:rPr>
                  <w:t>8. Overview</w:t>
                </w:r>
                <w:r w:rsidR="00DC186E">
                  <w:rPr>
                    <w:noProof/>
                    <w:webHidden/>
                  </w:rPr>
                  <w:tab/>
                </w:r>
                <w:r w:rsidR="00DC186E">
                  <w:rPr>
                    <w:noProof/>
                    <w:webHidden/>
                  </w:rPr>
                  <w:fldChar w:fldCharType="begin"/>
                </w:r>
                <w:r w:rsidR="00DC186E">
                  <w:rPr>
                    <w:noProof/>
                    <w:webHidden/>
                  </w:rPr>
                  <w:instrText xml:space="preserve"> PAGEREF _Toc528673995 \h </w:instrText>
                </w:r>
                <w:r w:rsidR="00DC186E">
                  <w:rPr>
                    <w:noProof/>
                    <w:webHidden/>
                  </w:rPr>
                </w:r>
                <w:r w:rsidR="00DC186E">
                  <w:rPr>
                    <w:noProof/>
                    <w:webHidden/>
                  </w:rPr>
                  <w:fldChar w:fldCharType="separate"/>
                </w:r>
                <w:r w:rsidR="00DC186E">
                  <w:rPr>
                    <w:noProof/>
                    <w:webHidden/>
                  </w:rPr>
                  <w:t>8</w:t>
                </w:r>
                <w:r w:rsidR="00DC186E">
                  <w:rPr>
                    <w:noProof/>
                    <w:webHidden/>
                  </w:rPr>
                  <w:fldChar w:fldCharType="end"/>
                </w:r>
              </w:hyperlink>
            </w:p>
            <w:p w14:paraId="114543F1" w14:textId="7023FD6D" w:rsidR="00DC186E" w:rsidRDefault="00767339">
              <w:pPr>
                <w:pStyle w:val="TOC3"/>
                <w:rPr>
                  <w:rFonts w:eastAsiaTheme="minorEastAsia" w:cstheme="minorBidi"/>
                  <w:noProof/>
                  <w:color w:val="auto"/>
                  <w:lang w:eastAsia="en-GB"/>
                </w:rPr>
              </w:pPr>
              <w:hyperlink w:anchor="_Toc528673996" w:history="1">
                <w:r w:rsidR="00DC186E" w:rsidRPr="00E83CB1">
                  <w:rPr>
                    <w:rStyle w:val="Hyperlink"/>
                    <w:noProof/>
                  </w:rPr>
                  <w:t xml:space="preserve">9. </w:t>
                </w:r>
                <w:r w:rsidR="00DC186E" w:rsidRPr="00E83CB1">
                  <w:rPr>
                    <w:rStyle w:val="Hyperlink"/>
                    <w:rFonts w:cs="Arial"/>
                    <w:noProof/>
                  </w:rPr>
                  <w:t>The Two-Stage Process</w:t>
                </w:r>
                <w:r w:rsidR="00DC186E">
                  <w:rPr>
                    <w:noProof/>
                    <w:webHidden/>
                  </w:rPr>
                  <w:tab/>
                </w:r>
                <w:r w:rsidR="00DC186E">
                  <w:rPr>
                    <w:noProof/>
                    <w:webHidden/>
                  </w:rPr>
                  <w:fldChar w:fldCharType="begin"/>
                </w:r>
                <w:r w:rsidR="00DC186E">
                  <w:rPr>
                    <w:noProof/>
                    <w:webHidden/>
                  </w:rPr>
                  <w:instrText xml:space="preserve"> PAGEREF _Toc528673996 \h </w:instrText>
                </w:r>
                <w:r w:rsidR="00DC186E">
                  <w:rPr>
                    <w:noProof/>
                    <w:webHidden/>
                  </w:rPr>
                </w:r>
                <w:r w:rsidR="00DC186E">
                  <w:rPr>
                    <w:noProof/>
                    <w:webHidden/>
                  </w:rPr>
                  <w:fldChar w:fldCharType="separate"/>
                </w:r>
                <w:r w:rsidR="00DC186E">
                  <w:rPr>
                    <w:noProof/>
                    <w:webHidden/>
                  </w:rPr>
                  <w:t>8</w:t>
                </w:r>
                <w:r w:rsidR="00DC186E">
                  <w:rPr>
                    <w:noProof/>
                    <w:webHidden/>
                  </w:rPr>
                  <w:fldChar w:fldCharType="end"/>
                </w:r>
              </w:hyperlink>
            </w:p>
            <w:p w14:paraId="294C3BE2" w14:textId="61DB9B59" w:rsidR="00DC186E" w:rsidRDefault="00767339">
              <w:pPr>
                <w:pStyle w:val="TOC3"/>
                <w:rPr>
                  <w:rFonts w:eastAsiaTheme="minorEastAsia" w:cstheme="minorBidi"/>
                  <w:noProof/>
                  <w:color w:val="auto"/>
                  <w:lang w:eastAsia="en-GB"/>
                </w:rPr>
              </w:pPr>
              <w:hyperlink w:anchor="_Toc528673997" w:history="1">
                <w:r w:rsidR="00DC186E" w:rsidRPr="00E83CB1">
                  <w:rPr>
                    <w:rStyle w:val="Hyperlink"/>
                    <w:noProof/>
                  </w:rPr>
                  <w:t>10. Instructions on Completing the Selection Questionnaire</w:t>
                </w:r>
                <w:r w:rsidR="00DC186E">
                  <w:rPr>
                    <w:noProof/>
                    <w:webHidden/>
                  </w:rPr>
                  <w:tab/>
                </w:r>
                <w:r w:rsidR="00DC186E">
                  <w:rPr>
                    <w:noProof/>
                    <w:webHidden/>
                  </w:rPr>
                  <w:fldChar w:fldCharType="begin"/>
                </w:r>
                <w:r w:rsidR="00DC186E">
                  <w:rPr>
                    <w:noProof/>
                    <w:webHidden/>
                  </w:rPr>
                  <w:instrText xml:space="preserve"> PAGEREF _Toc528673997 \h </w:instrText>
                </w:r>
                <w:r w:rsidR="00DC186E">
                  <w:rPr>
                    <w:noProof/>
                    <w:webHidden/>
                  </w:rPr>
                </w:r>
                <w:r w:rsidR="00DC186E">
                  <w:rPr>
                    <w:noProof/>
                    <w:webHidden/>
                  </w:rPr>
                  <w:fldChar w:fldCharType="separate"/>
                </w:r>
                <w:r w:rsidR="00DC186E">
                  <w:rPr>
                    <w:noProof/>
                    <w:webHidden/>
                  </w:rPr>
                  <w:t>9</w:t>
                </w:r>
                <w:r w:rsidR="00DC186E">
                  <w:rPr>
                    <w:noProof/>
                    <w:webHidden/>
                  </w:rPr>
                  <w:fldChar w:fldCharType="end"/>
                </w:r>
              </w:hyperlink>
            </w:p>
            <w:p w14:paraId="6CA223F1" w14:textId="5ABE027D" w:rsidR="00DC186E" w:rsidRDefault="00767339">
              <w:pPr>
                <w:pStyle w:val="TOC3"/>
                <w:rPr>
                  <w:rFonts w:eastAsiaTheme="minorEastAsia" w:cstheme="minorBidi"/>
                  <w:noProof/>
                  <w:color w:val="auto"/>
                  <w:lang w:eastAsia="en-GB"/>
                </w:rPr>
              </w:pPr>
              <w:hyperlink w:anchor="_Toc528673998" w:history="1">
                <w:r w:rsidR="00DC186E" w:rsidRPr="00E83CB1">
                  <w:rPr>
                    <w:rStyle w:val="Hyperlink"/>
                    <w:noProof/>
                  </w:rPr>
                  <w:t>11. Timetable</w:t>
                </w:r>
                <w:r w:rsidR="00DC186E">
                  <w:rPr>
                    <w:noProof/>
                    <w:webHidden/>
                  </w:rPr>
                  <w:tab/>
                </w:r>
                <w:r w:rsidR="00DC186E">
                  <w:rPr>
                    <w:noProof/>
                    <w:webHidden/>
                  </w:rPr>
                  <w:fldChar w:fldCharType="begin"/>
                </w:r>
                <w:r w:rsidR="00DC186E">
                  <w:rPr>
                    <w:noProof/>
                    <w:webHidden/>
                  </w:rPr>
                  <w:instrText xml:space="preserve"> PAGEREF _Toc528673998 \h </w:instrText>
                </w:r>
                <w:r w:rsidR="00DC186E">
                  <w:rPr>
                    <w:noProof/>
                    <w:webHidden/>
                  </w:rPr>
                </w:r>
                <w:r w:rsidR="00DC186E">
                  <w:rPr>
                    <w:noProof/>
                    <w:webHidden/>
                  </w:rPr>
                  <w:fldChar w:fldCharType="separate"/>
                </w:r>
                <w:r w:rsidR="00DC186E">
                  <w:rPr>
                    <w:noProof/>
                    <w:webHidden/>
                  </w:rPr>
                  <w:t>9</w:t>
                </w:r>
                <w:r w:rsidR="00DC186E">
                  <w:rPr>
                    <w:noProof/>
                    <w:webHidden/>
                  </w:rPr>
                  <w:fldChar w:fldCharType="end"/>
                </w:r>
              </w:hyperlink>
            </w:p>
            <w:p w14:paraId="2349C266" w14:textId="10A59D10" w:rsidR="00DC186E" w:rsidRDefault="00767339">
              <w:pPr>
                <w:pStyle w:val="TOC3"/>
                <w:rPr>
                  <w:rFonts w:eastAsiaTheme="minorEastAsia" w:cstheme="minorBidi"/>
                  <w:noProof/>
                  <w:color w:val="auto"/>
                  <w:lang w:eastAsia="en-GB"/>
                </w:rPr>
              </w:pPr>
              <w:hyperlink w:anchor="_Toc528673999" w:history="1">
                <w:r w:rsidR="00DC186E" w:rsidRPr="00E83CB1">
                  <w:rPr>
                    <w:rStyle w:val="Hyperlink"/>
                    <w:noProof/>
                  </w:rPr>
                  <w:t>Table 1:  Procurement Timetable</w:t>
                </w:r>
                <w:r w:rsidR="00DC186E">
                  <w:rPr>
                    <w:noProof/>
                    <w:webHidden/>
                  </w:rPr>
                  <w:tab/>
                </w:r>
                <w:r w:rsidR="00DC186E">
                  <w:rPr>
                    <w:noProof/>
                    <w:webHidden/>
                  </w:rPr>
                  <w:fldChar w:fldCharType="begin"/>
                </w:r>
                <w:r w:rsidR="00DC186E">
                  <w:rPr>
                    <w:noProof/>
                    <w:webHidden/>
                  </w:rPr>
                  <w:instrText xml:space="preserve"> PAGEREF _Toc528673999 \h </w:instrText>
                </w:r>
                <w:r w:rsidR="00DC186E">
                  <w:rPr>
                    <w:noProof/>
                    <w:webHidden/>
                  </w:rPr>
                </w:r>
                <w:r w:rsidR="00DC186E">
                  <w:rPr>
                    <w:noProof/>
                    <w:webHidden/>
                  </w:rPr>
                  <w:fldChar w:fldCharType="separate"/>
                </w:r>
                <w:r w:rsidR="00DC186E">
                  <w:rPr>
                    <w:noProof/>
                    <w:webHidden/>
                  </w:rPr>
                  <w:t>10</w:t>
                </w:r>
                <w:r w:rsidR="00DC186E">
                  <w:rPr>
                    <w:noProof/>
                    <w:webHidden/>
                  </w:rPr>
                  <w:fldChar w:fldCharType="end"/>
                </w:r>
              </w:hyperlink>
            </w:p>
            <w:p w14:paraId="5FB3819E" w14:textId="3231546B" w:rsidR="00DC186E" w:rsidRDefault="00767339">
              <w:pPr>
                <w:pStyle w:val="TOC3"/>
                <w:rPr>
                  <w:rFonts w:eastAsiaTheme="minorEastAsia" w:cstheme="minorBidi"/>
                  <w:noProof/>
                  <w:color w:val="auto"/>
                  <w:lang w:eastAsia="en-GB"/>
                </w:rPr>
              </w:pPr>
              <w:hyperlink w:anchor="_Toc528674000" w:history="1">
                <w:r w:rsidR="00DC186E" w:rsidRPr="00E83CB1">
                  <w:rPr>
                    <w:rStyle w:val="Hyperlink"/>
                    <w:noProof/>
                  </w:rPr>
                  <w:t>12. Advertising and Expressions of Interest</w:t>
                </w:r>
                <w:r w:rsidR="00DC186E">
                  <w:rPr>
                    <w:noProof/>
                    <w:webHidden/>
                  </w:rPr>
                  <w:tab/>
                </w:r>
                <w:r w:rsidR="00DC186E">
                  <w:rPr>
                    <w:noProof/>
                    <w:webHidden/>
                  </w:rPr>
                  <w:fldChar w:fldCharType="begin"/>
                </w:r>
                <w:r w:rsidR="00DC186E">
                  <w:rPr>
                    <w:noProof/>
                    <w:webHidden/>
                  </w:rPr>
                  <w:instrText xml:space="preserve"> PAGEREF _Toc528674000 \h </w:instrText>
                </w:r>
                <w:r w:rsidR="00DC186E">
                  <w:rPr>
                    <w:noProof/>
                    <w:webHidden/>
                  </w:rPr>
                </w:r>
                <w:r w:rsidR="00DC186E">
                  <w:rPr>
                    <w:noProof/>
                    <w:webHidden/>
                  </w:rPr>
                  <w:fldChar w:fldCharType="separate"/>
                </w:r>
                <w:r w:rsidR="00DC186E">
                  <w:rPr>
                    <w:noProof/>
                    <w:webHidden/>
                  </w:rPr>
                  <w:t>10</w:t>
                </w:r>
                <w:r w:rsidR="00DC186E">
                  <w:rPr>
                    <w:noProof/>
                    <w:webHidden/>
                  </w:rPr>
                  <w:fldChar w:fldCharType="end"/>
                </w:r>
              </w:hyperlink>
            </w:p>
            <w:p w14:paraId="04807DF1" w14:textId="00AD1DFE" w:rsidR="00DC186E" w:rsidRDefault="00767339">
              <w:pPr>
                <w:pStyle w:val="TOC3"/>
                <w:rPr>
                  <w:rFonts w:eastAsiaTheme="minorEastAsia" w:cstheme="minorBidi"/>
                  <w:noProof/>
                  <w:color w:val="auto"/>
                  <w:lang w:eastAsia="en-GB"/>
                </w:rPr>
              </w:pPr>
              <w:hyperlink w:anchor="_Toc528674001" w:history="1">
                <w:r w:rsidR="00DC186E" w:rsidRPr="00E83CB1">
                  <w:rPr>
                    <w:rStyle w:val="Hyperlink"/>
                    <w:noProof/>
                  </w:rPr>
                  <w:t>13. Process for Clarifications</w:t>
                </w:r>
                <w:r w:rsidR="00DC186E">
                  <w:rPr>
                    <w:noProof/>
                    <w:webHidden/>
                  </w:rPr>
                  <w:tab/>
                </w:r>
                <w:r w:rsidR="00DC186E">
                  <w:rPr>
                    <w:noProof/>
                    <w:webHidden/>
                  </w:rPr>
                  <w:fldChar w:fldCharType="begin"/>
                </w:r>
                <w:r w:rsidR="00DC186E">
                  <w:rPr>
                    <w:noProof/>
                    <w:webHidden/>
                  </w:rPr>
                  <w:instrText xml:space="preserve"> PAGEREF _Toc528674001 \h </w:instrText>
                </w:r>
                <w:r w:rsidR="00DC186E">
                  <w:rPr>
                    <w:noProof/>
                    <w:webHidden/>
                  </w:rPr>
                </w:r>
                <w:r w:rsidR="00DC186E">
                  <w:rPr>
                    <w:noProof/>
                    <w:webHidden/>
                  </w:rPr>
                  <w:fldChar w:fldCharType="separate"/>
                </w:r>
                <w:r w:rsidR="00DC186E">
                  <w:rPr>
                    <w:noProof/>
                    <w:webHidden/>
                  </w:rPr>
                  <w:t>10</w:t>
                </w:r>
                <w:r w:rsidR="00DC186E">
                  <w:rPr>
                    <w:noProof/>
                    <w:webHidden/>
                  </w:rPr>
                  <w:fldChar w:fldCharType="end"/>
                </w:r>
              </w:hyperlink>
            </w:p>
            <w:p w14:paraId="506C3D79" w14:textId="12226B6C" w:rsidR="00DC186E" w:rsidRDefault="00767339">
              <w:pPr>
                <w:pStyle w:val="TOC3"/>
                <w:rPr>
                  <w:rFonts w:eastAsiaTheme="minorEastAsia" w:cstheme="minorBidi"/>
                  <w:noProof/>
                  <w:color w:val="auto"/>
                  <w:lang w:eastAsia="en-GB"/>
                </w:rPr>
              </w:pPr>
              <w:hyperlink w:anchor="_Toc528674002" w:history="1">
                <w:r w:rsidR="00DC186E" w:rsidRPr="00E83CB1">
                  <w:rPr>
                    <w:rStyle w:val="Hyperlink"/>
                    <w:noProof/>
                  </w:rPr>
                  <w:t>14. Selection Questionnaire Submission and the eProcurement Portal</w:t>
                </w:r>
                <w:r w:rsidR="00DC186E">
                  <w:rPr>
                    <w:noProof/>
                    <w:webHidden/>
                  </w:rPr>
                  <w:tab/>
                </w:r>
                <w:r w:rsidR="00DC186E">
                  <w:rPr>
                    <w:noProof/>
                    <w:webHidden/>
                  </w:rPr>
                  <w:fldChar w:fldCharType="begin"/>
                </w:r>
                <w:r w:rsidR="00DC186E">
                  <w:rPr>
                    <w:noProof/>
                    <w:webHidden/>
                  </w:rPr>
                  <w:instrText xml:space="preserve"> PAGEREF _Toc528674002 \h </w:instrText>
                </w:r>
                <w:r w:rsidR="00DC186E">
                  <w:rPr>
                    <w:noProof/>
                    <w:webHidden/>
                  </w:rPr>
                </w:r>
                <w:r w:rsidR="00DC186E">
                  <w:rPr>
                    <w:noProof/>
                    <w:webHidden/>
                  </w:rPr>
                  <w:fldChar w:fldCharType="separate"/>
                </w:r>
                <w:r w:rsidR="00DC186E">
                  <w:rPr>
                    <w:noProof/>
                    <w:webHidden/>
                  </w:rPr>
                  <w:t>11</w:t>
                </w:r>
                <w:r w:rsidR="00DC186E">
                  <w:rPr>
                    <w:noProof/>
                    <w:webHidden/>
                  </w:rPr>
                  <w:fldChar w:fldCharType="end"/>
                </w:r>
              </w:hyperlink>
            </w:p>
            <w:p w14:paraId="637F2A44" w14:textId="426C9A17" w:rsidR="00DC186E" w:rsidRDefault="00767339">
              <w:pPr>
                <w:pStyle w:val="TOC3"/>
                <w:rPr>
                  <w:rFonts w:eastAsiaTheme="minorEastAsia" w:cstheme="minorBidi"/>
                  <w:noProof/>
                  <w:color w:val="auto"/>
                  <w:lang w:eastAsia="en-GB"/>
                </w:rPr>
              </w:pPr>
              <w:hyperlink w:anchor="_Toc528674003" w:history="1">
                <w:r w:rsidR="00DC186E" w:rsidRPr="00E83CB1">
                  <w:rPr>
                    <w:rStyle w:val="Hyperlink"/>
                    <w:noProof/>
                  </w:rPr>
                  <w:t>15. Canvassing</w:t>
                </w:r>
                <w:r w:rsidR="00DC186E">
                  <w:rPr>
                    <w:noProof/>
                    <w:webHidden/>
                  </w:rPr>
                  <w:tab/>
                </w:r>
                <w:r w:rsidR="00DC186E">
                  <w:rPr>
                    <w:noProof/>
                    <w:webHidden/>
                  </w:rPr>
                  <w:fldChar w:fldCharType="begin"/>
                </w:r>
                <w:r w:rsidR="00DC186E">
                  <w:rPr>
                    <w:noProof/>
                    <w:webHidden/>
                  </w:rPr>
                  <w:instrText xml:space="preserve"> PAGEREF _Toc528674003 \h </w:instrText>
                </w:r>
                <w:r w:rsidR="00DC186E">
                  <w:rPr>
                    <w:noProof/>
                    <w:webHidden/>
                  </w:rPr>
                </w:r>
                <w:r w:rsidR="00DC186E">
                  <w:rPr>
                    <w:noProof/>
                    <w:webHidden/>
                  </w:rPr>
                  <w:fldChar w:fldCharType="separate"/>
                </w:r>
                <w:r w:rsidR="00DC186E">
                  <w:rPr>
                    <w:noProof/>
                    <w:webHidden/>
                  </w:rPr>
                  <w:t>12</w:t>
                </w:r>
                <w:r w:rsidR="00DC186E">
                  <w:rPr>
                    <w:noProof/>
                    <w:webHidden/>
                  </w:rPr>
                  <w:fldChar w:fldCharType="end"/>
                </w:r>
              </w:hyperlink>
            </w:p>
            <w:p w14:paraId="20854E58" w14:textId="7D4F89C1" w:rsidR="00DC186E" w:rsidRDefault="00767339">
              <w:pPr>
                <w:pStyle w:val="TOC3"/>
                <w:rPr>
                  <w:rFonts w:eastAsiaTheme="minorEastAsia" w:cstheme="minorBidi"/>
                  <w:noProof/>
                  <w:color w:val="auto"/>
                  <w:lang w:eastAsia="en-GB"/>
                </w:rPr>
              </w:pPr>
              <w:hyperlink w:anchor="_Toc528674004" w:history="1">
                <w:r w:rsidR="00DC186E" w:rsidRPr="00E83CB1">
                  <w:rPr>
                    <w:rStyle w:val="Hyperlink"/>
                    <w:noProof/>
                  </w:rPr>
                  <w:t>16. Confidentiality and Non-Collusion</w:t>
                </w:r>
                <w:r w:rsidR="00DC186E">
                  <w:rPr>
                    <w:noProof/>
                    <w:webHidden/>
                  </w:rPr>
                  <w:tab/>
                </w:r>
                <w:r w:rsidR="00DC186E">
                  <w:rPr>
                    <w:noProof/>
                    <w:webHidden/>
                  </w:rPr>
                  <w:fldChar w:fldCharType="begin"/>
                </w:r>
                <w:r w:rsidR="00DC186E">
                  <w:rPr>
                    <w:noProof/>
                    <w:webHidden/>
                  </w:rPr>
                  <w:instrText xml:space="preserve"> PAGEREF _Toc528674004 \h </w:instrText>
                </w:r>
                <w:r w:rsidR="00DC186E">
                  <w:rPr>
                    <w:noProof/>
                    <w:webHidden/>
                  </w:rPr>
                </w:r>
                <w:r w:rsidR="00DC186E">
                  <w:rPr>
                    <w:noProof/>
                    <w:webHidden/>
                  </w:rPr>
                  <w:fldChar w:fldCharType="separate"/>
                </w:r>
                <w:r w:rsidR="00DC186E">
                  <w:rPr>
                    <w:noProof/>
                    <w:webHidden/>
                  </w:rPr>
                  <w:t>12</w:t>
                </w:r>
                <w:r w:rsidR="00DC186E">
                  <w:rPr>
                    <w:noProof/>
                    <w:webHidden/>
                  </w:rPr>
                  <w:fldChar w:fldCharType="end"/>
                </w:r>
              </w:hyperlink>
            </w:p>
            <w:p w14:paraId="351B3F11" w14:textId="3198B602" w:rsidR="00DC186E" w:rsidRDefault="00767339">
              <w:pPr>
                <w:pStyle w:val="TOC3"/>
                <w:rPr>
                  <w:rFonts w:eastAsiaTheme="minorEastAsia" w:cstheme="minorBidi"/>
                  <w:noProof/>
                  <w:color w:val="auto"/>
                  <w:lang w:eastAsia="en-GB"/>
                </w:rPr>
              </w:pPr>
              <w:hyperlink w:anchor="_Toc528674005" w:history="1">
                <w:r w:rsidR="00DC186E" w:rsidRPr="00E83CB1">
                  <w:rPr>
                    <w:rStyle w:val="Hyperlink"/>
                    <w:noProof/>
                  </w:rPr>
                  <w:t>17. Conflicts of Interest</w:t>
                </w:r>
                <w:r w:rsidR="00DC186E">
                  <w:rPr>
                    <w:noProof/>
                    <w:webHidden/>
                  </w:rPr>
                  <w:tab/>
                </w:r>
                <w:r w:rsidR="00DC186E">
                  <w:rPr>
                    <w:noProof/>
                    <w:webHidden/>
                  </w:rPr>
                  <w:fldChar w:fldCharType="begin"/>
                </w:r>
                <w:r w:rsidR="00DC186E">
                  <w:rPr>
                    <w:noProof/>
                    <w:webHidden/>
                  </w:rPr>
                  <w:instrText xml:space="preserve"> PAGEREF _Toc528674005 \h </w:instrText>
                </w:r>
                <w:r w:rsidR="00DC186E">
                  <w:rPr>
                    <w:noProof/>
                    <w:webHidden/>
                  </w:rPr>
                </w:r>
                <w:r w:rsidR="00DC186E">
                  <w:rPr>
                    <w:noProof/>
                    <w:webHidden/>
                  </w:rPr>
                  <w:fldChar w:fldCharType="separate"/>
                </w:r>
                <w:r w:rsidR="00DC186E">
                  <w:rPr>
                    <w:noProof/>
                    <w:webHidden/>
                  </w:rPr>
                  <w:t>13</w:t>
                </w:r>
                <w:r w:rsidR="00DC186E">
                  <w:rPr>
                    <w:noProof/>
                    <w:webHidden/>
                  </w:rPr>
                  <w:fldChar w:fldCharType="end"/>
                </w:r>
              </w:hyperlink>
            </w:p>
            <w:p w14:paraId="714F3262" w14:textId="1D3F7EB0" w:rsidR="00DC186E" w:rsidRDefault="00767339">
              <w:pPr>
                <w:pStyle w:val="TOC3"/>
                <w:rPr>
                  <w:rFonts w:eastAsiaTheme="minorEastAsia" w:cstheme="minorBidi"/>
                  <w:noProof/>
                  <w:color w:val="auto"/>
                  <w:lang w:eastAsia="en-GB"/>
                </w:rPr>
              </w:pPr>
              <w:hyperlink w:anchor="_Toc528674006" w:history="1">
                <w:r w:rsidR="00DC186E" w:rsidRPr="00E83CB1">
                  <w:rPr>
                    <w:rStyle w:val="Hyperlink"/>
                    <w:noProof/>
                  </w:rPr>
                  <w:t>18. Bidder Changes</w:t>
                </w:r>
                <w:r w:rsidR="00DC186E">
                  <w:rPr>
                    <w:noProof/>
                    <w:webHidden/>
                  </w:rPr>
                  <w:tab/>
                </w:r>
                <w:r w:rsidR="00DC186E">
                  <w:rPr>
                    <w:noProof/>
                    <w:webHidden/>
                  </w:rPr>
                  <w:fldChar w:fldCharType="begin"/>
                </w:r>
                <w:r w:rsidR="00DC186E">
                  <w:rPr>
                    <w:noProof/>
                    <w:webHidden/>
                  </w:rPr>
                  <w:instrText xml:space="preserve"> PAGEREF _Toc528674006 \h </w:instrText>
                </w:r>
                <w:r w:rsidR="00DC186E">
                  <w:rPr>
                    <w:noProof/>
                    <w:webHidden/>
                  </w:rPr>
                </w:r>
                <w:r w:rsidR="00DC186E">
                  <w:rPr>
                    <w:noProof/>
                    <w:webHidden/>
                  </w:rPr>
                  <w:fldChar w:fldCharType="separate"/>
                </w:r>
                <w:r w:rsidR="00DC186E">
                  <w:rPr>
                    <w:noProof/>
                    <w:webHidden/>
                  </w:rPr>
                  <w:t>13</w:t>
                </w:r>
                <w:r w:rsidR="00DC186E">
                  <w:rPr>
                    <w:noProof/>
                    <w:webHidden/>
                  </w:rPr>
                  <w:fldChar w:fldCharType="end"/>
                </w:r>
              </w:hyperlink>
            </w:p>
            <w:p w14:paraId="064CD72F" w14:textId="4B663B67" w:rsidR="00DC186E" w:rsidRDefault="00767339">
              <w:pPr>
                <w:pStyle w:val="TOC3"/>
                <w:rPr>
                  <w:rFonts w:eastAsiaTheme="minorEastAsia" w:cstheme="minorBidi"/>
                  <w:noProof/>
                  <w:color w:val="auto"/>
                  <w:lang w:eastAsia="en-GB"/>
                </w:rPr>
              </w:pPr>
              <w:hyperlink w:anchor="_Toc528674007" w:history="1">
                <w:r w:rsidR="00DC186E" w:rsidRPr="00E83CB1">
                  <w:rPr>
                    <w:rStyle w:val="Hyperlink"/>
                    <w:noProof/>
                  </w:rPr>
                  <w:t>19. Costs and Expenses</w:t>
                </w:r>
                <w:r w:rsidR="00DC186E">
                  <w:rPr>
                    <w:noProof/>
                    <w:webHidden/>
                  </w:rPr>
                  <w:tab/>
                </w:r>
                <w:r w:rsidR="00DC186E">
                  <w:rPr>
                    <w:noProof/>
                    <w:webHidden/>
                  </w:rPr>
                  <w:fldChar w:fldCharType="begin"/>
                </w:r>
                <w:r w:rsidR="00DC186E">
                  <w:rPr>
                    <w:noProof/>
                    <w:webHidden/>
                  </w:rPr>
                  <w:instrText xml:space="preserve"> PAGEREF _Toc528674007 \h </w:instrText>
                </w:r>
                <w:r w:rsidR="00DC186E">
                  <w:rPr>
                    <w:noProof/>
                    <w:webHidden/>
                  </w:rPr>
                </w:r>
                <w:r w:rsidR="00DC186E">
                  <w:rPr>
                    <w:noProof/>
                    <w:webHidden/>
                  </w:rPr>
                  <w:fldChar w:fldCharType="separate"/>
                </w:r>
                <w:r w:rsidR="00DC186E">
                  <w:rPr>
                    <w:noProof/>
                    <w:webHidden/>
                  </w:rPr>
                  <w:t>14</w:t>
                </w:r>
                <w:r w:rsidR="00DC186E">
                  <w:rPr>
                    <w:noProof/>
                    <w:webHidden/>
                  </w:rPr>
                  <w:fldChar w:fldCharType="end"/>
                </w:r>
              </w:hyperlink>
            </w:p>
            <w:p w14:paraId="4CE7EA09" w14:textId="2C719C17" w:rsidR="00DC186E" w:rsidRDefault="00767339">
              <w:pPr>
                <w:pStyle w:val="TOC3"/>
                <w:rPr>
                  <w:rFonts w:eastAsiaTheme="minorEastAsia" w:cstheme="minorBidi"/>
                  <w:noProof/>
                  <w:color w:val="auto"/>
                  <w:lang w:eastAsia="en-GB"/>
                </w:rPr>
              </w:pPr>
              <w:hyperlink w:anchor="_Toc528674008" w:history="1">
                <w:r w:rsidR="00DC186E" w:rsidRPr="00E83CB1">
                  <w:rPr>
                    <w:rStyle w:val="Hyperlink"/>
                    <w:noProof/>
                  </w:rPr>
                  <w:t>20. Procurement Process Changes</w:t>
                </w:r>
                <w:r w:rsidR="00DC186E">
                  <w:rPr>
                    <w:noProof/>
                    <w:webHidden/>
                  </w:rPr>
                  <w:tab/>
                </w:r>
                <w:r w:rsidR="00DC186E">
                  <w:rPr>
                    <w:noProof/>
                    <w:webHidden/>
                  </w:rPr>
                  <w:fldChar w:fldCharType="begin"/>
                </w:r>
                <w:r w:rsidR="00DC186E">
                  <w:rPr>
                    <w:noProof/>
                    <w:webHidden/>
                  </w:rPr>
                  <w:instrText xml:space="preserve"> PAGEREF _Toc528674008 \h </w:instrText>
                </w:r>
                <w:r w:rsidR="00DC186E">
                  <w:rPr>
                    <w:noProof/>
                    <w:webHidden/>
                  </w:rPr>
                </w:r>
                <w:r w:rsidR="00DC186E">
                  <w:rPr>
                    <w:noProof/>
                    <w:webHidden/>
                  </w:rPr>
                  <w:fldChar w:fldCharType="separate"/>
                </w:r>
                <w:r w:rsidR="00DC186E">
                  <w:rPr>
                    <w:noProof/>
                    <w:webHidden/>
                  </w:rPr>
                  <w:t>14</w:t>
                </w:r>
                <w:r w:rsidR="00DC186E">
                  <w:rPr>
                    <w:noProof/>
                    <w:webHidden/>
                  </w:rPr>
                  <w:fldChar w:fldCharType="end"/>
                </w:r>
              </w:hyperlink>
            </w:p>
            <w:p w14:paraId="780A2B71" w14:textId="0A1235E8" w:rsidR="00DC186E" w:rsidRDefault="00767339">
              <w:pPr>
                <w:pStyle w:val="TOC3"/>
                <w:rPr>
                  <w:rFonts w:eastAsiaTheme="minorEastAsia" w:cstheme="minorBidi"/>
                  <w:noProof/>
                  <w:color w:val="auto"/>
                  <w:lang w:eastAsia="en-GB"/>
                </w:rPr>
              </w:pPr>
              <w:hyperlink w:anchor="_Toc528674009" w:history="1">
                <w:r w:rsidR="00DC186E" w:rsidRPr="00E83CB1">
                  <w:rPr>
                    <w:rStyle w:val="Hyperlink"/>
                    <w:noProof/>
                  </w:rPr>
                  <w:t>21. Disqualification of Bidders</w:t>
                </w:r>
                <w:r w:rsidR="00DC186E">
                  <w:rPr>
                    <w:noProof/>
                    <w:webHidden/>
                  </w:rPr>
                  <w:tab/>
                </w:r>
                <w:r w:rsidR="00DC186E">
                  <w:rPr>
                    <w:noProof/>
                    <w:webHidden/>
                  </w:rPr>
                  <w:fldChar w:fldCharType="begin"/>
                </w:r>
                <w:r w:rsidR="00DC186E">
                  <w:rPr>
                    <w:noProof/>
                    <w:webHidden/>
                  </w:rPr>
                  <w:instrText xml:space="preserve"> PAGEREF _Toc528674009 \h </w:instrText>
                </w:r>
                <w:r w:rsidR="00DC186E">
                  <w:rPr>
                    <w:noProof/>
                    <w:webHidden/>
                  </w:rPr>
                </w:r>
                <w:r w:rsidR="00DC186E">
                  <w:rPr>
                    <w:noProof/>
                    <w:webHidden/>
                  </w:rPr>
                  <w:fldChar w:fldCharType="separate"/>
                </w:r>
                <w:r w:rsidR="00DC186E">
                  <w:rPr>
                    <w:noProof/>
                    <w:webHidden/>
                  </w:rPr>
                  <w:t>14</w:t>
                </w:r>
                <w:r w:rsidR="00DC186E">
                  <w:rPr>
                    <w:noProof/>
                    <w:webHidden/>
                  </w:rPr>
                  <w:fldChar w:fldCharType="end"/>
                </w:r>
              </w:hyperlink>
            </w:p>
            <w:p w14:paraId="39317587" w14:textId="48FA6080" w:rsidR="00DC186E" w:rsidRDefault="00767339">
              <w:pPr>
                <w:pStyle w:val="TOC3"/>
                <w:rPr>
                  <w:rFonts w:eastAsiaTheme="minorEastAsia" w:cstheme="minorBidi"/>
                  <w:noProof/>
                  <w:color w:val="auto"/>
                  <w:lang w:eastAsia="en-GB"/>
                </w:rPr>
              </w:pPr>
              <w:hyperlink w:anchor="_Toc528674010" w:history="1">
                <w:r w:rsidR="00DC186E" w:rsidRPr="00E83CB1">
                  <w:rPr>
                    <w:rStyle w:val="Hyperlink"/>
                    <w:noProof/>
                  </w:rPr>
                  <w:t>22. Bidders Authorised Representative</w:t>
                </w:r>
                <w:r w:rsidR="00DC186E">
                  <w:rPr>
                    <w:noProof/>
                    <w:webHidden/>
                  </w:rPr>
                  <w:tab/>
                </w:r>
                <w:r w:rsidR="00DC186E">
                  <w:rPr>
                    <w:noProof/>
                    <w:webHidden/>
                  </w:rPr>
                  <w:fldChar w:fldCharType="begin"/>
                </w:r>
                <w:r w:rsidR="00DC186E">
                  <w:rPr>
                    <w:noProof/>
                    <w:webHidden/>
                  </w:rPr>
                  <w:instrText xml:space="preserve"> PAGEREF _Toc528674010 \h </w:instrText>
                </w:r>
                <w:r w:rsidR="00DC186E">
                  <w:rPr>
                    <w:noProof/>
                    <w:webHidden/>
                  </w:rPr>
                </w:r>
                <w:r w:rsidR="00DC186E">
                  <w:rPr>
                    <w:noProof/>
                    <w:webHidden/>
                  </w:rPr>
                  <w:fldChar w:fldCharType="separate"/>
                </w:r>
                <w:r w:rsidR="00DC186E">
                  <w:rPr>
                    <w:noProof/>
                    <w:webHidden/>
                  </w:rPr>
                  <w:t>14</w:t>
                </w:r>
                <w:r w:rsidR="00DC186E">
                  <w:rPr>
                    <w:noProof/>
                    <w:webHidden/>
                  </w:rPr>
                  <w:fldChar w:fldCharType="end"/>
                </w:r>
              </w:hyperlink>
            </w:p>
            <w:p w14:paraId="3976900A" w14:textId="3796C275" w:rsidR="00DC186E" w:rsidRDefault="00767339">
              <w:pPr>
                <w:pStyle w:val="TOC3"/>
                <w:rPr>
                  <w:rFonts w:eastAsiaTheme="minorEastAsia" w:cstheme="minorBidi"/>
                  <w:noProof/>
                  <w:color w:val="auto"/>
                  <w:lang w:eastAsia="en-GB"/>
                </w:rPr>
              </w:pPr>
              <w:hyperlink w:anchor="_Toc528674011" w:history="1">
                <w:r w:rsidR="00DC186E" w:rsidRPr="00E83CB1">
                  <w:rPr>
                    <w:rStyle w:val="Hyperlink"/>
                    <w:noProof/>
                  </w:rPr>
                  <w:t>23. Availability of Information</w:t>
                </w:r>
                <w:r w:rsidR="00DC186E">
                  <w:rPr>
                    <w:noProof/>
                    <w:webHidden/>
                  </w:rPr>
                  <w:tab/>
                </w:r>
                <w:r w:rsidR="00DC186E">
                  <w:rPr>
                    <w:noProof/>
                    <w:webHidden/>
                  </w:rPr>
                  <w:fldChar w:fldCharType="begin"/>
                </w:r>
                <w:r w:rsidR="00DC186E">
                  <w:rPr>
                    <w:noProof/>
                    <w:webHidden/>
                  </w:rPr>
                  <w:instrText xml:space="preserve"> PAGEREF _Toc528674011 \h </w:instrText>
                </w:r>
                <w:r w:rsidR="00DC186E">
                  <w:rPr>
                    <w:noProof/>
                    <w:webHidden/>
                  </w:rPr>
                </w:r>
                <w:r w:rsidR="00DC186E">
                  <w:rPr>
                    <w:noProof/>
                    <w:webHidden/>
                  </w:rPr>
                  <w:fldChar w:fldCharType="separate"/>
                </w:r>
                <w:r w:rsidR="00DC186E">
                  <w:rPr>
                    <w:noProof/>
                    <w:webHidden/>
                  </w:rPr>
                  <w:t>15</w:t>
                </w:r>
                <w:r w:rsidR="00DC186E">
                  <w:rPr>
                    <w:noProof/>
                    <w:webHidden/>
                  </w:rPr>
                  <w:fldChar w:fldCharType="end"/>
                </w:r>
              </w:hyperlink>
            </w:p>
            <w:p w14:paraId="14809ADD" w14:textId="525DC26E" w:rsidR="00DC186E" w:rsidRDefault="00767339">
              <w:pPr>
                <w:pStyle w:val="TOC3"/>
                <w:rPr>
                  <w:rFonts w:eastAsiaTheme="minorEastAsia" w:cstheme="minorBidi"/>
                  <w:noProof/>
                  <w:color w:val="auto"/>
                  <w:lang w:eastAsia="en-GB"/>
                </w:rPr>
              </w:pPr>
              <w:hyperlink w:anchor="_Toc528674012" w:history="1">
                <w:r w:rsidR="00DC186E" w:rsidRPr="00E83CB1">
                  <w:rPr>
                    <w:rStyle w:val="Hyperlink"/>
                    <w:noProof/>
                  </w:rPr>
                  <w:t>24. Selection Questionnaire Evaluation and Moderation</w:t>
                </w:r>
                <w:r w:rsidR="00DC186E">
                  <w:rPr>
                    <w:noProof/>
                    <w:webHidden/>
                  </w:rPr>
                  <w:tab/>
                </w:r>
                <w:r w:rsidR="00DC186E">
                  <w:rPr>
                    <w:noProof/>
                    <w:webHidden/>
                  </w:rPr>
                  <w:fldChar w:fldCharType="begin"/>
                </w:r>
                <w:r w:rsidR="00DC186E">
                  <w:rPr>
                    <w:noProof/>
                    <w:webHidden/>
                  </w:rPr>
                  <w:instrText xml:space="preserve"> PAGEREF _Toc528674012 \h </w:instrText>
                </w:r>
                <w:r w:rsidR="00DC186E">
                  <w:rPr>
                    <w:noProof/>
                    <w:webHidden/>
                  </w:rPr>
                </w:r>
                <w:r w:rsidR="00DC186E">
                  <w:rPr>
                    <w:noProof/>
                    <w:webHidden/>
                  </w:rPr>
                  <w:fldChar w:fldCharType="separate"/>
                </w:r>
                <w:r w:rsidR="00DC186E">
                  <w:rPr>
                    <w:noProof/>
                    <w:webHidden/>
                  </w:rPr>
                  <w:t>15</w:t>
                </w:r>
                <w:r w:rsidR="00DC186E">
                  <w:rPr>
                    <w:noProof/>
                    <w:webHidden/>
                  </w:rPr>
                  <w:fldChar w:fldCharType="end"/>
                </w:r>
              </w:hyperlink>
            </w:p>
            <w:p w14:paraId="24C1D1D9" w14:textId="7243B313" w:rsidR="00DC186E" w:rsidRDefault="00767339">
              <w:pPr>
                <w:pStyle w:val="TOC3"/>
                <w:rPr>
                  <w:rFonts w:eastAsiaTheme="minorEastAsia" w:cstheme="minorBidi"/>
                  <w:noProof/>
                  <w:color w:val="auto"/>
                  <w:lang w:eastAsia="en-GB"/>
                </w:rPr>
              </w:pPr>
              <w:hyperlink w:anchor="_Toc528674013" w:history="1">
                <w:r w:rsidR="00DC186E" w:rsidRPr="00E83CB1">
                  <w:rPr>
                    <w:rStyle w:val="Hyperlink"/>
                    <w:noProof/>
                  </w:rPr>
                  <w:t>Table 2:  Overall Evaluation Criteria</w:t>
                </w:r>
                <w:r w:rsidR="00DC186E">
                  <w:rPr>
                    <w:noProof/>
                    <w:webHidden/>
                  </w:rPr>
                  <w:tab/>
                </w:r>
                <w:r w:rsidR="00DC186E">
                  <w:rPr>
                    <w:noProof/>
                    <w:webHidden/>
                  </w:rPr>
                  <w:fldChar w:fldCharType="begin"/>
                </w:r>
                <w:r w:rsidR="00DC186E">
                  <w:rPr>
                    <w:noProof/>
                    <w:webHidden/>
                  </w:rPr>
                  <w:instrText xml:space="preserve"> PAGEREF _Toc528674013 \h </w:instrText>
                </w:r>
                <w:r w:rsidR="00DC186E">
                  <w:rPr>
                    <w:noProof/>
                    <w:webHidden/>
                  </w:rPr>
                </w:r>
                <w:r w:rsidR="00DC186E">
                  <w:rPr>
                    <w:noProof/>
                    <w:webHidden/>
                  </w:rPr>
                  <w:fldChar w:fldCharType="separate"/>
                </w:r>
                <w:r w:rsidR="00DC186E">
                  <w:rPr>
                    <w:noProof/>
                    <w:webHidden/>
                  </w:rPr>
                  <w:t>16</w:t>
                </w:r>
                <w:r w:rsidR="00DC186E">
                  <w:rPr>
                    <w:noProof/>
                    <w:webHidden/>
                  </w:rPr>
                  <w:fldChar w:fldCharType="end"/>
                </w:r>
              </w:hyperlink>
            </w:p>
            <w:p w14:paraId="3A9C4933" w14:textId="381234E0" w:rsidR="00DC186E" w:rsidRDefault="00767339">
              <w:pPr>
                <w:pStyle w:val="TOC3"/>
                <w:rPr>
                  <w:rFonts w:eastAsiaTheme="minorEastAsia" w:cstheme="minorBidi"/>
                  <w:noProof/>
                  <w:color w:val="auto"/>
                  <w:lang w:eastAsia="en-GB"/>
                </w:rPr>
              </w:pPr>
              <w:hyperlink w:anchor="_Toc528674014" w:history="1">
                <w:r w:rsidR="00DC186E" w:rsidRPr="00E83CB1">
                  <w:rPr>
                    <w:rStyle w:val="Hyperlink"/>
                    <w:noProof/>
                  </w:rPr>
                  <w:t>Table 3:  Part 3 Scoring Criteria</w:t>
                </w:r>
                <w:r w:rsidR="00DC186E">
                  <w:rPr>
                    <w:noProof/>
                    <w:webHidden/>
                  </w:rPr>
                  <w:tab/>
                </w:r>
                <w:r w:rsidR="00DC186E">
                  <w:rPr>
                    <w:noProof/>
                    <w:webHidden/>
                  </w:rPr>
                  <w:fldChar w:fldCharType="begin"/>
                </w:r>
                <w:r w:rsidR="00DC186E">
                  <w:rPr>
                    <w:noProof/>
                    <w:webHidden/>
                  </w:rPr>
                  <w:instrText xml:space="preserve"> PAGEREF _Toc528674014 \h </w:instrText>
                </w:r>
                <w:r w:rsidR="00DC186E">
                  <w:rPr>
                    <w:noProof/>
                    <w:webHidden/>
                  </w:rPr>
                </w:r>
                <w:r w:rsidR="00DC186E">
                  <w:rPr>
                    <w:noProof/>
                    <w:webHidden/>
                  </w:rPr>
                  <w:fldChar w:fldCharType="separate"/>
                </w:r>
                <w:r w:rsidR="00DC186E">
                  <w:rPr>
                    <w:noProof/>
                    <w:webHidden/>
                  </w:rPr>
                  <w:t>17</w:t>
                </w:r>
                <w:r w:rsidR="00DC186E">
                  <w:rPr>
                    <w:noProof/>
                    <w:webHidden/>
                  </w:rPr>
                  <w:fldChar w:fldCharType="end"/>
                </w:r>
              </w:hyperlink>
            </w:p>
            <w:p w14:paraId="18B0FB6D" w14:textId="4674B965" w:rsidR="00DC186E" w:rsidRDefault="00767339">
              <w:pPr>
                <w:pStyle w:val="TOC3"/>
                <w:rPr>
                  <w:rFonts w:eastAsiaTheme="minorEastAsia" w:cstheme="minorBidi"/>
                  <w:noProof/>
                  <w:color w:val="auto"/>
                  <w:lang w:eastAsia="en-GB"/>
                </w:rPr>
              </w:pPr>
              <w:hyperlink w:anchor="_Toc528674015" w:history="1">
                <w:r w:rsidR="00DC186E" w:rsidRPr="00E83CB1">
                  <w:rPr>
                    <w:rStyle w:val="Hyperlink"/>
                    <w:noProof/>
                  </w:rPr>
                  <w:t>25. Second Stage of the Procurement Process</w:t>
                </w:r>
                <w:r w:rsidR="00DC186E">
                  <w:rPr>
                    <w:noProof/>
                    <w:webHidden/>
                  </w:rPr>
                  <w:tab/>
                </w:r>
                <w:r w:rsidR="00DC186E">
                  <w:rPr>
                    <w:noProof/>
                    <w:webHidden/>
                  </w:rPr>
                  <w:fldChar w:fldCharType="begin"/>
                </w:r>
                <w:r w:rsidR="00DC186E">
                  <w:rPr>
                    <w:noProof/>
                    <w:webHidden/>
                  </w:rPr>
                  <w:instrText xml:space="preserve"> PAGEREF _Toc528674015 \h </w:instrText>
                </w:r>
                <w:r w:rsidR="00DC186E">
                  <w:rPr>
                    <w:noProof/>
                    <w:webHidden/>
                  </w:rPr>
                </w:r>
                <w:r w:rsidR="00DC186E">
                  <w:rPr>
                    <w:noProof/>
                    <w:webHidden/>
                  </w:rPr>
                  <w:fldChar w:fldCharType="separate"/>
                </w:r>
                <w:r w:rsidR="00DC186E">
                  <w:rPr>
                    <w:noProof/>
                    <w:webHidden/>
                  </w:rPr>
                  <w:t>18</w:t>
                </w:r>
                <w:r w:rsidR="00DC186E">
                  <w:rPr>
                    <w:noProof/>
                    <w:webHidden/>
                  </w:rPr>
                  <w:fldChar w:fldCharType="end"/>
                </w:r>
              </w:hyperlink>
            </w:p>
            <w:p w14:paraId="58AA4C87" w14:textId="151D8755" w:rsidR="00DC186E" w:rsidRDefault="00767339">
              <w:pPr>
                <w:pStyle w:val="TOC3"/>
                <w:rPr>
                  <w:rFonts w:eastAsiaTheme="minorEastAsia" w:cstheme="minorBidi"/>
                  <w:noProof/>
                  <w:color w:val="auto"/>
                  <w:lang w:eastAsia="en-GB"/>
                </w:rPr>
              </w:pPr>
              <w:hyperlink w:anchor="_Toc528674016" w:history="1">
                <w:r w:rsidR="00DC186E" w:rsidRPr="00E83CB1">
                  <w:rPr>
                    <w:rStyle w:val="Hyperlink"/>
                    <w:noProof/>
                  </w:rPr>
                  <w:t>26. CCG Governance Process</w:t>
                </w:r>
                <w:r w:rsidR="00DC186E">
                  <w:rPr>
                    <w:noProof/>
                    <w:webHidden/>
                  </w:rPr>
                  <w:tab/>
                </w:r>
                <w:r w:rsidR="00DC186E">
                  <w:rPr>
                    <w:noProof/>
                    <w:webHidden/>
                  </w:rPr>
                  <w:fldChar w:fldCharType="begin"/>
                </w:r>
                <w:r w:rsidR="00DC186E">
                  <w:rPr>
                    <w:noProof/>
                    <w:webHidden/>
                  </w:rPr>
                  <w:instrText xml:space="preserve"> PAGEREF _Toc528674016 \h </w:instrText>
                </w:r>
                <w:r w:rsidR="00DC186E">
                  <w:rPr>
                    <w:noProof/>
                    <w:webHidden/>
                  </w:rPr>
                </w:r>
                <w:r w:rsidR="00DC186E">
                  <w:rPr>
                    <w:noProof/>
                    <w:webHidden/>
                  </w:rPr>
                  <w:fldChar w:fldCharType="separate"/>
                </w:r>
                <w:r w:rsidR="00DC186E">
                  <w:rPr>
                    <w:noProof/>
                    <w:webHidden/>
                  </w:rPr>
                  <w:t>18</w:t>
                </w:r>
                <w:r w:rsidR="00DC186E">
                  <w:rPr>
                    <w:noProof/>
                    <w:webHidden/>
                  </w:rPr>
                  <w:fldChar w:fldCharType="end"/>
                </w:r>
              </w:hyperlink>
            </w:p>
            <w:p w14:paraId="1846BF45" w14:textId="32679109" w:rsidR="00DC186E" w:rsidRDefault="00767339">
              <w:pPr>
                <w:pStyle w:val="TOC3"/>
                <w:rPr>
                  <w:rFonts w:eastAsiaTheme="minorEastAsia" w:cstheme="minorBidi"/>
                  <w:noProof/>
                  <w:color w:val="auto"/>
                  <w:lang w:eastAsia="en-GB"/>
                </w:rPr>
              </w:pPr>
              <w:hyperlink w:anchor="_Toc528674017" w:history="1">
                <w:r w:rsidR="00DC186E" w:rsidRPr="00E83CB1">
                  <w:rPr>
                    <w:rStyle w:val="Hyperlink"/>
                    <w:noProof/>
                  </w:rPr>
                  <w:t>27. Procurement Rules</w:t>
                </w:r>
                <w:r w:rsidR="00DC186E">
                  <w:rPr>
                    <w:noProof/>
                    <w:webHidden/>
                  </w:rPr>
                  <w:tab/>
                </w:r>
                <w:r w:rsidR="00DC186E">
                  <w:rPr>
                    <w:noProof/>
                    <w:webHidden/>
                  </w:rPr>
                  <w:fldChar w:fldCharType="begin"/>
                </w:r>
                <w:r w:rsidR="00DC186E">
                  <w:rPr>
                    <w:noProof/>
                    <w:webHidden/>
                  </w:rPr>
                  <w:instrText xml:space="preserve"> PAGEREF _Toc528674017 \h </w:instrText>
                </w:r>
                <w:r w:rsidR="00DC186E">
                  <w:rPr>
                    <w:noProof/>
                    <w:webHidden/>
                  </w:rPr>
                </w:r>
                <w:r w:rsidR="00DC186E">
                  <w:rPr>
                    <w:noProof/>
                    <w:webHidden/>
                  </w:rPr>
                  <w:fldChar w:fldCharType="separate"/>
                </w:r>
                <w:r w:rsidR="00DC186E">
                  <w:rPr>
                    <w:noProof/>
                    <w:webHidden/>
                  </w:rPr>
                  <w:t>18</w:t>
                </w:r>
                <w:r w:rsidR="00DC186E">
                  <w:rPr>
                    <w:noProof/>
                    <w:webHidden/>
                  </w:rPr>
                  <w:fldChar w:fldCharType="end"/>
                </w:r>
              </w:hyperlink>
            </w:p>
            <w:p w14:paraId="6D2486F1" w14:textId="5CEB4C3D" w:rsidR="00DC186E" w:rsidRDefault="00767339">
              <w:pPr>
                <w:pStyle w:val="TOC3"/>
                <w:rPr>
                  <w:rFonts w:eastAsiaTheme="minorEastAsia" w:cstheme="minorBidi"/>
                  <w:noProof/>
                  <w:color w:val="auto"/>
                  <w:lang w:eastAsia="en-GB"/>
                </w:rPr>
              </w:pPr>
              <w:hyperlink w:anchor="_Toc528674018" w:history="1">
                <w:r w:rsidR="00DC186E" w:rsidRPr="00E83CB1">
                  <w:rPr>
                    <w:rStyle w:val="Hyperlink"/>
                    <w:noProof/>
                  </w:rPr>
                  <w:t>28. Transfer of Undertakings (Protection of Employment) Regulations 2006 (TUPE), Pensions and “New Fair Deal”</w:t>
                </w:r>
                <w:r w:rsidR="00DC186E">
                  <w:rPr>
                    <w:noProof/>
                    <w:webHidden/>
                  </w:rPr>
                  <w:tab/>
                </w:r>
                <w:r w:rsidR="00DC186E">
                  <w:rPr>
                    <w:noProof/>
                    <w:webHidden/>
                  </w:rPr>
                  <w:fldChar w:fldCharType="begin"/>
                </w:r>
                <w:r w:rsidR="00DC186E">
                  <w:rPr>
                    <w:noProof/>
                    <w:webHidden/>
                  </w:rPr>
                  <w:instrText xml:space="preserve"> PAGEREF _Toc528674018 \h </w:instrText>
                </w:r>
                <w:r w:rsidR="00DC186E">
                  <w:rPr>
                    <w:noProof/>
                    <w:webHidden/>
                  </w:rPr>
                </w:r>
                <w:r w:rsidR="00DC186E">
                  <w:rPr>
                    <w:noProof/>
                    <w:webHidden/>
                  </w:rPr>
                  <w:fldChar w:fldCharType="separate"/>
                </w:r>
                <w:r w:rsidR="00DC186E">
                  <w:rPr>
                    <w:noProof/>
                    <w:webHidden/>
                  </w:rPr>
                  <w:t>19</w:t>
                </w:r>
                <w:r w:rsidR="00DC186E">
                  <w:rPr>
                    <w:noProof/>
                    <w:webHidden/>
                  </w:rPr>
                  <w:fldChar w:fldCharType="end"/>
                </w:r>
              </w:hyperlink>
            </w:p>
            <w:p w14:paraId="2D59B354" w14:textId="21DE1A23" w:rsidR="00DC186E" w:rsidRDefault="00767339">
              <w:pPr>
                <w:pStyle w:val="TOC3"/>
                <w:rPr>
                  <w:rFonts w:eastAsiaTheme="minorEastAsia" w:cstheme="minorBidi"/>
                  <w:noProof/>
                  <w:color w:val="auto"/>
                  <w:lang w:eastAsia="en-GB"/>
                </w:rPr>
              </w:pPr>
              <w:hyperlink w:anchor="_Toc528674019" w:history="1">
                <w:r w:rsidR="00DC186E" w:rsidRPr="00E83CB1">
                  <w:rPr>
                    <w:rStyle w:val="Hyperlink"/>
                    <w:noProof/>
                  </w:rPr>
                  <w:t>29. Interpretation</w:t>
                </w:r>
                <w:r w:rsidR="00DC186E">
                  <w:rPr>
                    <w:noProof/>
                    <w:webHidden/>
                  </w:rPr>
                  <w:tab/>
                </w:r>
                <w:r w:rsidR="00DC186E">
                  <w:rPr>
                    <w:noProof/>
                    <w:webHidden/>
                  </w:rPr>
                  <w:fldChar w:fldCharType="begin"/>
                </w:r>
                <w:r w:rsidR="00DC186E">
                  <w:rPr>
                    <w:noProof/>
                    <w:webHidden/>
                  </w:rPr>
                  <w:instrText xml:space="preserve"> PAGEREF _Toc528674019 \h </w:instrText>
                </w:r>
                <w:r w:rsidR="00DC186E">
                  <w:rPr>
                    <w:noProof/>
                    <w:webHidden/>
                  </w:rPr>
                </w:r>
                <w:r w:rsidR="00DC186E">
                  <w:rPr>
                    <w:noProof/>
                    <w:webHidden/>
                  </w:rPr>
                  <w:fldChar w:fldCharType="separate"/>
                </w:r>
                <w:r w:rsidR="00DC186E">
                  <w:rPr>
                    <w:noProof/>
                    <w:webHidden/>
                  </w:rPr>
                  <w:t>19</w:t>
                </w:r>
                <w:r w:rsidR="00DC186E">
                  <w:rPr>
                    <w:noProof/>
                    <w:webHidden/>
                  </w:rPr>
                  <w:fldChar w:fldCharType="end"/>
                </w:r>
              </w:hyperlink>
            </w:p>
            <w:p w14:paraId="65416705" w14:textId="439CBE40" w:rsidR="00DC186E" w:rsidRDefault="00767339">
              <w:pPr>
                <w:pStyle w:val="TOC3"/>
                <w:rPr>
                  <w:rFonts w:eastAsiaTheme="minorEastAsia" w:cstheme="minorBidi"/>
                  <w:noProof/>
                  <w:color w:val="auto"/>
                  <w:lang w:eastAsia="en-GB"/>
                </w:rPr>
              </w:pPr>
              <w:hyperlink w:anchor="_Toc528674020" w:history="1">
                <w:r w:rsidR="00DC186E" w:rsidRPr="00E83CB1">
                  <w:rPr>
                    <w:rStyle w:val="Hyperlink"/>
                    <w:noProof/>
                  </w:rPr>
                  <w:t>30. Procurement Transparency</w:t>
                </w:r>
                <w:r w:rsidR="00DC186E">
                  <w:rPr>
                    <w:noProof/>
                    <w:webHidden/>
                  </w:rPr>
                  <w:tab/>
                </w:r>
                <w:r w:rsidR="00DC186E">
                  <w:rPr>
                    <w:noProof/>
                    <w:webHidden/>
                  </w:rPr>
                  <w:fldChar w:fldCharType="begin"/>
                </w:r>
                <w:r w:rsidR="00DC186E">
                  <w:rPr>
                    <w:noProof/>
                    <w:webHidden/>
                  </w:rPr>
                  <w:instrText xml:space="preserve"> PAGEREF _Toc528674020 \h </w:instrText>
                </w:r>
                <w:r w:rsidR="00DC186E">
                  <w:rPr>
                    <w:noProof/>
                    <w:webHidden/>
                  </w:rPr>
                </w:r>
                <w:r w:rsidR="00DC186E">
                  <w:rPr>
                    <w:noProof/>
                    <w:webHidden/>
                  </w:rPr>
                  <w:fldChar w:fldCharType="separate"/>
                </w:r>
                <w:r w:rsidR="00DC186E">
                  <w:rPr>
                    <w:noProof/>
                    <w:webHidden/>
                  </w:rPr>
                  <w:t>20</w:t>
                </w:r>
                <w:r w:rsidR="00DC186E">
                  <w:rPr>
                    <w:noProof/>
                    <w:webHidden/>
                  </w:rPr>
                  <w:fldChar w:fldCharType="end"/>
                </w:r>
              </w:hyperlink>
            </w:p>
            <w:p w14:paraId="191A0BED" w14:textId="7B9CB172" w:rsidR="00DC186E" w:rsidRDefault="00767339">
              <w:pPr>
                <w:pStyle w:val="TOC3"/>
                <w:rPr>
                  <w:rFonts w:eastAsiaTheme="minorEastAsia" w:cstheme="minorBidi"/>
                  <w:noProof/>
                  <w:color w:val="auto"/>
                  <w:lang w:eastAsia="en-GB"/>
                </w:rPr>
              </w:pPr>
              <w:hyperlink w:anchor="_Toc528674021" w:history="1">
                <w:r w:rsidR="00DC186E" w:rsidRPr="00E83CB1">
                  <w:rPr>
                    <w:rStyle w:val="Hyperlink"/>
                    <w:noProof/>
                  </w:rPr>
                  <w:t>31. Freedom of Information Act 2000 (FOIA) and Environmental Information Regulations (EIR) 2004</w:t>
                </w:r>
                <w:r w:rsidR="00DC186E">
                  <w:rPr>
                    <w:noProof/>
                    <w:webHidden/>
                  </w:rPr>
                  <w:tab/>
                </w:r>
                <w:r w:rsidR="00DC186E">
                  <w:rPr>
                    <w:noProof/>
                    <w:webHidden/>
                  </w:rPr>
                  <w:fldChar w:fldCharType="begin"/>
                </w:r>
                <w:r w:rsidR="00DC186E">
                  <w:rPr>
                    <w:noProof/>
                    <w:webHidden/>
                  </w:rPr>
                  <w:instrText xml:space="preserve"> PAGEREF _Toc528674021 \h </w:instrText>
                </w:r>
                <w:r w:rsidR="00DC186E">
                  <w:rPr>
                    <w:noProof/>
                    <w:webHidden/>
                  </w:rPr>
                </w:r>
                <w:r w:rsidR="00DC186E">
                  <w:rPr>
                    <w:noProof/>
                    <w:webHidden/>
                  </w:rPr>
                  <w:fldChar w:fldCharType="separate"/>
                </w:r>
                <w:r w:rsidR="00DC186E">
                  <w:rPr>
                    <w:noProof/>
                    <w:webHidden/>
                  </w:rPr>
                  <w:t>20</w:t>
                </w:r>
                <w:r w:rsidR="00DC186E">
                  <w:rPr>
                    <w:noProof/>
                    <w:webHidden/>
                  </w:rPr>
                  <w:fldChar w:fldCharType="end"/>
                </w:r>
              </w:hyperlink>
            </w:p>
            <w:p w14:paraId="17484629" w14:textId="75BFED89" w:rsidR="00DC186E" w:rsidRDefault="00767339">
              <w:pPr>
                <w:pStyle w:val="TOC3"/>
                <w:rPr>
                  <w:rFonts w:eastAsiaTheme="minorEastAsia" w:cstheme="minorBidi"/>
                  <w:noProof/>
                  <w:color w:val="auto"/>
                  <w:lang w:eastAsia="en-GB"/>
                </w:rPr>
              </w:pPr>
              <w:hyperlink w:anchor="_Toc528674022" w:history="1">
                <w:r w:rsidR="00DC186E" w:rsidRPr="00E83CB1">
                  <w:rPr>
                    <w:rStyle w:val="Hyperlink"/>
                    <w:noProof/>
                  </w:rPr>
                  <w:t>32. UK Data Protection Laws including General Data Protection Regulation (GDPR)</w:t>
                </w:r>
                <w:r w:rsidR="00DC186E">
                  <w:rPr>
                    <w:noProof/>
                    <w:webHidden/>
                  </w:rPr>
                  <w:tab/>
                </w:r>
                <w:r w:rsidR="00DC186E">
                  <w:rPr>
                    <w:noProof/>
                    <w:webHidden/>
                  </w:rPr>
                  <w:fldChar w:fldCharType="begin"/>
                </w:r>
                <w:r w:rsidR="00DC186E">
                  <w:rPr>
                    <w:noProof/>
                    <w:webHidden/>
                  </w:rPr>
                  <w:instrText xml:space="preserve"> PAGEREF _Toc528674022 \h </w:instrText>
                </w:r>
                <w:r w:rsidR="00DC186E">
                  <w:rPr>
                    <w:noProof/>
                    <w:webHidden/>
                  </w:rPr>
                </w:r>
                <w:r w:rsidR="00DC186E">
                  <w:rPr>
                    <w:noProof/>
                    <w:webHidden/>
                  </w:rPr>
                  <w:fldChar w:fldCharType="separate"/>
                </w:r>
                <w:r w:rsidR="00DC186E">
                  <w:rPr>
                    <w:noProof/>
                    <w:webHidden/>
                  </w:rPr>
                  <w:t>21</w:t>
                </w:r>
                <w:r w:rsidR="00DC186E">
                  <w:rPr>
                    <w:noProof/>
                    <w:webHidden/>
                  </w:rPr>
                  <w:fldChar w:fldCharType="end"/>
                </w:r>
              </w:hyperlink>
            </w:p>
            <w:p w14:paraId="4AB85C2D" w14:textId="14AE8279" w:rsidR="00DC186E" w:rsidRDefault="00767339">
              <w:pPr>
                <w:pStyle w:val="TOC3"/>
                <w:rPr>
                  <w:rFonts w:eastAsiaTheme="minorEastAsia" w:cstheme="minorBidi"/>
                  <w:noProof/>
                  <w:color w:val="auto"/>
                  <w:lang w:eastAsia="en-GB"/>
                </w:rPr>
              </w:pPr>
              <w:hyperlink w:anchor="_Toc528674023" w:history="1">
                <w:r w:rsidR="00DC186E" w:rsidRPr="00E83CB1">
                  <w:rPr>
                    <w:rStyle w:val="Hyperlink"/>
                    <w:noProof/>
                  </w:rPr>
                  <w:t>33. Annexes</w:t>
                </w:r>
                <w:r w:rsidR="00DC186E">
                  <w:rPr>
                    <w:noProof/>
                    <w:webHidden/>
                  </w:rPr>
                  <w:tab/>
                </w:r>
                <w:r w:rsidR="00DC186E">
                  <w:rPr>
                    <w:noProof/>
                    <w:webHidden/>
                  </w:rPr>
                  <w:fldChar w:fldCharType="begin"/>
                </w:r>
                <w:r w:rsidR="00DC186E">
                  <w:rPr>
                    <w:noProof/>
                    <w:webHidden/>
                  </w:rPr>
                  <w:instrText xml:space="preserve"> PAGEREF _Toc528674023 \h </w:instrText>
                </w:r>
                <w:r w:rsidR="00DC186E">
                  <w:rPr>
                    <w:noProof/>
                    <w:webHidden/>
                  </w:rPr>
                </w:r>
                <w:r w:rsidR="00DC186E">
                  <w:rPr>
                    <w:noProof/>
                    <w:webHidden/>
                  </w:rPr>
                  <w:fldChar w:fldCharType="separate"/>
                </w:r>
                <w:r w:rsidR="00DC186E">
                  <w:rPr>
                    <w:noProof/>
                    <w:webHidden/>
                  </w:rPr>
                  <w:t>21</w:t>
                </w:r>
                <w:r w:rsidR="00DC186E">
                  <w:rPr>
                    <w:noProof/>
                    <w:webHidden/>
                  </w:rPr>
                  <w:fldChar w:fldCharType="end"/>
                </w:r>
              </w:hyperlink>
            </w:p>
            <w:p w14:paraId="1DB4F68D" w14:textId="6EA16D2B" w:rsidR="00DC186E" w:rsidRDefault="00767339">
              <w:pPr>
                <w:pStyle w:val="TOC3"/>
                <w:rPr>
                  <w:rFonts w:eastAsiaTheme="minorEastAsia" w:cstheme="minorBidi"/>
                  <w:noProof/>
                  <w:color w:val="auto"/>
                  <w:lang w:eastAsia="en-GB"/>
                </w:rPr>
              </w:pPr>
              <w:hyperlink w:anchor="_Toc528674024" w:history="1">
                <w:r w:rsidR="00DC186E" w:rsidRPr="00E83CB1">
                  <w:rPr>
                    <w:rStyle w:val="Hyperlink"/>
                    <w:noProof/>
                  </w:rPr>
                  <w:t>Table 4:  Annexes</w:t>
                </w:r>
                <w:r w:rsidR="00DC186E">
                  <w:rPr>
                    <w:noProof/>
                    <w:webHidden/>
                  </w:rPr>
                  <w:tab/>
                </w:r>
                <w:r w:rsidR="00DC186E">
                  <w:rPr>
                    <w:noProof/>
                    <w:webHidden/>
                  </w:rPr>
                  <w:fldChar w:fldCharType="begin"/>
                </w:r>
                <w:r w:rsidR="00DC186E">
                  <w:rPr>
                    <w:noProof/>
                    <w:webHidden/>
                  </w:rPr>
                  <w:instrText xml:space="preserve"> PAGEREF _Toc528674024 \h </w:instrText>
                </w:r>
                <w:r w:rsidR="00DC186E">
                  <w:rPr>
                    <w:noProof/>
                    <w:webHidden/>
                  </w:rPr>
                </w:r>
                <w:r w:rsidR="00DC186E">
                  <w:rPr>
                    <w:noProof/>
                    <w:webHidden/>
                  </w:rPr>
                  <w:fldChar w:fldCharType="separate"/>
                </w:r>
                <w:r w:rsidR="00DC186E">
                  <w:rPr>
                    <w:noProof/>
                    <w:webHidden/>
                  </w:rPr>
                  <w:t>22</w:t>
                </w:r>
                <w:r w:rsidR="00DC186E">
                  <w:rPr>
                    <w:noProof/>
                    <w:webHidden/>
                  </w:rPr>
                  <w:fldChar w:fldCharType="end"/>
                </w:r>
              </w:hyperlink>
            </w:p>
            <w:p w14:paraId="42634EA6" w14:textId="2937A9A0" w:rsidR="00DC186E" w:rsidRDefault="00767339">
              <w:pPr>
                <w:pStyle w:val="TOC3"/>
                <w:rPr>
                  <w:rFonts w:eastAsiaTheme="minorEastAsia" w:cstheme="minorBidi"/>
                  <w:noProof/>
                  <w:color w:val="auto"/>
                  <w:lang w:eastAsia="en-GB"/>
                </w:rPr>
              </w:pPr>
              <w:hyperlink w:anchor="_Toc528674025" w:history="1">
                <w:r w:rsidR="00DC186E" w:rsidRPr="00E83CB1">
                  <w:rPr>
                    <w:rStyle w:val="Hyperlink"/>
                    <w:noProof/>
                  </w:rPr>
                  <w:t>34. Copyright</w:t>
                </w:r>
                <w:r w:rsidR="00DC186E">
                  <w:rPr>
                    <w:noProof/>
                    <w:webHidden/>
                  </w:rPr>
                  <w:tab/>
                </w:r>
                <w:r w:rsidR="00DC186E">
                  <w:rPr>
                    <w:noProof/>
                    <w:webHidden/>
                  </w:rPr>
                  <w:fldChar w:fldCharType="begin"/>
                </w:r>
                <w:r w:rsidR="00DC186E">
                  <w:rPr>
                    <w:noProof/>
                    <w:webHidden/>
                  </w:rPr>
                  <w:instrText xml:space="preserve"> PAGEREF _Toc528674025 \h </w:instrText>
                </w:r>
                <w:r w:rsidR="00DC186E">
                  <w:rPr>
                    <w:noProof/>
                    <w:webHidden/>
                  </w:rPr>
                </w:r>
                <w:r w:rsidR="00DC186E">
                  <w:rPr>
                    <w:noProof/>
                    <w:webHidden/>
                  </w:rPr>
                  <w:fldChar w:fldCharType="separate"/>
                </w:r>
                <w:r w:rsidR="00DC186E">
                  <w:rPr>
                    <w:noProof/>
                    <w:webHidden/>
                  </w:rPr>
                  <w:t>22</w:t>
                </w:r>
                <w:r w:rsidR="00DC186E">
                  <w:rPr>
                    <w:noProof/>
                    <w:webHidden/>
                  </w:rPr>
                  <w:fldChar w:fldCharType="end"/>
                </w:r>
              </w:hyperlink>
            </w:p>
            <w:p w14:paraId="76CCFE75" w14:textId="39A69B64" w:rsidR="00DC186E" w:rsidRDefault="00767339">
              <w:pPr>
                <w:pStyle w:val="TOC3"/>
                <w:rPr>
                  <w:rFonts w:eastAsiaTheme="minorEastAsia" w:cstheme="minorBidi"/>
                  <w:noProof/>
                  <w:color w:val="auto"/>
                  <w:lang w:eastAsia="en-GB"/>
                </w:rPr>
              </w:pPr>
              <w:hyperlink w:anchor="_Toc528674026" w:history="1">
                <w:r w:rsidR="00DC186E" w:rsidRPr="00E83CB1">
                  <w:rPr>
                    <w:rStyle w:val="Hyperlink"/>
                    <w:noProof/>
                  </w:rPr>
                  <w:t>35. Disclaimer</w:t>
                </w:r>
                <w:r w:rsidR="00DC186E">
                  <w:rPr>
                    <w:noProof/>
                    <w:webHidden/>
                  </w:rPr>
                  <w:tab/>
                </w:r>
                <w:r w:rsidR="00DC186E">
                  <w:rPr>
                    <w:noProof/>
                    <w:webHidden/>
                  </w:rPr>
                  <w:fldChar w:fldCharType="begin"/>
                </w:r>
                <w:r w:rsidR="00DC186E">
                  <w:rPr>
                    <w:noProof/>
                    <w:webHidden/>
                  </w:rPr>
                  <w:instrText xml:space="preserve"> PAGEREF _Toc528674026 \h </w:instrText>
                </w:r>
                <w:r w:rsidR="00DC186E">
                  <w:rPr>
                    <w:noProof/>
                    <w:webHidden/>
                  </w:rPr>
                </w:r>
                <w:r w:rsidR="00DC186E">
                  <w:rPr>
                    <w:noProof/>
                    <w:webHidden/>
                  </w:rPr>
                  <w:fldChar w:fldCharType="separate"/>
                </w:r>
                <w:r w:rsidR="00DC186E">
                  <w:rPr>
                    <w:noProof/>
                    <w:webHidden/>
                  </w:rPr>
                  <w:t>22</w:t>
                </w:r>
                <w:r w:rsidR="00DC186E">
                  <w:rPr>
                    <w:noProof/>
                    <w:webHidden/>
                  </w:rPr>
                  <w:fldChar w:fldCharType="end"/>
                </w:r>
              </w:hyperlink>
            </w:p>
            <w:p w14:paraId="314ACBA3" w14:textId="7BCF1459" w:rsidR="00DC186E" w:rsidRDefault="00767339">
              <w:pPr>
                <w:pStyle w:val="TOC3"/>
                <w:rPr>
                  <w:rFonts w:eastAsiaTheme="minorEastAsia" w:cstheme="minorBidi"/>
                  <w:noProof/>
                  <w:color w:val="auto"/>
                  <w:lang w:eastAsia="en-GB"/>
                </w:rPr>
              </w:pPr>
              <w:hyperlink w:anchor="_Toc528674027" w:history="1">
                <w:r w:rsidR="00DC186E" w:rsidRPr="00E83CB1">
                  <w:rPr>
                    <w:rStyle w:val="Hyperlink"/>
                    <w:noProof/>
                  </w:rPr>
                  <w:t>Appendix A – Glossary of Terms</w:t>
                </w:r>
                <w:r w:rsidR="00DC186E">
                  <w:rPr>
                    <w:noProof/>
                    <w:webHidden/>
                  </w:rPr>
                  <w:tab/>
                </w:r>
                <w:r w:rsidR="00DC186E">
                  <w:rPr>
                    <w:noProof/>
                    <w:webHidden/>
                  </w:rPr>
                  <w:fldChar w:fldCharType="begin"/>
                </w:r>
                <w:r w:rsidR="00DC186E">
                  <w:rPr>
                    <w:noProof/>
                    <w:webHidden/>
                  </w:rPr>
                  <w:instrText xml:space="preserve"> PAGEREF _Toc528674027 \h </w:instrText>
                </w:r>
                <w:r w:rsidR="00DC186E">
                  <w:rPr>
                    <w:noProof/>
                    <w:webHidden/>
                  </w:rPr>
                </w:r>
                <w:r w:rsidR="00DC186E">
                  <w:rPr>
                    <w:noProof/>
                    <w:webHidden/>
                  </w:rPr>
                  <w:fldChar w:fldCharType="separate"/>
                </w:r>
                <w:r w:rsidR="00DC186E">
                  <w:rPr>
                    <w:noProof/>
                    <w:webHidden/>
                  </w:rPr>
                  <w:t>24</w:t>
                </w:r>
                <w:r w:rsidR="00DC186E">
                  <w:rPr>
                    <w:noProof/>
                    <w:webHidden/>
                  </w:rPr>
                  <w:fldChar w:fldCharType="end"/>
                </w:r>
              </w:hyperlink>
            </w:p>
            <w:p w14:paraId="2F41F529" w14:textId="5BC844FD" w:rsidR="0075483F" w:rsidRDefault="0075483F">
              <w:r>
                <w:rPr>
                  <w:b/>
                  <w:bCs/>
                  <w:noProof/>
                </w:rPr>
                <w:fldChar w:fldCharType="end"/>
              </w:r>
            </w:p>
          </w:sdtContent>
        </w:sdt>
        <w:p w14:paraId="5CE0BAFC" w14:textId="77777777" w:rsidR="009F009B" w:rsidRDefault="009F009B" w:rsidP="009F009B"/>
        <w:p w14:paraId="1FE09471" w14:textId="05AB7AD6" w:rsidR="009F009B" w:rsidRDefault="009F009B" w:rsidP="009F009B"/>
        <w:p w14:paraId="2E60C48B" w14:textId="7251F234" w:rsidR="008A13A0" w:rsidRDefault="008A13A0" w:rsidP="00C4233E">
          <w:pPr>
            <w:pStyle w:val="Heading1"/>
            <w:ind w:right="560"/>
          </w:pPr>
          <w:bookmarkStart w:id="0" w:name="_Toc528673986"/>
          <w:r>
            <w:lastRenderedPageBreak/>
            <w:t>Part A – The Commissioner</w:t>
          </w:r>
          <w:bookmarkEnd w:id="0"/>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937"/>
          </w:tblGrid>
          <w:tr w:rsidR="008A13A0" w14:paraId="0B6E8769" w14:textId="77777777" w:rsidTr="003E5F32">
            <w:trPr>
              <w:trHeight w:val="291"/>
            </w:trPr>
            <w:tc>
              <w:tcPr>
                <w:tcW w:w="9643" w:type="dxa"/>
                <w:gridSpan w:val="2"/>
              </w:tcPr>
              <w:p w14:paraId="0B81BE4F" w14:textId="655176CD" w:rsidR="008A13A0" w:rsidRPr="004E1111" w:rsidRDefault="008A13A0" w:rsidP="00FD15B7">
                <w:pPr>
                  <w:pStyle w:val="Heading3"/>
                  <w:rPr>
                    <w:szCs w:val="22"/>
                  </w:rPr>
                </w:pPr>
                <w:bookmarkStart w:id="1" w:name="_Toc528673987"/>
                <w:r w:rsidRPr="004E1111">
                  <w:rPr>
                    <w:szCs w:val="22"/>
                  </w:rPr>
                  <w:t>1. Introduction</w:t>
                </w:r>
                <w:bookmarkEnd w:id="1"/>
              </w:p>
            </w:tc>
          </w:tr>
          <w:tr w:rsidR="008A13A0" w14:paraId="3E37B057" w14:textId="77777777" w:rsidTr="003E5F32">
            <w:trPr>
              <w:trHeight w:val="291"/>
            </w:trPr>
            <w:tc>
              <w:tcPr>
                <w:tcW w:w="706" w:type="dxa"/>
              </w:tcPr>
              <w:p w14:paraId="2A4D8F27" w14:textId="77777777" w:rsidR="008A13A0" w:rsidRPr="004E1111" w:rsidRDefault="008A13A0" w:rsidP="00FD15B7">
                <w:r w:rsidRPr="004E1111">
                  <w:t>1.1</w:t>
                </w:r>
              </w:p>
            </w:tc>
            <w:tc>
              <w:tcPr>
                <w:tcW w:w="8937" w:type="dxa"/>
              </w:tcPr>
              <w:p w14:paraId="5F2F8CC1" w14:textId="2A851815" w:rsidR="008A13A0" w:rsidRPr="0089377D" w:rsidRDefault="00C4233E" w:rsidP="00C4233E">
                <w:r>
                  <w:rPr>
                    <w:rFonts w:cs="Arial"/>
                    <w:color w:val="000000"/>
                    <w:szCs w:val="20"/>
                    <w:lang w:eastAsia="en-GB"/>
                  </w:rPr>
                  <w:t>The</w:t>
                </w:r>
                <w:r w:rsidRPr="0089377D">
                  <w:t xml:space="preserve"> Commissioning Organisation(s) for this service is</w:t>
                </w:r>
                <w:r>
                  <w:t xml:space="preserve"> NHS Halton Clinical Commissioning Group a</w:t>
                </w:r>
                <w:r w:rsidRPr="0089377D">
                  <w:t>nd shall be referred to henceforth as “The CCG”</w:t>
                </w:r>
                <w:r>
                  <w:t>.</w:t>
                </w:r>
                <w:r w:rsidRPr="002D64B0">
                  <w:rPr>
                    <w:rFonts w:cs="Arial"/>
                    <w:color w:val="000000"/>
                    <w:szCs w:val="20"/>
                    <w:lang w:eastAsia="en-GB"/>
                  </w:rPr>
                  <w:t xml:space="preserve"> </w:t>
                </w:r>
              </w:p>
            </w:tc>
          </w:tr>
          <w:tr w:rsidR="008A13A0" w14:paraId="69222C5F" w14:textId="77777777" w:rsidTr="003E5F32">
            <w:trPr>
              <w:trHeight w:val="80"/>
            </w:trPr>
            <w:tc>
              <w:tcPr>
                <w:tcW w:w="706" w:type="dxa"/>
              </w:tcPr>
              <w:p w14:paraId="7974C67B" w14:textId="77777777" w:rsidR="008A13A0" w:rsidRPr="004E1111" w:rsidRDefault="008A13A0" w:rsidP="00FD15B7">
                <w:r w:rsidRPr="004E1111">
                  <w:t>1.2</w:t>
                </w:r>
              </w:p>
            </w:tc>
            <w:tc>
              <w:tcPr>
                <w:tcW w:w="8937" w:type="dxa"/>
              </w:tcPr>
              <w:p w14:paraId="0FEF4476" w14:textId="57DECDF6" w:rsidR="008A13A0" w:rsidRPr="0089377D" w:rsidRDefault="00C4233E" w:rsidP="00C4233E">
                <w:r w:rsidRPr="002D64B0">
                  <w:rPr>
                    <w:lang w:eastAsia="en-GB"/>
                  </w:rPr>
                  <w:t>The</w:t>
                </w:r>
                <w:r>
                  <w:rPr>
                    <w:lang w:eastAsia="en-GB"/>
                  </w:rPr>
                  <w:t xml:space="preserve"> </w:t>
                </w:r>
                <w:r w:rsidRPr="002D64B0">
                  <w:rPr>
                    <w:lang w:eastAsia="en-GB"/>
                  </w:rPr>
                  <w:t xml:space="preserve">purpose of this document is to provide bidders with background information about </w:t>
                </w:r>
                <w:r w:rsidR="00E520FF">
                  <w:rPr>
                    <w:lang w:eastAsia="en-GB"/>
                  </w:rPr>
                  <w:t>Primary Care and Urgent Care</w:t>
                </w:r>
                <w:r w:rsidRPr="002D64B0">
                  <w:rPr>
                    <w:lang w:eastAsia="en-GB"/>
                  </w:rPr>
                  <w:t xml:space="preserve"> within the NHS Halton CCG and to define the range of services within the scope of </w:t>
                </w:r>
                <w:r w:rsidR="00E520FF">
                  <w:rPr>
                    <w:lang w:eastAsia="en-GB"/>
                  </w:rPr>
                  <w:t>the Urgent Treatment Centres</w:t>
                </w:r>
                <w:r w:rsidRPr="002D64B0">
                  <w:rPr>
                    <w:lang w:eastAsia="en-GB"/>
                  </w:rPr>
                  <w:t xml:space="preserve"> to be provided to enable bidders to complete the Selection Questionnaire.</w:t>
                </w:r>
              </w:p>
            </w:tc>
          </w:tr>
          <w:tr w:rsidR="008A13A0" w14:paraId="4596633D" w14:textId="77777777" w:rsidTr="003E5F32">
            <w:trPr>
              <w:trHeight w:val="291"/>
            </w:trPr>
            <w:tc>
              <w:tcPr>
                <w:tcW w:w="9643" w:type="dxa"/>
                <w:gridSpan w:val="2"/>
              </w:tcPr>
              <w:p w14:paraId="080F149C" w14:textId="6AC0DE07" w:rsidR="008A13A0" w:rsidRPr="004E1111" w:rsidRDefault="008A13A0" w:rsidP="00FD15B7">
                <w:pPr>
                  <w:pStyle w:val="Heading3"/>
                  <w:rPr>
                    <w:szCs w:val="22"/>
                  </w:rPr>
                </w:pPr>
                <w:bookmarkStart w:id="2" w:name="_Toc528673988"/>
                <w:r w:rsidRPr="004E1111">
                  <w:rPr>
                    <w:szCs w:val="22"/>
                  </w:rPr>
                  <w:t>2. Background to Required Services</w:t>
                </w:r>
                <w:bookmarkEnd w:id="2"/>
              </w:p>
            </w:tc>
          </w:tr>
          <w:tr w:rsidR="00E501DA" w14:paraId="3303B05C" w14:textId="77777777" w:rsidTr="003E5F32">
            <w:trPr>
              <w:trHeight w:val="291"/>
            </w:trPr>
            <w:tc>
              <w:tcPr>
                <w:tcW w:w="706" w:type="dxa"/>
              </w:tcPr>
              <w:p w14:paraId="73FA4CD5" w14:textId="0C41A006" w:rsidR="00E501DA" w:rsidRPr="004E1111" w:rsidRDefault="00E501DA" w:rsidP="00FD15B7">
                <w:r>
                  <w:t>2.1</w:t>
                </w:r>
              </w:p>
            </w:tc>
            <w:tc>
              <w:tcPr>
                <w:tcW w:w="8937" w:type="dxa"/>
              </w:tcPr>
              <w:p w14:paraId="646287E1" w14:textId="08AAABB6" w:rsidR="00E501DA" w:rsidRPr="0026637A" w:rsidRDefault="00E501DA" w:rsidP="00FD15B7">
                <w:pPr>
                  <w:rPr>
                    <w:rFonts w:eastAsia="Arial" w:cs="Arial"/>
                    <w:kern w:val="32"/>
                    <w:szCs w:val="20"/>
                  </w:rPr>
                </w:pPr>
                <w:r>
                  <w:rPr>
                    <w:rFonts w:eastAsia="Arial" w:cs="Arial"/>
                    <w:kern w:val="32"/>
                    <w:szCs w:val="20"/>
                  </w:rPr>
                  <w:t xml:space="preserve">The CCG is commissioning two (2) Urgent Treatment Centres for the Borough in line with requirements from NHS England.  These are to replace the current Urgent Care Centres that are currently being commissioning by the CCG. </w:t>
                </w:r>
                <w:r w:rsidRPr="003213E3">
                  <w:rPr>
                    <w:rFonts w:cs="Arial"/>
                    <w:szCs w:val="20"/>
                  </w:rPr>
                  <w:t>Further information on the services required can be found in Annex 2 – Service Specification.</w:t>
                </w:r>
              </w:p>
            </w:tc>
          </w:tr>
          <w:tr w:rsidR="008A13A0" w14:paraId="7E6B0259" w14:textId="77777777" w:rsidTr="003E5F32">
            <w:trPr>
              <w:trHeight w:val="291"/>
            </w:trPr>
            <w:tc>
              <w:tcPr>
                <w:tcW w:w="706" w:type="dxa"/>
              </w:tcPr>
              <w:p w14:paraId="3569E856" w14:textId="68BD9952" w:rsidR="008A13A0" w:rsidRPr="004E1111" w:rsidRDefault="008A13A0" w:rsidP="00FD15B7">
                <w:r w:rsidRPr="004E1111">
                  <w:t>2.</w:t>
                </w:r>
                <w:r w:rsidR="00E501DA">
                  <w:t>2</w:t>
                </w:r>
              </w:p>
            </w:tc>
            <w:tc>
              <w:tcPr>
                <w:tcW w:w="8937" w:type="dxa"/>
              </w:tcPr>
              <w:p w14:paraId="3B030887" w14:textId="1BC93CF6" w:rsidR="008A13A0" w:rsidRPr="00C4233E" w:rsidRDefault="00C4233E" w:rsidP="00FD15B7">
                <w:pPr>
                  <w:rPr>
                    <w:rFonts w:cs="Arial"/>
                    <w:szCs w:val="20"/>
                    <w:lang w:eastAsia="en-GB"/>
                  </w:rPr>
                </w:pPr>
                <w:r w:rsidRPr="0026637A">
                  <w:rPr>
                    <w:rFonts w:eastAsia="Arial" w:cs="Arial"/>
                    <w:kern w:val="32"/>
                    <w:szCs w:val="20"/>
                  </w:rPr>
                  <w:t>The service is expected to commence on 1</w:t>
                </w:r>
                <w:r w:rsidRPr="0026637A">
                  <w:rPr>
                    <w:rFonts w:eastAsia="Arial" w:cs="Arial"/>
                    <w:kern w:val="32"/>
                    <w:szCs w:val="20"/>
                    <w:vertAlign w:val="superscript"/>
                  </w:rPr>
                  <w:t>st</w:t>
                </w:r>
                <w:r w:rsidRPr="0026637A">
                  <w:rPr>
                    <w:rFonts w:eastAsia="Arial" w:cs="Arial"/>
                    <w:kern w:val="32"/>
                    <w:szCs w:val="20"/>
                  </w:rPr>
                  <w:t xml:space="preserve"> </w:t>
                </w:r>
                <w:r w:rsidR="003A604E">
                  <w:rPr>
                    <w:rFonts w:eastAsia="Arial" w:cs="Arial"/>
                    <w:kern w:val="32"/>
                    <w:szCs w:val="20"/>
                  </w:rPr>
                  <w:t>October</w:t>
                </w:r>
                <w:r>
                  <w:rPr>
                    <w:rFonts w:eastAsia="Arial" w:cs="Arial"/>
                    <w:kern w:val="32"/>
                    <w:szCs w:val="20"/>
                  </w:rPr>
                  <w:t xml:space="preserve"> 2019</w:t>
                </w:r>
                <w:r w:rsidRPr="0026637A">
                  <w:rPr>
                    <w:rFonts w:eastAsia="Arial" w:cs="Arial"/>
                    <w:kern w:val="32"/>
                    <w:szCs w:val="20"/>
                  </w:rPr>
                  <w:t xml:space="preserve">. </w:t>
                </w:r>
                <w:r w:rsidRPr="0026637A">
                  <w:rPr>
                    <w:rFonts w:cs="Arial"/>
                    <w:szCs w:val="20"/>
                    <w:lang w:eastAsia="en-GB"/>
                  </w:rPr>
                  <w:t xml:space="preserve">The contract length will initially be for a </w:t>
                </w:r>
                <w:r w:rsidR="003A604E">
                  <w:rPr>
                    <w:rFonts w:cs="Arial"/>
                    <w:szCs w:val="20"/>
                    <w:lang w:eastAsia="en-GB"/>
                  </w:rPr>
                  <w:t>three</w:t>
                </w:r>
                <w:r>
                  <w:rPr>
                    <w:rFonts w:cs="Arial"/>
                    <w:szCs w:val="20"/>
                    <w:lang w:eastAsia="en-GB"/>
                  </w:rPr>
                  <w:t>-year</w:t>
                </w:r>
                <w:r w:rsidRPr="0026637A">
                  <w:rPr>
                    <w:rFonts w:cs="Arial"/>
                    <w:szCs w:val="20"/>
                    <w:lang w:eastAsia="en-GB"/>
                  </w:rPr>
                  <w:t xml:space="preserve"> period</w:t>
                </w:r>
                <w:r>
                  <w:rPr>
                    <w:rFonts w:cs="Arial"/>
                    <w:szCs w:val="20"/>
                    <w:lang w:eastAsia="en-GB"/>
                  </w:rPr>
                  <w:t xml:space="preserve"> until 3</w:t>
                </w:r>
                <w:r w:rsidR="003A604E">
                  <w:rPr>
                    <w:rFonts w:cs="Arial"/>
                    <w:szCs w:val="20"/>
                    <w:lang w:eastAsia="en-GB"/>
                  </w:rPr>
                  <w:t>0</w:t>
                </w:r>
                <w:r w:rsidR="003A604E" w:rsidRPr="003A604E">
                  <w:rPr>
                    <w:rFonts w:cs="Arial"/>
                    <w:szCs w:val="20"/>
                    <w:vertAlign w:val="superscript"/>
                    <w:lang w:eastAsia="en-GB"/>
                  </w:rPr>
                  <w:t>th</w:t>
                </w:r>
                <w:r w:rsidR="003A604E">
                  <w:rPr>
                    <w:rFonts w:cs="Arial"/>
                    <w:szCs w:val="20"/>
                    <w:lang w:eastAsia="en-GB"/>
                  </w:rPr>
                  <w:t xml:space="preserve"> September 2022</w:t>
                </w:r>
                <w:r>
                  <w:rPr>
                    <w:rFonts w:cs="Arial"/>
                    <w:szCs w:val="20"/>
                    <w:lang w:eastAsia="en-GB"/>
                  </w:rPr>
                  <w:t>,</w:t>
                </w:r>
                <w:r w:rsidRPr="0026637A">
                  <w:rPr>
                    <w:rFonts w:cs="Arial"/>
                    <w:szCs w:val="20"/>
                    <w:lang w:eastAsia="en-GB"/>
                  </w:rPr>
                  <w:t xml:space="preserve"> </w:t>
                </w:r>
                <w:r>
                  <w:rPr>
                    <w:rFonts w:cs="Arial"/>
                    <w:szCs w:val="20"/>
                    <w:lang w:eastAsia="en-GB"/>
                  </w:rPr>
                  <w:t>with the ability to extend for</w:t>
                </w:r>
                <w:r w:rsidR="003A604E">
                  <w:rPr>
                    <w:rFonts w:cs="Arial"/>
                    <w:szCs w:val="20"/>
                    <w:lang w:eastAsia="en-GB"/>
                  </w:rPr>
                  <w:t xml:space="preserve"> a 2-</w:t>
                </w:r>
                <w:r>
                  <w:rPr>
                    <w:rFonts w:cs="Arial"/>
                    <w:szCs w:val="20"/>
                    <w:lang w:eastAsia="en-GB"/>
                  </w:rPr>
                  <w:t>year</w:t>
                </w:r>
                <w:r w:rsidR="00E501DA">
                  <w:rPr>
                    <w:rFonts w:cs="Arial"/>
                    <w:szCs w:val="20"/>
                    <w:lang w:eastAsia="en-GB"/>
                  </w:rPr>
                  <w:t xml:space="preserve"> period</w:t>
                </w:r>
                <w:r>
                  <w:rPr>
                    <w:rFonts w:cs="Arial"/>
                    <w:szCs w:val="20"/>
                    <w:lang w:eastAsia="en-GB"/>
                  </w:rPr>
                  <w:t xml:space="preserve"> until 3</w:t>
                </w:r>
                <w:r w:rsidR="003A604E">
                  <w:rPr>
                    <w:rFonts w:cs="Arial"/>
                    <w:szCs w:val="20"/>
                    <w:lang w:eastAsia="en-GB"/>
                  </w:rPr>
                  <w:t>0</w:t>
                </w:r>
                <w:r w:rsidR="003A604E" w:rsidRPr="003A604E">
                  <w:rPr>
                    <w:rFonts w:cs="Arial"/>
                    <w:szCs w:val="20"/>
                    <w:vertAlign w:val="superscript"/>
                    <w:lang w:eastAsia="en-GB"/>
                  </w:rPr>
                  <w:t>th</w:t>
                </w:r>
                <w:r w:rsidR="003A604E">
                  <w:rPr>
                    <w:rFonts w:cs="Arial"/>
                    <w:szCs w:val="20"/>
                    <w:lang w:eastAsia="en-GB"/>
                  </w:rPr>
                  <w:t xml:space="preserve"> September 2024</w:t>
                </w:r>
                <w:r>
                  <w:rPr>
                    <w:rFonts w:cs="Arial"/>
                    <w:szCs w:val="20"/>
                    <w:lang w:eastAsia="en-GB"/>
                  </w:rPr>
                  <w:t>.</w:t>
                </w:r>
              </w:p>
            </w:tc>
          </w:tr>
          <w:tr w:rsidR="008A13A0" w14:paraId="5AE07AAF" w14:textId="77777777" w:rsidTr="003E5F32">
            <w:trPr>
              <w:trHeight w:val="291"/>
            </w:trPr>
            <w:tc>
              <w:tcPr>
                <w:tcW w:w="706" w:type="dxa"/>
              </w:tcPr>
              <w:p w14:paraId="6A461255" w14:textId="0CB80540" w:rsidR="008A13A0" w:rsidRPr="004E1111" w:rsidRDefault="008A13A0" w:rsidP="00FD15B7">
                <w:r w:rsidRPr="004E1111">
                  <w:t>2.</w:t>
                </w:r>
                <w:r w:rsidR="00E501DA">
                  <w:t>3</w:t>
                </w:r>
              </w:p>
            </w:tc>
            <w:tc>
              <w:tcPr>
                <w:tcW w:w="8937" w:type="dxa"/>
              </w:tcPr>
              <w:p w14:paraId="1D3A266A" w14:textId="1946F1E7" w:rsidR="008A13A0" w:rsidRPr="0089377D" w:rsidRDefault="003A604E" w:rsidP="003A604E">
                <w:r w:rsidRPr="00DF1C98">
                  <w:rPr>
                    <w:rFonts w:cs="Arial"/>
                    <w:szCs w:val="20"/>
                    <w:lang w:eastAsia="en-GB"/>
                  </w:rPr>
                  <w:t xml:space="preserve">The contract offered will be </w:t>
                </w:r>
                <w:r>
                  <w:rPr>
                    <w:rFonts w:cs="Arial"/>
                    <w:szCs w:val="20"/>
                    <w:lang w:eastAsia="en-GB"/>
                  </w:rPr>
                  <w:t>the NHS standard</w:t>
                </w:r>
                <w:r w:rsidRPr="00DF1C98">
                  <w:rPr>
                    <w:rFonts w:cs="Arial"/>
                    <w:szCs w:val="20"/>
                    <w:lang w:eastAsia="en-GB"/>
                  </w:rPr>
                  <w:t xml:space="preserve"> contract, </w:t>
                </w:r>
                <w:r w:rsidR="003D1D5F">
                  <w:rPr>
                    <w:rFonts w:cs="Arial"/>
                    <w:szCs w:val="20"/>
                    <w:lang w:eastAsia="en-GB"/>
                  </w:rPr>
                  <w:t xml:space="preserve">an example of </w:t>
                </w:r>
                <w:r w:rsidRPr="00DF1C98">
                  <w:rPr>
                    <w:rFonts w:cs="Arial"/>
                    <w:szCs w:val="20"/>
                    <w:lang w:eastAsia="en-GB"/>
                  </w:rPr>
                  <w:t>which can be found attached within the procurement portal.</w:t>
                </w:r>
                <w:r w:rsidR="003D1D5F">
                  <w:rPr>
                    <w:rFonts w:cs="Arial"/>
                    <w:szCs w:val="20"/>
                    <w:lang w:eastAsia="en-GB"/>
                  </w:rPr>
                  <w:t xml:space="preserve">  This is the 2017-19 and the successful bidder will be contracted to the NHS standard contract version that is available at the time of contract signature.</w:t>
                </w:r>
              </w:p>
            </w:tc>
          </w:tr>
          <w:tr w:rsidR="008A13A0" w14:paraId="0AB2FCF7" w14:textId="77777777" w:rsidTr="003E5F32">
            <w:trPr>
              <w:trHeight w:val="291"/>
            </w:trPr>
            <w:tc>
              <w:tcPr>
                <w:tcW w:w="706" w:type="dxa"/>
              </w:tcPr>
              <w:p w14:paraId="70CF8508" w14:textId="53E08673" w:rsidR="008A13A0" w:rsidRPr="004E1111" w:rsidRDefault="008A13A0" w:rsidP="00FD15B7">
                <w:r w:rsidRPr="004E1111">
                  <w:t>2.</w:t>
                </w:r>
                <w:r w:rsidR="00E501DA">
                  <w:t>4</w:t>
                </w:r>
              </w:p>
            </w:tc>
            <w:tc>
              <w:tcPr>
                <w:tcW w:w="8937" w:type="dxa"/>
              </w:tcPr>
              <w:p w14:paraId="642F6E9A" w14:textId="4D26C8A9" w:rsidR="008A13A0" w:rsidRPr="0089377D" w:rsidRDefault="003A604E" w:rsidP="003A604E">
                <w:r>
                  <w:t xml:space="preserve">The </w:t>
                </w:r>
                <w:r w:rsidR="00496CA2">
                  <w:t xml:space="preserve">annual </w:t>
                </w:r>
                <w:r>
                  <w:t xml:space="preserve">contract value </w:t>
                </w:r>
                <w:r w:rsidR="003D1D5F">
                  <w:t xml:space="preserve">for the Urgent Treatment Centres </w:t>
                </w:r>
                <w:r>
                  <w:t>is set at £</w:t>
                </w:r>
                <w:r w:rsidR="001D6259">
                  <w:t>5 million</w:t>
                </w:r>
                <w:r>
                  <w:rPr>
                    <w:color w:val="FF0000"/>
                  </w:rPr>
                  <w:t xml:space="preserve"> </w:t>
                </w:r>
                <w:r w:rsidRPr="003A604E">
                  <w:t>per annum</w:t>
                </w:r>
                <w:r>
                  <w:t>; and therefore £</w:t>
                </w:r>
                <w:r w:rsidR="001D6259">
                  <w:t>25 million</w:t>
                </w:r>
                <w:r>
                  <w:t xml:space="preserve"> in total over the </w:t>
                </w:r>
                <w:r w:rsidRPr="003C7DD0">
                  <w:t>5</w:t>
                </w:r>
                <w:r>
                  <w:t>-year contract period.</w:t>
                </w:r>
                <w:r w:rsidR="003D1D5F">
                  <w:t xml:space="preserve">  This doesn’t include any additional contract values (see point 4.6 for further information).</w:t>
                </w:r>
              </w:p>
            </w:tc>
          </w:tr>
          <w:tr w:rsidR="003A604E" w14:paraId="4C74FAA8" w14:textId="77777777" w:rsidTr="003E5F32">
            <w:trPr>
              <w:trHeight w:val="291"/>
            </w:trPr>
            <w:tc>
              <w:tcPr>
                <w:tcW w:w="706" w:type="dxa"/>
              </w:tcPr>
              <w:p w14:paraId="0F9F3C3E" w14:textId="053C0C81" w:rsidR="003A604E" w:rsidRPr="004E1111" w:rsidRDefault="003A604E" w:rsidP="003A604E">
                <w:r w:rsidRPr="004E1111">
                  <w:t>2.</w:t>
                </w:r>
                <w:r w:rsidR="00E501DA">
                  <w:t>5</w:t>
                </w:r>
              </w:p>
            </w:tc>
            <w:tc>
              <w:tcPr>
                <w:tcW w:w="8937" w:type="dxa"/>
              </w:tcPr>
              <w:p w14:paraId="6AD6C5F3" w14:textId="15F876BA" w:rsidR="003A604E" w:rsidRPr="0089377D" w:rsidRDefault="003A604E" w:rsidP="003A604E">
                <w:r>
                  <w:t xml:space="preserve">The Urgent Treatment Centres are expected to </w:t>
                </w:r>
                <w:proofErr w:type="gramStart"/>
                <w:r>
                  <w:t>be located in</w:t>
                </w:r>
                <w:proofErr w:type="gramEnd"/>
                <w:r>
                  <w:t xml:space="preserve"> each town within the Borough of Halton – one in Widnes and one in Runcorn.</w:t>
                </w:r>
              </w:p>
            </w:tc>
          </w:tr>
          <w:tr w:rsidR="003A604E" w14:paraId="1F07CAC6" w14:textId="77777777" w:rsidTr="003E5F32">
            <w:trPr>
              <w:trHeight w:val="291"/>
            </w:trPr>
            <w:tc>
              <w:tcPr>
                <w:tcW w:w="706" w:type="dxa"/>
              </w:tcPr>
              <w:p w14:paraId="3EC0D0C7" w14:textId="1C27ACB1" w:rsidR="003A604E" w:rsidRPr="004E1111" w:rsidRDefault="003A604E" w:rsidP="003A604E">
                <w:r w:rsidRPr="004E1111">
                  <w:t>2.</w:t>
                </w:r>
                <w:r w:rsidR="00E501DA">
                  <w:t>6</w:t>
                </w:r>
              </w:p>
            </w:tc>
            <w:tc>
              <w:tcPr>
                <w:tcW w:w="8937" w:type="dxa"/>
              </w:tcPr>
              <w:p w14:paraId="061642A8" w14:textId="491247A6" w:rsidR="003A604E" w:rsidRPr="0089377D" w:rsidRDefault="003A604E" w:rsidP="003A604E">
                <w:r>
                  <w:t>Site visits to the existing Urgent Care Centres (one in Widnes and one in Runcorn) will be made available to short listed bidders at the beginning of the second stage</w:t>
                </w:r>
                <w:r w:rsidR="003D1D5F">
                  <w:t xml:space="preserve"> of this tender</w:t>
                </w:r>
                <w:r>
                  <w:t>.</w:t>
                </w:r>
              </w:p>
            </w:tc>
          </w:tr>
          <w:tr w:rsidR="003A604E" w14:paraId="1A8C39E8" w14:textId="77777777" w:rsidTr="003E5F32">
            <w:trPr>
              <w:trHeight w:val="291"/>
            </w:trPr>
            <w:tc>
              <w:tcPr>
                <w:tcW w:w="9643" w:type="dxa"/>
                <w:gridSpan w:val="2"/>
              </w:tcPr>
              <w:p w14:paraId="08FADA0F" w14:textId="2453BFD7" w:rsidR="003A604E" w:rsidRPr="004E1111" w:rsidRDefault="003A604E" w:rsidP="003A604E">
                <w:pPr>
                  <w:pStyle w:val="Heading3"/>
                  <w:rPr>
                    <w:szCs w:val="22"/>
                  </w:rPr>
                </w:pPr>
                <w:bookmarkStart w:id="3" w:name="_Toc528673989"/>
                <w:r w:rsidRPr="004E1111">
                  <w:rPr>
                    <w:szCs w:val="22"/>
                  </w:rPr>
                  <w:t>3. Background to CCG</w:t>
                </w:r>
                <w:bookmarkEnd w:id="3"/>
              </w:p>
            </w:tc>
          </w:tr>
          <w:tr w:rsidR="003A604E" w14:paraId="7E91D500" w14:textId="77777777" w:rsidTr="003E5F32">
            <w:trPr>
              <w:trHeight w:val="291"/>
            </w:trPr>
            <w:tc>
              <w:tcPr>
                <w:tcW w:w="706" w:type="dxa"/>
              </w:tcPr>
              <w:p w14:paraId="10964590" w14:textId="77777777" w:rsidR="003A604E" w:rsidRPr="004E1111" w:rsidRDefault="003A604E" w:rsidP="003A604E">
                <w:r w:rsidRPr="004E1111">
                  <w:t>3.1</w:t>
                </w:r>
              </w:p>
            </w:tc>
            <w:tc>
              <w:tcPr>
                <w:tcW w:w="8937" w:type="dxa"/>
              </w:tcPr>
              <w:p w14:paraId="6FF75557" w14:textId="221F835F" w:rsidR="003A604E" w:rsidRPr="0089377D" w:rsidRDefault="006F3F83" w:rsidP="003A604E">
                <w:r>
                  <w:t>Deprivation</w:t>
                </w:r>
              </w:p>
            </w:tc>
          </w:tr>
          <w:tr w:rsidR="006F3F83" w14:paraId="45190D9A" w14:textId="77777777" w:rsidTr="003E5F32">
            <w:trPr>
              <w:trHeight w:val="291"/>
            </w:trPr>
            <w:tc>
              <w:tcPr>
                <w:tcW w:w="706" w:type="dxa"/>
              </w:tcPr>
              <w:p w14:paraId="7CF16CB2" w14:textId="78DF84D7" w:rsidR="006F3F83" w:rsidRPr="004E1111" w:rsidRDefault="006F3F83" w:rsidP="006F3F83">
                <w:r>
                  <w:t>3.1.1</w:t>
                </w:r>
              </w:p>
            </w:tc>
            <w:tc>
              <w:tcPr>
                <w:tcW w:w="8937" w:type="dxa"/>
              </w:tcPr>
              <w:p w14:paraId="430402DA" w14:textId="77777777" w:rsidR="006F3F83" w:rsidRPr="006F3F83" w:rsidRDefault="006F3F83" w:rsidP="006F3F83">
                <w:pPr>
                  <w:rPr>
                    <w:lang w:eastAsia="en-GB"/>
                  </w:rPr>
                </w:pPr>
                <w:r w:rsidRPr="006F3F83">
                  <w:rPr>
                    <w:lang w:eastAsia="en-GB"/>
                  </w:rPr>
                  <w:t>The borough of Halton has a varied demography.</w:t>
                </w:r>
                <w:r w:rsidRPr="006F3F83">
                  <w:t xml:space="preserve"> Halton has 21 of its 79 small areas (LSOAs) that fall within the top 10% most deprived nationally. This is around 26% of its population.</w:t>
                </w:r>
                <w:r w:rsidRPr="006F3F83">
                  <w:rPr>
                    <w:lang w:eastAsia="en-GB"/>
                  </w:rPr>
                  <w:t xml:space="preserve"> </w:t>
                </w:r>
              </w:p>
              <w:p w14:paraId="0BEE46AE" w14:textId="220282DC" w:rsidR="006F3F83" w:rsidRPr="006F3F83" w:rsidRDefault="006F3F83" w:rsidP="006F3F83">
                <w:r w:rsidRPr="006F3F83">
                  <w:rPr>
                    <w:lang w:eastAsia="en-GB"/>
                  </w:rPr>
                  <w:t xml:space="preserve">In terms of Health Deprivation and disability, </w:t>
                </w:r>
                <w:r w:rsidRPr="006F3F83">
                  <w:t>Halton is ranked 13</w:t>
                </w:r>
                <w:r w:rsidRPr="006F3F83">
                  <w:rPr>
                    <w:vertAlign w:val="superscript"/>
                  </w:rPr>
                  <w:t>th</w:t>
                </w:r>
                <w:r w:rsidRPr="006F3F83">
                  <w:t xml:space="preserve"> most deprived out of 326 Local Authorities, with 37 small areas falling in the top 10% most deprived nationally for Health Deprivation and Disability.</w:t>
                </w:r>
              </w:p>
              <w:p w14:paraId="4F1A40C0" w14:textId="77777777" w:rsidR="006F3F83" w:rsidRPr="002D64B0" w:rsidRDefault="006F3F83" w:rsidP="006F3F83">
                <w:pPr>
                  <w:autoSpaceDE w:val="0"/>
                  <w:autoSpaceDN w:val="0"/>
                  <w:adjustRightInd w:val="0"/>
                  <w:rPr>
                    <w:rFonts w:ascii="Arial" w:hAnsi="Arial" w:cs="Arial"/>
                    <w:color w:val="auto"/>
                    <w:szCs w:val="20"/>
                    <w:highlight w:val="lightGray"/>
                  </w:rPr>
                </w:pPr>
              </w:p>
              <w:p w14:paraId="3D32E0CA" w14:textId="77777777" w:rsidR="006F3F83" w:rsidRPr="002D64B0" w:rsidRDefault="006F3F83" w:rsidP="006F3F83">
                <w:pPr>
                  <w:autoSpaceDE w:val="0"/>
                  <w:autoSpaceDN w:val="0"/>
                  <w:adjustRightInd w:val="0"/>
                  <w:rPr>
                    <w:rFonts w:ascii="Arial" w:hAnsi="Arial" w:cs="Arial"/>
                    <w:color w:val="000000"/>
                    <w:szCs w:val="20"/>
                    <w:highlight w:val="yellow"/>
                    <w:lang w:eastAsia="en-GB"/>
                  </w:rPr>
                </w:pPr>
                <w:r w:rsidRPr="002D64B0">
                  <w:rPr>
                    <w:rFonts w:ascii="Arial" w:hAnsi="Arial" w:cs="Arial"/>
                    <w:noProof/>
                    <w:color w:val="000000"/>
                    <w:szCs w:val="20"/>
                    <w:lang w:eastAsia="en-GB"/>
                  </w:rPr>
                  <w:lastRenderedPageBreak/>
                  <w:drawing>
                    <wp:inline distT="0" distB="0" distL="0" distR="0" wp14:anchorId="63E67375" wp14:editId="1AE833B0">
                      <wp:extent cx="5314950"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4950" cy="3905250"/>
                              </a:xfrm>
                              <a:prstGeom prst="rect">
                                <a:avLst/>
                              </a:prstGeom>
                              <a:noFill/>
                              <a:ln>
                                <a:noFill/>
                              </a:ln>
                            </pic:spPr>
                          </pic:pic>
                        </a:graphicData>
                      </a:graphic>
                    </wp:inline>
                  </w:drawing>
                </w:r>
              </w:p>
              <w:p w14:paraId="54E3E019" w14:textId="77777777" w:rsidR="006F3F83" w:rsidRDefault="006F3F83" w:rsidP="006F3F83"/>
            </w:tc>
          </w:tr>
          <w:tr w:rsidR="006F3F83" w14:paraId="4536438F" w14:textId="77777777" w:rsidTr="003E5F32">
            <w:trPr>
              <w:trHeight w:val="291"/>
            </w:trPr>
            <w:tc>
              <w:tcPr>
                <w:tcW w:w="706" w:type="dxa"/>
              </w:tcPr>
              <w:p w14:paraId="7AECF03F" w14:textId="6D2F7F1E" w:rsidR="006F3F83" w:rsidRPr="004E1111" w:rsidRDefault="006F3F83" w:rsidP="006F3F83">
                <w:r>
                  <w:lastRenderedPageBreak/>
                  <w:t>3.2</w:t>
                </w:r>
              </w:p>
            </w:tc>
            <w:tc>
              <w:tcPr>
                <w:tcW w:w="8937" w:type="dxa"/>
              </w:tcPr>
              <w:p w14:paraId="6EC98D15" w14:textId="7EE76FBA" w:rsidR="006F3F83" w:rsidRDefault="006F3F83" w:rsidP="006F3F83">
                <w:r>
                  <w:t>Inequalities in Life Expectancy</w:t>
                </w:r>
              </w:p>
            </w:tc>
          </w:tr>
          <w:tr w:rsidR="006F3F83" w14:paraId="7D58C17D" w14:textId="77777777" w:rsidTr="003E5F32">
            <w:trPr>
              <w:trHeight w:val="291"/>
            </w:trPr>
            <w:tc>
              <w:tcPr>
                <w:tcW w:w="706" w:type="dxa"/>
              </w:tcPr>
              <w:p w14:paraId="0DA6DDD9" w14:textId="1E2C5E2D" w:rsidR="006F3F83" w:rsidRPr="004E1111" w:rsidRDefault="006F3F83" w:rsidP="006F3F83">
                <w:r>
                  <w:t>3.2.1</w:t>
                </w:r>
              </w:p>
            </w:tc>
            <w:tc>
              <w:tcPr>
                <w:tcW w:w="8937" w:type="dxa"/>
              </w:tcPr>
              <w:p w14:paraId="3B2E06AB" w14:textId="77777777" w:rsidR="006F3F83" w:rsidRPr="006F3F83" w:rsidRDefault="006F3F83" w:rsidP="006F3F83">
                <w:r w:rsidRPr="006F3F83">
                  <w:t xml:space="preserve">Life expectancy in Halton is lower than life expectancy in the North West which is in turn lower than life expectancy across England. The reduced life expectancy in the Riverside ward of Widnes means that females living there can expect to live 5.0 years fewer than the general Halton population and males can expect to live 5.8 years fewer. </w:t>
                </w:r>
              </w:p>
              <w:p w14:paraId="5599838E" w14:textId="7B7DB971" w:rsidR="006F3F83" w:rsidRPr="006F3F83" w:rsidRDefault="006F3F83" w:rsidP="006F3F83">
                <w:r w:rsidRPr="006F3F83">
                  <w:t xml:space="preserve">The inequalities are emphasised by the Beechwood ward; Riverside’s counterpoint in life expectancy. Females living in Beechwood can expect to live for 9.8 years longer than the general female population of Halton; males in Beechwood have a </w:t>
                </w:r>
                <w:proofErr w:type="gramStart"/>
                <w:r w:rsidRPr="006F3F83">
                  <w:t>4.4 year</w:t>
                </w:r>
                <w:proofErr w:type="gramEnd"/>
                <w:r w:rsidRPr="006F3F83">
                  <w:t xml:space="preserve"> greater life expectancy.</w:t>
                </w:r>
              </w:p>
            </w:tc>
          </w:tr>
          <w:tr w:rsidR="006F3F83" w14:paraId="52A6ADCC" w14:textId="77777777" w:rsidTr="003E5F32">
            <w:trPr>
              <w:trHeight w:val="291"/>
            </w:trPr>
            <w:tc>
              <w:tcPr>
                <w:tcW w:w="706" w:type="dxa"/>
              </w:tcPr>
              <w:p w14:paraId="45E9C622" w14:textId="0C1AA1FF" w:rsidR="006F3F83" w:rsidRPr="004E1111" w:rsidRDefault="006F3F83" w:rsidP="006F3F83">
                <w:r>
                  <w:t>3.3</w:t>
                </w:r>
              </w:p>
            </w:tc>
            <w:tc>
              <w:tcPr>
                <w:tcW w:w="8937" w:type="dxa"/>
              </w:tcPr>
              <w:p w14:paraId="3462F03A" w14:textId="21151D00" w:rsidR="006F3F83" w:rsidRDefault="006F3F83" w:rsidP="006F3F83">
                <w:r>
                  <w:t>Population</w:t>
                </w:r>
              </w:p>
            </w:tc>
          </w:tr>
          <w:tr w:rsidR="006F3F83" w14:paraId="08733E09" w14:textId="77777777" w:rsidTr="003E5F32">
            <w:trPr>
              <w:trHeight w:val="291"/>
            </w:trPr>
            <w:tc>
              <w:tcPr>
                <w:tcW w:w="706" w:type="dxa"/>
              </w:tcPr>
              <w:p w14:paraId="6E5516AA" w14:textId="50A86BD6" w:rsidR="006F3F83" w:rsidRPr="004E1111" w:rsidRDefault="006F3F83" w:rsidP="006F3F83">
                <w:r>
                  <w:t>3.3.1</w:t>
                </w:r>
              </w:p>
            </w:tc>
            <w:tc>
              <w:tcPr>
                <w:tcW w:w="8937" w:type="dxa"/>
              </w:tcPr>
              <w:p w14:paraId="51536C6C" w14:textId="513BEEF6" w:rsidR="006F3F83" w:rsidRDefault="006F3F83" w:rsidP="006F3F83">
                <w:r w:rsidRPr="006F3F83">
                  <w:t>The age breakdown of Halton’s population is expected to change over the next two decades. The proportion of people over the age of 74 is expected to swell and the proportion of children and people of working age is expected to contract. This is the case nationally also</w:t>
                </w:r>
                <w:r>
                  <w:t xml:space="preserve"> </w:t>
                </w:r>
                <w:r w:rsidRPr="006F3F83">
                  <w:t>but is predicted to be emphasised more so locally. As of 2016 12.0% of Halton’s population are aged 70 and above, whereas, in 2039 Halton’s projected population aged over 70 will represent almost a fifth (19.6%) of the entire population of the area</w:t>
                </w:r>
                <w:r w:rsidRPr="00DF1C98">
                  <w:rPr>
                    <w:rFonts w:asciiTheme="majorHAnsi" w:hAnsiTheme="majorHAnsi" w:cstheme="majorHAnsi"/>
                    <w:color w:val="000000"/>
                    <w:szCs w:val="20"/>
                  </w:rPr>
                  <w:t>.</w:t>
                </w:r>
              </w:p>
            </w:tc>
          </w:tr>
          <w:tr w:rsidR="006F3F83" w14:paraId="6F1DD471" w14:textId="77777777" w:rsidTr="003E5F32">
            <w:trPr>
              <w:trHeight w:val="291"/>
            </w:trPr>
            <w:tc>
              <w:tcPr>
                <w:tcW w:w="706" w:type="dxa"/>
              </w:tcPr>
              <w:p w14:paraId="33F0C0ED" w14:textId="1B33BE84" w:rsidR="006F3F83" w:rsidRDefault="006F3F83" w:rsidP="006F3F83">
                <w:r>
                  <w:lastRenderedPageBreak/>
                  <w:t>3.3.2</w:t>
                </w:r>
              </w:p>
            </w:tc>
            <w:tc>
              <w:tcPr>
                <w:tcW w:w="8937" w:type="dxa"/>
              </w:tcPr>
              <w:p w14:paraId="36261C70" w14:textId="0DEEB914" w:rsidR="006F3F83" w:rsidRPr="006F3F83" w:rsidRDefault="006F3F83" w:rsidP="006F3F83">
                <w:r w:rsidRPr="00E52408">
                  <w:rPr>
                    <w:rFonts w:cs="Arial"/>
                    <w:noProof/>
                    <w:sz w:val="24"/>
                    <w:lang w:eastAsia="en-GB"/>
                  </w:rPr>
                  <w:drawing>
                    <wp:inline distT="0" distB="0" distL="0" distR="0" wp14:anchorId="1A3EDC94" wp14:editId="78A0E8F6">
                      <wp:extent cx="4867275" cy="3143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7275" cy="3143250"/>
                              </a:xfrm>
                              <a:prstGeom prst="rect">
                                <a:avLst/>
                              </a:prstGeom>
                              <a:noFill/>
                              <a:ln>
                                <a:noFill/>
                              </a:ln>
                            </pic:spPr>
                          </pic:pic>
                        </a:graphicData>
                      </a:graphic>
                    </wp:inline>
                  </w:drawing>
                </w:r>
              </w:p>
            </w:tc>
          </w:tr>
          <w:tr w:rsidR="006F3F83" w14:paraId="3146F720" w14:textId="77777777" w:rsidTr="003E5F32">
            <w:trPr>
              <w:trHeight w:val="291"/>
            </w:trPr>
            <w:tc>
              <w:tcPr>
                <w:tcW w:w="706" w:type="dxa"/>
              </w:tcPr>
              <w:p w14:paraId="1D162DB6" w14:textId="4A790CD3" w:rsidR="006F3F83" w:rsidRDefault="006F3F83" w:rsidP="006F3F83">
                <w:r>
                  <w:t>3.4</w:t>
                </w:r>
              </w:p>
            </w:tc>
            <w:tc>
              <w:tcPr>
                <w:tcW w:w="8937" w:type="dxa"/>
              </w:tcPr>
              <w:p w14:paraId="76E45969" w14:textId="6A2FBE20" w:rsidR="006F3F83" w:rsidRPr="006F3F83" w:rsidRDefault="006F3F83" w:rsidP="006F3F83">
                <w:r>
                  <w:t>Strategy and Vision for Halton</w:t>
                </w:r>
              </w:p>
            </w:tc>
          </w:tr>
          <w:tr w:rsidR="006F3F83" w14:paraId="439A362C" w14:textId="77777777" w:rsidTr="003E5F32">
            <w:trPr>
              <w:trHeight w:val="291"/>
            </w:trPr>
            <w:tc>
              <w:tcPr>
                <w:tcW w:w="706" w:type="dxa"/>
              </w:tcPr>
              <w:p w14:paraId="71FE9AB4" w14:textId="5B0CF3DC" w:rsidR="006F3F83" w:rsidRPr="004E1111" w:rsidRDefault="006F3F83" w:rsidP="006F3F83">
                <w:r>
                  <w:t>3.4.1</w:t>
                </w:r>
              </w:p>
            </w:tc>
            <w:tc>
              <w:tcPr>
                <w:tcW w:w="8937" w:type="dxa"/>
              </w:tcPr>
              <w:p w14:paraId="4C56D6B0" w14:textId="77777777" w:rsidR="006F3F83" w:rsidRPr="009C5FC5" w:rsidRDefault="006F3F83" w:rsidP="006F3F83">
                <w:pPr>
                  <w:rPr>
                    <w:lang w:eastAsia="en-GB"/>
                  </w:rPr>
                </w:pPr>
                <w:r w:rsidRPr="009C5FC5">
                  <w:rPr>
                    <w:lang w:eastAsia="en-GB"/>
                  </w:rPr>
                  <w:t>Further information regarding Halton can be found from the following hyperlinks:</w:t>
                </w:r>
              </w:p>
              <w:p w14:paraId="3A76E8CB" w14:textId="77777777" w:rsidR="006F3F83" w:rsidRPr="009C5FC5" w:rsidRDefault="006F3F83" w:rsidP="006F3F83">
                <w:pPr>
                  <w:rPr>
                    <w:lang w:eastAsia="en-GB"/>
                  </w:rPr>
                </w:pPr>
                <w:r w:rsidRPr="009C5FC5">
                  <w:rPr>
                    <w:lang w:eastAsia="en-GB"/>
                  </w:rPr>
                  <w:t>Joint Strategic Needs Assessment:</w:t>
                </w:r>
              </w:p>
              <w:p w14:paraId="7ECD78D4" w14:textId="77777777" w:rsidR="006F3F83" w:rsidRPr="009C5FC5" w:rsidRDefault="00767339" w:rsidP="006F3F83">
                <w:pPr>
                  <w:rPr>
                    <w:szCs w:val="20"/>
                  </w:rPr>
                </w:pPr>
                <w:hyperlink r:id="rId20" w:history="1">
                  <w:r w:rsidR="006F3F83" w:rsidRPr="009C5FC5">
                    <w:rPr>
                      <w:rStyle w:val="Hyperlink"/>
                      <w:szCs w:val="20"/>
                    </w:rPr>
                    <w:t>https://www4.halton.gov.uk/Pages/health/JSNA.aspx</w:t>
                  </w:r>
                </w:hyperlink>
                <w:r w:rsidR="006F3F83" w:rsidRPr="009C5FC5">
                  <w:rPr>
                    <w:szCs w:val="20"/>
                  </w:rPr>
                  <w:t xml:space="preserve"> </w:t>
                </w:r>
              </w:p>
              <w:p w14:paraId="2BA148FD" w14:textId="77777777" w:rsidR="006F3F83" w:rsidRPr="006F3F83" w:rsidRDefault="006F3F83" w:rsidP="006F3F83">
                <w:pPr>
                  <w:rPr>
                    <w:szCs w:val="20"/>
                  </w:rPr>
                </w:pPr>
                <w:r w:rsidRPr="006F3F83">
                  <w:rPr>
                    <w:rFonts w:cs="Arial"/>
                    <w:szCs w:val="20"/>
                    <w:lang w:eastAsia="en-GB"/>
                  </w:rPr>
                  <w:t>Joint Strategic Needs Assessment Summary:</w:t>
                </w:r>
              </w:p>
              <w:p w14:paraId="67037A90" w14:textId="77777777" w:rsidR="006F3F83" w:rsidRDefault="00767339" w:rsidP="006F3F83">
                <w:pPr>
                  <w:shd w:val="clear" w:color="auto" w:fill="FFFFFF"/>
                  <w:rPr>
                    <w:rStyle w:val="Hyperlink"/>
                    <w:szCs w:val="20"/>
                  </w:rPr>
                </w:pPr>
                <w:hyperlink r:id="rId21" w:history="1">
                  <w:r w:rsidR="006F3F83" w:rsidRPr="009C5FC5">
                    <w:rPr>
                      <w:rStyle w:val="Hyperlink"/>
                      <w:szCs w:val="20"/>
                    </w:rPr>
                    <w:t>https://www3.halton.gov.uk/Pages/health/JSNA/JSNASummary.pdf</w:t>
                  </w:r>
                </w:hyperlink>
              </w:p>
              <w:p w14:paraId="4F81DA22" w14:textId="0B7372B0" w:rsidR="006F3F83" w:rsidRPr="00B35953" w:rsidRDefault="006F3F83" w:rsidP="006F3F83">
                <w:pPr>
                  <w:shd w:val="clear" w:color="auto" w:fill="FFFFFF"/>
                  <w:rPr>
                    <w:rFonts w:asciiTheme="majorHAnsi" w:eastAsia="Times New Roman" w:hAnsiTheme="majorHAnsi" w:cstheme="majorHAnsi"/>
                    <w:color w:val="auto"/>
                    <w:szCs w:val="20"/>
                    <w:lang w:eastAsia="en-GB"/>
                  </w:rPr>
                </w:pPr>
              </w:p>
            </w:tc>
          </w:tr>
          <w:tr w:rsidR="006F3F83" w14:paraId="4B593E82" w14:textId="77777777" w:rsidTr="003E5F32">
            <w:trPr>
              <w:trHeight w:val="291"/>
            </w:trPr>
            <w:tc>
              <w:tcPr>
                <w:tcW w:w="706" w:type="dxa"/>
              </w:tcPr>
              <w:p w14:paraId="3BA55E81" w14:textId="242CC292" w:rsidR="006F3F83" w:rsidRPr="004E1111" w:rsidRDefault="006F3F83" w:rsidP="006F3F83">
                <w:r w:rsidRPr="004E1111">
                  <w:t>3.</w:t>
                </w:r>
                <w:r>
                  <w:t>4.2</w:t>
                </w:r>
              </w:p>
            </w:tc>
            <w:tc>
              <w:tcPr>
                <w:tcW w:w="8937" w:type="dxa"/>
              </w:tcPr>
              <w:p w14:paraId="019F0FCC" w14:textId="0B81E219" w:rsidR="006F3F83" w:rsidRPr="00FF758C" w:rsidRDefault="006F3F83" w:rsidP="006F3F83">
                <w:pPr>
                  <w:rPr>
                    <w:lang w:eastAsia="en-GB"/>
                  </w:rPr>
                </w:pPr>
                <w:r w:rsidRPr="00B35953">
                  <w:rPr>
                    <w:lang w:eastAsia="en-GB"/>
                  </w:rPr>
                  <w:t>It is recognised that there are increasing demands on all services. To meet these demands</w:t>
                </w:r>
                <w:r w:rsidRPr="00FF758C">
                  <w:rPr>
                    <w:lang w:eastAsia="en-GB"/>
                  </w:rPr>
                  <w:t> </w:t>
                </w:r>
                <w:r w:rsidRPr="00B35953">
                  <w:rPr>
                    <w:lang w:eastAsia="en-GB"/>
                  </w:rPr>
                  <w:t xml:space="preserve">“One Halton” is being developed to join up all the services that deliver care and wellbeing to the people of Halton ensuring that they have the right support, at the right time, in the right away to provide the best possible </w:t>
                </w:r>
                <w:proofErr w:type="gramStart"/>
                <w:r w:rsidRPr="00B35953">
                  <w:rPr>
                    <w:lang w:eastAsia="en-GB"/>
                  </w:rPr>
                  <w:t>outcomes.</w:t>
                </w:r>
                <w:r w:rsidRPr="00FF758C">
                  <w:rPr>
                    <w:lang w:eastAsia="en-GB"/>
                  </w:rPr>
                  <w:t>​</w:t>
                </w:r>
                <w:proofErr w:type="gramEnd"/>
                <w:r w:rsidRPr="00FF758C">
                  <w:rPr>
                    <w:lang w:eastAsia="en-GB"/>
                  </w:rPr>
                  <w:t> </w:t>
                </w:r>
              </w:p>
              <w:p w14:paraId="4E2DB6F0" w14:textId="77777777" w:rsidR="006F3F83" w:rsidRPr="00FF758C" w:rsidRDefault="006F3F83" w:rsidP="006F3F83">
                <w:pPr>
                  <w:rPr>
                    <w:lang w:eastAsia="en-GB"/>
                  </w:rPr>
                </w:pPr>
                <w:r w:rsidRPr="00FF758C">
                  <w:rPr>
                    <w:lang w:eastAsia="en-GB"/>
                  </w:rPr>
                  <w:t>By joining resources and working together across the Halton Borough, One Halton aims to simplify the current system that patients, families and carers often find complex and difficult to navigate, especially if care and treatment is being delivered by more than one organisation.</w:t>
                </w:r>
              </w:p>
              <w:p w14:paraId="4ACFE703" w14:textId="77777777" w:rsidR="006F3F83" w:rsidRPr="00FF758C" w:rsidRDefault="006F3F83" w:rsidP="006F3F83">
                <w:pPr>
                  <w:rPr>
                    <w:lang w:eastAsia="en-GB"/>
                  </w:rPr>
                </w:pPr>
                <w:r w:rsidRPr="00FF758C">
                  <w:rPr>
                    <w:i/>
                    <w:iCs/>
                    <w:lang w:eastAsia="en-GB"/>
                  </w:rPr>
                  <w:br/>
                </w:r>
                <w:r w:rsidRPr="00FF758C">
                  <w:rPr>
                    <w:lang w:eastAsia="en-GB"/>
                  </w:rPr>
                  <w:t> </w:t>
                </w:r>
                <w:r w:rsidRPr="00B35953">
                  <w:rPr>
                    <w:lang w:eastAsia="en-GB"/>
                  </w:rPr>
                  <w:t xml:space="preserve">The </w:t>
                </w:r>
                <w:r w:rsidRPr="00B35953">
                  <w:rPr>
                    <w:bCs/>
                    <w:lang w:eastAsia="en-GB"/>
                  </w:rPr>
                  <w:t>One Halton Objectives are:</w:t>
                </w:r>
              </w:p>
              <w:p w14:paraId="24DE2A85" w14:textId="77777777" w:rsidR="006F3F83" w:rsidRPr="006F3F83" w:rsidRDefault="006F3F83" w:rsidP="006F3F83">
                <w:pPr>
                  <w:pStyle w:val="ListParagraph"/>
                  <w:numPr>
                    <w:ilvl w:val="0"/>
                    <w:numId w:val="15"/>
                  </w:numPr>
                  <w:rPr>
                    <w:lang w:eastAsia="en-GB"/>
                  </w:rPr>
                </w:pPr>
                <w:r w:rsidRPr="006F3F83">
                  <w:rPr>
                    <w:lang w:eastAsia="en-GB"/>
                  </w:rPr>
                  <w:t>To work better together regardless of discipline;</w:t>
                </w:r>
              </w:p>
              <w:p w14:paraId="7A11EE47" w14:textId="77777777" w:rsidR="006F3F83" w:rsidRPr="006F3F83" w:rsidRDefault="006F3F83" w:rsidP="006F3F83">
                <w:pPr>
                  <w:pStyle w:val="ListParagraph"/>
                  <w:numPr>
                    <w:ilvl w:val="0"/>
                    <w:numId w:val="15"/>
                  </w:numPr>
                  <w:rPr>
                    <w:lang w:eastAsia="en-GB"/>
                  </w:rPr>
                </w:pPr>
                <w:r w:rsidRPr="006F3F83">
                  <w:rPr>
                    <w:lang w:eastAsia="en-GB"/>
                  </w:rPr>
                  <w:t>To find or identify those 'hidden' people who don't access care;</w:t>
                </w:r>
              </w:p>
              <w:p w14:paraId="1CEF2251" w14:textId="77777777" w:rsidR="006F3F83" w:rsidRPr="006F3F83" w:rsidRDefault="006F3F83" w:rsidP="006F3F83">
                <w:pPr>
                  <w:pStyle w:val="ListParagraph"/>
                  <w:numPr>
                    <w:ilvl w:val="0"/>
                    <w:numId w:val="15"/>
                  </w:numPr>
                  <w:rPr>
                    <w:lang w:eastAsia="en-GB"/>
                  </w:rPr>
                </w:pPr>
                <w:r w:rsidRPr="006F3F83">
                  <w:rPr>
                    <w:lang w:eastAsia="en-GB"/>
                  </w:rPr>
                  <w:t>To treat and care for people at the right time, in the right place by the right people;</w:t>
                </w:r>
              </w:p>
              <w:p w14:paraId="429C9100" w14:textId="77777777" w:rsidR="006F3F83" w:rsidRPr="006F3F83" w:rsidRDefault="006F3F83" w:rsidP="006F3F83">
                <w:pPr>
                  <w:pStyle w:val="ListParagraph"/>
                  <w:numPr>
                    <w:ilvl w:val="0"/>
                    <w:numId w:val="15"/>
                  </w:numPr>
                  <w:rPr>
                    <w:lang w:eastAsia="en-GB"/>
                  </w:rPr>
                </w:pPr>
                <w:r w:rsidRPr="006F3F83">
                  <w:rPr>
                    <w:lang w:eastAsia="en-GB"/>
                  </w:rPr>
                  <w:t>To help people stay healthy and keep generally well;</w:t>
                </w:r>
              </w:p>
              <w:p w14:paraId="1D7B3B43" w14:textId="77777777" w:rsidR="006F3F83" w:rsidRDefault="006F3F83" w:rsidP="006F3F83">
                <w:pPr>
                  <w:pStyle w:val="ListParagraph"/>
                  <w:numPr>
                    <w:ilvl w:val="0"/>
                    <w:numId w:val="15"/>
                  </w:numPr>
                </w:pPr>
                <w:r w:rsidRPr="006F3F83">
                  <w:rPr>
                    <w:lang w:eastAsia="en-GB"/>
                  </w:rPr>
                  <w:t>To provide the very best in care, now and in the future.</w:t>
                </w:r>
              </w:p>
              <w:p w14:paraId="52275E4B" w14:textId="407D2EDA" w:rsidR="00DB60E0" w:rsidRPr="0089377D" w:rsidRDefault="00DB60E0" w:rsidP="00DB60E0">
                <w:pPr>
                  <w:pStyle w:val="ListParagraph"/>
                  <w:numPr>
                    <w:ilvl w:val="0"/>
                    <w:numId w:val="0"/>
                  </w:numPr>
                  <w:ind w:left="720"/>
                </w:pPr>
              </w:p>
            </w:tc>
          </w:tr>
          <w:tr w:rsidR="006F3F83" w14:paraId="74BB4552" w14:textId="77777777" w:rsidTr="003E5F32">
            <w:trPr>
              <w:trHeight w:val="291"/>
            </w:trPr>
            <w:tc>
              <w:tcPr>
                <w:tcW w:w="706" w:type="dxa"/>
              </w:tcPr>
              <w:p w14:paraId="3545CFC0" w14:textId="77777777" w:rsidR="006F3F83" w:rsidRPr="004E1111" w:rsidRDefault="006F3F83" w:rsidP="006F3F83">
                <w:r w:rsidRPr="004E1111">
                  <w:t>3.5</w:t>
                </w:r>
              </w:p>
            </w:tc>
            <w:tc>
              <w:tcPr>
                <w:tcW w:w="8937" w:type="dxa"/>
              </w:tcPr>
              <w:p w14:paraId="4A356C84" w14:textId="77777777" w:rsidR="006F3F83" w:rsidRDefault="006F3F83" w:rsidP="006F3F83">
                <w:pPr>
                  <w:rPr>
                    <w:rFonts w:cs="Calibri"/>
                  </w:rPr>
                </w:pPr>
                <w:r w:rsidRPr="006F3F83">
                  <w:t>The CCG will</w:t>
                </w:r>
                <w:r w:rsidRPr="0089377D">
                  <w:rPr>
                    <w:color w:val="FF0000"/>
                  </w:rPr>
                  <w:t xml:space="preserve"> </w:t>
                </w:r>
                <w:r w:rsidRPr="0089377D">
                  <w:rPr>
                    <w:rFonts w:cs="Calibri"/>
                  </w:rPr>
                  <w:t>lead on all local stakeholder engagement issues relevant to this Procurement exercise.  All CCG Schemes are subject to ongoing patient and public consultation under the provision of the Health and Social Care Act 2012.</w:t>
                </w:r>
              </w:p>
              <w:p w14:paraId="523FCD7E" w14:textId="7DD75DC6" w:rsidR="00925962" w:rsidRPr="0089377D" w:rsidRDefault="00925962" w:rsidP="006F3F83"/>
            </w:tc>
          </w:tr>
        </w:tbl>
        <w:p w14:paraId="310CB8C8" w14:textId="77777777" w:rsidR="003C7DD0" w:rsidRDefault="003C7DD0">
          <w:r>
            <w:rPr>
              <w:b/>
            </w:rPr>
            <w:br w:type="page"/>
          </w: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937"/>
          </w:tblGrid>
          <w:tr w:rsidR="0075483F" w14:paraId="30EE20E1" w14:textId="77777777" w:rsidTr="0075483F">
            <w:trPr>
              <w:trHeight w:val="291"/>
            </w:trPr>
            <w:tc>
              <w:tcPr>
                <w:tcW w:w="9643" w:type="dxa"/>
                <w:gridSpan w:val="2"/>
              </w:tcPr>
              <w:p w14:paraId="44489E4F" w14:textId="00A4102A" w:rsidR="0075483F" w:rsidRPr="006F3F83" w:rsidRDefault="0075483F" w:rsidP="0075483F">
                <w:pPr>
                  <w:pStyle w:val="Heading3"/>
                </w:pPr>
                <w:bookmarkStart w:id="4" w:name="_Toc528673990"/>
                <w:r>
                  <w:lastRenderedPageBreak/>
                  <w:t>4. Procurement of the Urgent Treatment Centres (UTCs)</w:t>
                </w:r>
                <w:bookmarkEnd w:id="4"/>
              </w:p>
            </w:tc>
          </w:tr>
          <w:tr w:rsidR="00E032C3" w14:paraId="77E41E45" w14:textId="77777777" w:rsidTr="003E5F32">
            <w:trPr>
              <w:trHeight w:val="291"/>
            </w:trPr>
            <w:tc>
              <w:tcPr>
                <w:tcW w:w="706" w:type="dxa"/>
              </w:tcPr>
              <w:p w14:paraId="18FB13C8" w14:textId="5A7461B8" w:rsidR="00E032C3" w:rsidRDefault="00E032C3" w:rsidP="00E032C3">
                <w:r>
                  <w:t>4.1</w:t>
                </w:r>
              </w:p>
            </w:tc>
            <w:tc>
              <w:tcPr>
                <w:tcW w:w="8937" w:type="dxa"/>
              </w:tcPr>
              <w:p w14:paraId="73329DFE" w14:textId="02BAFC0B" w:rsidR="00E032C3" w:rsidRDefault="00E032C3" w:rsidP="00E032C3">
                <w:r>
                  <w:t>The procurement of the U</w:t>
                </w:r>
                <w:r w:rsidR="007D0CBE">
                  <w:t>TC</w:t>
                </w:r>
                <w:r>
                  <w:t>s will be split into 2 LOTs</w:t>
                </w:r>
              </w:p>
            </w:tc>
          </w:tr>
          <w:tr w:rsidR="00E032C3" w14:paraId="46076CDC" w14:textId="77777777" w:rsidTr="003E5F32">
            <w:trPr>
              <w:trHeight w:val="291"/>
            </w:trPr>
            <w:tc>
              <w:tcPr>
                <w:tcW w:w="706" w:type="dxa"/>
              </w:tcPr>
              <w:p w14:paraId="29D950C7" w14:textId="54889B20" w:rsidR="00E032C3" w:rsidRDefault="00E032C3" w:rsidP="00E032C3">
                <w:r>
                  <w:t>4.2</w:t>
                </w:r>
              </w:p>
            </w:tc>
            <w:tc>
              <w:tcPr>
                <w:tcW w:w="8937" w:type="dxa"/>
              </w:tcPr>
              <w:p w14:paraId="0559DECE" w14:textId="77777777" w:rsidR="00E032C3" w:rsidRDefault="00E032C3" w:rsidP="00E032C3">
                <w:r>
                  <w:t>These 2 LOTs will be as follows:</w:t>
                </w:r>
              </w:p>
              <w:p w14:paraId="190DDDBD" w14:textId="77777777" w:rsidR="00E032C3" w:rsidRDefault="00E032C3" w:rsidP="00E032C3">
                <w:r>
                  <w:t>LOT 1: Widnes</w:t>
                </w:r>
              </w:p>
              <w:p w14:paraId="10FC9C5E" w14:textId="1C6F972B" w:rsidR="00E032C3" w:rsidRDefault="00E032C3" w:rsidP="00E032C3">
                <w:r>
                  <w:t>LOT 2: Runcorn</w:t>
                </w:r>
              </w:p>
            </w:tc>
          </w:tr>
          <w:tr w:rsidR="00CC4AF5" w14:paraId="6383F0CD" w14:textId="77777777" w:rsidTr="003E5F32">
            <w:trPr>
              <w:trHeight w:val="291"/>
            </w:trPr>
            <w:tc>
              <w:tcPr>
                <w:tcW w:w="706" w:type="dxa"/>
              </w:tcPr>
              <w:p w14:paraId="3DDC52B8" w14:textId="175E5D50" w:rsidR="00CC4AF5" w:rsidRDefault="00CC4AF5" w:rsidP="00E032C3">
                <w:r>
                  <w:t>4.3</w:t>
                </w:r>
              </w:p>
            </w:tc>
            <w:tc>
              <w:tcPr>
                <w:tcW w:w="8937" w:type="dxa"/>
              </w:tcPr>
              <w:p w14:paraId="4F0092D0" w14:textId="77777777" w:rsidR="00CC4AF5" w:rsidRDefault="00CC4AF5" w:rsidP="00E032C3">
                <w:r>
                  <w:t>The contract value for each LOT is broken down as follows:</w:t>
                </w:r>
              </w:p>
              <w:p w14:paraId="6579240D" w14:textId="3A7F1CF7" w:rsidR="00CC4AF5" w:rsidRDefault="00CC4AF5" w:rsidP="00E032C3">
                <w:r>
                  <w:t>LOT 1 – Widnes:</w:t>
                </w:r>
                <w:r w:rsidR="001D6259">
                  <w:t xml:space="preserve"> up to</w:t>
                </w:r>
                <w:r w:rsidR="00746542">
                  <w:t xml:space="preserve"> </w:t>
                </w:r>
                <w:r w:rsidR="001D6259">
                  <w:t>£2.5 million</w:t>
                </w:r>
              </w:p>
              <w:p w14:paraId="485E44D8" w14:textId="7CDC0F18" w:rsidR="00CC4AF5" w:rsidRDefault="00CC4AF5" w:rsidP="00CC4AF5">
                <w:r>
                  <w:t>LOT 2 – Runcorn</w:t>
                </w:r>
                <w:r w:rsidR="001D6259">
                  <w:t>: up to £2.5 million</w:t>
                </w:r>
              </w:p>
            </w:tc>
          </w:tr>
          <w:tr w:rsidR="00E032C3" w14:paraId="28A8C63A" w14:textId="77777777" w:rsidTr="003E5F32">
            <w:trPr>
              <w:trHeight w:val="291"/>
            </w:trPr>
            <w:tc>
              <w:tcPr>
                <w:tcW w:w="706" w:type="dxa"/>
              </w:tcPr>
              <w:p w14:paraId="7936E000" w14:textId="53A9E934" w:rsidR="00E032C3" w:rsidRDefault="00E032C3" w:rsidP="00E032C3">
                <w:r>
                  <w:t>4.</w:t>
                </w:r>
                <w:r w:rsidR="00CC4AF5">
                  <w:t>4</w:t>
                </w:r>
              </w:p>
            </w:tc>
            <w:tc>
              <w:tcPr>
                <w:tcW w:w="8937" w:type="dxa"/>
              </w:tcPr>
              <w:p w14:paraId="493C4826" w14:textId="01E39E23" w:rsidR="00E032C3" w:rsidRDefault="00E032C3" w:rsidP="00E032C3">
                <w:r>
                  <w:t>Bidders are invited to bid for one or both LOTs.  If bidding for both LOTs, Bidders are required to complete</w:t>
                </w:r>
                <w:r w:rsidR="00925962">
                  <w:t xml:space="preserve"> separate Selection Questionnaire responses for each LOT.</w:t>
                </w:r>
                <w:r w:rsidR="00176E16">
                  <w:t xml:space="preserve">  Selection Questionnaires from each LOT will be evaluated separately as per the information contained in this document.</w:t>
                </w:r>
                <w:r w:rsidR="001D6259">
                  <w:t xml:space="preserve">  Please see Section 10 for more information in completing the online Selection Questionnaire.</w:t>
                </w:r>
              </w:p>
            </w:tc>
          </w:tr>
          <w:tr w:rsidR="00E032C3" w14:paraId="75F4AB72" w14:textId="77777777" w:rsidTr="003E5F32">
            <w:trPr>
              <w:trHeight w:val="291"/>
            </w:trPr>
            <w:tc>
              <w:tcPr>
                <w:tcW w:w="706" w:type="dxa"/>
              </w:tcPr>
              <w:p w14:paraId="6CBE582E" w14:textId="7B815030" w:rsidR="00E032C3" w:rsidRDefault="00925962" w:rsidP="00E032C3">
                <w:r>
                  <w:t>4.</w:t>
                </w:r>
                <w:r w:rsidR="00CC4AF5">
                  <w:t>5</w:t>
                </w:r>
              </w:p>
            </w:tc>
            <w:tc>
              <w:tcPr>
                <w:tcW w:w="8937" w:type="dxa"/>
              </w:tcPr>
              <w:p w14:paraId="5D49DEC9" w14:textId="5F07B593" w:rsidR="00E032C3" w:rsidRDefault="00925962" w:rsidP="00E032C3">
                <w:r>
                  <w:t>Should the same Bidders be shortlisted for the second stage of the procurement process, then the CCG will reserve the right to merge the second stage into one entire LOT.</w:t>
                </w:r>
              </w:p>
            </w:tc>
          </w:tr>
          <w:tr w:rsidR="001D6259" w14:paraId="14C2F6DE" w14:textId="77777777" w:rsidTr="003E5F32">
            <w:trPr>
              <w:trHeight w:val="291"/>
            </w:trPr>
            <w:tc>
              <w:tcPr>
                <w:tcW w:w="706" w:type="dxa"/>
              </w:tcPr>
              <w:p w14:paraId="7C6D2B95" w14:textId="1142B07A" w:rsidR="001D6259" w:rsidRDefault="001D6259" w:rsidP="00E032C3">
                <w:r>
                  <w:t>4.6</w:t>
                </w:r>
              </w:p>
            </w:tc>
            <w:tc>
              <w:tcPr>
                <w:tcW w:w="8937" w:type="dxa"/>
              </w:tcPr>
              <w:p w14:paraId="032DF2A9" w14:textId="2FF73FD8" w:rsidR="001D6259" w:rsidRDefault="001D6259" w:rsidP="00E032C3">
                <w:bookmarkStart w:id="5" w:name="_Hlk529950706"/>
                <w:r>
                  <w:t xml:space="preserve">Annexes </w:t>
                </w:r>
                <w:r w:rsidR="00A577F9">
                  <w:t>14</w:t>
                </w:r>
                <w:r>
                  <w:t xml:space="preserve"> and 15 detail the expected activity and payments for each LOT of Widnes and Runcorn.  It is expected that activity may change for the contract and especially for the LOT of Runcorn as this information does not include activity data for patients who are registered patients of NHS Warrington CCG.  NHS Warrington CCG may become an associate to this contract and require a percentage of their population to visit the UTCs in Runcorn and possibly Widnes.</w:t>
                </w:r>
                <w:bookmarkEnd w:id="5"/>
              </w:p>
            </w:tc>
          </w:tr>
          <w:tr w:rsidR="00CA48D6" w14:paraId="0B516EC7" w14:textId="77777777" w:rsidTr="003E5F32">
            <w:trPr>
              <w:trHeight w:val="291"/>
            </w:trPr>
            <w:tc>
              <w:tcPr>
                <w:tcW w:w="706" w:type="dxa"/>
              </w:tcPr>
              <w:p w14:paraId="66BF3967" w14:textId="29C3CE38" w:rsidR="00CA48D6" w:rsidRDefault="00CA48D6" w:rsidP="00E032C3">
                <w:r>
                  <w:t>4.</w:t>
                </w:r>
                <w:r w:rsidR="001D6259">
                  <w:t>7</w:t>
                </w:r>
              </w:p>
            </w:tc>
            <w:tc>
              <w:tcPr>
                <w:tcW w:w="8937" w:type="dxa"/>
              </w:tcPr>
              <w:p w14:paraId="482E4498" w14:textId="720AE110" w:rsidR="00CA48D6" w:rsidRDefault="00CA48D6" w:rsidP="00E032C3">
                <w:bookmarkStart w:id="6" w:name="_Hlk527623933"/>
                <w:r>
                  <w:t xml:space="preserve">The specification for the </w:t>
                </w:r>
                <w:r w:rsidR="007D0CBE">
                  <w:t>UTCs</w:t>
                </w:r>
                <w:r>
                  <w:t xml:space="preserve"> </w:t>
                </w:r>
                <w:r w:rsidRPr="007D0CBE">
                  <w:rPr>
                    <w:u w:val="single"/>
                  </w:rPr>
                  <w:t>may</w:t>
                </w:r>
                <w:r>
                  <w:t xml:space="preserve"> be subject to change to incorporate other contracts when the</w:t>
                </w:r>
                <w:r w:rsidR="007D0CBE">
                  <w:t>se</w:t>
                </w:r>
                <w:r>
                  <w:t xml:space="preserve"> expire</w:t>
                </w:r>
                <w:r w:rsidR="008773F6">
                  <w:t xml:space="preserve"> in line with NHS England’s national </w:t>
                </w:r>
                <w:r w:rsidR="003250B9">
                  <w:t>integrated urgent care specification</w:t>
                </w:r>
                <w:bookmarkEnd w:id="6"/>
                <w:r w:rsidR="003C7DD0">
                  <w:t>s</w:t>
                </w:r>
                <w:r>
                  <w:t>.  These contracts are:</w:t>
                </w:r>
              </w:p>
              <w:p w14:paraId="54D6227F" w14:textId="77777777" w:rsidR="007D0CBE" w:rsidRPr="007D0CBE" w:rsidRDefault="00CA48D6" w:rsidP="00CA48D6">
                <w:pPr>
                  <w:pStyle w:val="ListParagraph"/>
                  <w:numPr>
                    <w:ilvl w:val="0"/>
                    <w:numId w:val="17"/>
                  </w:numPr>
                  <w:rPr>
                    <w:u w:val="single"/>
                  </w:rPr>
                </w:pPr>
                <w:r w:rsidRPr="007D0CBE">
                  <w:rPr>
                    <w:u w:val="single"/>
                  </w:rPr>
                  <w:t>GP Out of Hours</w:t>
                </w:r>
              </w:p>
              <w:p w14:paraId="238D9E0A" w14:textId="58133AC1" w:rsidR="00CA48D6" w:rsidRDefault="00CA48D6" w:rsidP="007D0CBE">
                <w:pPr>
                  <w:pStyle w:val="ListParagraph"/>
                  <w:numPr>
                    <w:ilvl w:val="0"/>
                    <w:numId w:val="0"/>
                  </w:numPr>
                  <w:ind w:left="720"/>
                </w:pPr>
                <w:r>
                  <w:t>The current contract value is £</w:t>
                </w:r>
                <w:r w:rsidR="003C7DD0">
                  <w:t>1,087,000</w:t>
                </w:r>
                <w:r>
                  <w:t xml:space="preserve"> per annum</w:t>
                </w:r>
                <w:r w:rsidR="00176E16">
                  <w:t xml:space="preserve"> (for the entire CCG area)</w:t>
                </w:r>
                <w:r>
                  <w:t xml:space="preserve"> and the current specification is available at Annex </w:t>
                </w:r>
                <w:r w:rsidR="003C7DD0">
                  <w:t>7</w:t>
                </w:r>
                <w:r w:rsidRPr="00CA48D6">
                  <w:t>. Th</w:t>
                </w:r>
                <w:r>
                  <w:t>e current</w:t>
                </w:r>
                <w:r w:rsidR="007D0CBE">
                  <w:t xml:space="preserve"> contract is due to expire on 30</w:t>
                </w:r>
                <w:r w:rsidR="007D0CBE" w:rsidRPr="007D0CBE">
                  <w:rPr>
                    <w:vertAlign w:val="superscript"/>
                  </w:rPr>
                  <w:t>th</w:t>
                </w:r>
                <w:r w:rsidR="007D0CBE">
                  <w:t xml:space="preserve"> September 2020 and would be split into the 2 geographical LOTs (if applicable) and</w:t>
                </w:r>
                <w:r w:rsidR="00176E16">
                  <w:t xml:space="preserve"> may</w:t>
                </w:r>
                <w:r w:rsidR="007D0CBE">
                  <w:t xml:space="preserve"> be incorporated into the UTCs contract from 1</w:t>
                </w:r>
                <w:r w:rsidR="007D0CBE" w:rsidRPr="007D0CBE">
                  <w:rPr>
                    <w:vertAlign w:val="superscript"/>
                  </w:rPr>
                  <w:t>st</w:t>
                </w:r>
                <w:r w:rsidR="007D0CBE">
                  <w:t xml:space="preserve"> October 2020.</w:t>
                </w:r>
              </w:p>
              <w:p w14:paraId="24EB896C" w14:textId="7B03B438" w:rsidR="003250B9" w:rsidRDefault="003250B9" w:rsidP="007D0CBE">
                <w:pPr>
                  <w:pStyle w:val="ListParagraph"/>
                  <w:numPr>
                    <w:ilvl w:val="0"/>
                    <w:numId w:val="0"/>
                  </w:numPr>
                  <w:ind w:left="720"/>
                </w:pPr>
              </w:p>
              <w:p w14:paraId="5825CD31" w14:textId="6750E7A6" w:rsidR="003250B9" w:rsidRPr="00811407" w:rsidRDefault="003250B9" w:rsidP="003250B9">
                <w:pPr>
                  <w:pStyle w:val="ListParagraph"/>
                  <w:numPr>
                    <w:ilvl w:val="0"/>
                    <w:numId w:val="17"/>
                  </w:numPr>
                  <w:rPr>
                    <w:u w:val="single"/>
                  </w:rPr>
                </w:pPr>
                <w:r w:rsidRPr="00811407">
                  <w:rPr>
                    <w:u w:val="single"/>
                  </w:rPr>
                  <w:t>NHS 111</w:t>
                </w:r>
              </w:p>
              <w:p w14:paraId="7B67E783" w14:textId="7DAAFCEC" w:rsidR="00811407" w:rsidRDefault="00811407" w:rsidP="00811407">
                <w:pPr>
                  <w:pStyle w:val="ListParagraph"/>
                  <w:numPr>
                    <w:ilvl w:val="0"/>
                    <w:numId w:val="0"/>
                  </w:numPr>
                  <w:ind w:left="720"/>
                </w:pPr>
                <w:r>
                  <w:t>The current contract value is £</w:t>
                </w:r>
                <w:r w:rsidR="003C7DD0">
                  <w:t>316,253</w:t>
                </w:r>
                <w:r>
                  <w:t xml:space="preserve"> per annum (for the entire CCG area) and the current specification is available at Annex </w:t>
                </w:r>
                <w:r w:rsidR="003C7DD0">
                  <w:t>8</w:t>
                </w:r>
                <w:r w:rsidRPr="00CA48D6">
                  <w:t>. Th</w:t>
                </w:r>
                <w:r>
                  <w:t xml:space="preserve">e current contract is due to expire on </w:t>
                </w:r>
                <w:r w:rsidR="003C7DD0" w:rsidRPr="003C7DD0">
                  <w:t>30th September</w:t>
                </w:r>
                <w:r>
                  <w:t xml:space="preserve"> 2020 and would be split into the 2 geographical LOTs (if applicable) and may be incorporated into the UTCs contract from 1</w:t>
                </w:r>
                <w:r w:rsidRPr="007D0CBE">
                  <w:rPr>
                    <w:vertAlign w:val="superscript"/>
                  </w:rPr>
                  <w:t>st</w:t>
                </w:r>
                <w:r>
                  <w:t xml:space="preserve"> </w:t>
                </w:r>
                <w:r w:rsidR="003C7DD0" w:rsidRPr="003C7DD0">
                  <w:t>October</w:t>
                </w:r>
                <w:r>
                  <w:t xml:space="preserve"> 2020.</w:t>
                </w:r>
              </w:p>
              <w:p w14:paraId="4533B9F0" w14:textId="77777777" w:rsidR="003250B9" w:rsidRDefault="003250B9" w:rsidP="007D0CBE">
                <w:pPr>
                  <w:pStyle w:val="ListParagraph"/>
                  <w:numPr>
                    <w:ilvl w:val="0"/>
                    <w:numId w:val="0"/>
                  </w:numPr>
                  <w:ind w:left="720"/>
                </w:pPr>
              </w:p>
              <w:p w14:paraId="3A874E88" w14:textId="77777777" w:rsidR="007D0CBE" w:rsidRPr="007D0CBE" w:rsidRDefault="007D0CBE" w:rsidP="007D0CBE">
                <w:pPr>
                  <w:pStyle w:val="ListParagraph"/>
                  <w:numPr>
                    <w:ilvl w:val="0"/>
                    <w:numId w:val="17"/>
                  </w:numPr>
                  <w:rPr>
                    <w:u w:val="single"/>
                  </w:rPr>
                </w:pPr>
                <w:r w:rsidRPr="007D0CBE">
                  <w:rPr>
                    <w:u w:val="single"/>
                  </w:rPr>
                  <w:t>GP Access Fund (GP Extra)</w:t>
                </w:r>
              </w:p>
              <w:p w14:paraId="510A1842" w14:textId="282EBD33" w:rsidR="001D6259" w:rsidRDefault="007D0CBE" w:rsidP="001D6259">
                <w:pPr>
                  <w:pStyle w:val="ListParagraph"/>
                  <w:numPr>
                    <w:ilvl w:val="0"/>
                    <w:numId w:val="0"/>
                  </w:numPr>
                  <w:ind w:left="720"/>
                </w:pPr>
                <w:r>
                  <w:t xml:space="preserve">NHS Halton CCG </w:t>
                </w:r>
                <w:r w:rsidR="003C7DD0">
                  <w:t>is</w:t>
                </w:r>
                <w:r>
                  <w:t xml:space="preserve"> in receipt of funding for the GP Access Fund until 31</w:t>
                </w:r>
                <w:r w:rsidRPr="007D0CBE">
                  <w:rPr>
                    <w:vertAlign w:val="superscript"/>
                  </w:rPr>
                  <w:t>st</w:t>
                </w:r>
                <w:r>
                  <w:t xml:space="preserve"> March 2021.  A tender exercise is currently taking place to appoint a provider from 1</w:t>
                </w:r>
                <w:r w:rsidRPr="007D0CBE">
                  <w:rPr>
                    <w:vertAlign w:val="superscript"/>
                  </w:rPr>
                  <w:t>st</w:t>
                </w:r>
                <w:r>
                  <w:t xml:space="preserve"> April 2019 for 1 year with the option to extend for a further 1-year period.  The current contract value is £</w:t>
                </w:r>
                <w:r w:rsidR="003C7DD0">
                  <w:t>722,000</w:t>
                </w:r>
                <w:r>
                  <w:t xml:space="preserve"> per annum</w:t>
                </w:r>
                <w:r w:rsidR="00176E16">
                  <w:t xml:space="preserve"> (for the entire CCG area)</w:t>
                </w:r>
                <w:r>
                  <w:t xml:space="preserve"> and the </w:t>
                </w:r>
                <w:r w:rsidR="00267FCB">
                  <w:t>tender</w:t>
                </w:r>
                <w:r>
                  <w:t xml:space="preserve"> specification is available at Annex </w:t>
                </w:r>
                <w:r w:rsidR="003C7DD0">
                  <w:t>9</w:t>
                </w:r>
                <w:r>
                  <w:t>. This contract may be incorporated into the UTCs contract on 1</w:t>
                </w:r>
                <w:r w:rsidRPr="007D0CBE">
                  <w:rPr>
                    <w:vertAlign w:val="superscript"/>
                  </w:rPr>
                  <w:t>st</w:t>
                </w:r>
                <w:r>
                  <w:t xml:space="preserve"> April 2020 or 1</w:t>
                </w:r>
                <w:r w:rsidRPr="007D0CBE">
                  <w:rPr>
                    <w:vertAlign w:val="superscript"/>
                  </w:rPr>
                  <w:t>st</w:t>
                </w:r>
                <w:r>
                  <w:t xml:space="preserve"> April 2021 after being split into the 2 geographical LOTs (if applicable).</w:t>
                </w:r>
              </w:p>
            </w:tc>
          </w:tr>
        </w:tbl>
        <w:p w14:paraId="09490331" w14:textId="77777777" w:rsidR="001D6259" w:rsidRDefault="001D6259">
          <w:bookmarkStart w:id="7" w:name="_Toc528673991"/>
          <w:r>
            <w:rPr>
              <w:b/>
            </w:rPr>
            <w:br w:type="page"/>
          </w: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937"/>
          </w:tblGrid>
          <w:tr w:rsidR="006F3F83" w14:paraId="142202D7" w14:textId="77777777" w:rsidTr="003E5F32">
            <w:trPr>
              <w:trHeight w:val="291"/>
            </w:trPr>
            <w:tc>
              <w:tcPr>
                <w:tcW w:w="9643" w:type="dxa"/>
                <w:gridSpan w:val="2"/>
              </w:tcPr>
              <w:p w14:paraId="4F5F3FDE" w14:textId="241D0B58" w:rsidR="006F3F83" w:rsidRPr="004E1111" w:rsidRDefault="00E032C3" w:rsidP="006F3F83">
                <w:pPr>
                  <w:pStyle w:val="Heading3"/>
                  <w:rPr>
                    <w:szCs w:val="22"/>
                  </w:rPr>
                </w:pPr>
                <w:r>
                  <w:rPr>
                    <w:szCs w:val="22"/>
                  </w:rPr>
                  <w:lastRenderedPageBreak/>
                  <w:t>5</w:t>
                </w:r>
                <w:r w:rsidR="006F3F83" w:rsidRPr="004E1111">
                  <w:rPr>
                    <w:szCs w:val="22"/>
                  </w:rPr>
                  <w:t>. About the Commissioning Support Unit</w:t>
                </w:r>
                <w:bookmarkEnd w:id="7"/>
              </w:p>
            </w:tc>
          </w:tr>
          <w:tr w:rsidR="006F3F83" w14:paraId="1D658EC5" w14:textId="77777777" w:rsidTr="003E5F32">
            <w:trPr>
              <w:trHeight w:val="291"/>
            </w:trPr>
            <w:tc>
              <w:tcPr>
                <w:tcW w:w="706" w:type="dxa"/>
              </w:tcPr>
              <w:p w14:paraId="77D3A7C0" w14:textId="2DCFF48B" w:rsidR="006F3F83" w:rsidRPr="004E1111" w:rsidRDefault="00E032C3" w:rsidP="003D1D5F">
                <w:r>
                  <w:t>5</w:t>
                </w:r>
                <w:r w:rsidR="006F3F83" w:rsidRPr="004E1111">
                  <w:t>.1</w:t>
                </w:r>
              </w:p>
            </w:tc>
            <w:tc>
              <w:tcPr>
                <w:tcW w:w="8937" w:type="dxa"/>
              </w:tcPr>
              <w:p w14:paraId="0DD7730E" w14:textId="5854E3C8" w:rsidR="006F3F83" w:rsidRPr="004E1111" w:rsidRDefault="006F3F83" w:rsidP="003D1D5F">
                <w:r>
                  <w:t xml:space="preserve">NHS Midlands &amp; Lancashire CSU are supporting the CCG with this procurement exercise.  All communications relating to this </w:t>
                </w:r>
                <w:r w:rsidR="00C07A47">
                  <w:t>Selection Questionnaire</w:t>
                </w:r>
                <w:r>
                  <w:t xml:space="preserve"> must be communicated via the CSU’s eSourcing portal (Bravo Solutions - </w:t>
                </w:r>
                <w:hyperlink r:id="rId22" w:history="1">
                  <w:r w:rsidR="003D1D5F" w:rsidRPr="009C5510">
                    <w:rPr>
                      <w:rStyle w:val="Hyperlink"/>
                    </w:rPr>
                    <w:t>https://mlcsu.bravosolution.co.uk/web/login.shtml</w:t>
                  </w:r>
                </w:hyperlink>
                <w:r>
                  <w:t xml:space="preserve">).  </w:t>
                </w:r>
              </w:p>
            </w:tc>
          </w:tr>
          <w:tr w:rsidR="006F3F83" w14:paraId="510D906F" w14:textId="77777777" w:rsidTr="003E5F32">
            <w:trPr>
              <w:trHeight w:val="291"/>
            </w:trPr>
            <w:tc>
              <w:tcPr>
                <w:tcW w:w="706" w:type="dxa"/>
              </w:tcPr>
              <w:p w14:paraId="5C22D543" w14:textId="4CA70489" w:rsidR="006F3F83" w:rsidRPr="004E1111" w:rsidRDefault="00E032C3" w:rsidP="003D1D5F">
                <w:r>
                  <w:t>5</w:t>
                </w:r>
                <w:r w:rsidR="006F3F83" w:rsidRPr="004E1111">
                  <w:t>.2</w:t>
                </w:r>
              </w:p>
            </w:tc>
            <w:tc>
              <w:tcPr>
                <w:tcW w:w="8937" w:type="dxa"/>
              </w:tcPr>
              <w:p w14:paraId="3F5C3FEF" w14:textId="77777777" w:rsidR="006F3F83" w:rsidRPr="004E1111" w:rsidRDefault="006F3F83" w:rsidP="003D1D5F">
                <w:r w:rsidRPr="002210C9">
                  <w:t>We are an organisation with a unique geographical reach and experience in serving diverse urban and rural populations and facing a range of commissioning challenges.</w:t>
                </w:r>
              </w:p>
            </w:tc>
          </w:tr>
          <w:tr w:rsidR="006F3F83" w14:paraId="1A5490B6" w14:textId="77777777" w:rsidTr="003E5F32">
            <w:trPr>
              <w:trHeight w:val="291"/>
            </w:trPr>
            <w:tc>
              <w:tcPr>
                <w:tcW w:w="706" w:type="dxa"/>
              </w:tcPr>
              <w:p w14:paraId="106ADFA6" w14:textId="61E9288D" w:rsidR="006F3F83" w:rsidRPr="004E1111" w:rsidRDefault="00E032C3" w:rsidP="003D1D5F">
                <w:r>
                  <w:t>5</w:t>
                </w:r>
                <w:r w:rsidR="006F3F83" w:rsidRPr="004E1111">
                  <w:t>.3</w:t>
                </w:r>
              </w:p>
            </w:tc>
            <w:tc>
              <w:tcPr>
                <w:tcW w:w="8937" w:type="dxa"/>
              </w:tcPr>
              <w:p w14:paraId="6F12974D" w14:textId="77777777" w:rsidR="006F3F83" w:rsidRPr="00D733E5" w:rsidRDefault="006F3F83" w:rsidP="003D1D5F">
                <w:r w:rsidRPr="00D733E5">
                  <w:t xml:space="preserve">As one of England’s biggest commissioning support units, we are the product of Staffordshire and Lancashire, and Central Midlands CSUs. We have retained all our customers and grown our business consistently since inception in April 2013. We provide end-to-end commissioning support services to </w:t>
                </w:r>
                <w:r>
                  <w:t>50</w:t>
                </w:r>
                <w:r w:rsidRPr="00D733E5">
                  <w:t xml:space="preserve"> CCGs, covering a </w:t>
                </w:r>
                <w:r>
                  <w:t>12.3</w:t>
                </w:r>
                <w:r w:rsidRPr="00D733E5">
                  <w:t xml:space="preserve"> million population with a total commissioning budget of £1</w:t>
                </w:r>
                <w:r>
                  <w:t>3</w:t>
                </w:r>
                <w:r w:rsidRPr="00D733E5">
                  <w:t>.</w:t>
                </w:r>
                <w:r>
                  <w:t>5</w:t>
                </w:r>
                <w:r w:rsidRPr="00D733E5">
                  <w:t xml:space="preserve"> billion</w:t>
                </w:r>
                <w:r>
                  <w:t xml:space="preserve"> and 1400 WTEs</w:t>
                </w:r>
                <w:r w:rsidRPr="00D733E5">
                  <w:t>. Other clients include:</w:t>
                </w:r>
              </w:p>
              <w:p w14:paraId="3743676C" w14:textId="77777777" w:rsidR="006F3F83" w:rsidRPr="00D733E5" w:rsidRDefault="006F3F83" w:rsidP="003D1D5F">
                <w:r w:rsidRPr="00D733E5">
                  <w:t>4 NHS England regions</w:t>
                </w:r>
              </w:p>
              <w:p w14:paraId="2FE37D37" w14:textId="77777777" w:rsidR="006F3F83" w:rsidRPr="00D733E5" w:rsidRDefault="006F3F83" w:rsidP="003D1D5F">
                <w:r w:rsidRPr="00D733E5">
                  <w:t>NHS England national team</w:t>
                </w:r>
              </w:p>
              <w:p w14:paraId="45477ECC" w14:textId="77777777" w:rsidR="006F3F83" w:rsidRPr="00D733E5" w:rsidRDefault="006F3F83" w:rsidP="003D1D5F">
                <w:r w:rsidRPr="00D733E5">
                  <w:t>83 other NHS customers</w:t>
                </w:r>
              </w:p>
              <w:p w14:paraId="62D82D73" w14:textId="77777777" w:rsidR="006F3F83" w:rsidRPr="00D733E5" w:rsidRDefault="006F3F83" w:rsidP="003D1D5F">
                <w:r w:rsidRPr="00D733E5">
                  <w:t>14 other public-sector customers</w:t>
                </w:r>
              </w:p>
            </w:tc>
          </w:tr>
          <w:tr w:rsidR="006F3F83" w14:paraId="411B60F2" w14:textId="77777777" w:rsidTr="003E5F32">
            <w:trPr>
              <w:trHeight w:val="291"/>
            </w:trPr>
            <w:tc>
              <w:tcPr>
                <w:tcW w:w="706" w:type="dxa"/>
              </w:tcPr>
              <w:p w14:paraId="39405A3A" w14:textId="1930CF8F" w:rsidR="006F3F83" w:rsidRPr="004E1111" w:rsidRDefault="00E032C3" w:rsidP="006F3F83">
                <w:r>
                  <w:t>5</w:t>
                </w:r>
                <w:r w:rsidR="006F3F83" w:rsidRPr="004E1111">
                  <w:t>.4</w:t>
                </w:r>
              </w:p>
            </w:tc>
            <w:tc>
              <w:tcPr>
                <w:tcW w:w="8937" w:type="dxa"/>
              </w:tcPr>
              <w:p w14:paraId="74D2412D" w14:textId="77777777" w:rsidR="006F3F83" w:rsidRPr="0062160A" w:rsidRDefault="006F3F83" w:rsidP="006F3F83">
                <w:pPr>
                  <w:jc w:val="both"/>
                  <w:rPr>
                    <w:rFonts w:eastAsia="Times New Roman" w:cs="Arial"/>
                    <w:lang w:eastAsia="en-GB"/>
                  </w:rPr>
                </w:pPr>
                <w:r w:rsidRPr="0062160A">
                  <w:rPr>
                    <w:rFonts w:eastAsia="Times New Roman" w:cs="Arial"/>
                    <w:lang w:eastAsia="en-GB"/>
                  </w:rPr>
                  <w:t>Our vision is to play a pivotal role in improving health and wellbeing for populations we serve.</w:t>
                </w:r>
              </w:p>
            </w:tc>
          </w:tr>
          <w:tr w:rsidR="006F3F83" w14:paraId="683025D7" w14:textId="77777777" w:rsidTr="003E5F32">
            <w:trPr>
              <w:trHeight w:val="291"/>
            </w:trPr>
            <w:tc>
              <w:tcPr>
                <w:tcW w:w="706" w:type="dxa"/>
              </w:tcPr>
              <w:p w14:paraId="5262F8A8" w14:textId="492FA407" w:rsidR="006F3F83" w:rsidRPr="004E1111" w:rsidRDefault="00E032C3" w:rsidP="006F3F83">
                <w:r>
                  <w:t>5</w:t>
                </w:r>
                <w:r w:rsidR="006F3F83" w:rsidRPr="004E1111">
                  <w:t>.5</w:t>
                </w:r>
              </w:p>
            </w:tc>
            <w:tc>
              <w:tcPr>
                <w:tcW w:w="8937" w:type="dxa"/>
              </w:tcPr>
              <w:p w14:paraId="39EA2F94" w14:textId="77777777" w:rsidR="006F3F83" w:rsidRPr="0062160A" w:rsidRDefault="006F3F83" w:rsidP="006F3F83">
                <w:pPr>
                  <w:jc w:val="both"/>
                  <w:rPr>
                    <w:rFonts w:eastAsia="Times New Roman" w:cs="Arial"/>
                    <w:lang w:eastAsia="en-GB"/>
                  </w:rPr>
                </w:pPr>
                <w:r w:rsidRPr="0062160A">
                  <w:rPr>
                    <w:rFonts w:eastAsia="Times New Roman" w:cs="Arial"/>
                    <w:lang w:eastAsia="en-GB"/>
                  </w:rPr>
                  <w:t>We achieve this by delivering commissioning support services that are highly responsive to needs and designed to help organisations navigate an increasingly challenging healthcare arena.</w:t>
                </w:r>
              </w:p>
            </w:tc>
          </w:tr>
          <w:tr w:rsidR="006F3F83" w14:paraId="56100495" w14:textId="77777777" w:rsidTr="003E5F32">
            <w:trPr>
              <w:trHeight w:val="291"/>
            </w:trPr>
            <w:tc>
              <w:tcPr>
                <w:tcW w:w="706" w:type="dxa"/>
              </w:tcPr>
              <w:p w14:paraId="1A28AA96" w14:textId="7D9FA08B" w:rsidR="006F3F83" w:rsidRPr="004E1111" w:rsidRDefault="00E032C3" w:rsidP="006F3F83">
                <w:r>
                  <w:t>5</w:t>
                </w:r>
                <w:r w:rsidR="006F3F83">
                  <w:t>.6</w:t>
                </w:r>
              </w:p>
            </w:tc>
            <w:tc>
              <w:tcPr>
                <w:tcW w:w="8937" w:type="dxa"/>
              </w:tcPr>
              <w:p w14:paraId="2524EB2D" w14:textId="2ED184D3" w:rsidR="006F3F83" w:rsidRDefault="006F3F83" w:rsidP="00CA48D6">
                <w:pPr>
                  <w:rPr>
                    <w:lang w:eastAsia="en-GB"/>
                  </w:rPr>
                </w:pPr>
                <w:r w:rsidRPr="0062160A">
                  <w:rPr>
                    <w:lang w:eastAsia="en-GB"/>
                  </w:rPr>
                  <w:t>Our values underpin everything we do:</w:t>
                </w:r>
              </w:p>
              <w:p w14:paraId="145ED70C" w14:textId="77777777" w:rsidR="006F3F83" w:rsidRPr="0062160A" w:rsidRDefault="006F3F83" w:rsidP="00CA48D6">
                <w:pPr>
                  <w:pStyle w:val="ListParagraph"/>
                  <w:numPr>
                    <w:ilvl w:val="0"/>
                    <w:numId w:val="16"/>
                  </w:numPr>
                  <w:rPr>
                    <w:lang w:eastAsia="en-GB"/>
                  </w:rPr>
                </w:pPr>
                <w:r w:rsidRPr="0062160A">
                  <w:rPr>
                    <w:lang w:eastAsia="en-GB"/>
                  </w:rPr>
                  <w:t>Honesty, integrity and transparency</w:t>
                </w:r>
              </w:p>
              <w:p w14:paraId="156C9598" w14:textId="77777777" w:rsidR="006F3F83" w:rsidRPr="0062160A" w:rsidRDefault="006F3F83" w:rsidP="00CA48D6">
                <w:pPr>
                  <w:pStyle w:val="ListParagraph"/>
                  <w:numPr>
                    <w:ilvl w:val="0"/>
                    <w:numId w:val="16"/>
                  </w:numPr>
                  <w:rPr>
                    <w:lang w:eastAsia="en-GB"/>
                  </w:rPr>
                </w:pPr>
                <w:r w:rsidRPr="0062160A">
                  <w:rPr>
                    <w:lang w:eastAsia="en-GB"/>
                  </w:rPr>
                  <w:t>Everyone counts</w:t>
                </w:r>
              </w:p>
              <w:p w14:paraId="01B39E79" w14:textId="77777777" w:rsidR="006F3F83" w:rsidRPr="0062160A" w:rsidRDefault="006F3F83" w:rsidP="00CA48D6">
                <w:pPr>
                  <w:pStyle w:val="ListParagraph"/>
                  <w:numPr>
                    <w:ilvl w:val="0"/>
                    <w:numId w:val="16"/>
                  </w:numPr>
                  <w:rPr>
                    <w:lang w:eastAsia="en-GB"/>
                  </w:rPr>
                </w:pPr>
                <w:r w:rsidRPr="0062160A">
                  <w:rPr>
                    <w:lang w:eastAsia="en-GB"/>
                  </w:rPr>
                  <w:t>Commitment to quality</w:t>
                </w:r>
              </w:p>
              <w:p w14:paraId="62D3288D" w14:textId="77777777" w:rsidR="006F3F83" w:rsidRPr="0062160A" w:rsidRDefault="006F3F83" w:rsidP="00CA48D6">
                <w:pPr>
                  <w:pStyle w:val="ListParagraph"/>
                  <w:numPr>
                    <w:ilvl w:val="0"/>
                    <w:numId w:val="16"/>
                  </w:numPr>
                  <w:rPr>
                    <w:lang w:eastAsia="en-GB"/>
                  </w:rPr>
                </w:pPr>
                <w:r w:rsidRPr="0062160A">
                  <w:rPr>
                    <w:lang w:eastAsia="en-GB"/>
                  </w:rPr>
                  <w:t>Adding value</w:t>
                </w:r>
              </w:p>
              <w:p w14:paraId="59C78396" w14:textId="77777777" w:rsidR="006F3F83" w:rsidRPr="0062160A" w:rsidRDefault="006F3F83" w:rsidP="00CA48D6">
                <w:pPr>
                  <w:pStyle w:val="ListParagraph"/>
                  <w:numPr>
                    <w:ilvl w:val="0"/>
                    <w:numId w:val="16"/>
                  </w:numPr>
                </w:pPr>
                <w:r w:rsidRPr="0062160A">
                  <w:rPr>
                    <w:lang w:eastAsia="en-GB"/>
                  </w:rPr>
                  <w:t>Working together</w:t>
                </w:r>
              </w:p>
            </w:tc>
          </w:tr>
          <w:tr w:rsidR="006F3F83" w14:paraId="112E78C5" w14:textId="77777777" w:rsidTr="003E5F32">
            <w:trPr>
              <w:trHeight w:val="291"/>
            </w:trPr>
            <w:tc>
              <w:tcPr>
                <w:tcW w:w="9643" w:type="dxa"/>
                <w:gridSpan w:val="2"/>
              </w:tcPr>
              <w:p w14:paraId="3F8CA1F8" w14:textId="229E5E85" w:rsidR="006F3F83" w:rsidRPr="00B31A74" w:rsidRDefault="00E032C3" w:rsidP="006F3F83">
                <w:pPr>
                  <w:pStyle w:val="Heading3"/>
                  <w:rPr>
                    <w:rFonts w:eastAsia="Times New Roman" w:cs="Arial"/>
                    <w:color w:val="444444"/>
                    <w:szCs w:val="22"/>
                    <w:lang w:eastAsia="en-GB"/>
                  </w:rPr>
                </w:pPr>
                <w:bookmarkStart w:id="8" w:name="_Toc528673992"/>
                <w:r>
                  <w:rPr>
                    <w:szCs w:val="22"/>
                  </w:rPr>
                  <w:t>6</w:t>
                </w:r>
                <w:r w:rsidR="006F3F83" w:rsidRPr="00B31A74">
                  <w:rPr>
                    <w:szCs w:val="22"/>
                  </w:rPr>
                  <w:t xml:space="preserve">. </w:t>
                </w:r>
                <w:r w:rsidR="006F3F83">
                  <w:rPr>
                    <w:szCs w:val="22"/>
                  </w:rPr>
                  <w:t>Sustainability and the Social Value Act 2012</w:t>
                </w:r>
                <w:bookmarkEnd w:id="8"/>
              </w:p>
            </w:tc>
          </w:tr>
          <w:tr w:rsidR="006F3F83" w14:paraId="124F522B" w14:textId="77777777" w:rsidTr="003E5F32">
            <w:trPr>
              <w:trHeight w:val="291"/>
            </w:trPr>
            <w:tc>
              <w:tcPr>
                <w:tcW w:w="706" w:type="dxa"/>
              </w:tcPr>
              <w:p w14:paraId="3EDBD098" w14:textId="2679285F" w:rsidR="006F3F83" w:rsidRDefault="00E032C3" w:rsidP="006F3F83">
                <w:r>
                  <w:t>6</w:t>
                </w:r>
                <w:r w:rsidR="006F3F83">
                  <w:t>.1</w:t>
                </w:r>
              </w:p>
            </w:tc>
            <w:tc>
              <w:tcPr>
                <w:tcW w:w="8937" w:type="dxa"/>
              </w:tcPr>
              <w:p w14:paraId="11DE2572" w14:textId="77777777" w:rsidR="006F3F83" w:rsidRPr="00D733E5" w:rsidRDefault="006F3F83" w:rsidP="006F3F83">
                <w:pPr>
                  <w:jc w:val="both"/>
                  <w:rPr>
                    <w:rFonts w:eastAsia="Times New Roman" w:cs="Arial"/>
                    <w:color w:val="444444"/>
                    <w:lang w:eastAsia="en-GB"/>
                  </w:rPr>
                </w:pPr>
                <w:r>
                  <w:rPr>
                    <w:rFonts w:eastAsia="Times New Roman" w:cs="Arial"/>
                    <w:color w:val="444444"/>
                    <w:lang w:eastAsia="en-GB"/>
                  </w:rPr>
                  <w:t xml:space="preserve">The commissioning CCG and the CSU are committed to sustainable procurement as defined by the economic, environmental and social benefits that can be achieved through the commissioning and procurement lifecycle.   </w:t>
                </w:r>
              </w:p>
            </w:tc>
          </w:tr>
          <w:tr w:rsidR="006F3F83" w14:paraId="2A74FEC0" w14:textId="77777777" w:rsidTr="003E5F32">
            <w:trPr>
              <w:trHeight w:val="291"/>
            </w:trPr>
            <w:tc>
              <w:tcPr>
                <w:tcW w:w="706" w:type="dxa"/>
              </w:tcPr>
              <w:p w14:paraId="0810079A" w14:textId="745A285A" w:rsidR="006F3F83" w:rsidRDefault="00E032C3" w:rsidP="006F3F83">
                <w:r>
                  <w:t>6</w:t>
                </w:r>
                <w:r w:rsidR="006F3F83">
                  <w:t>.2</w:t>
                </w:r>
              </w:p>
            </w:tc>
            <w:tc>
              <w:tcPr>
                <w:tcW w:w="8937" w:type="dxa"/>
              </w:tcPr>
              <w:p w14:paraId="6A005976" w14:textId="77777777" w:rsidR="006F3F83" w:rsidRDefault="006F3F83" w:rsidP="006F3F83">
                <w:pPr>
                  <w:jc w:val="both"/>
                  <w:rPr>
                    <w:rFonts w:eastAsia="Times New Roman" w:cs="Arial"/>
                    <w:color w:val="444444"/>
                    <w:lang w:eastAsia="en-GB"/>
                  </w:rPr>
                </w:pPr>
                <w:r>
                  <w:rPr>
                    <w:rFonts w:eastAsia="Times New Roman" w:cs="Arial"/>
                    <w:color w:val="444444"/>
                    <w:lang w:eastAsia="en-GB"/>
                  </w:rPr>
                  <w:t xml:space="preserve">The commissioning CCG and the CSU in addition to its commitment to sustainable procurement generally, also recognise its responsibilities pursuant to the Social Value Act 2012 specifically </w:t>
                </w:r>
                <w:r w:rsidRPr="00D164B7">
                  <w:rPr>
                    <w:rFonts w:eastAsia="Times New Roman" w:cs="Arial"/>
                    <w:color w:val="444444"/>
                    <w:lang w:eastAsia="en-GB"/>
                  </w:rPr>
                  <w:t xml:space="preserve">to consider </w:t>
                </w:r>
                <w:r>
                  <w:rPr>
                    <w:rFonts w:eastAsia="Times New Roman" w:cs="Arial"/>
                    <w:color w:val="444444"/>
                    <w:lang w:eastAsia="en-GB"/>
                  </w:rPr>
                  <w:t>how we add</w:t>
                </w:r>
                <w:r w:rsidRPr="00D164B7">
                  <w:rPr>
                    <w:rFonts w:eastAsia="Times New Roman" w:cs="Arial"/>
                    <w:color w:val="444444"/>
                    <w:lang w:eastAsia="en-GB"/>
                  </w:rPr>
                  <w:t xml:space="preserve"> economic, social or environmental benefits for the local area</w:t>
                </w:r>
                <w:r>
                  <w:rPr>
                    <w:rFonts w:eastAsia="Times New Roman" w:cs="Arial"/>
                    <w:color w:val="444444"/>
                    <w:lang w:eastAsia="en-GB"/>
                  </w:rPr>
                  <w:t xml:space="preserve"> through the procurement exercise we run.  </w:t>
                </w:r>
              </w:p>
            </w:tc>
          </w:tr>
          <w:tr w:rsidR="006F3F83" w14:paraId="5D9CAAC5" w14:textId="77777777" w:rsidTr="003E5F32">
            <w:trPr>
              <w:trHeight w:val="291"/>
            </w:trPr>
            <w:tc>
              <w:tcPr>
                <w:tcW w:w="9643" w:type="dxa"/>
                <w:gridSpan w:val="2"/>
              </w:tcPr>
              <w:p w14:paraId="655DE164" w14:textId="45E17695" w:rsidR="006F3F83" w:rsidRPr="00D164B7" w:rsidRDefault="00E032C3" w:rsidP="006F3F83">
                <w:pPr>
                  <w:pStyle w:val="Heading3"/>
                  <w:rPr>
                    <w:szCs w:val="22"/>
                    <w:lang w:eastAsia="en-GB"/>
                  </w:rPr>
                </w:pPr>
                <w:bookmarkStart w:id="9" w:name="_Toc528673993"/>
                <w:r>
                  <w:rPr>
                    <w:szCs w:val="22"/>
                    <w:lang w:eastAsia="en-GB"/>
                  </w:rPr>
                  <w:t>7</w:t>
                </w:r>
                <w:r w:rsidR="006F3F83" w:rsidRPr="00D164B7">
                  <w:rPr>
                    <w:szCs w:val="22"/>
                    <w:lang w:eastAsia="en-GB"/>
                  </w:rPr>
                  <w:t>.</w:t>
                </w:r>
                <w:r w:rsidR="006F3F83">
                  <w:rPr>
                    <w:szCs w:val="22"/>
                    <w:lang w:eastAsia="en-GB"/>
                  </w:rPr>
                  <w:t xml:space="preserve"> The Modern Slavery Act 2015</w:t>
                </w:r>
                <w:bookmarkEnd w:id="9"/>
              </w:p>
            </w:tc>
          </w:tr>
          <w:tr w:rsidR="006F3F83" w14:paraId="5C8D634F" w14:textId="77777777" w:rsidTr="003E5F32">
            <w:trPr>
              <w:trHeight w:val="291"/>
            </w:trPr>
            <w:tc>
              <w:tcPr>
                <w:tcW w:w="706" w:type="dxa"/>
              </w:tcPr>
              <w:p w14:paraId="5E50218E" w14:textId="1D0BFFD4" w:rsidR="006F3F83" w:rsidRDefault="00E032C3" w:rsidP="006F3F83">
                <w:r>
                  <w:t>7</w:t>
                </w:r>
                <w:r w:rsidR="006F3F83">
                  <w:t>.1</w:t>
                </w:r>
              </w:p>
            </w:tc>
            <w:tc>
              <w:tcPr>
                <w:tcW w:w="8937" w:type="dxa"/>
              </w:tcPr>
              <w:p w14:paraId="43242432" w14:textId="77777777" w:rsidR="006F3F83" w:rsidRDefault="006F3F83" w:rsidP="006F3F83">
                <w:pPr>
                  <w:jc w:val="both"/>
                  <w:rPr>
                    <w:rFonts w:eastAsia="Times New Roman" w:cs="Arial"/>
                    <w:color w:val="444444"/>
                    <w:lang w:eastAsia="en-GB"/>
                  </w:rPr>
                </w:pPr>
                <w:r>
                  <w:rPr>
                    <w:rFonts w:eastAsia="Times New Roman" w:cs="Arial"/>
                    <w:color w:val="444444"/>
                    <w:lang w:eastAsia="en-GB"/>
                  </w:rPr>
                  <w:t>The commissioning CCG and the CSU are committed to the objectives of the Modern Slavery Act 2015.  We ask all bidders to confirm whether they are</w:t>
                </w:r>
                <w:r w:rsidRPr="00A90E85">
                  <w:rPr>
                    <w:rFonts w:eastAsia="Times New Roman" w:cs="Arial"/>
                    <w:color w:val="444444"/>
                    <w:lang w:eastAsia="en-GB"/>
                  </w:rPr>
                  <w:t xml:space="preserve"> a relevant commercial </w:t>
                </w:r>
                <w:r w:rsidRPr="0062160A">
                  <w:rPr>
                    <w:rFonts w:eastAsia="Times New Roman" w:cs="Arial"/>
                    <w:lang w:eastAsia="en-GB"/>
                  </w:rPr>
                  <w:t>organisation as defined by section 54 ("Transparency in supply chains etc.") of the Modern Slavery Act 2015 and to confirm that, if so, they are compliant with the annual reporting requirement of section 54.</w:t>
                </w:r>
              </w:p>
            </w:tc>
          </w:tr>
        </w:tbl>
        <w:p w14:paraId="04DBED46" w14:textId="77777777" w:rsidR="00E0397B" w:rsidRDefault="00E0397B" w:rsidP="00102FCE">
          <w:pPr>
            <w:pStyle w:val="Heading1"/>
            <w:ind w:right="-7"/>
          </w:pPr>
        </w:p>
        <w:p w14:paraId="65849966" w14:textId="77777777" w:rsidR="00E0397B" w:rsidRDefault="00E0397B">
          <w:pPr>
            <w:spacing w:before="0"/>
            <w:rPr>
              <w:rFonts w:asciiTheme="majorHAnsi" w:eastAsiaTheme="majorEastAsia" w:hAnsiTheme="majorHAnsi" w:cstheme="majorBidi"/>
              <w:b/>
              <w:sz w:val="60"/>
              <w:szCs w:val="32"/>
            </w:rPr>
          </w:pPr>
          <w:r>
            <w:br w:type="page"/>
          </w:r>
        </w:p>
        <w:p w14:paraId="3606E472" w14:textId="6B19E709" w:rsidR="00C635A5" w:rsidRDefault="00C635A5" w:rsidP="00102FCE">
          <w:pPr>
            <w:pStyle w:val="Heading1"/>
            <w:ind w:right="-7"/>
          </w:pPr>
          <w:bookmarkStart w:id="10" w:name="_Toc528673994"/>
          <w:r>
            <w:lastRenderedPageBreak/>
            <w:t>Part B – The Procurement Process</w:t>
          </w:r>
          <w:bookmarkEnd w:id="10"/>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16"/>
          </w:tblGrid>
          <w:tr w:rsidR="00C635A5" w14:paraId="5EBFD914" w14:textId="77777777" w:rsidTr="00FD15B7">
            <w:trPr>
              <w:trHeight w:val="291"/>
            </w:trPr>
            <w:tc>
              <w:tcPr>
                <w:tcW w:w="9583" w:type="dxa"/>
                <w:gridSpan w:val="2"/>
              </w:tcPr>
              <w:p w14:paraId="03DA0A0A" w14:textId="08E40A4F" w:rsidR="00C635A5" w:rsidRPr="004E1111" w:rsidRDefault="00E032C3" w:rsidP="00FD15B7">
                <w:pPr>
                  <w:pStyle w:val="Heading3"/>
                  <w:rPr>
                    <w:szCs w:val="22"/>
                  </w:rPr>
                </w:pPr>
                <w:bookmarkStart w:id="11" w:name="_Toc528673995"/>
                <w:r>
                  <w:rPr>
                    <w:szCs w:val="22"/>
                  </w:rPr>
                  <w:t>8</w:t>
                </w:r>
                <w:r w:rsidR="00C635A5" w:rsidRPr="004E1111">
                  <w:rPr>
                    <w:szCs w:val="22"/>
                  </w:rPr>
                  <w:t>. Overview</w:t>
                </w:r>
                <w:bookmarkEnd w:id="11"/>
              </w:p>
            </w:tc>
          </w:tr>
          <w:tr w:rsidR="00C635A5" w14:paraId="334ADFE5" w14:textId="77777777" w:rsidTr="00FD15B7">
            <w:trPr>
              <w:trHeight w:val="291"/>
            </w:trPr>
            <w:tc>
              <w:tcPr>
                <w:tcW w:w="767" w:type="dxa"/>
              </w:tcPr>
              <w:p w14:paraId="00F7BDFE" w14:textId="6689AF90" w:rsidR="00C635A5" w:rsidRPr="004E1111" w:rsidRDefault="00E0397B" w:rsidP="00FD15B7">
                <w:r>
                  <w:t>8</w:t>
                </w:r>
                <w:r w:rsidR="00C635A5" w:rsidRPr="004E1111">
                  <w:t>.1</w:t>
                </w:r>
              </w:p>
            </w:tc>
            <w:tc>
              <w:tcPr>
                <w:tcW w:w="8816" w:type="dxa"/>
              </w:tcPr>
              <w:p w14:paraId="3B407810" w14:textId="3E0010BF" w:rsidR="00C635A5" w:rsidRPr="004E1111" w:rsidRDefault="00C635A5" w:rsidP="00FD15B7">
                <w:pPr>
                  <w:jc w:val="both"/>
                  <w:rPr>
                    <w:rFonts w:cs="Arial"/>
                  </w:rPr>
                </w:pPr>
                <w:r w:rsidRPr="004E1111">
                  <w:rPr>
                    <w:rFonts w:cs="Arial"/>
                  </w:rPr>
                  <w:t>The</w:t>
                </w:r>
                <w:r w:rsidR="000F3EE1">
                  <w:rPr>
                    <w:rFonts w:cs="Arial"/>
                  </w:rPr>
                  <w:t xml:space="preserve"> Urgent Treatment Centres</w:t>
                </w:r>
                <w:r w:rsidRPr="004E1111">
                  <w:rPr>
                    <w:rFonts w:cs="Arial"/>
                  </w:rPr>
                  <w:t xml:space="preserve"> Tender has been developed by the CCG. The Services to be procured as part of the Procurement are detailed in the Service Specification (as attached) and the accompanying documents provided.</w:t>
                </w:r>
              </w:p>
            </w:tc>
          </w:tr>
          <w:tr w:rsidR="00C635A5" w14:paraId="34A2A970" w14:textId="77777777" w:rsidTr="00FD15B7">
            <w:trPr>
              <w:trHeight w:val="291"/>
            </w:trPr>
            <w:tc>
              <w:tcPr>
                <w:tcW w:w="767" w:type="dxa"/>
              </w:tcPr>
              <w:p w14:paraId="5A7C3094" w14:textId="4F43E3AA" w:rsidR="00C635A5" w:rsidRPr="004E1111" w:rsidRDefault="00E0397B" w:rsidP="00FD15B7">
                <w:r>
                  <w:t>8</w:t>
                </w:r>
                <w:r w:rsidR="00C635A5" w:rsidRPr="004E1111">
                  <w:t>.2</w:t>
                </w:r>
              </w:p>
            </w:tc>
            <w:tc>
              <w:tcPr>
                <w:tcW w:w="8816" w:type="dxa"/>
              </w:tcPr>
              <w:p w14:paraId="6960762E" w14:textId="77777777" w:rsidR="00C635A5" w:rsidRPr="004E1111" w:rsidRDefault="00C635A5" w:rsidP="00FD15B7">
                <w:pPr>
                  <w:jc w:val="both"/>
                  <w:rPr>
                    <w:rFonts w:cs="Arial"/>
                  </w:rPr>
                </w:pPr>
                <w:r w:rsidRPr="004E1111">
                  <w:rPr>
                    <w:rFonts w:cs="Arial"/>
                  </w:rPr>
                  <w:t xml:space="preserve">The successful bid must be affordable and provide Value for Money as determined through the Evaluation Criteria set out in this document.  </w:t>
                </w:r>
              </w:p>
            </w:tc>
          </w:tr>
          <w:tr w:rsidR="00C635A5" w14:paraId="4325553B" w14:textId="77777777" w:rsidTr="00FD15B7">
            <w:trPr>
              <w:trHeight w:val="291"/>
            </w:trPr>
            <w:tc>
              <w:tcPr>
                <w:tcW w:w="767" w:type="dxa"/>
              </w:tcPr>
              <w:p w14:paraId="5F4B08A6" w14:textId="5EF2F083" w:rsidR="00C635A5" w:rsidRPr="004E1111" w:rsidRDefault="00E0397B" w:rsidP="00FD15B7">
                <w:r>
                  <w:t>8</w:t>
                </w:r>
                <w:r w:rsidR="00C635A5" w:rsidRPr="004E1111">
                  <w:t>.3</w:t>
                </w:r>
              </w:p>
            </w:tc>
            <w:tc>
              <w:tcPr>
                <w:tcW w:w="8816" w:type="dxa"/>
              </w:tcPr>
              <w:p w14:paraId="5C97B5C6" w14:textId="0FBFBB12" w:rsidR="00C635A5" w:rsidRPr="004E1111" w:rsidRDefault="00C635A5" w:rsidP="00FD15B7">
                <w:pPr>
                  <w:jc w:val="both"/>
                  <w:rPr>
                    <w:rFonts w:cs="Arial"/>
                  </w:rPr>
                </w:pPr>
                <w:r w:rsidRPr="004E1111">
                  <w:rPr>
                    <w:rFonts w:cs="Arial"/>
                  </w:rPr>
                  <w:t>The procurement process being followed is a</w:t>
                </w:r>
                <w:r w:rsidR="008210E3">
                  <w:rPr>
                    <w:rFonts w:cs="Arial"/>
                  </w:rPr>
                  <w:t xml:space="preserve"> two-</w:t>
                </w:r>
                <w:r w:rsidR="003D1D5F">
                  <w:rPr>
                    <w:rFonts w:cs="Arial"/>
                  </w:rPr>
                  <w:t>stage</w:t>
                </w:r>
                <w:r w:rsidRPr="004E1111">
                  <w:rPr>
                    <w:rFonts w:cs="Arial"/>
                  </w:rPr>
                  <w:t xml:space="preserve"> Procedure</w:t>
                </w:r>
                <w:r>
                  <w:rPr>
                    <w:rFonts w:cs="Arial"/>
                  </w:rPr>
                  <w:t xml:space="preserve"> for health care services</w:t>
                </w:r>
                <w:r w:rsidRPr="004E1111">
                  <w:rPr>
                    <w:rFonts w:cs="Arial"/>
                  </w:rPr>
                  <w:t xml:space="preserve">.  </w:t>
                </w:r>
                <w:r>
                  <w:rPr>
                    <w:rFonts w:cs="Arial"/>
                  </w:rPr>
                  <w:t>Health Care Services</w:t>
                </w:r>
                <w:r w:rsidRPr="004E1111">
                  <w:rPr>
                    <w:rFonts w:cs="Arial"/>
                  </w:rPr>
                  <w:t xml:space="preserve"> </w:t>
                </w:r>
                <w:r>
                  <w:rPr>
                    <w:rFonts w:cs="Arial"/>
                  </w:rPr>
                  <w:t>are</w:t>
                </w:r>
                <w:r w:rsidRPr="004E1111">
                  <w:rPr>
                    <w:rFonts w:cs="Arial"/>
                  </w:rPr>
                  <w:t xml:space="preserve"> subject to the Light Touch Regime pursuant to the Public Contracts Regulations 2015 </w:t>
                </w:r>
                <w:r>
                  <w:rPr>
                    <w:rFonts w:cs="Arial"/>
                  </w:rPr>
                  <w:t xml:space="preserve">Schedule 3 </w:t>
                </w:r>
                <w:r w:rsidRPr="004E1111">
                  <w:rPr>
                    <w:rFonts w:cs="Arial"/>
                  </w:rPr>
                  <w:t>and therefore the CCG withholds the right to vary the process as it sees necessary</w:t>
                </w:r>
                <w:r>
                  <w:rPr>
                    <w:rFonts w:cs="Arial"/>
                  </w:rPr>
                  <w:t xml:space="preserve"> whilst adhering to those sections of the Public Contracts Regulations 2015 which are mandatory for Light Touch Regime</w:t>
                </w:r>
                <w:r w:rsidRPr="004E1111">
                  <w:rPr>
                    <w:rFonts w:cs="Arial"/>
                  </w:rPr>
                  <w:t>.  The CCG will ensure that bidders are made aware, in reasonable time, of any changes it makes to the process. All changes will be communicated through the procurement portal messaging system.</w:t>
                </w:r>
              </w:p>
            </w:tc>
          </w:tr>
          <w:tr w:rsidR="00C635A5" w14:paraId="5218FC95" w14:textId="77777777" w:rsidTr="00FD15B7">
            <w:trPr>
              <w:trHeight w:val="291"/>
            </w:trPr>
            <w:tc>
              <w:tcPr>
                <w:tcW w:w="767" w:type="dxa"/>
              </w:tcPr>
              <w:p w14:paraId="0A438C48" w14:textId="43EBC0A9" w:rsidR="00C635A5" w:rsidRPr="004E1111" w:rsidRDefault="00E0397B" w:rsidP="00FD15B7">
                <w:r>
                  <w:t>8</w:t>
                </w:r>
                <w:r w:rsidR="00C635A5" w:rsidRPr="004E1111">
                  <w:t>.4</w:t>
                </w:r>
              </w:p>
            </w:tc>
            <w:tc>
              <w:tcPr>
                <w:tcW w:w="8816" w:type="dxa"/>
              </w:tcPr>
              <w:p w14:paraId="5C696372" w14:textId="77777777" w:rsidR="00C635A5" w:rsidRPr="004E1111" w:rsidRDefault="00C635A5" w:rsidP="00FD15B7">
                <w:pPr>
                  <w:jc w:val="both"/>
                  <w:rPr>
                    <w:rFonts w:cs="Arial"/>
                  </w:rPr>
                </w:pPr>
                <w:r w:rsidRPr="004E1111">
                  <w:rPr>
                    <w:rFonts w:cs="Arial"/>
                  </w:rPr>
                  <w:t>The tender will be run in line with the EU treaty principles of non-discrimination, free movement of goods, freedom to provide services and freedom of establishment.</w:t>
                </w:r>
              </w:p>
            </w:tc>
          </w:tr>
          <w:tr w:rsidR="00C635A5" w14:paraId="0EF4DF4C" w14:textId="77777777" w:rsidTr="00FD15B7">
            <w:trPr>
              <w:trHeight w:val="291"/>
            </w:trPr>
            <w:tc>
              <w:tcPr>
                <w:tcW w:w="767" w:type="dxa"/>
              </w:tcPr>
              <w:p w14:paraId="239EB6C0" w14:textId="462809B0" w:rsidR="00C635A5" w:rsidRPr="004E1111" w:rsidRDefault="00E0397B" w:rsidP="00FD15B7">
                <w:r>
                  <w:t>8</w:t>
                </w:r>
                <w:r w:rsidR="00C635A5" w:rsidRPr="004E1111">
                  <w:t>.5</w:t>
                </w:r>
              </w:p>
            </w:tc>
            <w:tc>
              <w:tcPr>
                <w:tcW w:w="8816" w:type="dxa"/>
              </w:tcPr>
              <w:p w14:paraId="1AD59654" w14:textId="79D6E5E9" w:rsidR="00C635A5" w:rsidRPr="004E1111" w:rsidRDefault="00C635A5" w:rsidP="00FD15B7">
                <w:pPr>
                  <w:jc w:val="both"/>
                  <w:rPr>
                    <w:rFonts w:cs="Arial"/>
                  </w:rPr>
                </w:pPr>
                <w:r w:rsidRPr="004E1111">
                  <w:rPr>
                    <w:rFonts w:cs="Arial"/>
                  </w:rPr>
                  <w:t xml:space="preserve">This document gives Bidders an overview of the Procurement process; the rules and instructions for completing the </w:t>
                </w:r>
                <w:r w:rsidR="00615C29">
                  <w:rPr>
                    <w:rFonts w:cs="Arial"/>
                  </w:rPr>
                  <w:t>Selection Questionnaire</w:t>
                </w:r>
                <w:r w:rsidRPr="004E1111">
                  <w:rPr>
                    <w:rFonts w:cs="Arial"/>
                  </w:rPr>
                  <w:t xml:space="preserve"> for the Procurement; and provides the Procurement specific information and requirements.</w:t>
                </w:r>
              </w:p>
            </w:tc>
          </w:tr>
          <w:tr w:rsidR="00C635A5" w14:paraId="1D4302A0" w14:textId="77777777" w:rsidTr="00FD15B7">
            <w:trPr>
              <w:trHeight w:val="291"/>
            </w:trPr>
            <w:tc>
              <w:tcPr>
                <w:tcW w:w="767" w:type="dxa"/>
              </w:tcPr>
              <w:p w14:paraId="632724B9" w14:textId="28614E08" w:rsidR="00C635A5" w:rsidRPr="004E1111" w:rsidRDefault="00E0397B" w:rsidP="00FD15B7">
                <w:r>
                  <w:t>8</w:t>
                </w:r>
                <w:r w:rsidR="00C635A5" w:rsidRPr="004E1111">
                  <w:t>.6</w:t>
                </w:r>
              </w:p>
            </w:tc>
            <w:tc>
              <w:tcPr>
                <w:tcW w:w="8816" w:type="dxa"/>
              </w:tcPr>
              <w:p w14:paraId="6FB8BD4C" w14:textId="39D795F4" w:rsidR="00C635A5" w:rsidRPr="004E1111" w:rsidRDefault="00C635A5" w:rsidP="00FD15B7">
                <w:pPr>
                  <w:jc w:val="both"/>
                  <w:rPr>
                    <w:rFonts w:cs="Arial"/>
                  </w:rPr>
                </w:pPr>
                <w:r w:rsidRPr="004E1111">
                  <w:rPr>
                    <w:rFonts w:cs="Arial"/>
                  </w:rPr>
                  <w:t xml:space="preserve">In evaluating Bids from Bidders, the CCG will only consider information provided in </w:t>
                </w:r>
                <w:r w:rsidR="008210E3">
                  <w:rPr>
                    <w:rFonts w:cs="Arial"/>
                  </w:rPr>
                  <w:t>the Bidder’s Selection Questionnaire response</w:t>
                </w:r>
                <w:r w:rsidRPr="004E1111">
                  <w:rPr>
                    <w:rFonts w:cs="Arial"/>
                  </w:rPr>
                  <w:t xml:space="preserve">. </w:t>
                </w:r>
              </w:p>
            </w:tc>
          </w:tr>
          <w:tr w:rsidR="00C635A5" w14:paraId="47AAC9FA" w14:textId="77777777" w:rsidTr="00FD15B7">
            <w:trPr>
              <w:trHeight w:val="291"/>
            </w:trPr>
            <w:tc>
              <w:tcPr>
                <w:tcW w:w="767" w:type="dxa"/>
              </w:tcPr>
              <w:p w14:paraId="2EC86AE6" w14:textId="4E7BE41F" w:rsidR="00C635A5" w:rsidRPr="004E1111" w:rsidRDefault="00E0397B" w:rsidP="00FD15B7">
                <w:r>
                  <w:t>8</w:t>
                </w:r>
                <w:r w:rsidR="00C635A5" w:rsidRPr="004E1111">
                  <w:t>.7</w:t>
                </w:r>
              </w:p>
            </w:tc>
            <w:tc>
              <w:tcPr>
                <w:tcW w:w="8816" w:type="dxa"/>
              </w:tcPr>
              <w:p w14:paraId="59B9CAED" w14:textId="73701F3D" w:rsidR="00C635A5" w:rsidRPr="004E1111" w:rsidRDefault="00C635A5" w:rsidP="00FD15B7">
                <w:pPr>
                  <w:jc w:val="both"/>
                  <w:rPr>
                    <w:rFonts w:cs="Arial"/>
                  </w:rPr>
                </w:pPr>
                <w:r w:rsidRPr="004E1111">
                  <w:rPr>
                    <w:rFonts w:cs="Arial"/>
                  </w:rPr>
                  <w:t xml:space="preserve">The </w:t>
                </w:r>
                <w:r w:rsidR="00C07A47">
                  <w:rPr>
                    <w:rFonts w:cs="Arial"/>
                  </w:rPr>
                  <w:t>Selection Questionnaire</w:t>
                </w:r>
                <w:r w:rsidRPr="004E1111">
                  <w:rPr>
                    <w:rFonts w:cs="Arial"/>
                  </w:rPr>
                  <w:t xml:space="preserve"> consists of this document, an online </w:t>
                </w:r>
                <w:r w:rsidR="008210E3">
                  <w:rPr>
                    <w:rFonts w:cs="Arial"/>
                  </w:rPr>
                  <w:t>Selection</w:t>
                </w:r>
                <w:r w:rsidRPr="004E1111">
                  <w:rPr>
                    <w:rFonts w:cs="Arial"/>
                  </w:rPr>
                  <w:t xml:space="preserve"> </w:t>
                </w:r>
                <w:r w:rsidR="008210E3">
                  <w:rPr>
                    <w:rFonts w:cs="Arial"/>
                  </w:rPr>
                  <w:t>Q</w:t>
                </w:r>
                <w:r w:rsidRPr="004E1111">
                  <w:rPr>
                    <w:rFonts w:cs="Arial"/>
                  </w:rPr>
                  <w:t>uestionnaire and accompanying attachments.</w:t>
                </w:r>
              </w:p>
            </w:tc>
          </w:tr>
          <w:tr w:rsidR="00C635A5" w14:paraId="4F387688" w14:textId="77777777" w:rsidTr="00FD15B7">
            <w:trPr>
              <w:trHeight w:val="291"/>
            </w:trPr>
            <w:tc>
              <w:tcPr>
                <w:tcW w:w="767" w:type="dxa"/>
              </w:tcPr>
              <w:p w14:paraId="7E135A87" w14:textId="3ACBEA88" w:rsidR="00C635A5" w:rsidRPr="004E1111" w:rsidRDefault="00E0397B" w:rsidP="00FD15B7">
                <w:r>
                  <w:t>8</w:t>
                </w:r>
                <w:r w:rsidR="00C635A5" w:rsidRPr="004E1111">
                  <w:t>.8</w:t>
                </w:r>
              </w:p>
            </w:tc>
            <w:tc>
              <w:tcPr>
                <w:tcW w:w="8816" w:type="dxa"/>
              </w:tcPr>
              <w:p w14:paraId="4784DDA9" w14:textId="6858AFCB" w:rsidR="00C635A5" w:rsidRPr="004E1111" w:rsidRDefault="00C635A5" w:rsidP="00FD15B7">
                <w:pPr>
                  <w:jc w:val="both"/>
                  <w:rPr>
                    <w:rFonts w:cs="Arial"/>
                  </w:rPr>
                </w:pPr>
                <w:r w:rsidRPr="004E1111">
                  <w:rPr>
                    <w:rFonts w:cs="Arial"/>
                  </w:rPr>
                  <w:t xml:space="preserve">The document is an overview of the Procurement; details of how the </w:t>
                </w:r>
                <w:r w:rsidR="008210E3">
                  <w:rPr>
                    <w:rFonts w:cs="Arial"/>
                  </w:rPr>
                  <w:t>Selection Questionnaire</w:t>
                </w:r>
                <w:r w:rsidRPr="004E1111">
                  <w:rPr>
                    <w:rFonts w:cs="Arial"/>
                  </w:rPr>
                  <w:t xml:space="preserve"> will be evaluated; a list of the Procurement rules that all Bidders must comply with; instructions for Bidders on how to complete the </w:t>
                </w:r>
                <w:r w:rsidR="008210E3">
                  <w:rPr>
                    <w:rFonts w:cs="Arial"/>
                  </w:rPr>
                  <w:t>Selection Questionnaire</w:t>
                </w:r>
                <w:r w:rsidRPr="004E1111">
                  <w:rPr>
                    <w:rFonts w:cs="Arial"/>
                  </w:rPr>
                  <w:t xml:space="preserve">; and a glossary of terms and abbreviations used in the </w:t>
                </w:r>
                <w:r w:rsidR="008210E3">
                  <w:rPr>
                    <w:rFonts w:cs="Arial"/>
                  </w:rPr>
                  <w:t xml:space="preserve">Selection </w:t>
                </w:r>
                <w:r w:rsidRPr="004E1111">
                  <w:rPr>
                    <w:rFonts w:cs="Arial"/>
                  </w:rPr>
                  <w:t>Questionnaire.</w:t>
                </w:r>
              </w:p>
            </w:tc>
          </w:tr>
          <w:tr w:rsidR="00C635A5" w14:paraId="4F4BAB95" w14:textId="77777777" w:rsidTr="00FD15B7">
            <w:trPr>
              <w:trHeight w:val="291"/>
            </w:trPr>
            <w:tc>
              <w:tcPr>
                <w:tcW w:w="767" w:type="dxa"/>
              </w:tcPr>
              <w:p w14:paraId="44282CF4" w14:textId="32822EA6" w:rsidR="00C635A5" w:rsidRPr="004E1111" w:rsidRDefault="00E0397B" w:rsidP="00FD15B7">
                <w:r>
                  <w:t>8</w:t>
                </w:r>
                <w:r w:rsidR="00C635A5" w:rsidRPr="004E1111">
                  <w:t>.9</w:t>
                </w:r>
              </w:p>
            </w:tc>
            <w:tc>
              <w:tcPr>
                <w:tcW w:w="8816" w:type="dxa"/>
              </w:tcPr>
              <w:p w14:paraId="5451558C" w14:textId="67314715" w:rsidR="00C635A5" w:rsidRPr="004E1111" w:rsidRDefault="00C635A5" w:rsidP="00FD15B7">
                <w:pPr>
                  <w:jc w:val="both"/>
                  <w:rPr>
                    <w:rFonts w:cs="Arial"/>
                  </w:rPr>
                </w:pPr>
                <w:r w:rsidRPr="004E1111">
                  <w:rPr>
                    <w:rFonts w:cs="Arial"/>
                  </w:rPr>
                  <w:t>The questionnaire</w:t>
                </w:r>
                <w:r w:rsidRPr="004E1111">
                  <w:rPr>
                    <w:rFonts w:cs="Arial"/>
                    <w:color w:val="FF0000"/>
                  </w:rPr>
                  <w:t xml:space="preserve"> </w:t>
                </w:r>
                <w:r w:rsidRPr="004E1111">
                  <w:rPr>
                    <w:rFonts w:cs="Arial"/>
                  </w:rPr>
                  <w:t>set up on the Bravo Solution system for this presents the requirements the CCG has for which a response is required.</w:t>
                </w:r>
              </w:p>
            </w:tc>
          </w:tr>
          <w:tr w:rsidR="00C635A5" w14:paraId="71E654B8" w14:textId="77777777" w:rsidTr="00FD15B7">
            <w:trPr>
              <w:trHeight w:val="291"/>
            </w:trPr>
            <w:tc>
              <w:tcPr>
                <w:tcW w:w="767" w:type="dxa"/>
              </w:tcPr>
              <w:p w14:paraId="25025729" w14:textId="2302E17E" w:rsidR="00C635A5" w:rsidRPr="004E1111" w:rsidRDefault="00E0397B" w:rsidP="00FD15B7">
                <w:r>
                  <w:t>8</w:t>
                </w:r>
                <w:r w:rsidR="00C635A5" w:rsidRPr="004E1111">
                  <w:t>.10</w:t>
                </w:r>
              </w:p>
            </w:tc>
            <w:tc>
              <w:tcPr>
                <w:tcW w:w="8816" w:type="dxa"/>
              </w:tcPr>
              <w:p w14:paraId="65D6862D" w14:textId="0C433792" w:rsidR="00C635A5" w:rsidRPr="004E1111" w:rsidRDefault="00C635A5" w:rsidP="00FD15B7">
                <w:pPr>
                  <w:jc w:val="both"/>
                  <w:rPr>
                    <w:rFonts w:cs="Arial"/>
                  </w:rPr>
                </w:pPr>
                <w:r w:rsidRPr="004E1111">
                  <w:rPr>
                    <w:rFonts w:cs="Arial"/>
                  </w:rPr>
                  <w:t xml:space="preserve">Bidders wishing to be considered for the contract must submit </w:t>
                </w:r>
                <w:r w:rsidR="008210E3">
                  <w:rPr>
                    <w:rFonts w:cs="Arial"/>
                  </w:rPr>
                  <w:t>a Selection Questionnaire response</w:t>
                </w:r>
                <w:r w:rsidRPr="004E1111">
                  <w:rPr>
                    <w:rFonts w:cs="Arial"/>
                  </w:rPr>
                  <w:t xml:space="preserve"> in accordance with the instructions set out in this document and the questionnaire. Bids must be submitted through the e</w:t>
                </w:r>
                <w:r w:rsidR="007D7BDC">
                  <w:rPr>
                    <w:rFonts w:cs="Arial"/>
                  </w:rPr>
                  <w:t>P</w:t>
                </w:r>
                <w:r w:rsidRPr="004E1111">
                  <w:rPr>
                    <w:rFonts w:cs="Arial"/>
                  </w:rPr>
                  <w:t xml:space="preserve">rocurement </w:t>
                </w:r>
                <w:r w:rsidR="007D7BDC">
                  <w:rPr>
                    <w:rFonts w:cs="Arial"/>
                  </w:rPr>
                  <w:t>P</w:t>
                </w:r>
                <w:r w:rsidRPr="004E1111">
                  <w:rPr>
                    <w:rFonts w:cs="Arial"/>
                  </w:rPr>
                  <w:t>ortal by</w:t>
                </w:r>
                <w:r w:rsidR="008210E3">
                  <w:rPr>
                    <w:rFonts w:cs="Arial"/>
                  </w:rPr>
                  <w:t xml:space="preserve"> 12pm (noon) on</w:t>
                </w:r>
                <w:r w:rsidR="007D7BDC">
                  <w:rPr>
                    <w:rFonts w:cs="Arial"/>
                  </w:rPr>
                  <w:t xml:space="preserve"> Friday 7</w:t>
                </w:r>
                <w:r w:rsidR="007D7BDC" w:rsidRPr="007D7BDC">
                  <w:rPr>
                    <w:rFonts w:cs="Arial"/>
                    <w:vertAlign w:val="superscript"/>
                  </w:rPr>
                  <w:t>th</w:t>
                </w:r>
                <w:r w:rsidR="007D7BDC">
                  <w:rPr>
                    <w:rFonts w:cs="Arial"/>
                  </w:rPr>
                  <w:t xml:space="preserve"> December 2018</w:t>
                </w:r>
                <w:r w:rsidRPr="004E1111">
                  <w:rPr>
                    <w:rFonts w:cs="Arial"/>
                  </w:rPr>
                  <w:t xml:space="preserve">. The CCG reserves the right not to consider any </w:t>
                </w:r>
                <w:r w:rsidR="003D1D5F">
                  <w:rPr>
                    <w:rFonts w:cs="Arial"/>
                  </w:rPr>
                  <w:t>Selection Questionnaire</w:t>
                </w:r>
                <w:r w:rsidRPr="004E1111">
                  <w:rPr>
                    <w:rFonts w:cs="Arial"/>
                  </w:rPr>
                  <w:t xml:space="preserve"> received after this deadline. </w:t>
                </w:r>
              </w:p>
            </w:tc>
          </w:tr>
          <w:tr w:rsidR="00C635A5" w14:paraId="0FE6E1E1" w14:textId="77777777" w:rsidTr="00FD15B7">
            <w:trPr>
              <w:trHeight w:val="291"/>
            </w:trPr>
            <w:tc>
              <w:tcPr>
                <w:tcW w:w="767" w:type="dxa"/>
              </w:tcPr>
              <w:p w14:paraId="2C4D1806" w14:textId="24E47234" w:rsidR="00C635A5" w:rsidRPr="004E1111" w:rsidRDefault="00E0397B" w:rsidP="00FD15B7">
                <w:r>
                  <w:t>8</w:t>
                </w:r>
                <w:r w:rsidR="00C635A5" w:rsidRPr="004E1111">
                  <w:t>.11</w:t>
                </w:r>
              </w:p>
            </w:tc>
            <w:tc>
              <w:tcPr>
                <w:tcW w:w="8816" w:type="dxa"/>
              </w:tcPr>
              <w:p w14:paraId="249F575A" w14:textId="431849D4" w:rsidR="00C635A5" w:rsidRPr="004E1111" w:rsidRDefault="00C635A5" w:rsidP="00FD15B7">
                <w:pPr>
                  <w:jc w:val="both"/>
                  <w:rPr>
                    <w:rFonts w:cs="Arial"/>
                  </w:rPr>
                </w:pPr>
                <w:r w:rsidRPr="004E1111">
                  <w:rPr>
                    <w:rFonts w:cs="Arial"/>
                  </w:rPr>
                  <w:t xml:space="preserve">This </w:t>
                </w:r>
                <w:r w:rsidR="007D7BDC">
                  <w:rPr>
                    <w:rFonts w:cs="Arial"/>
                  </w:rPr>
                  <w:t>Selection Questionnaire</w:t>
                </w:r>
                <w:r w:rsidRPr="004E1111">
                  <w:rPr>
                    <w:rFonts w:cs="Arial"/>
                  </w:rPr>
                  <w:t xml:space="preserve"> has been made available to all Bidders who have expressed an interest in line with the requirements in the OJEU contract notice and Contracts Finder advertisement. </w:t>
                </w:r>
              </w:p>
            </w:tc>
          </w:tr>
          <w:tr w:rsidR="0075483F" w14:paraId="6443FF18" w14:textId="77777777" w:rsidTr="0075483F">
            <w:trPr>
              <w:trHeight w:val="291"/>
            </w:trPr>
            <w:tc>
              <w:tcPr>
                <w:tcW w:w="9583" w:type="dxa"/>
                <w:gridSpan w:val="2"/>
              </w:tcPr>
              <w:p w14:paraId="5678683E" w14:textId="3A26CA74" w:rsidR="0075483F" w:rsidRPr="004E1111" w:rsidRDefault="0075483F" w:rsidP="0075483F">
                <w:pPr>
                  <w:pStyle w:val="Heading3"/>
                  <w:rPr>
                    <w:rFonts w:cs="Arial"/>
                  </w:rPr>
                </w:pPr>
                <w:bookmarkStart w:id="12" w:name="_Toc528673996"/>
                <w:r>
                  <w:t xml:space="preserve">9. </w:t>
                </w:r>
                <w:r>
                  <w:rPr>
                    <w:rFonts w:cs="Arial"/>
                  </w:rPr>
                  <w:t>The Two-</w:t>
                </w:r>
                <w:r w:rsidR="003D1D5F">
                  <w:rPr>
                    <w:rFonts w:cs="Arial"/>
                  </w:rPr>
                  <w:t>Stage</w:t>
                </w:r>
                <w:r>
                  <w:rPr>
                    <w:rFonts w:cs="Arial"/>
                  </w:rPr>
                  <w:t xml:space="preserve"> Process</w:t>
                </w:r>
                <w:bookmarkEnd w:id="12"/>
              </w:p>
            </w:tc>
          </w:tr>
          <w:tr w:rsidR="006313F1" w14:paraId="5955BADE" w14:textId="77777777" w:rsidTr="00FD15B7">
            <w:trPr>
              <w:trHeight w:val="291"/>
            </w:trPr>
            <w:tc>
              <w:tcPr>
                <w:tcW w:w="767" w:type="dxa"/>
              </w:tcPr>
              <w:p w14:paraId="0FDC45DD" w14:textId="59E06176" w:rsidR="006313F1" w:rsidRDefault="00E0397B" w:rsidP="00FD15B7">
                <w:r>
                  <w:t>9</w:t>
                </w:r>
                <w:r w:rsidR="006313F1">
                  <w:t>.1</w:t>
                </w:r>
              </w:p>
            </w:tc>
            <w:tc>
              <w:tcPr>
                <w:tcW w:w="8816" w:type="dxa"/>
              </w:tcPr>
              <w:p w14:paraId="1070FAE4" w14:textId="382B2F29" w:rsidR="006313F1" w:rsidRDefault="006313F1" w:rsidP="00FD15B7">
                <w:pPr>
                  <w:jc w:val="both"/>
                  <w:rPr>
                    <w:rFonts w:cs="Arial"/>
                  </w:rPr>
                </w:pPr>
                <w:r w:rsidRPr="0026637A">
                  <w:t>The CCG is subject to the Light Touch Regime pursuant to the Public Contracts Regulations 2015</w:t>
                </w:r>
                <w:r>
                  <w:t xml:space="preserve">.  </w:t>
                </w:r>
                <w:r w:rsidRPr="0026637A">
                  <w:t xml:space="preserve">The procurement process being followed is </w:t>
                </w:r>
                <w:r>
                  <w:t xml:space="preserve">an “Other” Procedure </w:t>
                </w:r>
                <w:r w:rsidRPr="0026637A">
                  <w:t>and the CCG withholds the right to vary the</w:t>
                </w:r>
                <w:r>
                  <w:t xml:space="preserve"> tender</w:t>
                </w:r>
                <w:r w:rsidRPr="0026637A">
                  <w:t xml:space="preserve"> process</w:t>
                </w:r>
                <w:r>
                  <w:t xml:space="preserve"> it has set</w:t>
                </w:r>
                <w:r w:rsidRPr="0026637A">
                  <w:t xml:space="preserve"> as it sees necessary.</w:t>
                </w:r>
              </w:p>
            </w:tc>
          </w:tr>
          <w:tr w:rsidR="006313F1" w14:paraId="02804F07" w14:textId="77777777" w:rsidTr="00FD15B7">
            <w:trPr>
              <w:trHeight w:val="291"/>
            </w:trPr>
            <w:tc>
              <w:tcPr>
                <w:tcW w:w="767" w:type="dxa"/>
              </w:tcPr>
              <w:p w14:paraId="4FE8C9B7" w14:textId="198570E6" w:rsidR="006313F1" w:rsidRDefault="00E0397B" w:rsidP="006313F1">
                <w:r>
                  <w:t>9</w:t>
                </w:r>
                <w:r w:rsidR="006313F1">
                  <w:t>.2</w:t>
                </w:r>
              </w:p>
            </w:tc>
            <w:tc>
              <w:tcPr>
                <w:tcW w:w="8816" w:type="dxa"/>
              </w:tcPr>
              <w:p w14:paraId="308F3F68" w14:textId="7951ED51" w:rsidR="006313F1" w:rsidRDefault="006313F1" w:rsidP="006313F1">
                <w:pPr>
                  <w:jc w:val="both"/>
                  <w:rPr>
                    <w:rFonts w:cs="Arial"/>
                  </w:rPr>
                </w:pPr>
                <w:r w:rsidRPr="001A7685">
                  <w:t>This procedure will be a two-</w:t>
                </w:r>
                <w:r w:rsidR="003D1D5F">
                  <w:t>stage</w:t>
                </w:r>
                <w:r w:rsidRPr="001A7685">
                  <w:t xml:space="preserve"> process.  The first part of the process will invite any interested Bidder to complete a Selection Questionnaire (SQ).  The SQ will then be evaluated by members of an evaluation panel as appointed by NHS Halton CCG.</w:t>
                </w:r>
              </w:p>
            </w:tc>
          </w:tr>
          <w:tr w:rsidR="006313F1" w14:paraId="1D2BA721" w14:textId="77777777" w:rsidTr="00FD15B7">
            <w:trPr>
              <w:trHeight w:val="291"/>
            </w:trPr>
            <w:tc>
              <w:tcPr>
                <w:tcW w:w="767" w:type="dxa"/>
              </w:tcPr>
              <w:p w14:paraId="11F91DFB" w14:textId="18247DCC" w:rsidR="006313F1" w:rsidRDefault="00E0397B" w:rsidP="006313F1">
                <w:r>
                  <w:t>9</w:t>
                </w:r>
                <w:r w:rsidR="006313F1">
                  <w:t>.3</w:t>
                </w:r>
              </w:p>
            </w:tc>
            <w:tc>
              <w:tcPr>
                <w:tcW w:w="8816" w:type="dxa"/>
              </w:tcPr>
              <w:p w14:paraId="1CFFD218" w14:textId="0706F7AB" w:rsidR="006313F1" w:rsidRDefault="006313F1" w:rsidP="006313F1">
                <w:pPr>
                  <w:jc w:val="both"/>
                  <w:rPr>
                    <w:rFonts w:cs="Arial"/>
                  </w:rPr>
                </w:pPr>
                <w:r w:rsidRPr="001A7685">
                  <w:t xml:space="preserve">Bidders will be required to pass all the Pass/Fail questions in the SQ and have scored a minimum of </w:t>
                </w:r>
                <w:r w:rsidR="00AC6D69" w:rsidRPr="00AC6D69">
                  <w:t>60</w:t>
                </w:r>
                <w:r w:rsidRPr="001A7685">
                  <w:t>% for the scored questions to be considered in the shortlist of Bidders.  NHS Halton CCG will look to shortlist a minimum of 2 and a maximum of 5 Bidders.  These Bidders will then be invited to describe how they will deliver the specification and service.</w:t>
                </w:r>
              </w:p>
            </w:tc>
          </w:tr>
          <w:tr w:rsidR="006313F1" w14:paraId="1345CA28" w14:textId="77777777" w:rsidTr="00FD15B7">
            <w:trPr>
              <w:trHeight w:val="291"/>
            </w:trPr>
            <w:tc>
              <w:tcPr>
                <w:tcW w:w="767" w:type="dxa"/>
              </w:tcPr>
              <w:p w14:paraId="01F30868" w14:textId="77777777" w:rsidR="006313F1" w:rsidRDefault="006313F1" w:rsidP="006313F1"/>
            </w:tc>
            <w:tc>
              <w:tcPr>
                <w:tcW w:w="8816" w:type="dxa"/>
              </w:tcPr>
              <w:p w14:paraId="63962CE9" w14:textId="77777777" w:rsidR="006313F1" w:rsidRDefault="006313F1" w:rsidP="006313F1">
                <w:pPr>
                  <w:jc w:val="both"/>
                  <w:rPr>
                    <w:rFonts w:cs="Arial"/>
                  </w:rPr>
                </w:pPr>
              </w:p>
            </w:tc>
          </w:tr>
          <w:tr w:rsidR="006313F1" w14:paraId="1B429EE8" w14:textId="77777777" w:rsidTr="00FD15B7">
            <w:trPr>
              <w:trHeight w:val="291"/>
            </w:trPr>
            <w:tc>
              <w:tcPr>
                <w:tcW w:w="767" w:type="dxa"/>
              </w:tcPr>
              <w:p w14:paraId="130444B1" w14:textId="10C302BE" w:rsidR="006313F1" w:rsidRDefault="00E0397B" w:rsidP="006313F1">
                <w:r>
                  <w:t>9</w:t>
                </w:r>
                <w:r w:rsidR="006313F1">
                  <w:t>.4</w:t>
                </w:r>
              </w:p>
            </w:tc>
            <w:tc>
              <w:tcPr>
                <w:tcW w:w="8816" w:type="dxa"/>
              </w:tcPr>
              <w:p w14:paraId="25CBECA8" w14:textId="2F3165E4" w:rsidR="006313F1" w:rsidRDefault="006313F1" w:rsidP="006313F1">
                <w:pPr>
                  <w:jc w:val="both"/>
                  <w:rPr>
                    <w:rFonts w:cs="Arial"/>
                  </w:rPr>
                </w:pPr>
                <w:r>
                  <w:t>Should only one bidder pass all the Pass/Fail questions and score the minimum marks (as described in point 2.3) in the SQ, then NHS Halton CCG will invite that sole Bidder to describe how they will deliver the specification and service.</w:t>
                </w:r>
              </w:p>
            </w:tc>
          </w:tr>
          <w:tr w:rsidR="006313F1" w14:paraId="741AC55D" w14:textId="77777777" w:rsidTr="00FD15B7">
            <w:trPr>
              <w:trHeight w:val="291"/>
            </w:trPr>
            <w:tc>
              <w:tcPr>
                <w:tcW w:w="767" w:type="dxa"/>
              </w:tcPr>
              <w:p w14:paraId="696FE0A0" w14:textId="3489F5CE" w:rsidR="006313F1" w:rsidRDefault="00E0397B" w:rsidP="006313F1">
                <w:r>
                  <w:t>9</w:t>
                </w:r>
                <w:r w:rsidR="006313F1">
                  <w:t>.5</w:t>
                </w:r>
              </w:p>
            </w:tc>
            <w:tc>
              <w:tcPr>
                <w:tcW w:w="8816" w:type="dxa"/>
              </w:tcPr>
              <w:p w14:paraId="04094EA5" w14:textId="452C7FB9" w:rsidR="006313F1" w:rsidRDefault="006313F1" w:rsidP="006313F1">
                <w:pPr>
                  <w:rPr>
                    <w:rFonts w:cs="Arial"/>
                  </w:rPr>
                </w:pPr>
                <w:r>
                  <w:t xml:space="preserve">Shortlisted Bidders will be provided with further information regarding the process of second stage of this procurement as per the timescales described in </w:t>
                </w:r>
                <w:r w:rsidRPr="00CA48D6">
                  <w:t xml:space="preserve">Section B, point </w:t>
                </w:r>
                <w:r w:rsidR="00CA48D6" w:rsidRPr="00CA48D6">
                  <w:t>11</w:t>
                </w:r>
                <w:r w:rsidRPr="00CA48D6">
                  <w:t>.1.</w:t>
                </w:r>
              </w:p>
            </w:tc>
          </w:tr>
          <w:tr w:rsidR="006313F1" w14:paraId="2D34E34B" w14:textId="77777777" w:rsidTr="00FD15B7">
            <w:trPr>
              <w:trHeight w:val="291"/>
            </w:trPr>
            <w:tc>
              <w:tcPr>
                <w:tcW w:w="9583" w:type="dxa"/>
                <w:gridSpan w:val="2"/>
              </w:tcPr>
              <w:p w14:paraId="27742179" w14:textId="66DAE447" w:rsidR="006313F1" w:rsidRPr="004E1111" w:rsidRDefault="00E0397B" w:rsidP="006313F1">
                <w:pPr>
                  <w:pStyle w:val="Heading3"/>
                  <w:rPr>
                    <w:szCs w:val="22"/>
                  </w:rPr>
                </w:pPr>
                <w:bookmarkStart w:id="13" w:name="_Toc528673997"/>
                <w:r>
                  <w:rPr>
                    <w:szCs w:val="22"/>
                  </w:rPr>
                  <w:t>10</w:t>
                </w:r>
                <w:r w:rsidR="006313F1" w:rsidRPr="004E1111">
                  <w:rPr>
                    <w:szCs w:val="22"/>
                  </w:rPr>
                  <w:t xml:space="preserve">. Instructions on Completing </w:t>
                </w:r>
                <w:r w:rsidR="006313F1">
                  <w:rPr>
                    <w:szCs w:val="22"/>
                  </w:rPr>
                  <w:t>the Selection Questionnaire</w:t>
                </w:r>
                <w:bookmarkEnd w:id="13"/>
              </w:p>
            </w:tc>
          </w:tr>
          <w:tr w:rsidR="006313F1" w14:paraId="082B8D65" w14:textId="77777777" w:rsidTr="00FD15B7">
            <w:trPr>
              <w:trHeight w:val="291"/>
            </w:trPr>
            <w:tc>
              <w:tcPr>
                <w:tcW w:w="767" w:type="dxa"/>
              </w:tcPr>
              <w:p w14:paraId="610080E5" w14:textId="02C3BB99" w:rsidR="006313F1" w:rsidRPr="004E1111" w:rsidRDefault="00E0397B" w:rsidP="00323D6A">
                <w:r>
                  <w:t>10</w:t>
                </w:r>
                <w:r w:rsidR="006313F1" w:rsidRPr="004E1111">
                  <w:t>.1</w:t>
                </w:r>
              </w:p>
            </w:tc>
            <w:tc>
              <w:tcPr>
                <w:tcW w:w="8816" w:type="dxa"/>
              </w:tcPr>
              <w:p w14:paraId="6B5DCA6C" w14:textId="22F6EBE3" w:rsidR="00323D6A" w:rsidRPr="004E1111" w:rsidRDefault="006313F1" w:rsidP="00323D6A">
                <w:pPr>
                  <w:rPr>
                    <w:rFonts w:cs="Arial"/>
                  </w:rPr>
                </w:pPr>
                <w:r w:rsidRPr="004E1111">
                  <w:rPr>
                    <w:rFonts w:cs="Arial"/>
                  </w:rPr>
                  <w:t xml:space="preserve">Bidders are advised to carefully read this document, to carefully read through the </w:t>
                </w:r>
                <w:r>
                  <w:rPr>
                    <w:rFonts w:cs="Arial"/>
                  </w:rPr>
                  <w:t>Selection</w:t>
                </w:r>
                <w:r w:rsidRPr="004E1111">
                  <w:rPr>
                    <w:rFonts w:cs="Arial"/>
                  </w:rPr>
                  <w:t xml:space="preserve"> Questionnaire, carefully read the attached Agreement, compile the required responses to the </w:t>
                </w:r>
                <w:r>
                  <w:rPr>
                    <w:rFonts w:cs="Arial"/>
                  </w:rPr>
                  <w:t>Selection</w:t>
                </w:r>
                <w:r w:rsidRPr="004E1111">
                  <w:rPr>
                    <w:rFonts w:cs="Arial"/>
                  </w:rPr>
                  <w:t xml:space="preserve"> Questionnaire and to submit their </w:t>
                </w:r>
                <w:r>
                  <w:rPr>
                    <w:rFonts w:cs="Arial"/>
                  </w:rPr>
                  <w:t>response</w:t>
                </w:r>
                <w:r w:rsidRPr="004E1111">
                  <w:rPr>
                    <w:rFonts w:cs="Arial"/>
                  </w:rPr>
                  <w:t xml:space="preserve"> through the BRAVO e - tendering system.</w:t>
                </w:r>
              </w:p>
            </w:tc>
          </w:tr>
          <w:tr w:rsidR="001D6259" w14:paraId="26A68480" w14:textId="77777777" w:rsidTr="00FD15B7">
            <w:trPr>
              <w:trHeight w:val="291"/>
            </w:trPr>
            <w:tc>
              <w:tcPr>
                <w:tcW w:w="767" w:type="dxa"/>
              </w:tcPr>
              <w:p w14:paraId="328C380F" w14:textId="47654F79" w:rsidR="001D6259" w:rsidRDefault="001D6259" w:rsidP="00323D6A">
                <w:r>
                  <w:t>10.2</w:t>
                </w:r>
              </w:p>
            </w:tc>
            <w:tc>
              <w:tcPr>
                <w:tcW w:w="8816" w:type="dxa"/>
              </w:tcPr>
              <w:p w14:paraId="484F5617" w14:textId="2068B5DB" w:rsidR="00323D6A" w:rsidRPr="004E1111" w:rsidRDefault="001D6259" w:rsidP="00323D6A">
                <w:pPr>
                  <w:rPr>
                    <w:rFonts w:cs="Arial"/>
                  </w:rPr>
                </w:pPr>
                <w:r>
                  <w:rPr>
                    <w:rFonts w:cs="Arial"/>
                  </w:rPr>
                  <w:t xml:space="preserve">Bidders need to complete both elements of the Questionnaire.  The Bravo e-tendering system will state that there is a Qualification </w:t>
                </w:r>
                <w:r w:rsidRPr="001726B2">
                  <w:t>Envelope</w:t>
                </w:r>
                <w:r w:rsidR="001726B2" w:rsidRPr="001726B2">
                  <w:t xml:space="preserve"> (</w:t>
                </w:r>
                <w:r w:rsidR="001726B2" w:rsidRPr="001726B2">
                  <w:rPr>
                    <w:lang w:eastAsia="en-GB"/>
                  </w:rPr>
                  <w:t>ITT Code</w:t>
                </w:r>
                <w:r w:rsidR="001726B2" w:rsidRPr="001726B2">
                  <w:t xml:space="preserve"> </w:t>
                </w:r>
                <w:r w:rsidR="001726B2" w:rsidRPr="001726B2">
                  <w:rPr>
                    <w:lang w:eastAsia="en-GB"/>
                  </w:rPr>
                  <w:t>itt_61</w:t>
                </w:r>
                <w:r w:rsidR="001726B2" w:rsidRPr="001726B2">
                  <w:t>6)</w:t>
                </w:r>
                <w:r w:rsidRPr="001726B2">
                  <w:t xml:space="preserve"> and</w:t>
                </w:r>
                <w:r>
                  <w:rPr>
                    <w:rFonts w:cs="Arial"/>
                  </w:rPr>
                  <w:t xml:space="preserve"> a Technical Envelope.  The Qualification Envelope is the first stage of the Selection Questionnaire that must be completed.  Bidders can then choose to complete the Technical Envelope for LOT 1</w:t>
                </w:r>
                <w:r w:rsidR="001726B2">
                  <w:rPr>
                    <w:rFonts w:cs="Arial"/>
                  </w:rPr>
                  <w:t xml:space="preserve"> </w:t>
                </w:r>
                <w:r w:rsidR="001726B2" w:rsidRPr="001726B2">
                  <w:t>(</w:t>
                </w:r>
                <w:r w:rsidR="001726B2" w:rsidRPr="001726B2">
                  <w:rPr>
                    <w:lang w:eastAsia="en-GB"/>
                  </w:rPr>
                  <w:t>ITT Code</w:t>
                </w:r>
                <w:r w:rsidR="001726B2" w:rsidRPr="001726B2">
                  <w:t xml:space="preserve"> </w:t>
                </w:r>
                <w:r w:rsidR="001726B2" w:rsidRPr="001726B2">
                  <w:rPr>
                    <w:lang w:eastAsia="en-GB"/>
                  </w:rPr>
                  <w:t>itt_61</w:t>
                </w:r>
                <w:r w:rsidR="001726B2">
                  <w:rPr>
                    <w:lang w:eastAsia="en-GB"/>
                  </w:rPr>
                  <w:t>9</w:t>
                </w:r>
                <w:r w:rsidR="001726B2" w:rsidRPr="001726B2">
                  <w:t>)</w:t>
                </w:r>
                <w:r>
                  <w:rPr>
                    <w:rFonts w:cs="Arial"/>
                  </w:rPr>
                  <w:t>, LOT 2</w:t>
                </w:r>
                <w:r w:rsidR="001726B2">
                  <w:rPr>
                    <w:rFonts w:cs="Arial"/>
                  </w:rPr>
                  <w:t xml:space="preserve"> </w:t>
                </w:r>
                <w:r w:rsidR="001726B2" w:rsidRPr="001726B2">
                  <w:t>(</w:t>
                </w:r>
                <w:r w:rsidR="001726B2" w:rsidRPr="001726B2">
                  <w:rPr>
                    <w:lang w:eastAsia="en-GB"/>
                  </w:rPr>
                  <w:t>ITT Code</w:t>
                </w:r>
                <w:r w:rsidR="001726B2" w:rsidRPr="001726B2">
                  <w:t xml:space="preserve"> </w:t>
                </w:r>
                <w:r w:rsidR="001726B2" w:rsidRPr="001726B2">
                  <w:rPr>
                    <w:lang w:eastAsia="en-GB"/>
                  </w:rPr>
                  <w:t>itt_6</w:t>
                </w:r>
                <w:r w:rsidR="001726B2">
                  <w:rPr>
                    <w:lang w:eastAsia="en-GB"/>
                  </w:rPr>
                  <w:t>20</w:t>
                </w:r>
                <w:r w:rsidR="001726B2" w:rsidRPr="001726B2">
                  <w:t>)</w:t>
                </w:r>
                <w:r>
                  <w:rPr>
                    <w:rFonts w:cs="Arial"/>
                  </w:rPr>
                  <w:t xml:space="preserve"> or both LOTs.</w:t>
                </w:r>
                <w:r w:rsidR="00767339">
                  <w:rPr>
                    <w:rFonts w:cs="Arial"/>
                  </w:rPr>
                  <w:t xml:space="preserve">  All </w:t>
                </w:r>
                <w:r>
                  <w:rPr>
                    <w:rFonts w:cs="Arial"/>
                  </w:rPr>
                  <w:t>information needs completing for at least one LOT.</w:t>
                </w:r>
                <w:r w:rsidR="00767339">
                  <w:rPr>
                    <w:rFonts w:cs="Arial"/>
                  </w:rPr>
                  <w:t xml:space="preserve">  </w:t>
                </w:r>
                <w:r w:rsidR="00767339">
                  <w:rPr>
                    <w:rFonts w:cs="Arial"/>
                  </w:rPr>
                  <w:t xml:space="preserve">All annexes listed in section 33 are available in </w:t>
                </w:r>
                <w:r w:rsidR="00767339" w:rsidRPr="001726B2">
                  <w:rPr>
                    <w:lang w:eastAsia="en-GB"/>
                  </w:rPr>
                  <w:t>ITT Code</w:t>
                </w:r>
                <w:r w:rsidR="00767339" w:rsidRPr="001726B2">
                  <w:t xml:space="preserve"> </w:t>
                </w:r>
                <w:r w:rsidR="00767339" w:rsidRPr="001726B2">
                  <w:rPr>
                    <w:lang w:eastAsia="en-GB"/>
                  </w:rPr>
                  <w:t>itt_61</w:t>
                </w:r>
                <w:r w:rsidR="00767339" w:rsidRPr="001726B2">
                  <w:t>6</w:t>
                </w:r>
                <w:r w:rsidR="00767339">
                  <w:t>.</w:t>
                </w:r>
                <w:bookmarkStart w:id="14" w:name="_GoBack"/>
                <w:bookmarkEnd w:id="14"/>
              </w:p>
            </w:tc>
          </w:tr>
          <w:tr w:rsidR="006313F1" w14:paraId="642411BA" w14:textId="77777777" w:rsidTr="00FD15B7">
            <w:trPr>
              <w:trHeight w:val="291"/>
            </w:trPr>
            <w:tc>
              <w:tcPr>
                <w:tcW w:w="767" w:type="dxa"/>
              </w:tcPr>
              <w:p w14:paraId="09DC0E6C" w14:textId="5C32FB42" w:rsidR="006313F1" w:rsidRPr="004E1111" w:rsidRDefault="00E0397B" w:rsidP="00323D6A">
                <w:r>
                  <w:t>10.</w:t>
                </w:r>
                <w:r w:rsidR="001D6259">
                  <w:t>3</w:t>
                </w:r>
              </w:p>
            </w:tc>
            <w:tc>
              <w:tcPr>
                <w:tcW w:w="8816" w:type="dxa"/>
              </w:tcPr>
              <w:p w14:paraId="5A21F796" w14:textId="63D55A0C" w:rsidR="006313F1" w:rsidRPr="004E1111" w:rsidRDefault="006313F1" w:rsidP="00323D6A">
                <w:r w:rsidRPr="004E1111">
                  <w:rPr>
                    <w:rFonts w:cs="Arial"/>
                  </w:rPr>
                  <w:t>A Bid shall only be a compliant Bid where it complies with all the provisions of this document, includes responses to ALL the questions in the questionnaire, has a completed financial offer and confirms acceptance of ALL the contractual terms in the Agreement (attached). Bidders who do not submit a compliant Bid will be liable to disqualification at the discretion of the CCG.</w:t>
                </w:r>
              </w:p>
            </w:tc>
          </w:tr>
          <w:tr w:rsidR="006313F1" w14:paraId="7F74F6BF" w14:textId="77777777" w:rsidTr="00FD15B7">
            <w:trPr>
              <w:trHeight w:val="291"/>
            </w:trPr>
            <w:tc>
              <w:tcPr>
                <w:tcW w:w="767" w:type="dxa"/>
              </w:tcPr>
              <w:p w14:paraId="56C8FD69" w14:textId="3CF745C9" w:rsidR="006313F1" w:rsidRPr="004E1111" w:rsidRDefault="00E0397B" w:rsidP="00323D6A">
                <w:r>
                  <w:t>10</w:t>
                </w:r>
                <w:r w:rsidR="006313F1" w:rsidRPr="004E1111">
                  <w:t>.</w:t>
                </w:r>
                <w:r w:rsidR="001D6259">
                  <w:t>4</w:t>
                </w:r>
              </w:p>
            </w:tc>
            <w:tc>
              <w:tcPr>
                <w:tcW w:w="8816" w:type="dxa"/>
              </w:tcPr>
              <w:p w14:paraId="77AE941C" w14:textId="263D33EA" w:rsidR="006313F1" w:rsidRPr="004E1111" w:rsidRDefault="006313F1" w:rsidP="00323D6A">
                <w:r w:rsidRPr="004E1111">
                  <w:rPr>
                    <w:rFonts w:cs="Arial"/>
                  </w:rPr>
                  <w:t xml:space="preserve">In evaluating </w:t>
                </w:r>
                <w:r>
                  <w:rPr>
                    <w:rFonts w:cs="Arial"/>
                  </w:rPr>
                  <w:t>Selection Questionnaires</w:t>
                </w:r>
                <w:r w:rsidRPr="004E1111">
                  <w:rPr>
                    <w:rFonts w:cs="Arial"/>
                  </w:rPr>
                  <w:t xml:space="preserve">, the CCG will only consider information provided in response to the </w:t>
                </w:r>
                <w:r>
                  <w:rPr>
                    <w:rFonts w:cs="Arial"/>
                  </w:rPr>
                  <w:t>Selection Questionnaire</w:t>
                </w:r>
                <w:r w:rsidRPr="004E1111">
                  <w:rPr>
                    <w:rFonts w:cs="Arial"/>
                  </w:rPr>
                  <w:t>. Bidders should not assume that the CCG has any prior knowledge of the Bidder, its practice or reputation, or its involvement in existing Services, projects or procurements.</w:t>
                </w:r>
              </w:p>
            </w:tc>
          </w:tr>
          <w:tr w:rsidR="006313F1" w14:paraId="55917C5C" w14:textId="77777777" w:rsidTr="00FD15B7">
            <w:trPr>
              <w:trHeight w:val="291"/>
            </w:trPr>
            <w:tc>
              <w:tcPr>
                <w:tcW w:w="767" w:type="dxa"/>
              </w:tcPr>
              <w:p w14:paraId="452AF1E6" w14:textId="4000E1FE" w:rsidR="006313F1" w:rsidRPr="004E1111" w:rsidRDefault="00E0397B" w:rsidP="00323D6A">
                <w:r>
                  <w:t>10</w:t>
                </w:r>
                <w:r w:rsidR="006313F1" w:rsidRPr="004E1111">
                  <w:t>.</w:t>
                </w:r>
                <w:r w:rsidR="001D6259">
                  <w:t>5</w:t>
                </w:r>
              </w:p>
            </w:tc>
            <w:tc>
              <w:tcPr>
                <w:tcW w:w="8816" w:type="dxa"/>
              </w:tcPr>
              <w:p w14:paraId="1B8EEFC8" w14:textId="146B1504" w:rsidR="006313F1" w:rsidRPr="004E1111" w:rsidRDefault="006313F1" w:rsidP="00323D6A">
                <w:r w:rsidRPr="004E1111">
                  <w:rPr>
                    <w:rFonts w:cs="Arial"/>
                  </w:rPr>
                  <w:t xml:space="preserve">All relevant information required to support the </w:t>
                </w:r>
                <w:r>
                  <w:rPr>
                    <w:rFonts w:cs="Arial"/>
                  </w:rPr>
                  <w:t>Selection Questionnaire</w:t>
                </w:r>
                <w:r w:rsidRPr="004E1111">
                  <w:rPr>
                    <w:rFonts w:cs="Arial"/>
                  </w:rPr>
                  <w:t xml:space="preserve"> should be included in the Bidder's response or, where necessary, cross- referenced to it. Documents specific to the </w:t>
                </w:r>
                <w:r>
                  <w:rPr>
                    <w:rFonts w:cs="Arial"/>
                  </w:rPr>
                  <w:t>Selection Questionnaire</w:t>
                </w:r>
                <w:r w:rsidRPr="004E1111">
                  <w:rPr>
                    <w:rFonts w:cs="Arial"/>
                  </w:rPr>
                  <w:t xml:space="preserve">, referenced in the </w:t>
                </w:r>
                <w:r>
                  <w:rPr>
                    <w:rFonts w:cs="Arial"/>
                  </w:rPr>
                  <w:t>Selection Questionnaire</w:t>
                </w:r>
                <w:r w:rsidRPr="004E1111">
                  <w:rPr>
                    <w:rFonts w:cs="Arial"/>
                  </w:rPr>
                  <w:t xml:space="preserve"> and provided to the CCG will be considered as part of the Bid. General corporate material and non-specific supporting documentation will not be considered.</w:t>
                </w:r>
              </w:p>
            </w:tc>
          </w:tr>
          <w:tr w:rsidR="006313F1" w14:paraId="1455AFC4" w14:textId="77777777" w:rsidTr="00FD15B7">
            <w:trPr>
              <w:trHeight w:val="291"/>
            </w:trPr>
            <w:tc>
              <w:tcPr>
                <w:tcW w:w="767" w:type="dxa"/>
              </w:tcPr>
              <w:p w14:paraId="495CB1CF" w14:textId="51AF4E7B" w:rsidR="006313F1" w:rsidRPr="004E1111" w:rsidRDefault="00E0397B" w:rsidP="00323D6A">
                <w:r>
                  <w:t>10</w:t>
                </w:r>
                <w:r w:rsidR="006313F1" w:rsidRPr="004E1111">
                  <w:t>.</w:t>
                </w:r>
                <w:r w:rsidR="001D6259">
                  <w:t>6</w:t>
                </w:r>
              </w:p>
            </w:tc>
            <w:tc>
              <w:tcPr>
                <w:tcW w:w="8816" w:type="dxa"/>
              </w:tcPr>
              <w:p w14:paraId="041E2A9E" w14:textId="3AF77BFC" w:rsidR="006313F1" w:rsidRPr="004E1111" w:rsidRDefault="006313F1" w:rsidP="00323D6A">
                <w:pPr>
                  <w:rPr>
                    <w:rFonts w:cs="Arial"/>
                  </w:rPr>
                </w:pPr>
                <w:r w:rsidRPr="004E1111">
                  <w:rPr>
                    <w:rFonts w:cs="Arial"/>
                  </w:rPr>
                  <w:t xml:space="preserve">Bidders are responsible for the accuracy of all information concerning Relevant Organisations and overall responses submitted within their </w:t>
                </w:r>
                <w:r>
                  <w:rPr>
                    <w:rFonts w:cs="Arial"/>
                  </w:rPr>
                  <w:t>Selection Questionnaires</w:t>
                </w:r>
                <w:r w:rsidRPr="004E1111">
                  <w:rPr>
                    <w:rFonts w:cs="Arial"/>
                  </w:rPr>
                  <w:t xml:space="preserve">.  </w:t>
                </w:r>
              </w:p>
            </w:tc>
          </w:tr>
          <w:tr w:rsidR="006313F1" w14:paraId="02BFF3F2" w14:textId="77777777" w:rsidTr="00FD15B7">
            <w:trPr>
              <w:trHeight w:val="291"/>
            </w:trPr>
            <w:tc>
              <w:tcPr>
                <w:tcW w:w="9583" w:type="dxa"/>
                <w:gridSpan w:val="2"/>
              </w:tcPr>
              <w:p w14:paraId="3644A6CE" w14:textId="3C2917C9" w:rsidR="006313F1" w:rsidRPr="004E1111" w:rsidRDefault="00E0397B" w:rsidP="006313F1">
                <w:pPr>
                  <w:pStyle w:val="Heading3"/>
                  <w:rPr>
                    <w:szCs w:val="22"/>
                  </w:rPr>
                </w:pPr>
                <w:bookmarkStart w:id="15" w:name="_Toc528673998"/>
                <w:r>
                  <w:rPr>
                    <w:szCs w:val="22"/>
                  </w:rPr>
                  <w:t>11</w:t>
                </w:r>
                <w:r w:rsidR="006313F1" w:rsidRPr="004E1111">
                  <w:rPr>
                    <w:szCs w:val="22"/>
                  </w:rPr>
                  <w:t>. Timetable</w:t>
                </w:r>
                <w:bookmarkEnd w:id="15"/>
              </w:p>
            </w:tc>
          </w:tr>
          <w:tr w:rsidR="006313F1" w14:paraId="4D35494A" w14:textId="77777777" w:rsidTr="00FD15B7">
            <w:trPr>
              <w:trHeight w:val="291"/>
            </w:trPr>
            <w:tc>
              <w:tcPr>
                <w:tcW w:w="767" w:type="dxa"/>
              </w:tcPr>
              <w:p w14:paraId="18FE4CDB" w14:textId="3A35403F" w:rsidR="006313F1" w:rsidRPr="004E1111" w:rsidRDefault="00E0397B" w:rsidP="006313F1">
                <w:r>
                  <w:t>11</w:t>
                </w:r>
                <w:r w:rsidR="00E032C3">
                  <w:t>.</w:t>
                </w:r>
                <w:r w:rsidR="006313F1" w:rsidRPr="004E1111">
                  <w:t>1</w:t>
                </w:r>
              </w:p>
            </w:tc>
            <w:tc>
              <w:tcPr>
                <w:tcW w:w="8816" w:type="dxa"/>
              </w:tcPr>
              <w:p w14:paraId="6ED71B0A" w14:textId="2A5A4FB4" w:rsidR="006313F1" w:rsidRPr="004E1111" w:rsidRDefault="006313F1" w:rsidP="006313F1">
                <w:pPr>
                  <w:jc w:val="both"/>
                  <w:rPr>
                    <w:rFonts w:cs="Arial"/>
                  </w:rPr>
                </w:pPr>
                <w:r w:rsidRPr="004E1111">
                  <w:rPr>
                    <w:rFonts w:cs="Arial"/>
                  </w:rPr>
                  <w:t xml:space="preserve">The following timetable sets out the indicative timetable for this procurement. Please note that the CCG may vary the Procurement process to support continued competition, avoid unnecessary costs associated with the Bid and adhere to Technical, legal or commercial guidance issued after the publication of the </w:t>
                </w:r>
                <w:r>
                  <w:rPr>
                    <w:rFonts w:cs="Arial"/>
                  </w:rPr>
                  <w:t>Selection Questionnaire</w:t>
                </w:r>
                <w:r w:rsidRPr="004E1111">
                  <w:rPr>
                    <w:rFonts w:cs="Arial"/>
                  </w:rPr>
                  <w:t>.</w:t>
                </w:r>
              </w:p>
            </w:tc>
          </w:tr>
          <w:tr w:rsidR="006313F1" w14:paraId="6569944C" w14:textId="77777777" w:rsidTr="00FD15B7">
            <w:trPr>
              <w:trHeight w:val="653"/>
            </w:trPr>
            <w:tc>
              <w:tcPr>
                <w:tcW w:w="9583" w:type="dxa"/>
                <w:gridSpan w:val="2"/>
              </w:tcPr>
              <w:p w14:paraId="10498310" w14:textId="23A65B3B" w:rsidR="006313F1" w:rsidRDefault="006313F1" w:rsidP="006313F1">
                <w:pPr>
                  <w:pStyle w:val="Heading3"/>
                  <w:rPr>
                    <w:szCs w:val="22"/>
                  </w:rPr>
                </w:pPr>
                <w:bookmarkStart w:id="16" w:name="_Toc528673999"/>
                <w:r w:rsidRPr="004E1111">
                  <w:rPr>
                    <w:szCs w:val="22"/>
                  </w:rPr>
                  <w:lastRenderedPageBreak/>
                  <w:t>Table 1:  Procurement Timetable</w:t>
                </w:r>
                <w:bookmarkEnd w:id="16"/>
              </w:p>
              <w:p w14:paraId="733E3258" w14:textId="341E492A" w:rsidR="006313F1" w:rsidRDefault="006313F1" w:rsidP="006313F1"/>
              <w:tbl>
                <w:tblPr>
                  <w:tblStyle w:val="GridTable4"/>
                  <w:tblW w:w="0" w:type="auto"/>
                  <w:tblLook w:val="04A0" w:firstRow="1" w:lastRow="0" w:firstColumn="1" w:lastColumn="0" w:noHBand="0" w:noVBand="1"/>
                </w:tblPr>
                <w:tblGrid>
                  <w:gridCol w:w="4716"/>
                  <w:gridCol w:w="4641"/>
                </w:tblGrid>
                <w:tr w:rsidR="006313F1" w:rsidRPr="003422DD" w14:paraId="3183338F" w14:textId="77777777" w:rsidTr="00AB5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7E44A7DB" w14:textId="77777777" w:rsidR="006313F1" w:rsidRPr="003422DD" w:rsidRDefault="006313F1" w:rsidP="003422DD">
                      <w:pPr>
                        <w:rPr>
                          <w:sz w:val="20"/>
                          <w:szCs w:val="20"/>
                        </w:rPr>
                      </w:pPr>
                      <w:r w:rsidRPr="003422DD">
                        <w:rPr>
                          <w:sz w:val="20"/>
                          <w:szCs w:val="20"/>
                        </w:rPr>
                        <w:t>Milestone</w:t>
                      </w:r>
                    </w:p>
                  </w:tc>
                  <w:tc>
                    <w:tcPr>
                      <w:tcW w:w="4641" w:type="dxa"/>
                    </w:tcPr>
                    <w:p w14:paraId="2AE86BFB" w14:textId="77777777" w:rsidR="006313F1" w:rsidRPr="003422DD" w:rsidRDefault="006313F1" w:rsidP="003422DD">
                      <w:pPr>
                        <w:cnfStyle w:val="100000000000" w:firstRow="1" w:lastRow="0" w:firstColumn="0" w:lastColumn="0" w:oddVBand="0" w:evenVBand="0" w:oddHBand="0" w:evenHBand="0" w:firstRowFirstColumn="0" w:firstRowLastColumn="0" w:lastRowFirstColumn="0" w:lastRowLastColumn="0"/>
                        <w:rPr>
                          <w:sz w:val="20"/>
                          <w:szCs w:val="20"/>
                        </w:rPr>
                      </w:pPr>
                      <w:r w:rsidRPr="003422DD">
                        <w:rPr>
                          <w:sz w:val="20"/>
                          <w:szCs w:val="20"/>
                        </w:rPr>
                        <w:t>Date</w:t>
                      </w:r>
                    </w:p>
                  </w:tc>
                </w:tr>
                <w:tr w:rsidR="006313F1" w:rsidRPr="003422DD" w14:paraId="2AC47C72"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115DB158" w14:textId="56CEAA17" w:rsidR="006313F1" w:rsidRPr="003422DD" w:rsidRDefault="006313F1" w:rsidP="003422DD">
                      <w:pPr>
                        <w:rPr>
                          <w:sz w:val="20"/>
                          <w:szCs w:val="20"/>
                        </w:rPr>
                      </w:pPr>
                      <w:r w:rsidRPr="003422DD">
                        <w:rPr>
                          <w:rFonts w:cs="Arial"/>
                          <w:sz w:val="20"/>
                          <w:szCs w:val="20"/>
                        </w:rPr>
                        <w:t>Selection Questionnaire Released</w:t>
                      </w:r>
                    </w:p>
                  </w:tc>
                  <w:tc>
                    <w:tcPr>
                      <w:tcW w:w="4641" w:type="dxa"/>
                    </w:tcPr>
                    <w:p w14:paraId="52693FE1" w14:textId="56F030D4" w:rsidR="006313F1" w:rsidRPr="003422DD" w:rsidRDefault="001D6259" w:rsidP="003422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Thursday 15</w:t>
                      </w:r>
                      <w:r w:rsidRPr="001D6259">
                        <w:rPr>
                          <w:sz w:val="20"/>
                          <w:szCs w:val="20"/>
                          <w:vertAlign w:val="superscript"/>
                        </w:rPr>
                        <w:t>th</w:t>
                      </w:r>
                      <w:r>
                        <w:rPr>
                          <w:sz w:val="20"/>
                          <w:szCs w:val="20"/>
                        </w:rPr>
                        <w:t xml:space="preserve"> </w:t>
                      </w:r>
                      <w:r w:rsidR="00E67F1C" w:rsidRPr="003422DD">
                        <w:rPr>
                          <w:sz w:val="20"/>
                          <w:szCs w:val="20"/>
                        </w:rPr>
                        <w:t>November 2018</w:t>
                      </w:r>
                    </w:p>
                  </w:tc>
                </w:tr>
                <w:tr w:rsidR="006313F1" w:rsidRPr="003422DD" w14:paraId="5FF8697A"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7F2DB45E" w14:textId="6DE7DC01" w:rsidR="006313F1" w:rsidRPr="003422DD" w:rsidRDefault="006313F1" w:rsidP="003422DD">
                      <w:pPr>
                        <w:rPr>
                          <w:sz w:val="20"/>
                          <w:szCs w:val="20"/>
                        </w:rPr>
                      </w:pPr>
                      <w:r w:rsidRPr="003422DD">
                        <w:rPr>
                          <w:rFonts w:cs="Arial"/>
                          <w:sz w:val="20"/>
                          <w:szCs w:val="20"/>
                        </w:rPr>
                        <w:t>Bidder Clarifications Stage</w:t>
                      </w:r>
                    </w:p>
                  </w:tc>
                  <w:tc>
                    <w:tcPr>
                      <w:tcW w:w="4641" w:type="dxa"/>
                    </w:tcPr>
                    <w:p w14:paraId="176D879E" w14:textId="216D1B1A" w:rsidR="006313F1" w:rsidRPr="003422DD" w:rsidRDefault="001D6259" w:rsidP="003422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Thursday 15</w:t>
                      </w:r>
                      <w:r w:rsidRPr="001D6259">
                        <w:rPr>
                          <w:sz w:val="20"/>
                          <w:szCs w:val="20"/>
                          <w:vertAlign w:val="superscript"/>
                        </w:rPr>
                        <w:t>th</w:t>
                      </w:r>
                      <w:r>
                        <w:rPr>
                          <w:sz w:val="20"/>
                          <w:szCs w:val="20"/>
                        </w:rPr>
                        <w:t xml:space="preserve"> </w:t>
                      </w:r>
                      <w:r w:rsidR="00431B12">
                        <w:rPr>
                          <w:sz w:val="20"/>
                          <w:szCs w:val="20"/>
                        </w:rPr>
                        <w:t xml:space="preserve">November </w:t>
                      </w:r>
                      <w:r w:rsidR="00C454EE" w:rsidRPr="003422DD">
                        <w:rPr>
                          <w:sz w:val="20"/>
                          <w:szCs w:val="20"/>
                        </w:rPr>
                        <w:t>– Friday</w:t>
                      </w:r>
                      <w:r w:rsidR="00840DD3">
                        <w:rPr>
                          <w:sz w:val="20"/>
                          <w:szCs w:val="20"/>
                        </w:rPr>
                        <w:t xml:space="preserve"> 7</w:t>
                      </w:r>
                      <w:r w:rsidR="00840DD3" w:rsidRPr="00840DD3">
                        <w:rPr>
                          <w:sz w:val="20"/>
                          <w:szCs w:val="20"/>
                          <w:vertAlign w:val="superscript"/>
                        </w:rPr>
                        <w:t>th</w:t>
                      </w:r>
                      <w:r w:rsidR="00840DD3">
                        <w:rPr>
                          <w:sz w:val="20"/>
                          <w:szCs w:val="20"/>
                        </w:rPr>
                        <w:t xml:space="preserve"> December</w:t>
                      </w:r>
                      <w:r w:rsidR="00C454EE" w:rsidRPr="003422DD">
                        <w:rPr>
                          <w:sz w:val="20"/>
                          <w:szCs w:val="20"/>
                        </w:rPr>
                        <w:t xml:space="preserve"> 2018</w:t>
                      </w:r>
                    </w:p>
                  </w:tc>
                </w:tr>
                <w:tr w:rsidR="006313F1" w:rsidRPr="003422DD" w14:paraId="4B07F660" w14:textId="77777777" w:rsidTr="007D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4A64507C" w14:textId="7E02620F" w:rsidR="006313F1" w:rsidRPr="003422DD" w:rsidRDefault="006313F1" w:rsidP="003422DD">
                      <w:pPr>
                        <w:rPr>
                          <w:sz w:val="20"/>
                          <w:szCs w:val="20"/>
                        </w:rPr>
                      </w:pPr>
                      <w:r w:rsidRPr="003422DD">
                        <w:rPr>
                          <w:rFonts w:cs="Arial"/>
                          <w:sz w:val="20"/>
                          <w:szCs w:val="20"/>
                        </w:rPr>
                        <w:t>Deadline for submission of Selection Questionnaire</w:t>
                      </w:r>
                    </w:p>
                  </w:tc>
                  <w:tc>
                    <w:tcPr>
                      <w:tcW w:w="4641" w:type="dxa"/>
                      <w:vAlign w:val="bottom"/>
                    </w:tcPr>
                    <w:p w14:paraId="057094C5" w14:textId="0974CA57" w:rsidR="006313F1" w:rsidRPr="003422DD" w:rsidRDefault="003422DD" w:rsidP="003422DD">
                      <w:pPr>
                        <w:cnfStyle w:val="000000100000" w:firstRow="0" w:lastRow="0" w:firstColumn="0" w:lastColumn="0" w:oddVBand="0" w:evenVBand="0" w:oddHBand="1" w:evenHBand="0" w:firstRowFirstColumn="0" w:firstRowLastColumn="0" w:lastRowFirstColumn="0" w:lastRowLastColumn="0"/>
                        <w:rPr>
                          <w:sz w:val="20"/>
                          <w:szCs w:val="20"/>
                        </w:rPr>
                      </w:pPr>
                      <w:r w:rsidRPr="003422DD">
                        <w:rPr>
                          <w:sz w:val="20"/>
                          <w:szCs w:val="20"/>
                        </w:rPr>
                        <w:t xml:space="preserve">12pm on Friday </w:t>
                      </w:r>
                      <w:r w:rsidR="00840DD3">
                        <w:rPr>
                          <w:sz w:val="20"/>
                          <w:szCs w:val="20"/>
                        </w:rPr>
                        <w:t>14</w:t>
                      </w:r>
                      <w:r w:rsidRPr="003422DD">
                        <w:rPr>
                          <w:sz w:val="20"/>
                          <w:szCs w:val="20"/>
                          <w:vertAlign w:val="superscript"/>
                        </w:rPr>
                        <w:t>th</w:t>
                      </w:r>
                      <w:r w:rsidRPr="003422DD">
                        <w:rPr>
                          <w:sz w:val="20"/>
                          <w:szCs w:val="20"/>
                        </w:rPr>
                        <w:t xml:space="preserve"> December 2018</w:t>
                      </w:r>
                    </w:p>
                  </w:tc>
                </w:tr>
                <w:tr w:rsidR="006313F1" w:rsidRPr="003422DD" w14:paraId="26C3C4C4"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25F856C9" w14:textId="070DAD22" w:rsidR="006313F1" w:rsidRPr="003422DD" w:rsidRDefault="006313F1" w:rsidP="003422DD">
                      <w:pPr>
                        <w:rPr>
                          <w:sz w:val="20"/>
                          <w:szCs w:val="20"/>
                        </w:rPr>
                      </w:pPr>
                      <w:r w:rsidRPr="003422DD">
                        <w:rPr>
                          <w:rFonts w:cs="Arial"/>
                          <w:sz w:val="20"/>
                          <w:szCs w:val="20"/>
                        </w:rPr>
                        <w:t>Bidders advised of Selection Questionnaire Outcome</w:t>
                      </w:r>
                    </w:p>
                  </w:tc>
                  <w:tc>
                    <w:tcPr>
                      <w:tcW w:w="4641" w:type="dxa"/>
                    </w:tcPr>
                    <w:p w14:paraId="4326136B" w14:textId="1D025986" w:rsidR="003422DD" w:rsidRPr="003422DD" w:rsidRDefault="003422DD" w:rsidP="003422DD">
                      <w:pPr>
                        <w:cnfStyle w:val="000000000000" w:firstRow="0" w:lastRow="0" w:firstColumn="0" w:lastColumn="0" w:oddVBand="0" w:evenVBand="0" w:oddHBand="0" w:evenHBand="0" w:firstRowFirstColumn="0" w:firstRowLastColumn="0" w:lastRowFirstColumn="0" w:lastRowLastColumn="0"/>
                        <w:rPr>
                          <w:sz w:val="20"/>
                          <w:szCs w:val="20"/>
                        </w:rPr>
                      </w:pPr>
                      <w:r w:rsidRPr="003422DD">
                        <w:rPr>
                          <w:sz w:val="20"/>
                          <w:szCs w:val="20"/>
                        </w:rPr>
                        <w:t>Friday 25</w:t>
                      </w:r>
                      <w:r w:rsidRPr="003422DD">
                        <w:rPr>
                          <w:sz w:val="20"/>
                          <w:szCs w:val="20"/>
                          <w:vertAlign w:val="superscript"/>
                        </w:rPr>
                        <w:t>th</w:t>
                      </w:r>
                      <w:r w:rsidRPr="003422DD">
                        <w:rPr>
                          <w:sz w:val="20"/>
                          <w:szCs w:val="20"/>
                        </w:rPr>
                        <w:t xml:space="preserve"> January 2019</w:t>
                      </w:r>
                    </w:p>
                  </w:tc>
                </w:tr>
                <w:tr w:rsidR="006313F1" w:rsidRPr="003422DD" w14:paraId="2E1BDA7D"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7CEBAEC5" w14:textId="19BBBB53" w:rsidR="006313F1" w:rsidRPr="003422DD" w:rsidRDefault="006313F1" w:rsidP="003422DD">
                      <w:pPr>
                        <w:rPr>
                          <w:sz w:val="20"/>
                          <w:szCs w:val="20"/>
                        </w:rPr>
                      </w:pPr>
                      <w:r w:rsidRPr="003422DD">
                        <w:rPr>
                          <w:rFonts w:cs="Arial"/>
                          <w:sz w:val="20"/>
                          <w:szCs w:val="20"/>
                        </w:rPr>
                        <w:t>Shortlisted Bidders advised of 2</w:t>
                      </w:r>
                      <w:r w:rsidRPr="003422DD">
                        <w:rPr>
                          <w:rFonts w:cs="Arial"/>
                          <w:sz w:val="20"/>
                          <w:szCs w:val="20"/>
                          <w:vertAlign w:val="superscript"/>
                        </w:rPr>
                        <w:t>nd</w:t>
                      </w:r>
                      <w:r w:rsidRPr="003422DD">
                        <w:rPr>
                          <w:rFonts w:cs="Arial"/>
                          <w:sz w:val="20"/>
                          <w:szCs w:val="20"/>
                        </w:rPr>
                        <w:t xml:space="preserve"> </w:t>
                      </w:r>
                      <w:r w:rsidR="003D1D5F" w:rsidRPr="003422DD">
                        <w:rPr>
                          <w:rFonts w:cs="Arial"/>
                          <w:sz w:val="20"/>
                          <w:szCs w:val="20"/>
                        </w:rPr>
                        <w:t>stage</w:t>
                      </w:r>
                      <w:r w:rsidRPr="003422DD">
                        <w:rPr>
                          <w:rFonts w:cs="Arial"/>
                          <w:sz w:val="20"/>
                          <w:szCs w:val="20"/>
                        </w:rPr>
                        <w:t xml:space="preserve"> of procurement process</w:t>
                      </w:r>
                    </w:p>
                  </w:tc>
                  <w:tc>
                    <w:tcPr>
                      <w:tcW w:w="4641" w:type="dxa"/>
                    </w:tcPr>
                    <w:p w14:paraId="789CB014" w14:textId="48050246" w:rsidR="006313F1" w:rsidRPr="003422DD" w:rsidRDefault="003422DD" w:rsidP="003422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Friday 15</w:t>
                      </w:r>
                      <w:r w:rsidRPr="003422DD">
                        <w:rPr>
                          <w:sz w:val="20"/>
                          <w:szCs w:val="20"/>
                          <w:vertAlign w:val="superscript"/>
                        </w:rPr>
                        <w:t>th</w:t>
                      </w:r>
                      <w:r>
                        <w:rPr>
                          <w:sz w:val="20"/>
                          <w:szCs w:val="20"/>
                        </w:rPr>
                        <w:t xml:space="preserve"> February 2019</w:t>
                      </w:r>
                    </w:p>
                  </w:tc>
                </w:tr>
                <w:tr w:rsidR="006313F1" w:rsidRPr="003422DD" w14:paraId="076007C9"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4EE6F5DC" w14:textId="41EFE63C" w:rsidR="006313F1" w:rsidRPr="003422DD" w:rsidRDefault="006313F1" w:rsidP="003422DD">
                      <w:pPr>
                        <w:rPr>
                          <w:rFonts w:cs="Arial"/>
                          <w:sz w:val="20"/>
                          <w:szCs w:val="20"/>
                        </w:rPr>
                      </w:pPr>
                      <w:r w:rsidRPr="003422DD">
                        <w:rPr>
                          <w:rFonts w:cs="Arial"/>
                          <w:sz w:val="20"/>
                          <w:szCs w:val="20"/>
                        </w:rPr>
                        <w:t>Decision notification</w:t>
                      </w:r>
                    </w:p>
                  </w:tc>
                  <w:tc>
                    <w:tcPr>
                      <w:tcW w:w="4641" w:type="dxa"/>
                    </w:tcPr>
                    <w:p w14:paraId="0D72C79A" w14:textId="1E276D08" w:rsidR="006313F1" w:rsidRPr="003422DD" w:rsidRDefault="003422DD" w:rsidP="003422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Monday 10</w:t>
                      </w:r>
                      <w:r w:rsidRPr="003422DD">
                        <w:rPr>
                          <w:sz w:val="20"/>
                          <w:szCs w:val="20"/>
                          <w:vertAlign w:val="superscript"/>
                        </w:rPr>
                        <w:t>th</w:t>
                      </w:r>
                      <w:r>
                        <w:rPr>
                          <w:sz w:val="20"/>
                          <w:szCs w:val="20"/>
                        </w:rPr>
                        <w:t xml:space="preserve"> June 2019</w:t>
                      </w:r>
                    </w:p>
                  </w:tc>
                </w:tr>
                <w:tr w:rsidR="006313F1" w:rsidRPr="003422DD" w14:paraId="74217AEA"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0A175D46" w14:textId="73A469DE" w:rsidR="006313F1" w:rsidRPr="003422DD" w:rsidRDefault="006313F1" w:rsidP="003422DD">
                      <w:pPr>
                        <w:rPr>
                          <w:sz w:val="20"/>
                          <w:szCs w:val="20"/>
                        </w:rPr>
                      </w:pPr>
                      <w:r w:rsidRPr="003422DD">
                        <w:rPr>
                          <w:rFonts w:cs="Arial"/>
                          <w:sz w:val="20"/>
                          <w:szCs w:val="20"/>
                        </w:rPr>
                        <w:t>Standstill Period</w:t>
                      </w:r>
                    </w:p>
                  </w:tc>
                  <w:tc>
                    <w:tcPr>
                      <w:tcW w:w="4641" w:type="dxa"/>
                    </w:tcPr>
                    <w:p w14:paraId="3D620332" w14:textId="518E8F5D" w:rsidR="006313F1" w:rsidRPr="003422DD" w:rsidRDefault="003422DD" w:rsidP="003422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Tuesday 11</w:t>
                      </w:r>
                      <w:r w:rsidRPr="003422DD">
                        <w:rPr>
                          <w:sz w:val="20"/>
                          <w:szCs w:val="20"/>
                          <w:vertAlign w:val="superscript"/>
                        </w:rPr>
                        <w:t>th</w:t>
                      </w:r>
                      <w:r>
                        <w:rPr>
                          <w:sz w:val="20"/>
                          <w:szCs w:val="20"/>
                        </w:rPr>
                        <w:t xml:space="preserve"> to Thursday 20</w:t>
                      </w:r>
                      <w:r w:rsidRPr="003422DD">
                        <w:rPr>
                          <w:sz w:val="20"/>
                          <w:szCs w:val="20"/>
                          <w:vertAlign w:val="superscript"/>
                        </w:rPr>
                        <w:t>th</w:t>
                      </w:r>
                      <w:r>
                        <w:rPr>
                          <w:sz w:val="20"/>
                          <w:szCs w:val="20"/>
                        </w:rPr>
                        <w:t xml:space="preserve"> June 2019</w:t>
                      </w:r>
                    </w:p>
                  </w:tc>
                </w:tr>
                <w:tr w:rsidR="006313F1" w:rsidRPr="003422DD" w14:paraId="4FC8DEBB" w14:textId="77777777" w:rsidTr="00AB5C1F">
                  <w:tc>
                    <w:tcPr>
                      <w:cnfStyle w:val="001000000000" w:firstRow="0" w:lastRow="0" w:firstColumn="1" w:lastColumn="0" w:oddVBand="0" w:evenVBand="0" w:oddHBand="0" w:evenHBand="0" w:firstRowFirstColumn="0" w:firstRowLastColumn="0" w:lastRowFirstColumn="0" w:lastRowLastColumn="0"/>
                      <w:tcW w:w="4716" w:type="dxa"/>
                    </w:tcPr>
                    <w:p w14:paraId="43755679" w14:textId="2E819072" w:rsidR="006313F1" w:rsidRPr="003422DD" w:rsidRDefault="006313F1" w:rsidP="003422DD">
                      <w:pPr>
                        <w:rPr>
                          <w:sz w:val="20"/>
                          <w:szCs w:val="20"/>
                        </w:rPr>
                      </w:pPr>
                      <w:r w:rsidRPr="003422DD">
                        <w:rPr>
                          <w:rFonts w:cs="Arial"/>
                          <w:sz w:val="20"/>
                          <w:szCs w:val="20"/>
                        </w:rPr>
                        <w:t>Contract Mobilisation</w:t>
                      </w:r>
                    </w:p>
                  </w:tc>
                  <w:tc>
                    <w:tcPr>
                      <w:tcW w:w="4641" w:type="dxa"/>
                    </w:tcPr>
                    <w:p w14:paraId="0783365A" w14:textId="3BE80B8E" w:rsidR="006313F1" w:rsidRPr="003422DD" w:rsidRDefault="003422DD" w:rsidP="003422D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Friday 21</w:t>
                      </w:r>
                      <w:r w:rsidRPr="003422DD">
                        <w:rPr>
                          <w:sz w:val="20"/>
                          <w:szCs w:val="20"/>
                          <w:vertAlign w:val="superscript"/>
                        </w:rPr>
                        <w:t>st</w:t>
                      </w:r>
                      <w:r>
                        <w:rPr>
                          <w:sz w:val="20"/>
                          <w:szCs w:val="20"/>
                        </w:rPr>
                        <w:t xml:space="preserve"> June – Monday 30</w:t>
                      </w:r>
                      <w:r w:rsidRPr="003422DD">
                        <w:rPr>
                          <w:sz w:val="20"/>
                          <w:szCs w:val="20"/>
                          <w:vertAlign w:val="superscript"/>
                        </w:rPr>
                        <w:t>th</w:t>
                      </w:r>
                      <w:r>
                        <w:rPr>
                          <w:sz w:val="20"/>
                          <w:szCs w:val="20"/>
                        </w:rPr>
                        <w:t xml:space="preserve"> September 2019</w:t>
                      </w:r>
                    </w:p>
                  </w:tc>
                </w:tr>
                <w:tr w:rsidR="006313F1" w:rsidRPr="003422DD" w14:paraId="1D50DF46" w14:textId="77777777" w:rsidTr="00AB5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6" w:type="dxa"/>
                    </w:tcPr>
                    <w:p w14:paraId="68158313" w14:textId="06EA3074" w:rsidR="006313F1" w:rsidRPr="003422DD" w:rsidRDefault="006313F1" w:rsidP="003422DD">
                      <w:pPr>
                        <w:rPr>
                          <w:sz w:val="20"/>
                          <w:szCs w:val="20"/>
                        </w:rPr>
                      </w:pPr>
                      <w:r w:rsidRPr="003422DD">
                        <w:rPr>
                          <w:rFonts w:cs="Arial"/>
                          <w:sz w:val="20"/>
                          <w:szCs w:val="20"/>
                        </w:rPr>
                        <w:t>Service Commencement</w:t>
                      </w:r>
                    </w:p>
                  </w:tc>
                  <w:tc>
                    <w:tcPr>
                      <w:tcW w:w="4641" w:type="dxa"/>
                    </w:tcPr>
                    <w:p w14:paraId="1C525342" w14:textId="4C5877D4" w:rsidR="006313F1" w:rsidRPr="003422DD" w:rsidRDefault="003422DD" w:rsidP="003422D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Tuesday 1</w:t>
                      </w:r>
                      <w:r w:rsidRPr="003422DD">
                        <w:rPr>
                          <w:sz w:val="20"/>
                          <w:szCs w:val="20"/>
                          <w:vertAlign w:val="superscript"/>
                        </w:rPr>
                        <w:t>st</w:t>
                      </w:r>
                      <w:r>
                        <w:rPr>
                          <w:sz w:val="20"/>
                          <w:szCs w:val="20"/>
                        </w:rPr>
                        <w:t xml:space="preserve"> October 2019</w:t>
                      </w:r>
                    </w:p>
                  </w:tc>
                </w:tr>
              </w:tbl>
              <w:p w14:paraId="38425FFF" w14:textId="77777777" w:rsidR="006313F1" w:rsidRPr="004E1111" w:rsidRDefault="006313F1" w:rsidP="006313F1"/>
            </w:tc>
          </w:tr>
          <w:tr w:rsidR="006313F1" w14:paraId="0EA6F677" w14:textId="77777777" w:rsidTr="00FD15B7">
            <w:trPr>
              <w:trHeight w:val="291"/>
            </w:trPr>
            <w:tc>
              <w:tcPr>
                <w:tcW w:w="9583" w:type="dxa"/>
                <w:gridSpan w:val="2"/>
              </w:tcPr>
              <w:p w14:paraId="1E6B1F92" w14:textId="10916CEA" w:rsidR="006313F1" w:rsidRPr="004E1111" w:rsidRDefault="00E0397B" w:rsidP="006313F1">
                <w:pPr>
                  <w:pStyle w:val="Heading3"/>
                  <w:rPr>
                    <w:szCs w:val="22"/>
                  </w:rPr>
                </w:pPr>
                <w:bookmarkStart w:id="17" w:name="_Toc528674000"/>
                <w:r>
                  <w:rPr>
                    <w:szCs w:val="22"/>
                  </w:rPr>
                  <w:t>12</w:t>
                </w:r>
                <w:r w:rsidR="006313F1" w:rsidRPr="004E1111">
                  <w:rPr>
                    <w:szCs w:val="22"/>
                  </w:rPr>
                  <w:t>. Advertising and Expressions of Interest</w:t>
                </w:r>
                <w:bookmarkEnd w:id="17"/>
              </w:p>
            </w:tc>
          </w:tr>
          <w:tr w:rsidR="006313F1" w14:paraId="1BB7F4EC" w14:textId="77777777" w:rsidTr="00FD15B7">
            <w:trPr>
              <w:trHeight w:val="291"/>
            </w:trPr>
            <w:tc>
              <w:tcPr>
                <w:tcW w:w="767" w:type="dxa"/>
              </w:tcPr>
              <w:p w14:paraId="3649DF37" w14:textId="4396C11B" w:rsidR="006313F1" w:rsidRPr="004E1111" w:rsidRDefault="00E0397B" w:rsidP="006313F1">
                <w:r>
                  <w:t>12</w:t>
                </w:r>
                <w:r w:rsidR="006313F1" w:rsidRPr="004E1111">
                  <w:t>.1</w:t>
                </w:r>
              </w:p>
            </w:tc>
            <w:tc>
              <w:tcPr>
                <w:tcW w:w="8816" w:type="dxa"/>
              </w:tcPr>
              <w:p w14:paraId="4B050C5C" w14:textId="77777777" w:rsidR="006313F1" w:rsidRPr="004E1111" w:rsidRDefault="006313F1" w:rsidP="006313F1">
                <w:pPr>
                  <w:jc w:val="both"/>
                  <w:rPr>
                    <w:rFonts w:cs="Arial"/>
                  </w:rPr>
                </w:pPr>
                <w:r w:rsidRPr="004E1111">
                  <w:rPr>
                    <w:rFonts w:cs="Arial"/>
                  </w:rPr>
                  <w:t>This procurement has been advertised in the Official Journal of the European Union (OJEU) and on Contracts Finder in compliance with UK treaty obligations and national guidance.</w:t>
                </w:r>
              </w:p>
            </w:tc>
          </w:tr>
          <w:tr w:rsidR="006313F1" w14:paraId="0C1D20AE" w14:textId="77777777" w:rsidTr="00FD15B7">
            <w:trPr>
              <w:trHeight w:val="291"/>
            </w:trPr>
            <w:tc>
              <w:tcPr>
                <w:tcW w:w="767" w:type="dxa"/>
              </w:tcPr>
              <w:p w14:paraId="086E705A" w14:textId="1B68C434" w:rsidR="006313F1" w:rsidRPr="004E1111" w:rsidRDefault="00E0397B" w:rsidP="006313F1">
                <w:r>
                  <w:t>12</w:t>
                </w:r>
                <w:r w:rsidR="006313F1" w:rsidRPr="004E1111">
                  <w:t>.</w:t>
                </w:r>
                <w:r w:rsidR="006313F1">
                  <w:t>2</w:t>
                </w:r>
              </w:p>
            </w:tc>
            <w:tc>
              <w:tcPr>
                <w:tcW w:w="8816" w:type="dxa"/>
              </w:tcPr>
              <w:p w14:paraId="0FD8D2D6" w14:textId="1BCC2CDF" w:rsidR="006313F1" w:rsidRPr="004E1111" w:rsidRDefault="006313F1" w:rsidP="006313F1">
                <w:pPr>
                  <w:jc w:val="both"/>
                  <w:rPr>
                    <w:rFonts w:cs="Arial"/>
                  </w:rPr>
                </w:pPr>
                <w:r w:rsidRPr="004E1111">
                  <w:rPr>
                    <w:rFonts w:cs="Arial"/>
                  </w:rPr>
                  <w:t>The NHS Midlands &amp; Lancashire CSU unique reference number for this tender is</w:t>
                </w:r>
                <w:r>
                  <w:rPr>
                    <w:rFonts w:cs="Arial"/>
                  </w:rPr>
                  <w:t xml:space="preserve"> M-18-08</w:t>
                </w:r>
                <w:r w:rsidRPr="004E1111">
                  <w:rPr>
                    <w:rFonts w:cs="Arial"/>
                  </w:rPr>
                  <w:t xml:space="preserve"> </w:t>
                </w:r>
              </w:p>
            </w:tc>
          </w:tr>
          <w:tr w:rsidR="006313F1" w14:paraId="723F46F0" w14:textId="77777777" w:rsidTr="00FD15B7">
            <w:trPr>
              <w:trHeight w:val="291"/>
            </w:trPr>
            <w:tc>
              <w:tcPr>
                <w:tcW w:w="767" w:type="dxa"/>
              </w:tcPr>
              <w:p w14:paraId="547B6AE2" w14:textId="205122A6" w:rsidR="006313F1" w:rsidRPr="004E1111" w:rsidRDefault="00E0397B" w:rsidP="006313F1">
                <w:r>
                  <w:t>12</w:t>
                </w:r>
                <w:r w:rsidR="006313F1" w:rsidRPr="004E1111">
                  <w:t>.</w:t>
                </w:r>
                <w:r w:rsidR="006313F1">
                  <w:t>3</w:t>
                </w:r>
              </w:p>
            </w:tc>
            <w:tc>
              <w:tcPr>
                <w:tcW w:w="8816" w:type="dxa"/>
              </w:tcPr>
              <w:p w14:paraId="1DC0385F" w14:textId="77777777" w:rsidR="006313F1" w:rsidRPr="004E1111" w:rsidRDefault="006313F1" w:rsidP="006313F1">
                <w:pPr>
                  <w:jc w:val="both"/>
                  <w:rPr>
                    <w:rFonts w:cs="Arial"/>
                  </w:rPr>
                </w:pPr>
                <w:r w:rsidRPr="004E1111">
                  <w:rPr>
                    <w:rFonts w:cs="Arial"/>
                  </w:rPr>
                  <w:t>Bidders can express an interest in the tender by accessing the procurement portal at Bravo Solution.  Expressing an interest will enable access to the procurement documents for bidders to review.</w:t>
                </w:r>
              </w:p>
            </w:tc>
          </w:tr>
          <w:tr w:rsidR="006313F1" w14:paraId="6093110C" w14:textId="77777777" w:rsidTr="00FD15B7">
            <w:trPr>
              <w:trHeight w:val="291"/>
            </w:trPr>
            <w:tc>
              <w:tcPr>
                <w:tcW w:w="9583" w:type="dxa"/>
                <w:gridSpan w:val="2"/>
              </w:tcPr>
              <w:p w14:paraId="00914866" w14:textId="0B507660" w:rsidR="006313F1" w:rsidRPr="004E1111" w:rsidRDefault="00E032C3" w:rsidP="006313F1">
                <w:pPr>
                  <w:pStyle w:val="Heading3"/>
                  <w:rPr>
                    <w:szCs w:val="22"/>
                  </w:rPr>
                </w:pPr>
                <w:bookmarkStart w:id="18" w:name="_Toc528674001"/>
                <w:r>
                  <w:rPr>
                    <w:szCs w:val="22"/>
                  </w:rPr>
                  <w:t>1</w:t>
                </w:r>
                <w:r w:rsidR="00E0397B">
                  <w:rPr>
                    <w:szCs w:val="22"/>
                  </w:rPr>
                  <w:t>3</w:t>
                </w:r>
                <w:r w:rsidR="006313F1" w:rsidRPr="004E1111">
                  <w:rPr>
                    <w:szCs w:val="22"/>
                  </w:rPr>
                  <w:t>. Process for Clarifications</w:t>
                </w:r>
                <w:bookmarkEnd w:id="18"/>
              </w:p>
            </w:tc>
          </w:tr>
          <w:tr w:rsidR="006313F1" w:rsidRPr="006504AB" w14:paraId="51E589C0" w14:textId="77777777" w:rsidTr="00FD15B7">
            <w:trPr>
              <w:trHeight w:val="291"/>
            </w:trPr>
            <w:tc>
              <w:tcPr>
                <w:tcW w:w="767" w:type="dxa"/>
              </w:tcPr>
              <w:p w14:paraId="0501E8B5" w14:textId="0389D475" w:rsidR="006313F1" w:rsidRPr="004E1111" w:rsidRDefault="00E032C3" w:rsidP="006313F1">
                <w:r>
                  <w:t>1</w:t>
                </w:r>
                <w:r w:rsidR="00E0397B">
                  <w:t>3</w:t>
                </w:r>
                <w:r w:rsidR="006313F1" w:rsidRPr="004E1111">
                  <w:t>.1</w:t>
                </w:r>
              </w:p>
            </w:tc>
            <w:tc>
              <w:tcPr>
                <w:tcW w:w="8816" w:type="dxa"/>
              </w:tcPr>
              <w:p w14:paraId="3549238C" w14:textId="3333D2E7" w:rsidR="006313F1" w:rsidRPr="004E1111" w:rsidRDefault="006313F1" w:rsidP="006313F1">
                <w:pPr>
                  <w:jc w:val="both"/>
                  <w:rPr>
                    <w:rFonts w:cs="Arial"/>
                  </w:rPr>
                </w:pPr>
                <w:r w:rsidRPr="004E1111">
                  <w:rPr>
                    <w:rFonts w:cs="Arial"/>
                  </w:rPr>
                  <w:t xml:space="preserve">Bidders at their own discretion may ask clarification questions regarding any element of this procurement process including but not exclusively this document, the </w:t>
                </w:r>
                <w:r>
                  <w:rPr>
                    <w:rFonts w:cs="Arial"/>
                  </w:rPr>
                  <w:t>Selection</w:t>
                </w:r>
                <w:r w:rsidRPr="004E1111">
                  <w:rPr>
                    <w:rFonts w:cs="Arial"/>
                  </w:rPr>
                  <w:t xml:space="preserve"> </w:t>
                </w:r>
                <w:r>
                  <w:rPr>
                    <w:rFonts w:cs="Arial"/>
                  </w:rPr>
                  <w:t>Q</w:t>
                </w:r>
                <w:r w:rsidRPr="004E1111">
                  <w:rPr>
                    <w:rFonts w:cs="Arial"/>
                  </w:rPr>
                  <w:t>uestionnaire, the specification</w:t>
                </w:r>
                <w:r>
                  <w:rPr>
                    <w:rFonts w:cs="Arial"/>
                  </w:rPr>
                  <w:t xml:space="preserve"> </w:t>
                </w:r>
                <w:r w:rsidRPr="004E1111">
                  <w:rPr>
                    <w:rFonts w:cs="Arial"/>
                  </w:rPr>
                  <w:t xml:space="preserve">and all other documents that have been provided.  </w:t>
                </w:r>
              </w:p>
            </w:tc>
          </w:tr>
          <w:tr w:rsidR="006313F1" w:rsidRPr="006504AB" w14:paraId="7795A8E5" w14:textId="77777777" w:rsidTr="00FD15B7">
            <w:trPr>
              <w:trHeight w:val="291"/>
            </w:trPr>
            <w:tc>
              <w:tcPr>
                <w:tcW w:w="767" w:type="dxa"/>
              </w:tcPr>
              <w:p w14:paraId="6DE2670F" w14:textId="248EEA2C" w:rsidR="006313F1" w:rsidRPr="004E1111" w:rsidRDefault="00E032C3" w:rsidP="006313F1">
                <w:r>
                  <w:t>1</w:t>
                </w:r>
                <w:r w:rsidR="00E0397B">
                  <w:t>3</w:t>
                </w:r>
                <w:r>
                  <w:t>.</w:t>
                </w:r>
                <w:r w:rsidR="006313F1" w:rsidRPr="004E1111">
                  <w:t>2</w:t>
                </w:r>
              </w:p>
            </w:tc>
            <w:tc>
              <w:tcPr>
                <w:tcW w:w="8816" w:type="dxa"/>
              </w:tcPr>
              <w:p w14:paraId="2198A243" w14:textId="64F02903" w:rsidR="006313F1" w:rsidRPr="004E1111" w:rsidRDefault="006313F1" w:rsidP="006313F1">
                <w:pPr>
                  <w:jc w:val="both"/>
                  <w:rPr>
                    <w:rFonts w:cs="Arial"/>
                  </w:rPr>
                </w:pPr>
                <w:r w:rsidRPr="004E1111">
                  <w:rPr>
                    <w:rFonts w:cs="Arial"/>
                  </w:rPr>
                  <w:t xml:space="preserve">The objective of the Bidder clarification stage gives Bidders the opportunity to submit questions to the CCG where they require clarification on the information contained in the </w:t>
                </w:r>
                <w:r>
                  <w:rPr>
                    <w:rFonts w:cs="Arial"/>
                  </w:rPr>
                  <w:t>Selection Questionnaire and accompanying documents</w:t>
                </w:r>
                <w:r w:rsidRPr="004E1111">
                  <w:rPr>
                    <w:rFonts w:cs="Arial"/>
                  </w:rPr>
                  <w:t xml:space="preserve">. The Bidder clarification stage will run in line with timetable. </w:t>
                </w:r>
              </w:p>
            </w:tc>
          </w:tr>
          <w:tr w:rsidR="006313F1" w:rsidRPr="006504AB" w14:paraId="67F4A8A7" w14:textId="77777777" w:rsidTr="00FD15B7">
            <w:trPr>
              <w:trHeight w:val="291"/>
            </w:trPr>
            <w:tc>
              <w:tcPr>
                <w:tcW w:w="767" w:type="dxa"/>
              </w:tcPr>
              <w:p w14:paraId="437D611D" w14:textId="1C48AD63" w:rsidR="006313F1" w:rsidRPr="004E1111" w:rsidRDefault="00E032C3" w:rsidP="006313F1">
                <w:r>
                  <w:t>1</w:t>
                </w:r>
                <w:r w:rsidR="00E0397B">
                  <w:t>3</w:t>
                </w:r>
                <w:r w:rsidR="006313F1" w:rsidRPr="004E1111">
                  <w:t>.3</w:t>
                </w:r>
              </w:p>
            </w:tc>
            <w:tc>
              <w:tcPr>
                <w:tcW w:w="8816" w:type="dxa"/>
              </w:tcPr>
              <w:p w14:paraId="3C035C31" w14:textId="77777777" w:rsidR="006313F1" w:rsidRPr="004E1111" w:rsidRDefault="006313F1" w:rsidP="006313F1">
                <w:pPr>
                  <w:jc w:val="both"/>
                  <w:rPr>
                    <w:rFonts w:cs="Arial"/>
                  </w:rPr>
                </w:pPr>
                <w:r w:rsidRPr="004E1111">
                  <w:rPr>
                    <w:rFonts w:cs="Arial"/>
                  </w:rPr>
                  <w:t>The CCG has no obligation to respond to clarification questions received after the expiry of the clarification period.</w:t>
                </w:r>
              </w:p>
            </w:tc>
          </w:tr>
          <w:tr w:rsidR="006313F1" w:rsidRPr="006504AB" w14:paraId="7C1A7D9B" w14:textId="77777777" w:rsidTr="00FD15B7">
            <w:trPr>
              <w:trHeight w:val="291"/>
            </w:trPr>
            <w:tc>
              <w:tcPr>
                <w:tcW w:w="767" w:type="dxa"/>
              </w:tcPr>
              <w:p w14:paraId="2FF6FB3E" w14:textId="799C61F6" w:rsidR="006313F1" w:rsidRPr="004E1111" w:rsidRDefault="00E032C3" w:rsidP="006313F1">
                <w:r>
                  <w:t>1</w:t>
                </w:r>
                <w:r w:rsidR="00E0397B">
                  <w:t>3</w:t>
                </w:r>
                <w:r w:rsidR="006313F1" w:rsidRPr="004E1111">
                  <w:t>.4</w:t>
                </w:r>
              </w:p>
            </w:tc>
            <w:tc>
              <w:tcPr>
                <w:tcW w:w="8816" w:type="dxa"/>
              </w:tcPr>
              <w:p w14:paraId="31113491" w14:textId="77777777" w:rsidR="006313F1" w:rsidRPr="004E1111" w:rsidRDefault="006313F1" w:rsidP="006313F1">
                <w:pPr>
                  <w:jc w:val="both"/>
                  <w:rPr>
                    <w:rFonts w:cs="Arial"/>
                  </w:rPr>
                </w:pPr>
                <w:r w:rsidRPr="004E1111">
                  <w:rPr>
                    <w:rFonts w:cs="Arial"/>
                  </w:rPr>
                  <w:t>Bidders must submit clarifications via the BRAVO messaging system. This is the only method to be used for clarifications and Bidders must NOT contact the CCG directly.</w:t>
                </w:r>
              </w:p>
            </w:tc>
          </w:tr>
          <w:tr w:rsidR="006313F1" w:rsidRPr="006504AB" w14:paraId="55EFC3B5" w14:textId="77777777" w:rsidTr="00FD15B7">
            <w:trPr>
              <w:trHeight w:val="291"/>
            </w:trPr>
            <w:tc>
              <w:tcPr>
                <w:tcW w:w="767" w:type="dxa"/>
              </w:tcPr>
              <w:p w14:paraId="1F51A8D5" w14:textId="3178E487" w:rsidR="006313F1" w:rsidRPr="004E1111" w:rsidRDefault="00E032C3" w:rsidP="006313F1">
                <w:r>
                  <w:t>1</w:t>
                </w:r>
                <w:r w:rsidR="00E0397B">
                  <w:t>3</w:t>
                </w:r>
                <w:r w:rsidR="006313F1" w:rsidRPr="004E1111">
                  <w:t>.5</w:t>
                </w:r>
              </w:p>
            </w:tc>
            <w:tc>
              <w:tcPr>
                <w:tcW w:w="8816" w:type="dxa"/>
              </w:tcPr>
              <w:p w14:paraId="1AC6C13B" w14:textId="2B0B4B61" w:rsidR="006313F1" w:rsidRPr="004E1111" w:rsidRDefault="006313F1" w:rsidP="006313F1">
                <w:pPr>
                  <w:jc w:val="both"/>
                  <w:rPr>
                    <w:rFonts w:cs="Arial"/>
                  </w:rPr>
                </w:pPr>
                <w:r w:rsidRPr="004E1111">
                  <w:rPr>
                    <w:rFonts w:cs="Arial"/>
                  </w:rPr>
                  <w:t xml:space="preserve">The CCG will endeavour to respond to each clarification question received during the Bidder clarification stage within </w:t>
                </w:r>
                <w:r>
                  <w:rPr>
                    <w:rFonts w:cs="Arial"/>
                  </w:rPr>
                  <w:t>three (3)</w:t>
                </w:r>
                <w:r w:rsidRPr="004E1111">
                  <w:rPr>
                    <w:rFonts w:cs="Arial"/>
                  </w:rPr>
                  <w:t xml:space="preserve"> business days of receipt. The CCG will distribute ALL clarification questions raised by Bidders and the CCG corresponding responses to all other Bidders during the </w:t>
                </w:r>
                <w:r>
                  <w:rPr>
                    <w:rFonts w:cs="Arial"/>
                  </w:rPr>
                  <w:t xml:space="preserve">Selection Questionnaire </w:t>
                </w:r>
                <w:r w:rsidRPr="004E1111">
                  <w:rPr>
                    <w:rFonts w:cs="Arial"/>
                  </w:rPr>
                  <w:t xml:space="preserve">clarification stage. </w:t>
                </w:r>
              </w:p>
            </w:tc>
          </w:tr>
          <w:tr w:rsidR="006313F1" w:rsidRPr="006504AB" w14:paraId="57ACC660" w14:textId="77777777" w:rsidTr="00FD15B7">
            <w:trPr>
              <w:trHeight w:val="291"/>
            </w:trPr>
            <w:tc>
              <w:tcPr>
                <w:tcW w:w="767" w:type="dxa"/>
              </w:tcPr>
              <w:p w14:paraId="6A33D756" w14:textId="132ABA9F" w:rsidR="006313F1" w:rsidRPr="004E1111" w:rsidRDefault="00E032C3" w:rsidP="006313F1">
                <w:r>
                  <w:t>1</w:t>
                </w:r>
                <w:r w:rsidR="00E0397B">
                  <w:t>3</w:t>
                </w:r>
                <w:r w:rsidR="006313F1" w:rsidRPr="004E1111">
                  <w:t>.6</w:t>
                </w:r>
              </w:p>
            </w:tc>
            <w:tc>
              <w:tcPr>
                <w:tcW w:w="8816" w:type="dxa"/>
              </w:tcPr>
              <w:p w14:paraId="61D8DD40" w14:textId="77777777" w:rsidR="006313F1" w:rsidRPr="004E1111" w:rsidRDefault="006313F1" w:rsidP="006313F1">
                <w:pPr>
                  <w:jc w:val="both"/>
                  <w:rPr>
                    <w:rFonts w:cs="Arial"/>
                  </w:rPr>
                </w:pPr>
                <w:r w:rsidRPr="004E1111">
                  <w:rPr>
                    <w:rFonts w:cs="Arial"/>
                  </w:rPr>
                  <w:t>Before publishing responses to clarification processes, the CCG will inform the Bidder of its intention to do so (if confidentiality has been cited) and offer the Bidder the opportunity to withdraw the request for clarification before such dissemination.</w:t>
                </w:r>
              </w:p>
            </w:tc>
          </w:tr>
          <w:tr w:rsidR="006313F1" w:rsidRPr="006504AB" w14:paraId="0FC7374E" w14:textId="77777777" w:rsidTr="00FD15B7">
            <w:trPr>
              <w:trHeight w:val="291"/>
            </w:trPr>
            <w:tc>
              <w:tcPr>
                <w:tcW w:w="767" w:type="dxa"/>
              </w:tcPr>
              <w:p w14:paraId="1A4340D2" w14:textId="4348738E" w:rsidR="006313F1" w:rsidRPr="004E1111" w:rsidRDefault="00E032C3" w:rsidP="006313F1">
                <w:r>
                  <w:t>1</w:t>
                </w:r>
                <w:r w:rsidR="00E0397B">
                  <w:t>3</w:t>
                </w:r>
                <w:r w:rsidR="006313F1" w:rsidRPr="004E1111">
                  <w:t>.7</w:t>
                </w:r>
              </w:p>
            </w:tc>
            <w:tc>
              <w:tcPr>
                <w:tcW w:w="8816" w:type="dxa"/>
              </w:tcPr>
              <w:p w14:paraId="211A7A01" w14:textId="3B85A1DF" w:rsidR="006313F1" w:rsidRPr="004E1111" w:rsidRDefault="006313F1" w:rsidP="006313F1">
                <w:pPr>
                  <w:jc w:val="both"/>
                  <w:rPr>
                    <w:rFonts w:cs="Arial"/>
                  </w:rPr>
                </w:pPr>
                <w:r w:rsidRPr="004E1111">
                  <w:rPr>
                    <w:rFonts w:cs="Arial"/>
                  </w:rPr>
                  <w:t xml:space="preserve">During the </w:t>
                </w:r>
                <w:r>
                  <w:rPr>
                    <w:rFonts w:cs="Arial"/>
                  </w:rPr>
                  <w:t>Selection Questionnaire</w:t>
                </w:r>
                <w:r w:rsidRPr="004E1111">
                  <w:rPr>
                    <w:rFonts w:cs="Arial"/>
                  </w:rPr>
                  <w:t xml:space="preserve"> Evaluation stage, the CCG may request written clarification from Bidders on their Bid. Any request by the CCG for clarification on Bids shall be made in writing to the relevant Authorised Representative. Bidders’ responses </w:t>
                </w:r>
                <w:r w:rsidRPr="004E1111">
                  <w:rPr>
                    <w:rFonts w:cs="Arial"/>
                  </w:rPr>
                  <w:lastRenderedPageBreak/>
                  <w:t>will normally be required using the BRAVO messaging system and within two (2) business days of request.</w:t>
                </w:r>
              </w:p>
            </w:tc>
          </w:tr>
          <w:tr w:rsidR="006313F1" w:rsidRPr="006504AB" w14:paraId="6E21FDD2" w14:textId="77777777" w:rsidTr="00FD15B7">
            <w:trPr>
              <w:trHeight w:val="291"/>
            </w:trPr>
            <w:tc>
              <w:tcPr>
                <w:tcW w:w="767" w:type="dxa"/>
              </w:tcPr>
              <w:p w14:paraId="68A174FD" w14:textId="2332C64B" w:rsidR="006313F1" w:rsidRPr="004E1111" w:rsidRDefault="00E032C3" w:rsidP="006313F1">
                <w:r>
                  <w:lastRenderedPageBreak/>
                  <w:t>1</w:t>
                </w:r>
                <w:r w:rsidR="00E0397B">
                  <w:t>3</w:t>
                </w:r>
                <w:r w:rsidR="006313F1" w:rsidRPr="004E1111">
                  <w:t>.8</w:t>
                </w:r>
              </w:p>
            </w:tc>
            <w:tc>
              <w:tcPr>
                <w:tcW w:w="8816" w:type="dxa"/>
              </w:tcPr>
              <w:p w14:paraId="1511FCF5" w14:textId="541B739E" w:rsidR="006313F1" w:rsidRPr="004E1111" w:rsidRDefault="006313F1" w:rsidP="006313F1">
                <w:pPr>
                  <w:jc w:val="both"/>
                  <w:rPr>
                    <w:rFonts w:cs="Arial"/>
                  </w:rPr>
                </w:pPr>
                <w:r w:rsidRPr="004E1111">
                  <w:rPr>
                    <w:rFonts w:cs="Arial"/>
                  </w:rPr>
                  <w:t xml:space="preserve">Failure to respond adequately or within the deadline will be reflected in the </w:t>
                </w:r>
                <w:r>
                  <w:rPr>
                    <w:rFonts w:cs="Arial"/>
                  </w:rPr>
                  <w:t>Selection Questionnaire</w:t>
                </w:r>
                <w:r w:rsidRPr="004E1111">
                  <w:rPr>
                    <w:rFonts w:cs="Arial"/>
                  </w:rPr>
                  <w:t xml:space="preserve"> Evaluation and may result in exclusion of the Bidder from further participation in the CCG’s Procurement process.</w:t>
                </w:r>
              </w:p>
            </w:tc>
          </w:tr>
          <w:tr w:rsidR="006313F1" w:rsidRPr="006504AB" w14:paraId="33FED7E0" w14:textId="77777777" w:rsidTr="00FD15B7">
            <w:trPr>
              <w:trHeight w:val="291"/>
            </w:trPr>
            <w:tc>
              <w:tcPr>
                <w:tcW w:w="767" w:type="dxa"/>
              </w:tcPr>
              <w:p w14:paraId="291351AF" w14:textId="5A2729A3" w:rsidR="006313F1" w:rsidRPr="004E1111" w:rsidRDefault="00E032C3" w:rsidP="006313F1">
                <w:r>
                  <w:t>1</w:t>
                </w:r>
                <w:r w:rsidR="00E0397B">
                  <w:t>3</w:t>
                </w:r>
                <w:r w:rsidR="006313F1" w:rsidRPr="004E1111">
                  <w:t>.9</w:t>
                </w:r>
              </w:p>
            </w:tc>
            <w:tc>
              <w:tcPr>
                <w:tcW w:w="8816" w:type="dxa"/>
              </w:tcPr>
              <w:p w14:paraId="65316BBB" w14:textId="4022E960" w:rsidR="006313F1" w:rsidRPr="004E1111" w:rsidRDefault="006313F1" w:rsidP="006313F1">
                <w:pPr>
                  <w:jc w:val="both"/>
                  <w:rPr>
                    <w:rFonts w:cs="Arial"/>
                  </w:rPr>
                </w:pPr>
                <w:r w:rsidRPr="004E1111">
                  <w:rPr>
                    <w:rFonts w:cs="Arial"/>
                  </w:rPr>
                  <w:t xml:space="preserve">In exceptional circumstances the CCG reserves the right to request a meeting with individual Bidders during the </w:t>
                </w:r>
                <w:r>
                  <w:rPr>
                    <w:rFonts w:cs="Arial"/>
                  </w:rPr>
                  <w:t>Selection Questionnaire</w:t>
                </w:r>
                <w:r w:rsidRPr="004E1111">
                  <w:rPr>
                    <w:rFonts w:cs="Arial"/>
                  </w:rPr>
                  <w:t xml:space="preserve"> Evaluation stage to facilitate a rapid clarification of points raised.</w:t>
                </w:r>
              </w:p>
            </w:tc>
          </w:tr>
          <w:tr w:rsidR="006313F1" w:rsidRPr="006504AB" w14:paraId="35409965" w14:textId="77777777" w:rsidTr="00FD15B7">
            <w:trPr>
              <w:trHeight w:val="291"/>
            </w:trPr>
            <w:tc>
              <w:tcPr>
                <w:tcW w:w="767" w:type="dxa"/>
              </w:tcPr>
              <w:p w14:paraId="52AC7847" w14:textId="4905684F" w:rsidR="006313F1" w:rsidRPr="004E1111" w:rsidRDefault="00E032C3" w:rsidP="006313F1">
                <w:r>
                  <w:t>1</w:t>
                </w:r>
                <w:r w:rsidR="00E0397B">
                  <w:t>3</w:t>
                </w:r>
                <w:r w:rsidR="006313F1" w:rsidRPr="004E1111">
                  <w:t>.10</w:t>
                </w:r>
              </w:p>
            </w:tc>
            <w:tc>
              <w:tcPr>
                <w:tcW w:w="8816" w:type="dxa"/>
              </w:tcPr>
              <w:p w14:paraId="3D8F15B5" w14:textId="77777777" w:rsidR="006313F1" w:rsidRPr="004E1111" w:rsidRDefault="006313F1" w:rsidP="006313F1">
                <w:pPr>
                  <w:jc w:val="both"/>
                  <w:rPr>
                    <w:rFonts w:cs="Arial"/>
                  </w:rPr>
                </w:pPr>
                <w:r w:rsidRPr="004E1111">
                  <w:rPr>
                    <w:rFonts w:cs="Arial"/>
                  </w:rPr>
                  <w:t>Responses to clarification questions provided by bidders will be distributed to the relevant evaluation panel members to enable their effective scoring of bids.</w:t>
                </w:r>
              </w:p>
            </w:tc>
          </w:tr>
          <w:tr w:rsidR="006313F1" w14:paraId="42B187F8" w14:textId="77777777" w:rsidTr="00FD15B7">
            <w:trPr>
              <w:trHeight w:val="291"/>
            </w:trPr>
            <w:tc>
              <w:tcPr>
                <w:tcW w:w="9583" w:type="dxa"/>
                <w:gridSpan w:val="2"/>
              </w:tcPr>
              <w:p w14:paraId="0A498CF7" w14:textId="7041E746" w:rsidR="006313F1" w:rsidRPr="004E1111" w:rsidRDefault="006313F1" w:rsidP="006313F1">
                <w:pPr>
                  <w:pStyle w:val="Heading3"/>
                  <w:rPr>
                    <w:szCs w:val="22"/>
                  </w:rPr>
                </w:pPr>
                <w:bookmarkStart w:id="19" w:name="_Toc528674002"/>
                <w:r w:rsidRPr="004E1111">
                  <w:rPr>
                    <w:szCs w:val="22"/>
                  </w:rPr>
                  <w:t>1</w:t>
                </w:r>
                <w:r w:rsidR="00E0397B">
                  <w:rPr>
                    <w:szCs w:val="22"/>
                  </w:rPr>
                  <w:t>4</w:t>
                </w:r>
                <w:r w:rsidRPr="004E1111">
                  <w:rPr>
                    <w:szCs w:val="22"/>
                  </w:rPr>
                  <w:t xml:space="preserve">. </w:t>
                </w:r>
                <w:r>
                  <w:rPr>
                    <w:szCs w:val="22"/>
                  </w:rPr>
                  <w:t xml:space="preserve">Selection Questionnaire </w:t>
                </w:r>
                <w:r w:rsidRPr="004E1111">
                  <w:rPr>
                    <w:szCs w:val="22"/>
                  </w:rPr>
                  <w:t>Submission and the eProcurement Portal</w:t>
                </w:r>
                <w:bookmarkEnd w:id="19"/>
              </w:p>
            </w:tc>
          </w:tr>
          <w:tr w:rsidR="006313F1" w:rsidRPr="006504AB" w14:paraId="409E8538" w14:textId="77777777" w:rsidTr="00FD15B7">
            <w:trPr>
              <w:trHeight w:val="291"/>
            </w:trPr>
            <w:tc>
              <w:tcPr>
                <w:tcW w:w="767" w:type="dxa"/>
              </w:tcPr>
              <w:p w14:paraId="2FB9FD53" w14:textId="3FE8E317" w:rsidR="006313F1" w:rsidRPr="004E1111" w:rsidRDefault="006313F1" w:rsidP="006313F1">
                <w:r w:rsidRPr="004E1111">
                  <w:t>1</w:t>
                </w:r>
                <w:r w:rsidR="00E0397B">
                  <w:t>4</w:t>
                </w:r>
                <w:r w:rsidRPr="004E1111">
                  <w:t>.1</w:t>
                </w:r>
              </w:p>
            </w:tc>
            <w:tc>
              <w:tcPr>
                <w:tcW w:w="8816" w:type="dxa"/>
              </w:tcPr>
              <w:p w14:paraId="0D3836E4" w14:textId="77777777" w:rsidR="006313F1" w:rsidRPr="004E1111" w:rsidRDefault="006313F1" w:rsidP="006313F1">
                <w:pPr>
                  <w:jc w:val="both"/>
                  <w:rPr>
                    <w:rFonts w:cs="Arial"/>
                  </w:rPr>
                </w:pPr>
                <w:r w:rsidRPr="004E1111">
                  <w:rPr>
                    <w:rFonts w:cs="Arial"/>
                  </w:rPr>
                  <w:t xml:space="preserve">Bidders must submit their completed bids by the deadline set in the timetable using the Bravo Solution e-procurement portal. </w:t>
                </w:r>
              </w:p>
            </w:tc>
          </w:tr>
          <w:tr w:rsidR="006313F1" w:rsidRPr="006504AB" w14:paraId="0F25E142" w14:textId="77777777" w:rsidTr="00FD15B7">
            <w:trPr>
              <w:trHeight w:val="291"/>
            </w:trPr>
            <w:tc>
              <w:tcPr>
                <w:tcW w:w="767" w:type="dxa"/>
              </w:tcPr>
              <w:p w14:paraId="1C699E9F" w14:textId="5369017A" w:rsidR="006313F1" w:rsidRPr="004E1111" w:rsidRDefault="006313F1" w:rsidP="006313F1">
                <w:r w:rsidRPr="004E1111">
                  <w:t>1</w:t>
                </w:r>
                <w:r w:rsidR="00E0397B">
                  <w:t>4</w:t>
                </w:r>
                <w:r w:rsidRPr="004E1111">
                  <w:t>.2</w:t>
                </w:r>
              </w:p>
            </w:tc>
            <w:tc>
              <w:tcPr>
                <w:tcW w:w="8816" w:type="dxa"/>
              </w:tcPr>
              <w:p w14:paraId="1AF6F51C" w14:textId="77777777" w:rsidR="006313F1" w:rsidRPr="004E1111" w:rsidRDefault="006313F1" w:rsidP="006313F1">
                <w:pPr>
                  <w:jc w:val="both"/>
                  <w:rPr>
                    <w:rFonts w:cs="Arial"/>
                  </w:rPr>
                </w:pPr>
                <w:r w:rsidRPr="004E1111">
                  <w:rPr>
                    <w:rFonts w:cs="Arial"/>
                  </w:rPr>
                  <w:t>Bidders are encouraged to use the help function provided within the e-procurement tool as it provides support for both the screen you may be working in as well as for key processes.</w:t>
                </w:r>
              </w:p>
            </w:tc>
          </w:tr>
          <w:tr w:rsidR="006313F1" w:rsidRPr="006504AB" w14:paraId="3377DE3F" w14:textId="77777777" w:rsidTr="00FD15B7">
            <w:trPr>
              <w:trHeight w:val="291"/>
            </w:trPr>
            <w:tc>
              <w:tcPr>
                <w:tcW w:w="767" w:type="dxa"/>
              </w:tcPr>
              <w:p w14:paraId="3B3F494A" w14:textId="574991CE" w:rsidR="006313F1" w:rsidRPr="004E1111" w:rsidRDefault="006313F1" w:rsidP="006313F1">
                <w:r w:rsidRPr="004E1111">
                  <w:t>1</w:t>
                </w:r>
                <w:r w:rsidR="00E0397B">
                  <w:t>4</w:t>
                </w:r>
                <w:r w:rsidRPr="004E1111">
                  <w:t>.3</w:t>
                </w:r>
              </w:p>
            </w:tc>
            <w:tc>
              <w:tcPr>
                <w:tcW w:w="8816" w:type="dxa"/>
              </w:tcPr>
              <w:p w14:paraId="05EB6B16" w14:textId="77777777" w:rsidR="006313F1" w:rsidRPr="00E22C7E" w:rsidRDefault="006313F1" w:rsidP="006313F1">
                <w:pPr>
                  <w:jc w:val="both"/>
                  <w:rPr>
                    <w:rFonts w:cs="Arial"/>
                  </w:rPr>
                </w:pPr>
                <w:r w:rsidRPr="00E22C7E">
                  <w:rPr>
                    <w:rFonts w:cs="Arial"/>
                  </w:rPr>
                  <w:t>When using the e-procurement portal bidders should save their work regularly. For security reasons your access to the portal will 'time out' if inactive for circa 15 minutes. Failure to save means you risk losing your work- this is part of strict government requirements to maintain security and tender integrity and cannot be changed. NOTE: typing does not mean you are active on the portal - you MUST CLICK 'SAVE'!</w:t>
                </w:r>
              </w:p>
            </w:tc>
          </w:tr>
          <w:tr w:rsidR="006313F1" w:rsidRPr="006504AB" w14:paraId="70556355" w14:textId="77777777" w:rsidTr="00FD15B7">
            <w:trPr>
              <w:trHeight w:val="291"/>
            </w:trPr>
            <w:tc>
              <w:tcPr>
                <w:tcW w:w="767" w:type="dxa"/>
              </w:tcPr>
              <w:p w14:paraId="1895D3A8" w14:textId="024D4B50" w:rsidR="006313F1" w:rsidRPr="004E1111" w:rsidRDefault="006313F1" w:rsidP="006313F1">
                <w:r w:rsidRPr="004E1111">
                  <w:t>1</w:t>
                </w:r>
                <w:r w:rsidR="00E0397B">
                  <w:t>4</w:t>
                </w:r>
                <w:r w:rsidRPr="004E1111">
                  <w:t>.4</w:t>
                </w:r>
              </w:p>
            </w:tc>
            <w:tc>
              <w:tcPr>
                <w:tcW w:w="8816" w:type="dxa"/>
              </w:tcPr>
              <w:p w14:paraId="46E5936C" w14:textId="77777777" w:rsidR="006313F1" w:rsidRPr="00E22C7E" w:rsidRDefault="006313F1" w:rsidP="006313F1">
                <w:pPr>
                  <w:jc w:val="both"/>
                  <w:rPr>
                    <w:rFonts w:cs="Arial"/>
                  </w:rPr>
                </w:pPr>
                <w:r w:rsidRPr="00E22C7E">
                  <w:rPr>
                    <w:rFonts w:cs="Arial"/>
                  </w:rPr>
                  <w:t>Please ensure that 'pop ups' are NOT blocked on your browser. Should you be inactive for circa 15 minutes, the portal will notify you through a 'pop up'. It is vital that that you can see this to click the 'Refresh' link in this 'pop up' so you are not disconnected from the portal and lose any unsaved information.</w:t>
                </w:r>
              </w:p>
            </w:tc>
          </w:tr>
          <w:tr w:rsidR="006313F1" w:rsidRPr="006504AB" w14:paraId="5A630180" w14:textId="77777777" w:rsidTr="00FD15B7">
            <w:trPr>
              <w:trHeight w:val="291"/>
            </w:trPr>
            <w:tc>
              <w:tcPr>
                <w:tcW w:w="767" w:type="dxa"/>
              </w:tcPr>
              <w:p w14:paraId="16D0B090" w14:textId="70C418C1" w:rsidR="006313F1" w:rsidRPr="004E1111" w:rsidRDefault="006313F1" w:rsidP="006313F1">
                <w:r w:rsidRPr="004E1111">
                  <w:t>1</w:t>
                </w:r>
                <w:r w:rsidR="00E0397B">
                  <w:t>4</w:t>
                </w:r>
                <w:r w:rsidRPr="004E1111">
                  <w:t>.5</w:t>
                </w:r>
              </w:p>
            </w:tc>
            <w:tc>
              <w:tcPr>
                <w:tcW w:w="8816" w:type="dxa"/>
              </w:tcPr>
              <w:p w14:paraId="5F124161" w14:textId="77777777" w:rsidR="006313F1" w:rsidRPr="00E22C7E" w:rsidRDefault="006313F1" w:rsidP="006313F1">
                <w:pPr>
                  <w:jc w:val="both"/>
                  <w:rPr>
                    <w:rFonts w:cs="Arial"/>
                  </w:rPr>
                </w:pPr>
                <w:r w:rsidRPr="00E22C7E">
                  <w:rPr>
                    <w:rFonts w:cs="Arial"/>
                  </w:rPr>
                  <w:t>Please ensure that you read and digest all the required actions and appropriate deadlines and any subsequent communications made through the messaging system.</w:t>
                </w:r>
              </w:p>
            </w:tc>
          </w:tr>
          <w:tr w:rsidR="006313F1" w:rsidRPr="006504AB" w14:paraId="3151CFD8" w14:textId="77777777" w:rsidTr="00FD15B7">
            <w:trPr>
              <w:trHeight w:val="291"/>
            </w:trPr>
            <w:tc>
              <w:tcPr>
                <w:tcW w:w="767" w:type="dxa"/>
              </w:tcPr>
              <w:p w14:paraId="233D6E7B" w14:textId="6755C86A" w:rsidR="006313F1" w:rsidRPr="004E1111" w:rsidRDefault="006313F1" w:rsidP="006313F1">
                <w:r w:rsidRPr="004E1111">
                  <w:t>1</w:t>
                </w:r>
                <w:r w:rsidR="00E0397B">
                  <w:t>4</w:t>
                </w:r>
                <w:r w:rsidRPr="004E1111">
                  <w:t>.6</w:t>
                </w:r>
              </w:p>
            </w:tc>
            <w:tc>
              <w:tcPr>
                <w:tcW w:w="8816" w:type="dxa"/>
              </w:tcPr>
              <w:p w14:paraId="06C43C81" w14:textId="77777777" w:rsidR="006313F1" w:rsidRPr="00E22C7E" w:rsidRDefault="006313F1" w:rsidP="006313F1">
                <w:pPr>
                  <w:jc w:val="both"/>
                  <w:rPr>
                    <w:rFonts w:cs="Arial"/>
                  </w:rPr>
                </w:pPr>
                <w:r w:rsidRPr="00E22C7E">
                  <w:rPr>
                    <w:rFonts w:cs="Arial"/>
                  </w:rPr>
                  <w:t>You are advised to not leave your response until the last minutes/hours before the deadline (if you experience connection problems you will miss the deadline and your response may be deemed non-compliant and rejected by the CCG).</w:t>
                </w:r>
              </w:p>
            </w:tc>
          </w:tr>
          <w:tr w:rsidR="006313F1" w:rsidRPr="006504AB" w14:paraId="0C7C8D23" w14:textId="77777777" w:rsidTr="00FD15B7">
            <w:trPr>
              <w:trHeight w:val="291"/>
            </w:trPr>
            <w:tc>
              <w:tcPr>
                <w:tcW w:w="767" w:type="dxa"/>
              </w:tcPr>
              <w:p w14:paraId="2A9F670A" w14:textId="68D60C18" w:rsidR="006313F1" w:rsidRPr="004E1111" w:rsidRDefault="006313F1" w:rsidP="006313F1">
                <w:r w:rsidRPr="004E1111">
                  <w:t>1</w:t>
                </w:r>
                <w:r w:rsidR="00E0397B">
                  <w:t>4</w:t>
                </w:r>
                <w:r w:rsidRPr="004E1111">
                  <w:t>.7</w:t>
                </w:r>
              </w:p>
            </w:tc>
            <w:tc>
              <w:tcPr>
                <w:tcW w:w="8816" w:type="dxa"/>
              </w:tcPr>
              <w:p w14:paraId="4040AEBE" w14:textId="07A1F3A5" w:rsidR="006313F1" w:rsidRPr="00E22C7E" w:rsidRDefault="006313F1" w:rsidP="006313F1">
                <w:pPr>
                  <w:jc w:val="both"/>
                  <w:rPr>
                    <w:rFonts w:cs="Arial"/>
                  </w:rPr>
                </w:pPr>
                <w:r w:rsidRPr="00E22C7E">
                  <w:rPr>
                    <w:rFonts w:cs="Arial"/>
                  </w:rPr>
                  <w:t xml:space="preserve">Please publish your response when completed, this will submit your response to the system. If you do not click 'Publish' the CCG will not be able to evaluate your bid. The 'Publish' link can be found in the 'Actions' box on the left-hand side of the </w:t>
                </w:r>
                <w:r>
                  <w:rPr>
                    <w:rFonts w:cs="Arial"/>
                  </w:rPr>
                  <w:t>Questionnaire</w:t>
                </w:r>
                <w:r w:rsidRPr="00E22C7E">
                  <w:rPr>
                    <w:rFonts w:cs="Arial"/>
                  </w:rPr>
                  <w:t>.</w:t>
                </w:r>
              </w:p>
            </w:tc>
          </w:tr>
          <w:tr w:rsidR="006313F1" w:rsidRPr="006504AB" w14:paraId="45AD6B79" w14:textId="77777777" w:rsidTr="00FD15B7">
            <w:trPr>
              <w:trHeight w:val="291"/>
            </w:trPr>
            <w:tc>
              <w:tcPr>
                <w:tcW w:w="767" w:type="dxa"/>
              </w:tcPr>
              <w:p w14:paraId="213F3096" w14:textId="30684248" w:rsidR="006313F1" w:rsidRPr="004E1111" w:rsidRDefault="006313F1" w:rsidP="006313F1">
                <w:r w:rsidRPr="004E1111">
                  <w:t>1</w:t>
                </w:r>
                <w:r w:rsidR="00E0397B">
                  <w:t>4</w:t>
                </w:r>
                <w:r w:rsidRPr="004E1111">
                  <w:t>.8</w:t>
                </w:r>
              </w:p>
            </w:tc>
            <w:tc>
              <w:tcPr>
                <w:tcW w:w="8816" w:type="dxa"/>
              </w:tcPr>
              <w:p w14:paraId="1037BF2A" w14:textId="77777777" w:rsidR="006313F1" w:rsidRPr="00E22C7E" w:rsidRDefault="006313F1" w:rsidP="006313F1">
                <w:pPr>
                  <w:jc w:val="both"/>
                  <w:rPr>
                    <w:rFonts w:cs="Arial"/>
                  </w:rPr>
                </w:pPr>
                <w:r w:rsidRPr="00E22C7E">
                  <w:rPr>
                    <w:rFonts w:cs="Arial"/>
                  </w:rPr>
                  <w:t>If the procurement team makes any changes to the settings and questions area of a live tender, bidders must re-publish their response – this is to ensure that changes are brought to your attention – you will receive a message prompt to do this – generally this will not mean re-entering information.</w:t>
                </w:r>
              </w:p>
            </w:tc>
          </w:tr>
          <w:tr w:rsidR="006313F1" w:rsidRPr="006504AB" w14:paraId="319FBEA2" w14:textId="77777777" w:rsidTr="00FD15B7">
            <w:trPr>
              <w:trHeight w:val="291"/>
            </w:trPr>
            <w:tc>
              <w:tcPr>
                <w:tcW w:w="767" w:type="dxa"/>
              </w:tcPr>
              <w:p w14:paraId="2900EA28" w14:textId="74E6E1D3" w:rsidR="006313F1" w:rsidRPr="004E1111" w:rsidRDefault="006313F1" w:rsidP="006313F1">
                <w:r w:rsidRPr="004E1111">
                  <w:t>1</w:t>
                </w:r>
                <w:r w:rsidR="00E0397B">
                  <w:t>4</w:t>
                </w:r>
                <w:r w:rsidRPr="004E1111">
                  <w:t>9</w:t>
                </w:r>
              </w:p>
            </w:tc>
            <w:tc>
              <w:tcPr>
                <w:tcW w:w="8816" w:type="dxa"/>
              </w:tcPr>
              <w:p w14:paraId="2323DB46" w14:textId="77777777" w:rsidR="006313F1" w:rsidRPr="00E22C7E" w:rsidRDefault="006313F1" w:rsidP="006313F1">
                <w:pPr>
                  <w:jc w:val="both"/>
                  <w:rPr>
                    <w:rFonts w:cs="Arial"/>
                  </w:rPr>
                </w:pPr>
                <w:r w:rsidRPr="00E22C7E">
                  <w:rPr>
                    <w:rFonts w:cs="Arial"/>
                  </w:rPr>
                  <w:t>Whilst the e-procurement portal allows for large individual attachment sizes (max 50mb at a time), we recommend that you keep attachments to a manageable size to ensure ease and speed of access. Only attach documents that the CCG has requested.</w:t>
                </w:r>
              </w:p>
            </w:tc>
          </w:tr>
          <w:tr w:rsidR="006313F1" w:rsidRPr="006504AB" w14:paraId="705FE7AF" w14:textId="77777777" w:rsidTr="00FD15B7">
            <w:trPr>
              <w:trHeight w:val="291"/>
            </w:trPr>
            <w:tc>
              <w:tcPr>
                <w:tcW w:w="767" w:type="dxa"/>
              </w:tcPr>
              <w:p w14:paraId="58611B27" w14:textId="4D420B05" w:rsidR="006313F1" w:rsidRPr="004E1111" w:rsidRDefault="006313F1" w:rsidP="006313F1">
                <w:r w:rsidRPr="004E1111">
                  <w:t>1</w:t>
                </w:r>
                <w:r w:rsidR="00E0397B">
                  <w:t>4</w:t>
                </w:r>
                <w:r w:rsidRPr="004E1111">
                  <w:t>.10</w:t>
                </w:r>
              </w:p>
            </w:tc>
            <w:tc>
              <w:tcPr>
                <w:tcW w:w="8816" w:type="dxa"/>
              </w:tcPr>
              <w:p w14:paraId="205B79E4" w14:textId="77777777" w:rsidR="006313F1" w:rsidRPr="00E22C7E" w:rsidRDefault="006313F1" w:rsidP="006313F1">
                <w:pPr>
                  <w:jc w:val="both"/>
                  <w:rPr>
                    <w:rFonts w:cs="Arial"/>
                  </w:rPr>
                </w:pPr>
                <w:r w:rsidRPr="00E22C7E">
                  <w:rPr>
                    <w:rFonts w:cs="Arial"/>
                  </w:rPr>
                  <w:t xml:space="preserve">Please attach files only to the questions specified by the CCG. </w:t>
                </w:r>
              </w:p>
            </w:tc>
          </w:tr>
          <w:tr w:rsidR="006313F1" w:rsidRPr="006504AB" w14:paraId="37864305" w14:textId="77777777" w:rsidTr="00FD15B7">
            <w:trPr>
              <w:trHeight w:val="291"/>
            </w:trPr>
            <w:tc>
              <w:tcPr>
                <w:tcW w:w="767" w:type="dxa"/>
              </w:tcPr>
              <w:p w14:paraId="2A4805D5" w14:textId="7F7F2F2F" w:rsidR="006313F1" w:rsidRPr="004E1111" w:rsidRDefault="006313F1" w:rsidP="006313F1">
                <w:r w:rsidRPr="004E1111">
                  <w:t>1</w:t>
                </w:r>
                <w:r w:rsidR="00E0397B">
                  <w:t>4</w:t>
                </w:r>
                <w:r w:rsidRPr="004E1111">
                  <w:t>.11</w:t>
                </w:r>
              </w:p>
            </w:tc>
            <w:tc>
              <w:tcPr>
                <w:tcW w:w="8816" w:type="dxa"/>
              </w:tcPr>
              <w:p w14:paraId="28148D87" w14:textId="77777777" w:rsidR="006313F1" w:rsidRPr="00E22C7E" w:rsidRDefault="006313F1" w:rsidP="006313F1">
                <w:pPr>
                  <w:jc w:val="both"/>
                  <w:rPr>
                    <w:rFonts w:cs="Arial"/>
                  </w:rPr>
                </w:pPr>
                <w:r w:rsidRPr="00E22C7E">
                  <w:rPr>
                    <w:rFonts w:cs="Arial"/>
                  </w:rPr>
                  <w:t>As per the instructions within the clarifications Section of this document use the secure messaging to communicate with the CCG and seek clarifications – this will give you an audit trail of all discussions and clarifications.</w:t>
                </w:r>
              </w:p>
            </w:tc>
          </w:tr>
          <w:tr w:rsidR="006313F1" w:rsidRPr="006504AB" w14:paraId="43B1E39D" w14:textId="77777777" w:rsidTr="00FD15B7">
            <w:trPr>
              <w:trHeight w:val="291"/>
            </w:trPr>
            <w:tc>
              <w:tcPr>
                <w:tcW w:w="767" w:type="dxa"/>
              </w:tcPr>
              <w:p w14:paraId="34C5DB87" w14:textId="0130BC01" w:rsidR="006313F1" w:rsidRPr="004E1111" w:rsidRDefault="006313F1" w:rsidP="006313F1">
                <w:r w:rsidRPr="004E1111">
                  <w:t>1</w:t>
                </w:r>
                <w:r w:rsidR="00E0397B">
                  <w:t>4</w:t>
                </w:r>
                <w:r w:rsidRPr="004E1111">
                  <w:t>.12</w:t>
                </w:r>
              </w:p>
            </w:tc>
            <w:tc>
              <w:tcPr>
                <w:tcW w:w="8816" w:type="dxa"/>
              </w:tcPr>
              <w:p w14:paraId="2583932D" w14:textId="7E4577A1" w:rsidR="006313F1" w:rsidRPr="00E22C7E" w:rsidRDefault="006313F1" w:rsidP="006313F1">
                <w:pPr>
                  <w:jc w:val="both"/>
                  <w:rPr>
                    <w:rFonts w:cs="Arial"/>
                  </w:rPr>
                </w:pPr>
                <w:r w:rsidRPr="00E22C7E">
                  <w:rPr>
                    <w:rFonts w:cs="Arial"/>
                  </w:rPr>
                  <w:t xml:space="preserve">If you have any software queries refer to online help in the first instance. If you still have an issue email or phone the Bravo Solution helpdesk, ensure you have the </w:t>
                </w:r>
                <w:r>
                  <w:rPr>
                    <w:rFonts w:cs="Arial"/>
                  </w:rPr>
                  <w:t>PQQ/</w:t>
                </w:r>
                <w:r w:rsidRPr="00E22C7E">
                  <w:rPr>
                    <w:rFonts w:cs="Arial"/>
                  </w:rPr>
                  <w:t>ITT code, the web address of the portal, a clear description of the problem and your contact details (ensure that you leave plenty of time for issues to be resolved prior to any deadlines),</w:t>
                </w:r>
              </w:p>
            </w:tc>
          </w:tr>
          <w:tr w:rsidR="006313F1" w:rsidRPr="006504AB" w14:paraId="0EE16CEC" w14:textId="77777777" w:rsidTr="00FD15B7">
            <w:trPr>
              <w:trHeight w:val="291"/>
            </w:trPr>
            <w:tc>
              <w:tcPr>
                <w:tcW w:w="767" w:type="dxa"/>
              </w:tcPr>
              <w:p w14:paraId="1A75D5B4" w14:textId="02549ADB" w:rsidR="006313F1" w:rsidRPr="004E1111" w:rsidRDefault="006313F1" w:rsidP="006313F1">
                <w:r w:rsidRPr="004E1111">
                  <w:t>1</w:t>
                </w:r>
                <w:r w:rsidR="00E0397B">
                  <w:t>4</w:t>
                </w:r>
                <w:r w:rsidRPr="004E1111">
                  <w:t>.13</w:t>
                </w:r>
              </w:p>
            </w:tc>
            <w:tc>
              <w:tcPr>
                <w:tcW w:w="8816" w:type="dxa"/>
              </w:tcPr>
              <w:p w14:paraId="359421CC" w14:textId="77777777" w:rsidR="006313F1" w:rsidRPr="00E22C7E" w:rsidRDefault="006313F1" w:rsidP="006313F1">
                <w:pPr>
                  <w:jc w:val="both"/>
                  <w:rPr>
                    <w:rFonts w:cs="Arial"/>
                  </w:rPr>
                </w:pPr>
                <w:r w:rsidRPr="00E22C7E">
                  <w:rPr>
                    <w:rFonts w:cs="Arial"/>
                  </w:rPr>
                  <w:t>Do not use the 'Back' or 'Forward' buttons on your browser, you could potentially lose your work. Please use the links on the e-procurement portal to navigate.</w:t>
                </w:r>
              </w:p>
            </w:tc>
          </w:tr>
          <w:tr w:rsidR="006313F1" w:rsidRPr="006504AB" w14:paraId="4DA7BB3E" w14:textId="77777777" w:rsidTr="00FD15B7">
            <w:trPr>
              <w:trHeight w:val="291"/>
            </w:trPr>
            <w:tc>
              <w:tcPr>
                <w:tcW w:w="767" w:type="dxa"/>
              </w:tcPr>
              <w:p w14:paraId="791C5D17" w14:textId="6C0A0ABA" w:rsidR="006313F1" w:rsidRPr="004E1111" w:rsidRDefault="006313F1" w:rsidP="006313F1">
                <w:r w:rsidRPr="004E1111">
                  <w:lastRenderedPageBreak/>
                  <w:t>1</w:t>
                </w:r>
                <w:r w:rsidR="00E0397B">
                  <w:t>4</w:t>
                </w:r>
                <w:r w:rsidRPr="004E1111">
                  <w:t>.14</w:t>
                </w:r>
              </w:p>
            </w:tc>
            <w:tc>
              <w:tcPr>
                <w:tcW w:w="8816" w:type="dxa"/>
              </w:tcPr>
              <w:p w14:paraId="502C46DF" w14:textId="77777777" w:rsidR="006313F1" w:rsidRPr="00E22C7E" w:rsidRDefault="006313F1" w:rsidP="006313F1">
                <w:pPr>
                  <w:jc w:val="both"/>
                  <w:rPr>
                    <w:rFonts w:cs="Arial"/>
                  </w:rPr>
                </w:pPr>
                <w:r w:rsidRPr="00E22C7E">
                  <w:rPr>
                    <w:rFonts w:cs="Arial"/>
                  </w:rPr>
                  <w:t>Mac users should use a Firefox browser (available free of charge at: http://www.mozilla.com/firefox) as the Safari browser does not support certain Java scripts, if you still experience problems with Firefox please call the Bravo Solution Helpdesk.</w:t>
                </w:r>
              </w:p>
            </w:tc>
          </w:tr>
          <w:tr w:rsidR="006313F1" w:rsidRPr="006504AB" w14:paraId="713F2091" w14:textId="77777777" w:rsidTr="00FD15B7">
            <w:trPr>
              <w:trHeight w:val="291"/>
            </w:trPr>
            <w:tc>
              <w:tcPr>
                <w:tcW w:w="767" w:type="dxa"/>
              </w:tcPr>
              <w:p w14:paraId="36C71862" w14:textId="3ADD49A4" w:rsidR="006313F1" w:rsidRPr="004E1111" w:rsidRDefault="006313F1" w:rsidP="006313F1">
                <w:r w:rsidRPr="004E1111">
                  <w:t>1</w:t>
                </w:r>
                <w:r w:rsidR="00E0397B">
                  <w:t>4</w:t>
                </w:r>
                <w:r w:rsidRPr="004E1111">
                  <w:t>.15</w:t>
                </w:r>
              </w:p>
            </w:tc>
            <w:tc>
              <w:tcPr>
                <w:tcW w:w="8816" w:type="dxa"/>
              </w:tcPr>
              <w:p w14:paraId="0EFF3FCC" w14:textId="77777777" w:rsidR="006313F1" w:rsidRPr="00E22C7E" w:rsidRDefault="006313F1" w:rsidP="006313F1">
                <w:pPr>
                  <w:jc w:val="both"/>
                  <w:rPr>
                    <w:rFonts w:cs="Arial"/>
                  </w:rPr>
                </w:pPr>
                <w:r w:rsidRPr="00E22C7E">
                  <w:rPr>
                    <w:rFonts w:cs="Arial"/>
                  </w:rPr>
                  <w:t>Use the ‘Legend’ to understand icons, note text responses are deliberately capped at 2000 characters (circa 200 words).  Also note that Numeric fields will not accept text, spaces, symbols etc. Note the red asterisk indicates a mandatory field - this must be completed to submit your response. </w:t>
                </w:r>
              </w:p>
            </w:tc>
          </w:tr>
          <w:tr w:rsidR="006313F1" w:rsidRPr="006504AB" w14:paraId="7EDD90B3" w14:textId="77777777" w:rsidTr="00FD15B7">
            <w:trPr>
              <w:trHeight w:val="291"/>
            </w:trPr>
            <w:tc>
              <w:tcPr>
                <w:tcW w:w="767" w:type="dxa"/>
              </w:tcPr>
              <w:p w14:paraId="1DD14201" w14:textId="11D4B813" w:rsidR="006313F1" w:rsidRPr="004E1111" w:rsidRDefault="006313F1" w:rsidP="006313F1">
                <w:r w:rsidRPr="004E1111">
                  <w:t>1</w:t>
                </w:r>
                <w:r w:rsidR="00E0397B">
                  <w:t>4</w:t>
                </w:r>
                <w:r w:rsidRPr="004E1111">
                  <w:t>.16</w:t>
                </w:r>
              </w:p>
            </w:tc>
            <w:tc>
              <w:tcPr>
                <w:tcW w:w="8816" w:type="dxa"/>
              </w:tcPr>
              <w:p w14:paraId="7FDDE66B" w14:textId="77777777" w:rsidR="006313F1" w:rsidRPr="00E22C7E" w:rsidRDefault="006313F1" w:rsidP="006313F1">
                <w:pPr>
                  <w:jc w:val="both"/>
                  <w:rPr>
                    <w:rFonts w:cs="Arial"/>
                  </w:rPr>
                </w:pPr>
                <w:r w:rsidRPr="00E22C7E">
                  <w:rPr>
                    <w:rFonts w:cs="Arial"/>
                  </w:rPr>
                  <w:t>Bidder sub-users can be set up on the portal to allow colleagues to be involved with various stages of the tender – see the online help function for details.</w:t>
                </w:r>
              </w:p>
            </w:tc>
          </w:tr>
          <w:tr w:rsidR="006313F1" w:rsidRPr="006504AB" w14:paraId="1B6A1964" w14:textId="77777777" w:rsidTr="00FD15B7">
            <w:trPr>
              <w:trHeight w:val="291"/>
            </w:trPr>
            <w:tc>
              <w:tcPr>
                <w:tcW w:w="767" w:type="dxa"/>
              </w:tcPr>
              <w:p w14:paraId="150530B8" w14:textId="13994113" w:rsidR="006313F1" w:rsidRPr="004E1111" w:rsidRDefault="006313F1" w:rsidP="006313F1">
                <w:r w:rsidRPr="004E1111">
                  <w:t>1</w:t>
                </w:r>
                <w:r w:rsidR="00E0397B">
                  <w:t>4</w:t>
                </w:r>
                <w:r w:rsidRPr="004E1111">
                  <w:t>.17</w:t>
                </w:r>
              </w:p>
            </w:tc>
            <w:tc>
              <w:tcPr>
                <w:tcW w:w="8816" w:type="dxa"/>
              </w:tcPr>
              <w:p w14:paraId="032AC8E8" w14:textId="77777777" w:rsidR="006313F1" w:rsidRPr="00E22C7E" w:rsidRDefault="006313F1" w:rsidP="006313F1">
                <w:pPr>
                  <w:jc w:val="both"/>
                  <w:rPr>
                    <w:rFonts w:cs="Arial"/>
                  </w:rPr>
                </w:pPr>
                <w:r w:rsidRPr="00E22C7E">
                  <w:rPr>
                    <w:rFonts w:cs="Arial"/>
                  </w:rPr>
                  <w:t>If you are delegating your response, please ensure that your colleagues are aware of this information and that they are relatively PC literate (MS Office/Explorer). </w:t>
                </w:r>
              </w:p>
            </w:tc>
          </w:tr>
          <w:tr w:rsidR="006313F1" w:rsidRPr="006504AB" w14:paraId="78114173" w14:textId="77777777" w:rsidTr="00FD15B7">
            <w:trPr>
              <w:trHeight w:val="291"/>
            </w:trPr>
            <w:tc>
              <w:tcPr>
                <w:tcW w:w="767" w:type="dxa"/>
              </w:tcPr>
              <w:p w14:paraId="505CD225" w14:textId="48B17F31" w:rsidR="006313F1" w:rsidRPr="004E1111" w:rsidRDefault="006313F1" w:rsidP="006313F1">
                <w:r w:rsidRPr="004E1111">
                  <w:t>1</w:t>
                </w:r>
                <w:r w:rsidR="00E0397B">
                  <w:t>4</w:t>
                </w:r>
                <w:r w:rsidRPr="004E1111">
                  <w:t>.18</w:t>
                </w:r>
              </w:p>
            </w:tc>
            <w:tc>
              <w:tcPr>
                <w:tcW w:w="8816" w:type="dxa"/>
              </w:tcPr>
              <w:p w14:paraId="13F6A47E" w14:textId="77777777" w:rsidR="006313F1" w:rsidRPr="00E22C7E" w:rsidRDefault="006313F1" w:rsidP="006313F1">
                <w:pPr>
                  <w:jc w:val="both"/>
                  <w:rPr>
                    <w:rFonts w:cs="Arial"/>
                  </w:rPr>
                </w:pPr>
                <w:r w:rsidRPr="00E22C7E">
                  <w:rPr>
                    <w:rFonts w:cs="Arial"/>
                  </w:rPr>
                  <w:t>Please treat your e-procurement portal logins securely - if you believe that you have lost your password - please log onto the website and click onto "Forgotten your password?" and follow the instructions.</w:t>
                </w:r>
              </w:p>
            </w:tc>
          </w:tr>
          <w:tr w:rsidR="006313F1" w:rsidRPr="006504AB" w14:paraId="3FC91B37" w14:textId="77777777" w:rsidTr="00FD15B7">
            <w:trPr>
              <w:trHeight w:val="291"/>
            </w:trPr>
            <w:tc>
              <w:tcPr>
                <w:tcW w:w="767" w:type="dxa"/>
              </w:tcPr>
              <w:p w14:paraId="4908C426" w14:textId="4ECCF5AA" w:rsidR="006313F1" w:rsidRPr="004E1111" w:rsidRDefault="006313F1" w:rsidP="006313F1">
                <w:r w:rsidRPr="004E1111">
                  <w:t>1</w:t>
                </w:r>
                <w:r w:rsidR="00E0397B">
                  <w:t>4</w:t>
                </w:r>
                <w:r w:rsidRPr="004E1111">
                  <w:t>.19</w:t>
                </w:r>
              </w:p>
            </w:tc>
            <w:tc>
              <w:tcPr>
                <w:tcW w:w="8816" w:type="dxa"/>
              </w:tcPr>
              <w:p w14:paraId="7059CAE1" w14:textId="77777777" w:rsidR="006313F1" w:rsidRPr="00E22C7E" w:rsidRDefault="006313F1" w:rsidP="006313F1">
                <w:pPr>
                  <w:jc w:val="both"/>
                  <w:rPr>
                    <w:rFonts w:cs="Arial"/>
                  </w:rPr>
                </w:pPr>
                <w:r w:rsidRPr="00E22C7E">
                  <w:rPr>
                    <w:rFonts w:cs="Arial"/>
                  </w:rPr>
                  <w:t>Please do not attach any general marketing or promotional material.</w:t>
                </w:r>
              </w:p>
            </w:tc>
          </w:tr>
          <w:tr w:rsidR="006313F1" w:rsidRPr="006504AB" w14:paraId="171358C2" w14:textId="77777777" w:rsidTr="00FD15B7">
            <w:trPr>
              <w:trHeight w:val="291"/>
            </w:trPr>
            <w:tc>
              <w:tcPr>
                <w:tcW w:w="767" w:type="dxa"/>
              </w:tcPr>
              <w:p w14:paraId="2125E207" w14:textId="24E9EF57" w:rsidR="006313F1" w:rsidRPr="004E1111" w:rsidRDefault="006313F1" w:rsidP="006313F1">
                <w:r w:rsidRPr="004E1111">
                  <w:t>1</w:t>
                </w:r>
                <w:r w:rsidR="00E0397B">
                  <w:t>4</w:t>
                </w:r>
                <w:r w:rsidRPr="004E1111">
                  <w:t>.20</w:t>
                </w:r>
              </w:p>
            </w:tc>
            <w:tc>
              <w:tcPr>
                <w:tcW w:w="8816" w:type="dxa"/>
              </w:tcPr>
              <w:p w14:paraId="455CE03D" w14:textId="77777777" w:rsidR="006313F1" w:rsidRPr="00E22C7E" w:rsidRDefault="006313F1" w:rsidP="006313F1">
                <w:pPr>
                  <w:jc w:val="both"/>
                  <w:rPr>
                    <w:rFonts w:cs="Arial"/>
                  </w:rPr>
                </w:pPr>
                <w:r w:rsidRPr="00E22C7E">
                  <w:rPr>
                    <w:rFonts w:cs="Arial"/>
                  </w:rPr>
                  <w:t>You are entirely responsible for the completeness and accuracy of all information provided. The CCG reserves the right to make whatever enquiries it deems appropriate to verify any information provided and any evidence of or suspicion of any attempt by the Bidder to mislead the Purchaser may result in disqualification.</w:t>
                </w:r>
              </w:p>
            </w:tc>
          </w:tr>
          <w:tr w:rsidR="006313F1" w:rsidRPr="006504AB" w14:paraId="7E202367" w14:textId="77777777" w:rsidTr="00FD15B7">
            <w:trPr>
              <w:trHeight w:val="291"/>
            </w:trPr>
            <w:tc>
              <w:tcPr>
                <w:tcW w:w="767" w:type="dxa"/>
              </w:tcPr>
              <w:p w14:paraId="5C40C0B9" w14:textId="4A26A9D0" w:rsidR="006313F1" w:rsidRPr="004E1111" w:rsidRDefault="006313F1" w:rsidP="006313F1">
                <w:r w:rsidRPr="004E1111">
                  <w:t>1</w:t>
                </w:r>
                <w:r w:rsidR="00E0397B">
                  <w:t>4</w:t>
                </w:r>
                <w:r w:rsidRPr="004E1111">
                  <w:t>.21</w:t>
                </w:r>
              </w:p>
            </w:tc>
            <w:tc>
              <w:tcPr>
                <w:tcW w:w="8816" w:type="dxa"/>
              </w:tcPr>
              <w:p w14:paraId="3B2E6687" w14:textId="77777777" w:rsidR="006313F1" w:rsidRPr="00E22C7E" w:rsidRDefault="006313F1" w:rsidP="006313F1">
                <w:pPr>
                  <w:jc w:val="both"/>
                  <w:rPr>
                    <w:rFonts w:cs="Arial"/>
                  </w:rPr>
                </w:pPr>
                <w:r w:rsidRPr="00E22C7E">
                  <w:rPr>
                    <w:rFonts w:cs="Arial"/>
                  </w:rPr>
                  <w:t>The Bidder must not give or offer any inducement or reward or do anything improper to influence the selection process. Any such action will immediately disqualify the Bidder.</w:t>
                </w:r>
              </w:p>
            </w:tc>
          </w:tr>
          <w:tr w:rsidR="006313F1" w:rsidRPr="006504AB" w14:paraId="576D8B4E" w14:textId="77777777" w:rsidTr="00FD15B7">
            <w:trPr>
              <w:trHeight w:val="291"/>
            </w:trPr>
            <w:tc>
              <w:tcPr>
                <w:tcW w:w="767" w:type="dxa"/>
              </w:tcPr>
              <w:p w14:paraId="31FB28DF" w14:textId="076D5B1E" w:rsidR="006313F1" w:rsidRPr="004E1111" w:rsidRDefault="006313F1" w:rsidP="006313F1">
                <w:r w:rsidRPr="004E1111">
                  <w:t>1</w:t>
                </w:r>
                <w:r w:rsidR="00E0397B">
                  <w:t>4.</w:t>
                </w:r>
                <w:r w:rsidRPr="004E1111">
                  <w:t>22</w:t>
                </w:r>
              </w:p>
            </w:tc>
            <w:tc>
              <w:tcPr>
                <w:tcW w:w="8816" w:type="dxa"/>
              </w:tcPr>
              <w:p w14:paraId="0B5BAFA2" w14:textId="77777777" w:rsidR="006313F1" w:rsidRPr="00E22C7E" w:rsidRDefault="006313F1" w:rsidP="006313F1">
                <w:pPr>
                  <w:jc w:val="both"/>
                  <w:rPr>
                    <w:rFonts w:cs="Arial"/>
                  </w:rPr>
                </w:pPr>
                <w:r w:rsidRPr="00E22C7E">
                  <w:rPr>
                    <w:rFonts w:cs="Arial"/>
                  </w:rPr>
                  <w:t>If any of the information provided in your response changes in a material way at any stage during the Procurement process, then the CCG must be informed immediately.</w:t>
                </w:r>
              </w:p>
            </w:tc>
          </w:tr>
          <w:tr w:rsidR="006313F1" w14:paraId="506E5CC7" w14:textId="77777777" w:rsidTr="00FD15B7">
            <w:trPr>
              <w:trHeight w:val="291"/>
            </w:trPr>
            <w:tc>
              <w:tcPr>
                <w:tcW w:w="9583" w:type="dxa"/>
                <w:gridSpan w:val="2"/>
              </w:tcPr>
              <w:p w14:paraId="208604AE" w14:textId="533F0980" w:rsidR="006313F1" w:rsidRPr="004E1111" w:rsidRDefault="006313F1" w:rsidP="006313F1">
                <w:pPr>
                  <w:pStyle w:val="Heading3"/>
                  <w:rPr>
                    <w:szCs w:val="22"/>
                  </w:rPr>
                </w:pPr>
                <w:bookmarkStart w:id="20" w:name="_Toc528674003"/>
                <w:r w:rsidRPr="004E1111">
                  <w:rPr>
                    <w:szCs w:val="22"/>
                  </w:rPr>
                  <w:t>1</w:t>
                </w:r>
                <w:r w:rsidR="00176E16">
                  <w:rPr>
                    <w:szCs w:val="22"/>
                  </w:rPr>
                  <w:t>5</w:t>
                </w:r>
                <w:r w:rsidR="00E032C3">
                  <w:rPr>
                    <w:szCs w:val="22"/>
                  </w:rPr>
                  <w:t>.</w:t>
                </w:r>
                <w:r w:rsidRPr="004E1111">
                  <w:rPr>
                    <w:szCs w:val="22"/>
                  </w:rPr>
                  <w:t xml:space="preserve"> Canvassing</w:t>
                </w:r>
                <w:bookmarkEnd w:id="20"/>
              </w:p>
            </w:tc>
          </w:tr>
          <w:tr w:rsidR="006313F1" w:rsidRPr="006504AB" w14:paraId="6B661E26" w14:textId="77777777" w:rsidTr="00FD15B7">
            <w:trPr>
              <w:trHeight w:val="291"/>
            </w:trPr>
            <w:tc>
              <w:tcPr>
                <w:tcW w:w="767" w:type="dxa"/>
              </w:tcPr>
              <w:p w14:paraId="34EA28C4" w14:textId="1135E3CE" w:rsidR="006313F1" w:rsidRPr="004E1111" w:rsidRDefault="006313F1" w:rsidP="006313F1">
                <w:r w:rsidRPr="004E1111">
                  <w:t>1</w:t>
                </w:r>
                <w:r w:rsidR="00176E16">
                  <w:t>5</w:t>
                </w:r>
                <w:r w:rsidRPr="004E1111">
                  <w:t>.1</w:t>
                </w:r>
              </w:p>
            </w:tc>
            <w:tc>
              <w:tcPr>
                <w:tcW w:w="8816" w:type="dxa"/>
              </w:tcPr>
              <w:p w14:paraId="162AC551" w14:textId="77777777" w:rsidR="006313F1" w:rsidRPr="004E1111" w:rsidRDefault="006313F1" w:rsidP="006313F1">
                <w:pPr>
                  <w:jc w:val="both"/>
                  <w:rPr>
                    <w:rFonts w:cs="Arial"/>
                  </w:rPr>
                </w:pPr>
                <w:r w:rsidRPr="004E1111">
                  <w:rPr>
                    <w:rFonts w:cs="Arial"/>
                  </w:rPr>
                  <w:t>Subject to the confidentiality and non-collusion sections below Bidders and Relevant Organisations shall not regarding this Procurement:</w:t>
                </w:r>
              </w:p>
              <w:p w14:paraId="01E06D4D" w14:textId="77777777" w:rsidR="006313F1" w:rsidRPr="004E1111" w:rsidRDefault="006313F1" w:rsidP="006313F1">
                <w:pPr>
                  <w:pStyle w:val="ListParagraph"/>
                  <w:numPr>
                    <w:ilvl w:val="0"/>
                    <w:numId w:val="4"/>
                  </w:numPr>
                  <w:spacing w:before="0" w:after="200"/>
                  <w:contextualSpacing w:val="0"/>
                  <w:jc w:val="both"/>
                  <w:rPr>
                    <w:rFonts w:eastAsia="Times New Roman" w:cs="Arial"/>
                    <w:lang w:eastAsia="en-GB"/>
                  </w:rPr>
                </w:pPr>
                <w:r w:rsidRPr="004E1111">
                  <w:rPr>
                    <w:rFonts w:eastAsia="Times New Roman" w:cs="Arial"/>
                    <w:lang w:eastAsia="en-GB"/>
                  </w:rPr>
                  <w:t>Offer any inducement, fee or reward to any officer or employee of the CCG or any person acting as an advisor to the CCG regarding the procurement exercise; or</w:t>
                </w:r>
              </w:p>
              <w:p w14:paraId="19CDD148" w14:textId="77777777" w:rsidR="006313F1" w:rsidRPr="004E1111" w:rsidRDefault="006313F1" w:rsidP="006313F1">
                <w:pPr>
                  <w:pStyle w:val="ListParagraph"/>
                  <w:numPr>
                    <w:ilvl w:val="0"/>
                    <w:numId w:val="4"/>
                  </w:numPr>
                  <w:spacing w:before="0" w:after="200"/>
                  <w:contextualSpacing w:val="0"/>
                  <w:jc w:val="both"/>
                  <w:rPr>
                    <w:rFonts w:cs="Arial"/>
                  </w:rPr>
                </w:pPr>
                <w:r w:rsidRPr="004E1111">
                  <w:rPr>
                    <w:rFonts w:eastAsia="Times New Roman" w:cs="Arial"/>
                    <w:lang w:eastAsia="en-GB"/>
                  </w:rPr>
                  <w:t>Do anything which would constitute a breach of the Prevention of Corruption Acts 1889 and 1916; or</w:t>
                </w:r>
              </w:p>
              <w:p w14:paraId="07E27461" w14:textId="77777777" w:rsidR="006313F1" w:rsidRPr="004E1111" w:rsidRDefault="006313F1" w:rsidP="006313F1">
                <w:pPr>
                  <w:pStyle w:val="ListParagraph"/>
                  <w:numPr>
                    <w:ilvl w:val="0"/>
                    <w:numId w:val="4"/>
                  </w:numPr>
                  <w:spacing w:before="0" w:after="200"/>
                  <w:contextualSpacing w:val="0"/>
                  <w:jc w:val="both"/>
                  <w:rPr>
                    <w:rFonts w:cs="Arial"/>
                  </w:rPr>
                </w:pPr>
                <w:r w:rsidRPr="004E1111">
                  <w:rPr>
                    <w:rFonts w:eastAsia="Times New Roman" w:cs="Arial"/>
                    <w:lang w:eastAsia="en-GB"/>
                  </w:rPr>
                  <w:t>Canvass any of the persons referred to above regarding the procurement; or</w:t>
                </w:r>
              </w:p>
              <w:p w14:paraId="159760B8" w14:textId="77777777" w:rsidR="006313F1" w:rsidRPr="004E1111" w:rsidRDefault="006313F1" w:rsidP="006313F1">
                <w:pPr>
                  <w:pStyle w:val="ListParagraph"/>
                  <w:numPr>
                    <w:ilvl w:val="0"/>
                    <w:numId w:val="4"/>
                  </w:numPr>
                  <w:spacing w:before="0" w:after="200"/>
                  <w:contextualSpacing w:val="0"/>
                  <w:jc w:val="both"/>
                  <w:rPr>
                    <w:rFonts w:cs="Arial"/>
                  </w:rPr>
                </w:pPr>
                <w:r w:rsidRPr="004E1111">
                  <w:rPr>
                    <w:rFonts w:eastAsia="Times New Roman" w:cs="Arial"/>
                    <w:lang w:eastAsia="en-GB"/>
                  </w:rPr>
                  <w:t xml:space="preserve">Except as expressly authorised by the CCG and subject to the provisions of the following section, contact any officer or employee or agent of the </w:t>
                </w:r>
                <w:r w:rsidRPr="004E1111">
                  <w:rPr>
                    <w:rFonts w:cs="Arial"/>
                  </w:rPr>
                  <w:t>CCG</w:t>
                </w:r>
                <w:r w:rsidRPr="004E1111">
                  <w:rPr>
                    <w:rFonts w:eastAsia="Times New Roman" w:cs="Arial"/>
                    <w:lang w:eastAsia="en-GB"/>
                  </w:rPr>
                  <w:t xml:space="preserve"> about any aspect of the procurement exercise including (without limitation) for the purposes of discussing the possible transfer to the employment of the Bidder of such employee or officer for the procurement exercise or for soliciting information relating to the procurement exercise.</w:t>
                </w:r>
              </w:p>
            </w:tc>
          </w:tr>
          <w:tr w:rsidR="006313F1" w:rsidRPr="006504AB" w14:paraId="4336C4F9" w14:textId="77777777" w:rsidTr="00FD15B7">
            <w:trPr>
              <w:trHeight w:val="291"/>
            </w:trPr>
            <w:tc>
              <w:tcPr>
                <w:tcW w:w="767" w:type="dxa"/>
              </w:tcPr>
              <w:p w14:paraId="479F978F" w14:textId="1DBAEE7E" w:rsidR="006313F1" w:rsidRPr="004E1111" w:rsidRDefault="006313F1" w:rsidP="006313F1">
                <w:r w:rsidRPr="004E1111">
                  <w:t>1</w:t>
                </w:r>
                <w:r w:rsidR="00176E16">
                  <w:t>5</w:t>
                </w:r>
                <w:r w:rsidRPr="004E1111">
                  <w:t>.2</w:t>
                </w:r>
              </w:p>
            </w:tc>
            <w:tc>
              <w:tcPr>
                <w:tcW w:w="8816" w:type="dxa"/>
              </w:tcPr>
              <w:p w14:paraId="50861740" w14:textId="77777777" w:rsidR="006313F1" w:rsidRPr="004E1111" w:rsidRDefault="006313F1" w:rsidP="006313F1">
                <w:pPr>
                  <w:jc w:val="both"/>
                  <w:rPr>
                    <w:rFonts w:cs="Arial"/>
                  </w:rPr>
                </w:pPr>
                <w:r w:rsidRPr="004E1111">
                  <w:rPr>
                    <w:rFonts w:cs="Arial"/>
                  </w:rPr>
                  <w:t>No attempt should be made to contact the CCG’s project team office by telephone, nor to contact the CCG or the CCG’s advisers or other NHS/DH bodies as part of the procurement process. Any enquiries made to persons other than the CCG’s project team will be regarded as prima facie evidence of canvassing.</w:t>
                </w:r>
              </w:p>
            </w:tc>
          </w:tr>
          <w:tr w:rsidR="006313F1" w14:paraId="5C8F7A51" w14:textId="77777777" w:rsidTr="00FD15B7">
            <w:trPr>
              <w:trHeight w:val="291"/>
            </w:trPr>
            <w:tc>
              <w:tcPr>
                <w:tcW w:w="9583" w:type="dxa"/>
                <w:gridSpan w:val="2"/>
              </w:tcPr>
              <w:p w14:paraId="272F4C51" w14:textId="5369C5C4" w:rsidR="006313F1" w:rsidRPr="004E1111" w:rsidRDefault="006313F1" w:rsidP="006313F1">
                <w:pPr>
                  <w:pStyle w:val="Heading3"/>
                  <w:rPr>
                    <w:szCs w:val="22"/>
                  </w:rPr>
                </w:pPr>
                <w:bookmarkStart w:id="21" w:name="_Toc528674004"/>
                <w:r w:rsidRPr="004E1111">
                  <w:rPr>
                    <w:szCs w:val="22"/>
                  </w:rPr>
                  <w:t>1</w:t>
                </w:r>
                <w:r w:rsidR="00176E16">
                  <w:rPr>
                    <w:szCs w:val="22"/>
                  </w:rPr>
                  <w:t>6</w:t>
                </w:r>
                <w:r w:rsidRPr="004E1111">
                  <w:rPr>
                    <w:szCs w:val="22"/>
                  </w:rPr>
                  <w:t>. Confidentiality and Non-Collusion</w:t>
                </w:r>
                <w:bookmarkEnd w:id="21"/>
              </w:p>
            </w:tc>
          </w:tr>
          <w:tr w:rsidR="006313F1" w:rsidRPr="006504AB" w14:paraId="223A402C" w14:textId="77777777" w:rsidTr="00FD15B7">
            <w:trPr>
              <w:trHeight w:val="291"/>
            </w:trPr>
            <w:tc>
              <w:tcPr>
                <w:tcW w:w="767" w:type="dxa"/>
              </w:tcPr>
              <w:p w14:paraId="07546CCA" w14:textId="1F439920" w:rsidR="006313F1" w:rsidRPr="004E1111" w:rsidRDefault="006313F1" w:rsidP="006313F1">
                <w:r w:rsidRPr="004E1111">
                  <w:t>1</w:t>
                </w:r>
                <w:r w:rsidR="00176E16">
                  <w:t>6</w:t>
                </w:r>
                <w:r w:rsidRPr="004E1111">
                  <w:t>.1</w:t>
                </w:r>
              </w:p>
            </w:tc>
            <w:tc>
              <w:tcPr>
                <w:tcW w:w="8816" w:type="dxa"/>
                <w:shd w:val="clear" w:color="auto" w:fill="auto"/>
              </w:tcPr>
              <w:p w14:paraId="4CDE426C" w14:textId="77777777" w:rsidR="006313F1" w:rsidRPr="004E1111" w:rsidRDefault="006313F1" w:rsidP="006313F1">
                <w:pPr>
                  <w:jc w:val="both"/>
                  <w:rPr>
                    <w:rFonts w:cs="Arial"/>
                  </w:rPr>
                </w:pPr>
                <w:r w:rsidRPr="004E1111">
                  <w:rPr>
                    <w:rFonts w:cs="Arial"/>
                  </w:rPr>
                  <w:t>The tender documents are intended for the exclusive use of the Bidder and is provided on the express understanding that the information made available by the CCG in relation to this exercise will be regarded and treated as strictly confidential. The documents may not be reproduced in whole or in part nor furnished to any persons other than the Bidder save for the purposes of:</w:t>
                </w:r>
              </w:p>
              <w:p w14:paraId="05A6F631" w14:textId="77777777" w:rsidR="006313F1" w:rsidRPr="004E1111" w:rsidRDefault="006313F1" w:rsidP="006313F1">
                <w:pPr>
                  <w:pStyle w:val="ListParagraph"/>
                  <w:numPr>
                    <w:ilvl w:val="0"/>
                    <w:numId w:val="5"/>
                  </w:numPr>
                  <w:spacing w:before="0" w:after="200"/>
                  <w:contextualSpacing w:val="0"/>
                  <w:jc w:val="both"/>
                  <w:rPr>
                    <w:rFonts w:eastAsia="Times New Roman" w:cs="Arial"/>
                    <w:lang w:eastAsia="en-GB"/>
                  </w:rPr>
                </w:pPr>
                <w:r w:rsidRPr="004E1111">
                  <w:rPr>
                    <w:rFonts w:eastAsia="Times New Roman" w:cs="Arial"/>
                    <w:lang w:eastAsia="en-GB"/>
                  </w:rPr>
                  <w:lastRenderedPageBreak/>
                  <w:t>Taking legal advice about completing a Bid; and/or</w:t>
                </w:r>
              </w:p>
              <w:p w14:paraId="713F57D1" w14:textId="77777777" w:rsidR="006313F1" w:rsidRPr="004E1111" w:rsidRDefault="006313F1" w:rsidP="006313F1">
                <w:pPr>
                  <w:pStyle w:val="ListParagraph"/>
                  <w:numPr>
                    <w:ilvl w:val="0"/>
                    <w:numId w:val="5"/>
                  </w:numPr>
                  <w:spacing w:before="0" w:after="200"/>
                  <w:contextualSpacing w:val="0"/>
                  <w:jc w:val="both"/>
                  <w:rPr>
                    <w:rFonts w:eastAsia="Times New Roman" w:cs="Arial"/>
                    <w:lang w:eastAsia="en-GB"/>
                  </w:rPr>
                </w:pPr>
                <w:r w:rsidRPr="004E1111">
                  <w:rPr>
                    <w:rFonts w:eastAsia="Times New Roman" w:cs="Arial"/>
                    <w:lang w:eastAsia="en-GB"/>
                  </w:rPr>
                  <w:t>Obtaining information from Relevant Organisations or funders where required expressly by the tender documents or otherwise where necessary, and relevant to the Bidder’s Bid; and/or</w:t>
                </w:r>
              </w:p>
              <w:p w14:paraId="2618D89A" w14:textId="77777777" w:rsidR="006313F1" w:rsidRPr="004E1111" w:rsidRDefault="006313F1" w:rsidP="006313F1">
                <w:pPr>
                  <w:pStyle w:val="ListParagraph"/>
                  <w:numPr>
                    <w:ilvl w:val="0"/>
                    <w:numId w:val="5"/>
                  </w:numPr>
                  <w:spacing w:before="0" w:after="200"/>
                  <w:contextualSpacing w:val="0"/>
                  <w:jc w:val="both"/>
                  <w:rPr>
                    <w:rFonts w:eastAsia="Times New Roman" w:cs="Arial"/>
                    <w:lang w:eastAsia="en-GB"/>
                  </w:rPr>
                </w:pPr>
                <w:r w:rsidRPr="004E1111">
                  <w:rPr>
                    <w:rFonts w:eastAsia="Times New Roman" w:cs="Arial"/>
                    <w:lang w:eastAsia="en-GB"/>
                  </w:rPr>
                  <w:t>Obtaining the input from any other parties that Bidders demonstrate will provide information relevant to their Bid, subject always to the CCG’s prior written consent to such disclosure (which it can withhold in its absolute discretion) and provided that in, each case, Bidders obtain from such parties prior to such disclosure, confidentiality undertakings at least equivalent to this Section.</w:t>
                </w:r>
              </w:p>
            </w:tc>
          </w:tr>
          <w:tr w:rsidR="006313F1" w:rsidRPr="006504AB" w14:paraId="79DBFABC" w14:textId="77777777" w:rsidTr="00FD15B7">
            <w:trPr>
              <w:trHeight w:val="291"/>
            </w:trPr>
            <w:tc>
              <w:tcPr>
                <w:tcW w:w="767" w:type="dxa"/>
              </w:tcPr>
              <w:p w14:paraId="2FBCA29D" w14:textId="25B82AD3" w:rsidR="006313F1" w:rsidRPr="004E1111" w:rsidRDefault="006313F1" w:rsidP="006313F1">
                <w:r w:rsidRPr="004E1111">
                  <w:lastRenderedPageBreak/>
                  <w:t>1</w:t>
                </w:r>
                <w:r w:rsidR="00176E16">
                  <w:t>6</w:t>
                </w:r>
                <w:r w:rsidRPr="004E1111">
                  <w:t>.2</w:t>
                </w:r>
              </w:p>
            </w:tc>
            <w:tc>
              <w:tcPr>
                <w:tcW w:w="8816" w:type="dxa"/>
                <w:shd w:val="clear" w:color="auto" w:fill="auto"/>
              </w:tcPr>
              <w:p w14:paraId="72B73793" w14:textId="77777777" w:rsidR="006313F1" w:rsidRPr="004E1111" w:rsidRDefault="006313F1" w:rsidP="006313F1">
                <w:pPr>
                  <w:jc w:val="both"/>
                  <w:rPr>
                    <w:rFonts w:cs="Arial"/>
                  </w:rPr>
                </w:pPr>
                <w:r w:rsidRPr="004E1111">
                  <w:rPr>
                    <w:rFonts w:cs="Arial"/>
                  </w:rPr>
                  <w:t>Upon written request from the CCG, Bidders shall promptly provide evidence to the CCG that such undertakings have been provided.</w:t>
                </w:r>
              </w:p>
            </w:tc>
          </w:tr>
          <w:tr w:rsidR="006313F1" w:rsidRPr="006504AB" w14:paraId="05862EFE" w14:textId="77777777" w:rsidTr="00FD15B7">
            <w:trPr>
              <w:trHeight w:val="291"/>
            </w:trPr>
            <w:tc>
              <w:tcPr>
                <w:tcW w:w="767" w:type="dxa"/>
              </w:tcPr>
              <w:p w14:paraId="072EF3B7" w14:textId="7B8D69A7" w:rsidR="006313F1" w:rsidRPr="004E1111" w:rsidRDefault="006313F1" w:rsidP="006313F1">
                <w:r w:rsidRPr="004E1111">
                  <w:t>1</w:t>
                </w:r>
                <w:r w:rsidR="00176E16">
                  <w:t>6</w:t>
                </w:r>
                <w:r w:rsidRPr="004E1111">
                  <w:t>.3</w:t>
                </w:r>
              </w:p>
            </w:tc>
            <w:tc>
              <w:tcPr>
                <w:tcW w:w="8816" w:type="dxa"/>
                <w:shd w:val="clear" w:color="auto" w:fill="auto"/>
              </w:tcPr>
              <w:p w14:paraId="2F4858DF" w14:textId="77777777" w:rsidR="006313F1" w:rsidRPr="004E1111" w:rsidRDefault="006313F1" w:rsidP="006313F1">
                <w:pPr>
                  <w:jc w:val="both"/>
                  <w:rPr>
                    <w:rFonts w:cs="Arial"/>
                  </w:rPr>
                </w:pPr>
                <w:r w:rsidRPr="004E1111">
                  <w:rPr>
                    <w:rFonts w:cs="Arial"/>
                  </w:rPr>
                  <w:t>Bidders must not disclose to, or discuss any aspect of the tender, or their Bids, with any other Bidder. Any such collusion with another Bidder may constitute an infringement of the Chapter 1 prohibition contained in Section 2(1) of the Competition Act 1998 and the Bidder shall also be liable to disqualification.</w:t>
                </w:r>
              </w:p>
            </w:tc>
          </w:tr>
          <w:tr w:rsidR="006313F1" w:rsidRPr="006504AB" w14:paraId="4EDEC658" w14:textId="77777777" w:rsidTr="00FD15B7">
            <w:trPr>
              <w:trHeight w:val="291"/>
            </w:trPr>
            <w:tc>
              <w:tcPr>
                <w:tcW w:w="767" w:type="dxa"/>
              </w:tcPr>
              <w:p w14:paraId="07C580CC" w14:textId="5CD0975C" w:rsidR="006313F1" w:rsidRPr="004E1111" w:rsidRDefault="006313F1" w:rsidP="006313F1">
                <w:r w:rsidRPr="004E1111">
                  <w:t>1</w:t>
                </w:r>
                <w:r w:rsidR="00176E16">
                  <w:t>6</w:t>
                </w:r>
                <w:r w:rsidRPr="004E1111">
                  <w:t>.4</w:t>
                </w:r>
              </w:p>
            </w:tc>
            <w:tc>
              <w:tcPr>
                <w:tcW w:w="8816" w:type="dxa"/>
                <w:shd w:val="clear" w:color="auto" w:fill="auto"/>
              </w:tcPr>
              <w:p w14:paraId="3EEAC044" w14:textId="77777777" w:rsidR="006313F1" w:rsidRPr="004E1111" w:rsidRDefault="006313F1" w:rsidP="006313F1">
                <w:pPr>
                  <w:jc w:val="both"/>
                  <w:rPr>
                    <w:rFonts w:cs="Arial"/>
                  </w:rPr>
                </w:pPr>
                <w:r w:rsidRPr="004E1111">
                  <w:rPr>
                    <w:rFonts w:cs="Arial"/>
                  </w:rPr>
                  <w:t>Where Relevant Organisations participate in more than one Bid, Bidders must ensure that all Bids are prepared independently and that no confidential information relating to the relevant Bid is passed, whether directly or indirectly, between Bidders.</w:t>
                </w:r>
              </w:p>
            </w:tc>
          </w:tr>
          <w:tr w:rsidR="006313F1" w14:paraId="73980921" w14:textId="77777777" w:rsidTr="00FD15B7">
            <w:trPr>
              <w:trHeight w:val="291"/>
            </w:trPr>
            <w:tc>
              <w:tcPr>
                <w:tcW w:w="9583" w:type="dxa"/>
                <w:gridSpan w:val="2"/>
              </w:tcPr>
              <w:p w14:paraId="536C0F69" w14:textId="020ACB7A" w:rsidR="006313F1" w:rsidRPr="004E1111" w:rsidRDefault="006313F1" w:rsidP="006313F1">
                <w:pPr>
                  <w:pStyle w:val="Heading3"/>
                  <w:rPr>
                    <w:szCs w:val="22"/>
                  </w:rPr>
                </w:pPr>
                <w:bookmarkStart w:id="22" w:name="_Toc528674005"/>
                <w:r w:rsidRPr="004E1111">
                  <w:rPr>
                    <w:szCs w:val="22"/>
                  </w:rPr>
                  <w:t>1</w:t>
                </w:r>
                <w:r w:rsidR="00176E16">
                  <w:rPr>
                    <w:szCs w:val="22"/>
                  </w:rPr>
                  <w:t>7</w:t>
                </w:r>
                <w:r w:rsidRPr="004E1111">
                  <w:rPr>
                    <w:szCs w:val="22"/>
                  </w:rPr>
                  <w:t>. Conflicts of Interest</w:t>
                </w:r>
                <w:bookmarkEnd w:id="22"/>
              </w:p>
            </w:tc>
          </w:tr>
          <w:tr w:rsidR="006313F1" w:rsidRPr="006504AB" w14:paraId="1D76E8EE" w14:textId="77777777" w:rsidTr="00FD15B7">
            <w:trPr>
              <w:trHeight w:val="291"/>
            </w:trPr>
            <w:tc>
              <w:tcPr>
                <w:tcW w:w="767" w:type="dxa"/>
              </w:tcPr>
              <w:p w14:paraId="2AA33CF6" w14:textId="61CF60EB" w:rsidR="006313F1" w:rsidRPr="004E1111" w:rsidRDefault="006313F1" w:rsidP="006313F1">
                <w:r w:rsidRPr="004E1111">
                  <w:t>1</w:t>
                </w:r>
                <w:r w:rsidR="00176E16">
                  <w:t>7</w:t>
                </w:r>
                <w:r w:rsidRPr="004E1111">
                  <w:t>.1</w:t>
                </w:r>
              </w:p>
            </w:tc>
            <w:tc>
              <w:tcPr>
                <w:tcW w:w="8816" w:type="dxa"/>
              </w:tcPr>
              <w:p w14:paraId="53667A83" w14:textId="77777777" w:rsidR="006313F1" w:rsidRPr="004E1111" w:rsidRDefault="006313F1" w:rsidP="006313F1">
                <w:pPr>
                  <w:jc w:val="both"/>
                  <w:rPr>
                    <w:rFonts w:cs="Arial"/>
                  </w:rPr>
                </w:pPr>
                <w:r w:rsidRPr="005B7D39">
                  <w:rPr>
                    <w:rFonts w:cs="Arial"/>
                  </w:rPr>
                  <w:t>The CCG requires that all actual or potential conflicts of interest are resolved to the CCG’s satisfaction prior to the submission of Bids. If any actual or potential conflict of interest comes to a Bidder’s attention following the submission of its Bid, that Bidder should immediately notify the CCG.</w:t>
                </w:r>
              </w:p>
            </w:tc>
          </w:tr>
          <w:tr w:rsidR="006313F1" w:rsidRPr="006504AB" w14:paraId="6841B06A" w14:textId="77777777" w:rsidTr="00FD15B7">
            <w:trPr>
              <w:trHeight w:val="291"/>
            </w:trPr>
            <w:tc>
              <w:tcPr>
                <w:tcW w:w="767" w:type="dxa"/>
              </w:tcPr>
              <w:p w14:paraId="75D2B72B" w14:textId="260AFC0A" w:rsidR="006313F1" w:rsidRPr="004E1111" w:rsidRDefault="006313F1" w:rsidP="006313F1">
                <w:r w:rsidRPr="004E1111">
                  <w:t>1</w:t>
                </w:r>
                <w:r w:rsidR="00176E16">
                  <w:t>7</w:t>
                </w:r>
                <w:r w:rsidRPr="004E1111">
                  <w:t>.2</w:t>
                </w:r>
              </w:p>
            </w:tc>
            <w:tc>
              <w:tcPr>
                <w:tcW w:w="8816" w:type="dxa"/>
              </w:tcPr>
              <w:p w14:paraId="2FC9DC1E" w14:textId="77777777" w:rsidR="006313F1" w:rsidRPr="005B7D39" w:rsidRDefault="006313F1" w:rsidP="006313F1">
                <w:pPr>
                  <w:jc w:val="both"/>
                  <w:rPr>
                    <w:rFonts w:cs="Arial"/>
                  </w:rPr>
                </w:pPr>
                <w:r w:rsidRPr="005B7D39">
                  <w:rPr>
                    <w:rFonts w:cs="Arial"/>
                  </w:rPr>
                  <w:t>Without limitation, such conflicts of interest may be perceived by the CCG to arise in circumstances where:</w:t>
                </w:r>
              </w:p>
              <w:p w14:paraId="6E0E2929" w14:textId="77777777" w:rsidR="006313F1" w:rsidRPr="005B7D39" w:rsidRDefault="006313F1" w:rsidP="006313F1">
                <w:pPr>
                  <w:pStyle w:val="ListParagraph"/>
                  <w:numPr>
                    <w:ilvl w:val="0"/>
                    <w:numId w:val="6"/>
                  </w:numPr>
                  <w:spacing w:before="0" w:after="200"/>
                  <w:contextualSpacing w:val="0"/>
                  <w:jc w:val="both"/>
                  <w:rPr>
                    <w:rFonts w:eastAsia="Times New Roman" w:cs="Arial"/>
                    <w:lang w:eastAsia="en-GB"/>
                  </w:rPr>
                </w:pPr>
                <w:r w:rsidRPr="005B7D39">
                  <w:rPr>
                    <w:rFonts w:eastAsia="Times New Roman" w:cs="Arial"/>
                    <w:lang w:eastAsia="en-GB"/>
                  </w:rPr>
                  <w:t>A Relevant Organisation or any person employed or engaged by or otherwise connected with a Relevant Organisation is carrying out, or has carried out, any work for the CCG or the DH in the last one (1) year; or</w:t>
                </w:r>
              </w:p>
              <w:p w14:paraId="304E07ED" w14:textId="77777777" w:rsidR="006313F1" w:rsidRPr="005B7D39" w:rsidRDefault="006313F1" w:rsidP="006313F1">
                <w:pPr>
                  <w:pStyle w:val="ListParagraph"/>
                  <w:numPr>
                    <w:ilvl w:val="0"/>
                    <w:numId w:val="6"/>
                  </w:numPr>
                  <w:spacing w:before="0" w:after="200"/>
                  <w:contextualSpacing w:val="0"/>
                  <w:jc w:val="both"/>
                  <w:rPr>
                    <w:rFonts w:eastAsia="Times New Roman" w:cs="Arial"/>
                    <w:lang w:eastAsia="en-GB"/>
                  </w:rPr>
                </w:pPr>
                <w:r w:rsidRPr="005B7D39">
                  <w:rPr>
                    <w:rFonts w:eastAsia="Times New Roman" w:cs="Arial"/>
                    <w:lang w:eastAsia="en-GB"/>
                  </w:rPr>
                  <w:t>A Relevant Organisation (or its advisers or any person employed or engaged by it) is potentially providing Services for more than one prospective Bidder in respect of the Procurement or the Procurement process; or</w:t>
                </w:r>
              </w:p>
              <w:p w14:paraId="3C92D6A8" w14:textId="77777777" w:rsidR="006313F1" w:rsidRPr="004E1111" w:rsidRDefault="006313F1" w:rsidP="006313F1">
                <w:pPr>
                  <w:pStyle w:val="ListParagraph"/>
                  <w:numPr>
                    <w:ilvl w:val="0"/>
                    <w:numId w:val="6"/>
                  </w:numPr>
                  <w:spacing w:before="0" w:after="200"/>
                  <w:contextualSpacing w:val="0"/>
                  <w:jc w:val="both"/>
                  <w:rPr>
                    <w:rFonts w:cs="Arial"/>
                  </w:rPr>
                </w:pPr>
                <w:r w:rsidRPr="005B7D39">
                  <w:rPr>
                    <w:rFonts w:eastAsia="Times New Roman" w:cs="Arial"/>
                    <w:lang w:eastAsia="en-GB"/>
                  </w:rPr>
                  <w:t>A Relevant Organisation employs or engages, or has employed or engaged, any person currently or formerly employed or engaged by or otherwise connected with the CCG.</w:t>
                </w:r>
              </w:p>
            </w:tc>
          </w:tr>
          <w:tr w:rsidR="006313F1" w:rsidRPr="006504AB" w14:paraId="74AFC499" w14:textId="77777777" w:rsidTr="00FD15B7">
            <w:trPr>
              <w:trHeight w:val="291"/>
            </w:trPr>
            <w:tc>
              <w:tcPr>
                <w:tcW w:w="767" w:type="dxa"/>
              </w:tcPr>
              <w:p w14:paraId="3B19B3FD" w14:textId="0A859AB1" w:rsidR="006313F1" w:rsidRPr="004E1111" w:rsidRDefault="006313F1" w:rsidP="006313F1">
                <w:r w:rsidRPr="004E1111">
                  <w:t>1</w:t>
                </w:r>
                <w:r w:rsidR="00176E16">
                  <w:t>7</w:t>
                </w:r>
                <w:r w:rsidRPr="004E1111">
                  <w:t>.3</w:t>
                </w:r>
              </w:p>
            </w:tc>
            <w:tc>
              <w:tcPr>
                <w:tcW w:w="8816" w:type="dxa"/>
              </w:tcPr>
              <w:p w14:paraId="641AD6D0" w14:textId="77777777" w:rsidR="006313F1" w:rsidRPr="004E1111" w:rsidRDefault="006313F1" w:rsidP="006313F1">
                <w:pPr>
                  <w:jc w:val="both"/>
                  <w:rPr>
                    <w:rFonts w:cs="Arial"/>
                  </w:rPr>
                </w:pPr>
                <w:r w:rsidRPr="005B7D39">
                  <w:rPr>
                    <w:rFonts w:cs="Arial"/>
                  </w:rPr>
                  <w:t xml:space="preserve">A conflict of interest shall not be deemed to arise solely by a person's employment or engagement by a CCG, </w:t>
                </w:r>
                <w:r>
                  <w:rPr>
                    <w:rFonts w:cs="Arial"/>
                  </w:rPr>
                  <w:t>NHS England</w:t>
                </w:r>
                <w:r w:rsidRPr="005B7D39">
                  <w:rPr>
                    <w:rFonts w:cs="Arial"/>
                  </w:rPr>
                  <w:t xml:space="preserve"> or other NHS body. For example, Dental Practitioners engaged under an existing GDS or PDS Agreement will not be considered to have a conflict of interest by such </w:t>
                </w:r>
                <w:r w:rsidRPr="00C41EE3">
                  <w:rPr>
                    <w:rFonts w:cs="Arial"/>
                  </w:rPr>
                  <w:t>practising</w:t>
                </w:r>
                <w:r w:rsidRPr="005B7D39">
                  <w:rPr>
                    <w:rFonts w:cs="Arial"/>
                  </w:rPr>
                  <w:t xml:space="preserve"> arrangements. However, Bidders are requested to disclose such relationships to the CCG for information purposes.</w:t>
                </w:r>
              </w:p>
            </w:tc>
          </w:tr>
          <w:tr w:rsidR="006313F1" w14:paraId="6857A225" w14:textId="77777777" w:rsidTr="00FD15B7">
            <w:trPr>
              <w:trHeight w:val="291"/>
            </w:trPr>
            <w:tc>
              <w:tcPr>
                <w:tcW w:w="9583" w:type="dxa"/>
                <w:gridSpan w:val="2"/>
              </w:tcPr>
              <w:p w14:paraId="16161606" w14:textId="24912A87" w:rsidR="006313F1" w:rsidRPr="004E1111" w:rsidRDefault="006313F1" w:rsidP="006313F1">
                <w:pPr>
                  <w:pStyle w:val="Heading3"/>
                  <w:rPr>
                    <w:szCs w:val="22"/>
                  </w:rPr>
                </w:pPr>
                <w:bookmarkStart w:id="23" w:name="_Toc528674006"/>
                <w:r>
                  <w:rPr>
                    <w:szCs w:val="22"/>
                  </w:rPr>
                  <w:t>1</w:t>
                </w:r>
                <w:r w:rsidR="00176E16">
                  <w:rPr>
                    <w:szCs w:val="22"/>
                  </w:rPr>
                  <w:t>8</w:t>
                </w:r>
                <w:r w:rsidRPr="004E1111">
                  <w:rPr>
                    <w:szCs w:val="22"/>
                  </w:rPr>
                  <w:t xml:space="preserve">. </w:t>
                </w:r>
                <w:r>
                  <w:rPr>
                    <w:szCs w:val="22"/>
                  </w:rPr>
                  <w:t>Bidder Changes</w:t>
                </w:r>
                <w:bookmarkEnd w:id="23"/>
              </w:p>
            </w:tc>
          </w:tr>
          <w:tr w:rsidR="006313F1" w:rsidRPr="006504AB" w14:paraId="7B924E44" w14:textId="77777777" w:rsidTr="00FD15B7">
            <w:trPr>
              <w:trHeight w:val="291"/>
            </w:trPr>
            <w:tc>
              <w:tcPr>
                <w:tcW w:w="767" w:type="dxa"/>
              </w:tcPr>
              <w:p w14:paraId="04F4479A" w14:textId="55710322" w:rsidR="006313F1" w:rsidRPr="004E1111" w:rsidRDefault="006313F1" w:rsidP="006313F1">
                <w:r>
                  <w:t>1</w:t>
                </w:r>
                <w:r w:rsidR="00176E16">
                  <w:t>8</w:t>
                </w:r>
                <w:r>
                  <w:t>.1</w:t>
                </w:r>
              </w:p>
            </w:tc>
            <w:tc>
              <w:tcPr>
                <w:tcW w:w="8816" w:type="dxa"/>
              </w:tcPr>
              <w:p w14:paraId="2A6B9079" w14:textId="77777777" w:rsidR="006313F1" w:rsidRPr="004E1111" w:rsidRDefault="006313F1" w:rsidP="006313F1">
                <w:pPr>
                  <w:jc w:val="both"/>
                  <w:rPr>
                    <w:rFonts w:cs="Arial"/>
                  </w:rPr>
                </w:pPr>
                <w:r w:rsidRPr="005B7D39">
                  <w:rPr>
                    <w:rFonts w:cs="Arial"/>
                  </w:rPr>
                  <w:t>Bidders are subject to an ongoing obligation to notify the CCG of any material changes in their Financial or other circumstances. This includes, but is not limited to, changes to the identity of Relevant Organisations or sub-contractors or the ownership or Financial or other circumstances thereof and solvency of the Bidder. The CCG should be notified of any material change as soon as it becomes apparent.</w:t>
                </w:r>
              </w:p>
            </w:tc>
          </w:tr>
          <w:tr w:rsidR="006313F1" w:rsidRPr="006504AB" w14:paraId="013D4D27" w14:textId="77777777" w:rsidTr="00FD15B7">
            <w:trPr>
              <w:trHeight w:val="291"/>
            </w:trPr>
            <w:tc>
              <w:tcPr>
                <w:tcW w:w="767" w:type="dxa"/>
              </w:tcPr>
              <w:p w14:paraId="36D17E84" w14:textId="5B29FD79" w:rsidR="006313F1" w:rsidRPr="004E1111" w:rsidRDefault="006313F1" w:rsidP="006313F1">
                <w:r>
                  <w:t>1</w:t>
                </w:r>
                <w:r w:rsidR="00176E16">
                  <w:t>8</w:t>
                </w:r>
                <w:r>
                  <w:t>.2</w:t>
                </w:r>
              </w:p>
            </w:tc>
            <w:tc>
              <w:tcPr>
                <w:tcW w:w="8816" w:type="dxa"/>
              </w:tcPr>
              <w:p w14:paraId="1DEF5284" w14:textId="77777777" w:rsidR="006313F1" w:rsidRPr="004E1111" w:rsidRDefault="006313F1" w:rsidP="006313F1">
                <w:pPr>
                  <w:jc w:val="both"/>
                  <w:rPr>
                    <w:rFonts w:cs="Arial"/>
                  </w:rPr>
                </w:pPr>
                <w:r w:rsidRPr="005B7D39">
                  <w:rPr>
                    <w:rFonts w:cs="Arial"/>
                  </w:rPr>
                  <w:t>Failure to notify the CCG of any material changes or to comply with any of these provisions may lead to a Bidder being liable for disqualification from the procurement process.</w:t>
                </w:r>
              </w:p>
            </w:tc>
          </w:tr>
          <w:tr w:rsidR="006313F1" w:rsidRPr="006504AB" w14:paraId="6FFBD722" w14:textId="77777777" w:rsidTr="00FD15B7">
            <w:trPr>
              <w:trHeight w:val="291"/>
            </w:trPr>
            <w:tc>
              <w:tcPr>
                <w:tcW w:w="767" w:type="dxa"/>
              </w:tcPr>
              <w:p w14:paraId="27C57150" w14:textId="680A19C7" w:rsidR="006313F1" w:rsidRPr="004E1111" w:rsidRDefault="006313F1" w:rsidP="006313F1">
                <w:r>
                  <w:lastRenderedPageBreak/>
                  <w:t>1</w:t>
                </w:r>
                <w:r w:rsidR="00176E16">
                  <w:t>8</w:t>
                </w:r>
                <w:r>
                  <w:t>.3</w:t>
                </w:r>
              </w:p>
            </w:tc>
            <w:tc>
              <w:tcPr>
                <w:tcW w:w="8816" w:type="dxa"/>
              </w:tcPr>
              <w:p w14:paraId="5C98E0FB" w14:textId="77777777" w:rsidR="006313F1" w:rsidRPr="004E1111" w:rsidRDefault="006313F1" w:rsidP="006313F1">
                <w:pPr>
                  <w:jc w:val="both"/>
                  <w:rPr>
                    <w:rFonts w:cs="Arial"/>
                  </w:rPr>
                </w:pPr>
                <w:r w:rsidRPr="005B7D39">
                  <w:rPr>
                    <w:rFonts w:cs="Arial"/>
                  </w:rPr>
                  <w:t>The CCG reserves the right to refuse to allow such a change and to disqualify any Bidder from further participation in the Procurement process if such a change is made. In exercising its absolute discretion to either refuse or allow such a change, the CCG may consider whether such change is material to the delivery of the Services.</w:t>
                </w:r>
              </w:p>
            </w:tc>
          </w:tr>
          <w:tr w:rsidR="006313F1" w:rsidRPr="006504AB" w14:paraId="44228BB5" w14:textId="77777777" w:rsidTr="00FD15B7">
            <w:trPr>
              <w:trHeight w:val="291"/>
            </w:trPr>
            <w:tc>
              <w:tcPr>
                <w:tcW w:w="767" w:type="dxa"/>
              </w:tcPr>
              <w:p w14:paraId="2B7922B2" w14:textId="1AE4825F" w:rsidR="006313F1" w:rsidRPr="004E1111" w:rsidRDefault="006313F1" w:rsidP="006313F1">
                <w:r>
                  <w:t>1</w:t>
                </w:r>
                <w:r w:rsidR="00176E16">
                  <w:t>8</w:t>
                </w:r>
                <w:r>
                  <w:t>.4</w:t>
                </w:r>
              </w:p>
            </w:tc>
            <w:tc>
              <w:tcPr>
                <w:tcW w:w="8816" w:type="dxa"/>
              </w:tcPr>
              <w:p w14:paraId="6134DD81" w14:textId="77777777" w:rsidR="006313F1" w:rsidRPr="004E1111" w:rsidRDefault="006313F1" w:rsidP="006313F1">
                <w:pPr>
                  <w:jc w:val="both"/>
                  <w:rPr>
                    <w:rFonts w:cs="Arial"/>
                  </w:rPr>
                </w:pPr>
                <w:r w:rsidRPr="005B7D39">
                  <w:rPr>
                    <w:rFonts w:cs="Arial"/>
                  </w:rPr>
                  <w:t>If the CCG is prepared to consider such a change, further Bid Evaluation of the bid provided by the Bidder, including its Relevant Organisations, is likely to be required and may result in the CCG refusing to allow the change.</w:t>
                </w:r>
              </w:p>
            </w:tc>
          </w:tr>
          <w:tr w:rsidR="006313F1" w14:paraId="1E00DE03" w14:textId="77777777" w:rsidTr="00FD15B7">
            <w:trPr>
              <w:trHeight w:val="291"/>
            </w:trPr>
            <w:tc>
              <w:tcPr>
                <w:tcW w:w="9583" w:type="dxa"/>
                <w:gridSpan w:val="2"/>
              </w:tcPr>
              <w:p w14:paraId="7C568387" w14:textId="33C430C8" w:rsidR="006313F1" w:rsidRPr="004E1111" w:rsidRDefault="006313F1" w:rsidP="006313F1">
                <w:pPr>
                  <w:pStyle w:val="Heading3"/>
                  <w:rPr>
                    <w:szCs w:val="22"/>
                  </w:rPr>
                </w:pPr>
                <w:bookmarkStart w:id="24" w:name="_Toc528674007"/>
                <w:r>
                  <w:rPr>
                    <w:szCs w:val="22"/>
                  </w:rPr>
                  <w:t>1</w:t>
                </w:r>
                <w:r w:rsidR="00176E16">
                  <w:rPr>
                    <w:szCs w:val="22"/>
                  </w:rPr>
                  <w:t>9</w:t>
                </w:r>
                <w:r>
                  <w:rPr>
                    <w:szCs w:val="22"/>
                  </w:rPr>
                  <w:t>. Costs and Expenses</w:t>
                </w:r>
                <w:bookmarkEnd w:id="24"/>
              </w:p>
            </w:tc>
          </w:tr>
          <w:tr w:rsidR="006313F1" w:rsidRPr="006504AB" w14:paraId="542CBEAA" w14:textId="77777777" w:rsidTr="00FD15B7">
            <w:trPr>
              <w:trHeight w:val="291"/>
            </w:trPr>
            <w:tc>
              <w:tcPr>
                <w:tcW w:w="767" w:type="dxa"/>
              </w:tcPr>
              <w:p w14:paraId="2251D842" w14:textId="0410221E" w:rsidR="006313F1" w:rsidRPr="004E1111" w:rsidRDefault="006313F1" w:rsidP="006313F1">
                <w:r>
                  <w:t>1</w:t>
                </w:r>
                <w:r w:rsidR="00176E16">
                  <w:t>9</w:t>
                </w:r>
                <w:r>
                  <w:t>.1</w:t>
                </w:r>
              </w:p>
            </w:tc>
            <w:tc>
              <w:tcPr>
                <w:tcW w:w="8816" w:type="dxa"/>
              </w:tcPr>
              <w:p w14:paraId="38E2142C" w14:textId="77777777" w:rsidR="006313F1" w:rsidRPr="004E1111" w:rsidRDefault="006313F1" w:rsidP="006313F1">
                <w:pPr>
                  <w:jc w:val="both"/>
                  <w:rPr>
                    <w:rFonts w:cs="Arial"/>
                  </w:rPr>
                </w:pPr>
                <w:r w:rsidRPr="005B7D39">
                  <w:rPr>
                    <w:rFonts w:cs="Arial"/>
                  </w:rPr>
                  <w:t>All Bidders, Relevant Organisations, funders and any of their respective advisers are responsible for all costs incurred by them relating to all stages of this Procurement.</w:t>
                </w:r>
              </w:p>
            </w:tc>
          </w:tr>
          <w:tr w:rsidR="006313F1" w:rsidRPr="006504AB" w14:paraId="2F2F98A6" w14:textId="77777777" w:rsidTr="00FD15B7">
            <w:trPr>
              <w:trHeight w:val="291"/>
            </w:trPr>
            <w:tc>
              <w:tcPr>
                <w:tcW w:w="767" w:type="dxa"/>
              </w:tcPr>
              <w:p w14:paraId="539B6210" w14:textId="7534D46C" w:rsidR="006313F1" w:rsidRPr="004E1111" w:rsidRDefault="006313F1" w:rsidP="006313F1">
                <w:r>
                  <w:t>1</w:t>
                </w:r>
                <w:r w:rsidR="00176E16">
                  <w:t>9</w:t>
                </w:r>
                <w:r>
                  <w:t>.2</w:t>
                </w:r>
              </w:p>
            </w:tc>
            <w:tc>
              <w:tcPr>
                <w:tcW w:w="8816" w:type="dxa"/>
              </w:tcPr>
              <w:p w14:paraId="0B0DE5A5" w14:textId="77777777" w:rsidR="006313F1" w:rsidRPr="004E1111" w:rsidRDefault="006313F1" w:rsidP="006313F1">
                <w:pPr>
                  <w:jc w:val="both"/>
                  <w:rPr>
                    <w:rFonts w:cs="Arial"/>
                    <w:u w:val="single"/>
                  </w:rPr>
                </w:pPr>
                <w:r w:rsidRPr="005B7D39">
                  <w:rPr>
                    <w:rFonts w:cs="Arial"/>
                  </w:rPr>
                  <w:t>Under no circumstances will the CCG or any of their respective advisers be liable for any costs or expenses incurred by a Bidder, its Relevant Organisations, funders and \ or their respective advisers arising directly or indirectly from the Procurement process or termination thereof, including, without limitation any changes or adjustments made to the Procurement process or documentation or disqualification of a Bidder.</w:t>
                </w:r>
              </w:p>
            </w:tc>
          </w:tr>
          <w:tr w:rsidR="006313F1" w14:paraId="27D4144E" w14:textId="77777777" w:rsidTr="00FD15B7">
            <w:trPr>
              <w:trHeight w:val="291"/>
            </w:trPr>
            <w:tc>
              <w:tcPr>
                <w:tcW w:w="9583" w:type="dxa"/>
                <w:gridSpan w:val="2"/>
              </w:tcPr>
              <w:p w14:paraId="4FFFEA80" w14:textId="4DB556AE" w:rsidR="006313F1" w:rsidRPr="004E1111" w:rsidRDefault="00176E16" w:rsidP="006313F1">
                <w:pPr>
                  <w:pStyle w:val="Heading3"/>
                  <w:rPr>
                    <w:szCs w:val="22"/>
                  </w:rPr>
                </w:pPr>
                <w:bookmarkStart w:id="25" w:name="_Toc528674008"/>
                <w:r>
                  <w:rPr>
                    <w:szCs w:val="22"/>
                  </w:rPr>
                  <w:t>20</w:t>
                </w:r>
                <w:r w:rsidR="006313F1">
                  <w:rPr>
                    <w:szCs w:val="22"/>
                  </w:rPr>
                  <w:t>. Procurement Process Changes</w:t>
                </w:r>
                <w:bookmarkEnd w:id="25"/>
              </w:p>
            </w:tc>
          </w:tr>
          <w:tr w:rsidR="006313F1" w:rsidRPr="006504AB" w14:paraId="15C01245" w14:textId="77777777" w:rsidTr="00FD15B7">
            <w:trPr>
              <w:trHeight w:val="291"/>
            </w:trPr>
            <w:tc>
              <w:tcPr>
                <w:tcW w:w="767" w:type="dxa"/>
              </w:tcPr>
              <w:p w14:paraId="0E1BCC15" w14:textId="6D05582E" w:rsidR="006313F1" w:rsidRPr="004E1111" w:rsidRDefault="00176E16" w:rsidP="006313F1">
                <w:r>
                  <w:t>20</w:t>
                </w:r>
                <w:r w:rsidR="006313F1">
                  <w:t>.1</w:t>
                </w:r>
              </w:p>
            </w:tc>
            <w:tc>
              <w:tcPr>
                <w:tcW w:w="8816" w:type="dxa"/>
              </w:tcPr>
              <w:p w14:paraId="5B70E9A4" w14:textId="10863405" w:rsidR="006313F1" w:rsidRPr="004E1111" w:rsidRDefault="006313F1" w:rsidP="006313F1">
                <w:pPr>
                  <w:jc w:val="both"/>
                  <w:rPr>
                    <w:rFonts w:cs="Arial"/>
                  </w:rPr>
                </w:pPr>
                <w:r w:rsidRPr="005B7D39">
                  <w:rPr>
                    <w:rFonts w:cs="Arial"/>
                  </w:rPr>
                  <w:t>The CCG, at its discretion, reserves the right to vary the Procurement process to support continued competition, avoid unnecessary costs associated with a Bid and adhere to Technical, legal or commercial guidance issued after the</w:t>
                </w:r>
                <w:r>
                  <w:rPr>
                    <w:rFonts w:cs="Arial"/>
                  </w:rPr>
                  <w:t xml:space="preserve"> publication of the</w:t>
                </w:r>
                <w:r w:rsidRPr="005B7D39">
                  <w:rPr>
                    <w:rFonts w:cs="Arial"/>
                  </w:rPr>
                  <w:t xml:space="preserve"> </w:t>
                </w:r>
                <w:r w:rsidR="00C07A47">
                  <w:rPr>
                    <w:rFonts w:cs="Arial"/>
                  </w:rPr>
                  <w:t>Selection Questionnaire and associated documents</w:t>
                </w:r>
                <w:r w:rsidRPr="005B7D39">
                  <w:rPr>
                    <w:rFonts w:cs="Arial"/>
                  </w:rPr>
                  <w:t>.</w:t>
                </w:r>
              </w:p>
            </w:tc>
          </w:tr>
          <w:tr w:rsidR="006313F1" w:rsidRPr="006504AB" w14:paraId="2CA11054" w14:textId="77777777" w:rsidTr="00FD15B7">
            <w:trPr>
              <w:trHeight w:val="291"/>
            </w:trPr>
            <w:tc>
              <w:tcPr>
                <w:tcW w:w="767" w:type="dxa"/>
              </w:tcPr>
              <w:p w14:paraId="0489A4CE" w14:textId="128DE4B1" w:rsidR="006313F1" w:rsidRPr="004E1111" w:rsidRDefault="00176E16" w:rsidP="006313F1">
                <w:r>
                  <w:t>20</w:t>
                </w:r>
                <w:r w:rsidR="006313F1">
                  <w:t>.2</w:t>
                </w:r>
              </w:p>
            </w:tc>
            <w:tc>
              <w:tcPr>
                <w:tcW w:w="8816" w:type="dxa"/>
              </w:tcPr>
              <w:p w14:paraId="2F842E1B" w14:textId="77777777" w:rsidR="006313F1" w:rsidRPr="005B7D39" w:rsidRDefault="006313F1" w:rsidP="006313F1">
                <w:pPr>
                  <w:jc w:val="both"/>
                  <w:rPr>
                    <w:rFonts w:cs="Arial"/>
                  </w:rPr>
                </w:pPr>
                <w:r w:rsidRPr="005B7D39">
                  <w:rPr>
                    <w:rFonts w:cs="Arial"/>
                  </w:rPr>
                  <w:t>The CCG reserves the right to:</w:t>
                </w:r>
              </w:p>
              <w:p w14:paraId="7CE98F48" w14:textId="77777777" w:rsidR="006313F1" w:rsidRPr="005B7D39" w:rsidRDefault="006313F1" w:rsidP="006313F1">
                <w:pPr>
                  <w:pStyle w:val="ListParagraph"/>
                  <w:numPr>
                    <w:ilvl w:val="0"/>
                    <w:numId w:val="7"/>
                  </w:numPr>
                  <w:spacing w:before="0" w:after="200"/>
                  <w:contextualSpacing w:val="0"/>
                  <w:jc w:val="both"/>
                  <w:rPr>
                    <w:rFonts w:eastAsia="Times New Roman" w:cs="Arial"/>
                    <w:lang w:eastAsia="en-GB"/>
                  </w:rPr>
                </w:pPr>
                <w:r w:rsidRPr="005B7D39">
                  <w:rPr>
                    <w:rFonts w:eastAsia="Times New Roman" w:cs="Arial"/>
                    <w:lang w:eastAsia="en-GB"/>
                  </w:rPr>
                  <w:t>Change dates and times for each stage of the procurement process set out in this document;</w:t>
                </w:r>
              </w:p>
              <w:p w14:paraId="272AB651" w14:textId="77777777" w:rsidR="006313F1" w:rsidRPr="004E1111" w:rsidRDefault="006313F1" w:rsidP="006313F1">
                <w:pPr>
                  <w:pStyle w:val="ListParagraph"/>
                  <w:numPr>
                    <w:ilvl w:val="0"/>
                    <w:numId w:val="7"/>
                  </w:numPr>
                  <w:spacing w:before="0" w:after="200"/>
                  <w:contextualSpacing w:val="0"/>
                  <w:jc w:val="both"/>
                  <w:rPr>
                    <w:rFonts w:cs="Arial"/>
                  </w:rPr>
                </w:pPr>
                <w:r w:rsidRPr="005B7D39">
                  <w:rPr>
                    <w:rFonts w:eastAsia="Times New Roman" w:cs="Arial"/>
                    <w:lang w:eastAsia="en-GB"/>
                  </w:rPr>
                  <w:t xml:space="preserve">Modify any aspect or stage of the Procurement process itself and/or to introduce additional steps or stages into the Procurement process to </w:t>
                </w:r>
                <w:r w:rsidRPr="00C41EE3">
                  <w:rPr>
                    <w:rFonts w:eastAsia="Times New Roman" w:cs="Arial"/>
                    <w:lang w:eastAsia="en-GB"/>
                  </w:rPr>
                  <w:t>maximise</w:t>
                </w:r>
                <w:r w:rsidRPr="005B7D39">
                  <w:rPr>
                    <w:rFonts w:eastAsia="Times New Roman" w:cs="Arial"/>
                    <w:lang w:eastAsia="en-GB"/>
                  </w:rPr>
                  <w:t xml:space="preserve"> VfM solutions and/or Procurement efficiencies.</w:t>
                </w:r>
              </w:p>
            </w:tc>
          </w:tr>
          <w:tr w:rsidR="006313F1" w:rsidRPr="006504AB" w14:paraId="5A262653" w14:textId="77777777" w:rsidTr="00FD15B7">
            <w:trPr>
              <w:trHeight w:val="291"/>
            </w:trPr>
            <w:tc>
              <w:tcPr>
                <w:tcW w:w="767" w:type="dxa"/>
              </w:tcPr>
              <w:p w14:paraId="39FC2442" w14:textId="6B0FD7D2" w:rsidR="006313F1" w:rsidRPr="004E1111" w:rsidRDefault="00176E16" w:rsidP="006313F1">
                <w:r>
                  <w:t>20</w:t>
                </w:r>
                <w:r w:rsidR="006313F1">
                  <w:t>.3</w:t>
                </w:r>
              </w:p>
            </w:tc>
            <w:tc>
              <w:tcPr>
                <w:tcW w:w="8816" w:type="dxa"/>
              </w:tcPr>
              <w:p w14:paraId="1907C53B" w14:textId="77777777" w:rsidR="006313F1" w:rsidRPr="004E1111" w:rsidRDefault="006313F1" w:rsidP="006313F1">
                <w:pPr>
                  <w:jc w:val="both"/>
                  <w:rPr>
                    <w:rFonts w:cs="Arial"/>
                  </w:rPr>
                </w:pPr>
                <w:r w:rsidRPr="005B7D39">
                  <w:rPr>
                    <w:rFonts w:cs="Arial"/>
                  </w:rPr>
                  <w:t xml:space="preserve">The </w:t>
                </w:r>
                <w:r>
                  <w:rPr>
                    <w:rFonts w:cs="Arial"/>
                  </w:rPr>
                  <w:t>CCG</w:t>
                </w:r>
                <w:r w:rsidRPr="005B7D39">
                  <w:rPr>
                    <w:rFonts w:cs="Arial"/>
                  </w:rPr>
                  <w:t xml:space="preserve"> will notify the Bidders’ Authorised Representative of any such changes.</w:t>
                </w:r>
              </w:p>
            </w:tc>
          </w:tr>
          <w:tr w:rsidR="006313F1" w14:paraId="006DFA9F" w14:textId="77777777" w:rsidTr="00FD15B7">
            <w:trPr>
              <w:trHeight w:val="291"/>
            </w:trPr>
            <w:tc>
              <w:tcPr>
                <w:tcW w:w="9583" w:type="dxa"/>
                <w:gridSpan w:val="2"/>
              </w:tcPr>
              <w:p w14:paraId="04991958" w14:textId="04A04CAA" w:rsidR="006313F1" w:rsidRPr="004E1111" w:rsidRDefault="00176E16" w:rsidP="006313F1">
                <w:pPr>
                  <w:pStyle w:val="Heading3"/>
                  <w:rPr>
                    <w:szCs w:val="22"/>
                  </w:rPr>
                </w:pPr>
                <w:bookmarkStart w:id="26" w:name="_Toc528674009"/>
                <w:r>
                  <w:rPr>
                    <w:szCs w:val="22"/>
                  </w:rPr>
                  <w:t>21</w:t>
                </w:r>
                <w:r w:rsidR="006313F1" w:rsidRPr="004E1111">
                  <w:rPr>
                    <w:szCs w:val="22"/>
                  </w:rPr>
                  <w:t xml:space="preserve">. </w:t>
                </w:r>
                <w:r w:rsidR="006313F1">
                  <w:rPr>
                    <w:szCs w:val="22"/>
                  </w:rPr>
                  <w:t>Disqualification of Bidders</w:t>
                </w:r>
                <w:bookmarkEnd w:id="26"/>
              </w:p>
            </w:tc>
          </w:tr>
          <w:tr w:rsidR="006313F1" w:rsidRPr="006504AB" w14:paraId="7243A3BA" w14:textId="77777777" w:rsidTr="00FD15B7">
            <w:trPr>
              <w:trHeight w:val="291"/>
            </w:trPr>
            <w:tc>
              <w:tcPr>
                <w:tcW w:w="767" w:type="dxa"/>
              </w:tcPr>
              <w:p w14:paraId="16345B57" w14:textId="30C4B182" w:rsidR="006313F1" w:rsidRPr="004E1111" w:rsidRDefault="00176E16" w:rsidP="006313F1">
                <w:r>
                  <w:t>21</w:t>
                </w:r>
                <w:r w:rsidR="006313F1">
                  <w:t>.1</w:t>
                </w:r>
              </w:p>
            </w:tc>
            <w:tc>
              <w:tcPr>
                <w:tcW w:w="8816" w:type="dxa"/>
              </w:tcPr>
              <w:p w14:paraId="71A0C736" w14:textId="2A148FC4" w:rsidR="006313F1" w:rsidRPr="005B7D39" w:rsidRDefault="006313F1" w:rsidP="006313F1">
                <w:pPr>
                  <w:jc w:val="both"/>
                  <w:rPr>
                    <w:rFonts w:cs="Arial"/>
                  </w:rPr>
                </w:pPr>
                <w:r w:rsidRPr="005B7D39">
                  <w:rPr>
                    <w:rFonts w:cs="Arial"/>
                  </w:rPr>
                  <w:t xml:space="preserve">Bidders, or the Recommended Bidder, acting in contravention of the provisions set out in the </w:t>
                </w:r>
                <w:r w:rsidR="00C07A47">
                  <w:rPr>
                    <w:rFonts w:cs="Arial"/>
                  </w:rPr>
                  <w:t>documentation</w:t>
                </w:r>
                <w:r w:rsidRPr="005B7D39">
                  <w:rPr>
                    <w:rFonts w:cs="Arial"/>
                  </w:rPr>
                  <w:t xml:space="preserve"> or any other information provided by the CCG may, at the CCG’s sole discretion, be disqualified from further participation in the Procurement (without prejudice to any other civil or legal remedies available and without prejudice to any criminal liability which such conduct by a Bidder may attract).</w:t>
                </w:r>
              </w:p>
              <w:p w14:paraId="40074735" w14:textId="77777777" w:rsidR="006313F1" w:rsidRPr="004E1111" w:rsidRDefault="006313F1" w:rsidP="006313F1">
                <w:pPr>
                  <w:jc w:val="both"/>
                  <w:rPr>
                    <w:rFonts w:cs="Arial"/>
                  </w:rPr>
                </w:pPr>
              </w:p>
            </w:tc>
          </w:tr>
          <w:tr w:rsidR="006313F1" w:rsidRPr="006504AB" w14:paraId="603E9D72" w14:textId="77777777" w:rsidTr="00FD15B7">
            <w:trPr>
              <w:trHeight w:val="291"/>
            </w:trPr>
            <w:tc>
              <w:tcPr>
                <w:tcW w:w="767" w:type="dxa"/>
              </w:tcPr>
              <w:p w14:paraId="27ED10DB" w14:textId="6E9771A9" w:rsidR="006313F1" w:rsidRPr="004E1111" w:rsidRDefault="00176E16" w:rsidP="006313F1">
                <w:r>
                  <w:t>21.2</w:t>
                </w:r>
              </w:p>
            </w:tc>
            <w:tc>
              <w:tcPr>
                <w:tcW w:w="8816" w:type="dxa"/>
              </w:tcPr>
              <w:p w14:paraId="0CCAEEFA" w14:textId="788EADD8" w:rsidR="006313F1" w:rsidRPr="004E1111" w:rsidRDefault="006313F1" w:rsidP="006313F1">
                <w:pPr>
                  <w:jc w:val="both"/>
                  <w:rPr>
                    <w:rFonts w:cs="Arial"/>
                  </w:rPr>
                </w:pPr>
                <w:r w:rsidRPr="005B7D39">
                  <w:rPr>
                    <w:rFonts w:cs="Arial"/>
                  </w:rPr>
                  <w:t>For the avoidance of doubt, disqualified Bidders will be excluded from any further participation in the Procurement process and in no circumstances, will the CCG be liable for any costs or expenses incurred by the disqualified Bidder and/or its Relevant Organisations as a result, directly or indirectly, of such disqualification.</w:t>
                </w:r>
              </w:p>
            </w:tc>
          </w:tr>
          <w:tr w:rsidR="006313F1" w14:paraId="5998CCB3" w14:textId="77777777" w:rsidTr="00FD15B7">
            <w:trPr>
              <w:trHeight w:val="291"/>
            </w:trPr>
            <w:tc>
              <w:tcPr>
                <w:tcW w:w="9583" w:type="dxa"/>
                <w:gridSpan w:val="2"/>
              </w:tcPr>
              <w:p w14:paraId="5D2B1A32" w14:textId="78B31042" w:rsidR="006313F1" w:rsidRPr="004E1111" w:rsidRDefault="00176E16" w:rsidP="006313F1">
                <w:pPr>
                  <w:pStyle w:val="Heading3"/>
                  <w:rPr>
                    <w:szCs w:val="22"/>
                  </w:rPr>
                </w:pPr>
                <w:bookmarkStart w:id="27" w:name="_Toc528674010"/>
                <w:r>
                  <w:rPr>
                    <w:szCs w:val="22"/>
                  </w:rPr>
                  <w:t>22</w:t>
                </w:r>
                <w:r w:rsidR="006313F1" w:rsidRPr="004E1111">
                  <w:rPr>
                    <w:szCs w:val="22"/>
                  </w:rPr>
                  <w:t xml:space="preserve">. </w:t>
                </w:r>
                <w:r w:rsidR="006313F1">
                  <w:rPr>
                    <w:szCs w:val="22"/>
                  </w:rPr>
                  <w:t>Bidders Authorised Representative</w:t>
                </w:r>
                <w:bookmarkEnd w:id="27"/>
              </w:p>
            </w:tc>
          </w:tr>
          <w:tr w:rsidR="006313F1" w:rsidRPr="006504AB" w14:paraId="75883CEB" w14:textId="77777777" w:rsidTr="00FD15B7">
            <w:trPr>
              <w:trHeight w:val="291"/>
            </w:trPr>
            <w:tc>
              <w:tcPr>
                <w:tcW w:w="767" w:type="dxa"/>
              </w:tcPr>
              <w:p w14:paraId="55F1D561" w14:textId="0610BF6B" w:rsidR="006313F1" w:rsidRPr="004E1111" w:rsidRDefault="00176E16" w:rsidP="006313F1">
                <w:r>
                  <w:t>22</w:t>
                </w:r>
                <w:r w:rsidR="006313F1" w:rsidRPr="004E1111">
                  <w:t>.1</w:t>
                </w:r>
              </w:p>
            </w:tc>
            <w:tc>
              <w:tcPr>
                <w:tcW w:w="8816" w:type="dxa"/>
              </w:tcPr>
              <w:p w14:paraId="3993C8B9" w14:textId="77777777" w:rsidR="006313F1" w:rsidRPr="004E1111" w:rsidRDefault="006313F1" w:rsidP="006313F1">
                <w:pPr>
                  <w:jc w:val="both"/>
                  <w:rPr>
                    <w:rFonts w:cs="Arial"/>
                  </w:rPr>
                </w:pPr>
                <w:r w:rsidRPr="005B7D39">
                  <w:rPr>
                    <w:rFonts w:cs="Arial"/>
                  </w:rPr>
                  <w:t>All correspondence relating to the Procurement will be addressed to the Bidders’ Authorised Representative. The Authorised Representative must have full authority to represent the Bidder and attend any meetings on the Bidder’s behalf. The CCG may, at any time, request documentary proof of such authority.</w:t>
                </w:r>
              </w:p>
            </w:tc>
          </w:tr>
          <w:tr w:rsidR="006313F1" w:rsidRPr="006504AB" w14:paraId="1D5277C7" w14:textId="77777777" w:rsidTr="00FD15B7">
            <w:trPr>
              <w:trHeight w:val="291"/>
            </w:trPr>
            <w:tc>
              <w:tcPr>
                <w:tcW w:w="767" w:type="dxa"/>
              </w:tcPr>
              <w:p w14:paraId="0695E9CD" w14:textId="78EEC32D" w:rsidR="006313F1" w:rsidRPr="004E1111" w:rsidRDefault="00176E16" w:rsidP="006313F1">
                <w:r>
                  <w:t>22</w:t>
                </w:r>
                <w:r w:rsidR="006313F1" w:rsidRPr="004E1111">
                  <w:t>.2</w:t>
                </w:r>
              </w:p>
            </w:tc>
            <w:tc>
              <w:tcPr>
                <w:tcW w:w="8816" w:type="dxa"/>
              </w:tcPr>
              <w:p w14:paraId="40371CA3" w14:textId="77777777" w:rsidR="006313F1" w:rsidRPr="004E1111" w:rsidRDefault="006313F1" w:rsidP="006313F1">
                <w:pPr>
                  <w:jc w:val="both"/>
                  <w:rPr>
                    <w:rFonts w:cs="Arial"/>
                  </w:rPr>
                </w:pPr>
                <w:r w:rsidRPr="005B7D39">
                  <w:rPr>
                    <w:rFonts w:cs="Arial"/>
                  </w:rPr>
                  <w:t>Bidders will be responsible for obtaining all information and independent advice that they consider necessary for the preparation of their respective Bids. Bidders must make their own independent assessment of the Procurement after making such investigation and taking such professional advice as they deem necessary.</w:t>
                </w:r>
              </w:p>
            </w:tc>
          </w:tr>
          <w:tr w:rsidR="006313F1" w14:paraId="7B4847F9" w14:textId="77777777" w:rsidTr="00FD15B7">
            <w:trPr>
              <w:trHeight w:val="291"/>
            </w:trPr>
            <w:tc>
              <w:tcPr>
                <w:tcW w:w="9583" w:type="dxa"/>
                <w:gridSpan w:val="2"/>
              </w:tcPr>
              <w:p w14:paraId="7FC9C99B" w14:textId="518EEDEB" w:rsidR="006313F1" w:rsidRPr="004E1111" w:rsidRDefault="00E032C3" w:rsidP="006313F1">
                <w:pPr>
                  <w:pStyle w:val="Heading3"/>
                  <w:rPr>
                    <w:szCs w:val="22"/>
                  </w:rPr>
                </w:pPr>
                <w:bookmarkStart w:id="28" w:name="_Toc528674011"/>
                <w:r>
                  <w:rPr>
                    <w:szCs w:val="22"/>
                  </w:rPr>
                  <w:lastRenderedPageBreak/>
                  <w:t>2</w:t>
                </w:r>
                <w:r w:rsidR="00176E16">
                  <w:rPr>
                    <w:szCs w:val="22"/>
                  </w:rPr>
                  <w:t>3</w:t>
                </w:r>
                <w:r w:rsidR="006313F1">
                  <w:rPr>
                    <w:szCs w:val="22"/>
                  </w:rPr>
                  <w:t>. Availability of Information</w:t>
                </w:r>
                <w:bookmarkEnd w:id="28"/>
              </w:p>
            </w:tc>
          </w:tr>
          <w:tr w:rsidR="006313F1" w:rsidRPr="006504AB" w14:paraId="21E017F2" w14:textId="77777777" w:rsidTr="00FD15B7">
            <w:trPr>
              <w:trHeight w:val="291"/>
            </w:trPr>
            <w:tc>
              <w:tcPr>
                <w:tcW w:w="767" w:type="dxa"/>
              </w:tcPr>
              <w:p w14:paraId="1EFE27A6" w14:textId="40BFF564" w:rsidR="006313F1" w:rsidRPr="004E1111" w:rsidRDefault="00E032C3" w:rsidP="006313F1">
                <w:r>
                  <w:t>2</w:t>
                </w:r>
                <w:r w:rsidR="00176E16">
                  <w:t>3</w:t>
                </w:r>
                <w:r w:rsidR="006313F1">
                  <w:t>.1</w:t>
                </w:r>
              </w:p>
            </w:tc>
            <w:tc>
              <w:tcPr>
                <w:tcW w:w="8816" w:type="dxa"/>
              </w:tcPr>
              <w:p w14:paraId="1743DF74" w14:textId="02E4B883" w:rsidR="006313F1" w:rsidRPr="004E1111" w:rsidRDefault="006313F1" w:rsidP="006313F1">
                <w:pPr>
                  <w:jc w:val="both"/>
                  <w:rPr>
                    <w:rFonts w:cs="Arial"/>
                  </w:rPr>
                </w:pPr>
                <w:r w:rsidRPr="005B7D39">
                  <w:rPr>
                    <w:rFonts w:cs="Arial"/>
                  </w:rPr>
                  <w:t xml:space="preserve">Any information additional to the </w:t>
                </w:r>
                <w:r w:rsidR="00C07A47">
                  <w:rPr>
                    <w:rFonts w:cs="Arial"/>
                  </w:rPr>
                  <w:t>Selection Questionnaire</w:t>
                </w:r>
                <w:r w:rsidRPr="005B7D39">
                  <w:rPr>
                    <w:rFonts w:cs="Arial"/>
                  </w:rPr>
                  <w:t xml:space="preserve"> which the CCG deems necessary for a Bidder to be issued with, will be sent to each Bidder's Authorised Representative via the e-procurement portal messaging system. It is the Bidder's responsibility to notify the CCG of any change to the Authorised Representative's name or other contact details.</w:t>
                </w:r>
              </w:p>
            </w:tc>
          </w:tr>
          <w:tr w:rsidR="006313F1" w:rsidRPr="006504AB" w14:paraId="275454DD" w14:textId="77777777" w:rsidTr="00FD15B7">
            <w:trPr>
              <w:trHeight w:val="291"/>
            </w:trPr>
            <w:tc>
              <w:tcPr>
                <w:tcW w:w="767" w:type="dxa"/>
              </w:tcPr>
              <w:p w14:paraId="2D03583C" w14:textId="70ABD15C" w:rsidR="006313F1" w:rsidRPr="004E1111" w:rsidRDefault="00E032C3" w:rsidP="006313F1">
                <w:r>
                  <w:t>2</w:t>
                </w:r>
                <w:r w:rsidR="00176E16">
                  <w:t>3</w:t>
                </w:r>
                <w:r>
                  <w:t>.</w:t>
                </w:r>
                <w:r w:rsidR="006313F1">
                  <w:t>2</w:t>
                </w:r>
              </w:p>
            </w:tc>
            <w:tc>
              <w:tcPr>
                <w:tcW w:w="8816" w:type="dxa"/>
              </w:tcPr>
              <w:p w14:paraId="745CCDE9" w14:textId="77777777" w:rsidR="006313F1" w:rsidRPr="004E1111" w:rsidRDefault="006313F1" w:rsidP="006313F1">
                <w:pPr>
                  <w:jc w:val="both"/>
                  <w:rPr>
                    <w:rFonts w:cs="Arial"/>
                  </w:rPr>
                </w:pPr>
                <w:r w:rsidRPr="005B7D39">
                  <w:rPr>
                    <w:rFonts w:cs="Arial"/>
                  </w:rPr>
                  <w:t>Bidders may request that, for convenience, electronic correspondence be copied to individuals other than their Authorised Representative, but the CCG accepts no liability for this and will consider all information sent to the Authorised Representative to have been received by the Bidder.</w:t>
                </w:r>
              </w:p>
            </w:tc>
          </w:tr>
          <w:tr w:rsidR="006313F1" w:rsidRPr="006504AB" w14:paraId="5B57782D" w14:textId="77777777" w:rsidTr="00FD15B7">
            <w:trPr>
              <w:trHeight w:val="291"/>
            </w:trPr>
            <w:tc>
              <w:tcPr>
                <w:tcW w:w="767" w:type="dxa"/>
              </w:tcPr>
              <w:p w14:paraId="69486771" w14:textId="28945BCB" w:rsidR="006313F1" w:rsidRPr="004E1111" w:rsidRDefault="00E032C3" w:rsidP="006313F1">
                <w:r>
                  <w:t>2</w:t>
                </w:r>
                <w:r w:rsidR="00176E16">
                  <w:t>3</w:t>
                </w:r>
                <w:r w:rsidR="006313F1">
                  <w:t>.3</w:t>
                </w:r>
              </w:p>
            </w:tc>
            <w:tc>
              <w:tcPr>
                <w:tcW w:w="8816" w:type="dxa"/>
              </w:tcPr>
              <w:p w14:paraId="19B54CFE" w14:textId="77777777" w:rsidR="006313F1" w:rsidRPr="004E1111" w:rsidRDefault="006313F1" w:rsidP="006313F1">
                <w:pPr>
                  <w:jc w:val="both"/>
                  <w:rPr>
                    <w:rFonts w:cs="Arial"/>
                  </w:rPr>
                </w:pPr>
                <w:r w:rsidRPr="005B7D39">
                  <w:rPr>
                    <w:rFonts w:cs="Arial"/>
                  </w:rPr>
                  <w:t>Where a Bidder intends to use Sub-contractors to provide any of the Services, it will be the responsibility of the Bidder to provide such sub-contractors with all necessary information (subject to the provisions relating to confidentiality).</w:t>
                </w:r>
              </w:p>
            </w:tc>
          </w:tr>
          <w:tr w:rsidR="006313F1" w14:paraId="2D0A52FB" w14:textId="77777777" w:rsidTr="00FD15B7">
            <w:trPr>
              <w:trHeight w:val="291"/>
            </w:trPr>
            <w:tc>
              <w:tcPr>
                <w:tcW w:w="9583" w:type="dxa"/>
                <w:gridSpan w:val="2"/>
              </w:tcPr>
              <w:p w14:paraId="45AA3043" w14:textId="6E5DFEFD" w:rsidR="006313F1" w:rsidRPr="004E1111" w:rsidRDefault="006313F1" w:rsidP="006313F1">
                <w:pPr>
                  <w:pStyle w:val="Heading3"/>
                  <w:rPr>
                    <w:szCs w:val="22"/>
                  </w:rPr>
                </w:pPr>
                <w:bookmarkStart w:id="29" w:name="_Toc528674012"/>
                <w:r>
                  <w:rPr>
                    <w:szCs w:val="22"/>
                  </w:rPr>
                  <w:t>2</w:t>
                </w:r>
                <w:r w:rsidR="001471A7">
                  <w:rPr>
                    <w:szCs w:val="22"/>
                  </w:rPr>
                  <w:t>4</w:t>
                </w:r>
                <w:r>
                  <w:rPr>
                    <w:szCs w:val="22"/>
                  </w:rPr>
                  <w:t>. Selection Questionnaire Evaluation and Moderation</w:t>
                </w:r>
                <w:bookmarkEnd w:id="29"/>
              </w:p>
            </w:tc>
          </w:tr>
          <w:tr w:rsidR="006313F1" w:rsidRPr="006504AB" w14:paraId="1E49CD42" w14:textId="77777777" w:rsidTr="00FD15B7">
            <w:trPr>
              <w:trHeight w:val="291"/>
            </w:trPr>
            <w:tc>
              <w:tcPr>
                <w:tcW w:w="767" w:type="dxa"/>
              </w:tcPr>
              <w:p w14:paraId="001E3C75" w14:textId="2CAA4859" w:rsidR="006313F1" w:rsidRPr="004E1111" w:rsidRDefault="006313F1" w:rsidP="006313F1">
                <w:r>
                  <w:t>2</w:t>
                </w:r>
                <w:r w:rsidR="00176E16">
                  <w:t>4</w:t>
                </w:r>
                <w:r>
                  <w:t>.1</w:t>
                </w:r>
              </w:p>
            </w:tc>
            <w:tc>
              <w:tcPr>
                <w:tcW w:w="8816" w:type="dxa"/>
              </w:tcPr>
              <w:p w14:paraId="2301FCBE" w14:textId="790EE1B0" w:rsidR="006313F1" w:rsidRPr="0057441A" w:rsidRDefault="006313F1" w:rsidP="006313F1">
                <w:pPr>
                  <w:jc w:val="both"/>
                  <w:rPr>
                    <w:rFonts w:cs="Arial"/>
                    <w:b/>
                  </w:rPr>
                </w:pPr>
                <w:r w:rsidRPr="005B7D39">
                  <w:rPr>
                    <w:rFonts w:cs="Arial"/>
                  </w:rPr>
                  <w:t xml:space="preserve">In evaluating </w:t>
                </w:r>
                <w:r>
                  <w:rPr>
                    <w:rFonts w:cs="Arial"/>
                  </w:rPr>
                  <w:t>Selection Questionnaires</w:t>
                </w:r>
                <w:r w:rsidRPr="005B7D39">
                  <w:rPr>
                    <w:rFonts w:cs="Arial"/>
                  </w:rPr>
                  <w:t xml:space="preserve">, the CCG, will only consider information provided in </w:t>
                </w:r>
                <w:r>
                  <w:rPr>
                    <w:rFonts w:cs="Arial"/>
                  </w:rPr>
                  <w:t xml:space="preserve">the Questionnaire </w:t>
                </w:r>
                <w:r w:rsidRPr="005B7D39">
                  <w:rPr>
                    <w:rFonts w:cs="Arial"/>
                  </w:rPr>
                  <w:t>respons</w:t>
                </w:r>
                <w:r>
                  <w:rPr>
                    <w:rFonts w:cs="Arial"/>
                  </w:rPr>
                  <w:t>e</w:t>
                </w:r>
                <w:r w:rsidRPr="005B7D39">
                  <w:rPr>
                    <w:rFonts w:cs="Arial"/>
                  </w:rPr>
                  <w:t>. Bidders should not assume that the CCG has prior knowledge of them delivering services.</w:t>
                </w:r>
              </w:p>
            </w:tc>
          </w:tr>
          <w:tr w:rsidR="006313F1" w:rsidRPr="006504AB" w14:paraId="5DA40946" w14:textId="77777777" w:rsidTr="00FD15B7">
            <w:trPr>
              <w:trHeight w:val="291"/>
            </w:trPr>
            <w:tc>
              <w:tcPr>
                <w:tcW w:w="767" w:type="dxa"/>
              </w:tcPr>
              <w:p w14:paraId="105422BD" w14:textId="58017C9D" w:rsidR="006313F1" w:rsidRPr="004E1111" w:rsidRDefault="006313F1" w:rsidP="006313F1">
                <w:r>
                  <w:t>2</w:t>
                </w:r>
                <w:r w:rsidR="00176E16">
                  <w:t>4</w:t>
                </w:r>
                <w:r>
                  <w:t>.2</w:t>
                </w:r>
              </w:p>
            </w:tc>
            <w:tc>
              <w:tcPr>
                <w:tcW w:w="8816" w:type="dxa"/>
              </w:tcPr>
              <w:p w14:paraId="06C56443" w14:textId="77777777" w:rsidR="006313F1" w:rsidRPr="004E1111" w:rsidRDefault="006313F1" w:rsidP="006313F1">
                <w:pPr>
                  <w:jc w:val="both"/>
                  <w:rPr>
                    <w:rFonts w:cs="Arial"/>
                  </w:rPr>
                </w:pPr>
                <w:r w:rsidRPr="005B7D39">
                  <w:rPr>
                    <w:rFonts w:cs="Arial"/>
                  </w:rPr>
                  <w:t>The CCG will reject any Bid which is not a compliant Bi</w:t>
                </w:r>
                <w:r>
                  <w:rPr>
                    <w:rFonts w:cs="Arial"/>
                  </w:rPr>
                  <w:t>d</w:t>
                </w:r>
              </w:p>
            </w:tc>
          </w:tr>
          <w:tr w:rsidR="006313F1" w:rsidRPr="006504AB" w14:paraId="5C09155B" w14:textId="77777777" w:rsidTr="00FD15B7">
            <w:trPr>
              <w:trHeight w:val="291"/>
            </w:trPr>
            <w:tc>
              <w:tcPr>
                <w:tcW w:w="767" w:type="dxa"/>
              </w:tcPr>
              <w:p w14:paraId="7770FFB9" w14:textId="12338C5F" w:rsidR="006313F1" w:rsidRPr="004E1111" w:rsidRDefault="006313F1" w:rsidP="006313F1">
                <w:r w:rsidRPr="00C530DE">
                  <w:t>2</w:t>
                </w:r>
                <w:r w:rsidR="00176E16">
                  <w:t>4</w:t>
                </w:r>
                <w:r w:rsidRPr="00C530DE">
                  <w:t>.</w:t>
                </w:r>
                <w:r>
                  <w:t>3</w:t>
                </w:r>
              </w:p>
            </w:tc>
            <w:tc>
              <w:tcPr>
                <w:tcW w:w="8816" w:type="dxa"/>
              </w:tcPr>
              <w:p w14:paraId="450F5691" w14:textId="77777777" w:rsidR="006313F1" w:rsidRPr="005B7D39" w:rsidRDefault="006313F1" w:rsidP="006313F1">
                <w:pPr>
                  <w:jc w:val="both"/>
                  <w:rPr>
                    <w:rFonts w:cs="Arial"/>
                  </w:rPr>
                </w:pPr>
                <w:r w:rsidRPr="005B7D39">
                  <w:rPr>
                    <w:rFonts w:cs="Arial"/>
                  </w:rPr>
                  <w:t>The Evaluation Criteria is split into four parts:</w:t>
                </w:r>
              </w:p>
              <w:p w14:paraId="7878C3FA" w14:textId="77777777" w:rsidR="006313F1" w:rsidRPr="005B7D39" w:rsidRDefault="006313F1" w:rsidP="006313F1">
                <w:pPr>
                  <w:jc w:val="both"/>
                  <w:rPr>
                    <w:rFonts w:cs="Arial"/>
                  </w:rPr>
                </w:pPr>
                <w:r w:rsidRPr="005B7D39">
                  <w:rPr>
                    <w:rFonts w:cs="Arial"/>
                  </w:rPr>
                  <w:t>Part 1:  Potential Supplier Information</w:t>
                </w:r>
              </w:p>
              <w:p w14:paraId="4C033CB7" w14:textId="0C6AD314" w:rsidR="006313F1" w:rsidRDefault="006313F1" w:rsidP="006313F1">
                <w:pPr>
                  <w:jc w:val="both"/>
                  <w:rPr>
                    <w:rFonts w:cs="Arial"/>
                  </w:rPr>
                </w:pPr>
                <w:r w:rsidRPr="005B7D39">
                  <w:rPr>
                    <w:rFonts w:cs="Arial"/>
                  </w:rPr>
                  <w:t>Part 2:  Exclusion Criteria</w:t>
                </w:r>
              </w:p>
              <w:p w14:paraId="79306A86" w14:textId="55653FBA" w:rsidR="006313F1" w:rsidRPr="005B7D39" w:rsidRDefault="006313F1" w:rsidP="006313F1">
                <w:pPr>
                  <w:jc w:val="both"/>
                  <w:rPr>
                    <w:rFonts w:cs="Arial"/>
                  </w:rPr>
                </w:pPr>
                <w:r>
                  <w:rPr>
                    <w:rFonts w:cs="Arial"/>
                  </w:rPr>
                  <w:t>Part 3:  Technical Questions</w:t>
                </w:r>
              </w:p>
              <w:p w14:paraId="044812E2" w14:textId="551C7977" w:rsidR="006313F1" w:rsidRPr="004E1111" w:rsidRDefault="006313F1" w:rsidP="006313F1">
                <w:pPr>
                  <w:jc w:val="both"/>
                  <w:rPr>
                    <w:rFonts w:cs="Arial"/>
                  </w:rPr>
                </w:pPr>
                <w:r w:rsidRPr="005B7D39">
                  <w:rPr>
                    <w:rFonts w:cs="Arial"/>
                  </w:rPr>
                  <w:t xml:space="preserve">Part </w:t>
                </w:r>
                <w:r>
                  <w:rPr>
                    <w:rFonts w:cs="Arial"/>
                  </w:rPr>
                  <w:t>4</w:t>
                </w:r>
                <w:r w:rsidRPr="005B7D39">
                  <w:rPr>
                    <w:rFonts w:cs="Arial"/>
                  </w:rPr>
                  <w:t>:  Declarations</w:t>
                </w:r>
              </w:p>
            </w:tc>
          </w:tr>
          <w:tr w:rsidR="006313F1" w:rsidRPr="006504AB" w14:paraId="7310BFC9" w14:textId="77777777" w:rsidTr="00FD15B7">
            <w:trPr>
              <w:trHeight w:val="291"/>
            </w:trPr>
            <w:tc>
              <w:tcPr>
                <w:tcW w:w="767" w:type="dxa"/>
              </w:tcPr>
              <w:p w14:paraId="6385392B" w14:textId="40981717" w:rsidR="006313F1" w:rsidRPr="004E1111" w:rsidRDefault="006313F1" w:rsidP="006313F1">
                <w:r>
                  <w:t>2</w:t>
                </w:r>
                <w:r w:rsidR="00176E16">
                  <w:t>4</w:t>
                </w:r>
                <w:r>
                  <w:t>.4</w:t>
                </w:r>
              </w:p>
            </w:tc>
            <w:tc>
              <w:tcPr>
                <w:tcW w:w="8816" w:type="dxa"/>
              </w:tcPr>
              <w:p w14:paraId="3E73264A" w14:textId="2FE1621F" w:rsidR="006313F1" w:rsidRDefault="006313F1" w:rsidP="006313F1">
                <w:pPr>
                  <w:rPr>
                    <w:rFonts w:ascii="Arial" w:hAnsi="Arial"/>
                  </w:rPr>
                </w:pPr>
                <w:r w:rsidRPr="00E22C7E">
                  <w:rPr>
                    <w:rFonts w:ascii="Arial" w:hAnsi="Arial"/>
                  </w:rPr>
                  <w:t xml:space="preserve">Potential Bidders must complete all parts of the </w:t>
                </w:r>
                <w:r w:rsidR="00C07A47">
                  <w:rPr>
                    <w:rFonts w:ascii="Arial" w:hAnsi="Arial"/>
                  </w:rPr>
                  <w:t>Selection Questionnaire</w:t>
                </w:r>
                <w:r w:rsidRPr="00E22C7E">
                  <w:rPr>
                    <w:rFonts w:ascii="Arial" w:hAnsi="Arial"/>
                  </w:rPr>
                  <w:t xml:space="preserve"> and supply any additional or supporting information as required.</w:t>
                </w:r>
              </w:p>
              <w:p w14:paraId="1586E67D" w14:textId="77777777" w:rsidR="006313F1" w:rsidRDefault="006313F1" w:rsidP="006313F1">
                <w:pPr>
                  <w:rPr>
                    <w:rFonts w:ascii="Arial" w:hAnsi="Arial"/>
                    <w:b/>
                  </w:rPr>
                </w:pPr>
              </w:p>
              <w:p w14:paraId="592464A9" w14:textId="348DC960" w:rsidR="006313F1" w:rsidRPr="00E22C7E" w:rsidRDefault="006313F1" w:rsidP="006313F1">
                <w:pPr>
                  <w:rPr>
                    <w:rFonts w:ascii="Arial" w:hAnsi="Arial"/>
                    <w:b/>
                  </w:rPr>
                </w:pPr>
                <w:r w:rsidRPr="00E22C7E">
                  <w:rPr>
                    <w:rFonts w:ascii="Arial" w:hAnsi="Arial"/>
                    <w:b/>
                  </w:rPr>
                  <w:t>PART 1 POTENTIAL SUPPLIER INFORMATION – EVALUATION</w:t>
                </w:r>
              </w:p>
              <w:p w14:paraId="64368AE6" w14:textId="77777777" w:rsidR="006313F1" w:rsidRPr="00E22C7E" w:rsidRDefault="006313F1" w:rsidP="006313F1">
                <w:pPr>
                  <w:rPr>
                    <w:rFonts w:ascii="Arial" w:hAnsi="Arial"/>
                  </w:rPr>
                </w:pPr>
                <w:r w:rsidRPr="00E22C7E">
                  <w:rPr>
                    <w:rFonts w:ascii="Arial" w:hAnsi="Arial"/>
                  </w:rPr>
                  <w:t>A bidder will be deemed to have passed Part 1 of the questionnaire where they have:</w:t>
                </w:r>
              </w:p>
              <w:p w14:paraId="1B7B7BCA" w14:textId="6AE16A95" w:rsidR="006313F1" w:rsidRPr="00E22C7E" w:rsidRDefault="006313F1" w:rsidP="006313F1">
                <w:pPr>
                  <w:rPr>
                    <w:rFonts w:ascii="Arial" w:hAnsi="Arial"/>
                  </w:rPr>
                </w:pPr>
                <w:r w:rsidRPr="00E22C7E">
                  <w:rPr>
                    <w:rFonts w:ascii="Arial" w:hAnsi="Arial"/>
                  </w:rPr>
                  <w:t>provided all the required information with any clear explanations for missing information for questions A1 to A31 and A40 to A42</w:t>
                </w:r>
                <w:r>
                  <w:rPr>
                    <w:rFonts w:ascii="Arial" w:hAnsi="Arial"/>
                  </w:rPr>
                  <w:t>.</w:t>
                </w:r>
              </w:p>
              <w:p w14:paraId="3026DB96" w14:textId="4FF8C4D3" w:rsidR="006313F1" w:rsidRDefault="006313F1" w:rsidP="006313F1">
                <w:pPr>
                  <w:rPr>
                    <w:rFonts w:ascii="Arial" w:hAnsi="Arial"/>
                    <w:b/>
                  </w:rPr>
                </w:pPr>
                <w:r w:rsidRPr="00E22C7E">
                  <w:rPr>
                    <w:rFonts w:ascii="Arial" w:hAnsi="Arial"/>
                  </w:rPr>
                  <w:t>Responded yes to A32 to A39</w:t>
                </w:r>
              </w:p>
              <w:p w14:paraId="0D34978C" w14:textId="77777777" w:rsidR="0013573C" w:rsidRDefault="0013573C" w:rsidP="006313F1">
                <w:pPr>
                  <w:rPr>
                    <w:rFonts w:ascii="Arial" w:hAnsi="Arial"/>
                    <w:b/>
                  </w:rPr>
                </w:pPr>
              </w:p>
              <w:p w14:paraId="5E1D0BED" w14:textId="29CBDEF1" w:rsidR="006313F1" w:rsidRPr="00E22C7E" w:rsidRDefault="006313F1" w:rsidP="006313F1">
                <w:pPr>
                  <w:rPr>
                    <w:rFonts w:ascii="Arial" w:hAnsi="Arial"/>
                    <w:b/>
                  </w:rPr>
                </w:pPr>
                <w:r w:rsidRPr="00E22C7E">
                  <w:rPr>
                    <w:rFonts w:ascii="Arial" w:hAnsi="Arial"/>
                    <w:b/>
                  </w:rPr>
                  <w:t>PART 2 EXCLUSIONARY GROUNDS – EVALUATION</w:t>
                </w:r>
              </w:p>
              <w:p w14:paraId="1B5F7B5C" w14:textId="77777777" w:rsidR="006313F1" w:rsidRPr="00E22C7E" w:rsidRDefault="006313F1" w:rsidP="006313F1">
                <w:pPr>
                  <w:rPr>
                    <w:rFonts w:ascii="Arial" w:hAnsi="Arial"/>
                    <w:u w:val="single"/>
                  </w:rPr>
                </w:pPr>
                <w:r w:rsidRPr="00E22C7E">
                  <w:rPr>
                    <w:rFonts w:ascii="Arial" w:hAnsi="Arial"/>
                    <w:u w:val="single"/>
                  </w:rPr>
                  <w:t xml:space="preserve">Mandatory Exclusion </w:t>
                </w:r>
              </w:p>
              <w:p w14:paraId="390C405B" w14:textId="77777777" w:rsidR="006313F1" w:rsidRPr="00E22C7E" w:rsidRDefault="006313F1" w:rsidP="006313F1">
                <w:pPr>
                  <w:rPr>
                    <w:rFonts w:ascii="Arial" w:hAnsi="Arial"/>
                  </w:rPr>
                </w:pPr>
                <w:r w:rsidRPr="00E22C7E">
                  <w:rPr>
                    <w:rFonts w:ascii="Arial" w:hAnsi="Arial"/>
                  </w:rPr>
                  <w:t>If the bidder answers no to any part of B1 to B6 and B9 they will not be excluded from the procurement process on mandatory exclusion grounds.</w:t>
                </w:r>
              </w:p>
              <w:p w14:paraId="260DA4EC" w14:textId="0A5D7E9F" w:rsidR="006313F1" w:rsidRPr="00E22C7E" w:rsidRDefault="006313F1" w:rsidP="006313F1">
                <w:pPr>
                  <w:rPr>
                    <w:rFonts w:ascii="Arial" w:hAnsi="Arial"/>
                  </w:rPr>
                </w:pPr>
                <w:r w:rsidRPr="00E22C7E">
                  <w:rPr>
                    <w:rFonts w:ascii="Arial" w:hAnsi="Arial"/>
                  </w:rPr>
                  <w:t>If the bidder answers yes to any part of B1 to B6 and B9 and cannot provide evidence of effective remedial action (self</w:t>
                </w:r>
                <w:r>
                  <w:rPr>
                    <w:rFonts w:ascii="Arial" w:hAnsi="Arial"/>
                  </w:rPr>
                  <w:t>-</w:t>
                </w:r>
                <w:r w:rsidRPr="00E22C7E">
                  <w:rPr>
                    <w:rFonts w:ascii="Arial" w:hAnsi="Arial"/>
                  </w:rPr>
                  <w:t>cleaning) that bidder will be excluded from any further participation in the procurement process on the grounds of mandatory exclusion.</w:t>
                </w:r>
              </w:p>
              <w:p w14:paraId="747CBE9C" w14:textId="77777777" w:rsidR="006313F1" w:rsidRPr="00E22C7E" w:rsidRDefault="006313F1" w:rsidP="006313F1">
                <w:pPr>
                  <w:rPr>
                    <w:rFonts w:ascii="Arial" w:hAnsi="Arial"/>
                    <w:u w:val="single"/>
                  </w:rPr>
                </w:pPr>
                <w:r w:rsidRPr="00E22C7E">
                  <w:rPr>
                    <w:rFonts w:ascii="Arial" w:hAnsi="Arial"/>
                    <w:u w:val="single"/>
                  </w:rPr>
                  <w:t xml:space="preserve">Discretionary Exclusion </w:t>
                </w:r>
              </w:p>
              <w:p w14:paraId="70A94E72" w14:textId="6DEFE3C4" w:rsidR="006313F1" w:rsidRPr="00E22C7E" w:rsidRDefault="006313F1" w:rsidP="006313F1">
                <w:pPr>
                  <w:rPr>
                    <w:rFonts w:ascii="Arial" w:hAnsi="Arial"/>
                  </w:rPr>
                </w:pPr>
                <w:r w:rsidRPr="00E22C7E">
                  <w:rPr>
                    <w:rFonts w:ascii="Arial" w:hAnsi="Arial"/>
                  </w:rPr>
                  <w:t>If the bidder answers no to any part of B11 to B23 they will not be excluded from the procurement process on discretionary exclusion grounds.</w:t>
                </w:r>
              </w:p>
              <w:p w14:paraId="2A335B49" w14:textId="42F7D120" w:rsidR="006313F1" w:rsidRPr="00E22C7E" w:rsidRDefault="006313F1" w:rsidP="006313F1">
                <w:pPr>
                  <w:rPr>
                    <w:rFonts w:ascii="Arial" w:hAnsi="Arial"/>
                  </w:rPr>
                </w:pPr>
                <w:r w:rsidRPr="00E22C7E">
                  <w:rPr>
                    <w:rFonts w:ascii="Arial" w:hAnsi="Arial"/>
                  </w:rPr>
                  <w:t>If the bidder answers yes to any part of B11 to B23 and cannot provider evidence of effective remedial action (self</w:t>
                </w:r>
                <w:r>
                  <w:rPr>
                    <w:rFonts w:ascii="Arial" w:hAnsi="Arial"/>
                  </w:rPr>
                  <w:t>-</w:t>
                </w:r>
                <w:r w:rsidRPr="00E22C7E">
                  <w:rPr>
                    <w:rFonts w:ascii="Arial" w:hAnsi="Arial"/>
                  </w:rPr>
                  <w:t>cleaning) that bidder may, at the discretion of the CCG, be excluded from the procurement process.</w:t>
                </w:r>
              </w:p>
              <w:p w14:paraId="0F41BA57" w14:textId="0565D06E" w:rsidR="006313F1" w:rsidRPr="00E22C7E" w:rsidRDefault="006313F1" w:rsidP="006313F1">
                <w:pPr>
                  <w:rPr>
                    <w:rFonts w:ascii="Arial" w:hAnsi="Arial"/>
                  </w:rPr>
                </w:pPr>
                <w:r w:rsidRPr="00E22C7E">
                  <w:rPr>
                    <w:rFonts w:ascii="Arial" w:hAnsi="Arial"/>
                  </w:rPr>
                  <w:lastRenderedPageBreak/>
                  <w:t xml:space="preserve">Part 1 and Part 2 need to be completed by potential consortium members or subcontractors and will be evaluated in the same way.  However, should a consortium member or potential subcontractor fail the requirement, the lead bidder will be invited to provide appropriate mitigations to support the consortium member or subcontractor’s inclusion within their bid.  If these are satisfactory the consortium member or subcontractor will be accepted by the CCG subject to the mitigations in place.  The CCG withhold the right for consortium members and subcontractors not meeting the requirements to be withdrawn from the bid with the provider identifying alternative arrangements. Subcontractors and Consortium members should complete Annexes </w:t>
                </w:r>
                <w:r>
                  <w:rPr>
                    <w:rFonts w:ascii="Arial" w:hAnsi="Arial"/>
                  </w:rPr>
                  <w:t>4 and 5</w:t>
                </w:r>
                <w:r w:rsidRPr="00E22C7E">
                  <w:rPr>
                    <w:rFonts w:ascii="Arial" w:hAnsi="Arial"/>
                  </w:rPr>
                  <w:t>.</w:t>
                </w:r>
              </w:p>
              <w:p w14:paraId="0F0642B0" w14:textId="3EDB606D" w:rsidR="00840DD3" w:rsidRPr="00E77BF5" w:rsidRDefault="006313F1" w:rsidP="00E77BF5">
                <w:pPr>
                  <w:rPr>
                    <w:rFonts w:cstheme="minorHAnsi"/>
                    <w:szCs w:val="22"/>
                  </w:rPr>
                </w:pPr>
                <w:r w:rsidRPr="00E77BF5">
                  <w:rPr>
                    <w:rFonts w:cstheme="minorHAnsi"/>
                    <w:szCs w:val="22"/>
                  </w:rPr>
                  <w:t>Part 2 B2</w:t>
                </w:r>
                <w:r w:rsidR="0017743B" w:rsidRPr="00E77BF5">
                  <w:rPr>
                    <w:rFonts w:cstheme="minorHAnsi"/>
                    <w:szCs w:val="22"/>
                  </w:rPr>
                  <w:t>7 – B</w:t>
                </w:r>
                <w:r w:rsidR="00E77BF5" w:rsidRPr="00E77BF5">
                  <w:rPr>
                    <w:rFonts w:cstheme="minorHAnsi"/>
                    <w:szCs w:val="22"/>
                  </w:rPr>
                  <w:t>29</w:t>
                </w:r>
                <w:r w:rsidRPr="00E77BF5">
                  <w:rPr>
                    <w:rFonts w:cstheme="minorHAnsi"/>
                    <w:szCs w:val="22"/>
                  </w:rPr>
                  <w:t xml:space="preserve"> – </w:t>
                </w:r>
                <w:r w:rsidR="00E77BF5" w:rsidRPr="00E77BF5">
                  <w:rPr>
                    <w:rFonts w:cstheme="minorHAnsi"/>
                    <w:szCs w:val="22"/>
                  </w:rPr>
                  <w:t>Questions will be pass/fail</w:t>
                </w:r>
              </w:p>
              <w:p w14:paraId="0B2B8022" w14:textId="77777777" w:rsidR="00E77BF5" w:rsidRPr="00E77BF5" w:rsidRDefault="00E77BF5" w:rsidP="00E77BF5">
                <w:pPr>
                  <w:rPr>
                    <w:rFonts w:cstheme="minorHAnsi"/>
                    <w:color w:val="000000"/>
                    <w:szCs w:val="22"/>
                    <w:lang w:val="en-US"/>
                  </w:rPr>
                </w:pPr>
                <w:r w:rsidRPr="00E77BF5">
                  <w:rPr>
                    <w:rFonts w:cstheme="minorHAnsi"/>
                    <w:szCs w:val="22"/>
                  </w:rPr>
                  <w:t xml:space="preserve">Part 2 – B30 and B31 – These questions will be scored and weighted.  </w:t>
                </w:r>
                <w:r w:rsidRPr="00E77BF5">
                  <w:rPr>
                    <w:rFonts w:cstheme="minorHAnsi"/>
                    <w:szCs w:val="22"/>
                    <w:lang w:val="en-US"/>
                  </w:rPr>
                  <w:t xml:space="preserve">A brief outline of the four financial risk criteria is set out below. </w:t>
                </w:r>
              </w:p>
              <w:p w14:paraId="1EDF4A8E" w14:textId="77777777" w:rsidR="00E77BF5" w:rsidRPr="00E77BF5" w:rsidRDefault="00E77BF5" w:rsidP="00E77BF5">
                <w:pPr>
                  <w:rPr>
                    <w:rFonts w:cstheme="minorHAnsi"/>
                    <w:szCs w:val="22"/>
                    <w:lang w:val="en-US"/>
                  </w:rPr>
                </w:pPr>
              </w:p>
              <w:p w14:paraId="76FC1822" w14:textId="77777777" w:rsidR="005C3CC4" w:rsidRDefault="00E77BF5" w:rsidP="00E77BF5">
                <w:pPr>
                  <w:rPr>
                    <w:rFonts w:cstheme="minorHAnsi"/>
                    <w:szCs w:val="22"/>
                    <w:u w:val="single"/>
                    <w:lang w:val="en-US"/>
                  </w:rPr>
                </w:pPr>
                <w:r w:rsidRPr="005C3CC4">
                  <w:rPr>
                    <w:rFonts w:cstheme="minorHAnsi"/>
                    <w:szCs w:val="22"/>
                    <w:u w:val="single"/>
                    <w:lang w:val="en-US"/>
                  </w:rPr>
                  <w:t>Achievement of plan</w:t>
                </w:r>
              </w:p>
              <w:p w14:paraId="345BA3D7" w14:textId="370286DA" w:rsidR="00E77BF5" w:rsidRDefault="00E77BF5" w:rsidP="00E77BF5">
                <w:pPr>
                  <w:rPr>
                    <w:rFonts w:cstheme="minorHAnsi"/>
                    <w:szCs w:val="22"/>
                    <w:lang w:val="en-US"/>
                  </w:rPr>
                </w:pPr>
                <w:r w:rsidRPr="00E77BF5">
                  <w:rPr>
                    <w:rFonts w:cstheme="minorHAnsi"/>
                    <w:szCs w:val="22"/>
                    <w:lang w:val="en-US"/>
                  </w:rPr>
                  <w:t xml:space="preserve">The ratio measured is Earnings before Interest, Tax, Depreciation and </w:t>
                </w:r>
                <w:proofErr w:type="spellStart"/>
                <w:r w:rsidRPr="00E77BF5">
                  <w:rPr>
                    <w:rFonts w:cstheme="minorHAnsi"/>
                    <w:szCs w:val="22"/>
                    <w:lang w:val="en-US"/>
                  </w:rPr>
                  <w:t>Amortisation</w:t>
                </w:r>
                <w:proofErr w:type="spellEnd"/>
                <w:r w:rsidRPr="00E77BF5">
                  <w:rPr>
                    <w:rFonts w:cstheme="minorHAnsi"/>
                    <w:szCs w:val="22"/>
                    <w:lang w:val="en-US"/>
                  </w:rPr>
                  <w:t xml:space="preserve"> (EBITDA) achieved as a percentage of that planned by the bidder. This measure is an indication how sound any organizational financial planning and financial management is. The closer it is to 100% per cent the better</w:t>
                </w:r>
                <w:r>
                  <w:rPr>
                    <w:rFonts w:cstheme="minorHAnsi"/>
                    <w:szCs w:val="22"/>
                    <w:lang w:val="en-US"/>
                  </w:rPr>
                  <w:t>.</w:t>
                </w:r>
              </w:p>
              <w:p w14:paraId="0B96DB22" w14:textId="77777777" w:rsidR="00E77BF5" w:rsidRDefault="00E77BF5" w:rsidP="00E77BF5">
                <w:pPr>
                  <w:rPr>
                    <w:rFonts w:cstheme="minorHAnsi"/>
                    <w:szCs w:val="22"/>
                    <w:lang w:val="en-US"/>
                  </w:rPr>
                </w:pPr>
              </w:p>
              <w:tbl>
                <w:tblPr>
                  <w:tblStyle w:val="TableGrid"/>
                  <w:tblW w:w="0" w:type="auto"/>
                  <w:tblLook w:val="04A0" w:firstRow="1" w:lastRow="0" w:firstColumn="1" w:lastColumn="0" w:noHBand="0" w:noVBand="1"/>
                </w:tblPr>
                <w:tblGrid>
                  <w:gridCol w:w="2362"/>
                  <w:gridCol w:w="1843"/>
                </w:tblGrid>
                <w:tr w:rsidR="005C3CC4" w14:paraId="23B1ED45" w14:textId="77777777" w:rsidTr="005C3CC4">
                  <w:tc>
                    <w:tcPr>
                      <w:tcW w:w="2362" w:type="dxa"/>
                    </w:tcPr>
                    <w:p w14:paraId="74AC7DA9" w14:textId="0546E823" w:rsidR="005C3CC4" w:rsidRDefault="005C3CC4" w:rsidP="005C3CC4">
                      <w:pPr>
                        <w:rPr>
                          <w:rFonts w:cstheme="minorHAnsi"/>
                          <w:szCs w:val="22"/>
                          <w:lang w:val="en-US"/>
                        </w:rPr>
                      </w:pPr>
                      <w:r w:rsidRPr="00875F60">
                        <w:rPr>
                          <w:rFonts w:cstheme="minorHAnsi"/>
                          <w:szCs w:val="22"/>
                          <w:lang w:val="en-US"/>
                        </w:rPr>
                        <w:t>100%                      </w:t>
                      </w:r>
                    </w:p>
                  </w:tc>
                  <w:tc>
                    <w:tcPr>
                      <w:tcW w:w="1843" w:type="dxa"/>
                    </w:tcPr>
                    <w:p w14:paraId="185DBE79" w14:textId="0C443E2A" w:rsidR="005C3CC4" w:rsidRDefault="005C3CC4" w:rsidP="005C3CC4">
                      <w:pPr>
                        <w:rPr>
                          <w:rFonts w:cstheme="minorHAnsi"/>
                          <w:szCs w:val="22"/>
                          <w:lang w:val="en-US"/>
                        </w:rPr>
                      </w:pPr>
                      <w:r w:rsidRPr="00875F60">
                        <w:rPr>
                          <w:rFonts w:cstheme="minorHAnsi"/>
                          <w:szCs w:val="22"/>
                          <w:lang w:val="en-US"/>
                        </w:rPr>
                        <w:t>score 5</w:t>
                      </w:r>
                    </w:p>
                  </w:tc>
                </w:tr>
                <w:tr w:rsidR="005C3CC4" w14:paraId="22BA870D" w14:textId="77777777" w:rsidTr="005C3CC4">
                  <w:tc>
                    <w:tcPr>
                      <w:tcW w:w="2362" w:type="dxa"/>
                    </w:tcPr>
                    <w:p w14:paraId="7BE847A7" w14:textId="5228414E" w:rsidR="005C3CC4" w:rsidRDefault="005C3CC4" w:rsidP="005C3CC4">
                      <w:pPr>
                        <w:rPr>
                          <w:rFonts w:cstheme="minorHAnsi"/>
                          <w:szCs w:val="22"/>
                          <w:lang w:val="en-US"/>
                        </w:rPr>
                      </w:pPr>
                      <w:r w:rsidRPr="00875F60">
                        <w:rPr>
                          <w:rFonts w:cstheme="minorHAnsi"/>
                          <w:szCs w:val="22"/>
                          <w:lang w:val="en-US"/>
                        </w:rPr>
                        <w:t xml:space="preserve">51% - 75%              </w:t>
                      </w:r>
                    </w:p>
                  </w:tc>
                  <w:tc>
                    <w:tcPr>
                      <w:tcW w:w="1843" w:type="dxa"/>
                    </w:tcPr>
                    <w:p w14:paraId="1911DED6" w14:textId="6D5E1E42" w:rsidR="005C3CC4" w:rsidRDefault="005C3CC4" w:rsidP="005C3CC4">
                      <w:pPr>
                        <w:rPr>
                          <w:rFonts w:cstheme="minorHAnsi"/>
                          <w:szCs w:val="22"/>
                          <w:lang w:val="en-US"/>
                        </w:rPr>
                      </w:pPr>
                      <w:r w:rsidRPr="00875F60">
                        <w:rPr>
                          <w:rFonts w:cstheme="minorHAnsi"/>
                          <w:szCs w:val="22"/>
                          <w:lang w:val="en-US"/>
                        </w:rPr>
                        <w:t>score 4</w:t>
                      </w:r>
                    </w:p>
                  </w:tc>
                </w:tr>
                <w:tr w:rsidR="005C3CC4" w14:paraId="02F691BF" w14:textId="77777777" w:rsidTr="005C3CC4">
                  <w:tc>
                    <w:tcPr>
                      <w:tcW w:w="2362" w:type="dxa"/>
                    </w:tcPr>
                    <w:p w14:paraId="68DBC008" w14:textId="653FBF38" w:rsidR="005C3CC4" w:rsidRDefault="005C3CC4" w:rsidP="005C3CC4">
                      <w:pPr>
                        <w:rPr>
                          <w:rFonts w:cstheme="minorHAnsi"/>
                          <w:szCs w:val="22"/>
                          <w:lang w:val="en-US"/>
                        </w:rPr>
                      </w:pPr>
                      <w:r w:rsidRPr="00875F60">
                        <w:rPr>
                          <w:rFonts w:cstheme="minorHAnsi"/>
                          <w:szCs w:val="22"/>
                          <w:lang w:val="en-US"/>
                        </w:rPr>
                        <w:t>31% to 50%            </w:t>
                      </w:r>
                    </w:p>
                  </w:tc>
                  <w:tc>
                    <w:tcPr>
                      <w:tcW w:w="1843" w:type="dxa"/>
                    </w:tcPr>
                    <w:p w14:paraId="5162E998" w14:textId="5997B26A" w:rsidR="005C3CC4" w:rsidRDefault="005C3CC4" w:rsidP="005C3CC4">
                      <w:pPr>
                        <w:rPr>
                          <w:rFonts w:cstheme="minorHAnsi"/>
                          <w:szCs w:val="22"/>
                          <w:lang w:val="en-US"/>
                        </w:rPr>
                      </w:pPr>
                      <w:r w:rsidRPr="00875F60">
                        <w:rPr>
                          <w:rFonts w:cstheme="minorHAnsi"/>
                          <w:szCs w:val="22"/>
                          <w:lang w:val="en-US"/>
                        </w:rPr>
                        <w:t>score 3</w:t>
                      </w:r>
                    </w:p>
                  </w:tc>
                </w:tr>
                <w:tr w:rsidR="005C3CC4" w14:paraId="15B6AAAA" w14:textId="77777777" w:rsidTr="005C3CC4">
                  <w:tc>
                    <w:tcPr>
                      <w:tcW w:w="2362" w:type="dxa"/>
                    </w:tcPr>
                    <w:p w14:paraId="48421165" w14:textId="105D2828" w:rsidR="005C3CC4" w:rsidRDefault="005C3CC4" w:rsidP="005C3CC4">
                      <w:pPr>
                        <w:rPr>
                          <w:rFonts w:cstheme="minorHAnsi"/>
                          <w:szCs w:val="22"/>
                          <w:lang w:val="en-US"/>
                        </w:rPr>
                      </w:pPr>
                      <w:r w:rsidRPr="00875F60">
                        <w:rPr>
                          <w:rFonts w:cstheme="minorHAnsi"/>
                          <w:szCs w:val="22"/>
                          <w:lang w:val="en-US"/>
                        </w:rPr>
                        <w:t xml:space="preserve">25% to 29%            </w:t>
                      </w:r>
                    </w:p>
                  </w:tc>
                  <w:tc>
                    <w:tcPr>
                      <w:tcW w:w="1843" w:type="dxa"/>
                    </w:tcPr>
                    <w:p w14:paraId="29A234B3" w14:textId="60DA4DF0" w:rsidR="005C3CC4" w:rsidRDefault="005C3CC4" w:rsidP="005C3CC4">
                      <w:pPr>
                        <w:rPr>
                          <w:rFonts w:cstheme="minorHAnsi"/>
                          <w:szCs w:val="22"/>
                          <w:lang w:val="en-US"/>
                        </w:rPr>
                      </w:pPr>
                      <w:r w:rsidRPr="00875F60">
                        <w:rPr>
                          <w:rFonts w:cstheme="minorHAnsi"/>
                          <w:szCs w:val="22"/>
                          <w:lang w:val="en-US"/>
                        </w:rPr>
                        <w:t>score 2</w:t>
                      </w:r>
                    </w:p>
                  </w:tc>
                </w:tr>
                <w:tr w:rsidR="005C3CC4" w14:paraId="67C5A9D1" w14:textId="77777777" w:rsidTr="005C3CC4">
                  <w:tc>
                    <w:tcPr>
                      <w:tcW w:w="2362" w:type="dxa"/>
                    </w:tcPr>
                    <w:p w14:paraId="1BBDF5E8" w14:textId="0CB34394" w:rsidR="005C3CC4" w:rsidRDefault="005C3CC4" w:rsidP="005C3CC4">
                      <w:pPr>
                        <w:rPr>
                          <w:rFonts w:cstheme="minorHAnsi"/>
                          <w:szCs w:val="22"/>
                          <w:lang w:val="en-US"/>
                        </w:rPr>
                      </w:pPr>
                      <w:r w:rsidRPr="00875F60">
                        <w:rPr>
                          <w:rFonts w:cstheme="minorHAnsi"/>
                          <w:szCs w:val="22"/>
                          <w:lang w:val="en-US"/>
                        </w:rPr>
                        <w:t xml:space="preserve">10% to 24%            </w:t>
                      </w:r>
                    </w:p>
                  </w:tc>
                  <w:tc>
                    <w:tcPr>
                      <w:tcW w:w="1843" w:type="dxa"/>
                    </w:tcPr>
                    <w:p w14:paraId="618F76F5" w14:textId="5434407C" w:rsidR="005C3CC4" w:rsidRDefault="005C3CC4" w:rsidP="005C3CC4">
                      <w:pPr>
                        <w:rPr>
                          <w:rFonts w:cstheme="minorHAnsi"/>
                          <w:szCs w:val="22"/>
                          <w:lang w:val="en-US"/>
                        </w:rPr>
                      </w:pPr>
                      <w:r w:rsidRPr="00875F60">
                        <w:rPr>
                          <w:rFonts w:cstheme="minorHAnsi"/>
                          <w:szCs w:val="22"/>
                          <w:lang w:val="en-US"/>
                        </w:rPr>
                        <w:t>score 1</w:t>
                      </w:r>
                    </w:p>
                  </w:tc>
                </w:tr>
                <w:tr w:rsidR="005C3CC4" w14:paraId="0FCB6F7D" w14:textId="77777777" w:rsidTr="005C3CC4">
                  <w:tc>
                    <w:tcPr>
                      <w:tcW w:w="2362" w:type="dxa"/>
                    </w:tcPr>
                    <w:p w14:paraId="2510A286" w14:textId="75073B30" w:rsidR="005C3CC4" w:rsidRDefault="005C3CC4" w:rsidP="005C3CC4">
                      <w:pPr>
                        <w:rPr>
                          <w:rFonts w:cstheme="minorHAnsi"/>
                          <w:szCs w:val="22"/>
                          <w:lang w:val="en-US"/>
                        </w:rPr>
                      </w:pPr>
                      <w:r w:rsidRPr="00875F60">
                        <w:rPr>
                          <w:rFonts w:cstheme="minorHAnsi"/>
                          <w:szCs w:val="22"/>
                          <w:lang w:val="en-US"/>
                        </w:rPr>
                        <w:t xml:space="preserve">0% to 9%               </w:t>
                      </w:r>
                    </w:p>
                  </w:tc>
                  <w:tc>
                    <w:tcPr>
                      <w:tcW w:w="1843" w:type="dxa"/>
                    </w:tcPr>
                    <w:p w14:paraId="0A37C23A" w14:textId="317695C7" w:rsidR="005C3CC4" w:rsidRDefault="005C3CC4" w:rsidP="005C3CC4">
                      <w:pPr>
                        <w:rPr>
                          <w:rFonts w:cstheme="minorHAnsi"/>
                          <w:szCs w:val="22"/>
                          <w:lang w:val="en-US"/>
                        </w:rPr>
                      </w:pPr>
                      <w:r w:rsidRPr="00875F60">
                        <w:rPr>
                          <w:rFonts w:cstheme="minorHAnsi"/>
                          <w:szCs w:val="22"/>
                          <w:lang w:val="en-US"/>
                        </w:rPr>
                        <w:t>score 0</w:t>
                      </w:r>
                    </w:p>
                  </w:tc>
                </w:tr>
              </w:tbl>
              <w:p w14:paraId="1B72034C" w14:textId="3AA94A5E" w:rsidR="00E77BF5" w:rsidRPr="00E77BF5" w:rsidRDefault="00E77BF5" w:rsidP="00E77BF5">
                <w:pPr>
                  <w:rPr>
                    <w:rFonts w:cstheme="minorHAnsi"/>
                    <w:szCs w:val="22"/>
                    <w:lang w:val="en-US"/>
                  </w:rPr>
                </w:pPr>
                <w:r w:rsidRPr="00E77BF5">
                  <w:rPr>
                    <w:rFonts w:cstheme="minorHAnsi"/>
                    <w:szCs w:val="22"/>
                    <w:lang w:val="en-US"/>
                  </w:rPr>
                  <w:t xml:space="preserve"> </w:t>
                </w:r>
              </w:p>
              <w:p w14:paraId="2F544D21" w14:textId="77777777" w:rsidR="005C3CC4" w:rsidRDefault="00E77BF5" w:rsidP="00E77BF5">
                <w:pPr>
                  <w:rPr>
                    <w:rFonts w:cstheme="minorHAnsi"/>
                    <w:szCs w:val="22"/>
                    <w:u w:val="single"/>
                    <w:lang w:val="en-US"/>
                  </w:rPr>
                </w:pPr>
                <w:r w:rsidRPr="005C3CC4">
                  <w:rPr>
                    <w:rFonts w:cstheme="minorHAnsi"/>
                    <w:szCs w:val="22"/>
                    <w:u w:val="single"/>
                    <w:lang w:val="en-US"/>
                  </w:rPr>
                  <w:t>Underlying performance</w:t>
                </w:r>
              </w:p>
              <w:p w14:paraId="24907C15" w14:textId="3E13989C" w:rsidR="00E77BF5" w:rsidRDefault="00E77BF5" w:rsidP="00E77BF5">
                <w:pPr>
                  <w:rPr>
                    <w:rFonts w:cstheme="minorHAnsi"/>
                    <w:szCs w:val="22"/>
                    <w:lang w:val="en-US"/>
                  </w:rPr>
                </w:pPr>
                <w:r w:rsidRPr="00E77BF5">
                  <w:rPr>
                    <w:rFonts w:cstheme="minorHAnsi"/>
                    <w:szCs w:val="22"/>
                    <w:lang w:val="en-US"/>
                  </w:rPr>
                  <w:t xml:space="preserve">Underlying performance is a bidders EBITDA as a percentage of overall income. This ratio is an indication of how profitable the activities of the </w:t>
                </w:r>
                <w:proofErr w:type="spellStart"/>
                <w:r w:rsidRPr="00E77BF5">
                  <w:rPr>
                    <w:rFonts w:cstheme="minorHAnsi"/>
                    <w:szCs w:val="22"/>
                    <w:lang w:val="en-US"/>
                  </w:rPr>
                  <w:t>organsiation</w:t>
                </w:r>
                <w:proofErr w:type="spellEnd"/>
                <w:r w:rsidRPr="00E77BF5">
                  <w:rPr>
                    <w:rFonts w:cstheme="minorHAnsi"/>
                    <w:szCs w:val="22"/>
                    <w:lang w:val="en-US"/>
                  </w:rPr>
                  <w:t xml:space="preserve"> are and the greater the percentage, the more profitable an </w:t>
                </w:r>
                <w:proofErr w:type="spellStart"/>
                <w:r w:rsidR="005C3CC4">
                  <w:rPr>
                    <w:rFonts w:cstheme="minorHAnsi"/>
                    <w:szCs w:val="22"/>
                    <w:lang w:val="en-US"/>
                  </w:rPr>
                  <w:t>organisation</w:t>
                </w:r>
                <w:proofErr w:type="spellEnd"/>
                <w:r w:rsidRPr="00E77BF5">
                  <w:rPr>
                    <w:rFonts w:cstheme="minorHAnsi"/>
                    <w:szCs w:val="22"/>
                    <w:lang w:val="en-US"/>
                  </w:rPr>
                  <w:t xml:space="preserve"> is. </w:t>
                </w:r>
              </w:p>
              <w:p w14:paraId="10D275BC" w14:textId="74FB77B3" w:rsidR="005C3CC4" w:rsidRDefault="005C3CC4" w:rsidP="00E77BF5">
                <w:pPr>
                  <w:rPr>
                    <w:rFonts w:cstheme="minorHAnsi"/>
                    <w:szCs w:val="22"/>
                    <w:lang w:val="en-US"/>
                  </w:rPr>
                </w:pPr>
              </w:p>
              <w:tbl>
                <w:tblPr>
                  <w:tblStyle w:val="TableGrid"/>
                  <w:tblW w:w="0" w:type="auto"/>
                  <w:tblLook w:val="04A0" w:firstRow="1" w:lastRow="0" w:firstColumn="1" w:lastColumn="0" w:noHBand="0" w:noVBand="1"/>
                </w:tblPr>
                <w:tblGrid>
                  <w:gridCol w:w="2362"/>
                  <w:gridCol w:w="1843"/>
                </w:tblGrid>
                <w:tr w:rsidR="005C3CC4" w14:paraId="3D824921" w14:textId="77777777" w:rsidTr="008D7FE1">
                  <w:tc>
                    <w:tcPr>
                      <w:tcW w:w="2362" w:type="dxa"/>
                    </w:tcPr>
                    <w:p w14:paraId="278A48E1" w14:textId="77777777" w:rsidR="005C3CC4" w:rsidRDefault="005C3CC4" w:rsidP="005C3CC4">
                      <w:pPr>
                        <w:rPr>
                          <w:rFonts w:cstheme="minorHAnsi"/>
                          <w:szCs w:val="22"/>
                          <w:lang w:val="en-US"/>
                        </w:rPr>
                      </w:pPr>
                      <w:r w:rsidRPr="00875F60">
                        <w:rPr>
                          <w:rFonts w:cstheme="minorHAnsi"/>
                          <w:szCs w:val="22"/>
                          <w:lang w:val="en-US"/>
                        </w:rPr>
                        <w:t>100%                      </w:t>
                      </w:r>
                    </w:p>
                  </w:tc>
                  <w:tc>
                    <w:tcPr>
                      <w:tcW w:w="1843" w:type="dxa"/>
                    </w:tcPr>
                    <w:p w14:paraId="7F1AAD96" w14:textId="77777777" w:rsidR="005C3CC4" w:rsidRDefault="005C3CC4" w:rsidP="005C3CC4">
                      <w:pPr>
                        <w:rPr>
                          <w:rFonts w:cstheme="minorHAnsi"/>
                          <w:szCs w:val="22"/>
                          <w:lang w:val="en-US"/>
                        </w:rPr>
                      </w:pPr>
                      <w:r w:rsidRPr="00875F60">
                        <w:rPr>
                          <w:rFonts w:cstheme="minorHAnsi"/>
                          <w:szCs w:val="22"/>
                          <w:lang w:val="en-US"/>
                        </w:rPr>
                        <w:t>score 5</w:t>
                      </w:r>
                    </w:p>
                  </w:tc>
                </w:tr>
                <w:tr w:rsidR="005C3CC4" w14:paraId="3A569545" w14:textId="77777777" w:rsidTr="008D7FE1">
                  <w:tc>
                    <w:tcPr>
                      <w:tcW w:w="2362" w:type="dxa"/>
                    </w:tcPr>
                    <w:p w14:paraId="4A3C57B8" w14:textId="77777777" w:rsidR="005C3CC4" w:rsidRDefault="005C3CC4" w:rsidP="005C3CC4">
                      <w:pPr>
                        <w:rPr>
                          <w:rFonts w:cstheme="minorHAnsi"/>
                          <w:szCs w:val="22"/>
                          <w:lang w:val="en-US"/>
                        </w:rPr>
                      </w:pPr>
                      <w:r w:rsidRPr="00875F60">
                        <w:rPr>
                          <w:rFonts w:cstheme="minorHAnsi"/>
                          <w:szCs w:val="22"/>
                          <w:lang w:val="en-US"/>
                        </w:rPr>
                        <w:t xml:space="preserve">51% - 75%              </w:t>
                      </w:r>
                    </w:p>
                  </w:tc>
                  <w:tc>
                    <w:tcPr>
                      <w:tcW w:w="1843" w:type="dxa"/>
                    </w:tcPr>
                    <w:p w14:paraId="07FE1ACB" w14:textId="77777777" w:rsidR="005C3CC4" w:rsidRDefault="005C3CC4" w:rsidP="005C3CC4">
                      <w:pPr>
                        <w:rPr>
                          <w:rFonts w:cstheme="minorHAnsi"/>
                          <w:szCs w:val="22"/>
                          <w:lang w:val="en-US"/>
                        </w:rPr>
                      </w:pPr>
                      <w:r w:rsidRPr="00875F60">
                        <w:rPr>
                          <w:rFonts w:cstheme="minorHAnsi"/>
                          <w:szCs w:val="22"/>
                          <w:lang w:val="en-US"/>
                        </w:rPr>
                        <w:t>score 4</w:t>
                      </w:r>
                    </w:p>
                  </w:tc>
                </w:tr>
                <w:tr w:rsidR="005C3CC4" w14:paraId="2B6684AA" w14:textId="77777777" w:rsidTr="008D7FE1">
                  <w:tc>
                    <w:tcPr>
                      <w:tcW w:w="2362" w:type="dxa"/>
                    </w:tcPr>
                    <w:p w14:paraId="26A94266" w14:textId="77777777" w:rsidR="005C3CC4" w:rsidRDefault="005C3CC4" w:rsidP="005C3CC4">
                      <w:pPr>
                        <w:rPr>
                          <w:rFonts w:cstheme="minorHAnsi"/>
                          <w:szCs w:val="22"/>
                          <w:lang w:val="en-US"/>
                        </w:rPr>
                      </w:pPr>
                      <w:r w:rsidRPr="00875F60">
                        <w:rPr>
                          <w:rFonts w:cstheme="minorHAnsi"/>
                          <w:szCs w:val="22"/>
                          <w:lang w:val="en-US"/>
                        </w:rPr>
                        <w:t>31% to 50%            </w:t>
                      </w:r>
                    </w:p>
                  </w:tc>
                  <w:tc>
                    <w:tcPr>
                      <w:tcW w:w="1843" w:type="dxa"/>
                    </w:tcPr>
                    <w:p w14:paraId="4664FDB9" w14:textId="77777777" w:rsidR="005C3CC4" w:rsidRDefault="005C3CC4" w:rsidP="005C3CC4">
                      <w:pPr>
                        <w:rPr>
                          <w:rFonts w:cstheme="minorHAnsi"/>
                          <w:szCs w:val="22"/>
                          <w:lang w:val="en-US"/>
                        </w:rPr>
                      </w:pPr>
                      <w:r w:rsidRPr="00875F60">
                        <w:rPr>
                          <w:rFonts w:cstheme="minorHAnsi"/>
                          <w:szCs w:val="22"/>
                          <w:lang w:val="en-US"/>
                        </w:rPr>
                        <w:t>score 3</w:t>
                      </w:r>
                    </w:p>
                  </w:tc>
                </w:tr>
                <w:tr w:rsidR="005C3CC4" w14:paraId="09430F28" w14:textId="77777777" w:rsidTr="008D7FE1">
                  <w:tc>
                    <w:tcPr>
                      <w:tcW w:w="2362" w:type="dxa"/>
                    </w:tcPr>
                    <w:p w14:paraId="16FC3B29" w14:textId="77777777" w:rsidR="005C3CC4" w:rsidRDefault="005C3CC4" w:rsidP="005C3CC4">
                      <w:pPr>
                        <w:rPr>
                          <w:rFonts w:cstheme="minorHAnsi"/>
                          <w:szCs w:val="22"/>
                          <w:lang w:val="en-US"/>
                        </w:rPr>
                      </w:pPr>
                      <w:r w:rsidRPr="00875F60">
                        <w:rPr>
                          <w:rFonts w:cstheme="minorHAnsi"/>
                          <w:szCs w:val="22"/>
                          <w:lang w:val="en-US"/>
                        </w:rPr>
                        <w:t xml:space="preserve">25% to 29%            </w:t>
                      </w:r>
                    </w:p>
                  </w:tc>
                  <w:tc>
                    <w:tcPr>
                      <w:tcW w:w="1843" w:type="dxa"/>
                    </w:tcPr>
                    <w:p w14:paraId="65765FB8" w14:textId="77777777" w:rsidR="005C3CC4" w:rsidRDefault="005C3CC4" w:rsidP="005C3CC4">
                      <w:pPr>
                        <w:rPr>
                          <w:rFonts w:cstheme="minorHAnsi"/>
                          <w:szCs w:val="22"/>
                          <w:lang w:val="en-US"/>
                        </w:rPr>
                      </w:pPr>
                      <w:r w:rsidRPr="00875F60">
                        <w:rPr>
                          <w:rFonts w:cstheme="minorHAnsi"/>
                          <w:szCs w:val="22"/>
                          <w:lang w:val="en-US"/>
                        </w:rPr>
                        <w:t>score 2</w:t>
                      </w:r>
                    </w:p>
                  </w:tc>
                </w:tr>
                <w:tr w:rsidR="005C3CC4" w14:paraId="7A2D3740" w14:textId="77777777" w:rsidTr="008D7FE1">
                  <w:tc>
                    <w:tcPr>
                      <w:tcW w:w="2362" w:type="dxa"/>
                    </w:tcPr>
                    <w:p w14:paraId="6CA927ED" w14:textId="77777777" w:rsidR="005C3CC4" w:rsidRDefault="005C3CC4" w:rsidP="005C3CC4">
                      <w:pPr>
                        <w:rPr>
                          <w:rFonts w:cstheme="minorHAnsi"/>
                          <w:szCs w:val="22"/>
                          <w:lang w:val="en-US"/>
                        </w:rPr>
                      </w:pPr>
                      <w:r w:rsidRPr="00875F60">
                        <w:rPr>
                          <w:rFonts w:cstheme="minorHAnsi"/>
                          <w:szCs w:val="22"/>
                          <w:lang w:val="en-US"/>
                        </w:rPr>
                        <w:t xml:space="preserve">10% to 24%            </w:t>
                      </w:r>
                    </w:p>
                  </w:tc>
                  <w:tc>
                    <w:tcPr>
                      <w:tcW w:w="1843" w:type="dxa"/>
                    </w:tcPr>
                    <w:p w14:paraId="306DAA5B" w14:textId="77777777" w:rsidR="005C3CC4" w:rsidRDefault="005C3CC4" w:rsidP="005C3CC4">
                      <w:pPr>
                        <w:rPr>
                          <w:rFonts w:cstheme="minorHAnsi"/>
                          <w:szCs w:val="22"/>
                          <w:lang w:val="en-US"/>
                        </w:rPr>
                      </w:pPr>
                      <w:r w:rsidRPr="00875F60">
                        <w:rPr>
                          <w:rFonts w:cstheme="minorHAnsi"/>
                          <w:szCs w:val="22"/>
                          <w:lang w:val="en-US"/>
                        </w:rPr>
                        <w:t>score 1</w:t>
                      </w:r>
                    </w:p>
                  </w:tc>
                </w:tr>
                <w:tr w:rsidR="005C3CC4" w14:paraId="615D3169" w14:textId="77777777" w:rsidTr="008D7FE1">
                  <w:tc>
                    <w:tcPr>
                      <w:tcW w:w="2362" w:type="dxa"/>
                    </w:tcPr>
                    <w:p w14:paraId="33AD9C6B" w14:textId="77777777" w:rsidR="005C3CC4" w:rsidRDefault="005C3CC4" w:rsidP="005C3CC4">
                      <w:pPr>
                        <w:rPr>
                          <w:rFonts w:cstheme="minorHAnsi"/>
                          <w:szCs w:val="22"/>
                          <w:lang w:val="en-US"/>
                        </w:rPr>
                      </w:pPr>
                      <w:r w:rsidRPr="00875F60">
                        <w:rPr>
                          <w:rFonts w:cstheme="minorHAnsi"/>
                          <w:szCs w:val="22"/>
                          <w:lang w:val="en-US"/>
                        </w:rPr>
                        <w:t xml:space="preserve">0% to 9%               </w:t>
                      </w:r>
                    </w:p>
                  </w:tc>
                  <w:tc>
                    <w:tcPr>
                      <w:tcW w:w="1843" w:type="dxa"/>
                    </w:tcPr>
                    <w:p w14:paraId="26568C9D" w14:textId="77777777" w:rsidR="005C3CC4" w:rsidRDefault="005C3CC4" w:rsidP="005C3CC4">
                      <w:pPr>
                        <w:rPr>
                          <w:rFonts w:cstheme="minorHAnsi"/>
                          <w:szCs w:val="22"/>
                          <w:lang w:val="en-US"/>
                        </w:rPr>
                      </w:pPr>
                      <w:r w:rsidRPr="00875F60">
                        <w:rPr>
                          <w:rFonts w:cstheme="minorHAnsi"/>
                          <w:szCs w:val="22"/>
                          <w:lang w:val="en-US"/>
                        </w:rPr>
                        <w:t>score 0</w:t>
                      </w:r>
                    </w:p>
                  </w:tc>
                </w:tr>
              </w:tbl>
              <w:p w14:paraId="6E2BF606" w14:textId="77777777" w:rsidR="005C3CC4" w:rsidRPr="00E77BF5" w:rsidRDefault="005C3CC4" w:rsidP="00E77BF5">
                <w:pPr>
                  <w:rPr>
                    <w:rFonts w:cstheme="minorHAnsi"/>
                    <w:szCs w:val="22"/>
                    <w:lang w:val="en-US"/>
                  </w:rPr>
                </w:pPr>
              </w:p>
              <w:p w14:paraId="55F4F36A" w14:textId="77777777" w:rsidR="00E77BF5" w:rsidRPr="00E77BF5" w:rsidRDefault="00E77BF5" w:rsidP="00E77BF5">
                <w:pPr>
                  <w:rPr>
                    <w:rFonts w:cstheme="minorHAnsi"/>
                    <w:szCs w:val="22"/>
                    <w:lang w:val="en-US"/>
                  </w:rPr>
                </w:pPr>
              </w:p>
              <w:p w14:paraId="35C83EDB" w14:textId="77777777" w:rsidR="005C3CC4" w:rsidRDefault="00E77BF5" w:rsidP="00E77BF5">
                <w:pPr>
                  <w:rPr>
                    <w:rFonts w:cstheme="minorHAnsi"/>
                    <w:szCs w:val="22"/>
                    <w:u w:val="single"/>
                    <w:lang w:val="en-US"/>
                  </w:rPr>
                </w:pPr>
                <w:r w:rsidRPr="005C3CC4">
                  <w:rPr>
                    <w:rFonts w:cstheme="minorHAnsi"/>
                    <w:szCs w:val="22"/>
                    <w:u w:val="single"/>
                    <w:lang w:val="en-US"/>
                  </w:rPr>
                  <w:t>Financial efficiency</w:t>
                </w:r>
              </w:p>
              <w:p w14:paraId="1B4633B3" w14:textId="5813E48F" w:rsidR="00E77BF5" w:rsidRPr="00E77BF5" w:rsidRDefault="00E77BF5" w:rsidP="00E77BF5">
                <w:pPr>
                  <w:rPr>
                    <w:rFonts w:cstheme="minorHAnsi"/>
                    <w:szCs w:val="22"/>
                    <w:lang w:val="en-US"/>
                  </w:rPr>
                </w:pPr>
                <w:r w:rsidRPr="00E77BF5">
                  <w:rPr>
                    <w:rFonts w:cstheme="minorHAnsi"/>
                    <w:szCs w:val="22"/>
                    <w:lang w:val="en-US"/>
                  </w:rPr>
                  <w:t xml:space="preserve">The financial efficiency criterion is measured by reference to two metrics </w:t>
                </w:r>
                <w:proofErr w:type="gramStart"/>
                <w:r w:rsidRPr="00E77BF5">
                  <w:rPr>
                    <w:rFonts w:cstheme="minorHAnsi"/>
                    <w:szCs w:val="22"/>
                    <w:lang w:val="en-US"/>
                  </w:rPr>
                  <w:t>The</w:t>
                </w:r>
                <w:proofErr w:type="gramEnd"/>
                <w:r w:rsidRPr="00E77BF5">
                  <w:rPr>
                    <w:rFonts w:cstheme="minorHAnsi"/>
                    <w:szCs w:val="22"/>
                    <w:lang w:val="en-US"/>
                  </w:rPr>
                  <w:t xml:space="preserve"> first metric is the </w:t>
                </w:r>
                <w:proofErr w:type="spellStart"/>
                <w:r w:rsidRPr="00E77BF5">
                  <w:rPr>
                    <w:rFonts w:cstheme="minorHAnsi"/>
                    <w:szCs w:val="22"/>
                    <w:lang w:val="en-US"/>
                  </w:rPr>
                  <w:t>organisations</w:t>
                </w:r>
                <w:proofErr w:type="spellEnd"/>
                <w:r w:rsidRPr="00E77BF5">
                  <w:rPr>
                    <w:rFonts w:cstheme="minorHAnsi"/>
                    <w:szCs w:val="22"/>
                    <w:lang w:val="en-US"/>
                  </w:rPr>
                  <w:t xml:space="preserve"> return on assets, which is the surplus achieved divided by the average total assets employed (adding back loans) by the </w:t>
                </w:r>
                <w:r w:rsidR="005C3CC4">
                  <w:rPr>
                    <w:rFonts w:cstheme="minorHAnsi"/>
                    <w:szCs w:val="22"/>
                    <w:lang w:val="en-US"/>
                  </w:rPr>
                  <w:t xml:space="preserve">organization.  </w:t>
                </w:r>
                <w:r w:rsidRPr="00E77BF5">
                  <w:rPr>
                    <w:rFonts w:cstheme="minorHAnsi"/>
                    <w:szCs w:val="22"/>
                    <w:lang w:val="en-US"/>
                  </w:rPr>
                  <w:t xml:space="preserve">This ratio is an indication of how efficiently the </w:t>
                </w:r>
                <w:proofErr w:type="spellStart"/>
                <w:r w:rsidRPr="00E77BF5">
                  <w:rPr>
                    <w:rFonts w:cstheme="minorHAnsi"/>
                    <w:szCs w:val="22"/>
                    <w:lang w:val="en-US"/>
                  </w:rPr>
                  <w:t>organisation</w:t>
                </w:r>
                <w:proofErr w:type="spellEnd"/>
                <w:r w:rsidRPr="00E77BF5">
                  <w:rPr>
                    <w:rFonts w:cstheme="minorHAnsi"/>
                    <w:szCs w:val="22"/>
                    <w:lang w:val="en-US"/>
                  </w:rPr>
                  <w:t xml:space="preserve"> uses its assets. The</w:t>
                </w:r>
                <w:r w:rsidR="005C3CC4">
                  <w:rPr>
                    <w:rFonts w:cstheme="minorHAnsi"/>
                    <w:szCs w:val="22"/>
                    <w:lang w:val="en-US"/>
                  </w:rPr>
                  <w:t xml:space="preserve"> </w:t>
                </w:r>
                <w:r w:rsidRPr="00E77BF5">
                  <w:rPr>
                    <w:rFonts w:cstheme="minorHAnsi"/>
                    <w:szCs w:val="22"/>
                    <w:lang w:val="en-US"/>
                  </w:rPr>
                  <w:t>higher the percentage the greater the efficiency.</w:t>
                </w:r>
              </w:p>
              <w:p w14:paraId="6F3A2C4C" w14:textId="0E341FEA" w:rsidR="00E77BF5" w:rsidRDefault="00E77BF5" w:rsidP="00E77BF5">
                <w:pPr>
                  <w:rPr>
                    <w:rFonts w:cstheme="minorHAnsi"/>
                    <w:szCs w:val="22"/>
                    <w:lang w:val="en-US"/>
                  </w:rPr>
                </w:pPr>
                <w:r w:rsidRPr="00E77BF5">
                  <w:rPr>
                    <w:rFonts w:cstheme="minorHAnsi"/>
                    <w:szCs w:val="22"/>
                    <w:lang w:val="en-US"/>
                  </w:rPr>
                  <w:lastRenderedPageBreak/>
                  <w:t xml:space="preserve">The second metric is the income and expenditure surplus margin, which is the surplus for the year adjusted for exceptional items, divided by the operating income of the </w:t>
                </w:r>
                <w:proofErr w:type="spellStart"/>
                <w:r w:rsidRPr="00E77BF5">
                  <w:rPr>
                    <w:rFonts w:cstheme="minorHAnsi"/>
                    <w:szCs w:val="22"/>
                    <w:lang w:val="en-US"/>
                  </w:rPr>
                  <w:t>organisation</w:t>
                </w:r>
                <w:proofErr w:type="spellEnd"/>
                <w:r w:rsidRPr="00E77BF5">
                  <w:rPr>
                    <w:rFonts w:cstheme="minorHAnsi"/>
                    <w:szCs w:val="22"/>
                    <w:lang w:val="en-US"/>
                  </w:rPr>
                  <w:t>. This ratio is another measure of efficiency as it measures the percentage of each £1 earned that is surplus to the amount needed to generate that income. The higher the percentage the greater the efficiency.</w:t>
                </w:r>
              </w:p>
              <w:p w14:paraId="00B8FEF2" w14:textId="54194076" w:rsidR="005C3CC4" w:rsidRDefault="005C3CC4" w:rsidP="00E77BF5">
                <w:pPr>
                  <w:rPr>
                    <w:rFonts w:cstheme="minorHAnsi"/>
                    <w:szCs w:val="22"/>
                    <w:lang w:val="en-US"/>
                  </w:rPr>
                </w:pPr>
              </w:p>
              <w:tbl>
                <w:tblPr>
                  <w:tblStyle w:val="TableGrid"/>
                  <w:tblW w:w="0" w:type="auto"/>
                  <w:tblLook w:val="04A0" w:firstRow="1" w:lastRow="0" w:firstColumn="1" w:lastColumn="0" w:noHBand="0" w:noVBand="1"/>
                </w:tblPr>
                <w:tblGrid>
                  <w:gridCol w:w="2362"/>
                  <w:gridCol w:w="1843"/>
                </w:tblGrid>
                <w:tr w:rsidR="005C3CC4" w14:paraId="26FA70E4" w14:textId="77777777" w:rsidTr="008D7FE1">
                  <w:tc>
                    <w:tcPr>
                      <w:tcW w:w="2362" w:type="dxa"/>
                    </w:tcPr>
                    <w:p w14:paraId="6ADB955E" w14:textId="77777777" w:rsidR="005C3CC4" w:rsidRDefault="005C3CC4" w:rsidP="005C3CC4">
                      <w:pPr>
                        <w:rPr>
                          <w:rFonts w:cstheme="minorHAnsi"/>
                          <w:szCs w:val="22"/>
                          <w:lang w:val="en-US"/>
                        </w:rPr>
                      </w:pPr>
                      <w:r w:rsidRPr="00875F60">
                        <w:rPr>
                          <w:rFonts w:cstheme="minorHAnsi"/>
                          <w:szCs w:val="22"/>
                          <w:lang w:val="en-US"/>
                        </w:rPr>
                        <w:t>100%                      </w:t>
                      </w:r>
                    </w:p>
                  </w:tc>
                  <w:tc>
                    <w:tcPr>
                      <w:tcW w:w="1843" w:type="dxa"/>
                    </w:tcPr>
                    <w:p w14:paraId="04FE3315" w14:textId="77777777" w:rsidR="005C3CC4" w:rsidRDefault="005C3CC4" w:rsidP="005C3CC4">
                      <w:pPr>
                        <w:rPr>
                          <w:rFonts w:cstheme="minorHAnsi"/>
                          <w:szCs w:val="22"/>
                          <w:lang w:val="en-US"/>
                        </w:rPr>
                      </w:pPr>
                      <w:r w:rsidRPr="00875F60">
                        <w:rPr>
                          <w:rFonts w:cstheme="minorHAnsi"/>
                          <w:szCs w:val="22"/>
                          <w:lang w:val="en-US"/>
                        </w:rPr>
                        <w:t>score 5</w:t>
                      </w:r>
                    </w:p>
                  </w:tc>
                </w:tr>
                <w:tr w:rsidR="005C3CC4" w14:paraId="112D61A0" w14:textId="77777777" w:rsidTr="008D7FE1">
                  <w:tc>
                    <w:tcPr>
                      <w:tcW w:w="2362" w:type="dxa"/>
                    </w:tcPr>
                    <w:p w14:paraId="70C9A082" w14:textId="77777777" w:rsidR="005C3CC4" w:rsidRDefault="005C3CC4" w:rsidP="005C3CC4">
                      <w:pPr>
                        <w:rPr>
                          <w:rFonts w:cstheme="minorHAnsi"/>
                          <w:szCs w:val="22"/>
                          <w:lang w:val="en-US"/>
                        </w:rPr>
                      </w:pPr>
                      <w:r w:rsidRPr="00875F60">
                        <w:rPr>
                          <w:rFonts w:cstheme="minorHAnsi"/>
                          <w:szCs w:val="22"/>
                          <w:lang w:val="en-US"/>
                        </w:rPr>
                        <w:t xml:space="preserve">51% - 75%              </w:t>
                      </w:r>
                    </w:p>
                  </w:tc>
                  <w:tc>
                    <w:tcPr>
                      <w:tcW w:w="1843" w:type="dxa"/>
                    </w:tcPr>
                    <w:p w14:paraId="021F9896" w14:textId="77777777" w:rsidR="005C3CC4" w:rsidRDefault="005C3CC4" w:rsidP="005C3CC4">
                      <w:pPr>
                        <w:rPr>
                          <w:rFonts w:cstheme="minorHAnsi"/>
                          <w:szCs w:val="22"/>
                          <w:lang w:val="en-US"/>
                        </w:rPr>
                      </w:pPr>
                      <w:r w:rsidRPr="00875F60">
                        <w:rPr>
                          <w:rFonts w:cstheme="minorHAnsi"/>
                          <w:szCs w:val="22"/>
                          <w:lang w:val="en-US"/>
                        </w:rPr>
                        <w:t>score 4</w:t>
                      </w:r>
                    </w:p>
                  </w:tc>
                </w:tr>
                <w:tr w:rsidR="005C3CC4" w14:paraId="134A45FC" w14:textId="77777777" w:rsidTr="008D7FE1">
                  <w:tc>
                    <w:tcPr>
                      <w:tcW w:w="2362" w:type="dxa"/>
                    </w:tcPr>
                    <w:p w14:paraId="1506F446" w14:textId="77777777" w:rsidR="005C3CC4" w:rsidRDefault="005C3CC4" w:rsidP="005C3CC4">
                      <w:pPr>
                        <w:rPr>
                          <w:rFonts w:cstheme="minorHAnsi"/>
                          <w:szCs w:val="22"/>
                          <w:lang w:val="en-US"/>
                        </w:rPr>
                      </w:pPr>
                      <w:r w:rsidRPr="00875F60">
                        <w:rPr>
                          <w:rFonts w:cstheme="minorHAnsi"/>
                          <w:szCs w:val="22"/>
                          <w:lang w:val="en-US"/>
                        </w:rPr>
                        <w:t>31% to 50%            </w:t>
                      </w:r>
                    </w:p>
                  </w:tc>
                  <w:tc>
                    <w:tcPr>
                      <w:tcW w:w="1843" w:type="dxa"/>
                    </w:tcPr>
                    <w:p w14:paraId="46D5CDF0" w14:textId="77777777" w:rsidR="005C3CC4" w:rsidRDefault="005C3CC4" w:rsidP="005C3CC4">
                      <w:pPr>
                        <w:rPr>
                          <w:rFonts w:cstheme="minorHAnsi"/>
                          <w:szCs w:val="22"/>
                          <w:lang w:val="en-US"/>
                        </w:rPr>
                      </w:pPr>
                      <w:r w:rsidRPr="00875F60">
                        <w:rPr>
                          <w:rFonts w:cstheme="minorHAnsi"/>
                          <w:szCs w:val="22"/>
                          <w:lang w:val="en-US"/>
                        </w:rPr>
                        <w:t>score 3</w:t>
                      </w:r>
                    </w:p>
                  </w:tc>
                </w:tr>
                <w:tr w:rsidR="005C3CC4" w14:paraId="66223AC9" w14:textId="77777777" w:rsidTr="008D7FE1">
                  <w:tc>
                    <w:tcPr>
                      <w:tcW w:w="2362" w:type="dxa"/>
                    </w:tcPr>
                    <w:p w14:paraId="236B8733" w14:textId="77777777" w:rsidR="005C3CC4" w:rsidRDefault="005C3CC4" w:rsidP="005C3CC4">
                      <w:pPr>
                        <w:rPr>
                          <w:rFonts w:cstheme="minorHAnsi"/>
                          <w:szCs w:val="22"/>
                          <w:lang w:val="en-US"/>
                        </w:rPr>
                      </w:pPr>
                      <w:r w:rsidRPr="00875F60">
                        <w:rPr>
                          <w:rFonts w:cstheme="minorHAnsi"/>
                          <w:szCs w:val="22"/>
                          <w:lang w:val="en-US"/>
                        </w:rPr>
                        <w:t xml:space="preserve">25% to 29%            </w:t>
                      </w:r>
                    </w:p>
                  </w:tc>
                  <w:tc>
                    <w:tcPr>
                      <w:tcW w:w="1843" w:type="dxa"/>
                    </w:tcPr>
                    <w:p w14:paraId="6F2E8146" w14:textId="77777777" w:rsidR="005C3CC4" w:rsidRDefault="005C3CC4" w:rsidP="005C3CC4">
                      <w:pPr>
                        <w:rPr>
                          <w:rFonts w:cstheme="minorHAnsi"/>
                          <w:szCs w:val="22"/>
                          <w:lang w:val="en-US"/>
                        </w:rPr>
                      </w:pPr>
                      <w:r w:rsidRPr="00875F60">
                        <w:rPr>
                          <w:rFonts w:cstheme="minorHAnsi"/>
                          <w:szCs w:val="22"/>
                          <w:lang w:val="en-US"/>
                        </w:rPr>
                        <w:t>score 2</w:t>
                      </w:r>
                    </w:p>
                  </w:tc>
                </w:tr>
                <w:tr w:rsidR="005C3CC4" w14:paraId="5A093E5E" w14:textId="77777777" w:rsidTr="008D7FE1">
                  <w:tc>
                    <w:tcPr>
                      <w:tcW w:w="2362" w:type="dxa"/>
                    </w:tcPr>
                    <w:p w14:paraId="4A3621A3" w14:textId="77777777" w:rsidR="005C3CC4" w:rsidRDefault="005C3CC4" w:rsidP="005C3CC4">
                      <w:pPr>
                        <w:rPr>
                          <w:rFonts w:cstheme="minorHAnsi"/>
                          <w:szCs w:val="22"/>
                          <w:lang w:val="en-US"/>
                        </w:rPr>
                      </w:pPr>
                      <w:r w:rsidRPr="00875F60">
                        <w:rPr>
                          <w:rFonts w:cstheme="minorHAnsi"/>
                          <w:szCs w:val="22"/>
                          <w:lang w:val="en-US"/>
                        </w:rPr>
                        <w:t xml:space="preserve">10% to 24%            </w:t>
                      </w:r>
                    </w:p>
                  </w:tc>
                  <w:tc>
                    <w:tcPr>
                      <w:tcW w:w="1843" w:type="dxa"/>
                    </w:tcPr>
                    <w:p w14:paraId="19B54448" w14:textId="77777777" w:rsidR="005C3CC4" w:rsidRDefault="005C3CC4" w:rsidP="005C3CC4">
                      <w:pPr>
                        <w:rPr>
                          <w:rFonts w:cstheme="minorHAnsi"/>
                          <w:szCs w:val="22"/>
                          <w:lang w:val="en-US"/>
                        </w:rPr>
                      </w:pPr>
                      <w:r w:rsidRPr="00875F60">
                        <w:rPr>
                          <w:rFonts w:cstheme="minorHAnsi"/>
                          <w:szCs w:val="22"/>
                          <w:lang w:val="en-US"/>
                        </w:rPr>
                        <w:t>score 1</w:t>
                      </w:r>
                    </w:p>
                  </w:tc>
                </w:tr>
                <w:tr w:rsidR="005C3CC4" w14:paraId="7855063B" w14:textId="77777777" w:rsidTr="008D7FE1">
                  <w:tc>
                    <w:tcPr>
                      <w:tcW w:w="2362" w:type="dxa"/>
                    </w:tcPr>
                    <w:p w14:paraId="2FAA8F8A" w14:textId="77777777" w:rsidR="005C3CC4" w:rsidRDefault="005C3CC4" w:rsidP="005C3CC4">
                      <w:pPr>
                        <w:rPr>
                          <w:rFonts w:cstheme="minorHAnsi"/>
                          <w:szCs w:val="22"/>
                          <w:lang w:val="en-US"/>
                        </w:rPr>
                      </w:pPr>
                      <w:r w:rsidRPr="00875F60">
                        <w:rPr>
                          <w:rFonts w:cstheme="minorHAnsi"/>
                          <w:szCs w:val="22"/>
                          <w:lang w:val="en-US"/>
                        </w:rPr>
                        <w:t xml:space="preserve">0% to 9%               </w:t>
                      </w:r>
                    </w:p>
                  </w:tc>
                  <w:tc>
                    <w:tcPr>
                      <w:tcW w:w="1843" w:type="dxa"/>
                    </w:tcPr>
                    <w:p w14:paraId="3D51707B" w14:textId="77777777" w:rsidR="005C3CC4" w:rsidRDefault="005C3CC4" w:rsidP="005C3CC4">
                      <w:pPr>
                        <w:rPr>
                          <w:rFonts w:cstheme="minorHAnsi"/>
                          <w:szCs w:val="22"/>
                          <w:lang w:val="en-US"/>
                        </w:rPr>
                      </w:pPr>
                      <w:r w:rsidRPr="00875F60">
                        <w:rPr>
                          <w:rFonts w:cstheme="minorHAnsi"/>
                          <w:szCs w:val="22"/>
                          <w:lang w:val="en-US"/>
                        </w:rPr>
                        <w:t>score 0</w:t>
                      </w:r>
                    </w:p>
                  </w:tc>
                </w:tr>
              </w:tbl>
              <w:p w14:paraId="59A91311" w14:textId="77777777" w:rsidR="00E77BF5" w:rsidRPr="00E77BF5" w:rsidRDefault="00E77BF5" w:rsidP="00E77BF5">
                <w:pPr>
                  <w:rPr>
                    <w:rFonts w:cstheme="minorHAnsi"/>
                    <w:szCs w:val="22"/>
                    <w:lang w:val="en-US"/>
                  </w:rPr>
                </w:pPr>
              </w:p>
              <w:p w14:paraId="39F111A9" w14:textId="77777777" w:rsidR="005C3CC4" w:rsidRDefault="00E77BF5" w:rsidP="00E77BF5">
                <w:pPr>
                  <w:rPr>
                    <w:rFonts w:cstheme="minorHAnsi"/>
                    <w:szCs w:val="22"/>
                    <w:u w:val="single"/>
                    <w:lang w:val="en-US"/>
                  </w:rPr>
                </w:pPr>
                <w:r w:rsidRPr="005C3CC4">
                  <w:rPr>
                    <w:rFonts w:cstheme="minorHAnsi"/>
                    <w:szCs w:val="22"/>
                    <w:u w:val="single"/>
                    <w:lang w:val="en-US"/>
                  </w:rPr>
                  <w:t>Liquidity</w:t>
                </w:r>
              </w:p>
              <w:p w14:paraId="21FD1CAF" w14:textId="703F4B52" w:rsidR="00E77BF5" w:rsidRDefault="00E77BF5" w:rsidP="00E77BF5">
                <w:pPr>
                  <w:rPr>
                    <w:rFonts w:cstheme="minorHAnsi"/>
                    <w:szCs w:val="22"/>
                    <w:lang w:val="en-US"/>
                  </w:rPr>
                </w:pPr>
                <w:r w:rsidRPr="00E77BF5">
                  <w:rPr>
                    <w:rFonts w:cstheme="minorHAnsi"/>
                    <w:szCs w:val="22"/>
                    <w:lang w:val="en-US"/>
                  </w:rPr>
                  <w:t xml:space="preserve">This ratio It is measured using the liquidity ratio, which shows how many days the </w:t>
                </w:r>
                <w:proofErr w:type="spellStart"/>
                <w:r w:rsidRPr="00E77BF5">
                  <w:rPr>
                    <w:rFonts w:cstheme="minorHAnsi"/>
                    <w:szCs w:val="22"/>
                    <w:lang w:val="en-US"/>
                  </w:rPr>
                  <w:t>organsiation</w:t>
                </w:r>
                <w:proofErr w:type="spellEnd"/>
                <w:r w:rsidRPr="00E77BF5">
                  <w:rPr>
                    <w:rFonts w:cstheme="minorHAnsi"/>
                    <w:szCs w:val="22"/>
                    <w:lang w:val="en-US"/>
                  </w:rPr>
                  <w:t xml:space="preserve"> could continue to fund its operations based on the current level of cash and borrowing available to it.</w:t>
                </w:r>
              </w:p>
              <w:p w14:paraId="47397B34" w14:textId="033861D2" w:rsidR="005C3CC4" w:rsidRDefault="005C3CC4" w:rsidP="00E77BF5">
                <w:pPr>
                  <w:rPr>
                    <w:rFonts w:cstheme="minorHAnsi"/>
                    <w:szCs w:val="22"/>
                    <w:lang w:val="en-US"/>
                  </w:rPr>
                </w:pPr>
              </w:p>
              <w:tbl>
                <w:tblPr>
                  <w:tblStyle w:val="TableGrid"/>
                  <w:tblW w:w="0" w:type="auto"/>
                  <w:tblLook w:val="04A0" w:firstRow="1" w:lastRow="0" w:firstColumn="1" w:lastColumn="0" w:noHBand="0" w:noVBand="1"/>
                </w:tblPr>
                <w:tblGrid>
                  <w:gridCol w:w="2362"/>
                  <w:gridCol w:w="1843"/>
                </w:tblGrid>
                <w:tr w:rsidR="005C3CC4" w14:paraId="1199BE2C" w14:textId="77777777" w:rsidTr="005C3CC4">
                  <w:tc>
                    <w:tcPr>
                      <w:tcW w:w="2362" w:type="dxa"/>
                    </w:tcPr>
                    <w:p w14:paraId="494235A9" w14:textId="24005B17" w:rsidR="005C3CC4" w:rsidRDefault="005C3CC4" w:rsidP="005C3CC4">
                      <w:pPr>
                        <w:rPr>
                          <w:rFonts w:cstheme="minorHAnsi"/>
                          <w:szCs w:val="22"/>
                          <w:lang w:val="en-US"/>
                        </w:rPr>
                      </w:pPr>
                      <w:r w:rsidRPr="00927B67">
                        <w:rPr>
                          <w:rFonts w:cstheme="minorHAnsi"/>
                          <w:szCs w:val="22"/>
                          <w:lang w:val="en-US"/>
                        </w:rPr>
                        <w:t>1                        </w:t>
                      </w:r>
                    </w:p>
                  </w:tc>
                  <w:tc>
                    <w:tcPr>
                      <w:tcW w:w="1843" w:type="dxa"/>
                    </w:tcPr>
                    <w:p w14:paraId="0C115FED" w14:textId="3CB3599F" w:rsidR="005C3CC4" w:rsidRDefault="005C3CC4" w:rsidP="005C3CC4">
                      <w:pPr>
                        <w:rPr>
                          <w:rFonts w:cstheme="minorHAnsi"/>
                          <w:szCs w:val="22"/>
                          <w:lang w:val="en-US"/>
                        </w:rPr>
                      </w:pPr>
                      <w:r w:rsidRPr="00927B67">
                        <w:rPr>
                          <w:rFonts w:cstheme="minorHAnsi"/>
                          <w:szCs w:val="22"/>
                          <w:lang w:val="en-US"/>
                        </w:rPr>
                        <w:t>score 5</w:t>
                      </w:r>
                    </w:p>
                  </w:tc>
                </w:tr>
                <w:tr w:rsidR="005C3CC4" w14:paraId="1168C235" w14:textId="77777777" w:rsidTr="005C3CC4">
                  <w:tc>
                    <w:tcPr>
                      <w:tcW w:w="2362" w:type="dxa"/>
                    </w:tcPr>
                    <w:p w14:paraId="522164DE" w14:textId="61E07F51" w:rsidR="005C3CC4" w:rsidRDefault="005C3CC4" w:rsidP="005C3CC4">
                      <w:pPr>
                        <w:rPr>
                          <w:rFonts w:cstheme="minorHAnsi"/>
                          <w:szCs w:val="22"/>
                          <w:lang w:val="en-US"/>
                        </w:rPr>
                      </w:pPr>
                      <w:r w:rsidRPr="00927B67">
                        <w:rPr>
                          <w:rFonts w:cstheme="minorHAnsi"/>
                          <w:szCs w:val="22"/>
                          <w:lang w:val="en-US"/>
                        </w:rPr>
                        <w:t>0.75-0.99             </w:t>
                      </w:r>
                    </w:p>
                  </w:tc>
                  <w:tc>
                    <w:tcPr>
                      <w:tcW w:w="1843" w:type="dxa"/>
                    </w:tcPr>
                    <w:p w14:paraId="66276C0B" w14:textId="7C8135C4" w:rsidR="005C3CC4" w:rsidRDefault="005C3CC4" w:rsidP="005C3CC4">
                      <w:pPr>
                        <w:rPr>
                          <w:rFonts w:cstheme="minorHAnsi"/>
                          <w:szCs w:val="22"/>
                          <w:lang w:val="en-US"/>
                        </w:rPr>
                      </w:pPr>
                      <w:r w:rsidRPr="00927B67">
                        <w:rPr>
                          <w:rFonts w:cstheme="minorHAnsi"/>
                          <w:szCs w:val="22"/>
                          <w:lang w:val="en-US"/>
                        </w:rPr>
                        <w:t>score 4</w:t>
                      </w:r>
                    </w:p>
                  </w:tc>
                </w:tr>
                <w:tr w:rsidR="005C3CC4" w14:paraId="71B0B82A" w14:textId="77777777" w:rsidTr="005C3CC4">
                  <w:tc>
                    <w:tcPr>
                      <w:tcW w:w="2362" w:type="dxa"/>
                    </w:tcPr>
                    <w:p w14:paraId="7AEF276B" w14:textId="2084C6FF" w:rsidR="005C3CC4" w:rsidRDefault="005C3CC4" w:rsidP="005C3CC4">
                      <w:pPr>
                        <w:rPr>
                          <w:rFonts w:cstheme="minorHAnsi"/>
                          <w:szCs w:val="22"/>
                          <w:lang w:val="en-US"/>
                        </w:rPr>
                      </w:pPr>
                      <w:r w:rsidRPr="00927B67">
                        <w:rPr>
                          <w:rFonts w:cstheme="minorHAnsi"/>
                          <w:szCs w:val="22"/>
                          <w:lang w:val="en-US"/>
                        </w:rPr>
                        <w:t>0.74-0.51            </w:t>
                      </w:r>
                    </w:p>
                  </w:tc>
                  <w:tc>
                    <w:tcPr>
                      <w:tcW w:w="1843" w:type="dxa"/>
                    </w:tcPr>
                    <w:p w14:paraId="43C82E9B" w14:textId="20D2DF02" w:rsidR="005C3CC4" w:rsidRDefault="005C3CC4" w:rsidP="005C3CC4">
                      <w:pPr>
                        <w:rPr>
                          <w:rFonts w:cstheme="minorHAnsi"/>
                          <w:szCs w:val="22"/>
                          <w:lang w:val="en-US"/>
                        </w:rPr>
                      </w:pPr>
                      <w:r w:rsidRPr="00927B67">
                        <w:rPr>
                          <w:rFonts w:cstheme="minorHAnsi"/>
                          <w:szCs w:val="22"/>
                          <w:lang w:val="en-US"/>
                        </w:rPr>
                        <w:t>score 3</w:t>
                      </w:r>
                    </w:p>
                  </w:tc>
                </w:tr>
                <w:tr w:rsidR="005C3CC4" w14:paraId="7A5B6D6B" w14:textId="77777777" w:rsidTr="005C3CC4">
                  <w:tc>
                    <w:tcPr>
                      <w:tcW w:w="2362" w:type="dxa"/>
                    </w:tcPr>
                    <w:p w14:paraId="23960484" w14:textId="5731BF80" w:rsidR="005C3CC4" w:rsidRDefault="005C3CC4" w:rsidP="005C3CC4">
                      <w:pPr>
                        <w:rPr>
                          <w:rFonts w:cstheme="minorHAnsi"/>
                          <w:szCs w:val="22"/>
                          <w:lang w:val="en-US"/>
                        </w:rPr>
                      </w:pPr>
                      <w:r w:rsidRPr="00927B67">
                        <w:rPr>
                          <w:rFonts w:cstheme="minorHAnsi"/>
                          <w:szCs w:val="22"/>
                          <w:lang w:val="en-US"/>
                        </w:rPr>
                        <w:t xml:space="preserve">0.50-0.25            </w:t>
                      </w:r>
                    </w:p>
                  </w:tc>
                  <w:tc>
                    <w:tcPr>
                      <w:tcW w:w="1843" w:type="dxa"/>
                    </w:tcPr>
                    <w:p w14:paraId="4D380D1A" w14:textId="2A8C844B" w:rsidR="005C3CC4" w:rsidRDefault="005C3CC4" w:rsidP="005C3CC4">
                      <w:pPr>
                        <w:rPr>
                          <w:rFonts w:cstheme="minorHAnsi"/>
                          <w:szCs w:val="22"/>
                          <w:lang w:val="en-US"/>
                        </w:rPr>
                      </w:pPr>
                      <w:r w:rsidRPr="00927B67">
                        <w:rPr>
                          <w:rFonts w:cstheme="minorHAnsi"/>
                          <w:szCs w:val="22"/>
                          <w:lang w:val="en-US"/>
                        </w:rPr>
                        <w:t>score 2</w:t>
                      </w:r>
                    </w:p>
                  </w:tc>
                </w:tr>
                <w:tr w:rsidR="005C3CC4" w14:paraId="61E40F7E" w14:textId="77777777" w:rsidTr="005C3CC4">
                  <w:tc>
                    <w:tcPr>
                      <w:tcW w:w="2362" w:type="dxa"/>
                    </w:tcPr>
                    <w:p w14:paraId="20818CF2" w14:textId="35C09FF9" w:rsidR="005C3CC4" w:rsidRDefault="005C3CC4" w:rsidP="005C3CC4">
                      <w:pPr>
                        <w:rPr>
                          <w:rFonts w:cstheme="minorHAnsi"/>
                          <w:szCs w:val="22"/>
                          <w:lang w:val="en-US"/>
                        </w:rPr>
                      </w:pPr>
                      <w:r w:rsidRPr="00927B67">
                        <w:rPr>
                          <w:rFonts w:cstheme="minorHAnsi"/>
                          <w:szCs w:val="22"/>
                          <w:lang w:val="en-US"/>
                        </w:rPr>
                        <w:t xml:space="preserve">0.10-0.24            </w:t>
                      </w:r>
                    </w:p>
                  </w:tc>
                  <w:tc>
                    <w:tcPr>
                      <w:tcW w:w="1843" w:type="dxa"/>
                    </w:tcPr>
                    <w:p w14:paraId="2508E91F" w14:textId="39C5D758" w:rsidR="005C3CC4" w:rsidRDefault="005C3CC4" w:rsidP="005C3CC4">
                      <w:pPr>
                        <w:rPr>
                          <w:rFonts w:cstheme="minorHAnsi"/>
                          <w:szCs w:val="22"/>
                          <w:lang w:val="en-US"/>
                        </w:rPr>
                      </w:pPr>
                      <w:r w:rsidRPr="00927B67">
                        <w:rPr>
                          <w:rFonts w:cstheme="minorHAnsi"/>
                          <w:szCs w:val="22"/>
                          <w:lang w:val="en-US"/>
                        </w:rPr>
                        <w:t>score 1</w:t>
                      </w:r>
                    </w:p>
                  </w:tc>
                </w:tr>
                <w:tr w:rsidR="005C3CC4" w14:paraId="6A4A1858" w14:textId="77777777" w:rsidTr="005C3CC4">
                  <w:tc>
                    <w:tcPr>
                      <w:tcW w:w="2362" w:type="dxa"/>
                    </w:tcPr>
                    <w:p w14:paraId="05334EB0" w14:textId="77BA72AC" w:rsidR="005C3CC4" w:rsidRDefault="005C3CC4" w:rsidP="005C3CC4">
                      <w:pPr>
                        <w:rPr>
                          <w:rFonts w:cstheme="minorHAnsi"/>
                          <w:szCs w:val="22"/>
                          <w:lang w:val="en-US"/>
                        </w:rPr>
                      </w:pPr>
                      <w:r w:rsidRPr="00927B67">
                        <w:rPr>
                          <w:rFonts w:cstheme="minorHAnsi"/>
                          <w:szCs w:val="22"/>
                          <w:lang w:val="en-US"/>
                        </w:rPr>
                        <w:t>0-0.09                </w:t>
                      </w:r>
                    </w:p>
                  </w:tc>
                  <w:tc>
                    <w:tcPr>
                      <w:tcW w:w="1843" w:type="dxa"/>
                    </w:tcPr>
                    <w:p w14:paraId="1C5E575C" w14:textId="46CE1EA1" w:rsidR="005C3CC4" w:rsidRDefault="005C3CC4" w:rsidP="005C3CC4">
                      <w:pPr>
                        <w:rPr>
                          <w:rFonts w:cstheme="minorHAnsi"/>
                          <w:szCs w:val="22"/>
                          <w:lang w:val="en-US"/>
                        </w:rPr>
                      </w:pPr>
                      <w:r w:rsidRPr="00927B67">
                        <w:rPr>
                          <w:rFonts w:cstheme="minorHAnsi"/>
                          <w:szCs w:val="22"/>
                          <w:lang w:val="en-US"/>
                        </w:rPr>
                        <w:t>score 0</w:t>
                      </w:r>
                    </w:p>
                  </w:tc>
                </w:tr>
              </w:tbl>
              <w:p w14:paraId="250D664B" w14:textId="77777777" w:rsidR="005C3CC4" w:rsidRPr="00E77BF5" w:rsidRDefault="005C3CC4" w:rsidP="00E77BF5">
                <w:pPr>
                  <w:rPr>
                    <w:rFonts w:cstheme="minorHAnsi"/>
                    <w:szCs w:val="22"/>
                    <w:lang w:val="en-US"/>
                  </w:rPr>
                </w:pPr>
              </w:p>
              <w:p w14:paraId="595022B2" w14:textId="77777777" w:rsidR="00E77BF5" w:rsidRPr="005C3CC4" w:rsidRDefault="00E77BF5" w:rsidP="00E77BF5">
                <w:pPr>
                  <w:rPr>
                    <w:rFonts w:cstheme="minorHAnsi"/>
                    <w:szCs w:val="22"/>
                    <w:u w:val="single"/>
                    <w:lang w:val="en-US"/>
                  </w:rPr>
                </w:pPr>
                <w:r w:rsidRPr="005C3CC4">
                  <w:rPr>
                    <w:rFonts w:cstheme="minorHAnsi"/>
                    <w:szCs w:val="22"/>
                    <w:u w:val="single"/>
                    <w:lang w:val="en-US"/>
                  </w:rPr>
                  <w:t>Overall financial risk rating</w:t>
                </w:r>
              </w:p>
              <w:p w14:paraId="0556500E" w14:textId="016720CE" w:rsidR="00E77BF5" w:rsidRDefault="00E77BF5" w:rsidP="00E77BF5">
                <w:pPr>
                  <w:rPr>
                    <w:rFonts w:cstheme="minorHAnsi"/>
                    <w:szCs w:val="22"/>
                    <w:lang w:val="en-US"/>
                  </w:rPr>
                </w:pPr>
                <w:r w:rsidRPr="00E77BF5">
                  <w:rPr>
                    <w:rFonts w:cstheme="minorHAnsi"/>
                    <w:szCs w:val="22"/>
                    <w:lang w:val="en-US"/>
                  </w:rPr>
                  <w:t xml:space="preserve">The four weighted ratings are then </w:t>
                </w:r>
                <w:proofErr w:type="gramStart"/>
                <w:r w:rsidRPr="00E77BF5">
                  <w:rPr>
                    <w:rFonts w:cstheme="minorHAnsi"/>
                    <w:szCs w:val="22"/>
                    <w:lang w:val="en-US"/>
                  </w:rPr>
                  <w:t>averaged</w:t>
                </w:r>
                <w:proofErr w:type="gramEnd"/>
                <w:r w:rsidRPr="00E77BF5">
                  <w:rPr>
                    <w:rFonts w:cstheme="minorHAnsi"/>
                    <w:szCs w:val="22"/>
                    <w:lang w:val="en-US"/>
                  </w:rPr>
                  <w:t xml:space="preserve"> and the average rating calculated is rounded to the nearest whole number – up to 0.49 will be rounded down and 0.5 and above will be rounded up.  This score out of 5 will then be weighted as per Table 2.</w:t>
                </w:r>
              </w:p>
              <w:p w14:paraId="6C6224BF" w14:textId="77777777" w:rsidR="005C3CC4" w:rsidRPr="00E77BF5" w:rsidRDefault="005C3CC4" w:rsidP="00E77BF5">
                <w:pPr>
                  <w:rPr>
                    <w:rFonts w:cstheme="minorHAnsi"/>
                    <w:szCs w:val="22"/>
                    <w:lang w:val="en-US"/>
                  </w:rPr>
                </w:pPr>
              </w:p>
              <w:p w14:paraId="0FFA4B18" w14:textId="77777777" w:rsidR="006313F1" w:rsidRDefault="006313F1" w:rsidP="00840DD3">
                <w:pPr>
                  <w:rPr>
                    <w:rFonts w:ascii="Arial" w:hAnsi="Arial"/>
                  </w:rPr>
                </w:pPr>
                <w:r>
                  <w:rPr>
                    <w:rFonts w:ascii="Arial" w:hAnsi="Arial"/>
                  </w:rPr>
                  <w:t>Part 3 C</w:t>
                </w:r>
                <w:r w:rsidR="0013573C">
                  <w:rPr>
                    <w:rFonts w:ascii="Arial" w:hAnsi="Arial"/>
                  </w:rPr>
                  <w:t>1</w:t>
                </w:r>
                <w:r w:rsidRPr="00E22C7E">
                  <w:rPr>
                    <w:rFonts w:ascii="Arial" w:hAnsi="Arial"/>
                  </w:rPr>
                  <w:t xml:space="preserve"> – Bidders must provide the information requested using the template Annex </w:t>
                </w:r>
                <w:r>
                  <w:rPr>
                    <w:rFonts w:ascii="Arial" w:hAnsi="Arial"/>
                  </w:rPr>
                  <w:t>6</w:t>
                </w:r>
                <w:r w:rsidRPr="00E22C7E">
                  <w:rPr>
                    <w:rFonts w:ascii="Arial" w:hAnsi="Arial"/>
                  </w:rPr>
                  <w:t>.  The CCG will ask the contractees nominated to confirm that the information provided is accurate.  If the information is accurate then that will be a pass, if not then this will be a fail.</w:t>
                </w:r>
              </w:p>
              <w:p w14:paraId="25A76947" w14:textId="77777777" w:rsidR="005C3CC4" w:rsidRDefault="005C3CC4" w:rsidP="00840DD3">
                <w:pPr>
                  <w:rPr>
                    <w:rFonts w:ascii="Arial" w:hAnsi="Arial"/>
                  </w:rPr>
                </w:pPr>
              </w:p>
              <w:p w14:paraId="6B917C4B" w14:textId="77777777" w:rsidR="005C3CC4" w:rsidRDefault="005C3CC4" w:rsidP="00840DD3">
                <w:pPr>
                  <w:rPr>
                    <w:rFonts w:ascii="Arial" w:hAnsi="Arial"/>
                  </w:rPr>
                </w:pPr>
              </w:p>
              <w:p w14:paraId="6BF1C76B" w14:textId="77777777" w:rsidR="005C3CC4" w:rsidRDefault="005C3CC4" w:rsidP="00840DD3">
                <w:pPr>
                  <w:rPr>
                    <w:rFonts w:ascii="Arial" w:hAnsi="Arial"/>
                  </w:rPr>
                </w:pPr>
              </w:p>
              <w:p w14:paraId="7BA9E621" w14:textId="77777777" w:rsidR="005C3CC4" w:rsidRDefault="005C3CC4" w:rsidP="00840DD3">
                <w:pPr>
                  <w:rPr>
                    <w:rFonts w:ascii="Arial" w:hAnsi="Arial"/>
                  </w:rPr>
                </w:pPr>
              </w:p>
              <w:p w14:paraId="3A8AD734" w14:textId="77777777" w:rsidR="005C3CC4" w:rsidRDefault="005C3CC4" w:rsidP="00840DD3">
                <w:pPr>
                  <w:rPr>
                    <w:rFonts w:ascii="Arial" w:hAnsi="Arial"/>
                  </w:rPr>
                </w:pPr>
              </w:p>
              <w:p w14:paraId="609EF30C" w14:textId="77777777" w:rsidR="005C3CC4" w:rsidRDefault="005C3CC4" w:rsidP="00840DD3">
                <w:pPr>
                  <w:rPr>
                    <w:rFonts w:ascii="Arial" w:hAnsi="Arial"/>
                  </w:rPr>
                </w:pPr>
              </w:p>
              <w:p w14:paraId="20EDBBCD" w14:textId="77777777" w:rsidR="005C3CC4" w:rsidRDefault="005C3CC4" w:rsidP="00840DD3">
                <w:pPr>
                  <w:rPr>
                    <w:rFonts w:ascii="Arial" w:hAnsi="Arial"/>
                  </w:rPr>
                </w:pPr>
              </w:p>
              <w:p w14:paraId="5397B403" w14:textId="77777777" w:rsidR="005C3CC4" w:rsidRDefault="005C3CC4" w:rsidP="00840DD3">
                <w:pPr>
                  <w:rPr>
                    <w:rFonts w:ascii="Arial" w:hAnsi="Arial"/>
                  </w:rPr>
                </w:pPr>
              </w:p>
              <w:p w14:paraId="5B194249" w14:textId="5B4A7C84" w:rsidR="005C3CC4" w:rsidRPr="00E22C7E" w:rsidRDefault="005C3CC4" w:rsidP="00840DD3">
                <w:pPr>
                  <w:rPr>
                    <w:rFonts w:ascii="Arial" w:hAnsi="Arial"/>
                  </w:rPr>
                </w:pPr>
              </w:p>
            </w:tc>
          </w:tr>
          <w:tr w:rsidR="006313F1" w:rsidRPr="006504AB" w14:paraId="58588401" w14:textId="77777777" w:rsidTr="00FD15B7">
            <w:trPr>
              <w:trHeight w:val="291"/>
            </w:trPr>
            <w:tc>
              <w:tcPr>
                <w:tcW w:w="767" w:type="dxa"/>
              </w:tcPr>
              <w:p w14:paraId="14A7D8FF" w14:textId="0CB0196A" w:rsidR="006313F1" w:rsidRPr="004E1111" w:rsidRDefault="006313F1" w:rsidP="006313F1">
                <w:r w:rsidRPr="00C530DE">
                  <w:lastRenderedPageBreak/>
                  <w:t>2</w:t>
                </w:r>
                <w:r w:rsidR="00925089">
                  <w:t>4</w:t>
                </w:r>
                <w:r w:rsidRPr="00C530DE">
                  <w:t>.</w:t>
                </w:r>
                <w:r>
                  <w:t>5</w:t>
                </w:r>
              </w:p>
            </w:tc>
            <w:tc>
              <w:tcPr>
                <w:tcW w:w="8816" w:type="dxa"/>
              </w:tcPr>
              <w:p w14:paraId="063C74C6" w14:textId="639C98A9" w:rsidR="006313F1" w:rsidRPr="004E1111" w:rsidRDefault="006313F1" w:rsidP="006313F1">
                <w:pPr>
                  <w:jc w:val="both"/>
                  <w:rPr>
                    <w:rFonts w:cs="Arial"/>
                  </w:rPr>
                </w:pPr>
                <w:r w:rsidRPr="005B7D39">
                  <w:rPr>
                    <w:rFonts w:cs="Arial"/>
                  </w:rPr>
                  <w:t>The Overall Evaluation Criteria is as outlined in Table 2</w:t>
                </w:r>
              </w:p>
            </w:tc>
          </w:tr>
          <w:tr w:rsidR="006313F1" w:rsidRPr="006504AB" w14:paraId="286DEF61" w14:textId="77777777" w:rsidTr="00FD15B7">
            <w:trPr>
              <w:trHeight w:val="291"/>
            </w:trPr>
            <w:tc>
              <w:tcPr>
                <w:tcW w:w="9583" w:type="dxa"/>
                <w:gridSpan w:val="2"/>
              </w:tcPr>
              <w:p w14:paraId="56CCFD6B" w14:textId="20260366" w:rsidR="006313F1" w:rsidRDefault="006313F1" w:rsidP="006313F1">
                <w:pPr>
                  <w:pStyle w:val="Heading3"/>
                </w:pPr>
                <w:bookmarkStart w:id="30" w:name="_Toc528674013"/>
                <w:r w:rsidRPr="009E291A">
                  <w:t>Table 2:  Overall Evaluation Criteria</w:t>
                </w:r>
                <w:bookmarkEnd w:id="30"/>
              </w:p>
              <w:p w14:paraId="4870E716" w14:textId="2E5E1E18" w:rsidR="006313F1" w:rsidRDefault="006313F1" w:rsidP="006313F1"/>
              <w:tbl>
                <w:tblPr>
                  <w:tblStyle w:val="GridTable4"/>
                  <w:tblW w:w="0" w:type="auto"/>
                  <w:tblLook w:val="04A0" w:firstRow="1" w:lastRow="0" w:firstColumn="1" w:lastColumn="0" w:noHBand="0" w:noVBand="1"/>
                </w:tblPr>
                <w:tblGrid>
                  <w:gridCol w:w="1285"/>
                  <w:gridCol w:w="1134"/>
                  <w:gridCol w:w="5386"/>
                  <w:gridCol w:w="1552"/>
                </w:tblGrid>
                <w:tr w:rsidR="0013573C" w:rsidRPr="0013573C" w14:paraId="4FD50C6B" w14:textId="77777777" w:rsidTr="00B14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6B73BC3" w14:textId="77777777" w:rsidR="0013573C" w:rsidRPr="0013573C" w:rsidRDefault="0013573C" w:rsidP="006313F1">
                      <w:pPr>
                        <w:pStyle w:val="Normal10pt"/>
                        <w:rPr>
                          <w:color w:val="FFFFFF" w:themeColor="background1"/>
                          <w:szCs w:val="20"/>
                        </w:rPr>
                      </w:pPr>
                      <w:r w:rsidRPr="0013573C">
                        <w:rPr>
                          <w:color w:val="FFFFFF" w:themeColor="background1"/>
                          <w:szCs w:val="20"/>
                        </w:rPr>
                        <w:t>Part</w:t>
                      </w:r>
                    </w:p>
                  </w:tc>
                  <w:tc>
                    <w:tcPr>
                      <w:tcW w:w="1134" w:type="dxa"/>
                    </w:tcPr>
                    <w:p w14:paraId="08641C17" w14:textId="76B71680" w:rsidR="0013573C" w:rsidRPr="0013573C" w:rsidRDefault="0013573C" w:rsidP="006313F1">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573C">
                        <w:rPr>
                          <w:color w:val="FFFFFF" w:themeColor="background1"/>
                          <w:szCs w:val="20"/>
                        </w:rPr>
                        <w:t>Question</w:t>
                      </w:r>
                    </w:p>
                  </w:tc>
                  <w:tc>
                    <w:tcPr>
                      <w:tcW w:w="5386" w:type="dxa"/>
                    </w:tcPr>
                    <w:p w14:paraId="5E7C6BCC" w14:textId="030C429C" w:rsidR="0013573C" w:rsidRPr="0013573C" w:rsidRDefault="0013573C" w:rsidP="006313F1">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573C">
                        <w:rPr>
                          <w:color w:val="FFFFFF" w:themeColor="background1"/>
                          <w:szCs w:val="20"/>
                        </w:rPr>
                        <w:t>Description</w:t>
                      </w:r>
                    </w:p>
                  </w:tc>
                  <w:tc>
                    <w:tcPr>
                      <w:tcW w:w="1552" w:type="dxa"/>
                    </w:tcPr>
                    <w:p w14:paraId="664067A5" w14:textId="77777777" w:rsidR="0013573C" w:rsidRPr="0013573C" w:rsidRDefault="0013573C" w:rsidP="006313F1">
                      <w:pPr>
                        <w:pStyle w:val="Normal10pt"/>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13573C">
                        <w:rPr>
                          <w:color w:val="FFFFFF" w:themeColor="background1"/>
                          <w:szCs w:val="20"/>
                        </w:rPr>
                        <w:t>Weighting</w:t>
                      </w:r>
                    </w:p>
                  </w:tc>
                </w:tr>
                <w:tr w:rsidR="0013573C" w:rsidRPr="0013573C" w14:paraId="778B1F68"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1D4A4523" w14:textId="77777777" w:rsidR="0013573C" w:rsidRPr="0013573C" w:rsidRDefault="0013573C" w:rsidP="006313F1">
                      <w:pPr>
                        <w:pStyle w:val="Normal10pt"/>
                        <w:rPr>
                          <w:szCs w:val="20"/>
                        </w:rPr>
                      </w:pPr>
                      <w:r w:rsidRPr="0013573C">
                        <w:rPr>
                          <w:rFonts w:cs="Arial"/>
                          <w:szCs w:val="20"/>
                        </w:rPr>
                        <w:t>Part 1</w:t>
                      </w:r>
                    </w:p>
                  </w:tc>
                  <w:tc>
                    <w:tcPr>
                      <w:tcW w:w="1134" w:type="dxa"/>
                    </w:tcPr>
                    <w:p w14:paraId="24F9CF90" w14:textId="77777777" w:rsidR="0013573C" w:rsidRPr="0013573C" w:rsidRDefault="0013573C"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p>
                  </w:tc>
                  <w:tc>
                    <w:tcPr>
                      <w:tcW w:w="5386" w:type="dxa"/>
                    </w:tcPr>
                    <w:p w14:paraId="454B05E3" w14:textId="05659460" w:rsidR="0013573C" w:rsidRPr="0013573C" w:rsidRDefault="0013573C"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rFonts w:cs="Arial"/>
                          <w:szCs w:val="20"/>
                        </w:rPr>
                        <w:t>Potential Supplier Details</w:t>
                      </w:r>
                    </w:p>
                  </w:tc>
                  <w:tc>
                    <w:tcPr>
                      <w:tcW w:w="1552" w:type="dxa"/>
                    </w:tcPr>
                    <w:p w14:paraId="6A2DBBD1" w14:textId="77777777" w:rsidR="0013573C" w:rsidRPr="00B145B0" w:rsidRDefault="0013573C" w:rsidP="006313F1">
                      <w:pPr>
                        <w:pStyle w:val="Normal10pt"/>
                        <w:jc w:val="center"/>
                        <w:cnfStyle w:val="000000100000" w:firstRow="0" w:lastRow="0" w:firstColumn="0" w:lastColumn="0" w:oddVBand="0" w:evenVBand="0" w:oddHBand="1" w:evenHBand="0" w:firstRowFirstColumn="0" w:firstRowLastColumn="0" w:lastRowFirstColumn="0" w:lastRowLastColumn="0"/>
                        <w:rPr>
                          <w:szCs w:val="20"/>
                        </w:rPr>
                      </w:pPr>
                      <w:r w:rsidRPr="00B145B0">
                        <w:rPr>
                          <w:rFonts w:cs="Arial"/>
                          <w:szCs w:val="20"/>
                        </w:rPr>
                        <w:t>Pass / Fail</w:t>
                      </w:r>
                    </w:p>
                  </w:tc>
                </w:tr>
                <w:tr w:rsidR="0013573C" w:rsidRPr="0013573C" w14:paraId="661E2D97" w14:textId="77777777" w:rsidTr="00B145B0">
                  <w:tc>
                    <w:tcPr>
                      <w:cnfStyle w:val="001000000000" w:firstRow="0" w:lastRow="0" w:firstColumn="1" w:lastColumn="0" w:oddVBand="0" w:evenVBand="0" w:oddHBand="0" w:evenHBand="0" w:firstRowFirstColumn="0" w:firstRowLastColumn="0" w:lastRowFirstColumn="0" w:lastRowLastColumn="0"/>
                      <w:tcW w:w="1285" w:type="dxa"/>
                    </w:tcPr>
                    <w:p w14:paraId="2F40DADC" w14:textId="77777777" w:rsidR="0013573C" w:rsidRPr="0013573C" w:rsidRDefault="0013573C" w:rsidP="006313F1">
                      <w:pPr>
                        <w:pStyle w:val="Normal10pt"/>
                        <w:rPr>
                          <w:szCs w:val="20"/>
                        </w:rPr>
                      </w:pPr>
                      <w:r w:rsidRPr="0013573C">
                        <w:rPr>
                          <w:rFonts w:cs="Arial"/>
                          <w:szCs w:val="20"/>
                        </w:rPr>
                        <w:t>Part 2</w:t>
                      </w:r>
                    </w:p>
                  </w:tc>
                  <w:tc>
                    <w:tcPr>
                      <w:tcW w:w="1134" w:type="dxa"/>
                    </w:tcPr>
                    <w:p w14:paraId="04F0A30B" w14:textId="23C345D6" w:rsidR="0013573C" w:rsidRPr="0013573C" w:rsidRDefault="009E4138"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B1 – B25</w:t>
                      </w:r>
                    </w:p>
                  </w:tc>
                  <w:tc>
                    <w:tcPr>
                      <w:tcW w:w="5386" w:type="dxa"/>
                    </w:tcPr>
                    <w:p w14:paraId="6618E9FC" w14:textId="16E5B22A" w:rsidR="0013573C" w:rsidRPr="0013573C" w:rsidRDefault="0013573C"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rFonts w:cs="Arial"/>
                          <w:szCs w:val="20"/>
                        </w:rPr>
                        <w:t>Exclusion Criteria</w:t>
                      </w:r>
                    </w:p>
                  </w:tc>
                  <w:tc>
                    <w:tcPr>
                      <w:tcW w:w="1552" w:type="dxa"/>
                    </w:tcPr>
                    <w:p w14:paraId="64D54DFF" w14:textId="77777777" w:rsidR="0013573C" w:rsidRPr="00B145B0" w:rsidRDefault="0013573C" w:rsidP="006313F1">
                      <w:pPr>
                        <w:pStyle w:val="Normal10pt"/>
                        <w:jc w:val="center"/>
                        <w:cnfStyle w:val="000000000000" w:firstRow="0" w:lastRow="0" w:firstColumn="0" w:lastColumn="0" w:oddVBand="0" w:evenVBand="0" w:oddHBand="0" w:evenHBand="0" w:firstRowFirstColumn="0" w:firstRowLastColumn="0" w:lastRowFirstColumn="0" w:lastRowLastColumn="0"/>
                        <w:rPr>
                          <w:szCs w:val="20"/>
                        </w:rPr>
                      </w:pPr>
                      <w:r w:rsidRPr="00B145B0">
                        <w:rPr>
                          <w:rFonts w:cs="Arial"/>
                          <w:szCs w:val="20"/>
                        </w:rPr>
                        <w:t>Pass / Fail</w:t>
                      </w:r>
                    </w:p>
                  </w:tc>
                </w:tr>
                <w:tr w:rsidR="0017743B" w:rsidRPr="0013573C" w14:paraId="1974732C" w14:textId="77777777" w:rsidTr="001D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3892246F" w14:textId="77777777" w:rsidR="0017743B" w:rsidRPr="0013573C" w:rsidRDefault="0017743B" w:rsidP="0017743B">
                      <w:pPr>
                        <w:pStyle w:val="Normal10pt"/>
                        <w:rPr>
                          <w:szCs w:val="20"/>
                        </w:rPr>
                      </w:pPr>
                    </w:p>
                  </w:tc>
                  <w:tc>
                    <w:tcPr>
                      <w:tcW w:w="1134" w:type="dxa"/>
                    </w:tcPr>
                    <w:p w14:paraId="598C8CB7" w14:textId="58FB11D8"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Pr>
                          <w:szCs w:val="20"/>
                        </w:rPr>
                        <w:t>B26</w:t>
                      </w:r>
                    </w:p>
                  </w:tc>
                  <w:tc>
                    <w:tcPr>
                      <w:tcW w:w="5386" w:type="dxa"/>
                      <w:vAlign w:val="bottom"/>
                    </w:tcPr>
                    <w:p w14:paraId="7FFF32E0" w14:textId="256AA858" w:rsidR="0017743B" w:rsidRPr="0017743B"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Insurance</w:t>
                      </w:r>
                    </w:p>
                  </w:tc>
                  <w:tc>
                    <w:tcPr>
                      <w:tcW w:w="1552" w:type="dxa"/>
                    </w:tcPr>
                    <w:p w14:paraId="7C4FB8E0" w14:textId="305E632D" w:rsidR="0017743B" w:rsidRPr="00B145B0" w:rsidRDefault="0017743B" w:rsidP="0017743B">
                      <w:pPr>
                        <w:pStyle w:val="Normal10pt"/>
                        <w:jc w:val="center"/>
                        <w:cnfStyle w:val="000000100000" w:firstRow="0" w:lastRow="0" w:firstColumn="0" w:lastColumn="0" w:oddVBand="0" w:evenVBand="0" w:oddHBand="1" w:evenHBand="0" w:firstRowFirstColumn="0" w:firstRowLastColumn="0" w:lastRowFirstColumn="0" w:lastRowLastColumn="0"/>
                        <w:rPr>
                          <w:rFonts w:cs="Arial"/>
                          <w:szCs w:val="20"/>
                        </w:rPr>
                      </w:pPr>
                      <w:r w:rsidRPr="009D2180">
                        <w:rPr>
                          <w:rFonts w:cs="Arial"/>
                          <w:szCs w:val="20"/>
                        </w:rPr>
                        <w:t>Pass / Fail</w:t>
                      </w:r>
                    </w:p>
                  </w:tc>
                </w:tr>
                <w:tr w:rsidR="0017743B" w:rsidRPr="0013573C" w14:paraId="05810E46" w14:textId="77777777" w:rsidTr="001D6259">
                  <w:tc>
                    <w:tcPr>
                      <w:cnfStyle w:val="001000000000" w:firstRow="0" w:lastRow="0" w:firstColumn="1" w:lastColumn="0" w:oddVBand="0" w:evenVBand="0" w:oddHBand="0" w:evenHBand="0" w:firstRowFirstColumn="0" w:firstRowLastColumn="0" w:lastRowFirstColumn="0" w:lastRowLastColumn="0"/>
                      <w:tcW w:w="1285" w:type="dxa"/>
                    </w:tcPr>
                    <w:p w14:paraId="3C85CC12" w14:textId="77777777" w:rsidR="0017743B" w:rsidRPr="0013573C" w:rsidRDefault="0017743B" w:rsidP="0017743B">
                      <w:pPr>
                        <w:pStyle w:val="Normal10pt"/>
                        <w:rPr>
                          <w:szCs w:val="20"/>
                        </w:rPr>
                      </w:pPr>
                    </w:p>
                  </w:tc>
                  <w:tc>
                    <w:tcPr>
                      <w:tcW w:w="1134" w:type="dxa"/>
                    </w:tcPr>
                    <w:p w14:paraId="73F29CD6" w14:textId="1F0C3C4A"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B27</w:t>
                      </w:r>
                    </w:p>
                  </w:tc>
                  <w:tc>
                    <w:tcPr>
                      <w:tcW w:w="5386" w:type="dxa"/>
                      <w:vAlign w:val="bottom"/>
                    </w:tcPr>
                    <w:p w14:paraId="3D77B6D4" w14:textId="07C9115D" w:rsidR="0017743B" w:rsidRPr="0017743B"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Financial Accounts</w:t>
                      </w:r>
                    </w:p>
                  </w:tc>
                  <w:tc>
                    <w:tcPr>
                      <w:tcW w:w="1552" w:type="dxa"/>
                    </w:tcPr>
                    <w:p w14:paraId="34ADAADF" w14:textId="300F872C" w:rsidR="0017743B" w:rsidRPr="00B145B0" w:rsidRDefault="0017743B" w:rsidP="0017743B">
                      <w:pPr>
                        <w:pStyle w:val="Normal10pt"/>
                        <w:jc w:val="center"/>
                        <w:cnfStyle w:val="000000000000" w:firstRow="0" w:lastRow="0" w:firstColumn="0" w:lastColumn="0" w:oddVBand="0" w:evenVBand="0" w:oddHBand="0" w:evenHBand="0" w:firstRowFirstColumn="0" w:firstRowLastColumn="0" w:lastRowFirstColumn="0" w:lastRowLastColumn="0"/>
                        <w:rPr>
                          <w:rFonts w:cs="Arial"/>
                          <w:szCs w:val="20"/>
                        </w:rPr>
                      </w:pPr>
                      <w:r w:rsidRPr="009D2180">
                        <w:rPr>
                          <w:rFonts w:cs="Arial"/>
                          <w:szCs w:val="20"/>
                        </w:rPr>
                        <w:t>Pass / Fail</w:t>
                      </w:r>
                    </w:p>
                  </w:tc>
                </w:tr>
                <w:tr w:rsidR="0017743B" w:rsidRPr="0013573C" w14:paraId="740F44D6" w14:textId="77777777" w:rsidTr="001D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580FB89B" w14:textId="77777777" w:rsidR="0017743B" w:rsidRPr="0013573C" w:rsidRDefault="0017743B" w:rsidP="0017743B">
                      <w:pPr>
                        <w:pStyle w:val="Normal10pt"/>
                        <w:rPr>
                          <w:szCs w:val="20"/>
                        </w:rPr>
                      </w:pPr>
                    </w:p>
                  </w:tc>
                  <w:tc>
                    <w:tcPr>
                      <w:tcW w:w="1134" w:type="dxa"/>
                    </w:tcPr>
                    <w:p w14:paraId="6E29EAF2" w14:textId="4372F0F2"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Pr>
                          <w:szCs w:val="20"/>
                        </w:rPr>
                        <w:t>B28</w:t>
                      </w:r>
                    </w:p>
                  </w:tc>
                  <w:tc>
                    <w:tcPr>
                      <w:tcW w:w="5386" w:type="dxa"/>
                      <w:vAlign w:val="bottom"/>
                    </w:tcPr>
                    <w:p w14:paraId="5927418B" w14:textId="47ABC4A6" w:rsidR="0017743B" w:rsidRPr="0017743B"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Financial Accounts information</w:t>
                      </w:r>
                    </w:p>
                  </w:tc>
                  <w:tc>
                    <w:tcPr>
                      <w:tcW w:w="1552" w:type="dxa"/>
                    </w:tcPr>
                    <w:p w14:paraId="520A669C" w14:textId="711D256F" w:rsidR="0017743B" w:rsidRPr="00B145B0" w:rsidRDefault="00595351" w:rsidP="0017743B">
                      <w:pPr>
                        <w:pStyle w:val="Normal10pt"/>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No score</w:t>
                      </w:r>
                    </w:p>
                  </w:tc>
                </w:tr>
                <w:tr w:rsidR="0017743B" w:rsidRPr="0013573C" w14:paraId="33A394AE" w14:textId="77777777" w:rsidTr="001D6259">
                  <w:tc>
                    <w:tcPr>
                      <w:cnfStyle w:val="001000000000" w:firstRow="0" w:lastRow="0" w:firstColumn="1" w:lastColumn="0" w:oddVBand="0" w:evenVBand="0" w:oddHBand="0" w:evenHBand="0" w:firstRowFirstColumn="0" w:firstRowLastColumn="0" w:lastRowFirstColumn="0" w:lastRowLastColumn="0"/>
                      <w:tcW w:w="1285" w:type="dxa"/>
                    </w:tcPr>
                    <w:p w14:paraId="544F1EC9" w14:textId="77777777" w:rsidR="0017743B" w:rsidRPr="0013573C" w:rsidRDefault="0017743B" w:rsidP="0017743B">
                      <w:pPr>
                        <w:pStyle w:val="Normal10pt"/>
                        <w:rPr>
                          <w:szCs w:val="20"/>
                        </w:rPr>
                      </w:pPr>
                    </w:p>
                  </w:tc>
                  <w:tc>
                    <w:tcPr>
                      <w:tcW w:w="1134" w:type="dxa"/>
                    </w:tcPr>
                    <w:p w14:paraId="7A5CDE68" w14:textId="76BF7A7F"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B29</w:t>
                      </w:r>
                    </w:p>
                  </w:tc>
                  <w:tc>
                    <w:tcPr>
                      <w:tcW w:w="5386" w:type="dxa"/>
                      <w:vAlign w:val="bottom"/>
                    </w:tcPr>
                    <w:p w14:paraId="57CD305E" w14:textId="23A3E00F" w:rsidR="0017743B" w:rsidRPr="0017743B"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Financial Checks</w:t>
                      </w:r>
                    </w:p>
                  </w:tc>
                  <w:tc>
                    <w:tcPr>
                      <w:tcW w:w="1552" w:type="dxa"/>
                    </w:tcPr>
                    <w:p w14:paraId="75C57843" w14:textId="3C242743" w:rsidR="0017743B" w:rsidRPr="00B145B0" w:rsidRDefault="0017743B" w:rsidP="0017743B">
                      <w:pPr>
                        <w:pStyle w:val="Normal10pt"/>
                        <w:jc w:val="center"/>
                        <w:cnfStyle w:val="000000000000" w:firstRow="0" w:lastRow="0" w:firstColumn="0" w:lastColumn="0" w:oddVBand="0" w:evenVBand="0" w:oddHBand="0" w:evenHBand="0" w:firstRowFirstColumn="0" w:firstRowLastColumn="0" w:lastRowFirstColumn="0" w:lastRowLastColumn="0"/>
                        <w:rPr>
                          <w:rFonts w:cs="Arial"/>
                          <w:szCs w:val="20"/>
                        </w:rPr>
                      </w:pPr>
                      <w:r w:rsidRPr="009D2180">
                        <w:rPr>
                          <w:rFonts w:cs="Arial"/>
                          <w:szCs w:val="20"/>
                        </w:rPr>
                        <w:t>Pass / Fail</w:t>
                      </w:r>
                    </w:p>
                  </w:tc>
                </w:tr>
                <w:tr w:rsidR="0017743B" w:rsidRPr="0013573C" w14:paraId="50F3C5BB" w14:textId="77777777" w:rsidTr="001D62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40D87504" w14:textId="77777777" w:rsidR="0017743B" w:rsidRPr="0013573C" w:rsidRDefault="0017743B" w:rsidP="0017743B">
                      <w:pPr>
                        <w:pStyle w:val="Normal10pt"/>
                        <w:rPr>
                          <w:szCs w:val="20"/>
                        </w:rPr>
                      </w:pPr>
                    </w:p>
                  </w:tc>
                  <w:tc>
                    <w:tcPr>
                      <w:tcW w:w="1134" w:type="dxa"/>
                    </w:tcPr>
                    <w:p w14:paraId="4B0DE72E" w14:textId="118C1559"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Pr>
                          <w:szCs w:val="20"/>
                        </w:rPr>
                        <w:t>B30</w:t>
                      </w:r>
                    </w:p>
                  </w:tc>
                  <w:tc>
                    <w:tcPr>
                      <w:tcW w:w="5386" w:type="dxa"/>
                      <w:vAlign w:val="bottom"/>
                    </w:tcPr>
                    <w:p w14:paraId="6F6AA98C" w14:textId="60D76B6D" w:rsidR="0017743B" w:rsidRPr="0017743B"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Financial Overview</w:t>
                      </w:r>
                    </w:p>
                  </w:tc>
                  <w:tc>
                    <w:tcPr>
                      <w:tcW w:w="1552" w:type="dxa"/>
                    </w:tcPr>
                    <w:p w14:paraId="69F757E4" w14:textId="372D8E1D" w:rsidR="0017743B" w:rsidRPr="00B145B0" w:rsidRDefault="00E77BF5" w:rsidP="0017743B">
                      <w:pPr>
                        <w:pStyle w:val="Normal10pt"/>
                        <w:jc w:val="center"/>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4</w:t>
                      </w:r>
                    </w:p>
                  </w:tc>
                </w:tr>
                <w:tr w:rsidR="0017743B" w:rsidRPr="0013573C" w14:paraId="76376B04" w14:textId="77777777" w:rsidTr="001D6259">
                  <w:tc>
                    <w:tcPr>
                      <w:cnfStyle w:val="001000000000" w:firstRow="0" w:lastRow="0" w:firstColumn="1" w:lastColumn="0" w:oddVBand="0" w:evenVBand="0" w:oddHBand="0" w:evenHBand="0" w:firstRowFirstColumn="0" w:firstRowLastColumn="0" w:lastRowFirstColumn="0" w:lastRowLastColumn="0"/>
                      <w:tcW w:w="1285" w:type="dxa"/>
                    </w:tcPr>
                    <w:p w14:paraId="0D365C6D" w14:textId="77777777" w:rsidR="0017743B" w:rsidRPr="0013573C" w:rsidRDefault="0017743B" w:rsidP="0017743B">
                      <w:pPr>
                        <w:pStyle w:val="Normal10pt"/>
                        <w:rPr>
                          <w:szCs w:val="20"/>
                        </w:rPr>
                      </w:pPr>
                    </w:p>
                  </w:tc>
                  <w:tc>
                    <w:tcPr>
                      <w:tcW w:w="1134" w:type="dxa"/>
                    </w:tcPr>
                    <w:p w14:paraId="79847465" w14:textId="3028C481"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B31</w:t>
                      </w:r>
                    </w:p>
                  </w:tc>
                  <w:tc>
                    <w:tcPr>
                      <w:tcW w:w="5386" w:type="dxa"/>
                      <w:vAlign w:val="bottom"/>
                    </w:tcPr>
                    <w:p w14:paraId="69724CBC" w14:textId="4341157B" w:rsidR="0017743B" w:rsidRPr="0017743B"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Financial Governance</w:t>
                      </w:r>
                    </w:p>
                  </w:tc>
                  <w:tc>
                    <w:tcPr>
                      <w:tcW w:w="1552" w:type="dxa"/>
                    </w:tcPr>
                    <w:p w14:paraId="60F6C6D9" w14:textId="41CA27FB" w:rsidR="0017743B" w:rsidRPr="00B145B0" w:rsidRDefault="0017743B" w:rsidP="0017743B">
                      <w:pPr>
                        <w:pStyle w:val="Normal10pt"/>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4</w:t>
                      </w:r>
                    </w:p>
                  </w:tc>
                </w:tr>
                <w:tr w:rsidR="00746542" w:rsidRPr="0013573C" w14:paraId="6BBFA127"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EC7E0A9" w14:textId="4BDE22BF" w:rsidR="00746542" w:rsidRPr="0013573C" w:rsidRDefault="00746542" w:rsidP="00746542">
                      <w:pPr>
                        <w:pStyle w:val="Normal10pt"/>
                        <w:rPr>
                          <w:szCs w:val="20"/>
                        </w:rPr>
                      </w:pPr>
                      <w:r w:rsidRPr="0013573C">
                        <w:rPr>
                          <w:szCs w:val="20"/>
                        </w:rPr>
                        <w:t>Part 3</w:t>
                      </w:r>
                    </w:p>
                  </w:tc>
                  <w:tc>
                    <w:tcPr>
                      <w:tcW w:w="1134" w:type="dxa"/>
                    </w:tcPr>
                    <w:p w14:paraId="1A71C424" w14:textId="7D184B5A" w:rsidR="00746542" w:rsidRPr="0013573C" w:rsidRDefault="00746542" w:rsidP="00746542">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C1</w:t>
                      </w:r>
                    </w:p>
                  </w:tc>
                  <w:tc>
                    <w:tcPr>
                      <w:tcW w:w="5386" w:type="dxa"/>
                    </w:tcPr>
                    <w:p w14:paraId="45026EF6" w14:textId="148F3E8D" w:rsidR="00746542" w:rsidRPr="00746542" w:rsidRDefault="00746542" w:rsidP="00746542">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Relevant experience and contract examples</w:t>
                      </w:r>
                    </w:p>
                  </w:tc>
                  <w:tc>
                    <w:tcPr>
                      <w:tcW w:w="1552" w:type="dxa"/>
                    </w:tcPr>
                    <w:p w14:paraId="0967BCB8" w14:textId="4BA0CEDA" w:rsidR="00746542" w:rsidRPr="00B145B0" w:rsidRDefault="00746542" w:rsidP="00746542">
                      <w:pPr>
                        <w:pStyle w:val="Normal10pt"/>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B145B0">
                        <w:rPr>
                          <w:rFonts w:cs="Arial"/>
                          <w:szCs w:val="20"/>
                        </w:rPr>
                        <w:t>Pass / Fail</w:t>
                      </w:r>
                    </w:p>
                  </w:tc>
                </w:tr>
                <w:tr w:rsidR="00746542" w:rsidRPr="0013573C" w14:paraId="6F4054DA" w14:textId="77777777" w:rsidTr="00B145B0">
                  <w:tc>
                    <w:tcPr>
                      <w:cnfStyle w:val="001000000000" w:firstRow="0" w:lastRow="0" w:firstColumn="1" w:lastColumn="0" w:oddVBand="0" w:evenVBand="0" w:oddHBand="0" w:evenHBand="0" w:firstRowFirstColumn="0" w:firstRowLastColumn="0" w:lastRowFirstColumn="0" w:lastRowLastColumn="0"/>
                      <w:tcW w:w="1285" w:type="dxa"/>
                    </w:tcPr>
                    <w:p w14:paraId="31964BDB" w14:textId="1173A612" w:rsidR="00746542" w:rsidRPr="0013573C" w:rsidRDefault="00746542" w:rsidP="00746542">
                      <w:pPr>
                        <w:pStyle w:val="Normal10pt"/>
                        <w:rPr>
                          <w:szCs w:val="20"/>
                        </w:rPr>
                      </w:pPr>
                    </w:p>
                  </w:tc>
                  <w:tc>
                    <w:tcPr>
                      <w:tcW w:w="1134" w:type="dxa"/>
                    </w:tcPr>
                    <w:p w14:paraId="498B4A06" w14:textId="7E017FCD" w:rsidR="00746542" w:rsidRPr="0013573C" w:rsidRDefault="00746542" w:rsidP="00746542">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szCs w:val="20"/>
                        </w:rPr>
                        <w:t>C2</w:t>
                      </w:r>
                    </w:p>
                  </w:tc>
                  <w:tc>
                    <w:tcPr>
                      <w:tcW w:w="5386" w:type="dxa"/>
                    </w:tcPr>
                    <w:p w14:paraId="6DE8DF9B" w14:textId="23F08DA6" w:rsidR="00746542" w:rsidRPr="00746542" w:rsidRDefault="00746542" w:rsidP="00746542">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Supply Chain Management</w:t>
                      </w:r>
                    </w:p>
                  </w:tc>
                  <w:tc>
                    <w:tcPr>
                      <w:tcW w:w="1552" w:type="dxa"/>
                    </w:tcPr>
                    <w:p w14:paraId="19D72F5A" w14:textId="51F1CED1" w:rsidR="00746542" w:rsidRPr="00B145B0" w:rsidRDefault="00746542" w:rsidP="00746542">
                      <w:pPr>
                        <w:pStyle w:val="Normal10pt"/>
                        <w:jc w:val="center"/>
                        <w:cnfStyle w:val="000000000000" w:firstRow="0" w:lastRow="0" w:firstColumn="0" w:lastColumn="0" w:oddVBand="0" w:evenVBand="0" w:oddHBand="0" w:evenHBand="0" w:firstRowFirstColumn="0" w:firstRowLastColumn="0" w:lastRowFirstColumn="0" w:lastRowLastColumn="0"/>
                        <w:rPr>
                          <w:color w:val="FF0000"/>
                          <w:szCs w:val="20"/>
                        </w:rPr>
                      </w:pPr>
                      <w:r w:rsidRPr="00B145B0">
                        <w:rPr>
                          <w:rFonts w:cs="Arial"/>
                          <w:szCs w:val="20"/>
                        </w:rPr>
                        <w:t>Pass / Fail</w:t>
                      </w:r>
                    </w:p>
                  </w:tc>
                </w:tr>
                <w:tr w:rsidR="00746542" w:rsidRPr="0013573C" w14:paraId="6325387B"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12042223" w14:textId="77D1DEFB" w:rsidR="00746542" w:rsidRPr="0013573C" w:rsidRDefault="00746542" w:rsidP="00746542">
                      <w:pPr>
                        <w:pStyle w:val="Normal10pt"/>
                        <w:rPr>
                          <w:szCs w:val="20"/>
                        </w:rPr>
                      </w:pPr>
                    </w:p>
                  </w:tc>
                  <w:tc>
                    <w:tcPr>
                      <w:tcW w:w="1134" w:type="dxa"/>
                    </w:tcPr>
                    <w:p w14:paraId="5752E3DA" w14:textId="3ED5D539" w:rsidR="00746542" w:rsidRPr="0013573C" w:rsidRDefault="00746542" w:rsidP="00746542">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C3</w:t>
                      </w:r>
                    </w:p>
                  </w:tc>
                  <w:tc>
                    <w:tcPr>
                      <w:tcW w:w="5386" w:type="dxa"/>
                    </w:tcPr>
                    <w:p w14:paraId="439E64C4" w14:textId="114CC74B" w:rsidR="00746542" w:rsidRPr="00746542" w:rsidRDefault="00746542" w:rsidP="00746542">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Alternative question for C1</w:t>
                      </w:r>
                    </w:p>
                  </w:tc>
                  <w:tc>
                    <w:tcPr>
                      <w:tcW w:w="1552" w:type="dxa"/>
                    </w:tcPr>
                    <w:p w14:paraId="2E8C9B0E" w14:textId="449815B2" w:rsidR="00746542" w:rsidRPr="00B145B0" w:rsidRDefault="00746542" w:rsidP="00746542">
                      <w:pPr>
                        <w:pStyle w:val="Normal10pt"/>
                        <w:jc w:val="center"/>
                        <w:cnfStyle w:val="000000100000" w:firstRow="0" w:lastRow="0" w:firstColumn="0" w:lastColumn="0" w:oddVBand="0" w:evenVBand="0" w:oddHBand="1" w:evenHBand="0" w:firstRowFirstColumn="0" w:firstRowLastColumn="0" w:lastRowFirstColumn="0" w:lastRowLastColumn="0"/>
                        <w:rPr>
                          <w:color w:val="FF0000"/>
                          <w:szCs w:val="20"/>
                        </w:rPr>
                      </w:pPr>
                      <w:r w:rsidRPr="00B145B0">
                        <w:rPr>
                          <w:rFonts w:cs="Arial"/>
                          <w:szCs w:val="20"/>
                        </w:rPr>
                        <w:t>Pass / Fail</w:t>
                      </w:r>
                    </w:p>
                  </w:tc>
                </w:tr>
                <w:tr w:rsidR="00746542" w:rsidRPr="0013573C" w14:paraId="74B9ED93" w14:textId="77777777" w:rsidTr="00B145B0">
                  <w:tc>
                    <w:tcPr>
                      <w:cnfStyle w:val="001000000000" w:firstRow="0" w:lastRow="0" w:firstColumn="1" w:lastColumn="0" w:oddVBand="0" w:evenVBand="0" w:oddHBand="0" w:evenHBand="0" w:firstRowFirstColumn="0" w:firstRowLastColumn="0" w:lastRowFirstColumn="0" w:lastRowLastColumn="0"/>
                      <w:tcW w:w="1285" w:type="dxa"/>
                    </w:tcPr>
                    <w:p w14:paraId="0BF48EF6" w14:textId="77777777" w:rsidR="00746542" w:rsidRPr="0013573C" w:rsidRDefault="00746542" w:rsidP="00746542">
                      <w:pPr>
                        <w:pStyle w:val="Normal10pt"/>
                        <w:rPr>
                          <w:szCs w:val="20"/>
                        </w:rPr>
                      </w:pPr>
                    </w:p>
                  </w:tc>
                  <w:tc>
                    <w:tcPr>
                      <w:tcW w:w="1134" w:type="dxa"/>
                    </w:tcPr>
                    <w:p w14:paraId="401D1AEE" w14:textId="6C188EED" w:rsidR="00746542" w:rsidRPr="0013573C" w:rsidRDefault="00746542" w:rsidP="00746542">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szCs w:val="20"/>
                        </w:rPr>
                        <w:t>C4</w:t>
                      </w:r>
                    </w:p>
                  </w:tc>
                  <w:tc>
                    <w:tcPr>
                      <w:tcW w:w="5386" w:type="dxa"/>
                    </w:tcPr>
                    <w:p w14:paraId="379EF2B4" w14:textId="3EDEAC2C" w:rsidR="00746542" w:rsidRPr="00746542" w:rsidRDefault="00746542" w:rsidP="00746542">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Care Quality Commission (CQC)</w:t>
                      </w:r>
                    </w:p>
                  </w:tc>
                  <w:tc>
                    <w:tcPr>
                      <w:tcW w:w="1552" w:type="dxa"/>
                    </w:tcPr>
                    <w:p w14:paraId="67D1BFDA" w14:textId="544F4046" w:rsidR="00746542" w:rsidRPr="00B145B0" w:rsidRDefault="00746542" w:rsidP="00746542">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B145B0">
                        <w:rPr>
                          <w:rFonts w:cs="Arial"/>
                          <w:sz w:val="20"/>
                          <w:szCs w:val="20"/>
                        </w:rPr>
                        <w:t>Pass / Fail</w:t>
                      </w:r>
                    </w:p>
                  </w:tc>
                </w:tr>
                <w:tr w:rsidR="00746542" w:rsidRPr="0013573C" w14:paraId="1BF9B653"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06C5FDF" w14:textId="77777777" w:rsidR="00746542" w:rsidRPr="0013573C" w:rsidRDefault="00746542" w:rsidP="00746542">
                      <w:pPr>
                        <w:pStyle w:val="Normal10pt"/>
                        <w:rPr>
                          <w:szCs w:val="20"/>
                        </w:rPr>
                      </w:pPr>
                    </w:p>
                  </w:tc>
                  <w:tc>
                    <w:tcPr>
                      <w:tcW w:w="1134" w:type="dxa"/>
                    </w:tcPr>
                    <w:p w14:paraId="78A6B770" w14:textId="05300B3E" w:rsidR="00746542" w:rsidRPr="0013573C" w:rsidRDefault="00746542" w:rsidP="00746542">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C5</w:t>
                      </w:r>
                    </w:p>
                  </w:tc>
                  <w:tc>
                    <w:tcPr>
                      <w:tcW w:w="5386" w:type="dxa"/>
                    </w:tcPr>
                    <w:p w14:paraId="2ED84431" w14:textId="678923B4" w:rsidR="00746542" w:rsidRPr="00746542" w:rsidRDefault="00746542" w:rsidP="00746542">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Staff Restrictions</w:t>
                      </w:r>
                    </w:p>
                  </w:tc>
                  <w:tc>
                    <w:tcPr>
                      <w:tcW w:w="1552" w:type="dxa"/>
                    </w:tcPr>
                    <w:p w14:paraId="39BCD30F" w14:textId="5E8A7D03" w:rsidR="00746542" w:rsidRPr="00B145B0" w:rsidRDefault="00746542" w:rsidP="00746542">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B145B0">
                        <w:rPr>
                          <w:rFonts w:cs="Arial"/>
                          <w:sz w:val="20"/>
                          <w:szCs w:val="20"/>
                        </w:rPr>
                        <w:t>Pass / Fail</w:t>
                      </w:r>
                    </w:p>
                  </w:tc>
                </w:tr>
                <w:tr w:rsidR="00746542" w:rsidRPr="0013573C" w14:paraId="38141414" w14:textId="77777777" w:rsidTr="00B145B0">
                  <w:tc>
                    <w:tcPr>
                      <w:cnfStyle w:val="001000000000" w:firstRow="0" w:lastRow="0" w:firstColumn="1" w:lastColumn="0" w:oddVBand="0" w:evenVBand="0" w:oddHBand="0" w:evenHBand="0" w:firstRowFirstColumn="0" w:firstRowLastColumn="0" w:lastRowFirstColumn="0" w:lastRowLastColumn="0"/>
                      <w:tcW w:w="1285" w:type="dxa"/>
                    </w:tcPr>
                    <w:p w14:paraId="7A0C41F8" w14:textId="77777777" w:rsidR="00746542" w:rsidRPr="0013573C" w:rsidRDefault="00746542" w:rsidP="00746542">
                      <w:pPr>
                        <w:pStyle w:val="Normal10pt"/>
                        <w:rPr>
                          <w:szCs w:val="20"/>
                        </w:rPr>
                      </w:pPr>
                    </w:p>
                  </w:tc>
                  <w:tc>
                    <w:tcPr>
                      <w:tcW w:w="1134" w:type="dxa"/>
                    </w:tcPr>
                    <w:p w14:paraId="434BBF34" w14:textId="1F2C07CB" w:rsidR="00746542" w:rsidRPr="0013573C" w:rsidRDefault="00746542" w:rsidP="00746542">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szCs w:val="20"/>
                        </w:rPr>
                        <w:t>C6</w:t>
                      </w:r>
                    </w:p>
                  </w:tc>
                  <w:tc>
                    <w:tcPr>
                      <w:tcW w:w="5386" w:type="dxa"/>
                    </w:tcPr>
                    <w:p w14:paraId="4BF30E53" w14:textId="0D988F1A" w:rsidR="00746542" w:rsidRPr="00746542" w:rsidRDefault="00746542" w:rsidP="00746542">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Contract Failure</w:t>
                      </w:r>
                    </w:p>
                  </w:tc>
                  <w:tc>
                    <w:tcPr>
                      <w:tcW w:w="1552" w:type="dxa"/>
                    </w:tcPr>
                    <w:p w14:paraId="4679573A" w14:textId="5D933E73" w:rsidR="00746542" w:rsidRPr="00B145B0" w:rsidRDefault="00746542" w:rsidP="00746542">
                      <w:pPr>
                        <w:jc w:val="center"/>
                        <w:cnfStyle w:val="000000000000" w:firstRow="0" w:lastRow="0" w:firstColumn="0" w:lastColumn="0" w:oddVBand="0" w:evenVBand="0" w:oddHBand="0" w:evenHBand="0" w:firstRowFirstColumn="0" w:firstRowLastColumn="0" w:lastRowFirstColumn="0" w:lastRowLastColumn="0"/>
                        <w:rPr>
                          <w:color w:val="FF0000"/>
                          <w:sz w:val="20"/>
                          <w:szCs w:val="20"/>
                        </w:rPr>
                      </w:pPr>
                      <w:r w:rsidRPr="00B145B0">
                        <w:rPr>
                          <w:rFonts w:cs="Arial"/>
                          <w:sz w:val="20"/>
                          <w:szCs w:val="20"/>
                        </w:rPr>
                        <w:t>Pass / Fail</w:t>
                      </w:r>
                    </w:p>
                  </w:tc>
                </w:tr>
                <w:tr w:rsidR="00746542" w:rsidRPr="0013573C" w14:paraId="3D192F9B"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3A78486A" w14:textId="77777777" w:rsidR="00746542" w:rsidRPr="0013573C" w:rsidRDefault="00746542" w:rsidP="00746542">
                      <w:pPr>
                        <w:pStyle w:val="Normal10pt"/>
                        <w:rPr>
                          <w:szCs w:val="20"/>
                        </w:rPr>
                      </w:pPr>
                    </w:p>
                  </w:tc>
                  <w:tc>
                    <w:tcPr>
                      <w:tcW w:w="1134" w:type="dxa"/>
                    </w:tcPr>
                    <w:p w14:paraId="337EE0C0" w14:textId="7733A80C" w:rsidR="00746542" w:rsidRPr="0013573C" w:rsidRDefault="00746542" w:rsidP="00746542">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C7</w:t>
                      </w:r>
                    </w:p>
                  </w:tc>
                  <w:tc>
                    <w:tcPr>
                      <w:tcW w:w="5386" w:type="dxa"/>
                    </w:tcPr>
                    <w:p w14:paraId="25810237" w14:textId="66F764D6" w:rsidR="00746542" w:rsidRPr="00746542" w:rsidRDefault="00746542" w:rsidP="00746542">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Equalities - Court Cases</w:t>
                      </w:r>
                    </w:p>
                  </w:tc>
                  <w:tc>
                    <w:tcPr>
                      <w:tcW w:w="1552" w:type="dxa"/>
                    </w:tcPr>
                    <w:p w14:paraId="613EB100" w14:textId="75D40A5B" w:rsidR="00746542" w:rsidRPr="00B145B0" w:rsidRDefault="00746542" w:rsidP="00746542">
                      <w:pPr>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B145B0">
                        <w:rPr>
                          <w:rFonts w:cs="Arial"/>
                          <w:sz w:val="20"/>
                          <w:szCs w:val="20"/>
                        </w:rPr>
                        <w:t>Pass</w:t>
                      </w:r>
                      <w:r>
                        <w:rPr>
                          <w:rFonts w:cs="Arial"/>
                          <w:sz w:val="20"/>
                          <w:szCs w:val="20"/>
                        </w:rPr>
                        <w:t xml:space="preserve"> </w:t>
                      </w:r>
                      <w:r w:rsidRPr="00B145B0">
                        <w:rPr>
                          <w:rFonts w:cs="Arial"/>
                          <w:sz w:val="20"/>
                          <w:szCs w:val="20"/>
                        </w:rPr>
                        <w:t>/</w:t>
                      </w:r>
                      <w:r>
                        <w:rPr>
                          <w:rFonts w:cs="Arial"/>
                          <w:sz w:val="20"/>
                          <w:szCs w:val="20"/>
                        </w:rPr>
                        <w:t xml:space="preserve"> </w:t>
                      </w:r>
                      <w:r w:rsidRPr="00B145B0">
                        <w:rPr>
                          <w:rFonts w:cs="Arial"/>
                          <w:sz w:val="20"/>
                          <w:szCs w:val="20"/>
                        </w:rPr>
                        <w:t>Fail</w:t>
                      </w:r>
                    </w:p>
                  </w:tc>
                </w:tr>
                <w:tr w:rsidR="00746542" w:rsidRPr="0013573C" w14:paraId="37D3AF11" w14:textId="77777777" w:rsidTr="00B145B0">
                  <w:tc>
                    <w:tcPr>
                      <w:cnfStyle w:val="001000000000" w:firstRow="0" w:lastRow="0" w:firstColumn="1" w:lastColumn="0" w:oddVBand="0" w:evenVBand="0" w:oddHBand="0" w:evenHBand="0" w:firstRowFirstColumn="0" w:firstRowLastColumn="0" w:lastRowFirstColumn="0" w:lastRowLastColumn="0"/>
                      <w:tcW w:w="1285" w:type="dxa"/>
                    </w:tcPr>
                    <w:p w14:paraId="61CBBE56" w14:textId="77777777" w:rsidR="00746542" w:rsidRPr="0013573C" w:rsidRDefault="00746542" w:rsidP="00746542">
                      <w:pPr>
                        <w:pStyle w:val="Normal10pt"/>
                        <w:rPr>
                          <w:szCs w:val="20"/>
                        </w:rPr>
                      </w:pPr>
                    </w:p>
                  </w:tc>
                  <w:tc>
                    <w:tcPr>
                      <w:tcW w:w="1134" w:type="dxa"/>
                    </w:tcPr>
                    <w:p w14:paraId="6051E519" w14:textId="49208C1B" w:rsidR="00746542" w:rsidRPr="0013573C" w:rsidRDefault="00746542" w:rsidP="00746542">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C8</w:t>
                      </w:r>
                    </w:p>
                  </w:tc>
                  <w:tc>
                    <w:tcPr>
                      <w:tcW w:w="5386" w:type="dxa"/>
                    </w:tcPr>
                    <w:p w14:paraId="40CED396" w14:textId="3BE44115" w:rsidR="00746542" w:rsidRPr="00746542" w:rsidRDefault="00746542" w:rsidP="00746542">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Equalities - EHRC Investigations</w:t>
                      </w:r>
                    </w:p>
                  </w:tc>
                  <w:tc>
                    <w:tcPr>
                      <w:tcW w:w="1552" w:type="dxa"/>
                    </w:tcPr>
                    <w:p w14:paraId="599803B9" w14:textId="403987B9" w:rsidR="00746542" w:rsidRPr="003C7DD0" w:rsidRDefault="00746542" w:rsidP="00746542">
                      <w:pPr>
                        <w:jc w:val="center"/>
                        <w:cnfStyle w:val="000000000000" w:firstRow="0" w:lastRow="0" w:firstColumn="0" w:lastColumn="0" w:oddVBand="0" w:evenVBand="0" w:oddHBand="0" w:evenHBand="0" w:firstRowFirstColumn="0" w:firstRowLastColumn="0" w:lastRowFirstColumn="0" w:lastRowLastColumn="0"/>
                        <w:rPr>
                          <w:sz w:val="20"/>
                          <w:szCs w:val="20"/>
                        </w:rPr>
                      </w:pPr>
                      <w:r w:rsidRPr="003B1976">
                        <w:rPr>
                          <w:rFonts w:cs="Arial"/>
                          <w:sz w:val="20"/>
                          <w:szCs w:val="20"/>
                        </w:rPr>
                        <w:t>Pass / Fail</w:t>
                      </w:r>
                    </w:p>
                  </w:tc>
                </w:tr>
                <w:tr w:rsidR="00746542" w:rsidRPr="0013573C" w14:paraId="505BAD4E" w14:textId="77777777" w:rsidTr="00B14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57A1D507" w14:textId="77777777" w:rsidR="00746542" w:rsidRPr="0013573C" w:rsidRDefault="00746542" w:rsidP="00746542">
                      <w:pPr>
                        <w:pStyle w:val="Normal10pt"/>
                        <w:rPr>
                          <w:szCs w:val="20"/>
                        </w:rPr>
                      </w:pPr>
                    </w:p>
                  </w:tc>
                  <w:tc>
                    <w:tcPr>
                      <w:tcW w:w="1134" w:type="dxa"/>
                    </w:tcPr>
                    <w:p w14:paraId="76765205" w14:textId="5664E3AB" w:rsidR="00746542" w:rsidRPr="0013573C" w:rsidRDefault="00746542" w:rsidP="00746542">
                      <w:pPr>
                        <w:pStyle w:val="Normal10pt"/>
                        <w:cnfStyle w:val="000000100000" w:firstRow="0" w:lastRow="0" w:firstColumn="0" w:lastColumn="0" w:oddVBand="0" w:evenVBand="0" w:oddHBand="1" w:evenHBand="0" w:firstRowFirstColumn="0" w:firstRowLastColumn="0" w:lastRowFirstColumn="0" w:lastRowLastColumn="0"/>
                        <w:rPr>
                          <w:szCs w:val="20"/>
                        </w:rPr>
                      </w:pPr>
                      <w:r>
                        <w:rPr>
                          <w:szCs w:val="20"/>
                        </w:rPr>
                        <w:t>C9</w:t>
                      </w:r>
                    </w:p>
                  </w:tc>
                  <w:tc>
                    <w:tcPr>
                      <w:tcW w:w="5386" w:type="dxa"/>
                    </w:tcPr>
                    <w:p w14:paraId="343579E9" w14:textId="3EA18637" w:rsidR="00746542" w:rsidRPr="00746542" w:rsidRDefault="00746542" w:rsidP="00746542">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Equalities - Lessons Learned</w:t>
                      </w:r>
                    </w:p>
                  </w:tc>
                  <w:tc>
                    <w:tcPr>
                      <w:tcW w:w="1552" w:type="dxa"/>
                    </w:tcPr>
                    <w:p w14:paraId="0292AF4C" w14:textId="01F7A682" w:rsidR="00746542" w:rsidRPr="003C7DD0" w:rsidRDefault="00746542" w:rsidP="00746542">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cs="Arial"/>
                          <w:sz w:val="20"/>
                          <w:szCs w:val="20"/>
                        </w:rPr>
                        <w:t>No score</w:t>
                      </w:r>
                    </w:p>
                  </w:tc>
                </w:tr>
                <w:tr w:rsidR="0017743B" w:rsidRPr="0013573C" w14:paraId="54675D73" w14:textId="77777777" w:rsidTr="009E4138">
                  <w:tc>
                    <w:tcPr>
                      <w:cnfStyle w:val="001000000000" w:firstRow="0" w:lastRow="0" w:firstColumn="1" w:lastColumn="0" w:oddVBand="0" w:evenVBand="0" w:oddHBand="0" w:evenHBand="0" w:firstRowFirstColumn="0" w:firstRowLastColumn="0" w:lastRowFirstColumn="0" w:lastRowLastColumn="0"/>
                      <w:tcW w:w="1285" w:type="dxa"/>
                    </w:tcPr>
                    <w:p w14:paraId="5A309EDC" w14:textId="77777777" w:rsidR="0017743B" w:rsidRPr="0013573C" w:rsidRDefault="0017743B" w:rsidP="0017743B">
                      <w:pPr>
                        <w:pStyle w:val="Normal10pt"/>
                        <w:rPr>
                          <w:szCs w:val="20"/>
                        </w:rPr>
                      </w:pPr>
                    </w:p>
                  </w:tc>
                  <w:tc>
                    <w:tcPr>
                      <w:tcW w:w="1134" w:type="dxa"/>
                    </w:tcPr>
                    <w:p w14:paraId="164B38E3" w14:textId="3C686278"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C10</w:t>
                      </w:r>
                    </w:p>
                  </w:tc>
                  <w:tc>
                    <w:tcPr>
                      <w:tcW w:w="5386" w:type="dxa"/>
                      <w:vAlign w:val="bottom"/>
                    </w:tcPr>
                    <w:p w14:paraId="5ED22392" w14:textId="55A6BFAD" w:rsidR="0017743B" w:rsidRPr="00746542"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Equality and Diversity</w:t>
                      </w:r>
                    </w:p>
                  </w:tc>
                  <w:tc>
                    <w:tcPr>
                      <w:tcW w:w="1552" w:type="dxa"/>
                      <w:vAlign w:val="bottom"/>
                    </w:tcPr>
                    <w:p w14:paraId="3EAB8057" w14:textId="28725FF1" w:rsidR="0017743B" w:rsidRPr="0017743B" w:rsidRDefault="0017743B" w:rsidP="0017743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3</w:t>
                      </w:r>
                    </w:p>
                  </w:tc>
                </w:tr>
                <w:tr w:rsidR="0017743B" w:rsidRPr="0013573C" w14:paraId="194FD344" w14:textId="77777777" w:rsidTr="009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3F181FDF" w14:textId="77777777" w:rsidR="0017743B" w:rsidRPr="0013573C" w:rsidRDefault="0017743B" w:rsidP="0017743B">
                      <w:pPr>
                        <w:pStyle w:val="Normal10pt"/>
                        <w:rPr>
                          <w:szCs w:val="20"/>
                        </w:rPr>
                      </w:pPr>
                    </w:p>
                  </w:tc>
                  <w:tc>
                    <w:tcPr>
                      <w:tcW w:w="1134" w:type="dxa"/>
                    </w:tcPr>
                    <w:p w14:paraId="1B8B8801" w14:textId="7005C133"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Pr>
                          <w:szCs w:val="20"/>
                        </w:rPr>
                        <w:t>C11</w:t>
                      </w:r>
                    </w:p>
                  </w:tc>
                  <w:tc>
                    <w:tcPr>
                      <w:tcW w:w="5386" w:type="dxa"/>
                      <w:vAlign w:val="bottom"/>
                    </w:tcPr>
                    <w:p w14:paraId="52ED479C" w14:textId="79142590" w:rsidR="0017743B" w:rsidRPr="00746542"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Equality and Diversity – Protected Persons</w:t>
                      </w:r>
                    </w:p>
                  </w:tc>
                  <w:tc>
                    <w:tcPr>
                      <w:tcW w:w="1552" w:type="dxa"/>
                      <w:vAlign w:val="bottom"/>
                    </w:tcPr>
                    <w:p w14:paraId="73E0FCD1" w14:textId="5248ADF7" w:rsidR="0017743B" w:rsidRPr="0017743B" w:rsidRDefault="0017743B" w:rsidP="0017743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3</w:t>
                      </w:r>
                    </w:p>
                  </w:tc>
                </w:tr>
                <w:tr w:rsidR="0017743B" w:rsidRPr="0013573C" w14:paraId="75E57324" w14:textId="77777777" w:rsidTr="009E4138">
                  <w:tc>
                    <w:tcPr>
                      <w:cnfStyle w:val="001000000000" w:firstRow="0" w:lastRow="0" w:firstColumn="1" w:lastColumn="0" w:oddVBand="0" w:evenVBand="0" w:oddHBand="0" w:evenHBand="0" w:firstRowFirstColumn="0" w:firstRowLastColumn="0" w:lastRowFirstColumn="0" w:lastRowLastColumn="0"/>
                      <w:tcW w:w="1285" w:type="dxa"/>
                    </w:tcPr>
                    <w:p w14:paraId="2B89D290" w14:textId="77777777" w:rsidR="0017743B" w:rsidRPr="0013573C" w:rsidRDefault="0017743B" w:rsidP="0017743B">
                      <w:pPr>
                        <w:pStyle w:val="Normal10pt"/>
                        <w:rPr>
                          <w:szCs w:val="20"/>
                        </w:rPr>
                      </w:pPr>
                    </w:p>
                  </w:tc>
                  <w:tc>
                    <w:tcPr>
                      <w:tcW w:w="1134" w:type="dxa"/>
                    </w:tcPr>
                    <w:p w14:paraId="615F972E" w14:textId="1947E6B2"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Pr>
                          <w:szCs w:val="20"/>
                        </w:rPr>
                        <w:t>C12</w:t>
                      </w:r>
                    </w:p>
                  </w:tc>
                  <w:tc>
                    <w:tcPr>
                      <w:tcW w:w="5386" w:type="dxa"/>
                    </w:tcPr>
                    <w:p w14:paraId="2B37BABF" w14:textId="14F1FDBA" w:rsidR="0017743B" w:rsidRPr="00746542"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Experience of Primary Care and Community Contracts</w:t>
                      </w:r>
                    </w:p>
                  </w:tc>
                  <w:tc>
                    <w:tcPr>
                      <w:tcW w:w="1552" w:type="dxa"/>
                      <w:vAlign w:val="bottom"/>
                    </w:tcPr>
                    <w:p w14:paraId="1403EE9B" w14:textId="3C3AE9A8" w:rsidR="0017743B" w:rsidRPr="0017743B" w:rsidRDefault="0017743B" w:rsidP="0017743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28</w:t>
                      </w:r>
                    </w:p>
                  </w:tc>
                </w:tr>
                <w:tr w:rsidR="0017743B" w:rsidRPr="0013573C" w14:paraId="383B7BB2" w14:textId="77777777" w:rsidTr="009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5F4C311" w14:textId="7FD15224" w:rsidR="0017743B" w:rsidRPr="0013573C" w:rsidRDefault="0017743B" w:rsidP="0017743B">
                      <w:pPr>
                        <w:pStyle w:val="Normal10pt"/>
                        <w:rPr>
                          <w:szCs w:val="20"/>
                        </w:rPr>
                      </w:pPr>
                    </w:p>
                  </w:tc>
                  <w:tc>
                    <w:tcPr>
                      <w:tcW w:w="1134" w:type="dxa"/>
                    </w:tcPr>
                    <w:p w14:paraId="00283658" w14:textId="36BE91BF"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w:t>
                      </w:r>
                      <w:r>
                        <w:rPr>
                          <w:szCs w:val="20"/>
                        </w:rPr>
                        <w:t>13</w:t>
                      </w:r>
                    </w:p>
                  </w:tc>
                  <w:tc>
                    <w:tcPr>
                      <w:tcW w:w="5386" w:type="dxa"/>
                    </w:tcPr>
                    <w:p w14:paraId="39EC2ABC" w14:textId="5AD130C1" w:rsidR="0017743B" w:rsidRPr="00746542"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Mobilisation Plan</w:t>
                      </w:r>
                    </w:p>
                  </w:tc>
                  <w:tc>
                    <w:tcPr>
                      <w:tcW w:w="1552" w:type="dxa"/>
                      <w:vAlign w:val="bottom"/>
                    </w:tcPr>
                    <w:p w14:paraId="343033AE" w14:textId="398D79B0" w:rsidR="0017743B" w:rsidRPr="0017743B" w:rsidRDefault="0017743B" w:rsidP="0017743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10</w:t>
                      </w:r>
                    </w:p>
                  </w:tc>
                </w:tr>
                <w:tr w:rsidR="0017743B" w:rsidRPr="0013573C" w14:paraId="58C517F3" w14:textId="77777777" w:rsidTr="009E4138">
                  <w:tc>
                    <w:tcPr>
                      <w:cnfStyle w:val="001000000000" w:firstRow="0" w:lastRow="0" w:firstColumn="1" w:lastColumn="0" w:oddVBand="0" w:evenVBand="0" w:oddHBand="0" w:evenHBand="0" w:firstRowFirstColumn="0" w:firstRowLastColumn="0" w:lastRowFirstColumn="0" w:lastRowLastColumn="0"/>
                      <w:tcW w:w="1285" w:type="dxa"/>
                    </w:tcPr>
                    <w:p w14:paraId="5D051B34" w14:textId="242F3440" w:rsidR="0017743B" w:rsidRPr="0013573C" w:rsidRDefault="0017743B" w:rsidP="0017743B">
                      <w:pPr>
                        <w:pStyle w:val="Normal10pt"/>
                        <w:rPr>
                          <w:szCs w:val="20"/>
                        </w:rPr>
                      </w:pPr>
                    </w:p>
                  </w:tc>
                  <w:tc>
                    <w:tcPr>
                      <w:tcW w:w="1134" w:type="dxa"/>
                    </w:tcPr>
                    <w:p w14:paraId="6759998D" w14:textId="01653E57"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szCs w:val="20"/>
                        </w:rPr>
                        <w:t>C</w:t>
                      </w:r>
                      <w:r>
                        <w:rPr>
                          <w:szCs w:val="20"/>
                        </w:rPr>
                        <w:t>14</w:t>
                      </w:r>
                    </w:p>
                  </w:tc>
                  <w:tc>
                    <w:tcPr>
                      <w:tcW w:w="5386" w:type="dxa"/>
                    </w:tcPr>
                    <w:p w14:paraId="27F174EE" w14:textId="3E97BD4B" w:rsidR="0017743B" w:rsidRPr="00746542"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Local Service Delivery</w:t>
                      </w:r>
                    </w:p>
                  </w:tc>
                  <w:tc>
                    <w:tcPr>
                      <w:tcW w:w="1552" w:type="dxa"/>
                      <w:vAlign w:val="bottom"/>
                    </w:tcPr>
                    <w:p w14:paraId="751F9C89" w14:textId="20C92C8A" w:rsidR="0017743B" w:rsidRPr="0017743B" w:rsidRDefault="00E77BF5" w:rsidP="0017743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17743B" w:rsidRPr="0013573C" w14:paraId="192E982F" w14:textId="77777777" w:rsidTr="009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1C349993" w14:textId="595731BD" w:rsidR="0017743B" w:rsidRPr="0013573C" w:rsidRDefault="0017743B" w:rsidP="0017743B">
                      <w:pPr>
                        <w:pStyle w:val="Normal10pt"/>
                        <w:rPr>
                          <w:szCs w:val="20"/>
                        </w:rPr>
                      </w:pPr>
                    </w:p>
                  </w:tc>
                  <w:tc>
                    <w:tcPr>
                      <w:tcW w:w="1134" w:type="dxa"/>
                    </w:tcPr>
                    <w:p w14:paraId="3B05D3EA" w14:textId="5E0ED60F"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C1</w:t>
                      </w:r>
                      <w:r>
                        <w:rPr>
                          <w:szCs w:val="20"/>
                        </w:rPr>
                        <w:t>5</w:t>
                      </w:r>
                    </w:p>
                  </w:tc>
                  <w:tc>
                    <w:tcPr>
                      <w:tcW w:w="5386" w:type="dxa"/>
                    </w:tcPr>
                    <w:p w14:paraId="28F45D24" w14:textId="317D04FB" w:rsidR="0017743B" w:rsidRPr="00746542"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Integrated Services</w:t>
                      </w:r>
                    </w:p>
                  </w:tc>
                  <w:tc>
                    <w:tcPr>
                      <w:tcW w:w="1552" w:type="dxa"/>
                      <w:vAlign w:val="bottom"/>
                    </w:tcPr>
                    <w:p w14:paraId="41A60585" w14:textId="06062B7E" w:rsidR="0017743B" w:rsidRPr="0017743B" w:rsidRDefault="00E77BF5" w:rsidP="0017743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r>
                <w:tr w:rsidR="0017743B" w:rsidRPr="0013573C" w14:paraId="11D380A3" w14:textId="77777777" w:rsidTr="009E4138">
                  <w:tc>
                    <w:tcPr>
                      <w:cnfStyle w:val="001000000000" w:firstRow="0" w:lastRow="0" w:firstColumn="1" w:lastColumn="0" w:oddVBand="0" w:evenVBand="0" w:oddHBand="0" w:evenHBand="0" w:firstRowFirstColumn="0" w:firstRowLastColumn="0" w:lastRowFirstColumn="0" w:lastRowLastColumn="0"/>
                      <w:tcW w:w="1285" w:type="dxa"/>
                    </w:tcPr>
                    <w:p w14:paraId="2B9106E3" w14:textId="62F8AB64" w:rsidR="0017743B" w:rsidRPr="0013573C" w:rsidRDefault="0017743B" w:rsidP="0017743B">
                      <w:pPr>
                        <w:pStyle w:val="Normal10pt"/>
                        <w:rPr>
                          <w:szCs w:val="20"/>
                        </w:rPr>
                      </w:pPr>
                    </w:p>
                  </w:tc>
                  <w:tc>
                    <w:tcPr>
                      <w:tcW w:w="1134" w:type="dxa"/>
                    </w:tcPr>
                    <w:p w14:paraId="6ADEC486" w14:textId="29256308"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szCs w:val="20"/>
                        </w:rPr>
                        <w:t>C1</w:t>
                      </w:r>
                      <w:r>
                        <w:rPr>
                          <w:szCs w:val="20"/>
                        </w:rPr>
                        <w:t>6</w:t>
                      </w:r>
                    </w:p>
                  </w:tc>
                  <w:tc>
                    <w:tcPr>
                      <w:tcW w:w="5386" w:type="dxa"/>
                    </w:tcPr>
                    <w:p w14:paraId="75C1F4B3" w14:textId="1B1DEE64" w:rsidR="0017743B" w:rsidRPr="00746542"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Improved Patient Experience</w:t>
                      </w:r>
                    </w:p>
                  </w:tc>
                  <w:tc>
                    <w:tcPr>
                      <w:tcW w:w="1552" w:type="dxa"/>
                      <w:vAlign w:val="bottom"/>
                    </w:tcPr>
                    <w:p w14:paraId="2CD566BF" w14:textId="071D618B" w:rsidR="0017743B" w:rsidRPr="0017743B" w:rsidRDefault="0017743B" w:rsidP="0017743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8</w:t>
                      </w:r>
                    </w:p>
                  </w:tc>
                </w:tr>
                <w:tr w:rsidR="0017743B" w:rsidRPr="0013573C" w14:paraId="7666E272" w14:textId="77777777" w:rsidTr="009E41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79FA991F" w14:textId="2F4E38D1" w:rsidR="0017743B" w:rsidRPr="0013573C" w:rsidRDefault="0017743B" w:rsidP="0017743B">
                      <w:pPr>
                        <w:pStyle w:val="Normal10pt"/>
                        <w:rPr>
                          <w:szCs w:val="20"/>
                        </w:rPr>
                      </w:pPr>
                    </w:p>
                  </w:tc>
                  <w:tc>
                    <w:tcPr>
                      <w:tcW w:w="1134" w:type="dxa"/>
                    </w:tcPr>
                    <w:p w14:paraId="5B9C0366" w14:textId="49021921" w:rsidR="0017743B" w:rsidRPr="0013573C" w:rsidRDefault="0017743B" w:rsidP="0017743B">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szCs w:val="20"/>
                        </w:rPr>
                        <w:t>C1</w:t>
                      </w:r>
                      <w:r>
                        <w:rPr>
                          <w:szCs w:val="20"/>
                        </w:rPr>
                        <w:t>7</w:t>
                      </w:r>
                    </w:p>
                  </w:tc>
                  <w:tc>
                    <w:tcPr>
                      <w:tcW w:w="5386" w:type="dxa"/>
                    </w:tcPr>
                    <w:p w14:paraId="1DD12509" w14:textId="08837DD1" w:rsidR="0017743B" w:rsidRPr="00746542" w:rsidRDefault="0017743B" w:rsidP="0017743B">
                      <w:pPr>
                        <w:cnfStyle w:val="000000100000" w:firstRow="0" w:lastRow="0" w:firstColumn="0" w:lastColumn="0" w:oddVBand="0" w:evenVBand="0" w:oddHBand="1" w:evenHBand="0" w:firstRowFirstColumn="0" w:firstRowLastColumn="0" w:lastRowFirstColumn="0" w:lastRowLastColumn="0"/>
                        <w:rPr>
                          <w:sz w:val="20"/>
                          <w:szCs w:val="20"/>
                        </w:rPr>
                      </w:pPr>
                      <w:r w:rsidRPr="00746542">
                        <w:rPr>
                          <w:sz w:val="20"/>
                          <w:szCs w:val="20"/>
                        </w:rPr>
                        <w:t>Previous Experience of IT Systems</w:t>
                      </w:r>
                    </w:p>
                  </w:tc>
                  <w:tc>
                    <w:tcPr>
                      <w:tcW w:w="1552" w:type="dxa"/>
                      <w:vAlign w:val="bottom"/>
                    </w:tcPr>
                    <w:p w14:paraId="7B869DF6" w14:textId="15BC5A45" w:rsidR="0017743B" w:rsidRPr="0017743B" w:rsidRDefault="0017743B" w:rsidP="0017743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7743B">
                        <w:rPr>
                          <w:sz w:val="20"/>
                          <w:szCs w:val="20"/>
                        </w:rPr>
                        <w:t>8</w:t>
                      </w:r>
                    </w:p>
                  </w:tc>
                </w:tr>
                <w:tr w:rsidR="0017743B" w:rsidRPr="0013573C" w14:paraId="16D776BF" w14:textId="77777777" w:rsidTr="009E4138">
                  <w:tc>
                    <w:tcPr>
                      <w:cnfStyle w:val="001000000000" w:firstRow="0" w:lastRow="0" w:firstColumn="1" w:lastColumn="0" w:oddVBand="0" w:evenVBand="0" w:oddHBand="0" w:evenHBand="0" w:firstRowFirstColumn="0" w:firstRowLastColumn="0" w:lastRowFirstColumn="0" w:lastRowLastColumn="0"/>
                      <w:tcW w:w="1285" w:type="dxa"/>
                    </w:tcPr>
                    <w:p w14:paraId="02612FD6" w14:textId="77777777" w:rsidR="0017743B" w:rsidRPr="0013573C" w:rsidRDefault="0017743B" w:rsidP="0017743B">
                      <w:pPr>
                        <w:pStyle w:val="Normal10pt"/>
                        <w:rPr>
                          <w:szCs w:val="20"/>
                        </w:rPr>
                      </w:pPr>
                    </w:p>
                  </w:tc>
                  <w:tc>
                    <w:tcPr>
                      <w:tcW w:w="1134" w:type="dxa"/>
                    </w:tcPr>
                    <w:p w14:paraId="6574E1BB" w14:textId="1BD72B91" w:rsidR="0017743B" w:rsidRPr="0013573C" w:rsidRDefault="0017743B" w:rsidP="0017743B">
                      <w:pPr>
                        <w:pStyle w:val="Normal10pt"/>
                        <w:cnfStyle w:val="000000000000" w:firstRow="0" w:lastRow="0" w:firstColumn="0" w:lastColumn="0" w:oddVBand="0" w:evenVBand="0" w:oddHBand="0" w:evenHBand="0" w:firstRowFirstColumn="0" w:firstRowLastColumn="0" w:lastRowFirstColumn="0" w:lastRowLastColumn="0"/>
                        <w:rPr>
                          <w:szCs w:val="20"/>
                        </w:rPr>
                      </w:pPr>
                      <w:r w:rsidRPr="0013573C">
                        <w:rPr>
                          <w:rFonts w:cs="Arial"/>
                          <w:szCs w:val="20"/>
                        </w:rPr>
                        <w:t>C1</w:t>
                      </w:r>
                      <w:r>
                        <w:rPr>
                          <w:rFonts w:cs="Arial"/>
                          <w:szCs w:val="20"/>
                        </w:rPr>
                        <w:t>8</w:t>
                      </w:r>
                    </w:p>
                  </w:tc>
                  <w:tc>
                    <w:tcPr>
                      <w:tcW w:w="5386" w:type="dxa"/>
                    </w:tcPr>
                    <w:p w14:paraId="5004BD98" w14:textId="0A526097" w:rsidR="0017743B" w:rsidRPr="00746542" w:rsidRDefault="0017743B" w:rsidP="0017743B">
                      <w:pPr>
                        <w:cnfStyle w:val="000000000000" w:firstRow="0" w:lastRow="0" w:firstColumn="0" w:lastColumn="0" w:oddVBand="0" w:evenVBand="0" w:oddHBand="0" w:evenHBand="0" w:firstRowFirstColumn="0" w:firstRowLastColumn="0" w:lastRowFirstColumn="0" w:lastRowLastColumn="0"/>
                        <w:rPr>
                          <w:sz w:val="20"/>
                          <w:szCs w:val="20"/>
                        </w:rPr>
                      </w:pPr>
                      <w:r w:rsidRPr="00746542">
                        <w:rPr>
                          <w:sz w:val="20"/>
                          <w:szCs w:val="20"/>
                        </w:rPr>
                        <w:t>Staff Experience &amp; Engagement</w:t>
                      </w:r>
                    </w:p>
                  </w:tc>
                  <w:tc>
                    <w:tcPr>
                      <w:tcW w:w="1552" w:type="dxa"/>
                      <w:vAlign w:val="bottom"/>
                    </w:tcPr>
                    <w:p w14:paraId="60EA47F5" w14:textId="25C395FA" w:rsidR="0017743B" w:rsidRPr="0017743B" w:rsidRDefault="0017743B" w:rsidP="0017743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7743B">
                        <w:rPr>
                          <w:sz w:val="20"/>
                          <w:szCs w:val="20"/>
                        </w:rPr>
                        <w:t>8</w:t>
                      </w:r>
                    </w:p>
                  </w:tc>
                </w:tr>
                <w:tr w:rsidR="00B145B0" w:rsidRPr="0013573C" w14:paraId="7E136EA3" w14:textId="77777777" w:rsidTr="00B145B0">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285" w:type="dxa"/>
                    </w:tcPr>
                    <w:p w14:paraId="640A27D2" w14:textId="045E7177" w:rsidR="00B145B0" w:rsidRPr="0013573C" w:rsidRDefault="00B145B0" w:rsidP="00B145B0">
                      <w:pPr>
                        <w:pStyle w:val="Normal10pt"/>
                        <w:rPr>
                          <w:szCs w:val="20"/>
                        </w:rPr>
                      </w:pPr>
                      <w:r w:rsidRPr="0013573C">
                        <w:rPr>
                          <w:rFonts w:cs="Arial"/>
                          <w:szCs w:val="20"/>
                        </w:rPr>
                        <w:t>Part 4</w:t>
                      </w:r>
                    </w:p>
                  </w:tc>
                  <w:tc>
                    <w:tcPr>
                      <w:tcW w:w="1134" w:type="dxa"/>
                    </w:tcPr>
                    <w:p w14:paraId="36D1B40F" w14:textId="77777777" w:rsidR="00B145B0" w:rsidRPr="0013573C" w:rsidRDefault="00B145B0" w:rsidP="00B145B0">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p>
                  </w:tc>
                  <w:tc>
                    <w:tcPr>
                      <w:tcW w:w="5386" w:type="dxa"/>
                    </w:tcPr>
                    <w:p w14:paraId="74A69F98" w14:textId="648E0138" w:rsidR="00B145B0" w:rsidRPr="0013573C" w:rsidRDefault="00B145B0" w:rsidP="00B145B0">
                      <w:pPr>
                        <w:pStyle w:val="Normal10pt"/>
                        <w:cnfStyle w:val="000000100000" w:firstRow="0" w:lastRow="0" w:firstColumn="0" w:lastColumn="0" w:oddVBand="0" w:evenVBand="0" w:oddHBand="1" w:evenHBand="0" w:firstRowFirstColumn="0" w:firstRowLastColumn="0" w:lastRowFirstColumn="0" w:lastRowLastColumn="0"/>
                        <w:rPr>
                          <w:szCs w:val="20"/>
                        </w:rPr>
                      </w:pPr>
                      <w:r w:rsidRPr="0013573C">
                        <w:rPr>
                          <w:rFonts w:cs="Arial"/>
                          <w:szCs w:val="20"/>
                        </w:rPr>
                        <w:t>Declarations</w:t>
                      </w:r>
                    </w:p>
                  </w:tc>
                  <w:tc>
                    <w:tcPr>
                      <w:tcW w:w="1552" w:type="dxa"/>
                    </w:tcPr>
                    <w:p w14:paraId="3745712C" w14:textId="77777777" w:rsidR="00B145B0" w:rsidRPr="00B145B0" w:rsidRDefault="00B145B0" w:rsidP="00B145B0">
                      <w:pPr>
                        <w:pStyle w:val="Normal10pt"/>
                        <w:jc w:val="center"/>
                        <w:cnfStyle w:val="000000100000" w:firstRow="0" w:lastRow="0" w:firstColumn="0" w:lastColumn="0" w:oddVBand="0" w:evenVBand="0" w:oddHBand="1" w:evenHBand="0" w:firstRowFirstColumn="0" w:firstRowLastColumn="0" w:lastRowFirstColumn="0" w:lastRowLastColumn="0"/>
                        <w:rPr>
                          <w:szCs w:val="20"/>
                        </w:rPr>
                      </w:pPr>
                      <w:r w:rsidRPr="00B145B0">
                        <w:rPr>
                          <w:rFonts w:cs="Arial"/>
                          <w:szCs w:val="20"/>
                        </w:rPr>
                        <w:t>Pass / Fail</w:t>
                      </w:r>
                    </w:p>
                  </w:tc>
                </w:tr>
                <w:tr w:rsidR="0017743B" w:rsidRPr="0013573C" w14:paraId="5691A4CC" w14:textId="77777777" w:rsidTr="001D6259">
                  <w:trPr>
                    <w:trHeight w:val="95"/>
                  </w:trPr>
                  <w:tc>
                    <w:tcPr>
                      <w:cnfStyle w:val="001000000000" w:firstRow="0" w:lastRow="0" w:firstColumn="1" w:lastColumn="0" w:oddVBand="0" w:evenVBand="0" w:oddHBand="0" w:evenHBand="0" w:firstRowFirstColumn="0" w:firstRowLastColumn="0" w:lastRowFirstColumn="0" w:lastRowLastColumn="0"/>
                      <w:tcW w:w="7805" w:type="dxa"/>
                      <w:gridSpan w:val="3"/>
                    </w:tcPr>
                    <w:p w14:paraId="642C709A" w14:textId="0EE7443B" w:rsidR="0017743B" w:rsidRPr="0017743B" w:rsidRDefault="0017743B" w:rsidP="0017743B">
                      <w:pPr>
                        <w:pStyle w:val="Normal10pt"/>
                        <w:jc w:val="right"/>
                        <w:rPr>
                          <w:rFonts w:cs="Arial"/>
                          <w:szCs w:val="20"/>
                        </w:rPr>
                      </w:pPr>
                      <w:r w:rsidRPr="0017743B">
                        <w:rPr>
                          <w:rFonts w:cs="Arial"/>
                          <w:szCs w:val="20"/>
                        </w:rPr>
                        <w:t>TOTAL</w:t>
                      </w:r>
                    </w:p>
                  </w:tc>
                  <w:tc>
                    <w:tcPr>
                      <w:tcW w:w="1552" w:type="dxa"/>
                    </w:tcPr>
                    <w:p w14:paraId="17E8BC6F" w14:textId="04798EF4" w:rsidR="0017743B" w:rsidRPr="0017743B" w:rsidRDefault="0017743B" w:rsidP="00B145B0">
                      <w:pPr>
                        <w:pStyle w:val="Normal10pt"/>
                        <w:jc w:val="center"/>
                        <w:cnfStyle w:val="000000000000" w:firstRow="0" w:lastRow="0" w:firstColumn="0" w:lastColumn="0" w:oddVBand="0" w:evenVBand="0" w:oddHBand="0" w:evenHBand="0" w:firstRowFirstColumn="0" w:firstRowLastColumn="0" w:lastRowFirstColumn="0" w:lastRowLastColumn="0"/>
                        <w:rPr>
                          <w:rFonts w:cs="Arial"/>
                          <w:b/>
                          <w:szCs w:val="20"/>
                        </w:rPr>
                      </w:pPr>
                      <w:r w:rsidRPr="0017743B">
                        <w:rPr>
                          <w:rFonts w:cs="Arial"/>
                          <w:b/>
                          <w:szCs w:val="20"/>
                        </w:rPr>
                        <w:t>100</w:t>
                      </w:r>
                    </w:p>
                  </w:tc>
                </w:tr>
              </w:tbl>
              <w:p w14:paraId="1DDBCA55" w14:textId="77777777" w:rsidR="006313F1" w:rsidRDefault="006313F1" w:rsidP="006313F1">
                <w:pPr>
                  <w:jc w:val="both"/>
                  <w:rPr>
                    <w:rFonts w:cs="Arial"/>
                  </w:rPr>
                </w:pPr>
              </w:p>
              <w:p w14:paraId="5AB337BB" w14:textId="74844174" w:rsidR="006313F1" w:rsidRPr="004E1111" w:rsidRDefault="006313F1" w:rsidP="006313F1">
                <w:pPr>
                  <w:jc w:val="both"/>
                  <w:rPr>
                    <w:rFonts w:cs="Arial"/>
                  </w:rPr>
                </w:pPr>
              </w:p>
            </w:tc>
          </w:tr>
        </w:tbl>
        <w:p w14:paraId="2EE0BD46" w14:textId="77777777" w:rsidR="00840DD3" w:rsidRDefault="00840DD3">
          <w:r>
            <w:br w:type="page"/>
          </w: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
            <w:gridCol w:w="8816"/>
          </w:tblGrid>
          <w:tr w:rsidR="006313F1" w:rsidRPr="006504AB" w14:paraId="1769593B" w14:textId="77777777" w:rsidTr="00FD15B7">
            <w:trPr>
              <w:trHeight w:val="291"/>
            </w:trPr>
            <w:tc>
              <w:tcPr>
                <w:tcW w:w="767" w:type="dxa"/>
              </w:tcPr>
              <w:p w14:paraId="1C852C0A" w14:textId="6187B968" w:rsidR="006313F1" w:rsidRPr="004E1111" w:rsidRDefault="006313F1" w:rsidP="006313F1">
                <w:r>
                  <w:rPr>
                    <w:rFonts w:cs="Arial"/>
                  </w:rPr>
                  <w:lastRenderedPageBreak/>
                  <w:t>2</w:t>
                </w:r>
                <w:r w:rsidR="00925089">
                  <w:rPr>
                    <w:rFonts w:cs="Arial"/>
                  </w:rPr>
                  <w:t>4</w:t>
                </w:r>
                <w:r w:rsidRPr="005B7D39">
                  <w:rPr>
                    <w:rFonts w:cs="Arial"/>
                  </w:rPr>
                  <w:t>.</w:t>
                </w:r>
                <w:r>
                  <w:rPr>
                    <w:rFonts w:cs="Arial"/>
                  </w:rPr>
                  <w:t>6</w:t>
                </w:r>
              </w:p>
            </w:tc>
            <w:tc>
              <w:tcPr>
                <w:tcW w:w="8816" w:type="dxa"/>
              </w:tcPr>
              <w:p w14:paraId="3BF74045" w14:textId="3D0A7AB1" w:rsidR="006313F1" w:rsidRPr="004E1111" w:rsidRDefault="006313F1" w:rsidP="006313F1">
                <w:pPr>
                  <w:jc w:val="both"/>
                  <w:rPr>
                    <w:rFonts w:cs="Arial"/>
                  </w:rPr>
                </w:pPr>
                <w:r w:rsidRPr="005B7D39">
                  <w:rPr>
                    <w:rFonts w:cs="Arial"/>
                  </w:rPr>
                  <w:t>All responses submitted for</w:t>
                </w:r>
                <w:r w:rsidR="0017743B">
                  <w:rPr>
                    <w:rFonts w:cs="Arial"/>
                  </w:rPr>
                  <w:t xml:space="preserve"> Part 2 B31 and</w:t>
                </w:r>
                <w:r w:rsidRPr="005B7D39">
                  <w:rPr>
                    <w:rFonts w:cs="Arial"/>
                  </w:rPr>
                  <w:t xml:space="preserve"> Part </w:t>
                </w:r>
                <w:r>
                  <w:rPr>
                    <w:rFonts w:cs="Arial"/>
                  </w:rPr>
                  <w:t>3</w:t>
                </w:r>
                <w:r w:rsidR="0017743B">
                  <w:rPr>
                    <w:rFonts w:cs="Arial"/>
                  </w:rPr>
                  <w:t xml:space="preserve"> C10 – C18</w:t>
                </w:r>
                <w:r>
                  <w:rPr>
                    <w:rFonts w:cs="Arial"/>
                  </w:rPr>
                  <w:t xml:space="preserve"> </w:t>
                </w:r>
                <w:r w:rsidRPr="005B7D39">
                  <w:rPr>
                    <w:rFonts w:cs="Arial"/>
                  </w:rPr>
                  <w:t xml:space="preserve">of the </w:t>
                </w:r>
                <w:r>
                  <w:rPr>
                    <w:rFonts w:cs="Arial"/>
                  </w:rPr>
                  <w:t>Selection</w:t>
                </w:r>
                <w:r w:rsidRPr="005B7D39">
                  <w:rPr>
                    <w:rFonts w:cs="Arial"/>
                  </w:rPr>
                  <w:t xml:space="preserve"> Questionnaire on the e-procurement tool will be evaluated using the scoring criteria set out in Table </w:t>
                </w:r>
                <w:r>
                  <w:rPr>
                    <w:rFonts w:cs="Arial"/>
                  </w:rPr>
                  <w:t>3.</w:t>
                </w:r>
              </w:p>
            </w:tc>
          </w:tr>
          <w:tr w:rsidR="006313F1" w:rsidRPr="006504AB" w14:paraId="104BD0FB" w14:textId="77777777" w:rsidTr="00FD15B7">
            <w:trPr>
              <w:trHeight w:val="291"/>
            </w:trPr>
            <w:tc>
              <w:tcPr>
                <w:tcW w:w="9583" w:type="dxa"/>
                <w:gridSpan w:val="2"/>
              </w:tcPr>
              <w:p w14:paraId="7F43AFC0" w14:textId="6B611DD8" w:rsidR="006313F1" w:rsidRDefault="006313F1" w:rsidP="006313F1">
                <w:pPr>
                  <w:pStyle w:val="Heading3"/>
                </w:pPr>
                <w:bookmarkStart w:id="31" w:name="_Toc528674014"/>
                <w:r w:rsidRPr="009E291A">
                  <w:t xml:space="preserve">Table 3:  Part </w:t>
                </w:r>
                <w:r w:rsidR="003C7DD0">
                  <w:t>3</w:t>
                </w:r>
                <w:r w:rsidRPr="009E291A">
                  <w:t xml:space="preserve"> Scoring Criteria</w:t>
                </w:r>
                <w:bookmarkEnd w:id="31"/>
              </w:p>
              <w:p w14:paraId="03BB404A" w14:textId="77777777" w:rsidR="006313F1" w:rsidRPr="00E77836" w:rsidRDefault="006313F1" w:rsidP="006313F1"/>
              <w:tbl>
                <w:tblPr>
                  <w:tblStyle w:val="GridTable4"/>
                  <w:tblW w:w="0" w:type="auto"/>
                  <w:tblLook w:val="04A0" w:firstRow="1" w:lastRow="0" w:firstColumn="1" w:lastColumn="0" w:noHBand="0" w:noVBand="1"/>
                </w:tblPr>
                <w:tblGrid>
                  <w:gridCol w:w="1517"/>
                  <w:gridCol w:w="750"/>
                  <w:gridCol w:w="7090"/>
                </w:tblGrid>
                <w:tr w:rsidR="006313F1" w:rsidRPr="00B16702" w14:paraId="14F8C54C" w14:textId="77777777" w:rsidTr="00FD1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29D02039" w14:textId="77777777" w:rsidR="006313F1" w:rsidRPr="00B16702" w:rsidRDefault="006313F1" w:rsidP="006313F1">
                      <w:pPr>
                        <w:pStyle w:val="Normal10pt"/>
                        <w:rPr>
                          <w:color w:val="FFFFFF" w:themeColor="background1"/>
                          <w:szCs w:val="20"/>
                        </w:rPr>
                      </w:pPr>
                      <w:r w:rsidRPr="00B16702">
                        <w:rPr>
                          <w:color w:val="FFFFFF" w:themeColor="background1"/>
                          <w:szCs w:val="20"/>
                        </w:rPr>
                        <w:t>Grade</w:t>
                      </w:r>
                    </w:p>
                  </w:tc>
                  <w:tc>
                    <w:tcPr>
                      <w:tcW w:w="500" w:type="dxa"/>
                    </w:tcPr>
                    <w:p w14:paraId="3070FD5B" w14:textId="77777777" w:rsidR="006313F1" w:rsidRPr="00B16702" w:rsidRDefault="006313F1" w:rsidP="006313F1">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B16702">
                        <w:rPr>
                          <w:color w:val="FFFFFF" w:themeColor="background1"/>
                          <w:szCs w:val="20"/>
                        </w:rPr>
                        <w:t>Value</w:t>
                      </w:r>
                    </w:p>
                  </w:tc>
                  <w:tc>
                    <w:tcPr>
                      <w:tcW w:w="7946" w:type="dxa"/>
                    </w:tcPr>
                    <w:p w14:paraId="79B44CF1" w14:textId="77777777" w:rsidR="006313F1" w:rsidRPr="00B16702" w:rsidRDefault="006313F1" w:rsidP="006313F1">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B16702">
                        <w:rPr>
                          <w:color w:val="FFFFFF" w:themeColor="background1"/>
                          <w:szCs w:val="20"/>
                        </w:rPr>
                        <w:t>Definition</w:t>
                      </w:r>
                    </w:p>
                  </w:tc>
                </w:tr>
                <w:tr w:rsidR="006313F1" w:rsidRPr="00B16702" w14:paraId="02CE7B4C" w14:textId="77777777" w:rsidTr="00F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26B59EF2" w14:textId="77777777" w:rsidR="006313F1" w:rsidRPr="00B16702" w:rsidRDefault="006313F1" w:rsidP="006313F1">
                      <w:pPr>
                        <w:pStyle w:val="Normal10pt"/>
                        <w:rPr>
                          <w:szCs w:val="20"/>
                        </w:rPr>
                      </w:pPr>
                      <w:r w:rsidRPr="00B16702">
                        <w:rPr>
                          <w:rFonts w:cs="Arial"/>
                          <w:szCs w:val="20"/>
                        </w:rPr>
                        <w:t>Excellent</w:t>
                      </w:r>
                    </w:p>
                  </w:tc>
                  <w:tc>
                    <w:tcPr>
                      <w:tcW w:w="500" w:type="dxa"/>
                    </w:tcPr>
                    <w:p w14:paraId="209F7572"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5</w:t>
                      </w:r>
                    </w:p>
                  </w:tc>
                  <w:tc>
                    <w:tcPr>
                      <w:tcW w:w="7946" w:type="dxa"/>
                    </w:tcPr>
                    <w:p w14:paraId="20694D7D"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The response demonstrates a level of capability and capacity and provides detail and evidence to deliver the required Services that fully meets the stated requirements in all material respects and exceeds some or all requirements</w:t>
                      </w:r>
                    </w:p>
                  </w:tc>
                </w:tr>
                <w:tr w:rsidR="006313F1" w:rsidRPr="00B16702" w14:paraId="64AFD109" w14:textId="77777777" w:rsidTr="00FD15B7">
                  <w:tc>
                    <w:tcPr>
                      <w:cnfStyle w:val="001000000000" w:firstRow="0" w:lastRow="0" w:firstColumn="1" w:lastColumn="0" w:oddVBand="0" w:evenVBand="0" w:oddHBand="0" w:evenHBand="0" w:firstRowFirstColumn="0" w:firstRowLastColumn="0" w:lastRowFirstColumn="0" w:lastRowLastColumn="0"/>
                      <w:tcW w:w="1517" w:type="dxa"/>
                    </w:tcPr>
                    <w:p w14:paraId="465CBFA4" w14:textId="77777777" w:rsidR="006313F1" w:rsidRPr="00B16702" w:rsidRDefault="006313F1" w:rsidP="006313F1">
                      <w:pPr>
                        <w:pStyle w:val="Normal10pt"/>
                        <w:rPr>
                          <w:szCs w:val="20"/>
                        </w:rPr>
                      </w:pPr>
                      <w:r w:rsidRPr="00B16702">
                        <w:rPr>
                          <w:rFonts w:cs="Arial"/>
                          <w:szCs w:val="20"/>
                        </w:rPr>
                        <w:t>Good</w:t>
                      </w:r>
                    </w:p>
                  </w:tc>
                  <w:tc>
                    <w:tcPr>
                      <w:tcW w:w="500" w:type="dxa"/>
                    </w:tcPr>
                    <w:p w14:paraId="6F30D6C9"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4</w:t>
                      </w:r>
                    </w:p>
                  </w:tc>
                  <w:tc>
                    <w:tcPr>
                      <w:tcW w:w="7946" w:type="dxa"/>
                    </w:tcPr>
                    <w:p w14:paraId="3FACD68E"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The response demonstrates a level of capability and capacity and provides detail and evidence to deliver the required Services that fully meets the stated requirements in all material respects</w:t>
                      </w:r>
                    </w:p>
                  </w:tc>
                </w:tr>
                <w:tr w:rsidR="006313F1" w:rsidRPr="00B16702" w14:paraId="7A4D0AD6" w14:textId="77777777" w:rsidTr="00F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47F3431A" w14:textId="77777777" w:rsidR="006313F1" w:rsidRPr="00B16702" w:rsidRDefault="006313F1" w:rsidP="006313F1">
                      <w:pPr>
                        <w:pStyle w:val="Normal10pt"/>
                        <w:rPr>
                          <w:szCs w:val="20"/>
                        </w:rPr>
                      </w:pPr>
                      <w:r w:rsidRPr="00B16702">
                        <w:rPr>
                          <w:rFonts w:cs="Arial"/>
                          <w:szCs w:val="20"/>
                        </w:rPr>
                        <w:t>Acceptable</w:t>
                      </w:r>
                    </w:p>
                  </w:tc>
                  <w:tc>
                    <w:tcPr>
                      <w:tcW w:w="500" w:type="dxa"/>
                    </w:tcPr>
                    <w:p w14:paraId="5A620772"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3</w:t>
                      </w:r>
                    </w:p>
                  </w:tc>
                  <w:tc>
                    <w:tcPr>
                      <w:tcW w:w="7946" w:type="dxa"/>
                    </w:tcPr>
                    <w:p w14:paraId="7DC499CB"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The response demonstrates a level of capability and capacity and provides detail and evidence to deliver the required Services that is adequate to meet the stated requirements in most aspects</w:t>
                      </w:r>
                    </w:p>
                  </w:tc>
                </w:tr>
                <w:tr w:rsidR="006313F1" w:rsidRPr="00B16702" w14:paraId="30F880C2" w14:textId="77777777" w:rsidTr="00FD15B7">
                  <w:tc>
                    <w:tcPr>
                      <w:cnfStyle w:val="001000000000" w:firstRow="0" w:lastRow="0" w:firstColumn="1" w:lastColumn="0" w:oddVBand="0" w:evenVBand="0" w:oddHBand="0" w:evenHBand="0" w:firstRowFirstColumn="0" w:firstRowLastColumn="0" w:lastRowFirstColumn="0" w:lastRowLastColumn="0"/>
                      <w:tcW w:w="1517" w:type="dxa"/>
                    </w:tcPr>
                    <w:p w14:paraId="78A5AAF3" w14:textId="77777777" w:rsidR="006313F1" w:rsidRPr="00B16702" w:rsidRDefault="006313F1" w:rsidP="006313F1">
                      <w:pPr>
                        <w:pStyle w:val="Normal10pt"/>
                        <w:rPr>
                          <w:szCs w:val="20"/>
                        </w:rPr>
                      </w:pPr>
                      <w:r w:rsidRPr="00B16702">
                        <w:rPr>
                          <w:rFonts w:cs="Arial"/>
                          <w:szCs w:val="20"/>
                        </w:rPr>
                        <w:t>Poor</w:t>
                      </w:r>
                    </w:p>
                  </w:tc>
                  <w:tc>
                    <w:tcPr>
                      <w:tcW w:w="500" w:type="dxa"/>
                    </w:tcPr>
                    <w:p w14:paraId="069C2C2F"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2</w:t>
                      </w:r>
                    </w:p>
                  </w:tc>
                  <w:tc>
                    <w:tcPr>
                      <w:tcW w:w="7946" w:type="dxa"/>
                    </w:tcPr>
                    <w:p w14:paraId="3057BCF3"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The response is lacking in detail and evidence and gives rise to some (but not significant) concerns that the Bidder’s capability and capacity to deliver the required services is adequate to meet the stated requirements</w:t>
                      </w:r>
                    </w:p>
                  </w:tc>
                </w:tr>
                <w:tr w:rsidR="006313F1" w:rsidRPr="00B16702" w14:paraId="3131928C" w14:textId="77777777" w:rsidTr="00FD1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Pr>
                    <w:p w14:paraId="48705B15" w14:textId="77777777" w:rsidR="006313F1" w:rsidRPr="00B16702" w:rsidRDefault="006313F1" w:rsidP="006313F1">
                      <w:pPr>
                        <w:pStyle w:val="Normal10pt"/>
                        <w:rPr>
                          <w:szCs w:val="20"/>
                        </w:rPr>
                      </w:pPr>
                      <w:r w:rsidRPr="00B16702">
                        <w:rPr>
                          <w:rFonts w:cs="Arial"/>
                          <w:szCs w:val="20"/>
                        </w:rPr>
                        <w:t>Very Poor</w:t>
                      </w:r>
                    </w:p>
                  </w:tc>
                  <w:tc>
                    <w:tcPr>
                      <w:tcW w:w="500" w:type="dxa"/>
                    </w:tcPr>
                    <w:p w14:paraId="19630ED8"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1</w:t>
                      </w:r>
                    </w:p>
                  </w:tc>
                  <w:tc>
                    <w:tcPr>
                      <w:tcW w:w="7946" w:type="dxa"/>
                    </w:tcPr>
                    <w:p w14:paraId="083D429F" w14:textId="77777777" w:rsidR="006313F1" w:rsidRPr="00B16702"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B16702">
                        <w:rPr>
                          <w:rFonts w:cs="Arial"/>
                          <w:szCs w:val="20"/>
                        </w:rPr>
                        <w:t>The response significantly fails to demonstrate a level of capability and capacity to deliver the required Services that is adequate to meet the stated requirements</w:t>
                      </w:r>
                    </w:p>
                  </w:tc>
                </w:tr>
                <w:tr w:rsidR="006313F1" w:rsidRPr="00B16702" w14:paraId="2E00B2BD" w14:textId="77777777" w:rsidTr="00FD15B7">
                  <w:tc>
                    <w:tcPr>
                      <w:cnfStyle w:val="001000000000" w:firstRow="0" w:lastRow="0" w:firstColumn="1" w:lastColumn="0" w:oddVBand="0" w:evenVBand="0" w:oddHBand="0" w:evenHBand="0" w:firstRowFirstColumn="0" w:firstRowLastColumn="0" w:lastRowFirstColumn="0" w:lastRowLastColumn="0"/>
                      <w:tcW w:w="1517" w:type="dxa"/>
                    </w:tcPr>
                    <w:p w14:paraId="55CFD4F5" w14:textId="77777777" w:rsidR="006313F1" w:rsidRPr="00B16702" w:rsidRDefault="006313F1" w:rsidP="006313F1">
                      <w:pPr>
                        <w:pStyle w:val="Normal10pt"/>
                        <w:rPr>
                          <w:szCs w:val="20"/>
                        </w:rPr>
                      </w:pPr>
                      <w:r w:rsidRPr="00B16702">
                        <w:rPr>
                          <w:rFonts w:cs="Arial"/>
                          <w:szCs w:val="20"/>
                        </w:rPr>
                        <w:t>Unacceptable</w:t>
                      </w:r>
                    </w:p>
                  </w:tc>
                  <w:tc>
                    <w:tcPr>
                      <w:tcW w:w="500" w:type="dxa"/>
                    </w:tcPr>
                    <w:p w14:paraId="21299B84"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0</w:t>
                      </w:r>
                    </w:p>
                  </w:tc>
                  <w:tc>
                    <w:tcPr>
                      <w:tcW w:w="7946" w:type="dxa"/>
                    </w:tcPr>
                    <w:p w14:paraId="543FC8A1" w14:textId="77777777" w:rsidR="006313F1" w:rsidRPr="00B16702"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B16702">
                        <w:rPr>
                          <w:rFonts w:cs="Arial"/>
                          <w:szCs w:val="20"/>
                        </w:rPr>
                        <w:t>The response has been omitted or completely fails to meet the stated requirements</w:t>
                      </w:r>
                    </w:p>
                  </w:tc>
                </w:tr>
              </w:tbl>
              <w:p w14:paraId="13E34146" w14:textId="77777777" w:rsidR="006313F1" w:rsidRPr="005B7D39" w:rsidRDefault="006313F1" w:rsidP="006313F1">
                <w:pPr>
                  <w:jc w:val="both"/>
                  <w:rPr>
                    <w:rFonts w:cs="Arial"/>
                  </w:rPr>
                </w:pPr>
              </w:p>
            </w:tc>
          </w:tr>
          <w:tr w:rsidR="006313F1" w:rsidRPr="006504AB" w14:paraId="6A616A4F" w14:textId="77777777" w:rsidTr="00FD15B7">
            <w:trPr>
              <w:trHeight w:val="291"/>
            </w:trPr>
            <w:tc>
              <w:tcPr>
                <w:tcW w:w="767" w:type="dxa"/>
              </w:tcPr>
              <w:p w14:paraId="6ED23F3B" w14:textId="4C652739" w:rsidR="006313F1" w:rsidRPr="004E1111" w:rsidRDefault="006313F1" w:rsidP="006313F1">
                <w:r w:rsidRPr="00910BF6">
                  <w:t>2</w:t>
                </w:r>
                <w:r w:rsidR="00925089">
                  <w:t>4</w:t>
                </w:r>
                <w:r w:rsidRPr="00910BF6">
                  <w:t>.</w:t>
                </w:r>
                <w:r>
                  <w:t>7</w:t>
                </w:r>
              </w:p>
            </w:tc>
            <w:tc>
              <w:tcPr>
                <w:tcW w:w="8816" w:type="dxa"/>
              </w:tcPr>
              <w:p w14:paraId="12D0ABF4" w14:textId="51587DE5" w:rsidR="006313F1" w:rsidRPr="00E22C7E" w:rsidRDefault="006313F1" w:rsidP="006313F1">
                <w:pPr>
                  <w:jc w:val="both"/>
                  <w:rPr>
                    <w:rFonts w:cs="Arial"/>
                  </w:rPr>
                </w:pPr>
                <w:r w:rsidRPr="00E22C7E">
                  <w:rPr>
                    <w:rFonts w:cs="Arial"/>
                  </w:rPr>
                  <w:t xml:space="preserve">Part </w:t>
                </w:r>
                <w:r>
                  <w:rPr>
                    <w:rFonts w:cs="Arial"/>
                  </w:rPr>
                  <w:t>4</w:t>
                </w:r>
                <w:r w:rsidRPr="00E22C7E">
                  <w:rPr>
                    <w:rFonts w:cs="Arial"/>
                  </w:rPr>
                  <w:t xml:space="preserve"> will be evaluated based on the bidder passing if they respond yes to the declaration and provide completed annexes.</w:t>
                </w:r>
              </w:p>
            </w:tc>
          </w:tr>
          <w:tr w:rsidR="006313F1" w:rsidRPr="006504AB" w14:paraId="3E3C2501" w14:textId="77777777" w:rsidTr="00FD15B7">
            <w:trPr>
              <w:trHeight w:val="291"/>
            </w:trPr>
            <w:tc>
              <w:tcPr>
                <w:tcW w:w="767" w:type="dxa"/>
              </w:tcPr>
              <w:p w14:paraId="67C80F9D" w14:textId="61127E3C" w:rsidR="006313F1" w:rsidRPr="004E1111" w:rsidRDefault="006313F1" w:rsidP="006313F1">
                <w:r w:rsidRPr="00910BF6">
                  <w:t>2</w:t>
                </w:r>
                <w:r w:rsidR="00925089">
                  <w:t>4</w:t>
                </w:r>
                <w:r w:rsidRPr="00910BF6">
                  <w:t>.</w:t>
                </w:r>
                <w:r>
                  <w:t>8</w:t>
                </w:r>
              </w:p>
            </w:tc>
            <w:tc>
              <w:tcPr>
                <w:tcW w:w="8816" w:type="dxa"/>
              </w:tcPr>
              <w:p w14:paraId="010BD6CD" w14:textId="77777777" w:rsidR="006313F1" w:rsidRPr="00E22C7E" w:rsidRDefault="006313F1" w:rsidP="006313F1">
                <w:pPr>
                  <w:jc w:val="both"/>
                  <w:rPr>
                    <w:rFonts w:cs="Arial"/>
                  </w:rPr>
                </w:pPr>
                <w:r w:rsidRPr="00E22C7E">
                  <w:rPr>
                    <w:rFonts w:cs="Arial"/>
                  </w:rPr>
                  <w:t>The bids will first be evaluated by individual evaluators who will review the bid in the areas of their specialty and expertise.  Individual evaluators will determine their score for the response and will record their reasons for the score.</w:t>
                </w:r>
              </w:p>
            </w:tc>
          </w:tr>
          <w:tr w:rsidR="006313F1" w:rsidRPr="006504AB" w14:paraId="2D74042E" w14:textId="77777777" w:rsidTr="00FD15B7">
            <w:trPr>
              <w:trHeight w:val="291"/>
            </w:trPr>
            <w:tc>
              <w:tcPr>
                <w:tcW w:w="767" w:type="dxa"/>
              </w:tcPr>
              <w:p w14:paraId="2464697D" w14:textId="15CA8B5D" w:rsidR="006313F1" w:rsidRPr="004E1111" w:rsidRDefault="006313F1" w:rsidP="006313F1">
                <w:r w:rsidRPr="00910BF6">
                  <w:t>2</w:t>
                </w:r>
                <w:r w:rsidR="00925089">
                  <w:t>4</w:t>
                </w:r>
                <w:r w:rsidRPr="00910BF6">
                  <w:t>.</w:t>
                </w:r>
                <w:r>
                  <w:t>9</w:t>
                </w:r>
              </w:p>
            </w:tc>
            <w:tc>
              <w:tcPr>
                <w:tcW w:w="8816" w:type="dxa"/>
              </w:tcPr>
              <w:p w14:paraId="3B2FA259" w14:textId="77777777" w:rsidR="006313F1" w:rsidRPr="00E22C7E" w:rsidRDefault="006313F1" w:rsidP="006313F1">
                <w:pPr>
                  <w:jc w:val="both"/>
                  <w:rPr>
                    <w:rFonts w:cs="Arial"/>
                  </w:rPr>
                </w:pPr>
                <w:r w:rsidRPr="00E22C7E">
                  <w:rPr>
                    <w:rFonts w:cs="Arial"/>
                  </w:rPr>
                  <w:t>Where an individual evaluator is a sole specialist evaluator in the field that they are evaluating their score will be used for the response they have evaluated, and this will feed into the overall weighted score for that bid.</w:t>
                </w:r>
              </w:p>
            </w:tc>
          </w:tr>
          <w:tr w:rsidR="006313F1" w:rsidRPr="006504AB" w14:paraId="4BCEBE3D" w14:textId="77777777" w:rsidTr="00FD15B7">
            <w:trPr>
              <w:trHeight w:val="291"/>
            </w:trPr>
            <w:tc>
              <w:tcPr>
                <w:tcW w:w="767" w:type="dxa"/>
              </w:tcPr>
              <w:p w14:paraId="56D11600" w14:textId="45B846AE" w:rsidR="006313F1" w:rsidRPr="004E1111" w:rsidRDefault="006313F1" w:rsidP="006313F1">
                <w:r w:rsidRPr="00910BF6">
                  <w:t>2</w:t>
                </w:r>
                <w:r w:rsidR="00925089">
                  <w:t>4</w:t>
                </w:r>
                <w:r w:rsidRPr="00910BF6">
                  <w:t>.</w:t>
                </w:r>
                <w:r>
                  <w:t>10</w:t>
                </w:r>
              </w:p>
            </w:tc>
            <w:tc>
              <w:tcPr>
                <w:tcW w:w="8816" w:type="dxa"/>
              </w:tcPr>
              <w:p w14:paraId="2E45EE2B" w14:textId="77777777" w:rsidR="006313F1" w:rsidRPr="00E22C7E" w:rsidRDefault="006313F1" w:rsidP="006313F1">
                <w:pPr>
                  <w:jc w:val="both"/>
                  <w:rPr>
                    <w:rFonts w:cs="Arial"/>
                  </w:rPr>
                </w:pPr>
                <w:r w:rsidRPr="00E22C7E">
                  <w:rPr>
                    <w:rFonts w:cs="Arial"/>
                  </w:rPr>
                  <w:t>For sections which are being evaluated by multiple evaluators, a moderation meeting will be called.</w:t>
                </w:r>
              </w:p>
            </w:tc>
          </w:tr>
          <w:tr w:rsidR="006313F1" w:rsidRPr="006504AB" w14:paraId="46CBBA30" w14:textId="77777777" w:rsidTr="00FD15B7">
            <w:trPr>
              <w:trHeight w:val="291"/>
            </w:trPr>
            <w:tc>
              <w:tcPr>
                <w:tcW w:w="767" w:type="dxa"/>
              </w:tcPr>
              <w:p w14:paraId="55650319" w14:textId="40DAE91F" w:rsidR="006313F1" w:rsidRPr="004E1111" w:rsidRDefault="006313F1" w:rsidP="006313F1">
                <w:r w:rsidRPr="00910BF6">
                  <w:t>2</w:t>
                </w:r>
                <w:r w:rsidR="00925089">
                  <w:t>4</w:t>
                </w:r>
                <w:r w:rsidRPr="00910BF6">
                  <w:t>.</w:t>
                </w:r>
                <w:r>
                  <w:t>11</w:t>
                </w:r>
              </w:p>
            </w:tc>
            <w:tc>
              <w:tcPr>
                <w:tcW w:w="8816" w:type="dxa"/>
              </w:tcPr>
              <w:p w14:paraId="1F34C73A" w14:textId="77777777" w:rsidR="006313F1" w:rsidRPr="00E22C7E" w:rsidRDefault="006313F1" w:rsidP="006313F1">
                <w:pPr>
                  <w:jc w:val="both"/>
                  <w:rPr>
                    <w:rFonts w:cs="Arial"/>
                  </w:rPr>
                </w:pPr>
                <w:r w:rsidRPr="00E22C7E">
                  <w:rPr>
                    <w:rFonts w:cs="Arial"/>
                  </w:rPr>
                  <w:t>At the moderation meeting individual evaluator scores will be compared along with the reasons given for each score for each applicable tender response by those who have scored.  These scores will be discussed and a consensus for the score will be agreed.  The reasons for awarding the score will be recorded.  The score will be in line with the scoring criteria at Table 3.  The consensus score will be the score fed into the overall weighted score for the bid.</w:t>
                </w:r>
              </w:p>
            </w:tc>
          </w:tr>
          <w:tr w:rsidR="006313F1" w:rsidRPr="006504AB" w14:paraId="6E058620" w14:textId="77777777" w:rsidTr="00FD15B7">
            <w:trPr>
              <w:trHeight w:val="291"/>
            </w:trPr>
            <w:tc>
              <w:tcPr>
                <w:tcW w:w="767" w:type="dxa"/>
              </w:tcPr>
              <w:p w14:paraId="10B28D2C" w14:textId="6A5F88C9" w:rsidR="006313F1" w:rsidRPr="004E1111" w:rsidRDefault="006313F1" w:rsidP="006313F1">
                <w:r w:rsidRPr="00910BF6">
                  <w:t>2</w:t>
                </w:r>
                <w:r w:rsidR="00925089">
                  <w:t>4</w:t>
                </w:r>
                <w:r w:rsidRPr="00910BF6">
                  <w:t>.</w:t>
                </w:r>
                <w:r>
                  <w:t>12</w:t>
                </w:r>
              </w:p>
            </w:tc>
            <w:tc>
              <w:tcPr>
                <w:tcW w:w="8816" w:type="dxa"/>
              </w:tcPr>
              <w:p w14:paraId="2CDE7A45" w14:textId="1B0EBBBA" w:rsidR="006313F1" w:rsidRPr="00E22C7E" w:rsidRDefault="006313F1" w:rsidP="006313F1">
                <w:pPr>
                  <w:jc w:val="both"/>
                  <w:rPr>
                    <w:rFonts w:cs="Arial"/>
                  </w:rPr>
                </w:pPr>
                <w:r w:rsidRPr="00E22C7E">
                  <w:rPr>
                    <w:rFonts w:cs="Arial"/>
                  </w:rPr>
                  <w:t xml:space="preserve">Part </w:t>
                </w:r>
                <w:r>
                  <w:rPr>
                    <w:rFonts w:cs="Arial"/>
                  </w:rPr>
                  <w:t>3</w:t>
                </w:r>
                <w:r w:rsidRPr="00E22C7E">
                  <w:rPr>
                    <w:rFonts w:cs="Arial"/>
                  </w:rPr>
                  <w:t xml:space="preserve"> </w:t>
                </w:r>
                <w:r>
                  <w:rPr>
                    <w:rFonts w:cs="Arial"/>
                  </w:rPr>
                  <w:t xml:space="preserve">questions </w:t>
                </w:r>
                <w:r w:rsidRPr="00E22C7E">
                  <w:rPr>
                    <w:rFonts w:cs="Arial"/>
                  </w:rPr>
                  <w:t xml:space="preserve">of the </w:t>
                </w:r>
                <w:r>
                  <w:rPr>
                    <w:rFonts w:cs="Arial"/>
                  </w:rPr>
                  <w:t>Selection Q</w:t>
                </w:r>
                <w:r w:rsidRPr="00E22C7E">
                  <w:rPr>
                    <w:rFonts w:cs="Arial"/>
                  </w:rPr>
                  <w:t>uestionnaire will be subject to the moderation process outlined at 20.</w:t>
                </w:r>
                <w:r>
                  <w:rPr>
                    <w:rFonts w:cs="Arial"/>
                  </w:rPr>
                  <w:t>9</w:t>
                </w:r>
                <w:r w:rsidRPr="00E22C7E">
                  <w:rPr>
                    <w:rFonts w:cs="Arial"/>
                  </w:rPr>
                  <w:t xml:space="preserve">; all other </w:t>
                </w:r>
                <w:r>
                  <w:rPr>
                    <w:rFonts w:cs="Arial"/>
                  </w:rPr>
                  <w:t>questions</w:t>
                </w:r>
                <w:r w:rsidRPr="00E22C7E">
                  <w:rPr>
                    <w:rFonts w:cs="Arial"/>
                  </w:rPr>
                  <w:t xml:space="preserve"> will be reviewed by specialist evaluators. A </w:t>
                </w:r>
                <w:r>
                  <w:rPr>
                    <w:rFonts w:cs="Arial"/>
                  </w:rPr>
                  <w:t xml:space="preserve">Selection Questionnaire </w:t>
                </w:r>
                <w:r w:rsidRPr="00E22C7E">
                  <w:rPr>
                    <w:rFonts w:cs="Arial"/>
                  </w:rPr>
                  <w:t xml:space="preserve">submission must achieve minimum weighted scores for </w:t>
                </w:r>
                <w:r>
                  <w:rPr>
                    <w:rFonts w:cs="Arial"/>
                  </w:rPr>
                  <w:t>Part 3 questions; and t</w:t>
                </w:r>
                <w:r w:rsidRPr="00E22C7E">
                  <w:rPr>
                    <w:rFonts w:cs="Arial"/>
                  </w:rPr>
                  <w:t xml:space="preserve">he minimum weighted score for Part </w:t>
                </w:r>
                <w:r>
                  <w:rPr>
                    <w:rFonts w:cs="Arial"/>
                  </w:rPr>
                  <w:t>2</w:t>
                </w:r>
                <w:r w:rsidRPr="00E22C7E">
                  <w:rPr>
                    <w:rFonts w:cs="Arial"/>
                  </w:rPr>
                  <w:t xml:space="preserve"> is </w:t>
                </w:r>
                <w:r w:rsidR="0051473C" w:rsidRPr="0051473C">
                  <w:t>60</w:t>
                </w:r>
                <w:r w:rsidRPr="0051473C">
                  <w:t>%.</w:t>
                </w:r>
              </w:p>
            </w:tc>
          </w:tr>
          <w:tr w:rsidR="006313F1" w:rsidRPr="006504AB" w14:paraId="1D9A62B9" w14:textId="77777777" w:rsidTr="00FD15B7">
            <w:trPr>
              <w:trHeight w:val="291"/>
            </w:trPr>
            <w:tc>
              <w:tcPr>
                <w:tcW w:w="767" w:type="dxa"/>
              </w:tcPr>
              <w:p w14:paraId="64F76A64" w14:textId="6513E3C1" w:rsidR="006313F1" w:rsidRPr="004E1111" w:rsidRDefault="006313F1" w:rsidP="006313F1">
                <w:r w:rsidRPr="00910BF6">
                  <w:t>2</w:t>
                </w:r>
                <w:r w:rsidR="00925089">
                  <w:t>4</w:t>
                </w:r>
                <w:r w:rsidRPr="00910BF6">
                  <w:t>.</w:t>
                </w:r>
                <w:r>
                  <w:t>13</w:t>
                </w:r>
              </w:p>
            </w:tc>
            <w:tc>
              <w:tcPr>
                <w:tcW w:w="8816" w:type="dxa"/>
              </w:tcPr>
              <w:p w14:paraId="02B96668" w14:textId="21C28676" w:rsidR="006313F1" w:rsidRPr="00E22C7E" w:rsidRDefault="006313F1" w:rsidP="006313F1">
                <w:pPr>
                  <w:jc w:val="both"/>
                  <w:rPr>
                    <w:rFonts w:cs="Arial"/>
                  </w:rPr>
                </w:pPr>
                <w:r w:rsidRPr="00E22C7E">
                  <w:rPr>
                    <w:rFonts w:cs="Arial"/>
                  </w:rPr>
                  <w:t>For Parts</w:t>
                </w:r>
                <w:r>
                  <w:rPr>
                    <w:rFonts w:cs="Arial"/>
                  </w:rPr>
                  <w:t xml:space="preserve"> </w:t>
                </w:r>
                <w:r w:rsidRPr="00E22C7E">
                  <w:rPr>
                    <w:rFonts w:cs="Arial"/>
                  </w:rPr>
                  <w:t>1, 2</w:t>
                </w:r>
                <w:r w:rsidR="0017743B">
                  <w:rPr>
                    <w:rFonts w:cs="Arial"/>
                  </w:rPr>
                  <w:t xml:space="preserve"> (except P2 </w:t>
                </w:r>
                <w:r w:rsidR="00573DA5">
                  <w:rPr>
                    <w:rFonts w:cs="Arial"/>
                  </w:rPr>
                  <w:t xml:space="preserve">B30 and </w:t>
                </w:r>
                <w:r w:rsidR="0017743B">
                  <w:rPr>
                    <w:rFonts w:cs="Arial"/>
                  </w:rPr>
                  <w:t>B31)</w:t>
                </w:r>
                <w:r w:rsidRPr="00E22C7E">
                  <w:rPr>
                    <w:rFonts w:cs="Arial"/>
                  </w:rPr>
                  <w:t xml:space="preserve"> and </w:t>
                </w:r>
                <w:r>
                  <w:rPr>
                    <w:rFonts w:cs="Arial"/>
                  </w:rPr>
                  <w:t>4</w:t>
                </w:r>
                <w:r w:rsidRPr="00E22C7E">
                  <w:rPr>
                    <w:rFonts w:cs="Arial"/>
                  </w:rPr>
                  <w:t xml:space="preserve"> of the technical questionnaire responses provided will be given a score of a pass or a fail.  Where a response receives a pass, that response will have given assurance to the evaluator that the bidder has met the requirements of that question.  Where a response receives a fail, that response will have given no assurance to the evaluator that the bidder can meet the requirement of that question.</w:t>
                </w:r>
              </w:p>
            </w:tc>
          </w:tr>
          <w:tr w:rsidR="006313F1" w:rsidRPr="006504AB" w14:paraId="7DD0E735" w14:textId="77777777" w:rsidTr="00FD15B7">
            <w:trPr>
              <w:trHeight w:val="291"/>
            </w:trPr>
            <w:tc>
              <w:tcPr>
                <w:tcW w:w="767" w:type="dxa"/>
              </w:tcPr>
              <w:p w14:paraId="46CA1CDD" w14:textId="1A78ED23" w:rsidR="006313F1" w:rsidRPr="004E1111" w:rsidRDefault="006313F1" w:rsidP="006313F1">
                <w:r w:rsidRPr="00910BF6">
                  <w:t>2</w:t>
                </w:r>
                <w:r w:rsidR="00925089">
                  <w:t>4</w:t>
                </w:r>
                <w:r w:rsidRPr="00910BF6">
                  <w:t>.</w:t>
                </w:r>
                <w:r>
                  <w:t>14</w:t>
                </w:r>
              </w:p>
            </w:tc>
            <w:tc>
              <w:tcPr>
                <w:tcW w:w="8816" w:type="dxa"/>
              </w:tcPr>
              <w:p w14:paraId="6EC657A7" w14:textId="77777777" w:rsidR="006313F1" w:rsidRDefault="006313F1" w:rsidP="006313F1">
                <w:pPr>
                  <w:jc w:val="both"/>
                  <w:rPr>
                    <w:rFonts w:cs="Arial"/>
                  </w:rPr>
                </w:pPr>
                <w:r w:rsidRPr="00E22C7E">
                  <w:rPr>
                    <w:rFonts w:cs="Arial"/>
                  </w:rPr>
                  <w:t xml:space="preserve">A fail or non-compliant response by the bidder for any question in Part 1, 2 and Part </w:t>
                </w:r>
                <w:r>
                  <w:rPr>
                    <w:rFonts w:cs="Arial"/>
                  </w:rPr>
                  <w:t>4</w:t>
                </w:r>
                <w:r w:rsidRPr="00E22C7E">
                  <w:rPr>
                    <w:rFonts w:cs="Arial"/>
                  </w:rPr>
                  <w:t xml:space="preserve"> will lead to the bidder failing those sections and in accordance with the instructions above that bid will not be considered any further by the CCG.</w:t>
                </w:r>
              </w:p>
              <w:p w14:paraId="52C229F8" w14:textId="2DCEBA1B" w:rsidR="0013573C" w:rsidRPr="00E22C7E" w:rsidRDefault="0013573C" w:rsidP="006313F1">
                <w:pPr>
                  <w:jc w:val="both"/>
                  <w:rPr>
                    <w:rFonts w:cs="Arial"/>
                  </w:rPr>
                </w:pPr>
              </w:p>
            </w:tc>
          </w:tr>
          <w:tr w:rsidR="006313F1" w:rsidRPr="006504AB" w14:paraId="66612B79" w14:textId="77777777" w:rsidTr="00FD15B7">
            <w:trPr>
              <w:trHeight w:val="291"/>
            </w:trPr>
            <w:tc>
              <w:tcPr>
                <w:tcW w:w="767" w:type="dxa"/>
              </w:tcPr>
              <w:p w14:paraId="5242CD78" w14:textId="7C8FF28F" w:rsidR="006313F1" w:rsidRPr="004E1111" w:rsidRDefault="006313F1" w:rsidP="006313F1">
                <w:r w:rsidRPr="00910BF6">
                  <w:lastRenderedPageBreak/>
                  <w:t>2</w:t>
                </w:r>
                <w:r w:rsidR="00925089">
                  <w:t>4</w:t>
                </w:r>
                <w:r w:rsidRPr="00910BF6">
                  <w:t>.</w:t>
                </w:r>
                <w:r>
                  <w:t>15</w:t>
                </w:r>
              </w:p>
            </w:tc>
            <w:tc>
              <w:tcPr>
                <w:tcW w:w="8816" w:type="dxa"/>
              </w:tcPr>
              <w:p w14:paraId="67D1601D" w14:textId="77777777" w:rsidR="006313F1" w:rsidRPr="00E22C7E" w:rsidRDefault="006313F1" w:rsidP="006313F1">
                <w:pPr>
                  <w:jc w:val="both"/>
                  <w:rPr>
                    <w:rFonts w:cs="Arial"/>
                  </w:rPr>
                </w:pPr>
                <w:r w:rsidRPr="00E22C7E">
                  <w:rPr>
                    <w:rFonts w:cs="Arial"/>
                  </w:rPr>
                  <w:t>Where a question in Part 1 asks a provider to confirm that they would be able to provide the requested information an affirmative response will be considered as a pass.  The CCG reserves the right to seek evidence that the provider has the relevant information prior to final decisions about this procurement being made.  Failure to provide information when requested will potentially lead to disqualification from the procurement process.</w:t>
                </w:r>
              </w:p>
            </w:tc>
          </w:tr>
          <w:tr w:rsidR="006313F1" w:rsidRPr="006504AB" w14:paraId="226A8B67" w14:textId="77777777" w:rsidTr="00FD15B7">
            <w:trPr>
              <w:trHeight w:val="291"/>
            </w:trPr>
            <w:tc>
              <w:tcPr>
                <w:tcW w:w="767" w:type="dxa"/>
              </w:tcPr>
              <w:p w14:paraId="38CDB339" w14:textId="2FF44BD1" w:rsidR="006313F1" w:rsidRPr="004E1111" w:rsidRDefault="006313F1" w:rsidP="006313F1">
                <w:r w:rsidRPr="00910BF6">
                  <w:t>2</w:t>
                </w:r>
                <w:r w:rsidR="00925089">
                  <w:t>4</w:t>
                </w:r>
                <w:r w:rsidRPr="00910BF6">
                  <w:t>.</w:t>
                </w:r>
                <w:r>
                  <w:t>16</w:t>
                </w:r>
              </w:p>
            </w:tc>
            <w:tc>
              <w:tcPr>
                <w:tcW w:w="8816" w:type="dxa"/>
              </w:tcPr>
              <w:p w14:paraId="46616B9F" w14:textId="09650BA6" w:rsidR="006313F1" w:rsidRPr="00E22C7E" w:rsidRDefault="006313F1" w:rsidP="006313F1">
                <w:r w:rsidRPr="00F57592">
                  <w:t>Following the completed evaluation and moderation process, if a bidder has passed Parts 1</w:t>
                </w:r>
                <w:r>
                  <w:t>,</w:t>
                </w:r>
                <w:r w:rsidRPr="00F57592">
                  <w:t xml:space="preserve"> 2 and </w:t>
                </w:r>
                <w:r>
                  <w:t>4</w:t>
                </w:r>
                <w:r w:rsidRPr="00F57592">
                  <w:t xml:space="preserve"> of the Selection Questionnaire and </w:t>
                </w:r>
                <w:r w:rsidRPr="00CF7BA3">
                  <w:t xml:space="preserve">has scored a minimum of </w:t>
                </w:r>
                <w:r w:rsidR="0051473C">
                  <w:t>60</w:t>
                </w:r>
                <w:r w:rsidRPr="00CF7BA3">
                  <w:t>%</w:t>
                </w:r>
                <w:r w:rsidRPr="00F57592">
                  <w:t xml:space="preserve"> for the scored questions, then it can be considered in the shortlist of Bidders.  NHS </w:t>
                </w:r>
                <w:r>
                  <w:t>Halton</w:t>
                </w:r>
                <w:r w:rsidRPr="00F57592">
                  <w:t xml:space="preserve"> CCG will look to shortlist a minimum of 2 and a maximum of 5 Bidders.</w:t>
                </w:r>
                <w:r w:rsidR="0013573C">
                  <w:t xml:space="preserve"> This will be done by taking the highest scoring Selection Questionnaires, up to a maximum of 5 bidders.  </w:t>
                </w:r>
                <w:r w:rsidRPr="00F57592">
                  <w:t xml:space="preserve">These Bidders will then be invited to describe how they will deliver the specification and service.  </w:t>
                </w:r>
              </w:p>
            </w:tc>
          </w:tr>
          <w:tr w:rsidR="006313F1" w:rsidRPr="006504AB" w14:paraId="26434771" w14:textId="77777777" w:rsidTr="00FD15B7">
            <w:trPr>
              <w:trHeight w:val="291"/>
            </w:trPr>
            <w:tc>
              <w:tcPr>
                <w:tcW w:w="767" w:type="dxa"/>
              </w:tcPr>
              <w:p w14:paraId="6C72C3AF" w14:textId="7FA0548D" w:rsidR="006313F1" w:rsidRPr="004E1111" w:rsidRDefault="006313F1" w:rsidP="006313F1">
                <w:r w:rsidRPr="00910BF6">
                  <w:t>2</w:t>
                </w:r>
                <w:r w:rsidR="00925089">
                  <w:t>4</w:t>
                </w:r>
                <w:r w:rsidRPr="00910BF6">
                  <w:t>.</w:t>
                </w:r>
                <w:r>
                  <w:t>17</w:t>
                </w:r>
              </w:p>
            </w:tc>
            <w:tc>
              <w:tcPr>
                <w:tcW w:w="8816" w:type="dxa"/>
              </w:tcPr>
              <w:p w14:paraId="09CA058A" w14:textId="72E9569A" w:rsidR="006313F1" w:rsidRPr="00AC0CD8" w:rsidRDefault="006313F1" w:rsidP="006313F1">
                <w:pPr>
                  <w:rPr>
                    <w:rFonts w:cs="Arial"/>
                    <w:szCs w:val="20"/>
                  </w:rPr>
                </w:pPr>
                <w:r>
                  <w:rPr>
                    <w:rFonts w:cs="Arial"/>
                    <w:szCs w:val="20"/>
                  </w:rPr>
                  <w:t xml:space="preserve">Should only one bidder pass all the Pass/Fail questions </w:t>
                </w:r>
                <w:r w:rsidRPr="00CF7BA3">
                  <w:rPr>
                    <w:rFonts w:cs="Arial"/>
                    <w:szCs w:val="20"/>
                  </w:rPr>
                  <w:t>and score the minimum marks</w:t>
                </w:r>
                <w:r>
                  <w:rPr>
                    <w:rFonts w:cs="Arial"/>
                    <w:szCs w:val="20"/>
                  </w:rPr>
                  <w:t xml:space="preserve"> (as described in </w:t>
                </w:r>
                <w:r w:rsidRPr="005032AA">
                  <w:t xml:space="preserve">Section B, point </w:t>
                </w:r>
                <w:r w:rsidR="005032AA" w:rsidRPr="005032AA">
                  <w:t>24.16</w:t>
                </w:r>
                <w:r>
                  <w:rPr>
                    <w:rFonts w:cs="Arial"/>
                    <w:szCs w:val="20"/>
                  </w:rPr>
                  <w:t>) in the SQ, then NHS Halton CCG will invite that sole Bidder to describe how they will deliver the specification and service.</w:t>
                </w:r>
              </w:p>
            </w:tc>
          </w:tr>
          <w:tr w:rsidR="006313F1" w:rsidRPr="006504AB" w14:paraId="09B0213A" w14:textId="77777777" w:rsidTr="00FD15B7">
            <w:trPr>
              <w:trHeight w:val="291"/>
            </w:trPr>
            <w:tc>
              <w:tcPr>
                <w:tcW w:w="767" w:type="dxa"/>
              </w:tcPr>
              <w:p w14:paraId="7A15E85C" w14:textId="48855ECB" w:rsidR="006313F1" w:rsidRPr="00910BF6" w:rsidRDefault="006313F1" w:rsidP="006313F1">
                <w:r>
                  <w:t>2</w:t>
                </w:r>
                <w:r w:rsidR="00925089">
                  <w:t>4</w:t>
                </w:r>
                <w:r>
                  <w:t>.18</w:t>
                </w:r>
              </w:p>
            </w:tc>
            <w:tc>
              <w:tcPr>
                <w:tcW w:w="8816" w:type="dxa"/>
              </w:tcPr>
              <w:p w14:paraId="357FFA3F" w14:textId="35A7F361" w:rsidR="006313F1" w:rsidRPr="00AC0CD8" w:rsidRDefault="006313F1" w:rsidP="006313F1">
                <w:r>
                  <w:t xml:space="preserve">Shortlisted Bidders will be provided with further information regarding the process of second stage of this procurement as per the timescales described in </w:t>
                </w:r>
                <w:r w:rsidRPr="00925089">
                  <w:t xml:space="preserve">Section B, point </w:t>
                </w:r>
                <w:r w:rsidR="00925089" w:rsidRPr="00925089">
                  <w:t>11</w:t>
                </w:r>
                <w:r w:rsidRPr="00925089">
                  <w:t>.1.</w:t>
                </w:r>
              </w:p>
            </w:tc>
          </w:tr>
          <w:tr w:rsidR="00925089" w:rsidRPr="006504AB" w14:paraId="77054500" w14:textId="77777777" w:rsidTr="007D17CD">
            <w:trPr>
              <w:trHeight w:val="291"/>
            </w:trPr>
            <w:tc>
              <w:tcPr>
                <w:tcW w:w="9583" w:type="dxa"/>
                <w:gridSpan w:val="2"/>
              </w:tcPr>
              <w:p w14:paraId="1035B249" w14:textId="7481289D" w:rsidR="00925089" w:rsidRDefault="00925089" w:rsidP="00925089">
                <w:pPr>
                  <w:pStyle w:val="Heading3"/>
                </w:pPr>
                <w:bookmarkStart w:id="32" w:name="_Toc528674015"/>
                <w:r>
                  <w:t xml:space="preserve">25. Second </w:t>
                </w:r>
                <w:r w:rsidR="003D1D5F">
                  <w:t>Stage</w:t>
                </w:r>
                <w:r>
                  <w:t xml:space="preserve"> of the Procurement Process</w:t>
                </w:r>
                <w:bookmarkEnd w:id="32"/>
              </w:p>
            </w:tc>
          </w:tr>
          <w:tr w:rsidR="006313F1" w:rsidRPr="006504AB" w14:paraId="4B87B1C9" w14:textId="77777777" w:rsidTr="00FD15B7">
            <w:trPr>
              <w:trHeight w:val="291"/>
            </w:trPr>
            <w:tc>
              <w:tcPr>
                <w:tcW w:w="767" w:type="dxa"/>
              </w:tcPr>
              <w:p w14:paraId="7FA420FD" w14:textId="7CAC4CF9" w:rsidR="006313F1" w:rsidRDefault="006313F1" w:rsidP="006313F1">
                <w:r>
                  <w:t>2</w:t>
                </w:r>
                <w:r w:rsidR="00925089">
                  <w:t>5</w:t>
                </w:r>
                <w:r w:rsidR="005032AA">
                  <w:t>.</w:t>
                </w:r>
                <w:r>
                  <w:t>1</w:t>
                </w:r>
              </w:p>
            </w:tc>
            <w:tc>
              <w:tcPr>
                <w:tcW w:w="8816" w:type="dxa"/>
              </w:tcPr>
              <w:p w14:paraId="56927462" w14:textId="49527433" w:rsidR="006313F1" w:rsidRPr="00AC0CD8" w:rsidRDefault="006313F1" w:rsidP="00925089">
                <w:r>
                  <w:t xml:space="preserve">Further information on the process of how NHS Halton CCG will invite Bidders to describe how they will deliver the specification and service will be provided to shortlisted Bidders as per the timescales described </w:t>
                </w:r>
                <w:r w:rsidRPr="000C1A82">
                  <w:t xml:space="preserve">in </w:t>
                </w:r>
                <w:r w:rsidRPr="00925089">
                  <w:t xml:space="preserve">Section B, point </w:t>
                </w:r>
                <w:r w:rsidR="00925089" w:rsidRPr="00925089">
                  <w:t>11</w:t>
                </w:r>
                <w:r w:rsidRPr="00925089">
                  <w:t>.1</w:t>
                </w:r>
              </w:p>
            </w:tc>
          </w:tr>
          <w:tr w:rsidR="006313F1" w14:paraId="0BCF72F7" w14:textId="77777777" w:rsidTr="00FD15B7">
            <w:trPr>
              <w:trHeight w:val="291"/>
            </w:trPr>
            <w:tc>
              <w:tcPr>
                <w:tcW w:w="9583" w:type="dxa"/>
                <w:gridSpan w:val="2"/>
              </w:tcPr>
              <w:p w14:paraId="7E187863" w14:textId="436E7A19" w:rsidR="006313F1" w:rsidRPr="004E1111" w:rsidRDefault="006313F1" w:rsidP="006313F1">
                <w:pPr>
                  <w:pStyle w:val="Heading3"/>
                  <w:rPr>
                    <w:szCs w:val="22"/>
                  </w:rPr>
                </w:pPr>
                <w:bookmarkStart w:id="33" w:name="_Toc528674016"/>
                <w:r>
                  <w:rPr>
                    <w:szCs w:val="22"/>
                  </w:rPr>
                  <w:t>2</w:t>
                </w:r>
                <w:r w:rsidR="00925089">
                  <w:rPr>
                    <w:szCs w:val="22"/>
                  </w:rPr>
                  <w:t>6</w:t>
                </w:r>
                <w:r>
                  <w:rPr>
                    <w:szCs w:val="22"/>
                  </w:rPr>
                  <w:t>. CCG Governance Process</w:t>
                </w:r>
                <w:bookmarkEnd w:id="33"/>
              </w:p>
            </w:tc>
          </w:tr>
          <w:tr w:rsidR="006313F1" w:rsidRPr="006504AB" w14:paraId="3217714F" w14:textId="77777777" w:rsidTr="00FD15B7">
            <w:trPr>
              <w:trHeight w:val="291"/>
            </w:trPr>
            <w:tc>
              <w:tcPr>
                <w:tcW w:w="767" w:type="dxa"/>
              </w:tcPr>
              <w:p w14:paraId="307A3118" w14:textId="244604BD" w:rsidR="006313F1" w:rsidRPr="004E1111" w:rsidRDefault="006313F1" w:rsidP="006313F1">
                <w:r>
                  <w:t>2</w:t>
                </w:r>
                <w:r w:rsidR="00925089">
                  <w:t>6</w:t>
                </w:r>
                <w:r>
                  <w:t>.1</w:t>
                </w:r>
              </w:p>
            </w:tc>
            <w:tc>
              <w:tcPr>
                <w:tcW w:w="8816" w:type="dxa"/>
              </w:tcPr>
              <w:p w14:paraId="5ABA2482" w14:textId="77777777" w:rsidR="006313F1" w:rsidRPr="00E22C7E" w:rsidRDefault="006313F1" w:rsidP="006313F1">
                <w:pPr>
                  <w:jc w:val="both"/>
                  <w:rPr>
                    <w:rFonts w:cs="Arial"/>
                  </w:rPr>
                </w:pPr>
                <w:r w:rsidRPr="00E22C7E">
                  <w:rPr>
                    <w:rFonts w:cs="Arial"/>
                  </w:rPr>
                  <w:t>When the evaluation panel have determined their recommendation following the bid evaluation and moderation process.  The CCG will follow its internal, regulatory compliant, processes of governance.</w:t>
                </w:r>
              </w:p>
            </w:tc>
          </w:tr>
          <w:tr w:rsidR="006313F1" w:rsidRPr="006504AB" w14:paraId="6A85073C" w14:textId="77777777" w:rsidTr="00FD15B7">
            <w:trPr>
              <w:trHeight w:val="291"/>
            </w:trPr>
            <w:tc>
              <w:tcPr>
                <w:tcW w:w="767" w:type="dxa"/>
              </w:tcPr>
              <w:p w14:paraId="4862B49F" w14:textId="394B9C8F" w:rsidR="006313F1" w:rsidRPr="004E1111" w:rsidRDefault="006313F1" w:rsidP="006313F1">
                <w:r>
                  <w:t>2</w:t>
                </w:r>
                <w:r w:rsidR="00925089">
                  <w:t>6</w:t>
                </w:r>
                <w:r>
                  <w:t>.2</w:t>
                </w:r>
              </w:p>
            </w:tc>
            <w:tc>
              <w:tcPr>
                <w:tcW w:w="8816" w:type="dxa"/>
              </w:tcPr>
              <w:p w14:paraId="0DB81833" w14:textId="77777777" w:rsidR="006313F1" w:rsidRPr="00E22C7E" w:rsidRDefault="006313F1" w:rsidP="006313F1">
                <w:pPr>
                  <w:jc w:val="both"/>
                  <w:rPr>
                    <w:rFonts w:cs="Arial"/>
                  </w:rPr>
                </w:pPr>
                <w:r w:rsidRPr="00E22C7E">
                  <w:rPr>
                    <w:rFonts w:cs="Arial"/>
                  </w:rPr>
                  <w:t>The CCG through this governance process will determine if it will follow the recommendation of the panel based on all relevant reporting made to them by the panel.</w:t>
                </w:r>
              </w:p>
            </w:tc>
          </w:tr>
          <w:tr w:rsidR="00A577F9" w:rsidRPr="006504AB" w14:paraId="4301E776" w14:textId="77777777" w:rsidTr="00FD15B7">
            <w:trPr>
              <w:trHeight w:val="291"/>
            </w:trPr>
            <w:tc>
              <w:tcPr>
                <w:tcW w:w="767" w:type="dxa"/>
              </w:tcPr>
              <w:p w14:paraId="324A171A" w14:textId="305BF587" w:rsidR="00A577F9" w:rsidRDefault="00A577F9" w:rsidP="006313F1">
                <w:r>
                  <w:t>26.3</w:t>
                </w:r>
              </w:p>
            </w:tc>
            <w:tc>
              <w:tcPr>
                <w:tcW w:w="8816" w:type="dxa"/>
              </w:tcPr>
              <w:p w14:paraId="5F650F1E" w14:textId="3D347990" w:rsidR="00A577F9" w:rsidRPr="00E22C7E" w:rsidRDefault="00827CDF" w:rsidP="006313F1">
                <w:pPr>
                  <w:jc w:val="both"/>
                  <w:rPr>
                    <w:rFonts w:cs="Arial"/>
                  </w:rPr>
                </w:pPr>
                <w:r w:rsidRPr="005B7D39">
                  <w:rPr>
                    <w:rFonts w:cs="Arial"/>
                  </w:rPr>
                  <w:t>The CCG reserves the right in its absolute discretion not to appoint a Recommended Bidder.</w:t>
                </w:r>
              </w:p>
            </w:tc>
          </w:tr>
          <w:tr w:rsidR="006313F1" w:rsidRPr="004E1111" w14:paraId="4C89D49E" w14:textId="77777777" w:rsidTr="00FD15B7">
            <w:trPr>
              <w:trHeight w:val="291"/>
            </w:trPr>
            <w:tc>
              <w:tcPr>
                <w:tcW w:w="9583" w:type="dxa"/>
                <w:gridSpan w:val="2"/>
              </w:tcPr>
              <w:p w14:paraId="794E5117" w14:textId="3F8E6FB6" w:rsidR="006313F1" w:rsidRPr="004E1111" w:rsidRDefault="006313F1" w:rsidP="006313F1">
                <w:pPr>
                  <w:pStyle w:val="Heading3"/>
                  <w:rPr>
                    <w:szCs w:val="22"/>
                  </w:rPr>
                </w:pPr>
                <w:bookmarkStart w:id="34" w:name="_Toc528674017"/>
                <w:r>
                  <w:rPr>
                    <w:szCs w:val="22"/>
                  </w:rPr>
                  <w:t>2</w:t>
                </w:r>
                <w:r w:rsidR="00925089">
                  <w:rPr>
                    <w:szCs w:val="22"/>
                  </w:rPr>
                  <w:t>7</w:t>
                </w:r>
                <w:r>
                  <w:rPr>
                    <w:szCs w:val="22"/>
                  </w:rPr>
                  <w:t>. Procurement Rules</w:t>
                </w:r>
                <w:bookmarkEnd w:id="34"/>
              </w:p>
            </w:tc>
          </w:tr>
          <w:tr w:rsidR="006313F1" w:rsidRPr="004E1111" w14:paraId="0F23FDAF" w14:textId="77777777" w:rsidTr="00FD15B7">
            <w:trPr>
              <w:trHeight w:val="291"/>
            </w:trPr>
            <w:tc>
              <w:tcPr>
                <w:tcW w:w="767" w:type="dxa"/>
              </w:tcPr>
              <w:p w14:paraId="5EAE9593" w14:textId="49D418F5" w:rsidR="006313F1" w:rsidRPr="004E1111" w:rsidRDefault="006313F1" w:rsidP="006313F1">
                <w:r>
                  <w:t>2</w:t>
                </w:r>
                <w:r w:rsidR="00925089">
                  <w:t>7</w:t>
                </w:r>
                <w:r>
                  <w:t>.1</w:t>
                </w:r>
              </w:p>
            </w:tc>
            <w:tc>
              <w:tcPr>
                <w:tcW w:w="8816" w:type="dxa"/>
              </w:tcPr>
              <w:p w14:paraId="6AAD22FC" w14:textId="77777777" w:rsidR="006313F1" w:rsidRPr="004E1111" w:rsidRDefault="006313F1" w:rsidP="006313F1">
                <w:pPr>
                  <w:jc w:val="both"/>
                  <w:rPr>
                    <w:rFonts w:cs="Arial"/>
                  </w:rPr>
                </w:pPr>
                <w:r w:rsidRPr="005B7D39">
                  <w:rPr>
                    <w:rFonts w:cs="Arial"/>
                  </w:rPr>
                  <w:t>All documentation and communication shall be in English.</w:t>
                </w:r>
                <w:r>
                  <w:rPr>
                    <w:rFonts w:cs="Arial"/>
                  </w:rPr>
                  <w:t xml:space="preserve">  All bids must be received in pounds sterling.</w:t>
                </w:r>
              </w:p>
            </w:tc>
          </w:tr>
          <w:tr w:rsidR="006313F1" w:rsidRPr="004E1111" w14:paraId="00FC5D0A" w14:textId="77777777" w:rsidTr="00FD15B7">
            <w:trPr>
              <w:trHeight w:val="291"/>
            </w:trPr>
            <w:tc>
              <w:tcPr>
                <w:tcW w:w="767" w:type="dxa"/>
              </w:tcPr>
              <w:p w14:paraId="72C7D7C5" w14:textId="4B91265E" w:rsidR="006313F1" w:rsidRPr="004E1111" w:rsidRDefault="006313F1" w:rsidP="006313F1">
                <w:r>
                  <w:t>2</w:t>
                </w:r>
                <w:r w:rsidR="00925089">
                  <w:t>7</w:t>
                </w:r>
                <w:r>
                  <w:t>.2</w:t>
                </w:r>
              </w:p>
            </w:tc>
            <w:tc>
              <w:tcPr>
                <w:tcW w:w="8816" w:type="dxa"/>
              </w:tcPr>
              <w:p w14:paraId="77AD9F6B" w14:textId="7F491D65" w:rsidR="006313F1" w:rsidRPr="005B7D39" w:rsidRDefault="006313F1" w:rsidP="006313F1">
                <w:pPr>
                  <w:jc w:val="both"/>
                  <w:rPr>
                    <w:rFonts w:cs="Arial"/>
                  </w:rPr>
                </w:pPr>
                <w:r w:rsidRPr="005B7D39">
                  <w:rPr>
                    <w:rFonts w:cs="Arial"/>
                  </w:rPr>
                  <w:t xml:space="preserve">By submitting this </w:t>
                </w:r>
                <w:r>
                  <w:rPr>
                    <w:rFonts w:cs="Arial"/>
                  </w:rPr>
                  <w:t>Selection Questionnaire,</w:t>
                </w:r>
                <w:r w:rsidRPr="005B7D39">
                  <w:rPr>
                    <w:rFonts w:cs="Arial"/>
                  </w:rPr>
                  <w:t xml:space="preserve"> each Bidder warrants that, save as disclosed in writing to the CCG with the </w:t>
                </w:r>
                <w:r>
                  <w:rPr>
                    <w:rFonts w:cs="Arial"/>
                  </w:rPr>
                  <w:t>Selection Questionnaire</w:t>
                </w:r>
                <w:r w:rsidRPr="005B7D39">
                  <w:rPr>
                    <w:rFonts w:cs="Arial"/>
                  </w:rPr>
                  <w:t>, any information supplied by it remains true and that it has:</w:t>
                </w:r>
              </w:p>
              <w:p w14:paraId="5AC9B9A4"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t>Not passed a resolution, nor is it the subject of an order by the court, for the company’s winding-up otherwise than for the purposes of bona fide reconstruction or amalgamation, nor has it had a receiver, manager or administrator on behalf of a creditor appointed in respect of its business or any part thereof, nor is it the subject of proceedings for any of the above procedures nor is it the subject of similar procedures under the law of any other states;</w:t>
                </w:r>
              </w:p>
              <w:p w14:paraId="07E3A678"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t>Not been convicted of a criminal offence relating to the conduct of its business or profession;</w:t>
                </w:r>
              </w:p>
              <w:p w14:paraId="4375ED8F"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t>Not committed an act of grave misconduct during its business or profession;</w:t>
                </w:r>
              </w:p>
              <w:p w14:paraId="1E2767FC"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t>Fulfilled its obligations relating to the payment of social security contributions under the laws of England and Wales or the country in which it is established;</w:t>
                </w:r>
              </w:p>
              <w:p w14:paraId="68CCEAA3"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lastRenderedPageBreak/>
                  <w:t>Fulfilled its obligations relating to the payment of taxes under the laws of England and Wales or the country in which it is established;</w:t>
                </w:r>
              </w:p>
              <w:p w14:paraId="185262FB" w14:textId="77777777" w:rsidR="006313F1" w:rsidRPr="005B7D39" w:rsidRDefault="006313F1" w:rsidP="006313F1">
                <w:pPr>
                  <w:pStyle w:val="ListParagraph"/>
                  <w:numPr>
                    <w:ilvl w:val="0"/>
                    <w:numId w:val="9"/>
                  </w:numPr>
                  <w:spacing w:before="0" w:after="200"/>
                  <w:contextualSpacing w:val="0"/>
                  <w:jc w:val="both"/>
                  <w:rPr>
                    <w:rFonts w:eastAsia="Times New Roman" w:cs="Arial"/>
                    <w:lang w:eastAsia="en-GB"/>
                  </w:rPr>
                </w:pPr>
                <w:r w:rsidRPr="005B7D39">
                  <w:rPr>
                    <w:rFonts w:eastAsia="Times New Roman" w:cs="Arial"/>
                    <w:lang w:eastAsia="en-GB"/>
                  </w:rPr>
                  <w:t>Not made any material misrepresentation in providing any of the information required in relation to the above;</w:t>
                </w:r>
              </w:p>
              <w:p w14:paraId="2BAC0303" w14:textId="75ADF1B0" w:rsidR="006313F1" w:rsidRPr="004E1111" w:rsidRDefault="006313F1" w:rsidP="006313F1">
                <w:pPr>
                  <w:pStyle w:val="ListParagraph"/>
                  <w:numPr>
                    <w:ilvl w:val="0"/>
                    <w:numId w:val="9"/>
                  </w:numPr>
                  <w:spacing w:before="0" w:after="200"/>
                  <w:contextualSpacing w:val="0"/>
                  <w:jc w:val="both"/>
                  <w:rPr>
                    <w:rFonts w:cs="Arial"/>
                  </w:rPr>
                </w:pPr>
                <w:r w:rsidRPr="005B7D39">
                  <w:rPr>
                    <w:rFonts w:eastAsia="Times New Roman" w:cs="Arial"/>
                    <w:lang w:eastAsia="en-GB"/>
                  </w:rPr>
                  <w:t xml:space="preserve">Not disclosed, copied, reproduced or distributed and will not disclose, copy, reproduce or distribute any confidential information contained in this document or supplied by the CCG, or any advisor to any third party at any time except for the purpose of enabling a response to the </w:t>
                </w:r>
                <w:r w:rsidR="00C07A47">
                  <w:rPr>
                    <w:rFonts w:eastAsia="Times New Roman" w:cs="Arial"/>
                    <w:lang w:eastAsia="en-GB"/>
                  </w:rPr>
                  <w:t>Selection Questionnaire</w:t>
                </w:r>
                <w:r w:rsidRPr="005B7D39">
                  <w:rPr>
                    <w:rFonts w:eastAsia="Times New Roman" w:cs="Arial"/>
                    <w:lang w:eastAsia="en-GB"/>
                  </w:rPr>
                  <w:t xml:space="preserve"> to be prepared.</w:t>
                </w:r>
              </w:p>
            </w:tc>
          </w:tr>
          <w:tr w:rsidR="006313F1" w:rsidRPr="004E1111" w14:paraId="0509AACE" w14:textId="77777777" w:rsidTr="00FD15B7">
            <w:trPr>
              <w:trHeight w:val="291"/>
            </w:trPr>
            <w:tc>
              <w:tcPr>
                <w:tcW w:w="9583" w:type="dxa"/>
                <w:gridSpan w:val="2"/>
              </w:tcPr>
              <w:p w14:paraId="6C89FF07" w14:textId="4A5AF184" w:rsidR="006313F1" w:rsidRPr="004E1111" w:rsidRDefault="006313F1" w:rsidP="006313F1">
                <w:pPr>
                  <w:pStyle w:val="Heading3"/>
                  <w:rPr>
                    <w:szCs w:val="22"/>
                  </w:rPr>
                </w:pPr>
                <w:bookmarkStart w:id="35" w:name="_Toc528674018"/>
                <w:r>
                  <w:rPr>
                    <w:szCs w:val="22"/>
                  </w:rPr>
                  <w:lastRenderedPageBreak/>
                  <w:t>2</w:t>
                </w:r>
                <w:r w:rsidR="00925089">
                  <w:rPr>
                    <w:szCs w:val="22"/>
                  </w:rPr>
                  <w:t>8</w:t>
                </w:r>
                <w:r>
                  <w:rPr>
                    <w:szCs w:val="22"/>
                  </w:rPr>
                  <w:t>. Transfer of Undertakings (Protection of Employment) Regulations 2006 (TUPE), Pensions and “New Fair Deal”</w:t>
                </w:r>
                <w:bookmarkEnd w:id="35"/>
              </w:p>
            </w:tc>
          </w:tr>
          <w:tr w:rsidR="006313F1" w:rsidRPr="004E1111" w14:paraId="2C0FABB5" w14:textId="77777777" w:rsidTr="00FD15B7">
            <w:trPr>
              <w:trHeight w:val="291"/>
            </w:trPr>
            <w:tc>
              <w:tcPr>
                <w:tcW w:w="767" w:type="dxa"/>
              </w:tcPr>
              <w:p w14:paraId="5EEA5835" w14:textId="20B34544" w:rsidR="006313F1" w:rsidRPr="004E1111" w:rsidRDefault="006313F1" w:rsidP="006313F1">
                <w:r>
                  <w:t>2</w:t>
                </w:r>
                <w:r w:rsidR="00925089">
                  <w:t>8</w:t>
                </w:r>
                <w:r>
                  <w:t>.1</w:t>
                </w:r>
              </w:p>
            </w:tc>
            <w:tc>
              <w:tcPr>
                <w:tcW w:w="8816" w:type="dxa"/>
              </w:tcPr>
              <w:p w14:paraId="3A0D5200" w14:textId="6B06CEDF" w:rsidR="006313F1" w:rsidRPr="00AC0CD8" w:rsidRDefault="006313F1" w:rsidP="006313F1">
                <w:pPr>
                  <w:rPr>
                    <w:rFonts w:cs="Arial"/>
                    <w:szCs w:val="20"/>
                  </w:rPr>
                </w:pPr>
                <w:r w:rsidRPr="00B659FD">
                  <w:rPr>
                    <w:rFonts w:cs="Arial"/>
                  </w:rPr>
                  <w:t xml:space="preserve">TUPE </w:t>
                </w:r>
                <w:r w:rsidRPr="00AC0CD8">
                  <w:rPr>
                    <w:rFonts w:cs="Arial"/>
                    <w:b/>
                    <w:color w:val="000000" w:themeColor="text1"/>
                    <w:u w:val="single"/>
                  </w:rPr>
                  <w:t>does</w:t>
                </w:r>
                <w:r w:rsidRPr="00B659FD">
                  <w:rPr>
                    <w:rFonts w:cs="Arial"/>
                    <w:color w:val="FF0000"/>
                  </w:rPr>
                  <w:t xml:space="preserve"> </w:t>
                </w:r>
                <w:r w:rsidRPr="00B659FD">
                  <w:rPr>
                    <w:rFonts w:cs="Arial"/>
                  </w:rPr>
                  <w:t xml:space="preserve">apply to this procurement.  </w:t>
                </w:r>
                <w:r>
                  <w:rPr>
                    <w:rFonts w:cs="Arial"/>
                    <w:szCs w:val="20"/>
                  </w:rPr>
                  <w:t>Further</w:t>
                </w:r>
                <w:r w:rsidR="00746542">
                  <w:rPr>
                    <w:rFonts w:cs="Arial"/>
                    <w:szCs w:val="20"/>
                  </w:rPr>
                  <w:t xml:space="preserve"> detailed</w:t>
                </w:r>
                <w:r>
                  <w:rPr>
                    <w:rFonts w:cs="Arial"/>
                    <w:szCs w:val="20"/>
                  </w:rPr>
                  <w:t xml:space="preserve"> information will be provided at the second stage of this procurement process.</w:t>
                </w:r>
              </w:p>
            </w:tc>
          </w:tr>
          <w:tr w:rsidR="006313F1" w:rsidRPr="004E1111" w14:paraId="62FD4C3D" w14:textId="77777777" w:rsidTr="00FD15B7">
            <w:trPr>
              <w:trHeight w:val="291"/>
            </w:trPr>
            <w:tc>
              <w:tcPr>
                <w:tcW w:w="767" w:type="dxa"/>
              </w:tcPr>
              <w:p w14:paraId="703B1332" w14:textId="5E9A8195" w:rsidR="006313F1" w:rsidRDefault="006313F1" w:rsidP="006313F1">
                <w:r>
                  <w:t>2</w:t>
                </w:r>
                <w:r w:rsidR="00925089">
                  <w:t>8</w:t>
                </w:r>
                <w:r>
                  <w:t>.2</w:t>
                </w:r>
              </w:p>
            </w:tc>
            <w:tc>
              <w:tcPr>
                <w:tcW w:w="8816" w:type="dxa"/>
              </w:tcPr>
              <w:p w14:paraId="255C5A34" w14:textId="77777777" w:rsidR="006313F1" w:rsidRPr="00B659FD" w:rsidRDefault="006313F1" w:rsidP="006313F1">
                <w:pPr>
                  <w:jc w:val="both"/>
                  <w:rPr>
                    <w:rFonts w:cs="Arial"/>
                  </w:rPr>
                </w:pPr>
                <w:r w:rsidRPr="00B659FD">
                  <w:rPr>
                    <w:rFonts w:cs="Arial"/>
                  </w:rPr>
                  <w:t xml:space="preserve">The Contracting Authority strongly advises Bidders to make their own enquiries and seek independent legal advice regarding the TUPE implications relating to this service.  </w:t>
                </w:r>
              </w:p>
            </w:tc>
          </w:tr>
          <w:tr w:rsidR="006313F1" w:rsidRPr="004E1111" w14:paraId="234728DE" w14:textId="77777777" w:rsidTr="00FD15B7">
            <w:trPr>
              <w:trHeight w:val="291"/>
            </w:trPr>
            <w:tc>
              <w:tcPr>
                <w:tcW w:w="767" w:type="dxa"/>
              </w:tcPr>
              <w:p w14:paraId="2A62A7B6" w14:textId="48EE49D9" w:rsidR="006313F1" w:rsidRDefault="006313F1" w:rsidP="006313F1">
                <w:r>
                  <w:t>2</w:t>
                </w:r>
                <w:r w:rsidR="00925089">
                  <w:t>8</w:t>
                </w:r>
                <w:r>
                  <w:t>.3</w:t>
                </w:r>
              </w:p>
            </w:tc>
            <w:tc>
              <w:tcPr>
                <w:tcW w:w="8816" w:type="dxa"/>
              </w:tcPr>
              <w:p w14:paraId="25C8CC02" w14:textId="77777777" w:rsidR="006313F1" w:rsidRPr="008061D4" w:rsidRDefault="006313F1" w:rsidP="006313F1">
                <w:pPr>
                  <w:jc w:val="both"/>
                </w:pPr>
                <w:r w:rsidRPr="008061D4">
                  <w:t>In submitting a Final Tender, Bidders must take account of the need to comply with the requirements of the Government’s current policy on public sector pensions, Fair Deal for Staff Pensions: staff transfers from Central Government, dated October 2013 (“New Fair Deal”) and the subsequent Department of Health guidance issued in March 2014, which states that employees who are members of a public sector scheme (or who have a right to be members of a public sector scheme) and who are the subject of a TUPE transfer to an independent contractor should continue to be members of (and have continued rights of access to) the public service pension scheme they were in (or were entitled to join) immediately prior to the transfer. The policy makes it clear therefore that the contract for a transferred service or function should specifically require the contractor to provide transferred staff with continued access to the relevant public service pension scheme while they remain employed on the public service contract.</w:t>
                </w:r>
              </w:p>
            </w:tc>
          </w:tr>
          <w:tr w:rsidR="006313F1" w:rsidRPr="004E1111" w14:paraId="70D65B08" w14:textId="77777777" w:rsidTr="00FD15B7">
            <w:trPr>
              <w:trHeight w:val="291"/>
            </w:trPr>
            <w:tc>
              <w:tcPr>
                <w:tcW w:w="767" w:type="dxa"/>
              </w:tcPr>
              <w:p w14:paraId="7BF792B4" w14:textId="5F2171AB" w:rsidR="006313F1" w:rsidRDefault="006313F1" w:rsidP="006313F1">
                <w:r>
                  <w:t>2</w:t>
                </w:r>
                <w:r w:rsidR="00925089">
                  <w:t>8</w:t>
                </w:r>
                <w:r w:rsidR="00E032C3">
                  <w:t>.4</w:t>
                </w:r>
              </w:p>
            </w:tc>
            <w:tc>
              <w:tcPr>
                <w:tcW w:w="8816" w:type="dxa"/>
              </w:tcPr>
              <w:p w14:paraId="63C3FD39" w14:textId="77777777" w:rsidR="006313F1" w:rsidRPr="008061D4" w:rsidRDefault="006313F1" w:rsidP="006313F1">
                <w:pPr>
                  <w:jc w:val="both"/>
                </w:pPr>
                <w:r w:rsidRPr="008061D4">
                  <w:t>Bidders will also need to take account of the need to ensure any sub-contractors forming part of their service delivery model will adhere to requirements of TUPE legislation and the New Fair Deal where applicable.</w:t>
                </w:r>
              </w:p>
            </w:tc>
          </w:tr>
          <w:tr w:rsidR="006313F1" w:rsidRPr="004E1111" w14:paraId="464E4044" w14:textId="77777777" w:rsidTr="00FD15B7">
            <w:trPr>
              <w:trHeight w:val="291"/>
            </w:trPr>
            <w:tc>
              <w:tcPr>
                <w:tcW w:w="9583" w:type="dxa"/>
                <w:gridSpan w:val="2"/>
              </w:tcPr>
              <w:p w14:paraId="6A6F2E40" w14:textId="060C4251" w:rsidR="006313F1" w:rsidRPr="004E1111" w:rsidRDefault="00925089" w:rsidP="006313F1">
                <w:pPr>
                  <w:pStyle w:val="Heading3"/>
                  <w:rPr>
                    <w:szCs w:val="22"/>
                  </w:rPr>
                </w:pPr>
                <w:bookmarkStart w:id="36" w:name="_Toc528674019"/>
                <w:r>
                  <w:rPr>
                    <w:szCs w:val="22"/>
                  </w:rPr>
                  <w:t>29</w:t>
                </w:r>
                <w:r w:rsidR="006313F1">
                  <w:rPr>
                    <w:szCs w:val="22"/>
                  </w:rPr>
                  <w:t>. Interpretation</w:t>
                </w:r>
                <w:bookmarkEnd w:id="36"/>
              </w:p>
            </w:tc>
          </w:tr>
          <w:tr w:rsidR="006313F1" w:rsidRPr="004E1111" w14:paraId="70195DF5" w14:textId="77777777" w:rsidTr="00FD15B7">
            <w:trPr>
              <w:trHeight w:val="291"/>
            </w:trPr>
            <w:tc>
              <w:tcPr>
                <w:tcW w:w="767" w:type="dxa"/>
              </w:tcPr>
              <w:p w14:paraId="43044393" w14:textId="38C815E7" w:rsidR="006313F1" w:rsidRPr="004E1111" w:rsidRDefault="00925089" w:rsidP="006313F1">
                <w:r>
                  <w:t>29</w:t>
                </w:r>
                <w:r w:rsidR="006313F1">
                  <w:t>.1</w:t>
                </w:r>
              </w:p>
            </w:tc>
            <w:tc>
              <w:tcPr>
                <w:tcW w:w="8816" w:type="dxa"/>
              </w:tcPr>
              <w:p w14:paraId="15A13433" w14:textId="0422F038" w:rsidR="006313F1" w:rsidRPr="005B7D39" w:rsidRDefault="006313F1" w:rsidP="006313F1">
                <w:pPr>
                  <w:jc w:val="both"/>
                  <w:rPr>
                    <w:rFonts w:cs="Arial"/>
                  </w:rPr>
                </w:pPr>
                <w:r w:rsidRPr="005B7D39">
                  <w:rPr>
                    <w:rFonts w:cs="Arial"/>
                  </w:rPr>
                  <w:t xml:space="preserve">In the </w:t>
                </w:r>
                <w:r w:rsidR="00C07A47">
                  <w:rPr>
                    <w:rFonts w:cs="Arial"/>
                  </w:rPr>
                  <w:t>Selection Questionnaire</w:t>
                </w:r>
                <w:r w:rsidRPr="005B7D39">
                  <w:rPr>
                    <w:rFonts w:cs="Arial"/>
                  </w:rPr>
                  <w:t>, except where the context otherwise requires:</w:t>
                </w:r>
              </w:p>
              <w:p w14:paraId="645C3B2D" w14:textId="77777777" w:rsidR="006313F1" w:rsidRDefault="006313F1" w:rsidP="006313F1">
                <w:pPr>
                  <w:pStyle w:val="ListParagraph"/>
                  <w:numPr>
                    <w:ilvl w:val="0"/>
                    <w:numId w:val="10"/>
                  </w:numPr>
                  <w:spacing w:before="0" w:after="200"/>
                  <w:jc w:val="both"/>
                  <w:rPr>
                    <w:rFonts w:cs="Arial"/>
                  </w:rPr>
                </w:pPr>
                <w:r w:rsidRPr="005B7D39">
                  <w:rPr>
                    <w:rFonts w:cs="Arial"/>
                  </w:rPr>
                  <w:t>Words importing one gender include all other genders and words importing the singular include the plural and vice versa;</w:t>
                </w:r>
              </w:p>
              <w:p w14:paraId="41572575" w14:textId="77777777" w:rsidR="006313F1" w:rsidRPr="008061D4" w:rsidRDefault="006313F1" w:rsidP="006313F1">
                <w:pPr>
                  <w:jc w:val="both"/>
                  <w:rPr>
                    <w:rFonts w:cs="Arial"/>
                  </w:rPr>
                </w:pPr>
              </w:p>
              <w:p w14:paraId="3766BD64" w14:textId="391F4AA3" w:rsidR="006313F1" w:rsidRDefault="006313F1" w:rsidP="006313F1">
                <w:pPr>
                  <w:pStyle w:val="ListParagraph"/>
                  <w:numPr>
                    <w:ilvl w:val="0"/>
                    <w:numId w:val="10"/>
                  </w:numPr>
                  <w:spacing w:before="0" w:after="200"/>
                  <w:jc w:val="both"/>
                  <w:rPr>
                    <w:rFonts w:cs="Arial"/>
                  </w:rPr>
                </w:pPr>
                <w:r w:rsidRPr="005B7D39">
                  <w:rPr>
                    <w:rFonts w:cs="Arial"/>
                  </w:rPr>
                  <w:t>Enactment means any statute or statutory provision (whether of the United Kingdom or elsewhere), subordinate legislation (as defined by s.21(1) Interpretation Act 1978 and any other subordinate legislation made under any such statute or statutory provision</w:t>
                </w:r>
                <w:r>
                  <w:rPr>
                    <w:rFonts w:cs="Arial"/>
                  </w:rPr>
                  <w:t>;</w:t>
                </w:r>
              </w:p>
              <w:p w14:paraId="007F24A3" w14:textId="77777777" w:rsidR="006313F1" w:rsidRPr="008061D4" w:rsidRDefault="006313F1" w:rsidP="006313F1">
                <w:pPr>
                  <w:pStyle w:val="ListParagraph"/>
                  <w:numPr>
                    <w:ilvl w:val="0"/>
                    <w:numId w:val="0"/>
                  </w:numPr>
                  <w:ind w:left="227"/>
                  <w:rPr>
                    <w:rFonts w:cs="Arial"/>
                  </w:rPr>
                </w:pPr>
              </w:p>
              <w:p w14:paraId="7B7C7174" w14:textId="2DCC0FAB" w:rsidR="006313F1" w:rsidRPr="004E1111" w:rsidRDefault="006313F1" w:rsidP="006313F1">
                <w:pPr>
                  <w:pStyle w:val="ListParagraph"/>
                  <w:numPr>
                    <w:ilvl w:val="0"/>
                    <w:numId w:val="10"/>
                  </w:numPr>
                  <w:spacing w:before="0" w:after="200"/>
                  <w:jc w:val="both"/>
                  <w:rPr>
                    <w:rFonts w:cs="Arial"/>
                  </w:rPr>
                </w:pPr>
                <w:r w:rsidRPr="005B7D39">
                  <w:rPr>
                    <w:rFonts w:cs="Arial"/>
                  </w:rPr>
                  <w:t xml:space="preserve">A reference to any enactment shall be construed as including reference to: any enactment which that enactment has directly or indirectly replaced (whether with or without modification); and that enactment as re- enacted, replaced or modified from time to time, whether before, on or after the date of the </w:t>
                </w:r>
                <w:r w:rsidR="00C07A47">
                  <w:rPr>
                    <w:rFonts w:cs="Arial"/>
                  </w:rPr>
                  <w:t>Selection Questionnaire</w:t>
                </w:r>
                <w:r w:rsidRPr="005B7D39">
                  <w:rPr>
                    <w:rFonts w:cs="Arial"/>
                  </w:rPr>
                  <w:t>.</w:t>
                </w:r>
              </w:p>
            </w:tc>
          </w:tr>
          <w:tr w:rsidR="006313F1" w:rsidRPr="004E1111" w14:paraId="3C51C30A" w14:textId="77777777" w:rsidTr="00FD15B7">
            <w:trPr>
              <w:trHeight w:val="291"/>
            </w:trPr>
            <w:tc>
              <w:tcPr>
                <w:tcW w:w="767" w:type="dxa"/>
              </w:tcPr>
              <w:p w14:paraId="183672B9" w14:textId="376047F1" w:rsidR="006313F1" w:rsidRDefault="00925089" w:rsidP="006313F1">
                <w:r>
                  <w:t>29</w:t>
                </w:r>
                <w:r w:rsidR="006313F1">
                  <w:t>.2</w:t>
                </w:r>
              </w:p>
            </w:tc>
            <w:tc>
              <w:tcPr>
                <w:tcW w:w="8816" w:type="dxa"/>
              </w:tcPr>
              <w:p w14:paraId="7BDBDA47" w14:textId="026BC423" w:rsidR="006313F1" w:rsidRPr="005B7D39" w:rsidRDefault="006313F1" w:rsidP="006313F1">
                <w:pPr>
                  <w:jc w:val="both"/>
                  <w:rPr>
                    <w:rFonts w:cs="Arial"/>
                  </w:rPr>
                </w:pPr>
                <w:r w:rsidRPr="005B7D39">
                  <w:rPr>
                    <w:rFonts w:cs="Arial"/>
                  </w:rPr>
                  <w:t xml:space="preserve">The Table of Contents, Glossary of Terms and Abbreviations, the headings to the Sections and Sections of the </w:t>
                </w:r>
                <w:r w:rsidR="00C07A47">
                  <w:rPr>
                    <w:rFonts w:cs="Arial"/>
                  </w:rPr>
                  <w:t>Selection Questionnaire</w:t>
                </w:r>
                <w:r w:rsidRPr="005B7D39">
                  <w:rPr>
                    <w:rFonts w:cs="Arial"/>
                  </w:rPr>
                  <w:t xml:space="preserve"> and any Appendices, Annexes and Volumes hereto are for ease of reference only and shall not affect the construction of the </w:t>
                </w:r>
                <w:r w:rsidR="00C07A47">
                  <w:rPr>
                    <w:rFonts w:cs="Arial"/>
                  </w:rPr>
                  <w:t>Selection Questionnaire</w:t>
                </w:r>
                <w:r w:rsidRPr="005B7D39">
                  <w:rPr>
                    <w:rFonts w:cs="Arial"/>
                  </w:rPr>
                  <w:t xml:space="preserve">. The Appendices and Annexes form part of the </w:t>
                </w:r>
                <w:r w:rsidR="00C07A47">
                  <w:rPr>
                    <w:rFonts w:cs="Arial"/>
                  </w:rPr>
                  <w:t>Selection Questionnaire</w:t>
                </w:r>
                <w:r w:rsidRPr="005B7D39">
                  <w:rPr>
                    <w:rFonts w:cs="Arial"/>
                  </w:rPr>
                  <w:t xml:space="preserve"> and will have the same force and effect as if expressly set out in the body of the </w:t>
                </w:r>
                <w:r w:rsidR="00C07A47">
                  <w:rPr>
                    <w:rFonts w:cs="Arial"/>
                  </w:rPr>
                  <w:t>Selection Questionnaire</w:t>
                </w:r>
                <w:r w:rsidRPr="005B7D39">
                  <w:rPr>
                    <w:rFonts w:cs="Arial"/>
                  </w:rPr>
                  <w:t xml:space="preserve">. In the event of any inconsistency between the provisions of the </w:t>
                </w:r>
                <w:r w:rsidR="00C07A47">
                  <w:rPr>
                    <w:rFonts w:cs="Arial"/>
                  </w:rPr>
                  <w:t>Selection Questionnaire</w:t>
                </w:r>
                <w:r w:rsidRPr="005B7D39">
                  <w:rPr>
                    <w:rFonts w:cs="Arial"/>
                  </w:rPr>
                  <w:t xml:space="preserve"> and any previously issued documents, the provisions of </w:t>
                </w:r>
                <w:r w:rsidRPr="005B7D39">
                  <w:rPr>
                    <w:rFonts w:cs="Arial"/>
                  </w:rPr>
                  <w:lastRenderedPageBreak/>
                  <w:t xml:space="preserve">the </w:t>
                </w:r>
                <w:r w:rsidR="00C07A47">
                  <w:rPr>
                    <w:rFonts w:cs="Arial"/>
                  </w:rPr>
                  <w:t>Selection Questionnaire</w:t>
                </w:r>
                <w:r w:rsidRPr="005B7D39">
                  <w:rPr>
                    <w:rFonts w:cs="Arial"/>
                  </w:rPr>
                  <w:t xml:space="preserve"> shall prevail; and the </w:t>
                </w:r>
                <w:r w:rsidR="00C07A47">
                  <w:rPr>
                    <w:rFonts w:cs="Arial"/>
                  </w:rPr>
                  <w:t>Selection Questionnaire and the Second Stage</w:t>
                </w:r>
                <w:r w:rsidRPr="005B7D39">
                  <w:rPr>
                    <w:rFonts w:cs="Arial"/>
                  </w:rPr>
                  <w:t xml:space="preserve"> shall be governed by and construed in accordance with English Law.</w:t>
                </w:r>
              </w:p>
            </w:tc>
          </w:tr>
          <w:tr w:rsidR="006313F1" w:rsidRPr="004E1111" w14:paraId="45C2EE7E" w14:textId="77777777" w:rsidTr="00FD15B7">
            <w:trPr>
              <w:trHeight w:val="291"/>
            </w:trPr>
            <w:tc>
              <w:tcPr>
                <w:tcW w:w="9583" w:type="dxa"/>
                <w:gridSpan w:val="2"/>
              </w:tcPr>
              <w:p w14:paraId="27B42A2E" w14:textId="49F3D818" w:rsidR="006313F1" w:rsidRPr="004E1111" w:rsidRDefault="0075483F" w:rsidP="006313F1">
                <w:pPr>
                  <w:pStyle w:val="Heading3"/>
                  <w:rPr>
                    <w:szCs w:val="22"/>
                  </w:rPr>
                </w:pPr>
                <w:bookmarkStart w:id="37" w:name="_Toc528674020"/>
                <w:r>
                  <w:rPr>
                    <w:szCs w:val="22"/>
                  </w:rPr>
                  <w:lastRenderedPageBreak/>
                  <w:t>3</w:t>
                </w:r>
                <w:r w:rsidR="00925089">
                  <w:rPr>
                    <w:szCs w:val="22"/>
                  </w:rPr>
                  <w:t>0</w:t>
                </w:r>
                <w:r w:rsidR="006313F1">
                  <w:rPr>
                    <w:szCs w:val="22"/>
                  </w:rPr>
                  <w:t>. Procurement Transparency</w:t>
                </w:r>
                <w:bookmarkEnd w:id="37"/>
              </w:p>
            </w:tc>
          </w:tr>
          <w:tr w:rsidR="006313F1" w:rsidRPr="004E1111" w14:paraId="00C9E57E" w14:textId="77777777" w:rsidTr="00FD15B7">
            <w:trPr>
              <w:trHeight w:val="291"/>
            </w:trPr>
            <w:tc>
              <w:tcPr>
                <w:tcW w:w="767" w:type="dxa"/>
              </w:tcPr>
              <w:p w14:paraId="6244320F" w14:textId="1EA9B07F" w:rsidR="006313F1" w:rsidRPr="004E1111" w:rsidRDefault="0075483F" w:rsidP="006313F1">
                <w:r>
                  <w:t>3</w:t>
                </w:r>
                <w:r w:rsidR="00925089">
                  <w:t>0</w:t>
                </w:r>
                <w:r w:rsidR="006313F1">
                  <w:t>.1</w:t>
                </w:r>
              </w:p>
            </w:tc>
            <w:tc>
              <w:tcPr>
                <w:tcW w:w="8816" w:type="dxa"/>
              </w:tcPr>
              <w:p w14:paraId="6D4164EE" w14:textId="77777777" w:rsidR="006313F1" w:rsidRPr="004E1111" w:rsidRDefault="006313F1" w:rsidP="006313F1">
                <w:pPr>
                  <w:jc w:val="both"/>
                  <w:rPr>
                    <w:rFonts w:cs="Arial"/>
                  </w:rPr>
                </w:pPr>
                <w:r w:rsidRPr="005B7D39">
                  <w:rPr>
                    <w:rFonts w:cs="Arial"/>
                  </w:rPr>
                  <w:t>The government has set out the need for greater transparency across its operations to enable the public to hold public bodies and politicians to account.  This includes commitments relating to public expenditure, intended to help achieve better value for money.</w:t>
                </w:r>
              </w:p>
            </w:tc>
          </w:tr>
          <w:tr w:rsidR="006313F1" w:rsidRPr="004E1111" w14:paraId="3BBB08CD" w14:textId="77777777" w:rsidTr="00FD15B7">
            <w:trPr>
              <w:trHeight w:val="291"/>
            </w:trPr>
            <w:tc>
              <w:tcPr>
                <w:tcW w:w="767" w:type="dxa"/>
              </w:tcPr>
              <w:p w14:paraId="5C75BCF5" w14:textId="578F8113" w:rsidR="006313F1" w:rsidRDefault="0075483F" w:rsidP="006313F1">
                <w:r>
                  <w:t>3</w:t>
                </w:r>
                <w:r w:rsidR="00925089">
                  <w:t>0</w:t>
                </w:r>
                <w:r w:rsidR="006313F1">
                  <w:t>.2</w:t>
                </w:r>
              </w:p>
            </w:tc>
            <w:tc>
              <w:tcPr>
                <w:tcW w:w="8816" w:type="dxa"/>
              </w:tcPr>
              <w:p w14:paraId="2BDEE6F6" w14:textId="77777777" w:rsidR="006313F1" w:rsidRPr="005B7D39" w:rsidRDefault="006313F1" w:rsidP="006313F1">
                <w:pPr>
                  <w:jc w:val="both"/>
                  <w:rPr>
                    <w:rFonts w:cs="Arial"/>
                  </w:rPr>
                </w:pPr>
                <w:r w:rsidRPr="005B7D39">
                  <w:rPr>
                    <w:rFonts w:cs="Arial"/>
                  </w:rPr>
                  <w:t>As part of the transparency agenda, government has made the following commitments regarding procurement and contracting:</w:t>
                </w:r>
              </w:p>
              <w:p w14:paraId="214F3626" w14:textId="77777777" w:rsidR="006313F1" w:rsidRPr="005B7D39" w:rsidRDefault="006313F1" w:rsidP="006313F1">
                <w:pPr>
                  <w:pStyle w:val="ListParagraph"/>
                  <w:numPr>
                    <w:ilvl w:val="0"/>
                    <w:numId w:val="11"/>
                  </w:numPr>
                  <w:spacing w:before="0" w:after="200"/>
                  <w:contextualSpacing w:val="0"/>
                  <w:jc w:val="both"/>
                  <w:rPr>
                    <w:rFonts w:eastAsia="Times New Roman" w:cs="Arial"/>
                    <w:lang w:eastAsia="en-GB"/>
                  </w:rPr>
                </w:pPr>
                <w:r w:rsidRPr="005B7D39">
                  <w:rPr>
                    <w:rFonts w:eastAsia="Times New Roman" w:cs="Arial"/>
                    <w:lang w:eastAsia="en-GB"/>
                  </w:rPr>
                  <w:t>All new central government ICT contracts over the value of £10,000 to be published in full online from July 2010</w:t>
                </w:r>
              </w:p>
              <w:p w14:paraId="76DD0DEB" w14:textId="77777777" w:rsidR="006313F1" w:rsidRPr="005B7D39" w:rsidRDefault="006313F1" w:rsidP="006313F1">
                <w:pPr>
                  <w:pStyle w:val="ListParagraph"/>
                  <w:numPr>
                    <w:ilvl w:val="0"/>
                    <w:numId w:val="11"/>
                  </w:numPr>
                  <w:spacing w:before="0" w:after="200"/>
                  <w:contextualSpacing w:val="0"/>
                  <w:jc w:val="both"/>
                  <w:rPr>
                    <w:rFonts w:eastAsia="Times New Roman" w:cs="Arial"/>
                    <w:lang w:eastAsia="en-GB"/>
                  </w:rPr>
                </w:pPr>
                <w:r w:rsidRPr="005B7D39">
                  <w:rPr>
                    <w:rFonts w:eastAsia="Times New Roman" w:cs="Arial"/>
                    <w:lang w:eastAsia="en-GB"/>
                  </w:rPr>
                  <w:t>All new central government tender documents for contracts over £10,000 to be published on a single website from September 2010, with this information to be made available to the public free of charge</w:t>
                </w:r>
              </w:p>
              <w:p w14:paraId="196BE077" w14:textId="77777777" w:rsidR="006313F1" w:rsidRPr="005B7D39" w:rsidRDefault="006313F1" w:rsidP="006313F1">
                <w:pPr>
                  <w:pStyle w:val="ListParagraph"/>
                  <w:numPr>
                    <w:ilvl w:val="0"/>
                    <w:numId w:val="11"/>
                  </w:numPr>
                  <w:spacing w:before="0" w:after="200"/>
                  <w:contextualSpacing w:val="0"/>
                  <w:jc w:val="both"/>
                  <w:rPr>
                    <w:rFonts w:eastAsia="Times New Roman" w:cs="Arial"/>
                    <w:lang w:eastAsia="en-GB"/>
                  </w:rPr>
                </w:pPr>
                <w:r w:rsidRPr="005B7D39">
                  <w:rPr>
                    <w:rFonts w:eastAsia="Times New Roman" w:cs="Arial"/>
                    <w:lang w:eastAsia="en-GB"/>
                  </w:rPr>
                  <w:t>New items of central government spending over £25,000 to be published online from November 2010</w:t>
                </w:r>
              </w:p>
              <w:p w14:paraId="5A8F04E1" w14:textId="77777777" w:rsidR="006313F1" w:rsidRPr="004E1111" w:rsidRDefault="006313F1" w:rsidP="006313F1">
                <w:pPr>
                  <w:pStyle w:val="ListParagraph"/>
                  <w:numPr>
                    <w:ilvl w:val="0"/>
                    <w:numId w:val="11"/>
                  </w:numPr>
                  <w:spacing w:before="0" w:after="200"/>
                  <w:contextualSpacing w:val="0"/>
                  <w:jc w:val="both"/>
                  <w:rPr>
                    <w:rFonts w:cs="Arial"/>
                  </w:rPr>
                </w:pPr>
                <w:r w:rsidRPr="005B7D39">
                  <w:rPr>
                    <w:rFonts w:eastAsia="Times New Roman" w:cs="Arial"/>
                    <w:lang w:eastAsia="en-GB"/>
                  </w:rPr>
                  <w:t xml:space="preserve">All new central government contracts to be published in </w:t>
                </w:r>
                <w:proofErr w:type="gramStart"/>
                <w:r w:rsidRPr="005B7D39">
                  <w:rPr>
                    <w:rFonts w:eastAsia="Times New Roman" w:cs="Arial"/>
                    <w:lang w:eastAsia="en-GB"/>
                  </w:rPr>
                  <w:t>full from</w:t>
                </w:r>
                <w:proofErr w:type="gramEnd"/>
                <w:r w:rsidRPr="005B7D39">
                  <w:rPr>
                    <w:rFonts w:eastAsia="Times New Roman" w:cs="Arial"/>
                    <w:lang w:eastAsia="en-GB"/>
                  </w:rPr>
                  <w:t xml:space="preserve"> January 2011</w:t>
                </w:r>
                <w:r>
                  <w:rPr>
                    <w:rFonts w:eastAsia="Times New Roman" w:cs="Arial"/>
                    <w:lang w:eastAsia="en-GB"/>
                  </w:rPr>
                  <w:t>.</w:t>
                </w:r>
              </w:p>
            </w:tc>
          </w:tr>
          <w:tr w:rsidR="006313F1" w:rsidRPr="004E1111" w14:paraId="33FD7036" w14:textId="77777777" w:rsidTr="00FD15B7">
            <w:trPr>
              <w:trHeight w:val="291"/>
            </w:trPr>
            <w:tc>
              <w:tcPr>
                <w:tcW w:w="767" w:type="dxa"/>
              </w:tcPr>
              <w:p w14:paraId="114D6AE1" w14:textId="364BF106" w:rsidR="006313F1" w:rsidRDefault="0075483F" w:rsidP="006313F1">
                <w:r>
                  <w:t>3</w:t>
                </w:r>
                <w:r w:rsidR="00925089">
                  <w:t>0</w:t>
                </w:r>
                <w:r w:rsidR="006313F1">
                  <w:t>.3</w:t>
                </w:r>
              </w:p>
            </w:tc>
            <w:tc>
              <w:tcPr>
                <w:tcW w:w="8816" w:type="dxa"/>
              </w:tcPr>
              <w:p w14:paraId="6209FB60" w14:textId="77777777" w:rsidR="006313F1" w:rsidRPr="004E1111" w:rsidRDefault="006313F1" w:rsidP="006313F1">
                <w:pPr>
                  <w:jc w:val="both"/>
                  <w:rPr>
                    <w:rFonts w:cs="Arial"/>
                  </w:rPr>
                </w:pPr>
                <w:r w:rsidRPr="005B7D39">
                  <w:rPr>
                    <w:rFonts w:cs="Arial"/>
                  </w:rPr>
                  <w:t>Suppliers and those organisations looking to bid for public sector contracts, and this include all NHS contracts should be aware that if they are awarded a new government contract, the resulting contract between the supplier and commissioner may be published.  In some circumstances, limited redactions will be made to some contracts before they are published to comply with existing law and for the protection of national security.</w:t>
                </w:r>
              </w:p>
            </w:tc>
          </w:tr>
          <w:tr w:rsidR="006313F1" w:rsidRPr="004E1111" w14:paraId="095E0C00" w14:textId="77777777" w:rsidTr="00FD15B7">
            <w:trPr>
              <w:trHeight w:val="291"/>
            </w:trPr>
            <w:tc>
              <w:tcPr>
                <w:tcW w:w="9583" w:type="dxa"/>
                <w:gridSpan w:val="2"/>
              </w:tcPr>
              <w:p w14:paraId="1CC69565" w14:textId="78002E2E" w:rsidR="006313F1" w:rsidRPr="004E1111" w:rsidRDefault="0075483F" w:rsidP="006313F1">
                <w:pPr>
                  <w:pStyle w:val="Heading3"/>
                  <w:rPr>
                    <w:szCs w:val="22"/>
                  </w:rPr>
                </w:pPr>
                <w:bookmarkStart w:id="38" w:name="_Toc528674021"/>
                <w:r>
                  <w:rPr>
                    <w:szCs w:val="22"/>
                  </w:rPr>
                  <w:t>3</w:t>
                </w:r>
                <w:r w:rsidR="00925089">
                  <w:rPr>
                    <w:szCs w:val="22"/>
                  </w:rPr>
                  <w:t>1</w:t>
                </w:r>
                <w:r w:rsidR="006313F1">
                  <w:rPr>
                    <w:szCs w:val="22"/>
                  </w:rPr>
                  <w:t>. Freedom of Information Act 2000 (FOIA) and Environmental Information Regulations (EIR) 2004</w:t>
                </w:r>
                <w:bookmarkEnd w:id="38"/>
              </w:p>
            </w:tc>
          </w:tr>
          <w:tr w:rsidR="006313F1" w:rsidRPr="004E1111" w14:paraId="3F6CBFE2" w14:textId="77777777" w:rsidTr="00FD15B7">
            <w:trPr>
              <w:trHeight w:val="291"/>
            </w:trPr>
            <w:tc>
              <w:tcPr>
                <w:tcW w:w="767" w:type="dxa"/>
              </w:tcPr>
              <w:p w14:paraId="77FF1A56" w14:textId="0F452CD0" w:rsidR="006313F1" w:rsidRPr="004E1111" w:rsidRDefault="0075483F" w:rsidP="006313F1">
                <w:r>
                  <w:t>3</w:t>
                </w:r>
                <w:r w:rsidR="00925089">
                  <w:t>1</w:t>
                </w:r>
                <w:r w:rsidR="006313F1">
                  <w:t>.1</w:t>
                </w:r>
              </w:p>
            </w:tc>
            <w:tc>
              <w:tcPr>
                <w:tcW w:w="8816" w:type="dxa"/>
              </w:tcPr>
              <w:p w14:paraId="10A25A3E" w14:textId="77777777" w:rsidR="006313F1" w:rsidRPr="004E1111" w:rsidRDefault="006313F1" w:rsidP="006313F1">
                <w:pPr>
                  <w:jc w:val="both"/>
                  <w:rPr>
                    <w:rFonts w:cs="Arial"/>
                  </w:rPr>
                </w:pPr>
                <w:r w:rsidRPr="005B7D39">
                  <w:rPr>
                    <w:rFonts w:cs="Arial"/>
                  </w:rPr>
                  <w:t xml:space="preserve">The CCG is committed to open government and meeting its legal responsibilities under the </w:t>
                </w:r>
                <w:r>
                  <w:rPr>
                    <w:rFonts w:cs="Arial"/>
                  </w:rPr>
                  <w:t>FOIA 2000 and EIR 2004</w:t>
                </w:r>
                <w:r w:rsidRPr="005B7D39">
                  <w:rPr>
                    <w:rFonts w:cs="Arial"/>
                  </w:rPr>
                  <w:t>.</w:t>
                </w:r>
              </w:p>
            </w:tc>
          </w:tr>
          <w:tr w:rsidR="006313F1" w:rsidRPr="004E1111" w14:paraId="47FF1696" w14:textId="77777777" w:rsidTr="00FD15B7">
            <w:trPr>
              <w:trHeight w:val="291"/>
            </w:trPr>
            <w:tc>
              <w:tcPr>
                <w:tcW w:w="767" w:type="dxa"/>
              </w:tcPr>
              <w:p w14:paraId="4A0A2641" w14:textId="60C13658" w:rsidR="006313F1" w:rsidRDefault="0075483F" w:rsidP="006313F1">
                <w:r>
                  <w:t>3</w:t>
                </w:r>
                <w:r w:rsidR="00925089">
                  <w:t>1</w:t>
                </w:r>
                <w:r w:rsidR="006313F1">
                  <w:t>.2</w:t>
                </w:r>
              </w:p>
            </w:tc>
            <w:tc>
              <w:tcPr>
                <w:tcW w:w="8816" w:type="dxa"/>
              </w:tcPr>
              <w:p w14:paraId="026A6DB3" w14:textId="398BC7C5" w:rsidR="006313F1" w:rsidRPr="005B7D39" w:rsidRDefault="006313F1" w:rsidP="006313F1">
                <w:pPr>
                  <w:jc w:val="both"/>
                  <w:rPr>
                    <w:rFonts w:cs="Arial"/>
                  </w:rPr>
                </w:pPr>
                <w:r w:rsidRPr="005B7D39">
                  <w:rPr>
                    <w:rFonts w:cs="Arial"/>
                  </w:rPr>
                  <w:t xml:space="preserve">Accordingly, any information created by or submitted to the CCG (including, but not limited to, the information contained in the </w:t>
                </w:r>
                <w:r w:rsidR="00C07A47">
                  <w:rPr>
                    <w:rFonts w:cs="Arial"/>
                  </w:rPr>
                  <w:t>Selection Questionnaire</w:t>
                </w:r>
                <w:r w:rsidRPr="005B7D39">
                  <w:rPr>
                    <w:rFonts w:cs="Arial"/>
                  </w:rPr>
                  <w:t xml:space="preserve">, clarification questions and responses, and the minutes of meetings between all or any of the Bidders and the CCG) may need to be disclosed by the CCG in response to a request for information. </w:t>
                </w:r>
              </w:p>
            </w:tc>
          </w:tr>
          <w:tr w:rsidR="006313F1" w:rsidRPr="004E1111" w14:paraId="0D11D14A" w14:textId="77777777" w:rsidTr="00FD15B7">
            <w:trPr>
              <w:trHeight w:val="291"/>
            </w:trPr>
            <w:tc>
              <w:tcPr>
                <w:tcW w:w="767" w:type="dxa"/>
              </w:tcPr>
              <w:p w14:paraId="201258EE" w14:textId="3BAA5248" w:rsidR="006313F1" w:rsidRDefault="0075483F" w:rsidP="006313F1">
                <w:r>
                  <w:t>3</w:t>
                </w:r>
                <w:r w:rsidR="00925089">
                  <w:t>1</w:t>
                </w:r>
                <w:r w:rsidR="006313F1">
                  <w:t>.3</w:t>
                </w:r>
              </w:p>
            </w:tc>
            <w:tc>
              <w:tcPr>
                <w:tcW w:w="8816" w:type="dxa"/>
              </w:tcPr>
              <w:p w14:paraId="7AEA642B" w14:textId="77777777" w:rsidR="006313F1" w:rsidRPr="005B7D39" w:rsidRDefault="006313F1" w:rsidP="006313F1">
                <w:pPr>
                  <w:jc w:val="both"/>
                  <w:rPr>
                    <w:rFonts w:cs="Arial"/>
                  </w:rPr>
                </w:pPr>
                <w:r w:rsidRPr="005B7D39">
                  <w:rPr>
                    <w:rFonts w:cs="Arial"/>
                  </w:rPr>
                  <w:t xml:space="preserve">Any persons may make a request for information at any time before or after the Agreement signature. The CCG may also decide to include certain information in the relevant publication scheme maintained under the </w:t>
                </w:r>
                <w:r>
                  <w:rPr>
                    <w:rFonts w:cs="Arial"/>
                  </w:rPr>
                  <w:t>FOIA 2000 and EIR 2004</w:t>
                </w:r>
                <w:r w:rsidRPr="005B7D39">
                  <w:rPr>
                    <w:rFonts w:cs="Arial"/>
                  </w:rPr>
                  <w:t>.</w:t>
                </w:r>
              </w:p>
            </w:tc>
          </w:tr>
          <w:tr w:rsidR="006313F1" w:rsidRPr="004E1111" w14:paraId="6397DFE4" w14:textId="77777777" w:rsidTr="00FD15B7">
            <w:trPr>
              <w:trHeight w:val="291"/>
            </w:trPr>
            <w:tc>
              <w:tcPr>
                <w:tcW w:w="767" w:type="dxa"/>
              </w:tcPr>
              <w:p w14:paraId="7F96CD89" w14:textId="37264501" w:rsidR="006313F1" w:rsidRDefault="0075483F" w:rsidP="006313F1">
                <w:r>
                  <w:t>3</w:t>
                </w:r>
                <w:r w:rsidR="00925089">
                  <w:t>1</w:t>
                </w:r>
                <w:r w:rsidR="006313F1">
                  <w:t>.4</w:t>
                </w:r>
              </w:p>
            </w:tc>
            <w:tc>
              <w:tcPr>
                <w:tcW w:w="8816" w:type="dxa"/>
              </w:tcPr>
              <w:p w14:paraId="5757EFD0" w14:textId="77777777" w:rsidR="006313F1" w:rsidRPr="005B7D39" w:rsidRDefault="006313F1" w:rsidP="006313F1">
                <w:pPr>
                  <w:jc w:val="both"/>
                  <w:rPr>
                    <w:rFonts w:cs="Arial"/>
                  </w:rPr>
                </w:pPr>
                <w:r w:rsidRPr="005B7D39">
                  <w:rPr>
                    <w:rFonts w:cs="Arial"/>
                  </w:rPr>
                  <w:t xml:space="preserve">In making a submission, each Bidder (and each Relevant Organisation) therefore acknowledges and accepts that the information contained therein may be disclosed under the </w:t>
                </w:r>
                <w:r>
                  <w:rPr>
                    <w:rFonts w:cs="Arial"/>
                  </w:rPr>
                  <w:t>FOIA 2000 and EIR 2004</w:t>
                </w:r>
                <w:r w:rsidRPr="005B7D39">
                  <w:rPr>
                    <w:rFonts w:cs="Arial"/>
                  </w:rPr>
                  <w:t>, either without consulting the Bidder or following consultation with the Bidder and having considered its views.</w:t>
                </w:r>
              </w:p>
            </w:tc>
          </w:tr>
          <w:tr w:rsidR="006313F1" w:rsidRPr="004E1111" w14:paraId="63E941E3" w14:textId="77777777" w:rsidTr="00FD15B7">
            <w:trPr>
              <w:trHeight w:val="291"/>
            </w:trPr>
            <w:tc>
              <w:tcPr>
                <w:tcW w:w="767" w:type="dxa"/>
              </w:tcPr>
              <w:p w14:paraId="54752C28" w14:textId="63B4219D" w:rsidR="006313F1" w:rsidRDefault="0075483F" w:rsidP="006313F1">
                <w:r>
                  <w:t>3</w:t>
                </w:r>
                <w:r w:rsidR="00925089">
                  <w:t>1</w:t>
                </w:r>
                <w:r w:rsidR="006313F1">
                  <w:t>.5</w:t>
                </w:r>
              </w:p>
            </w:tc>
            <w:tc>
              <w:tcPr>
                <w:tcW w:w="8816" w:type="dxa"/>
              </w:tcPr>
              <w:p w14:paraId="2E2BDDD0" w14:textId="0D0367E5" w:rsidR="006313F1" w:rsidRPr="005B7D39" w:rsidRDefault="006313F1" w:rsidP="006313F1">
                <w:pPr>
                  <w:jc w:val="both"/>
                  <w:rPr>
                    <w:rFonts w:cs="Arial"/>
                  </w:rPr>
                </w:pPr>
                <w:r w:rsidRPr="005B7D39">
                  <w:rPr>
                    <w:rFonts w:cs="Arial"/>
                  </w:rPr>
                  <w:t xml:space="preserve">Bidders must clearly identify any information supplied in response to the </w:t>
                </w:r>
                <w:r w:rsidR="00C07A47">
                  <w:rPr>
                    <w:rFonts w:cs="Arial"/>
                  </w:rPr>
                  <w:t>Selection Questionnaire</w:t>
                </w:r>
                <w:r>
                  <w:rPr>
                    <w:rFonts w:cs="Arial"/>
                  </w:rPr>
                  <w:t xml:space="preserve"> within the proforma provided at Annex 3</w:t>
                </w:r>
                <w:r w:rsidRPr="005B7D39">
                  <w:rPr>
                    <w:rFonts w:cs="Arial"/>
                  </w:rPr>
                  <w:t>, which they consider to be confidential or commercially sensitive and attach a brief statement of the reasons why, including details of the harm which may result from disclosure and the time period applicable to the sensitivity.</w:t>
                </w:r>
              </w:p>
            </w:tc>
          </w:tr>
          <w:tr w:rsidR="006313F1" w:rsidRPr="004E1111" w14:paraId="5B18E9C0" w14:textId="77777777" w:rsidTr="00FD15B7">
            <w:trPr>
              <w:trHeight w:val="291"/>
            </w:trPr>
            <w:tc>
              <w:tcPr>
                <w:tcW w:w="767" w:type="dxa"/>
              </w:tcPr>
              <w:p w14:paraId="06918CB1" w14:textId="4701EBE7" w:rsidR="006313F1" w:rsidRDefault="0075483F" w:rsidP="006313F1">
                <w:r>
                  <w:t>3</w:t>
                </w:r>
                <w:r w:rsidR="00925089">
                  <w:t>1</w:t>
                </w:r>
                <w:r w:rsidR="006313F1">
                  <w:t>.6</w:t>
                </w:r>
              </w:p>
            </w:tc>
            <w:tc>
              <w:tcPr>
                <w:tcW w:w="8816" w:type="dxa"/>
              </w:tcPr>
              <w:p w14:paraId="18CF1302" w14:textId="77777777" w:rsidR="006313F1" w:rsidRPr="005B7D39" w:rsidRDefault="006313F1" w:rsidP="006313F1">
                <w:pPr>
                  <w:jc w:val="both"/>
                  <w:rPr>
                    <w:rFonts w:cs="Arial"/>
                  </w:rPr>
                </w:pPr>
                <w:r w:rsidRPr="005B7D39">
                  <w:rPr>
                    <w:rFonts w:cs="Arial"/>
                  </w:rPr>
                  <w:t>Where it is considered that disclosing that information in response to an FOIA could cause a risk to the Procurement process or prejudice the commercial interest of any Bidder, the CCG may wish to withhold such information under the FOIA exemption.</w:t>
                </w:r>
              </w:p>
            </w:tc>
          </w:tr>
          <w:tr w:rsidR="006313F1" w:rsidRPr="004E1111" w14:paraId="02490684" w14:textId="77777777" w:rsidTr="00FD15B7">
            <w:trPr>
              <w:trHeight w:val="291"/>
            </w:trPr>
            <w:tc>
              <w:tcPr>
                <w:tcW w:w="767" w:type="dxa"/>
              </w:tcPr>
              <w:p w14:paraId="65CC432A" w14:textId="0563758D" w:rsidR="006313F1" w:rsidRDefault="0075483F" w:rsidP="006313F1">
                <w:r>
                  <w:t>3</w:t>
                </w:r>
                <w:r w:rsidR="00925089">
                  <w:t>1</w:t>
                </w:r>
                <w:r w:rsidR="006313F1">
                  <w:t>.7</w:t>
                </w:r>
              </w:p>
            </w:tc>
            <w:tc>
              <w:tcPr>
                <w:tcW w:w="8816" w:type="dxa"/>
              </w:tcPr>
              <w:p w14:paraId="555094DE" w14:textId="77777777" w:rsidR="006313F1" w:rsidRDefault="006313F1" w:rsidP="006313F1">
                <w:pPr>
                  <w:jc w:val="both"/>
                  <w:rPr>
                    <w:rFonts w:cs="Arial"/>
                  </w:rPr>
                </w:pPr>
                <w:r w:rsidRPr="005B7D39">
                  <w:rPr>
                    <w:rFonts w:cs="Arial"/>
                  </w:rPr>
                  <w:t>However, Bidders should be aware that even where a Bidder has indicated that information is commercially sensitive, the CCG is responsible for determining in its absolute discretion whether such information is exempt from disclosure under the FOIA or whether or it must be disclosed.</w:t>
                </w:r>
              </w:p>
              <w:p w14:paraId="683988FB" w14:textId="574D8E15" w:rsidR="003C7DD0" w:rsidRPr="005B7D39" w:rsidRDefault="003C7DD0" w:rsidP="006313F1">
                <w:pPr>
                  <w:jc w:val="both"/>
                  <w:rPr>
                    <w:rFonts w:cs="Arial"/>
                  </w:rPr>
                </w:pPr>
              </w:p>
            </w:tc>
          </w:tr>
          <w:tr w:rsidR="006313F1" w:rsidRPr="004E1111" w14:paraId="588C7D6B" w14:textId="77777777" w:rsidTr="00FD15B7">
            <w:trPr>
              <w:trHeight w:val="291"/>
            </w:trPr>
            <w:tc>
              <w:tcPr>
                <w:tcW w:w="767" w:type="dxa"/>
              </w:tcPr>
              <w:p w14:paraId="16B0EAC9" w14:textId="6FF6FEF9" w:rsidR="006313F1" w:rsidRDefault="0075483F" w:rsidP="006313F1">
                <w:r>
                  <w:lastRenderedPageBreak/>
                  <w:t>3</w:t>
                </w:r>
                <w:r w:rsidR="00925089">
                  <w:t>1</w:t>
                </w:r>
                <w:r w:rsidR="006313F1">
                  <w:t>.8</w:t>
                </w:r>
              </w:p>
            </w:tc>
            <w:tc>
              <w:tcPr>
                <w:tcW w:w="8816" w:type="dxa"/>
              </w:tcPr>
              <w:p w14:paraId="1C2BD4B9" w14:textId="2D0B6553" w:rsidR="00925089" w:rsidRPr="005B7D39" w:rsidRDefault="006313F1" w:rsidP="003C7DD0">
                <w:pPr>
                  <w:jc w:val="both"/>
                  <w:rPr>
                    <w:rFonts w:cs="Arial"/>
                  </w:rPr>
                </w:pPr>
                <w:r w:rsidRPr="005B7D39">
                  <w:rPr>
                    <w:rFonts w:cs="Arial"/>
                  </w:rPr>
                  <w:t>Bidders should therefore note that the receipt by the CCG of any information marked “confidential” or equivalent does not mean that CCG accepts any duty of confidence by that marking, and that the CCG has the final decision regarding the disclosure of any such information in response to a request for information.</w:t>
                </w:r>
              </w:p>
            </w:tc>
          </w:tr>
          <w:tr w:rsidR="00925089" w:rsidRPr="004E1111" w14:paraId="4223EDD4" w14:textId="77777777" w:rsidTr="007D17CD">
            <w:trPr>
              <w:trHeight w:val="291"/>
            </w:trPr>
            <w:tc>
              <w:tcPr>
                <w:tcW w:w="9583" w:type="dxa"/>
                <w:gridSpan w:val="2"/>
              </w:tcPr>
              <w:p w14:paraId="10DE7B11" w14:textId="35510AB7" w:rsidR="00925089" w:rsidRPr="00AC0CD8" w:rsidRDefault="00925089" w:rsidP="00925089">
                <w:pPr>
                  <w:pStyle w:val="Heading3"/>
                </w:pPr>
                <w:bookmarkStart w:id="39" w:name="_Toc528674022"/>
                <w:r>
                  <w:t xml:space="preserve">32. </w:t>
                </w:r>
                <w:r w:rsidRPr="00B9035F">
                  <w:t>UK Data Protection Laws including General Data Protection Regulation (GDPR)</w:t>
                </w:r>
                <w:bookmarkEnd w:id="39"/>
              </w:p>
            </w:tc>
          </w:tr>
          <w:tr w:rsidR="006313F1" w:rsidRPr="004E1111" w14:paraId="101C09B1" w14:textId="77777777" w:rsidTr="00FD15B7">
            <w:trPr>
              <w:trHeight w:val="291"/>
            </w:trPr>
            <w:tc>
              <w:tcPr>
                <w:tcW w:w="767" w:type="dxa"/>
              </w:tcPr>
              <w:p w14:paraId="5906DB96" w14:textId="1A60A09E" w:rsidR="006313F1" w:rsidRDefault="0075483F" w:rsidP="006313F1">
                <w:r>
                  <w:t>3</w:t>
                </w:r>
                <w:r w:rsidR="00925089">
                  <w:t>2</w:t>
                </w:r>
                <w:r w:rsidR="006313F1">
                  <w:t>.1</w:t>
                </w:r>
              </w:p>
            </w:tc>
            <w:tc>
              <w:tcPr>
                <w:tcW w:w="8816" w:type="dxa"/>
              </w:tcPr>
              <w:p w14:paraId="7722E0EE" w14:textId="63E7FD7B" w:rsidR="006313F1" w:rsidRPr="00B9035F" w:rsidRDefault="006313F1" w:rsidP="006313F1">
                <w:r w:rsidRPr="00B9035F">
                  <w:t>All potential Suppliers are required to comply with UK Data Protection Laws including the requirements of the GDPR, especially where new systems or processed are being introduced.  However, these costs are attributable to conducting business in the EU, and not supplying the UK public sector. Suppliers will be expected to manage their own costs in relation to compliance. The CCG shall not accept contract price increases from Suppliers as a result of work associated with compliance with new Data Protection Legislation.</w:t>
                </w:r>
              </w:p>
            </w:tc>
          </w:tr>
          <w:tr w:rsidR="006313F1" w:rsidRPr="004E1111" w14:paraId="28C2F559" w14:textId="77777777" w:rsidTr="00FD15B7">
            <w:trPr>
              <w:trHeight w:val="291"/>
            </w:trPr>
            <w:tc>
              <w:tcPr>
                <w:tcW w:w="767" w:type="dxa"/>
              </w:tcPr>
              <w:p w14:paraId="02D90212" w14:textId="4A117F1D" w:rsidR="006313F1" w:rsidRDefault="0075483F" w:rsidP="006313F1">
                <w:r>
                  <w:t>3</w:t>
                </w:r>
                <w:r w:rsidR="00925089">
                  <w:t>2</w:t>
                </w:r>
                <w:r w:rsidR="006313F1">
                  <w:t>.2</w:t>
                </w:r>
              </w:p>
            </w:tc>
            <w:tc>
              <w:tcPr>
                <w:tcW w:w="8816" w:type="dxa"/>
              </w:tcPr>
              <w:p w14:paraId="5A311A18" w14:textId="6E9D0C2C" w:rsidR="006313F1" w:rsidRPr="00B9035F" w:rsidRDefault="006313F1" w:rsidP="006313F1">
                <w:r w:rsidRPr="00B9035F">
                  <w:rPr>
                    <w:rFonts w:cs="Arial"/>
                  </w:rPr>
                  <w:t>The CCG shall not accept liability clauses where Processors are indemnified against fines or claims under GDPR. The legal penalty regime has been extended directly to Processors to ensure better performance and enhanced protection for personal data, therefore entirely indemnifying Processors for any GDPR fines or court claims undermines these principles.</w:t>
                </w:r>
              </w:p>
            </w:tc>
          </w:tr>
          <w:tr w:rsidR="006313F1" w:rsidRPr="004E1111" w14:paraId="2E3162B8" w14:textId="77777777" w:rsidTr="00FD15B7">
            <w:trPr>
              <w:trHeight w:val="291"/>
            </w:trPr>
            <w:tc>
              <w:tcPr>
                <w:tcW w:w="767" w:type="dxa"/>
              </w:tcPr>
              <w:p w14:paraId="1B9F9440" w14:textId="5345BE87" w:rsidR="006313F1" w:rsidRDefault="0075483F" w:rsidP="006313F1">
                <w:r>
                  <w:t>3</w:t>
                </w:r>
                <w:r w:rsidR="00925089">
                  <w:t>2</w:t>
                </w:r>
                <w:r w:rsidR="006313F1">
                  <w:t>.3</w:t>
                </w:r>
              </w:p>
            </w:tc>
            <w:tc>
              <w:tcPr>
                <w:tcW w:w="8816" w:type="dxa"/>
              </w:tcPr>
              <w:p w14:paraId="54071159" w14:textId="27BAF0C6" w:rsidR="006313F1" w:rsidRPr="00B9035F" w:rsidRDefault="006313F1" w:rsidP="006313F1">
                <w:r w:rsidRPr="00B9035F">
                  <w:rPr>
                    <w:rFonts w:cs="Arial"/>
                  </w:rPr>
                  <w:t xml:space="preserve">There may be instances where CCGs or other NHS Bodies are acting as a Joint Controller with a potential Supplier. In these cases, Article 26 of the GDPR states that Joint Controllers </w:t>
                </w:r>
                <w:proofErr w:type="gramStart"/>
                <w:r w:rsidRPr="00B9035F">
                  <w:rPr>
                    <w:rFonts w:cs="Arial"/>
                  </w:rPr>
                  <w:t>have to</w:t>
                </w:r>
                <w:proofErr w:type="gramEnd"/>
                <w:r w:rsidRPr="00B9035F">
                  <w:rPr>
                    <w:rFonts w:cs="Arial"/>
                  </w:rPr>
                  <w:t xml:space="preserve"> have a transparent ‘arrangement’ between them which must ‘duly reflect the respective roles and relationships of the Joint Controllers vis-à-vis the data subjects’</w:t>
                </w:r>
              </w:p>
            </w:tc>
          </w:tr>
          <w:tr w:rsidR="006313F1" w:rsidRPr="004E1111" w14:paraId="4EF2DDD1" w14:textId="77777777" w:rsidTr="00FD15B7">
            <w:trPr>
              <w:trHeight w:val="291"/>
            </w:trPr>
            <w:tc>
              <w:tcPr>
                <w:tcW w:w="767" w:type="dxa"/>
              </w:tcPr>
              <w:p w14:paraId="1D419C77" w14:textId="6F86044C" w:rsidR="006313F1" w:rsidRDefault="00925089" w:rsidP="006313F1">
                <w:r>
                  <w:t>32</w:t>
                </w:r>
                <w:r w:rsidR="006313F1">
                  <w:t>.4</w:t>
                </w:r>
              </w:p>
            </w:tc>
            <w:tc>
              <w:tcPr>
                <w:tcW w:w="8816" w:type="dxa"/>
              </w:tcPr>
              <w:p w14:paraId="791C54EC" w14:textId="23B90258" w:rsidR="006313F1" w:rsidRPr="00B9035F" w:rsidRDefault="006313F1" w:rsidP="006313F1">
                <w:r w:rsidRPr="00B9035F">
                  <w:rPr>
                    <w:rFonts w:cs="Arial"/>
                  </w:rPr>
                  <w:t>The GDPR applies to data processing carried out by organisations operating within the EU, including any data processing by those organisations that happens outside the EU. It also applies to organisations outside the EU offering goods or services to individuals in the EU</w:t>
                </w:r>
              </w:p>
            </w:tc>
          </w:tr>
          <w:tr w:rsidR="006313F1" w:rsidRPr="004E1111" w14:paraId="5EDCBA6A" w14:textId="77777777" w:rsidTr="00FD15B7">
            <w:trPr>
              <w:trHeight w:val="291"/>
            </w:trPr>
            <w:tc>
              <w:tcPr>
                <w:tcW w:w="9583" w:type="dxa"/>
                <w:gridSpan w:val="2"/>
              </w:tcPr>
              <w:p w14:paraId="3A580C4D" w14:textId="0F3D546F" w:rsidR="006313F1" w:rsidRPr="005B7D39" w:rsidRDefault="00E032C3" w:rsidP="006313F1">
                <w:pPr>
                  <w:pStyle w:val="Heading3"/>
                </w:pPr>
                <w:bookmarkStart w:id="40" w:name="_Toc528674023"/>
                <w:r>
                  <w:t>3</w:t>
                </w:r>
                <w:r w:rsidR="00925089">
                  <w:t>3</w:t>
                </w:r>
                <w:r w:rsidR="006313F1">
                  <w:t>. Annexes</w:t>
                </w:r>
                <w:bookmarkEnd w:id="40"/>
              </w:p>
            </w:tc>
          </w:tr>
          <w:tr w:rsidR="006313F1" w:rsidRPr="004E1111" w14:paraId="1150EC11" w14:textId="77777777" w:rsidTr="00FD15B7">
            <w:trPr>
              <w:trHeight w:val="291"/>
            </w:trPr>
            <w:tc>
              <w:tcPr>
                <w:tcW w:w="767" w:type="dxa"/>
              </w:tcPr>
              <w:p w14:paraId="54E8698B" w14:textId="394EC2A3" w:rsidR="006313F1" w:rsidRDefault="00E032C3" w:rsidP="006313F1">
                <w:r>
                  <w:t>3</w:t>
                </w:r>
                <w:r w:rsidR="00925089">
                  <w:t>3</w:t>
                </w:r>
                <w:r w:rsidR="006313F1">
                  <w:t>.1</w:t>
                </w:r>
              </w:p>
            </w:tc>
            <w:tc>
              <w:tcPr>
                <w:tcW w:w="8816" w:type="dxa"/>
              </w:tcPr>
              <w:p w14:paraId="7325EF0E" w14:textId="77777777" w:rsidR="006313F1" w:rsidRPr="005B7D39" w:rsidRDefault="006313F1" w:rsidP="006313F1">
                <w:pPr>
                  <w:jc w:val="both"/>
                  <w:rPr>
                    <w:rFonts w:cs="Arial"/>
                  </w:rPr>
                </w:pPr>
                <w:r>
                  <w:rPr>
                    <w:rFonts w:cs="Arial"/>
                  </w:rPr>
                  <w:t>There are a range of relied upon Annexes as part of this document.  Some are for information to help coordinate your bid and others require completing.  The annexes are as follows:</w:t>
                </w:r>
              </w:p>
            </w:tc>
          </w:tr>
          <w:tr w:rsidR="006313F1" w:rsidRPr="004E1111" w14:paraId="6BC11AE2" w14:textId="77777777" w:rsidTr="00FD15B7">
            <w:trPr>
              <w:trHeight w:val="291"/>
            </w:trPr>
            <w:tc>
              <w:tcPr>
                <w:tcW w:w="9583" w:type="dxa"/>
                <w:gridSpan w:val="2"/>
              </w:tcPr>
              <w:p w14:paraId="687D04F1" w14:textId="7B964B28" w:rsidR="006313F1" w:rsidRPr="005032AA" w:rsidRDefault="006313F1" w:rsidP="006313F1">
                <w:pPr>
                  <w:pStyle w:val="Heading3"/>
                  <w:rPr>
                    <w:sz w:val="20"/>
                    <w:szCs w:val="20"/>
                  </w:rPr>
                </w:pPr>
                <w:bookmarkStart w:id="41" w:name="_Toc528674024"/>
                <w:r w:rsidRPr="005032AA">
                  <w:rPr>
                    <w:sz w:val="20"/>
                    <w:szCs w:val="20"/>
                  </w:rPr>
                  <w:lastRenderedPageBreak/>
                  <w:t>Table 4:  Annexes</w:t>
                </w:r>
                <w:bookmarkEnd w:id="41"/>
              </w:p>
              <w:p w14:paraId="5C196939" w14:textId="55E6A0FF" w:rsidR="006313F1" w:rsidRDefault="006313F1" w:rsidP="006313F1"/>
              <w:tbl>
                <w:tblPr>
                  <w:tblStyle w:val="GridTable4"/>
                  <w:tblW w:w="0" w:type="auto"/>
                  <w:tblLook w:val="04A0" w:firstRow="1" w:lastRow="0" w:firstColumn="1" w:lastColumn="0" w:noHBand="0" w:noVBand="1"/>
                </w:tblPr>
                <w:tblGrid>
                  <w:gridCol w:w="2151"/>
                  <w:gridCol w:w="7206"/>
                </w:tblGrid>
                <w:tr w:rsidR="006313F1" w:rsidRPr="00B16702" w14:paraId="3509407E" w14:textId="77777777" w:rsidTr="00102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2AEE5F93" w14:textId="77777777" w:rsidR="006313F1" w:rsidRPr="005032AA" w:rsidRDefault="006313F1" w:rsidP="006313F1">
                      <w:pPr>
                        <w:pStyle w:val="Normal10pt"/>
                        <w:rPr>
                          <w:color w:val="FFFFFF" w:themeColor="background1"/>
                          <w:szCs w:val="20"/>
                        </w:rPr>
                      </w:pPr>
                      <w:r w:rsidRPr="005032AA">
                        <w:rPr>
                          <w:color w:val="FFFFFF" w:themeColor="background1"/>
                          <w:szCs w:val="20"/>
                        </w:rPr>
                        <w:t>Annex No.</w:t>
                      </w:r>
                    </w:p>
                  </w:tc>
                  <w:tc>
                    <w:tcPr>
                      <w:tcW w:w="7206" w:type="dxa"/>
                    </w:tcPr>
                    <w:p w14:paraId="15D55ACE" w14:textId="77777777" w:rsidR="006313F1" w:rsidRPr="005032AA" w:rsidRDefault="006313F1" w:rsidP="006313F1">
                      <w:pPr>
                        <w:pStyle w:val="Normal10pt"/>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5032AA">
                        <w:rPr>
                          <w:color w:val="FFFFFF" w:themeColor="background1"/>
                          <w:szCs w:val="20"/>
                        </w:rPr>
                        <w:t>Document</w:t>
                      </w:r>
                    </w:p>
                  </w:tc>
                </w:tr>
                <w:tr w:rsidR="006313F1" w:rsidRPr="00B16702" w14:paraId="027616D3"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3EFBE955" w14:textId="77777777" w:rsidR="006313F1" w:rsidRPr="005032AA" w:rsidRDefault="006313F1" w:rsidP="006313F1">
                      <w:pPr>
                        <w:pStyle w:val="Normal10pt"/>
                        <w:rPr>
                          <w:szCs w:val="20"/>
                        </w:rPr>
                      </w:pPr>
                      <w:r w:rsidRPr="005032AA">
                        <w:rPr>
                          <w:szCs w:val="20"/>
                        </w:rPr>
                        <w:t>1</w:t>
                      </w:r>
                    </w:p>
                  </w:tc>
                  <w:tc>
                    <w:tcPr>
                      <w:tcW w:w="7206" w:type="dxa"/>
                    </w:tcPr>
                    <w:p w14:paraId="61332743" w14:textId="7ADE7323" w:rsidR="006313F1" w:rsidRPr="005032AA"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5032AA">
                        <w:rPr>
                          <w:rFonts w:cs="Arial"/>
                          <w:szCs w:val="20"/>
                        </w:rPr>
                        <w:t>UTCs Selection Questionnaire Instructions</w:t>
                      </w:r>
                    </w:p>
                  </w:tc>
                </w:tr>
                <w:tr w:rsidR="006313F1" w:rsidRPr="00B16702" w14:paraId="19A9832D"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07565C32" w14:textId="77777777" w:rsidR="006313F1" w:rsidRPr="005032AA" w:rsidRDefault="006313F1" w:rsidP="006313F1">
                      <w:pPr>
                        <w:pStyle w:val="Normal10pt"/>
                        <w:rPr>
                          <w:szCs w:val="20"/>
                        </w:rPr>
                      </w:pPr>
                      <w:r w:rsidRPr="005032AA">
                        <w:rPr>
                          <w:szCs w:val="20"/>
                        </w:rPr>
                        <w:t>2</w:t>
                      </w:r>
                    </w:p>
                  </w:tc>
                  <w:tc>
                    <w:tcPr>
                      <w:tcW w:w="7206" w:type="dxa"/>
                    </w:tcPr>
                    <w:p w14:paraId="171B9ED8" w14:textId="1C644B29" w:rsidR="006313F1" w:rsidRPr="005032AA"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5032AA">
                        <w:rPr>
                          <w:rFonts w:cs="Arial"/>
                          <w:szCs w:val="20"/>
                        </w:rPr>
                        <w:t>Service Specification</w:t>
                      </w:r>
                      <w:r w:rsidR="003C7DD0">
                        <w:rPr>
                          <w:rFonts w:cs="Arial"/>
                          <w:szCs w:val="20"/>
                        </w:rPr>
                        <w:t xml:space="preserve"> (DRAFT)</w:t>
                      </w:r>
                    </w:p>
                  </w:tc>
                </w:tr>
                <w:tr w:rsidR="006313F1" w:rsidRPr="00B16702" w14:paraId="10030C29"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26ADCF5E" w14:textId="02AC9A1E" w:rsidR="006313F1" w:rsidRPr="005032AA" w:rsidRDefault="006313F1" w:rsidP="006313F1">
                      <w:pPr>
                        <w:pStyle w:val="Normal10pt"/>
                        <w:rPr>
                          <w:szCs w:val="20"/>
                        </w:rPr>
                      </w:pPr>
                      <w:r w:rsidRPr="005032AA">
                        <w:rPr>
                          <w:szCs w:val="20"/>
                        </w:rPr>
                        <w:t>3a</w:t>
                      </w:r>
                    </w:p>
                  </w:tc>
                  <w:tc>
                    <w:tcPr>
                      <w:tcW w:w="7206" w:type="dxa"/>
                    </w:tcPr>
                    <w:p w14:paraId="74F9035D" w14:textId="7326E1E3" w:rsidR="006313F1" w:rsidRPr="005032AA" w:rsidRDefault="003D1D5F"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5032AA">
                        <w:rPr>
                          <w:rFonts w:cs="Arial"/>
                          <w:szCs w:val="20"/>
                        </w:rPr>
                        <w:t>NHS Standard Contract – Particulars (2017-19 version)</w:t>
                      </w:r>
                    </w:p>
                  </w:tc>
                </w:tr>
                <w:tr w:rsidR="006313F1" w:rsidRPr="00B16702" w14:paraId="1BD5119D"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4A16DAB6" w14:textId="6ACF4A9E" w:rsidR="006313F1" w:rsidRPr="005032AA" w:rsidRDefault="006313F1" w:rsidP="006313F1">
                      <w:pPr>
                        <w:pStyle w:val="Normal10pt"/>
                        <w:rPr>
                          <w:szCs w:val="20"/>
                        </w:rPr>
                      </w:pPr>
                      <w:r w:rsidRPr="005032AA">
                        <w:rPr>
                          <w:szCs w:val="20"/>
                        </w:rPr>
                        <w:t>3b</w:t>
                      </w:r>
                    </w:p>
                  </w:tc>
                  <w:tc>
                    <w:tcPr>
                      <w:tcW w:w="7206" w:type="dxa"/>
                    </w:tcPr>
                    <w:p w14:paraId="69D141C5" w14:textId="46981CE2" w:rsidR="006313F1" w:rsidRPr="005032AA" w:rsidRDefault="003D1D5F"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5032AA">
                        <w:rPr>
                          <w:rFonts w:cs="Arial"/>
                          <w:szCs w:val="20"/>
                        </w:rPr>
                        <w:t>NHS Standard Contract – Service Conditions (2017-19 version)</w:t>
                      </w:r>
                    </w:p>
                  </w:tc>
                </w:tr>
                <w:tr w:rsidR="006313F1" w:rsidRPr="00B16702" w14:paraId="0AA1F7D0"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559C1303" w14:textId="018B6688" w:rsidR="006313F1" w:rsidRPr="005032AA" w:rsidRDefault="006313F1" w:rsidP="006313F1">
                      <w:pPr>
                        <w:pStyle w:val="Normal10pt"/>
                        <w:rPr>
                          <w:szCs w:val="20"/>
                        </w:rPr>
                      </w:pPr>
                      <w:r w:rsidRPr="005032AA">
                        <w:rPr>
                          <w:szCs w:val="20"/>
                        </w:rPr>
                        <w:t>3c</w:t>
                      </w:r>
                    </w:p>
                  </w:tc>
                  <w:tc>
                    <w:tcPr>
                      <w:tcW w:w="7206" w:type="dxa"/>
                    </w:tcPr>
                    <w:p w14:paraId="5F924D07" w14:textId="07C0EDFC" w:rsidR="006313F1" w:rsidRPr="005032AA" w:rsidRDefault="003D1D5F"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5032AA">
                        <w:rPr>
                          <w:rFonts w:cs="Arial"/>
                          <w:szCs w:val="20"/>
                        </w:rPr>
                        <w:t>NHS Standard Contract – General Conditions (2017-19 version)</w:t>
                      </w:r>
                    </w:p>
                  </w:tc>
                </w:tr>
                <w:tr w:rsidR="006313F1" w:rsidRPr="00B16702" w14:paraId="1CBDE4F5"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171A2137" w14:textId="1AA121A1" w:rsidR="006313F1" w:rsidRPr="005032AA" w:rsidRDefault="006313F1" w:rsidP="006313F1">
                      <w:pPr>
                        <w:pStyle w:val="Normal10pt"/>
                        <w:rPr>
                          <w:szCs w:val="20"/>
                        </w:rPr>
                      </w:pPr>
                      <w:r w:rsidRPr="005032AA">
                        <w:rPr>
                          <w:szCs w:val="20"/>
                        </w:rPr>
                        <w:t>4</w:t>
                      </w:r>
                    </w:p>
                  </w:tc>
                  <w:tc>
                    <w:tcPr>
                      <w:tcW w:w="7206" w:type="dxa"/>
                    </w:tcPr>
                    <w:p w14:paraId="6078FE3A" w14:textId="77777777" w:rsidR="006313F1" w:rsidRPr="005032AA"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5032AA">
                        <w:rPr>
                          <w:rFonts w:cs="Arial"/>
                          <w:szCs w:val="20"/>
                        </w:rPr>
                        <w:t xml:space="preserve">Bid Declarations and FOIA 2000 and EIR 2004 Caveats </w:t>
                      </w:r>
                    </w:p>
                  </w:tc>
                </w:tr>
                <w:tr w:rsidR="006313F1" w:rsidRPr="00B16702" w14:paraId="5843D957"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353B6CA8" w14:textId="0C7FF565" w:rsidR="006313F1" w:rsidRPr="005032AA" w:rsidRDefault="006313F1" w:rsidP="006313F1">
                      <w:pPr>
                        <w:pStyle w:val="Normal10pt"/>
                        <w:rPr>
                          <w:szCs w:val="20"/>
                        </w:rPr>
                      </w:pPr>
                      <w:r w:rsidRPr="005032AA">
                        <w:rPr>
                          <w:szCs w:val="20"/>
                        </w:rPr>
                        <w:t>5</w:t>
                      </w:r>
                    </w:p>
                  </w:tc>
                  <w:tc>
                    <w:tcPr>
                      <w:tcW w:w="7206" w:type="dxa"/>
                    </w:tcPr>
                    <w:p w14:paraId="43C42ECA" w14:textId="77777777" w:rsidR="006313F1" w:rsidRPr="005032AA" w:rsidRDefault="006313F1" w:rsidP="006313F1">
                      <w:pPr>
                        <w:pStyle w:val="Normal10pt"/>
                        <w:cnfStyle w:val="000000100000" w:firstRow="0" w:lastRow="0" w:firstColumn="0" w:lastColumn="0" w:oddVBand="0" w:evenVBand="0" w:oddHBand="1" w:evenHBand="0" w:firstRowFirstColumn="0" w:firstRowLastColumn="0" w:lastRowFirstColumn="0" w:lastRowLastColumn="0"/>
                        <w:rPr>
                          <w:szCs w:val="20"/>
                        </w:rPr>
                      </w:pPr>
                      <w:r w:rsidRPr="005032AA">
                        <w:rPr>
                          <w:rFonts w:cs="Arial"/>
                          <w:szCs w:val="20"/>
                        </w:rPr>
                        <w:t>Part 1 and Part 2 Questions for Consortium Members</w:t>
                      </w:r>
                    </w:p>
                  </w:tc>
                </w:tr>
                <w:tr w:rsidR="006313F1" w:rsidRPr="00B16702" w14:paraId="2D7528DE"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3DF5D644" w14:textId="276F33C3" w:rsidR="006313F1" w:rsidRPr="005032AA" w:rsidRDefault="006313F1" w:rsidP="006313F1">
                      <w:pPr>
                        <w:pStyle w:val="Normal10pt"/>
                        <w:rPr>
                          <w:szCs w:val="20"/>
                        </w:rPr>
                      </w:pPr>
                      <w:r w:rsidRPr="005032AA">
                        <w:rPr>
                          <w:szCs w:val="20"/>
                        </w:rPr>
                        <w:t>6</w:t>
                      </w:r>
                    </w:p>
                  </w:tc>
                  <w:tc>
                    <w:tcPr>
                      <w:tcW w:w="7206" w:type="dxa"/>
                    </w:tcPr>
                    <w:p w14:paraId="1B29CB9E" w14:textId="77777777" w:rsidR="006313F1" w:rsidRPr="005032AA" w:rsidRDefault="006313F1" w:rsidP="006313F1">
                      <w:pPr>
                        <w:pStyle w:val="Normal10pt"/>
                        <w:cnfStyle w:val="000000000000" w:firstRow="0" w:lastRow="0" w:firstColumn="0" w:lastColumn="0" w:oddVBand="0" w:evenVBand="0" w:oddHBand="0" w:evenHBand="0" w:firstRowFirstColumn="0" w:firstRowLastColumn="0" w:lastRowFirstColumn="0" w:lastRowLastColumn="0"/>
                        <w:rPr>
                          <w:szCs w:val="20"/>
                        </w:rPr>
                      </w:pPr>
                      <w:r w:rsidRPr="005032AA">
                        <w:rPr>
                          <w:rFonts w:cs="Arial"/>
                          <w:szCs w:val="20"/>
                        </w:rPr>
                        <w:t>Contract Examples Template</w:t>
                      </w:r>
                    </w:p>
                  </w:tc>
                </w:tr>
                <w:tr w:rsidR="00925089" w:rsidRPr="00B16702" w14:paraId="48AB992B"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736CE318" w14:textId="704A0295" w:rsidR="00925089" w:rsidRPr="005032AA" w:rsidRDefault="00925089" w:rsidP="006313F1">
                      <w:pPr>
                        <w:pStyle w:val="Normal10pt"/>
                        <w:rPr>
                          <w:szCs w:val="20"/>
                        </w:rPr>
                      </w:pPr>
                      <w:r w:rsidRPr="005032AA">
                        <w:rPr>
                          <w:szCs w:val="20"/>
                        </w:rPr>
                        <w:t>7</w:t>
                      </w:r>
                    </w:p>
                  </w:tc>
                  <w:tc>
                    <w:tcPr>
                      <w:tcW w:w="7206" w:type="dxa"/>
                    </w:tcPr>
                    <w:p w14:paraId="33511551" w14:textId="27F34A96" w:rsidR="00925089" w:rsidRPr="005032AA" w:rsidRDefault="00925089"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5032AA">
                        <w:rPr>
                          <w:rFonts w:cs="Arial"/>
                          <w:szCs w:val="20"/>
                        </w:rPr>
                        <w:t>Current specification for GP Out of Hours contract</w:t>
                      </w:r>
                    </w:p>
                  </w:tc>
                </w:tr>
                <w:tr w:rsidR="00925089" w:rsidRPr="00B16702" w14:paraId="35CC0E36"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16F32538" w14:textId="62520D95" w:rsidR="00925089" w:rsidRPr="005032AA" w:rsidRDefault="00925089" w:rsidP="006313F1">
                      <w:pPr>
                        <w:pStyle w:val="Normal10pt"/>
                        <w:rPr>
                          <w:szCs w:val="20"/>
                        </w:rPr>
                      </w:pPr>
                      <w:r w:rsidRPr="005032AA">
                        <w:rPr>
                          <w:szCs w:val="20"/>
                        </w:rPr>
                        <w:t>8</w:t>
                      </w:r>
                    </w:p>
                  </w:tc>
                  <w:tc>
                    <w:tcPr>
                      <w:tcW w:w="7206" w:type="dxa"/>
                    </w:tcPr>
                    <w:p w14:paraId="08E78AFF" w14:textId="67ADCA48" w:rsidR="00925089" w:rsidRPr="005032AA" w:rsidRDefault="00925089"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5032AA">
                        <w:rPr>
                          <w:rFonts w:cs="Arial"/>
                          <w:szCs w:val="20"/>
                        </w:rPr>
                        <w:t>GP Access Fund (GP Extra)</w:t>
                      </w:r>
                      <w:r w:rsidR="004C4387" w:rsidRPr="005032AA">
                        <w:rPr>
                          <w:rFonts w:cs="Arial"/>
                          <w:szCs w:val="20"/>
                        </w:rPr>
                        <w:t xml:space="preserve"> Specification being used in current tender</w:t>
                      </w:r>
                    </w:p>
                  </w:tc>
                </w:tr>
                <w:tr w:rsidR="001A0450" w:rsidRPr="00B16702" w14:paraId="01D1036F"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36525751" w14:textId="4A7D59EB" w:rsidR="001A0450" w:rsidRPr="005032AA" w:rsidRDefault="001A0450" w:rsidP="006313F1">
                      <w:pPr>
                        <w:pStyle w:val="Normal10pt"/>
                        <w:rPr>
                          <w:szCs w:val="20"/>
                        </w:rPr>
                      </w:pPr>
                      <w:r w:rsidRPr="005032AA">
                        <w:rPr>
                          <w:szCs w:val="20"/>
                        </w:rPr>
                        <w:t>9</w:t>
                      </w:r>
                    </w:p>
                  </w:tc>
                  <w:tc>
                    <w:tcPr>
                      <w:tcW w:w="7206" w:type="dxa"/>
                    </w:tcPr>
                    <w:p w14:paraId="0FEC9306" w14:textId="096A41ED" w:rsidR="001A0450" w:rsidRPr="005032AA" w:rsidRDefault="001A0450"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5032AA">
                        <w:rPr>
                          <w:rFonts w:cs="Arial"/>
                          <w:szCs w:val="20"/>
                        </w:rPr>
                        <w:t>Current Specification for NHS 111 contract</w:t>
                      </w:r>
                    </w:p>
                  </w:tc>
                </w:tr>
                <w:tr w:rsidR="00160F76" w:rsidRPr="00B16702" w14:paraId="5F4ED59E"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16FBDD61" w14:textId="076C07DC" w:rsidR="00160F76" w:rsidRPr="005032AA" w:rsidRDefault="004C4387" w:rsidP="006313F1">
                      <w:pPr>
                        <w:pStyle w:val="Normal10pt"/>
                        <w:rPr>
                          <w:szCs w:val="20"/>
                        </w:rPr>
                      </w:pPr>
                      <w:r w:rsidRPr="005032AA">
                        <w:rPr>
                          <w:szCs w:val="20"/>
                        </w:rPr>
                        <w:t>10</w:t>
                      </w:r>
                    </w:p>
                  </w:tc>
                  <w:tc>
                    <w:tcPr>
                      <w:tcW w:w="7206" w:type="dxa"/>
                    </w:tcPr>
                    <w:p w14:paraId="576881F7" w14:textId="751FA879" w:rsidR="00160F76" w:rsidRPr="005032AA" w:rsidRDefault="004C4387"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5032AA">
                        <w:rPr>
                          <w:rFonts w:cs="Arial"/>
                          <w:szCs w:val="20"/>
                        </w:rPr>
                        <w:t>Slides from Bidder Engagement Event on 18</w:t>
                      </w:r>
                      <w:r w:rsidRPr="005032AA">
                        <w:rPr>
                          <w:rFonts w:cs="Arial"/>
                          <w:szCs w:val="20"/>
                          <w:vertAlign w:val="superscript"/>
                        </w:rPr>
                        <w:t>th</w:t>
                      </w:r>
                      <w:r w:rsidRPr="005032AA">
                        <w:rPr>
                          <w:rFonts w:cs="Arial"/>
                          <w:szCs w:val="20"/>
                        </w:rPr>
                        <w:t xml:space="preserve"> September 2018</w:t>
                      </w:r>
                    </w:p>
                  </w:tc>
                </w:tr>
                <w:tr w:rsidR="00160F76" w:rsidRPr="00B16702" w14:paraId="403F1353"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796C09CC" w14:textId="4142D95D" w:rsidR="00160F76" w:rsidRPr="005032AA" w:rsidRDefault="004C4387" w:rsidP="006313F1">
                      <w:pPr>
                        <w:pStyle w:val="Normal10pt"/>
                        <w:rPr>
                          <w:szCs w:val="20"/>
                        </w:rPr>
                      </w:pPr>
                      <w:r w:rsidRPr="005032AA">
                        <w:rPr>
                          <w:szCs w:val="20"/>
                        </w:rPr>
                        <w:t>11</w:t>
                      </w:r>
                    </w:p>
                  </w:tc>
                  <w:tc>
                    <w:tcPr>
                      <w:tcW w:w="7206" w:type="dxa"/>
                    </w:tcPr>
                    <w:p w14:paraId="40C0D1D8" w14:textId="6F538508" w:rsidR="00160F76" w:rsidRPr="005032AA" w:rsidRDefault="004C4387"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sidRPr="005032AA">
                        <w:rPr>
                          <w:rFonts w:cs="Arial"/>
                          <w:szCs w:val="20"/>
                        </w:rPr>
                        <w:t>Bidder Engagement Event Q&amp;A</w:t>
                      </w:r>
                    </w:p>
                  </w:tc>
                </w:tr>
                <w:tr w:rsidR="004C4387" w:rsidRPr="00B16702" w14:paraId="4420AB00"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06FF6B02" w14:textId="6BC3592B" w:rsidR="004C4387" w:rsidRPr="005032AA" w:rsidRDefault="004C4387" w:rsidP="006313F1">
                      <w:pPr>
                        <w:pStyle w:val="Normal10pt"/>
                        <w:rPr>
                          <w:szCs w:val="20"/>
                        </w:rPr>
                      </w:pPr>
                      <w:r w:rsidRPr="005032AA">
                        <w:rPr>
                          <w:szCs w:val="20"/>
                        </w:rPr>
                        <w:t>12</w:t>
                      </w:r>
                    </w:p>
                  </w:tc>
                  <w:tc>
                    <w:tcPr>
                      <w:tcW w:w="7206" w:type="dxa"/>
                    </w:tcPr>
                    <w:p w14:paraId="0FB8EB1F" w14:textId="5683AE16" w:rsidR="004C4387" w:rsidRPr="005032AA" w:rsidRDefault="004C4387"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sidRPr="005032AA">
                        <w:rPr>
                          <w:rFonts w:cs="Arial"/>
                          <w:szCs w:val="20"/>
                        </w:rPr>
                        <w:t>One Halton Sustainable Development Plan (provided to Engagement Event attendees)</w:t>
                      </w:r>
                    </w:p>
                  </w:tc>
                </w:tr>
                <w:tr w:rsidR="00840DD3" w:rsidRPr="00B16702" w14:paraId="11684F4B"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308D1A88" w14:textId="1E7484BA" w:rsidR="00840DD3" w:rsidRPr="005032AA" w:rsidRDefault="00840DD3" w:rsidP="006313F1">
                      <w:pPr>
                        <w:pStyle w:val="Normal10pt"/>
                        <w:rPr>
                          <w:szCs w:val="20"/>
                        </w:rPr>
                      </w:pPr>
                      <w:r>
                        <w:rPr>
                          <w:szCs w:val="20"/>
                        </w:rPr>
                        <w:t>13</w:t>
                      </w:r>
                    </w:p>
                  </w:tc>
                  <w:tc>
                    <w:tcPr>
                      <w:tcW w:w="7206" w:type="dxa"/>
                    </w:tcPr>
                    <w:p w14:paraId="303F8F46" w14:textId="0A7D8636" w:rsidR="00840DD3" w:rsidRPr="005032AA" w:rsidRDefault="00840DD3"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National Integrated Care S</w:t>
                      </w:r>
                      <w:r w:rsidR="006E2A79">
                        <w:rPr>
                          <w:rFonts w:cs="Arial"/>
                          <w:szCs w:val="20"/>
                        </w:rPr>
                        <w:t>pecification</w:t>
                      </w:r>
                    </w:p>
                  </w:tc>
                </w:tr>
                <w:tr w:rsidR="006E2A79" w:rsidRPr="00B16702" w14:paraId="69353193" w14:textId="77777777" w:rsidTr="00102FCE">
                  <w:tc>
                    <w:tcPr>
                      <w:cnfStyle w:val="001000000000" w:firstRow="0" w:lastRow="0" w:firstColumn="1" w:lastColumn="0" w:oddVBand="0" w:evenVBand="0" w:oddHBand="0" w:evenHBand="0" w:firstRowFirstColumn="0" w:firstRowLastColumn="0" w:lastRowFirstColumn="0" w:lastRowLastColumn="0"/>
                      <w:tcW w:w="2151" w:type="dxa"/>
                    </w:tcPr>
                    <w:p w14:paraId="64A1EDFD" w14:textId="6AB7F9D4" w:rsidR="006E2A79" w:rsidRDefault="006E2A79" w:rsidP="006313F1">
                      <w:pPr>
                        <w:pStyle w:val="Normal10pt"/>
                        <w:rPr>
                          <w:szCs w:val="20"/>
                        </w:rPr>
                      </w:pPr>
                      <w:r>
                        <w:rPr>
                          <w:szCs w:val="20"/>
                        </w:rPr>
                        <w:t>14</w:t>
                      </w:r>
                    </w:p>
                  </w:tc>
                  <w:tc>
                    <w:tcPr>
                      <w:tcW w:w="7206" w:type="dxa"/>
                    </w:tcPr>
                    <w:p w14:paraId="3333E717" w14:textId="01EEE1CC" w:rsidR="006E2A79" w:rsidRDefault="006E2A79" w:rsidP="006313F1">
                      <w:pPr>
                        <w:pStyle w:val="Normal10p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 xml:space="preserve">Schedule 2 for LOT 1 – Widnes </w:t>
                      </w:r>
                    </w:p>
                  </w:tc>
                </w:tr>
                <w:tr w:rsidR="006E2A79" w:rsidRPr="00B16702" w14:paraId="582F2C4F" w14:textId="77777777" w:rsidTr="00102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Pr>
                    <w:p w14:paraId="5630E05E" w14:textId="77777777" w:rsidR="006E2A79" w:rsidRDefault="006E2A79" w:rsidP="006313F1">
                      <w:pPr>
                        <w:pStyle w:val="Normal10pt"/>
                        <w:rPr>
                          <w:szCs w:val="20"/>
                        </w:rPr>
                      </w:pPr>
                    </w:p>
                  </w:tc>
                  <w:tc>
                    <w:tcPr>
                      <w:tcW w:w="7206" w:type="dxa"/>
                    </w:tcPr>
                    <w:p w14:paraId="2C1C63D8" w14:textId="1D4C6C7D" w:rsidR="006E2A79" w:rsidRDefault="006E2A79" w:rsidP="006313F1">
                      <w:pPr>
                        <w:pStyle w:val="Normal10p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Schedule 2 for LOT 2 - Runcorn</w:t>
                      </w:r>
                    </w:p>
                  </w:tc>
                </w:tr>
              </w:tbl>
              <w:p w14:paraId="7ECF24BB" w14:textId="77777777" w:rsidR="006313F1" w:rsidRDefault="006313F1" w:rsidP="006313F1">
                <w:pPr>
                  <w:jc w:val="both"/>
                  <w:rPr>
                    <w:rFonts w:cs="Arial"/>
                  </w:rPr>
                </w:pPr>
              </w:p>
            </w:tc>
          </w:tr>
          <w:tr w:rsidR="006313F1" w:rsidRPr="004E1111" w14:paraId="7E9DEC34" w14:textId="77777777" w:rsidTr="00FD15B7">
            <w:trPr>
              <w:trHeight w:val="291"/>
            </w:trPr>
            <w:tc>
              <w:tcPr>
                <w:tcW w:w="9583" w:type="dxa"/>
                <w:gridSpan w:val="2"/>
              </w:tcPr>
              <w:p w14:paraId="6A31412B" w14:textId="75B42F79" w:rsidR="006313F1" w:rsidRPr="004E1111" w:rsidRDefault="006313F1" w:rsidP="006313F1">
                <w:pPr>
                  <w:pStyle w:val="Heading3"/>
                  <w:rPr>
                    <w:szCs w:val="22"/>
                  </w:rPr>
                </w:pPr>
                <w:bookmarkStart w:id="42" w:name="_Toc528674025"/>
                <w:r>
                  <w:rPr>
                    <w:szCs w:val="22"/>
                  </w:rPr>
                  <w:t>3</w:t>
                </w:r>
                <w:r w:rsidR="00925089">
                  <w:rPr>
                    <w:szCs w:val="22"/>
                  </w:rPr>
                  <w:t>4</w:t>
                </w:r>
                <w:r>
                  <w:rPr>
                    <w:szCs w:val="22"/>
                  </w:rPr>
                  <w:t>. Copyright</w:t>
                </w:r>
                <w:bookmarkEnd w:id="42"/>
              </w:p>
            </w:tc>
          </w:tr>
          <w:tr w:rsidR="006313F1" w:rsidRPr="004E1111" w14:paraId="7308A00A" w14:textId="77777777" w:rsidTr="00FD15B7">
            <w:trPr>
              <w:trHeight w:val="291"/>
            </w:trPr>
            <w:tc>
              <w:tcPr>
                <w:tcW w:w="767" w:type="dxa"/>
              </w:tcPr>
              <w:p w14:paraId="0B7B8214" w14:textId="0A6D8B4A" w:rsidR="006313F1" w:rsidRPr="004E1111" w:rsidRDefault="006313F1" w:rsidP="006313F1">
                <w:r>
                  <w:t>3</w:t>
                </w:r>
                <w:r w:rsidR="00925089">
                  <w:t>4</w:t>
                </w:r>
                <w:r>
                  <w:t>.1</w:t>
                </w:r>
              </w:p>
            </w:tc>
            <w:tc>
              <w:tcPr>
                <w:tcW w:w="8816" w:type="dxa"/>
              </w:tcPr>
              <w:p w14:paraId="1C39DE0F" w14:textId="1431AFAA" w:rsidR="006313F1" w:rsidRPr="004E1111" w:rsidRDefault="006313F1" w:rsidP="006313F1">
                <w:pPr>
                  <w:jc w:val="both"/>
                  <w:rPr>
                    <w:rFonts w:cs="Arial"/>
                  </w:rPr>
                </w:pPr>
                <w:r w:rsidRPr="005B7D39">
                  <w:rPr>
                    <w:rFonts w:cs="Arial"/>
                  </w:rPr>
                  <w:t>The copyright in t</w:t>
                </w:r>
                <w:r w:rsidR="00E032C3">
                  <w:rPr>
                    <w:rFonts w:cs="Arial"/>
                  </w:rPr>
                  <w:t xml:space="preserve">his document </w:t>
                </w:r>
                <w:r w:rsidRPr="005B7D39">
                  <w:rPr>
                    <w:rFonts w:cs="Arial"/>
                  </w:rPr>
                  <w:t>is vested in CCG. Th</w:t>
                </w:r>
                <w:r w:rsidR="00E032C3">
                  <w:rPr>
                    <w:rFonts w:cs="Arial"/>
                  </w:rPr>
                  <w:t>is document</w:t>
                </w:r>
                <w:r w:rsidRPr="005B7D39">
                  <w:rPr>
                    <w:rFonts w:cs="Arial"/>
                  </w:rPr>
                  <w:t xml:space="preserve"> may not be reproduced, copied or stored in any medium without the prior written consent of the CCG other than strictly for preparing a </w:t>
                </w:r>
                <w:r w:rsidR="00E032C3">
                  <w:rPr>
                    <w:rFonts w:cs="Arial"/>
                  </w:rPr>
                  <w:t>Selection Questionnaire response</w:t>
                </w:r>
                <w:r w:rsidRPr="005B7D39">
                  <w:rPr>
                    <w:rFonts w:cs="Arial"/>
                  </w:rPr>
                  <w:t>.</w:t>
                </w:r>
              </w:p>
            </w:tc>
          </w:tr>
          <w:tr w:rsidR="006313F1" w:rsidRPr="004E1111" w14:paraId="266FE3A5" w14:textId="77777777" w:rsidTr="00FD15B7">
            <w:trPr>
              <w:trHeight w:val="291"/>
            </w:trPr>
            <w:tc>
              <w:tcPr>
                <w:tcW w:w="9583" w:type="dxa"/>
                <w:gridSpan w:val="2"/>
              </w:tcPr>
              <w:p w14:paraId="2CF0A17C" w14:textId="34E7555B" w:rsidR="006313F1" w:rsidRPr="004E1111" w:rsidRDefault="006313F1" w:rsidP="006313F1">
                <w:pPr>
                  <w:pStyle w:val="Heading3"/>
                  <w:rPr>
                    <w:szCs w:val="22"/>
                  </w:rPr>
                </w:pPr>
                <w:bookmarkStart w:id="43" w:name="_Toc528674026"/>
                <w:r>
                  <w:rPr>
                    <w:szCs w:val="22"/>
                  </w:rPr>
                  <w:t>3</w:t>
                </w:r>
                <w:r w:rsidR="0075483F">
                  <w:rPr>
                    <w:szCs w:val="22"/>
                  </w:rPr>
                  <w:t>5</w:t>
                </w:r>
                <w:r>
                  <w:rPr>
                    <w:szCs w:val="22"/>
                  </w:rPr>
                  <w:t>. Disclaimer</w:t>
                </w:r>
                <w:bookmarkEnd w:id="43"/>
              </w:p>
            </w:tc>
          </w:tr>
          <w:tr w:rsidR="006313F1" w:rsidRPr="004E1111" w14:paraId="2BF4B8BB" w14:textId="77777777" w:rsidTr="00FD15B7">
            <w:trPr>
              <w:trHeight w:val="291"/>
            </w:trPr>
            <w:tc>
              <w:tcPr>
                <w:tcW w:w="767" w:type="dxa"/>
              </w:tcPr>
              <w:p w14:paraId="2D7D035D" w14:textId="0A639A26" w:rsidR="006313F1" w:rsidRPr="004E1111" w:rsidRDefault="006313F1" w:rsidP="006313F1">
                <w:r>
                  <w:t>3</w:t>
                </w:r>
                <w:r w:rsidR="0075483F">
                  <w:t>5</w:t>
                </w:r>
                <w:r>
                  <w:t>.1</w:t>
                </w:r>
              </w:p>
            </w:tc>
            <w:tc>
              <w:tcPr>
                <w:tcW w:w="8816" w:type="dxa"/>
              </w:tcPr>
              <w:p w14:paraId="2FF6D922" w14:textId="188928E8" w:rsidR="00E032C3" w:rsidRPr="004E1111" w:rsidRDefault="006313F1" w:rsidP="003D1D5F">
                <w:r w:rsidRPr="005B7D39">
                  <w:t>The information contained in th</w:t>
                </w:r>
                <w:r w:rsidR="00E032C3">
                  <w:t xml:space="preserve">is document </w:t>
                </w:r>
                <w:r w:rsidRPr="005B7D39">
                  <w:t>is presented in good faith and does not purport to be comprehensive or to have been independently verified.</w:t>
                </w:r>
              </w:p>
            </w:tc>
          </w:tr>
          <w:tr w:rsidR="006313F1" w:rsidRPr="004E1111" w14:paraId="6A6DF06C" w14:textId="77777777" w:rsidTr="00FD15B7">
            <w:trPr>
              <w:trHeight w:val="291"/>
            </w:trPr>
            <w:tc>
              <w:tcPr>
                <w:tcW w:w="767" w:type="dxa"/>
              </w:tcPr>
              <w:p w14:paraId="665FAD6E" w14:textId="4578D67F" w:rsidR="006313F1" w:rsidRDefault="006313F1" w:rsidP="006313F1">
                <w:r>
                  <w:t>3</w:t>
                </w:r>
                <w:r w:rsidR="0075483F">
                  <w:t>5</w:t>
                </w:r>
                <w:r>
                  <w:t>.2</w:t>
                </w:r>
              </w:p>
            </w:tc>
            <w:tc>
              <w:tcPr>
                <w:tcW w:w="8816" w:type="dxa"/>
              </w:tcPr>
              <w:p w14:paraId="7F8D4A72" w14:textId="77777777" w:rsidR="006313F1" w:rsidRPr="004E1111" w:rsidRDefault="006313F1" w:rsidP="00E032C3">
                <w:r w:rsidRPr="005B7D39">
                  <w:t>Neither the CCG, nor any of their advisers accept any responsibility or liability in relation to its accuracy or completeness or any other information which has been, or which is subsequently, made available to any Bidder, Relevant Organisation, funders or any of their respective advisers, orally or in writing or in whatever media.</w:t>
                </w:r>
              </w:p>
            </w:tc>
          </w:tr>
          <w:tr w:rsidR="006313F1" w:rsidRPr="004E1111" w14:paraId="04A8D81D" w14:textId="77777777" w:rsidTr="00FD15B7">
            <w:trPr>
              <w:trHeight w:val="291"/>
            </w:trPr>
            <w:tc>
              <w:tcPr>
                <w:tcW w:w="767" w:type="dxa"/>
              </w:tcPr>
              <w:p w14:paraId="16AD4690" w14:textId="1DCE82B3" w:rsidR="006313F1" w:rsidRDefault="006313F1" w:rsidP="006313F1">
                <w:r>
                  <w:t>3</w:t>
                </w:r>
                <w:r w:rsidR="0075483F">
                  <w:t>5</w:t>
                </w:r>
                <w:r>
                  <w:t>.3</w:t>
                </w:r>
              </w:p>
            </w:tc>
            <w:tc>
              <w:tcPr>
                <w:tcW w:w="8816" w:type="dxa"/>
              </w:tcPr>
              <w:p w14:paraId="1078C84C" w14:textId="77777777" w:rsidR="006313F1" w:rsidRPr="004E1111" w:rsidRDefault="006313F1" w:rsidP="00E032C3">
                <w:r w:rsidRPr="005B7D39">
                  <w:t>Bidders, their Relevant Organisations, funders and their respective advisers must therefore take their own steps to verify the accuracy of any information which they consider relevant and are not entitled to rely on any statement or representation made by the CCG or any of their advisers.</w:t>
                </w:r>
              </w:p>
            </w:tc>
          </w:tr>
          <w:tr w:rsidR="006313F1" w:rsidRPr="004E1111" w14:paraId="7693270D" w14:textId="77777777" w:rsidTr="00FD15B7">
            <w:trPr>
              <w:trHeight w:val="291"/>
            </w:trPr>
            <w:tc>
              <w:tcPr>
                <w:tcW w:w="767" w:type="dxa"/>
              </w:tcPr>
              <w:p w14:paraId="5C779578" w14:textId="356BF946" w:rsidR="006313F1" w:rsidRDefault="006313F1" w:rsidP="006313F1">
                <w:r>
                  <w:t>3</w:t>
                </w:r>
                <w:r w:rsidR="0075483F">
                  <w:t>5</w:t>
                </w:r>
                <w:r>
                  <w:t>.4</w:t>
                </w:r>
              </w:p>
            </w:tc>
            <w:tc>
              <w:tcPr>
                <w:tcW w:w="8816" w:type="dxa"/>
              </w:tcPr>
              <w:p w14:paraId="1774CAC2" w14:textId="133DEC59" w:rsidR="006313F1" w:rsidRPr="005B7D39" w:rsidRDefault="006313F1" w:rsidP="00E032C3">
                <w:r w:rsidRPr="00A938F6">
                  <w:t xml:space="preserve">The Commissioner shall not be obliged to appoint any of the Bidders and reserves the right not to proceed with this </w:t>
                </w:r>
                <w:r w:rsidRPr="00A938F6" w:rsidDel="002C4BF7">
                  <w:t>P</w:t>
                </w:r>
                <w:r w:rsidRPr="00A938F6">
                  <w:t>rocurement, or any part thereof, at any time.</w:t>
                </w:r>
              </w:p>
            </w:tc>
          </w:tr>
          <w:tr w:rsidR="006313F1" w:rsidRPr="004E1111" w14:paraId="729A5F29" w14:textId="77777777" w:rsidTr="00FD15B7">
            <w:trPr>
              <w:trHeight w:val="291"/>
            </w:trPr>
            <w:tc>
              <w:tcPr>
                <w:tcW w:w="767" w:type="dxa"/>
              </w:tcPr>
              <w:p w14:paraId="064E0EDE" w14:textId="55966D16" w:rsidR="006313F1" w:rsidRPr="00772D58" w:rsidRDefault="006313F1" w:rsidP="006313F1">
                <w:r w:rsidRPr="00772D58">
                  <w:t>3</w:t>
                </w:r>
                <w:r w:rsidR="0075483F">
                  <w:t>5</w:t>
                </w:r>
                <w:r w:rsidRPr="00772D58">
                  <w:t>.5</w:t>
                </w:r>
              </w:p>
            </w:tc>
            <w:tc>
              <w:tcPr>
                <w:tcW w:w="8816" w:type="dxa"/>
              </w:tcPr>
              <w:p w14:paraId="64B756B9" w14:textId="77777777" w:rsidR="006313F1" w:rsidRDefault="006313F1" w:rsidP="00E032C3">
                <w:r w:rsidRPr="00772D58">
                  <w:t xml:space="preserve">Nothing in this </w:t>
                </w:r>
                <w:r w:rsidR="00E032C3">
                  <w:t>document</w:t>
                </w:r>
                <w:r w:rsidRPr="00772D58">
                  <w:t xml:space="preserve"> is, nor shall be relied upon as, a promise or representation as to an</w:t>
                </w:r>
                <w:r w:rsidR="00E032C3">
                  <w:t xml:space="preserve">y </w:t>
                </w:r>
                <w:r w:rsidRPr="00772D58">
                  <w:t>Decision by the CCG in relation to this Procurement.  No person has been authorised by</w:t>
                </w:r>
                <w:r w:rsidR="00E032C3">
                  <w:t xml:space="preserve"> </w:t>
                </w:r>
                <w:r w:rsidRPr="00772D58">
                  <w:t>the CCG or its advisers or consultants to give any information or make any representation</w:t>
                </w:r>
                <w:r w:rsidR="00E032C3">
                  <w:t xml:space="preserve"> </w:t>
                </w:r>
                <w:r w:rsidRPr="00772D58">
                  <w:t xml:space="preserve">not contained in this </w:t>
                </w:r>
                <w:r w:rsidR="00C07A47">
                  <w:rPr>
                    <w:rFonts w:cs="Arial"/>
                  </w:rPr>
                  <w:t>Selection Questionnaire</w:t>
                </w:r>
                <w:r w:rsidRPr="00772D58">
                  <w:t xml:space="preserve"> and, if given or made, any such information or representation</w:t>
                </w:r>
                <w:r w:rsidR="00E032C3">
                  <w:t xml:space="preserve"> </w:t>
                </w:r>
                <w:r w:rsidRPr="00772D58">
                  <w:t>shall not be relied upon as having been so authorised.</w:t>
                </w:r>
              </w:p>
              <w:p w14:paraId="6A5AECE3" w14:textId="77777777" w:rsidR="005032AA" w:rsidRDefault="005032AA" w:rsidP="00E032C3"/>
              <w:p w14:paraId="090DD468" w14:textId="34D855A8" w:rsidR="005032AA" w:rsidRPr="00772D58" w:rsidRDefault="005032AA" w:rsidP="00E032C3"/>
            </w:tc>
          </w:tr>
          <w:tr w:rsidR="006313F1" w:rsidRPr="004E1111" w14:paraId="5D126AA9" w14:textId="77777777" w:rsidTr="00FD15B7">
            <w:trPr>
              <w:trHeight w:val="291"/>
            </w:trPr>
            <w:tc>
              <w:tcPr>
                <w:tcW w:w="767" w:type="dxa"/>
              </w:tcPr>
              <w:p w14:paraId="2741AFBE" w14:textId="6D0261AF" w:rsidR="006313F1" w:rsidRDefault="006313F1" w:rsidP="006313F1">
                <w:r>
                  <w:lastRenderedPageBreak/>
                  <w:t>3</w:t>
                </w:r>
                <w:r w:rsidR="0075483F">
                  <w:t>5</w:t>
                </w:r>
                <w:r>
                  <w:t>.6</w:t>
                </w:r>
              </w:p>
            </w:tc>
            <w:tc>
              <w:tcPr>
                <w:tcW w:w="8816" w:type="dxa"/>
              </w:tcPr>
              <w:p w14:paraId="79340E38" w14:textId="4AFBED1F" w:rsidR="006313F1" w:rsidRPr="005E6E88" w:rsidRDefault="006313F1" w:rsidP="00E032C3">
                <w:pPr>
                  <w:rPr>
                    <w:rFonts w:cs="Calibri"/>
                  </w:rPr>
                </w:pPr>
                <w:r w:rsidRPr="00772D58">
                  <w:rPr>
                    <w:rFonts w:ascii="Arial" w:hAnsi="Arial"/>
                  </w:rPr>
                  <w:t xml:space="preserve">Nothing in this </w:t>
                </w:r>
                <w:r w:rsidR="00C07A47">
                  <w:rPr>
                    <w:rFonts w:cs="Arial"/>
                  </w:rPr>
                  <w:t>Selection Questionnaire</w:t>
                </w:r>
                <w:r w:rsidRPr="00772D58">
                  <w:rPr>
                    <w:rFonts w:ascii="Arial" w:hAnsi="Arial"/>
                  </w:rPr>
                  <w:t xml:space="preserve"> or any other pre-contractual documentation shall constitute the basis</w:t>
                </w:r>
                <w:r w:rsidR="00E032C3">
                  <w:rPr>
                    <w:rFonts w:ascii="Arial" w:hAnsi="Arial"/>
                  </w:rPr>
                  <w:t xml:space="preserve"> </w:t>
                </w:r>
                <w:r w:rsidRPr="00772D58">
                  <w:rPr>
                    <w:rFonts w:ascii="Arial" w:hAnsi="Arial"/>
                  </w:rPr>
                  <w:t>of an express or implied contract that may be concluded in relation to the Procurement,</w:t>
                </w:r>
                <w:r w:rsidR="00E032C3">
                  <w:rPr>
                    <w:rFonts w:ascii="Arial" w:hAnsi="Arial"/>
                  </w:rPr>
                  <w:t xml:space="preserve"> </w:t>
                </w:r>
                <w:r w:rsidRPr="00772D58">
                  <w:rPr>
                    <w:rFonts w:ascii="Arial" w:hAnsi="Arial"/>
                  </w:rPr>
                  <w:t>nor shall such documentation/information be used in construing any such contract.  Each</w:t>
                </w:r>
                <w:r w:rsidR="00E032C3">
                  <w:rPr>
                    <w:rFonts w:ascii="Arial" w:hAnsi="Arial"/>
                  </w:rPr>
                  <w:t xml:space="preserve"> </w:t>
                </w:r>
                <w:r w:rsidRPr="00772D58">
                  <w:rPr>
                    <w:rFonts w:ascii="Arial" w:hAnsi="Arial"/>
                  </w:rPr>
                  <w:t>Bidder must rely on the terms and conditions contained in any contract when, and if, finally</w:t>
                </w:r>
                <w:r w:rsidR="00E032C3">
                  <w:rPr>
                    <w:rFonts w:ascii="Arial" w:hAnsi="Arial"/>
                  </w:rPr>
                  <w:t xml:space="preserve"> </w:t>
                </w:r>
                <w:r w:rsidRPr="00772D58">
                  <w:rPr>
                    <w:rFonts w:ascii="Arial" w:hAnsi="Arial"/>
                  </w:rPr>
                  <w:t>executed, subject to such limitations and restrictions that may be specified in such</w:t>
                </w:r>
                <w:r w:rsidR="00E032C3">
                  <w:rPr>
                    <w:rFonts w:ascii="Arial" w:hAnsi="Arial"/>
                  </w:rPr>
                  <w:t xml:space="preserve"> </w:t>
                </w:r>
                <w:r w:rsidRPr="00772D58">
                  <w:rPr>
                    <w:rFonts w:ascii="Arial" w:hAnsi="Arial"/>
                  </w:rPr>
                  <w:t>contract.  No such contract will contain any representation or warranty in respect of the</w:t>
                </w:r>
                <w:r w:rsidR="00C07A47">
                  <w:rPr>
                    <w:rFonts w:ascii="Arial" w:hAnsi="Arial"/>
                  </w:rPr>
                  <w:t xml:space="preserve"> </w:t>
                </w:r>
                <w:r w:rsidR="00C07A47">
                  <w:rPr>
                    <w:rFonts w:cs="Arial"/>
                  </w:rPr>
                  <w:t>Selection Questionnaire</w:t>
                </w:r>
                <w:r w:rsidRPr="00772D58">
                  <w:rPr>
                    <w:rFonts w:ascii="Arial" w:hAnsi="Arial"/>
                  </w:rPr>
                  <w:t xml:space="preserve"> or other pre-contract documentation.</w:t>
                </w:r>
              </w:p>
            </w:tc>
          </w:tr>
        </w:tbl>
        <w:p w14:paraId="2DAD9B30" w14:textId="782750E8" w:rsidR="009F009B" w:rsidRDefault="009F009B" w:rsidP="009F009B"/>
        <w:p w14:paraId="1757D7A2" w14:textId="1FF8255D" w:rsidR="009F009B" w:rsidRDefault="009F009B" w:rsidP="009F009B"/>
        <w:p w14:paraId="0DBE2D84" w14:textId="53E4D46E" w:rsidR="009F009B" w:rsidRDefault="009F009B" w:rsidP="009F009B"/>
        <w:p w14:paraId="3BBF7A9C" w14:textId="77777777" w:rsidR="00E032C3" w:rsidRDefault="00E032C3">
          <w:r>
            <w:rPr>
              <w:b/>
            </w:rPr>
            <w:br w:type="page"/>
          </w:r>
        </w:p>
        <w:tbl>
          <w:tblPr>
            <w:tblStyle w:val="TableGrid"/>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3"/>
          </w:tblGrid>
          <w:tr w:rsidR="00BB603B" w:rsidRPr="004E1111" w14:paraId="1171F301" w14:textId="77777777" w:rsidTr="00FD15B7">
            <w:trPr>
              <w:trHeight w:val="291"/>
            </w:trPr>
            <w:tc>
              <w:tcPr>
                <w:tcW w:w="9583" w:type="dxa"/>
              </w:tcPr>
              <w:p w14:paraId="204EFDF9" w14:textId="49A0E008" w:rsidR="00BB603B" w:rsidRPr="004E1111" w:rsidRDefault="00BB603B" w:rsidP="00FD15B7">
                <w:pPr>
                  <w:pStyle w:val="Heading3"/>
                  <w:rPr>
                    <w:szCs w:val="22"/>
                  </w:rPr>
                </w:pPr>
                <w:bookmarkStart w:id="44" w:name="_Toc528674027"/>
                <w:r>
                  <w:rPr>
                    <w:szCs w:val="22"/>
                  </w:rPr>
                  <w:lastRenderedPageBreak/>
                  <w:t>Appendix A – Glossary of Terms</w:t>
                </w:r>
                <w:bookmarkEnd w:id="44"/>
              </w:p>
            </w:tc>
          </w:tr>
          <w:tr w:rsidR="00BB603B" w:rsidRPr="004E1111" w14:paraId="49410A41" w14:textId="77777777" w:rsidTr="00FD15B7">
            <w:trPr>
              <w:trHeight w:val="291"/>
            </w:trPr>
            <w:tc>
              <w:tcPr>
                <w:tcW w:w="9583" w:type="dxa"/>
              </w:tcPr>
              <w:tbl>
                <w:tblPr>
                  <w:tblStyle w:val="TableClassic1"/>
                  <w:tblW w:w="9361" w:type="dxa"/>
                  <w:tblLook w:val="04A0" w:firstRow="1" w:lastRow="0" w:firstColumn="1" w:lastColumn="0" w:noHBand="0" w:noVBand="1"/>
                </w:tblPr>
                <w:tblGrid>
                  <w:gridCol w:w="2416"/>
                  <w:gridCol w:w="6945"/>
                </w:tblGrid>
                <w:tr w:rsidR="00BB603B" w:rsidRPr="004E1111" w14:paraId="36A3F4B1" w14:textId="77777777" w:rsidTr="00FD1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14:paraId="5B843405" w14:textId="77777777" w:rsidR="00BB603B" w:rsidRPr="004E1111" w:rsidRDefault="00BB603B" w:rsidP="00FD15B7">
                      <w:pPr>
                        <w:spacing w:after="0"/>
                        <w:rPr>
                          <w:rFonts w:cs="Arial"/>
                          <w:noProof/>
                          <w:szCs w:val="22"/>
                        </w:rPr>
                      </w:pPr>
                      <w:r>
                        <w:rPr>
                          <w:rFonts w:cs="Arial"/>
                          <w:noProof/>
                          <w:szCs w:val="22"/>
                        </w:rPr>
                        <w:t>Term</w:t>
                      </w:r>
                    </w:p>
                  </w:tc>
                  <w:tc>
                    <w:tcPr>
                      <w:tcW w:w="6945" w:type="dxa"/>
                    </w:tcPr>
                    <w:p w14:paraId="79CC88AB" w14:textId="77777777" w:rsidR="00BB603B" w:rsidRPr="004E1111" w:rsidRDefault="00BB603B" w:rsidP="00FD15B7">
                      <w:pPr>
                        <w:spacing w:after="0"/>
                        <w:cnfStyle w:val="100000000000" w:firstRow="1" w:lastRow="0" w:firstColumn="0" w:lastColumn="0" w:oddVBand="0" w:evenVBand="0" w:oddHBand="0" w:evenHBand="0" w:firstRowFirstColumn="0" w:firstRowLastColumn="0" w:lastRowFirstColumn="0" w:lastRowLastColumn="0"/>
                        <w:rPr>
                          <w:rFonts w:cs="Arial"/>
                          <w:noProof/>
                          <w:szCs w:val="22"/>
                        </w:rPr>
                      </w:pPr>
                      <w:r w:rsidRPr="004E1111">
                        <w:rPr>
                          <w:rFonts w:cs="Arial"/>
                          <w:noProof/>
                          <w:szCs w:val="22"/>
                        </w:rPr>
                        <w:t>D</w:t>
                      </w:r>
                      <w:r>
                        <w:rPr>
                          <w:rFonts w:cs="Arial"/>
                          <w:noProof/>
                          <w:szCs w:val="22"/>
                        </w:rPr>
                        <w:t>efinition</w:t>
                      </w:r>
                    </w:p>
                  </w:tc>
                </w:tr>
                <w:tr w:rsidR="00BB603B" w:rsidRPr="004E1111" w14:paraId="5C7791FC"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AEF0BC8" w14:textId="77777777" w:rsidR="00BB603B" w:rsidRPr="004E1111" w:rsidRDefault="00BB603B" w:rsidP="00FD15B7">
                      <w:pPr>
                        <w:rPr>
                          <w:rFonts w:cs="Arial"/>
                          <w:b/>
                          <w:szCs w:val="22"/>
                        </w:rPr>
                      </w:pPr>
                      <w:r w:rsidRPr="005B7D39">
                        <w:rPr>
                          <w:rFonts w:cs="Arial"/>
                        </w:rPr>
                        <w:t>Authorised Representative</w:t>
                      </w:r>
                    </w:p>
                  </w:tc>
                  <w:tc>
                    <w:tcPr>
                      <w:tcW w:w="6945" w:type="dxa"/>
                    </w:tcPr>
                    <w:p w14:paraId="4FA3DD8F" w14:textId="48644D08"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 xml:space="preserve">A Bidder’s authorised representative named on the </w:t>
                      </w:r>
                      <w:r w:rsidR="00C07A47">
                        <w:rPr>
                          <w:rFonts w:cs="Arial"/>
                        </w:rPr>
                        <w:t>Selection Questionnaire</w:t>
                      </w:r>
                      <w:r w:rsidRPr="005B7D39">
                        <w:rPr>
                          <w:rFonts w:cs="Arial"/>
                        </w:rPr>
                        <w:t xml:space="preserve"> </w:t>
                      </w:r>
                    </w:p>
                  </w:tc>
                </w:tr>
                <w:tr w:rsidR="00BB603B" w:rsidRPr="004E1111" w14:paraId="10E3E2D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722864FC" w14:textId="77777777" w:rsidR="00BB603B" w:rsidRPr="004E1111" w:rsidRDefault="00BB603B" w:rsidP="00FD15B7">
                      <w:pPr>
                        <w:rPr>
                          <w:rFonts w:cs="Arial"/>
                          <w:b/>
                          <w:szCs w:val="22"/>
                        </w:rPr>
                      </w:pPr>
                      <w:r w:rsidRPr="005B7D39">
                        <w:rPr>
                          <w:rFonts w:cs="Arial"/>
                        </w:rPr>
                        <w:t>Bid</w:t>
                      </w:r>
                    </w:p>
                  </w:tc>
                  <w:tc>
                    <w:tcPr>
                      <w:tcW w:w="6945" w:type="dxa"/>
                    </w:tcPr>
                    <w:p w14:paraId="12B6FBBB" w14:textId="71B91A0C"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 xml:space="preserve">A Bidder submission in response to the </w:t>
                      </w:r>
                      <w:r w:rsidR="00C07A47">
                        <w:rPr>
                          <w:rFonts w:cs="Arial"/>
                        </w:rPr>
                        <w:t>Second Stage</w:t>
                      </w:r>
                      <w:r w:rsidRPr="005B7D39">
                        <w:rPr>
                          <w:rFonts w:cs="Arial"/>
                        </w:rPr>
                        <w:t xml:space="preserve"> which is a Compliant Bid</w:t>
                      </w:r>
                    </w:p>
                  </w:tc>
                </w:tr>
                <w:tr w:rsidR="00BB603B" w:rsidRPr="004E1111" w14:paraId="3EAE9EA6"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11831F64" w14:textId="77777777" w:rsidR="00BB603B" w:rsidRPr="004E1111" w:rsidRDefault="00BB603B" w:rsidP="00FD15B7">
                      <w:pPr>
                        <w:rPr>
                          <w:rFonts w:cs="Arial"/>
                          <w:szCs w:val="22"/>
                        </w:rPr>
                      </w:pPr>
                      <w:r w:rsidRPr="005B7D39">
                        <w:rPr>
                          <w:rFonts w:cs="Arial"/>
                        </w:rPr>
                        <w:t>Bidder</w:t>
                      </w:r>
                    </w:p>
                  </w:tc>
                  <w:tc>
                    <w:tcPr>
                      <w:tcW w:w="6945" w:type="dxa"/>
                    </w:tcPr>
                    <w:p w14:paraId="6E57F067" w14:textId="18B8A10F"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 xml:space="preserve">A single operating organisation/person that has expressed an interest in delivering the service, responded to the Contracts Finder ad/OJEU notice and invited to participate in the </w:t>
                      </w:r>
                      <w:r w:rsidR="00C07A47">
                        <w:rPr>
                          <w:rFonts w:cs="Arial"/>
                        </w:rPr>
                        <w:t>Selection Questionnaire</w:t>
                      </w:r>
                      <w:r w:rsidRPr="005B7D39">
                        <w:rPr>
                          <w:rFonts w:cs="Arial"/>
                        </w:rPr>
                        <w:t xml:space="preserve"> stage and which is Bidding for the Procurement </w:t>
                      </w:r>
                    </w:p>
                  </w:tc>
                </w:tr>
                <w:tr w:rsidR="00BB603B" w:rsidRPr="004E1111" w14:paraId="320452DA"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C090A44" w14:textId="77777777" w:rsidR="00BB603B" w:rsidRPr="004E1111" w:rsidRDefault="00BB603B" w:rsidP="00FD15B7">
                      <w:pPr>
                        <w:rPr>
                          <w:rFonts w:cs="Arial"/>
                          <w:b/>
                          <w:szCs w:val="22"/>
                        </w:rPr>
                      </w:pPr>
                      <w:r w:rsidRPr="005B7D39">
                        <w:rPr>
                          <w:rFonts w:cs="Arial"/>
                        </w:rPr>
                        <w:t>Bidder Member</w:t>
                      </w:r>
                    </w:p>
                  </w:tc>
                  <w:tc>
                    <w:tcPr>
                      <w:tcW w:w="6945" w:type="dxa"/>
                    </w:tcPr>
                    <w:p w14:paraId="11DBA2E1"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A shareholder or member or proposed shareholder or member in, or controlling entity of, the Bidder and / or that shareholder’s or member’s or proposed shareholder’s or member’s ultimate holding company or controlling entity.</w:t>
                      </w:r>
                    </w:p>
                  </w:tc>
                </w:tr>
                <w:tr w:rsidR="00BB603B" w:rsidRPr="004E1111" w14:paraId="1EEB92A8"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6AEB491D" w14:textId="77777777" w:rsidR="00BB603B" w:rsidRPr="005B7D39" w:rsidRDefault="00BB603B" w:rsidP="00FD15B7">
                      <w:pPr>
                        <w:rPr>
                          <w:rFonts w:cs="Arial"/>
                        </w:rPr>
                      </w:pPr>
                      <w:r>
                        <w:rPr>
                          <w:rFonts w:cs="Arial"/>
                        </w:rPr>
                        <w:t>Bravo Solutions</w:t>
                      </w:r>
                    </w:p>
                  </w:tc>
                  <w:tc>
                    <w:tcPr>
                      <w:tcW w:w="6945" w:type="dxa"/>
                    </w:tcPr>
                    <w:p w14:paraId="5F60C828" w14:textId="77777777" w:rsidR="00BB603B" w:rsidRPr="005B7D39"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Pr>
                          <w:rFonts w:cs="Arial"/>
                        </w:rPr>
                        <w:t>The eSourcing Portal which is being used to conduct this procurement on behalf of the CCG by MLCSU</w:t>
                      </w:r>
                    </w:p>
                  </w:tc>
                </w:tr>
                <w:tr w:rsidR="00BB603B" w:rsidRPr="004E1111" w14:paraId="541A66E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E65EEA1" w14:textId="77777777" w:rsidR="00BB603B" w:rsidRPr="004E1111" w:rsidRDefault="00BB603B" w:rsidP="00FD15B7">
                      <w:pPr>
                        <w:rPr>
                          <w:rFonts w:cs="Arial"/>
                          <w:szCs w:val="22"/>
                        </w:rPr>
                      </w:pPr>
                      <w:r w:rsidRPr="005B7D39">
                        <w:rPr>
                          <w:rFonts w:cs="Arial"/>
                        </w:rPr>
                        <w:t>Commencement Date</w:t>
                      </w:r>
                    </w:p>
                  </w:tc>
                  <w:tc>
                    <w:tcPr>
                      <w:tcW w:w="6945" w:type="dxa"/>
                    </w:tcPr>
                    <w:p w14:paraId="378067C9"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The date on which the Agreement will come into force</w:t>
                      </w:r>
                    </w:p>
                  </w:tc>
                </w:tr>
                <w:tr w:rsidR="00BB603B" w:rsidRPr="004E1111" w14:paraId="3E41E736"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13EB9B4B" w14:textId="77777777" w:rsidR="00BB603B" w:rsidRPr="004E1111" w:rsidRDefault="00BB603B" w:rsidP="00FD15B7">
                      <w:pPr>
                        <w:rPr>
                          <w:rFonts w:cs="Arial"/>
                          <w:b/>
                          <w:szCs w:val="22"/>
                        </w:rPr>
                      </w:pPr>
                      <w:r w:rsidRPr="005B7D39">
                        <w:rPr>
                          <w:rFonts w:cs="Arial"/>
                        </w:rPr>
                        <w:t>CCG</w:t>
                      </w:r>
                    </w:p>
                  </w:tc>
                  <w:tc>
                    <w:tcPr>
                      <w:tcW w:w="6945" w:type="dxa"/>
                    </w:tcPr>
                    <w:p w14:paraId="50B15620"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Clinical Commissioning Group or predecessor body</w:t>
                      </w:r>
                    </w:p>
                  </w:tc>
                </w:tr>
                <w:tr w:rsidR="00BB603B" w:rsidRPr="004E1111" w14:paraId="3B284F11"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014FD771" w14:textId="77777777" w:rsidR="00BB603B" w:rsidRPr="004E1111" w:rsidRDefault="00BB603B" w:rsidP="00FD15B7">
                      <w:pPr>
                        <w:rPr>
                          <w:rFonts w:cs="Arial"/>
                          <w:szCs w:val="22"/>
                        </w:rPr>
                      </w:pPr>
                      <w:r w:rsidRPr="005B7D39">
                        <w:rPr>
                          <w:rFonts w:cs="Arial"/>
                        </w:rPr>
                        <w:t>Clinical Services Supplier</w:t>
                      </w:r>
                    </w:p>
                  </w:tc>
                  <w:tc>
                    <w:tcPr>
                      <w:tcW w:w="6945" w:type="dxa"/>
                    </w:tcPr>
                    <w:p w14:paraId="6F08AED7"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szCs w:val="22"/>
                        </w:rPr>
                      </w:pPr>
                      <w:r w:rsidRPr="005B7D39">
                        <w:rPr>
                          <w:rFonts w:cs="Arial"/>
                        </w:rPr>
                        <w:t xml:space="preserve">All suppliers providing clinical Services which are the subject of the Agreement </w:t>
                      </w:r>
                    </w:p>
                  </w:tc>
                </w:tr>
                <w:tr w:rsidR="00BB603B" w:rsidRPr="004E1111" w14:paraId="2A4F29C1"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146DFFD8" w14:textId="77777777" w:rsidR="00BB603B" w:rsidRPr="004E1111" w:rsidRDefault="00BB603B" w:rsidP="00FD15B7">
                      <w:pPr>
                        <w:rPr>
                          <w:rFonts w:cs="Arial"/>
                        </w:rPr>
                      </w:pPr>
                      <w:r w:rsidRPr="005B7D39">
                        <w:rPr>
                          <w:rFonts w:cs="Arial"/>
                        </w:rPr>
                        <w:t>CCG</w:t>
                      </w:r>
                    </w:p>
                  </w:tc>
                  <w:tc>
                    <w:tcPr>
                      <w:tcW w:w="6945" w:type="dxa"/>
                    </w:tcPr>
                    <w:p w14:paraId="5AFCAB94" w14:textId="5AE9C1E3"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The Clinical Commissioning Group commissioning the Procurement </w:t>
                      </w:r>
                      <w:r w:rsidR="00102FCE">
                        <w:rPr>
                          <w:rFonts w:cs="Arial"/>
                        </w:rPr>
                        <w:t>(NHS Halton</w:t>
                      </w:r>
                      <w:r w:rsidRPr="00A938F6">
                        <w:rPr>
                          <w:rFonts w:cs="Arial"/>
                          <w:color w:val="FF0000"/>
                        </w:rPr>
                        <w:t xml:space="preserve"> </w:t>
                      </w:r>
                      <w:r w:rsidRPr="005B7D39">
                        <w:rPr>
                          <w:rFonts w:cs="Arial"/>
                        </w:rPr>
                        <w:t>CCG)</w:t>
                      </w:r>
                    </w:p>
                  </w:tc>
                </w:tr>
                <w:tr w:rsidR="00BB603B" w:rsidRPr="004E1111" w14:paraId="20283D25"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A01948D" w14:textId="77777777" w:rsidR="00BB603B" w:rsidRPr="004E1111" w:rsidRDefault="00BB603B" w:rsidP="00FD15B7">
                      <w:pPr>
                        <w:rPr>
                          <w:rFonts w:cs="Arial"/>
                        </w:rPr>
                      </w:pPr>
                      <w:r w:rsidRPr="005B7D39">
                        <w:rPr>
                          <w:rFonts w:cs="Arial"/>
                        </w:rPr>
                        <w:t>Contractor</w:t>
                      </w:r>
                    </w:p>
                  </w:tc>
                  <w:tc>
                    <w:tcPr>
                      <w:tcW w:w="6945" w:type="dxa"/>
                    </w:tcPr>
                    <w:p w14:paraId="69ACAAFB" w14:textId="610DA5E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The successful Bidder who enters into a Contract with the CCG to provide </w:t>
                      </w:r>
                      <w:r w:rsidR="00102FCE">
                        <w:rPr>
                          <w:rFonts w:cs="Arial"/>
                        </w:rPr>
                        <w:t xml:space="preserve">Urgent Treatment Centres </w:t>
                      </w:r>
                      <w:r w:rsidRPr="005B7D39">
                        <w:rPr>
                          <w:rFonts w:cs="Arial"/>
                        </w:rPr>
                        <w:t>to</w:t>
                      </w:r>
                      <w:r w:rsidR="00102FCE">
                        <w:rPr>
                          <w:rFonts w:cs="Arial"/>
                        </w:rPr>
                        <w:t xml:space="preserve"> NHS Halton </w:t>
                      </w:r>
                      <w:r w:rsidRPr="005B7D39">
                        <w:rPr>
                          <w:rFonts w:cs="Arial"/>
                        </w:rPr>
                        <w:t>CCG</w:t>
                      </w:r>
                    </w:p>
                  </w:tc>
                </w:tr>
                <w:tr w:rsidR="00BB603B" w:rsidRPr="004E1111" w14:paraId="60DA43D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2BE85BD" w14:textId="77777777" w:rsidR="00BB603B" w:rsidRPr="004E1111" w:rsidRDefault="00BB603B" w:rsidP="00FD15B7">
                      <w:pPr>
                        <w:rPr>
                          <w:rFonts w:cs="Arial"/>
                        </w:rPr>
                      </w:pPr>
                      <w:r w:rsidRPr="005B7D39">
                        <w:rPr>
                          <w:rFonts w:cs="Arial"/>
                        </w:rPr>
                        <w:t>Compliant Bid</w:t>
                      </w:r>
                    </w:p>
                  </w:tc>
                  <w:tc>
                    <w:tcPr>
                      <w:tcW w:w="6945" w:type="dxa"/>
                    </w:tcPr>
                    <w:p w14:paraId="221D8093" w14:textId="6A310592"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A Bid as described in Section </w:t>
                      </w:r>
                      <w:r w:rsidR="00102FCE">
                        <w:rPr>
                          <w:rFonts w:cs="Arial"/>
                        </w:rPr>
                        <w:t>4</w:t>
                      </w:r>
                      <w:r w:rsidRPr="005B7D39">
                        <w:rPr>
                          <w:rFonts w:cs="Arial"/>
                        </w:rPr>
                        <w:t xml:space="preserve"> of the </w:t>
                      </w:r>
                      <w:r w:rsidR="00102FCE">
                        <w:rPr>
                          <w:rFonts w:cs="Arial"/>
                        </w:rPr>
                        <w:t>Selection</w:t>
                      </w:r>
                      <w:r w:rsidRPr="005B7D39">
                        <w:rPr>
                          <w:rFonts w:cs="Arial"/>
                        </w:rPr>
                        <w:t xml:space="preserve"> Questionnaire.</w:t>
                      </w:r>
                    </w:p>
                  </w:tc>
                </w:tr>
                <w:tr w:rsidR="00BB603B" w:rsidRPr="004E1111" w14:paraId="57A8C253"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06A8BE4" w14:textId="77777777" w:rsidR="00BB603B" w:rsidRPr="004E1111" w:rsidRDefault="00BB603B" w:rsidP="00FD15B7">
                      <w:pPr>
                        <w:rPr>
                          <w:rFonts w:cs="Arial"/>
                        </w:rPr>
                      </w:pPr>
                      <w:r w:rsidRPr="005B7D39">
                        <w:rPr>
                          <w:rFonts w:cs="Arial"/>
                        </w:rPr>
                        <w:t>CPD</w:t>
                      </w:r>
                    </w:p>
                  </w:tc>
                  <w:tc>
                    <w:tcPr>
                      <w:tcW w:w="6945" w:type="dxa"/>
                    </w:tcPr>
                    <w:p w14:paraId="0285876B"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Continuing Professional Development</w:t>
                      </w:r>
                    </w:p>
                  </w:tc>
                </w:tr>
                <w:tr w:rsidR="00BB603B" w:rsidRPr="004E1111" w14:paraId="090B230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0033DBAD" w14:textId="77777777" w:rsidR="00BB603B" w:rsidRPr="004E1111" w:rsidRDefault="00BB603B" w:rsidP="00FD15B7">
                      <w:pPr>
                        <w:rPr>
                          <w:rFonts w:cs="Arial"/>
                        </w:rPr>
                      </w:pPr>
                      <w:r w:rsidRPr="005B7D39">
                        <w:rPr>
                          <w:rFonts w:cs="Arial"/>
                        </w:rPr>
                        <w:t>CQC</w:t>
                      </w:r>
                    </w:p>
                  </w:tc>
                  <w:tc>
                    <w:tcPr>
                      <w:tcW w:w="6945" w:type="dxa"/>
                    </w:tcPr>
                    <w:p w14:paraId="607F2714"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Care Quality Commission</w:t>
                      </w:r>
                    </w:p>
                  </w:tc>
                </w:tr>
                <w:tr w:rsidR="00BB603B" w:rsidRPr="004E1111" w14:paraId="4BC736E0"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0B4C8A75" w14:textId="77777777" w:rsidR="00BB603B" w:rsidRPr="005B7D39" w:rsidRDefault="00BB603B" w:rsidP="00FD15B7">
                      <w:pPr>
                        <w:rPr>
                          <w:rFonts w:cs="Arial"/>
                        </w:rPr>
                      </w:pPr>
                      <w:r>
                        <w:rPr>
                          <w:rFonts w:cs="Arial"/>
                        </w:rPr>
                        <w:t>CSU</w:t>
                      </w:r>
                    </w:p>
                  </w:tc>
                  <w:tc>
                    <w:tcPr>
                      <w:tcW w:w="6945" w:type="dxa"/>
                    </w:tcPr>
                    <w:p w14:paraId="12687117" w14:textId="77777777" w:rsidR="00BB603B" w:rsidRPr="005B7D39"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Pr>
                          <w:rFonts w:cs="Arial"/>
                        </w:rPr>
                        <w:t>NHS Midlands and Lancashire Commissioning Support Unit</w:t>
                      </w:r>
                    </w:p>
                  </w:tc>
                </w:tr>
                <w:tr w:rsidR="00BB603B" w:rsidRPr="004E1111" w14:paraId="046F8CB7"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4912011" w14:textId="77777777" w:rsidR="00BB603B" w:rsidRPr="004E1111" w:rsidRDefault="00BB603B" w:rsidP="00FD15B7">
                      <w:pPr>
                        <w:rPr>
                          <w:rFonts w:cs="Arial"/>
                        </w:rPr>
                      </w:pPr>
                      <w:r w:rsidRPr="005B7D39">
                        <w:rPr>
                          <w:rFonts w:cs="Arial"/>
                        </w:rPr>
                        <w:t>DH</w:t>
                      </w:r>
                    </w:p>
                  </w:tc>
                  <w:tc>
                    <w:tcPr>
                      <w:tcW w:w="6945" w:type="dxa"/>
                    </w:tcPr>
                    <w:p w14:paraId="3E880D35"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Department of Health</w:t>
                      </w:r>
                    </w:p>
                  </w:tc>
                </w:tr>
                <w:tr w:rsidR="00BB603B" w:rsidRPr="004E1111" w14:paraId="069D9764"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675EF85" w14:textId="77777777" w:rsidR="00BB603B" w:rsidRPr="004E1111" w:rsidRDefault="00BB603B" w:rsidP="00FD15B7">
                      <w:pPr>
                        <w:rPr>
                          <w:rFonts w:cs="Arial"/>
                        </w:rPr>
                      </w:pPr>
                      <w:r w:rsidRPr="005B7D39">
                        <w:rPr>
                          <w:rFonts w:cs="Arial"/>
                        </w:rPr>
                        <w:t>EOI</w:t>
                      </w:r>
                    </w:p>
                  </w:tc>
                  <w:tc>
                    <w:tcPr>
                      <w:tcW w:w="6945" w:type="dxa"/>
                    </w:tcPr>
                    <w:p w14:paraId="35728D25"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Expression of Interest</w:t>
                      </w:r>
                    </w:p>
                  </w:tc>
                </w:tr>
                <w:tr w:rsidR="00BB603B" w:rsidRPr="004E1111" w14:paraId="40D4C05A"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66C58DB9" w14:textId="77777777" w:rsidR="00BB603B" w:rsidRPr="005B7D39" w:rsidRDefault="00BB603B" w:rsidP="00FD15B7">
                      <w:pPr>
                        <w:rPr>
                          <w:rFonts w:cs="Arial"/>
                        </w:rPr>
                      </w:pPr>
                      <w:r>
                        <w:rPr>
                          <w:rFonts w:cs="Arial"/>
                        </w:rPr>
                        <w:t>EIR</w:t>
                      </w:r>
                    </w:p>
                  </w:tc>
                  <w:tc>
                    <w:tcPr>
                      <w:tcW w:w="6945" w:type="dxa"/>
                    </w:tcPr>
                    <w:p w14:paraId="43DAED77" w14:textId="77777777" w:rsidR="00BB603B" w:rsidRPr="005B7D39"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1B71EB">
                        <w:rPr>
                          <w:szCs w:val="22"/>
                        </w:rPr>
                        <w:t>Means Environmental Information Regulations 2004 and any subordinate legislation made under that Act from time to time, together with any guidance and / or codes of practice issued by the Information Commissioner, the Department of Constitutional Affairs, the Efficiency and Reform Group and the NHS in relation to such legislation or relevant codes of practice to which the DH and the CCG is subject</w:t>
                      </w:r>
                    </w:p>
                  </w:tc>
                </w:tr>
                <w:tr w:rsidR="00BB603B" w:rsidRPr="004E1111" w14:paraId="41C4EF11"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CE41988" w14:textId="77777777" w:rsidR="00BB603B" w:rsidRPr="004E1111" w:rsidRDefault="00BB603B" w:rsidP="00FD15B7">
                      <w:pPr>
                        <w:rPr>
                          <w:rFonts w:cs="Arial"/>
                        </w:rPr>
                      </w:pPr>
                      <w:r w:rsidRPr="005B7D39">
                        <w:rPr>
                          <w:rFonts w:cs="Arial"/>
                        </w:rPr>
                        <w:t>Evaluator/s</w:t>
                      </w:r>
                    </w:p>
                  </w:tc>
                  <w:tc>
                    <w:tcPr>
                      <w:tcW w:w="6945" w:type="dxa"/>
                    </w:tcPr>
                    <w:p w14:paraId="15B45245" w14:textId="1FB4157B"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A person or persons who reviews and evaluates the Bidders responses to the </w:t>
                      </w:r>
                      <w:r w:rsidR="00C07A47">
                        <w:rPr>
                          <w:rFonts w:cs="Arial"/>
                        </w:rPr>
                        <w:t>Selection Questionnaire</w:t>
                      </w:r>
                      <w:r w:rsidRPr="005B7D39">
                        <w:rPr>
                          <w:rFonts w:cs="Arial"/>
                        </w:rPr>
                        <w:t>.</w:t>
                      </w:r>
                    </w:p>
                  </w:tc>
                </w:tr>
                <w:tr w:rsidR="00BB603B" w:rsidRPr="004E1111" w14:paraId="2729E219"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B143C63" w14:textId="77777777" w:rsidR="00BB603B" w:rsidRPr="004E1111" w:rsidRDefault="00BB603B" w:rsidP="00FD15B7">
                      <w:pPr>
                        <w:rPr>
                          <w:rFonts w:cs="Arial"/>
                        </w:rPr>
                      </w:pPr>
                      <w:r w:rsidRPr="005B7D39">
                        <w:rPr>
                          <w:rFonts w:cs="Arial"/>
                        </w:rPr>
                        <w:t>FOIA / Freedom of Information Act</w:t>
                      </w:r>
                    </w:p>
                  </w:tc>
                  <w:tc>
                    <w:tcPr>
                      <w:tcW w:w="6945" w:type="dxa"/>
                    </w:tcPr>
                    <w:p w14:paraId="125D7A4F"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The Freedom of Information Act 2000 and any subordinate legislation made under that Act from time to time, together with any guidance and / or codes of practice issued by the Information Commissioner, the Department of Constitutional Affairs, the Office of Government Commerce and the NHS in relation to such legislation </w:t>
                      </w:r>
                      <w:r w:rsidRPr="005B7D39">
                        <w:rPr>
                          <w:rFonts w:cs="Arial"/>
                        </w:rPr>
                        <w:lastRenderedPageBreak/>
                        <w:t>or relevant codes of practice to which the DH and/or the CCG is subject.</w:t>
                      </w:r>
                    </w:p>
                  </w:tc>
                </w:tr>
                <w:tr w:rsidR="00BB603B" w:rsidRPr="004E1111" w14:paraId="67A5707F"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0CD391CE" w14:textId="77777777" w:rsidR="00BB603B" w:rsidRPr="004E1111" w:rsidRDefault="00BB603B" w:rsidP="00FD15B7">
                      <w:pPr>
                        <w:rPr>
                          <w:rFonts w:cs="Arial"/>
                        </w:rPr>
                      </w:pPr>
                      <w:r w:rsidRPr="005B7D39">
                        <w:rPr>
                          <w:rFonts w:cs="Arial"/>
                        </w:rPr>
                        <w:lastRenderedPageBreak/>
                        <w:t>IM</w:t>
                      </w:r>
                      <w:r>
                        <w:rPr>
                          <w:rFonts w:cs="Arial"/>
                        </w:rPr>
                        <w:t xml:space="preserve"> </w:t>
                      </w:r>
                      <w:r w:rsidRPr="005B7D39">
                        <w:rPr>
                          <w:rFonts w:cs="Arial"/>
                        </w:rPr>
                        <w:t>and</w:t>
                      </w:r>
                      <w:r>
                        <w:rPr>
                          <w:rFonts w:cs="Arial"/>
                        </w:rPr>
                        <w:t xml:space="preserve"> </w:t>
                      </w:r>
                      <w:r w:rsidRPr="005B7D39">
                        <w:rPr>
                          <w:rFonts w:cs="Arial"/>
                        </w:rPr>
                        <w:t>T</w:t>
                      </w:r>
                    </w:p>
                  </w:tc>
                  <w:tc>
                    <w:tcPr>
                      <w:tcW w:w="6945" w:type="dxa"/>
                    </w:tcPr>
                    <w:p w14:paraId="2B8D5292"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Information Management and Technology</w:t>
                      </w:r>
                    </w:p>
                  </w:tc>
                </w:tr>
                <w:tr w:rsidR="00BB603B" w:rsidRPr="004E1111" w14:paraId="55CCA85B"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70A77D05" w14:textId="4E58DD53" w:rsidR="00BB603B" w:rsidRPr="004E1111" w:rsidRDefault="00C07A47" w:rsidP="00FD15B7">
                      <w:pPr>
                        <w:rPr>
                          <w:rFonts w:cs="Arial"/>
                        </w:rPr>
                      </w:pPr>
                      <w:r>
                        <w:rPr>
                          <w:rFonts w:cs="Arial"/>
                        </w:rPr>
                        <w:t>Selection Questionnaire</w:t>
                      </w:r>
                      <w:r w:rsidR="00BB603B" w:rsidRPr="005B7D39">
                        <w:rPr>
                          <w:rFonts w:cs="Arial"/>
                        </w:rPr>
                        <w:t xml:space="preserve"> Evaluation</w:t>
                      </w:r>
                    </w:p>
                  </w:tc>
                  <w:tc>
                    <w:tcPr>
                      <w:tcW w:w="6945" w:type="dxa"/>
                    </w:tcPr>
                    <w:p w14:paraId="64741EC0" w14:textId="02B41456"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The evaluation of the </w:t>
                      </w:r>
                      <w:r w:rsidR="00C07A47">
                        <w:rPr>
                          <w:rFonts w:cs="Arial"/>
                        </w:rPr>
                        <w:t>Selection Questionnaire</w:t>
                      </w:r>
                      <w:r w:rsidRPr="005B7D39">
                        <w:rPr>
                          <w:rFonts w:cs="Arial"/>
                        </w:rPr>
                        <w:t xml:space="preserve"> that is carried out by the Evaluator/s</w:t>
                      </w:r>
                    </w:p>
                  </w:tc>
                </w:tr>
                <w:tr w:rsidR="00BB603B" w:rsidRPr="004E1111" w14:paraId="75502DA1"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7638786" w14:textId="77777777" w:rsidR="00BB603B" w:rsidRPr="004E1111" w:rsidRDefault="00BB603B" w:rsidP="00FD15B7">
                      <w:pPr>
                        <w:rPr>
                          <w:rFonts w:cs="Arial"/>
                        </w:rPr>
                      </w:pPr>
                      <w:r w:rsidRPr="005B7D39">
                        <w:rPr>
                          <w:rFonts w:cs="Arial"/>
                        </w:rPr>
                        <w:t>HR</w:t>
                      </w:r>
                    </w:p>
                  </w:tc>
                  <w:tc>
                    <w:tcPr>
                      <w:tcW w:w="6945" w:type="dxa"/>
                    </w:tcPr>
                    <w:p w14:paraId="3052D8B4"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Human Resources</w:t>
                      </w:r>
                    </w:p>
                  </w:tc>
                </w:tr>
                <w:tr w:rsidR="00BB603B" w:rsidRPr="004E1111" w14:paraId="0A68EB89"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1FF37B31" w14:textId="77777777" w:rsidR="00BB603B" w:rsidRPr="004E1111" w:rsidRDefault="00BB603B" w:rsidP="00FD15B7">
                      <w:pPr>
                        <w:rPr>
                          <w:rFonts w:cs="Arial"/>
                        </w:rPr>
                      </w:pPr>
                      <w:r w:rsidRPr="005B7D39">
                        <w:rPr>
                          <w:rFonts w:cs="Arial"/>
                        </w:rPr>
                        <w:t>NHS</w:t>
                      </w:r>
                    </w:p>
                  </w:tc>
                  <w:tc>
                    <w:tcPr>
                      <w:tcW w:w="6945" w:type="dxa"/>
                    </w:tcPr>
                    <w:p w14:paraId="5AC9CA76"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National Health Service</w:t>
                      </w:r>
                    </w:p>
                  </w:tc>
                </w:tr>
                <w:tr w:rsidR="00BB603B" w:rsidRPr="004E1111" w14:paraId="150DAB5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76209200" w14:textId="77777777" w:rsidR="00BB603B" w:rsidRPr="004E1111" w:rsidRDefault="00BB603B" w:rsidP="00FD15B7">
                      <w:pPr>
                        <w:rPr>
                          <w:rFonts w:cs="Arial"/>
                        </w:rPr>
                      </w:pPr>
                      <w:r w:rsidRPr="005B7D39">
                        <w:rPr>
                          <w:rFonts w:cs="Arial"/>
                        </w:rPr>
                        <w:t>NHSBSA</w:t>
                      </w:r>
                    </w:p>
                  </w:tc>
                  <w:tc>
                    <w:tcPr>
                      <w:tcW w:w="6945" w:type="dxa"/>
                    </w:tcPr>
                    <w:p w14:paraId="5A8E02C8"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National Health Service Business Service Authority</w:t>
                      </w:r>
                    </w:p>
                  </w:tc>
                </w:tr>
                <w:tr w:rsidR="00BB603B" w:rsidRPr="004E1111" w14:paraId="64B2459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8740087" w14:textId="77777777" w:rsidR="00BB603B" w:rsidRPr="004E1111" w:rsidRDefault="00BB603B" w:rsidP="00FD15B7">
                      <w:pPr>
                        <w:rPr>
                          <w:rFonts w:cs="Arial"/>
                        </w:rPr>
                      </w:pPr>
                      <w:r w:rsidRPr="005B7D39">
                        <w:rPr>
                          <w:rFonts w:cs="Arial"/>
                        </w:rPr>
                        <w:t>Potential Bidder</w:t>
                      </w:r>
                    </w:p>
                  </w:tc>
                  <w:tc>
                    <w:tcPr>
                      <w:tcW w:w="6945" w:type="dxa"/>
                    </w:tcPr>
                    <w:p w14:paraId="25450A8B" w14:textId="01FB8BDA"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A single operating organisation or person that is participating in the </w:t>
                      </w:r>
                      <w:proofErr w:type="gramStart"/>
                      <w:r w:rsidRPr="005B7D39">
                        <w:rPr>
                          <w:rFonts w:cs="Arial"/>
                        </w:rPr>
                        <w:t>Procurement, but</w:t>
                      </w:r>
                      <w:proofErr w:type="gramEnd"/>
                      <w:r w:rsidRPr="005B7D39">
                        <w:rPr>
                          <w:rFonts w:cs="Arial"/>
                        </w:rPr>
                        <w:t xml:space="preserve"> has not at the relevant time been invited to respond to a</w:t>
                      </w:r>
                      <w:r w:rsidR="00D074D0">
                        <w:rPr>
                          <w:rFonts w:cs="Arial"/>
                        </w:rPr>
                        <w:t xml:space="preserve"> Selection Questionnaire</w:t>
                      </w:r>
                      <w:r w:rsidRPr="005B7D39">
                        <w:rPr>
                          <w:rFonts w:cs="Arial"/>
                        </w:rPr>
                        <w:t>.</w:t>
                      </w:r>
                    </w:p>
                  </w:tc>
                </w:tr>
                <w:tr w:rsidR="00BB603B" w:rsidRPr="004E1111" w14:paraId="03AD304A"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625B769" w14:textId="77777777" w:rsidR="00BB603B" w:rsidRPr="004E1111" w:rsidRDefault="00BB603B" w:rsidP="00FD15B7">
                      <w:pPr>
                        <w:rPr>
                          <w:rFonts w:cs="Arial"/>
                        </w:rPr>
                      </w:pPr>
                      <w:r w:rsidRPr="005B7D39">
                        <w:rPr>
                          <w:rFonts w:cs="Arial"/>
                        </w:rPr>
                        <w:t>Procurement</w:t>
                      </w:r>
                    </w:p>
                  </w:tc>
                  <w:tc>
                    <w:tcPr>
                      <w:tcW w:w="6945" w:type="dxa"/>
                    </w:tcPr>
                    <w:p w14:paraId="0FF9F809"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The activity of purchasing the Services.</w:t>
                      </w:r>
                    </w:p>
                  </w:tc>
                </w:tr>
                <w:tr w:rsidR="00BB603B" w:rsidRPr="004E1111" w14:paraId="66996A8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6223125" w14:textId="77777777" w:rsidR="00BB603B" w:rsidRPr="004E1111" w:rsidRDefault="00BB603B" w:rsidP="00FD15B7">
                      <w:pPr>
                        <w:rPr>
                          <w:rFonts w:cs="Arial"/>
                        </w:rPr>
                      </w:pPr>
                      <w:r w:rsidRPr="005B7D39">
                        <w:rPr>
                          <w:rFonts w:cs="Arial"/>
                        </w:rPr>
                        <w:t>Recommended Bidder</w:t>
                      </w:r>
                    </w:p>
                  </w:tc>
                  <w:tc>
                    <w:tcPr>
                      <w:tcW w:w="6945" w:type="dxa"/>
                    </w:tcPr>
                    <w:p w14:paraId="08C41D01"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The Bidder selected to proceed to Recommended Bidder stage and ultimately Contract signature</w:t>
                      </w:r>
                    </w:p>
                  </w:tc>
                </w:tr>
                <w:tr w:rsidR="00BB603B" w:rsidRPr="004E1111" w14:paraId="0B4D66B0"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699B675" w14:textId="77777777" w:rsidR="00BB603B" w:rsidRPr="004E1111" w:rsidRDefault="00BB603B" w:rsidP="00FD15B7">
                      <w:pPr>
                        <w:rPr>
                          <w:rFonts w:cs="Arial"/>
                        </w:rPr>
                      </w:pPr>
                      <w:r w:rsidRPr="005B7D39">
                        <w:rPr>
                          <w:rFonts w:cs="Arial"/>
                        </w:rPr>
                        <w:t>Relevant Organisation</w:t>
                      </w:r>
                    </w:p>
                  </w:tc>
                  <w:tc>
                    <w:tcPr>
                      <w:tcW w:w="6945" w:type="dxa"/>
                    </w:tcPr>
                    <w:p w14:paraId="71F97D6B"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An organisation(s) or person connected with a Bid submission including (without limitation): The Potential Bidder; the Bidder; each Clinical Services Supplier, each Bidder Guarantor, and each Bidder Member.</w:t>
                      </w:r>
                    </w:p>
                  </w:tc>
                </w:tr>
                <w:tr w:rsidR="00BB603B" w:rsidRPr="004E1111" w14:paraId="726F190A"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369284F" w14:textId="77777777" w:rsidR="00BB603B" w:rsidRPr="004E1111" w:rsidRDefault="00BB603B" w:rsidP="00FD15B7">
                      <w:pPr>
                        <w:rPr>
                          <w:rFonts w:cs="Arial"/>
                        </w:rPr>
                      </w:pPr>
                      <w:r w:rsidRPr="005B7D39">
                        <w:rPr>
                          <w:rFonts w:cs="Arial"/>
                        </w:rPr>
                        <w:t>Service/s</w:t>
                      </w:r>
                    </w:p>
                  </w:tc>
                  <w:tc>
                    <w:tcPr>
                      <w:tcW w:w="6945" w:type="dxa"/>
                    </w:tcPr>
                    <w:p w14:paraId="643C2548" w14:textId="3677EFBB"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 xml:space="preserve">The Services being procured by the CCG to be delivered through the Contract and which are detailed in the </w:t>
                      </w:r>
                      <w:r w:rsidR="00D074D0">
                        <w:rPr>
                          <w:rFonts w:cs="Arial"/>
                        </w:rPr>
                        <w:t>Specification</w:t>
                      </w:r>
                      <w:r w:rsidRPr="005B7D39">
                        <w:rPr>
                          <w:rFonts w:cs="Arial"/>
                        </w:rPr>
                        <w:t>.</w:t>
                      </w:r>
                    </w:p>
                  </w:tc>
                </w:tr>
                <w:tr w:rsidR="00BB603B" w:rsidRPr="004E1111" w14:paraId="4F05C788"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B208554" w14:textId="77777777" w:rsidR="00BB603B" w:rsidRPr="004E1111" w:rsidRDefault="00BB603B" w:rsidP="00FD15B7">
                      <w:pPr>
                        <w:rPr>
                          <w:rFonts w:cs="Arial"/>
                        </w:rPr>
                      </w:pPr>
                      <w:r w:rsidRPr="005B7D39">
                        <w:rPr>
                          <w:rFonts w:cs="Arial"/>
                        </w:rPr>
                        <w:t>Sub-contractor/s</w:t>
                      </w:r>
                    </w:p>
                  </w:tc>
                  <w:tc>
                    <w:tcPr>
                      <w:tcW w:w="6945" w:type="dxa"/>
                    </w:tcPr>
                    <w:p w14:paraId="19A7A230"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A person or body who is contracted by the Bidder to carry out all or part of the Service/s. It should be noted that the Bidder is liable for any sub-contractor it uses in respect of delivering the Service/s.</w:t>
                      </w:r>
                    </w:p>
                  </w:tc>
                </w:tr>
                <w:tr w:rsidR="00BB603B" w:rsidRPr="004E1111" w14:paraId="2C96CD7D"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2BC479CF" w14:textId="77777777" w:rsidR="00BB603B" w:rsidRPr="004E1111" w:rsidRDefault="00BB603B" w:rsidP="00FD15B7">
                      <w:pPr>
                        <w:rPr>
                          <w:rFonts w:cs="Arial"/>
                        </w:rPr>
                      </w:pPr>
                      <w:r w:rsidRPr="005B7D39">
                        <w:rPr>
                          <w:rFonts w:cs="Arial"/>
                        </w:rPr>
                        <w:t>TUPE</w:t>
                      </w:r>
                    </w:p>
                  </w:tc>
                  <w:tc>
                    <w:tcPr>
                      <w:tcW w:w="6945" w:type="dxa"/>
                    </w:tcPr>
                    <w:p w14:paraId="2B81C607"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Transfer of Undertakings (Protection of Employment) Regulations 2006 (SI/2006/246)</w:t>
                      </w:r>
                    </w:p>
                  </w:tc>
                </w:tr>
                <w:tr w:rsidR="00BB603B" w:rsidRPr="004E1111" w14:paraId="00651EDD"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3056112C" w14:textId="77777777" w:rsidR="00BB603B" w:rsidRPr="004E1111" w:rsidRDefault="00BB603B" w:rsidP="00FD15B7">
                      <w:pPr>
                        <w:rPr>
                          <w:rFonts w:cs="Arial"/>
                        </w:rPr>
                      </w:pPr>
                      <w:r w:rsidRPr="005B7D39">
                        <w:rPr>
                          <w:rFonts w:cs="Arial"/>
                        </w:rPr>
                        <w:t>VAT</w:t>
                      </w:r>
                    </w:p>
                  </w:tc>
                  <w:tc>
                    <w:tcPr>
                      <w:tcW w:w="6945" w:type="dxa"/>
                    </w:tcPr>
                    <w:p w14:paraId="70DD99E0"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Value Added Tax</w:t>
                      </w:r>
                    </w:p>
                  </w:tc>
                </w:tr>
                <w:tr w:rsidR="00BB603B" w:rsidRPr="004E1111" w14:paraId="469265FE"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425DBAC2" w14:textId="77777777" w:rsidR="00BB603B" w:rsidRPr="004E1111" w:rsidRDefault="00BB603B" w:rsidP="00FD15B7">
                      <w:pPr>
                        <w:rPr>
                          <w:rFonts w:cs="Arial"/>
                        </w:rPr>
                      </w:pPr>
                      <w:r w:rsidRPr="005B7D39">
                        <w:rPr>
                          <w:rFonts w:cs="Arial"/>
                        </w:rPr>
                        <w:t>VfM</w:t>
                      </w:r>
                    </w:p>
                  </w:tc>
                  <w:tc>
                    <w:tcPr>
                      <w:tcW w:w="6945" w:type="dxa"/>
                    </w:tcPr>
                    <w:p w14:paraId="20D28058"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Value for Money which is the optimum combination of whole-life cost and quality (fitness for purpose) to meet the overall Service requirement.</w:t>
                      </w:r>
                    </w:p>
                  </w:tc>
                </w:tr>
                <w:tr w:rsidR="00BB603B" w:rsidRPr="004E1111" w14:paraId="53D2E3CB" w14:textId="77777777" w:rsidTr="00FD15B7">
                  <w:tc>
                    <w:tcPr>
                      <w:cnfStyle w:val="001000000000" w:firstRow="0" w:lastRow="0" w:firstColumn="1" w:lastColumn="0" w:oddVBand="0" w:evenVBand="0" w:oddHBand="0" w:evenHBand="0" w:firstRowFirstColumn="0" w:firstRowLastColumn="0" w:lastRowFirstColumn="0" w:lastRowLastColumn="0"/>
                      <w:tcW w:w="2416" w:type="dxa"/>
                    </w:tcPr>
                    <w:p w14:paraId="795F99B0" w14:textId="77777777" w:rsidR="00BB603B" w:rsidRPr="004E1111" w:rsidRDefault="00BB603B" w:rsidP="00FD15B7">
                      <w:pPr>
                        <w:rPr>
                          <w:rFonts w:cs="Arial"/>
                        </w:rPr>
                      </w:pPr>
                      <w:r w:rsidRPr="005B7D39">
                        <w:rPr>
                          <w:rFonts w:cs="Arial"/>
                        </w:rPr>
                        <w:t>WTE</w:t>
                      </w:r>
                    </w:p>
                  </w:tc>
                  <w:tc>
                    <w:tcPr>
                      <w:tcW w:w="6945" w:type="dxa"/>
                    </w:tcPr>
                    <w:p w14:paraId="6397DBAA" w14:textId="77777777" w:rsidR="00BB603B" w:rsidRPr="004E1111" w:rsidRDefault="00BB603B" w:rsidP="00FD15B7">
                      <w:pPr>
                        <w:cnfStyle w:val="000000000000" w:firstRow="0" w:lastRow="0" w:firstColumn="0" w:lastColumn="0" w:oddVBand="0" w:evenVBand="0" w:oddHBand="0" w:evenHBand="0" w:firstRowFirstColumn="0" w:firstRowLastColumn="0" w:lastRowFirstColumn="0" w:lastRowLastColumn="0"/>
                        <w:rPr>
                          <w:rFonts w:cs="Arial"/>
                        </w:rPr>
                      </w:pPr>
                      <w:r w:rsidRPr="005B7D39">
                        <w:rPr>
                          <w:rFonts w:cs="Arial"/>
                        </w:rPr>
                        <w:t>Whole Time Equivalent</w:t>
                      </w:r>
                    </w:p>
                  </w:tc>
                </w:tr>
              </w:tbl>
              <w:p w14:paraId="5C79D72F" w14:textId="77777777" w:rsidR="00BB603B" w:rsidRDefault="00BB603B" w:rsidP="00FD15B7">
                <w:pPr>
                  <w:jc w:val="both"/>
                  <w:rPr>
                    <w:rFonts w:cs="Arial"/>
                  </w:rPr>
                </w:pPr>
              </w:p>
            </w:tc>
          </w:tr>
        </w:tbl>
        <w:p w14:paraId="34EFD21B" w14:textId="50EAD934" w:rsidR="00821BD4" w:rsidRPr="005D3A5F" w:rsidRDefault="00767339" w:rsidP="00821BD4">
          <w:pPr>
            <w:rPr>
              <w:b/>
            </w:rPr>
          </w:pPr>
        </w:p>
      </w:sdtContent>
    </w:sdt>
    <w:p w14:paraId="6F5C2D8C" w14:textId="77777777" w:rsidR="00821BD4" w:rsidRDefault="00821BD4" w:rsidP="00821BD4">
      <w:pPr>
        <w:spacing w:before="0"/>
        <w:sectPr w:rsidR="00821BD4" w:rsidSect="00632EA7">
          <w:headerReference w:type="default" r:id="rId23"/>
          <w:footerReference w:type="default" r:id="rId24"/>
          <w:headerReference w:type="first" r:id="rId25"/>
          <w:footerReference w:type="first" r:id="rId26"/>
          <w:type w:val="nextColumn"/>
          <w:pgSz w:w="11901" w:h="16840" w:code="9"/>
          <w:pgMar w:top="851" w:right="851" w:bottom="851" w:left="851" w:header="170" w:footer="272" w:gutter="0"/>
          <w:pgNumType w:start="2"/>
          <w:cols w:space="720"/>
          <w:titlePg/>
          <w:docGrid w:linePitch="360"/>
        </w:sectPr>
      </w:pPr>
    </w:p>
    <w:p w14:paraId="3E4C4899" w14:textId="77777777" w:rsidR="00821BD4" w:rsidRDefault="00821BD4" w:rsidP="00821BD4">
      <w:pPr>
        <w:spacing w:before="0"/>
      </w:pPr>
    </w:p>
    <w:p w14:paraId="7ADECBE8" w14:textId="0B5F8C73" w:rsidR="004F496E" w:rsidRPr="00821BD4" w:rsidRDefault="004F496E" w:rsidP="00821BD4"/>
    <w:sectPr w:rsidR="004F496E" w:rsidRPr="00821BD4" w:rsidSect="00930F92">
      <w:headerReference w:type="first" r:id="rId27"/>
      <w:footerReference w:type="first" r:id="rId28"/>
      <w:type w:val="nextColumn"/>
      <w:pgSz w:w="11901" w:h="16840" w:code="9"/>
      <w:pgMar w:top="851" w:right="851" w:bottom="851" w:left="851" w:header="170" w:footer="9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2A2293" w14:textId="77777777" w:rsidR="001D6259" w:rsidRDefault="001D6259" w:rsidP="004776F2">
      <w:pPr>
        <w:spacing w:before="0"/>
      </w:pPr>
      <w:r>
        <w:separator/>
      </w:r>
    </w:p>
    <w:p w14:paraId="6B7D17A6" w14:textId="77777777" w:rsidR="001D6259" w:rsidRDefault="001D6259"/>
  </w:endnote>
  <w:endnote w:type="continuationSeparator" w:id="0">
    <w:p w14:paraId="7C806AF2" w14:textId="77777777" w:rsidR="001D6259" w:rsidRDefault="001D6259" w:rsidP="004776F2">
      <w:pPr>
        <w:spacing w:before="0"/>
      </w:pPr>
      <w:r>
        <w:continuationSeparator/>
      </w:r>
    </w:p>
    <w:p w14:paraId="6593CA89" w14:textId="77777777" w:rsidR="001D6259" w:rsidRDefault="001D6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MinionPro-Regular">
    <w:charset w:val="00"/>
    <w:family w:val="auto"/>
    <w:pitch w:val="variable"/>
    <w:sig w:usb0="60000287" w:usb1="00000001" w:usb2="00000000" w:usb3="00000000" w:csb0="0000019F" w:csb1="00000000"/>
  </w:font>
  <w:font w:name="HelveticaNeueLTStd-Md">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EBFD" w14:textId="77777777" w:rsidR="001D6259" w:rsidRDefault="001D6259" w:rsidP="00632E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EF29CB" w14:textId="77777777" w:rsidR="001D6259" w:rsidRDefault="001D6259" w:rsidP="00C50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97758" w14:textId="5FC9A534" w:rsidR="001D6259" w:rsidRPr="0098794B" w:rsidRDefault="001D6259" w:rsidP="00346261">
    <w:pPr>
      <w:pStyle w:val="Footer"/>
      <w:tabs>
        <w:tab w:val="right" w:pos="10100"/>
      </w:tabs>
      <w:ind w:right="360"/>
      <w:rPr>
        <w:color w:val="FFFFFF" w:themeColor="background1"/>
        <w:sz w:val="18"/>
        <w:szCs w:val="18"/>
      </w:rPr>
    </w:pPr>
    <w:r w:rsidRPr="0098794B">
      <w:rPr>
        <w:color w:val="FFFFFF" w:themeColor="background1"/>
        <w:sz w:val="18"/>
        <w:szCs w:val="18"/>
      </w:rPr>
      <w:t xml:space="preserve">YOUR NHS PARTNER FOR </w:t>
    </w:r>
    <w:r w:rsidRPr="0098794B">
      <w:rPr>
        <w:b/>
        <w:color w:val="FFFFFF" w:themeColor="background1"/>
        <w:sz w:val="18"/>
        <w:szCs w:val="18"/>
      </w:rPr>
      <w:t>IMPROVING HEALTH</w:t>
    </w:r>
    <w:r w:rsidRPr="0098794B">
      <w:rPr>
        <w:color w:val="FFFFFF" w:themeColor="background1"/>
        <w:sz w:val="18"/>
        <w:szCs w:val="18"/>
      </w:rPr>
      <w:t xml:space="preserve"> AND </w:t>
    </w:r>
    <w:r w:rsidRPr="0098794B">
      <w:rPr>
        <w:b/>
        <w:color w:val="FFFFFF" w:themeColor="background1"/>
        <w:sz w:val="18"/>
        <w:szCs w:val="18"/>
      </w:rPr>
      <w:t>INTEGRATING CARE</w:t>
    </w:r>
    <w:r w:rsidRPr="0098794B">
      <w:rPr>
        <w:b/>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7FB83" w14:textId="77777777" w:rsidR="001D6259" w:rsidRPr="003B11DC" w:rsidRDefault="001D6259" w:rsidP="00D55212">
    <w:pPr>
      <w:pStyle w:val="Footer"/>
      <w:ind w:right="360"/>
      <w:rPr>
        <w:color w:val="FFFFFF" w:themeColor="background1"/>
        <w:szCs w:val="22"/>
      </w:rPr>
    </w:pPr>
    <w:r w:rsidRPr="003B11DC">
      <w:rPr>
        <w:color w:val="FFFFFF" w:themeColor="background1"/>
        <w:szCs w:val="22"/>
      </w:rPr>
      <w:t xml:space="preserve">Disciplinary Handling and Procedure Management Guide </w:t>
    </w:r>
    <w:r>
      <w:rPr>
        <w:color w:val="FFFFFF" w:themeColor="background1"/>
        <w:szCs w:val="22"/>
      </w:rPr>
      <w:t>–</w:t>
    </w:r>
    <w:r w:rsidRPr="003B11DC">
      <w:rPr>
        <w:color w:val="FFFFFF" w:themeColor="background1"/>
        <w:szCs w:val="22"/>
      </w:rPr>
      <w:t xml:space="preserve"> </w:t>
    </w:r>
    <w:r>
      <w:rPr>
        <w:color w:val="FFFFFF" w:themeColor="background1"/>
        <w:szCs w:val="22"/>
      </w:rPr>
      <w:t xml:space="preserve">NHS </w:t>
    </w:r>
    <w:r w:rsidRPr="003B11DC">
      <w:rPr>
        <w:color w:val="FFFFFF" w:themeColor="background1"/>
        <w:szCs w:val="22"/>
      </w:rPr>
      <w:t>Midlands and Lancashire</w:t>
    </w:r>
    <w:r>
      <w:rPr>
        <w:color w:val="FFFFFF" w:themeColor="background1"/>
        <w:szCs w:val="22"/>
      </w:rPr>
      <w:t xml:space="preserve"> </w:t>
    </w:r>
    <w:r w:rsidRPr="003B11DC">
      <w:rPr>
        <w:color w:val="FFFFFF" w:themeColor="background1"/>
        <w:szCs w:val="22"/>
      </w:rPr>
      <w:t>CSU</w:t>
    </w:r>
  </w:p>
  <w:p w14:paraId="4208C5EE" w14:textId="77777777" w:rsidR="001D6259" w:rsidRPr="003E7672" w:rsidRDefault="001D6259"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1</w:t>
    </w:r>
    <w:r w:rsidRPr="003E7672">
      <w:rPr>
        <w:rStyle w:val="PageNumber"/>
        <w:color w:val="FFFFFF" w:themeColor="background1"/>
        <w:vertAlign w:val="subscript"/>
      </w:rPr>
      <w:fldChar w:fldCharType="end"/>
    </w:r>
  </w:p>
  <w:p w14:paraId="659E0051" w14:textId="77777777" w:rsidR="001D6259" w:rsidRDefault="001D62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969587410"/>
      <w:docPartObj>
        <w:docPartGallery w:val="Page Numbers (Bottom of Page)"/>
        <w:docPartUnique/>
      </w:docPartObj>
    </w:sdtPr>
    <w:sdtEndPr>
      <w:rPr>
        <w:rStyle w:val="PageNumber"/>
      </w:rPr>
    </w:sdtEndPr>
    <w:sdtContent>
      <w:p w14:paraId="3C894EA0" w14:textId="78C5D1DF" w:rsidR="001D6259" w:rsidRPr="006D5FA8" w:rsidRDefault="001D6259" w:rsidP="006D5FA8">
        <w:pPr>
          <w:pStyle w:val="Footer"/>
          <w:framePr w:wrap="none" w:vAnchor="text" w:hAnchor="page" w:x="11132" w:y="-167"/>
          <w:rPr>
            <w:rStyle w:val="PageNumber"/>
            <w:sz w:val="20"/>
            <w:szCs w:val="20"/>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Pr="006D5FA8">
          <w:rPr>
            <w:rStyle w:val="PageNumber"/>
            <w:noProof/>
            <w:sz w:val="20"/>
            <w:szCs w:val="20"/>
          </w:rPr>
          <w:t>2</w:t>
        </w:r>
        <w:r w:rsidRPr="006D5FA8">
          <w:rPr>
            <w:rStyle w:val="PageNumber"/>
            <w:sz w:val="20"/>
            <w:szCs w:val="20"/>
          </w:rPr>
          <w:fldChar w:fldCharType="end"/>
        </w:r>
      </w:p>
    </w:sdtContent>
  </w:sdt>
  <w:p w14:paraId="14B63F01" w14:textId="6199CE39" w:rsidR="001D6259" w:rsidRPr="0043631F" w:rsidRDefault="001D6259" w:rsidP="00632EA7">
    <w:pPr>
      <w:pStyle w:val="Footer"/>
      <w:ind w:right="360"/>
      <w:rPr>
        <w:color w:val="BFBFBF" w:themeColor="background1" w:themeShade="BF"/>
        <w:sz w:val="18"/>
        <w:szCs w:val="18"/>
      </w:rPr>
    </w:pPr>
    <w:r w:rsidRPr="0043631F">
      <w:rPr>
        <w:color w:val="BFBFBF" w:themeColor="background1" w:themeShade="BF"/>
        <w:sz w:val="18"/>
        <w:szCs w:val="18"/>
      </w:rPr>
      <w:t>NHS MIDLANDS &amp; LANCASHIRE COMMISSIONING SUPPORT UNIT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595637"/>
      <w:docPartObj>
        <w:docPartGallery w:val="Page Numbers (Bottom of Page)"/>
        <w:docPartUnique/>
      </w:docPartObj>
    </w:sdtPr>
    <w:sdtEndPr>
      <w:rPr>
        <w:rStyle w:val="PageNumber"/>
      </w:rPr>
    </w:sdtEndPr>
    <w:sdtContent>
      <w:p w14:paraId="26B4771A" w14:textId="0A9FE8C3" w:rsidR="001D6259" w:rsidRPr="00632EA7" w:rsidRDefault="001D6259" w:rsidP="006D5FA8">
        <w:pPr>
          <w:pStyle w:val="Footer"/>
          <w:framePr w:wrap="none" w:vAnchor="text" w:hAnchor="page" w:x="11115" w:y="-167"/>
          <w:rPr>
            <w:rStyle w:val="PageNumber"/>
          </w:rPr>
        </w:pPr>
        <w:r w:rsidRPr="006D5FA8">
          <w:rPr>
            <w:rStyle w:val="PageNumber"/>
            <w:sz w:val="20"/>
            <w:szCs w:val="20"/>
          </w:rPr>
          <w:fldChar w:fldCharType="begin"/>
        </w:r>
        <w:r w:rsidRPr="006D5FA8">
          <w:rPr>
            <w:rStyle w:val="PageNumber"/>
            <w:sz w:val="20"/>
            <w:szCs w:val="20"/>
          </w:rPr>
          <w:instrText xml:space="preserve"> PAGE </w:instrText>
        </w:r>
        <w:r w:rsidRPr="006D5FA8">
          <w:rPr>
            <w:rStyle w:val="PageNumber"/>
            <w:sz w:val="20"/>
            <w:szCs w:val="20"/>
          </w:rPr>
          <w:fldChar w:fldCharType="separate"/>
        </w:r>
        <w:r w:rsidRPr="006D5FA8">
          <w:rPr>
            <w:rStyle w:val="PageNumber"/>
            <w:noProof/>
            <w:sz w:val="20"/>
            <w:szCs w:val="20"/>
          </w:rPr>
          <w:t>1</w:t>
        </w:r>
        <w:r w:rsidRPr="006D5FA8">
          <w:rPr>
            <w:rStyle w:val="PageNumber"/>
            <w:sz w:val="20"/>
            <w:szCs w:val="20"/>
          </w:rPr>
          <w:fldChar w:fldCharType="end"/>
        </w:r>
      </w:p>
    </w:sdtContent>
  </w:sdt>
  <w:p w14:paraId="04457742" w14:textId="6FFB74BE" w:rsidR="001D6259" w:rsidRPr="0098794B" w:rsidRDefault="001D6259" w:rsidP="00632EA7">
    <w:pPr>
      <w:pStyle w:val="Footer"/>
      <w:ind w:right="360"/>
      <w:rPr>
        <w:sz w:val="18"/>
        <w:szCs w:val="18"/>
      </w:rPr>
    </w:pPr>
    <w:r w:rsidRPr="0043631F">
      <w:rPr>
        <w:color w:val="BFBFBF" w:themeColor="background1" w:themeShade="BF"/>
        <w:sz w:val="18"/>
        <w:szCs w:val="18"/>
      </w:rPr>
      <w:t>NHS MIDLANDS &amp; LANCASHIRE COMMISSIONING SUPPORT UNIT</w:t>
    </w:r>
    <w:r w:rsidRPr="0098794B">
      <w:rPr>
        <w:noProof/>
        <w:sz w:val="18"/>
        <w:szCs w:val="18"/>
        <w:lang w:eastAsia="en-GB"/>
      </w:rPr>
      <w:drawing>
        <wp:anchor distT="0" distB="0" distL="114300" distR="114300" simplePos="0" relativeHeight="251665407" behindDoc="1" locked="1" layoutInCell="1" allowOverlap="1" wp14:anchorId="01E14074" wp14:editId="2D1F56A4">
          <wp:simplePos x="0" y="0"/>
          <wp:positionH relativeFrom="page">
            <wp:posOffset>0</wp:posOffset>
          </wp:positionH>
          <wp:positionV relativeFrom="page">
            <wp:posOffset>11430</wp:posOffset>
          </wp:positionV>
          <wp:extent cx="7560945" cy="106870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A4734" w14:textId="77777777" w:rsidR="001D6259" w:rsidRPr="003E7672" w:rsidRDefault="001D6259"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5</w:t>
    </w:r>
    <w:r w:rsidRPr="003E7672">
      <w:rPr>
        <w:rStyle w:val="PageNumber"/>
        <w:color w:val="FFFFFF" w:themeColor="background1"/>
        <w:vertAlign w:val="subscript"/>
      </w:rPr>
      <w:fldChar w:fldCharType="end"/>
    </w:r>
  </w:p>
  <w:p w14:paraId="2ACA77D3" w14:textId="77777777" w:rsidR="001D6259" w:rsidRPr="008A249E" w:rsidRDefault="001D6259" w:rsidP="007B1CFD">
    <w:pPr>
      <w:pStyle w:val="Footer"/>
      <w:ind w:right="360"/>
      <w:rPr>
        <w:color w:val="FFFFFF" w:themeColor="background1"/>
        <w:szCs w:val="22"/>
      </w:rPr>
    </w:pPr>
  </w:p>
  <w:p w14:paraId="53598045" w14:textId="01DE2DAF" w:rsidR="001D6259" w:rsidRPr="005C4452" w:rsidRDefault="001D6259" w:rsidP="00307210">
    <w:pPr>
      <w:pStyle w:val="HeadingBackpage"/>
    </w:pPr>
    <w:r>
      <w:rPr>
        <w:noProof/>
        <w:color w:val="FFFFFF" w:themeColor="background1"/>
      </w:rPr>
      <w:drawing>
        <wp:anchor distT="0" distB="0" distL="0" distR="71755" simplePos="0" relativeHeight="251668479" behindDoc="0" locked="1" layoutInCell="1" allowOverlap="1" wp14:anchorId="033FEFA2" wp14:editId="599F402B">
          <wp:simplePos x="0" y="0"/>
          <wp:positionH relativeFrom="column">
            <wp:posOffset>-26670</wp:posOffset>
          </wp:positionH>
          <wp:positionV relativeFrom="page">
            <wp:posOffset>9022715</wp:posOffset>
          </wp:positionV>
          <wp:extent cx="270000" cy="27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icons-1.png"/>
                  <pic:cNvPicPr/>
                </pic:nvPicPr>
                <pic:blipFill>
                  <a:blip r:embed="rId1"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5C4452">
      <w:t>Get to know us or get in touch</w:t>
    </w:r>
  </w:p>
  <w:p w14:paraId="60260EB2" w14:textId="2FC08A38" w:rsidR="001D6259" w:rsidRPr="008A249E" w:rsidRDefault="001D6259" w:rsidP="008271A5">
    <w:pPr>
      <w:spacing w:before="240" w:after="240"/>
      <w:rPr>
        <w:color w:val="FFFFFF" w:themeColor="background1"/>
      </w:rPr>
    </w:pPr>
    <w:r>
      <w:rPr>
        <w:noProof/>
        <w:color w:val="FFFFFF" w:themeColor="background1"/>
      </w:rPr>
      <w:drawing>
        <wp:anchor distT="0" distB="0" distL="0" distR="71755" simplePos="0" relativeHeight="251669503" behindDoc="0" locked="1" layoutInCell="1" allowOverlap="1" wp14:anchorId="66321280" wp14:editId="4D6D8790">
          <wp:simplePos x="0" y="0"/>
          <wp:positionH relativeFrom="column">
            <wp:posOffset>-27940</wp:posOffset>
          </wp:positionH>
          <wp:positionV relativeFrom="page">
            <wp:posOffset>9368155</wp:posOffset>
          </wp:positionV>
          <wp:extent cx="270000" cy="27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cons-2.png"/>
                  <pic:cNvPicPr/>
                </pic:nvPicPr>
                <pic:blipFill>
                  <a:blip r:embed="rId2"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249E">
      <w:rPr>
        <w:color w:val="FFFFFF" w:themeColor="background1"/>
      </w:rPr>
      <w:t>mlcsu</w:t>
    </w:r>
    <w:proofErr w:type="spellEnd"/>
  </w:p>
  <w:p w14:paraId="5E906232" w14:textId="1FCA2C78" w:rsidR="001D6259" w:rsidRPr="008A249E" w:rsidRDefault="001D6259" w:rsidP="008271A5">
    <w:pPr>
      <w:spacing w:before="240" w:after="240"/>
      <w:rPr>
        <w:color w:val="FFFFFF" w:themeColor="background1"/>
      </w:rPr>
    </w:pPr>
    <w:r>
      <w:rPr>
        <w:noProof/>
        <w:color w:val="FFFFFF" w:themeColor="background1"/>
      </w:rPr>
      <w:drawing>
        <wp:anchor distT="0" distB="0" distL="0" distR="71755" simplePos="0" relativeHeight="251670527" behindDoc="0" locked="1" layoutInCell="1" allowOverlap="1" wp14:anchorId="5BD363C6" wp14:editId="7DF68643">
          <wp:simplePos x="0" y="0"/>
          <wp:positionH relativeFrom="column">
            <wp:posOffset>-27305</wp:posOffset>
          </wp:positionH>
          <wp:positionV relativeFrom="page">
            <wp:posOffset>9703435</wp:posOffset>
          </wp:positionV>
          <wp:extent cx="270000" cy="27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3.png"/>
                  <pic:cNvPicPr/>
                </pic:nvPicPr>
                <pic:blipFill>
                  <a:blip r:embed="rId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Midlands and Lancashire Commissioning Support Unit</w:t>
    </w:r>
  </w:p>
  <w:p w14:paraId="382EFBC4" w14:textId="6DD50267" w:rsidR="001D6259" w:rsidRPr="008A249E" w:rsidRDefault="001D6259" w:rsidP="008271A5">
    <w:pPr>
      <w:spacing w:before="240" w:after="240"/>
      <w:rPr>
        <w:color w:val="FFFFFF" w:themeColor="background1"/>
      </w:rPr>
    </w:pPr>
    <w:r w:rsidRPr="008A249E">
      <w:rPr>
        <w:color w:val="FFFFFF" w:themeColor="background1"/>
      </w:rPr>
      <w:t>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9B82F" w14:textId="77777777" w:rsidR="001D6259" w:rsidRDefault="001D6259" w:rsidP="004776F2">
      <w:pPr>
        <w:spacing w:before="0"/>
      </w:pPr>
      <w:r>
        <w:separator/>
      </w:r>
    </w:p>
    <w:p w14:paraId="415B98DF" w14:textId="77777777" w:rsidR="001D6259" w:rsidRDefault="001D6259"/>
  </w:footnote>
  <w:footnote w:type="continuationSeparator" w:id="0">
    <w:p w14:paraId="339DBB94" w14:textId="77777777" w:rsidR="001D6259" w:rsidRDefault="001D6259" w:rsidP="004776F2">
      <w:pPr>
        <w:spacing w:before="0"/>
      </w:pPr>
      <w:r>
        <w:continuationSeparator/>
      </w:r>
    </w:p>
    <w:p w14:paraId="4531F1CF" w14:textId="77777777" w:rsidR="001D6259" w:rsidRDefault="001D62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9EF6D" w14:textId="77777777" w:rsidR="001D6259" w:rsidRDefault="001D6259" w:rsidP="00444FC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B2D3E8" w14:textId="77777777" w:rsidR="001D6259" w:rsidRDefault="001D6259" w:rsidP="00220A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F48B6" w14:textId="77777777" w:rsidR="001D6259" w:rsidRDefault="001D6259" w:rsidP="00220AFF">
    <w:pPr>
      <w:ind w:right="360"/>
    </w:pPr>
    <w:r>
      <w:rPr>
        <w:noProof/>
        <w:lang w:eastAsia="en-GB"/>
      </w:rPr>
      <w:drawing>
        <wp:anchor distT="0" distB="0" distL="114300" distR="114300" simplePos="0" relativeHeight="251667455" behindDoc="1" locked="0" layoutInCell="1" allowOverlap="1" wp14:anchorId="3AF148FE" wp14:editId="411E42F5">
          <wp:simplePos x="0" y="0"/>
          <wp:positionH relativeFrom="page">
            <wp:align>left</wp:align>
          </wp:positionH>
          <wp:positionV relativeFrom="page">
            <wp:align>top</wp:align>
          </wp:positionV>
          <wp:extent cx="7561079" cy="106871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a:blip r:embed="rId1">
                    <a:extLst>
                      <a:ext uri="{28A0092B-C50C-407E-A947-70E740481C1C}">
                        <a14:useLocalDpi xmlns:a14="http://schemas.microsoft.com/office/drawing/2010/main" val="0"/>
                      </a:ext>
                    </a:extLst>
                  </a:blip>
                  <a:stretch>
                    <a:fillRect/>
                  </a:stretch>
                </pic:blipFill>
                <pic:spPr>
                  <a:xfrm>
                    <a:off x="0" y="0"/>
                    <a:ext cx="7561079" cy="1068717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0223" w14:textId="77777777" w:rsidR="001D6259" w:rsidRDefault="001D6259">
    <w:pPr>
      <w:pStyle w:val="Header"/>
    </w:pPr>
    <w:r>
      <w:rPr>
        <w:noProof/>
        <w:lang w:eastAsia="en-GB"/>
      </w:rPr>
      <w:drawing>
        <wp:anchor distT="0" distB="0" distL="114300" distR="114300" simplePos="0" relativeHeight="251666431" behindDoc="1" locked="1" layoutInCell="1" allowOverlap="1" wp14:anchorId="2B254862" wp14:editId="5056A7B3">
          <wp:simplePos x="0" y="0"/>
          <wp:positionH relativeFrom="page">
            <wp:align>left</wp:align>
          </wp:positionH>
          <wp:positionV relativeFrom="page">
            <wp:align>top</wp:align>
          </wp:positionV>
          <wp:extent cx="7561080" cy="10691640"/>
          <wp:effectExtent l="0" t="0" r="825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4DF3" w14:textId="77777777" w:rsidR="001D6259" w:rsidRDefault="001D6259" w:rsidP="00F126CA">
    <w:r>
      <w:rPr>
        <w:noProof/>
        <w:lang w:eastAsia="en-GB"/>
      </w:rPr>
      <w:drawing>
        <wp:anchor distT="0" distB="0" distL="114300" distR="114300" simplePos="0" relativeHeight="251661310" behindDoc="1" locked="1" layoutInCell="1" allowOverlap="1" wp14:anchorId="276C5E89" wp14:editId="342DE184">
          <wp:simplePos x="0" y="0"/>
          <wp:positionH relativeFrom="page">
            <wp:align>left</wp:align>
          </wp:positionH>
          <wp:positionV relativeFrom="page">
            <wp:align>top</wp:align>
          </wp:positionV>
          <wp:extent cx="7560945" cy="10687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CFE1C" w14:textId="77777777" w:rsidR="001D6259" w:rsidRDefault="001D6259" w:rsidP="007C06E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894A" w14:textId="701FF31D" w:rsidR="001D6259" w:rsidRDefault="001D6259" w:rsidP="005C4452">
    <w:pPr>
      <w:pStyle w:val="HeadingBackpage"/>
    </w:pPr>
    <w:r w:rsidRPr="005C4452">
      <w:rPr>
        <w:noProof/>
      </w:rPr>
      <w:drawing>
        <wp:anchor distT="0" distB="0" distL="114300" distR="114300" simplePos="0" relativeHeight="251662335" behindDoc="1" locked="1" layoutInCell="1" allowOverlap="1" wp14:anchorId="3029B6C3" wp14:editId="00570A30">
          <wp:simplePos x="0" y="0"/>
          <wp:positionH relativeFrom="page">
            <wp:align>right</wp:align>
          </wp:positionH>
          <wp:positionV relativeFrom="page">
            <wp:align>bottom</wp:align>
          </wp:positionV>
          <wp:extent cx="7560310" cy="10685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A_7538_Updated Workplace Investigations Guidance Documents_TEMPLATE-3.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360" cy="10686155"/>
                  </a:xfrm>
                  <a:prstGeom prst="rect">
                    <a:avLst/>
                  </a:prstGeom>
                </pic:spPr>
              </pic:pic>
            </a:graphicData>
          </a:graphic>
          <wp14:sizeRelH relativeFrom="page">
            <wp14:pctWidth>0</wp14:pctWidth>
          </wp14:sizeRelH>
          <wp14:sizeRelV relativeFrom="page">
            <wp14:pctHeight>0</wp14:pctHeight>
          </wp14:sizeRelV>
        </wp:anchor>
      </w:drawing>
    </w:r>
  </w:p>
  <w:p w14:paraId="52C201F0" w14:textId="77777777" w:rsidR="001D6259" w:rsidRDefault="001D62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C67"/>
    <w:multiLevelType w:val="hybridMultilevel"/>
    <w:tmpl w:val="F1C0F682"/>
    <w:lvl w:ilvl="0" w:tplc="652827C4">
      <w:start w:val="1"/>
      <w:numFmt w:val="bullet"/>
      <w:lvlText w:val=""/>
      <w:lvlJc w:val="left"/>
      <w:pPr>
        <w:ind w:left="360" w:hanging="360"/>
      </w:pPr>
      <w:rPr>
        <w:rFonts w:ascii="Symbol" w:hAnsi="Symbol" w:hint="default"/>
        <w:color w:val="4154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A15D0A"/>
    <w:multiLevelType w:val="hybridMultilevel"/>
    <w:tmpl w:val="1B363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C64D5"/>
    <w:multiLevelType w:val="hybridMultilevel"/>
    <w:tmpl w:val="02C0C89E"/>
    <w:lvl w:ilvl="0" w:tplc="D87CB94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D7A68"/>
    <w:multiLevelType w:val="hybridMultilevel"/>
    <w:tmpl w:val="38269668"/>
    <w:lvl w:ilvl="0" w:tplc="7BA84ABC">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CB6C42"/>
    <w:multiLevelType w:val="hybridMultilevel"/>
    <w:tmpl w:val="F004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C7DCB"/>
    <w:multiLevelType w:val="hybridMultilevel"/>
    <w:tmpl w:val="E86868C8"/>
    <w:lvl w:ilvl="0" w:tplc="19F06352">
      <w:start w:val="1"/>
      <w:numFmt w:val="bullet"/>
      <w:lvlText w:val=""/>
      <w:lvlJc w:val="left"/>
      <w:pPr>
        <w:ind w:left="360" w:hanging="360"/>
      </w:pPr>
      <w:rPr>
        <w:rFonts w:ascii="Symbol" w:hAnsi="Symbol" w:hint="default"/>
        <w:color w:val="4154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9A1615"/>
    <w:multiLevelType w:val="hybridMultilevel"/>
    <w:tmpl w:val="C13A44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149C1"/>
    <w:multiLevelType w:val="multilevel"/>
    <w:tmpl w:val="5A92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9022B8"/>
    <w:multiLevelType w:val="hybridMultilevel"/>
    <w:tmpl w:val="2F066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BA1E24"/>
    <w:multiLevelType w:val="hybridMultilevel"/>
    <w:tmpl w:val="6E1A7A12"/>
    <w:lvl w:ilvl="0" w:tplc="9B9899D2">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0E1F50"/>
    <w:multiLevelType w:val="hybridMultilevel"/>
    <w:tmpl w:val="26A83D28"/>
    <w:lvl w:ilvl="0" w:tplc="88C8E06E">
      <w:start w:val="1"/>
      <w:numFmt w:val="bullet"/>
      <w:lvlText w:val=""/>
      <w:lvlJc w:val="left"/>
      <w:pPr>
        <w:ind w:left="360" w:hanging="360"/>
      </w:pPr>
      <w:rPr>
        <w:rFonts w:ascii="Symbol" w:hAnsi="Symbol" w:hint="default"/>
        <w:color w:val="4154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91510"/>
    <w:multiLevelType w:val="hybridMultilevel"/>
    <w:tmpl w:val="912E076A"/>
    <w:lvl w:ilvl="0" w:tplc="EC2A95CA">
      <w:start w:val="1"/>
      <w:numFmt w:val="bullet"/>
      <w:lvlText w:val=""/>
      <w:lvlJc w:val="left"/>
      <w:pPr>
        <w:ind w:left="360" w:hanging="360"/>
      </w:pPr>
      <w:rPr>
        <w:rFonts w:ascii="Symbol" w:hAnsi="Symbol" w:hint="default"/>
        <w:color w:val="4154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5D2674"/>
    <w:multiLevelType w:val="hybridMultilevel"/>
    <w:tmpl w:val="9C7E140C"/>
    <w:lvl w:ilvl="0" w:tplc="622A5AB4">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5C6CDD"/>
    <w:multiLevelType w:val="hybridMultilevel"/>
    <w:tmpl w:val="8B0E35CE"/>
    <w:lvl w:ilvl="0" w:tplc="9F20FB9E">
      <w:start w:val="1"/>
      <w:numFmt w:val="bullet"/>
      <w:lvlText w:val=""/>
      <w:lvlJc w:val="left"/>
      <w:pPr>
        <w:ind w:left="360" w:hanging="360"/>
      </w:pPr>
      <w:rPr>
        <w:rFonts w:ascii="Symbol" w:hAnsi="Symbol" w:hint="default"/>
        <w:color w:val="415462"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C042A3"/>
    <w:multiLevelType w:val="hybridMultilevel"/>
    <w:tmpl w:val="354E5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7034D6"/>
    <w:multiLevelType w:val="hybridMultilevel"/>
    <w:tmpl w:val="7AA0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1013C0"/>
    <w:multiLevelType w:val="hybridMultilevel"/>
    <w:tmpl w:val="74F2D936"/>
    <w:lvl w:ilvl="0" w:tplc="99D85E9E">
      <w:start w:val="1"/>
      <w:numFmt w:val="bullet"/>
      <w:lvlText w:val=""/>
      <w:lvlJc w:val="left"/>
      <w:pPr>
        <w:ind w:left="360" w:hanging="360"/>
      </w:pPr>
      <w:rPr>
        <w:rFonts w:ascii="Symbol" w:hAnsi="Symbol" w:hint="default"/>
        <w:color w:val="005EB8" w:themeColor="accent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3"/>
  </w:num>
  <w:num w:numId="4">
    <w:abstractNumId w:val="3"/>
  </w:num>
  <w:num w:numId="5">
    <w:abstractNumId w:val="12"/>
  </w:num>
  <w:num w:numId="6">
    <w:abstractNumId w:val="10"/>
  </w:num>
  <w:num w:numId="7">
    <w:abstractNumId w:val="14"/>
  </w:num>
  <w:num w:numId="8">
    <w:abstractNumId w:val="9"/>
  </w:num>
  <w:num w:numId="9">
    <w:abstractNumId w:val="0"/>
  </w:num>
  <w:num w:numId="10">
    <w:abstractNumId w:val="5"/>
  </w:num>
  <w:num w:numId="11">
    <w:abstractNumId w:val="1"/>
  </w:num>
  <w:num w:numId="12">
    <w:abstractNumId w:val="17"/>
  </w:num>
  <w:num w:numId="13">
    <w:abstractNumId w:val="7"/>
  </w:num>
  <w:num w:numId="14">
    <w:abstractNumId w:val="4"/>
  </w:num>
  <w:num w:numId="15">
    <w:abstractNumId w:val="16"/>
  </w:num>
  <w:num w:numId="16">
    <w:abstractNumId w:val="15"/>
  </w:num>
  <w:num w:numId="17">
    <w:abstractNumId w:val="6"/>
  </w:num>
  <w:num w:numId="1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6F2"/>
    <w:rsid w:val="000050D0"/>
    <w:rsid w:val="0000556B"/>
    <w:rsid w:val="0001035B"/>
    <w:rsid w:val="0001337C"/>
    <w:rsid w:val="00021707"/>
    <w:rsid w:val="00022B37"/>
    <w:rsid w:val="00023C67"/>
    <w:rsid w:val="00023ED0"/>
    <w:rsid w:val="00025C11"/>
    <w:rsid w:val="00026BDC"/>
    <w:rsid w:val="00030B3E"/>
    <w:rsid w:val="0003192B"/>
    <w:rsid w:val="00031CD4"/>
    <w:rsid w:val="00035249"/>
    <w:rsid w:val="0003599E"/>
    <w:rsid w:val="0004236F"/>
    <w:rsid w:val="00042ECE"/>
    <w:rsid w:val="000452CC"/>
    <w:rsid w:val="0005226B"/>
    <w:rsid w:val="000523BF"/>
    <w:rsid w:val="000563F9"/>
    <w:rsid w:val="000647BA"/>
    <w:rsid w:val="0006684E"/>
    <w:rsid w:val="0007041E"/>
    <w:rsid w:val="0007300F"/>
    <w:rsid w:val="00087DF5"/>
    <w:rsid w:val="00096B70"/>
    <w:rsid w:val="000A1926"/>
    <w:rsid w:val="000A3E74"/>
    <w:rsid w:val="000A41BE"/>
    <w:rsid w:val="000A4EB5"/>
    <w:rsid w:val="000A741B"/>
    <w:rsid w:val="000A7ED0"/>
    <w:rsid w:val="000A7FAF"/>
    <w:rsid w:val="000B33F4"/>
    <w:rsid w:val="000B4B0B"/>
    <w:rsid w:val="000B5168"/>
    <w:rsid w:val="000B6C8B"/>
    <w:rsid w:val="000B7BB5"/>
    <w:rsid w:val="000C0525"/>
    <w:rsid w:val="000C18D8"/>
    <w:rsid w:val="000C2C8C"/>
    <w:rsid w:val="000C6819"/>
    <w:rsid w:val="000D002E"/>
    <w:rsid w:val="000D534B"/>
    <w:rsid w:val="000D713E"/>
    <w:rsid w:val="000E7316"/>
    <w:rsid w:val="000F34E9"/>
    <w:rsid w:val="000F3EE1"/>
    <w:rsid w:val="000F4CBB"/>
    <w:rsid w:val="000F64B6"/>
    <w:rsid w:val="00102FCE"/>
    <w:rsid w:val="00103A44"/>
    <w:rsid w:val="0010676E"/>
    <w:rsid w:val="0011347B"/>
    <w:rsid w:val="001156D7"/>
    <w:rsid w:val="00116EF1"/>
    <w:rsid w:val="0011706A"/>
    <w:rsid w:val="0011794A"/>
    <w:rsid w:val="00125621"/>
    <w:rsid w:val="00125E38"/>
    <w:rsid w:val="00130F19"/>
    <w:rsid w:val="0013573C"/>
    <w:rsid w:val="001471A7"/>
    <w:rsid w:val="0015468C"/>
    <w:rsid w:val="00160537"/>
    <w:rsid w:val="00160859"/>
    <w:rsid w:val="00160F76"/>
    <w:rsid w:val="001624B4"/>
    <w:rsid w:val="0016272F"/>
    <w:rsid w:val="00165D8F"/>
    <w:rsid w:val="00166C0D"/>
    <w:rsid w:val="00170046"/>
    <w:rsid w:val="001726B2"/>
    <w:rsid w:val="00176E16"/>
    <w:rsid w:val="0017743B"/>
    <w:rsid w:val="00177817"/>
    <w:rsid w:val="00182F71"/>
    <w:rsid w:val="00191662"/>
    <w:rsid w:val="0019213F"/>
    <w:rsid w:val="001952D8"/>
    <w:rsid w:val="001975CA"/>
    <w:rsid w:val="00197B59"/>
    <w:rsid w:val="001A0450"/>
    <w:rsid w:val="001A122C"/>
    <w:rsid w:val="001A414A"/>
    <w:rsid w:val="001A71B9"/>
    <w:rsid w:val="001B20BB"/>
    <w:rsid w:val="001C0528"/>
    <w:rsid w:val="001C6794"/>
    <w:rsid w:val="001D2C18"/>
    <w:rsid w:val="001D3E1E"/>
    <w:rsid w:val="001D6259"/>
    <w:rsid w:val="001E7B2A"/>
    <w:rsid w:val="001F4EA6"/>
    <w:rsid w:val="001F68B6"/>
    <w:rsid w:val="00200A62"/>
    <w:rsid w:val="0020301F"/>
    <w:rsid w:val="00205757"/>
    <w:rsid w:val="00210AA1"/>
    <w:rsid w:val="00211232"/>
    <w:rsid w:val="002114BB"/>
    <w:rsid w:val="0021339B"/>
    <w:rsid w:val="0021388D"/>
    <w:rsid w:val="00220AFF"/>
    <w:rsid w:val="002257DB"/>
    <w:rsid w:val="00234F9C"/>
    <w:rsid w:val="002352C7"/>
    <w:rsid w:val="00236792"/>
    <w:rsid w:val="00241759"/>
    <w:rsid w:val="00241F32"/>
    <w:rsid w:val="002430BC"/>
    <w:rsid w:val="00243C11"/>
    <w:rsid w:val="002460CB"/>
    <w:rsid w:val="00246F05"/>
    <w:rsid w:val="0024740E"/>
    <w:rsid w:val="00250CB9"/>
    <w:rsid w:val="00253F52"/>
    <w:rsid w:val="00257058"/>
    <w:rsid w:val="00257BB5"/>
    <w:rsid w:val="00262A97"/>
    <w:rsid w:val="00265DDE"/>
    <w:rsid w:val="00267FCB"/>
    <w:rsid w:val="002733AD"/>
    <w:rsid w:val="00275364"/>
    <w:rsid w:val="002778AD"/>
    <w:rsid w:val="002804B5"/>
    <w:rsid w:val="00290850"/>
    <w:rsid w:val="00295AA0"/>
    <w:rsid w:val="00296ACF"/>
    <w:rsid w:val="00297F51"/>
    <w:rsid w:val="002A1D80"/>
    <w:rsid w:val="002A25CF"/>
    <w:rsid w:val="002A5EA7"/>
    <w:rsid w:val="002A6A63"/>
    <w:rsid w:val="002A6BE1"/>
    <w:rsid w:val="002B06A6"/>
    <w:rsid w:val="002B3F1C"/>
    <w:rsid w:val="002E29B2"/>
    <w:rsid w:val="002F1094"/>
    <w:rsid w:val="002F5969"/>
    <w:rsid w:val="002F5E78"/>
    <w:rsid w:val="00300E8C"/>
    <w:rsid w:val="0030282A"/>
    <w:rsid w:val="00306061"/>
    <w:rsid w:val="00307210"/>
    <w:rsid w:val="00311274"/>
    <w:rsid w:val="0031472E"/>
    <w:rsid w:val="003236E5"/>
    <w:rsid w:val="00323D6A"/>
    <w:rsid w:val="003250B9"/>
    <w:rsid w:val="00340013"/>
    <w:rsid w:val="00341BFB"/>
    <w:rsid w:val="003422DD"/>
    <w:rsid w:val="003423D5"/>
    <w:rsid w:val="00346261"/>
    <w:rsid w:val="00347765"/>
    <w:rsid w:val="0035034A"/>
    <w:rsid w:val="00350749"/>
    <w:rsid w:val="00350BAC"/>
    <w:rsid w:val="00352842"/>
    <w:rsid w:val="003557EB"/>
    <w:rsid w:val="0035737B"/>
    <w:rsid w:val="00362B05"/>
    <w:rsid w:val="00363A98"/>
    <w:rsid w:val="00364250"/>
    <w:rsid w:val="00367D5C"/>
    <w:rsid w:val="00372583"/>
    <w:rsid w:val="0037505E"/>
    <w:rsid w:val="0037604A"/>
    <w:rsid w:val="00377942"/>
    <w:rsid w:val="00380CAF"/>
    <w:rsid w:val="00382099"/>
    <w:rsid w:val="00383733"/>
    <w:rsid w:val="003841EA"/>
    <w:rsid w:val="0038631C"/>
    <w:rsid w:val="003863CC"/>
    <w:rsid w:val="00390CA1"/>
    <w:rsid w:val="003A1576"/>
    <w:rsid w:val="003A604E"/>
    <w:rsid w:val="003A6486"/>
    <w:rsid w:val="003B11DC"/>
    <w:rsid w:val="003B6B76"/>
    <w:rsid w:val="003C782F"/>
    <w:rsid w:val="003C7DD0"/>
    <w:rsid w:val="003D1D5F"/>
    <w:rsid w:val="003D6E2D"/>
    <w:rsid w:val="003E24C6"/>
    <w:rsid w:val="003E5E90"/>
    <w:rsid w:val="003E5EA3"/>
    <w:rsid w:val="003E5F32"/>
    <w:rsid w:val="003E7672"/>
    <w:rsid w:val="003F72AC"/>
    <w:rsid w:val="003F794C"/>
    <w:rsid w:val="00404F53"/>
    <w:rsid w:val="00411091"/>
    <w:rsid w:val="00412BCA"/>
    <w:rsid w:val="004143AD"/>
    <w:rsid w:val="004218D7"/>
    <w:rsid w:val="00425709"/>
    <w:rsid w:val="00431B12"/>
    <w:rsid w:val="00435289"/>
    <w:rsid w:val="00435C50"/>
    <w:rsid w:val="0043631F"/>
    <w:rsid w:val="004444A3"/>
    <w:rsid w:val="00444FC7"/>
    <w:rsid w:val="00445D5A"/>
    <w:rsid w:val="00446737"/>
    <w:rsid w:val="00447491"/>
    <w:rsid w:val="004478C3"/>
    <w:rsid w:val="004500C6"/>
    <w:rsid w:val="004516BC"/>
    <w:rsid w:val="00456317"/>
    <w:rsid w:val="00457C10"/>
    <w:rsid w:val="00466339"/>
    <w:rsid w:val="004776F2"/>
    <w:rsid w:val="00480CE0"/>
    <w:rsid w:val="004854FD"/>
    <w:rsid w:val="00485B2E"/>
    <w:rsid w:val="00496CA2"/>
    <w:rsid w:val="004A0960"/>
    <w:rsid w:val="004A0FA5"/>
    <w:rsid w:val="004A101A"/>
    <w:rsid w:val="004A446D"/>
    <w:rsid w:val="004C0DAD"/>
    <w:rsid w:val="004C23C4"/>
    <w:rsid w:val="004C2AC6"/>
    <w:rsid w:val="004C350D"/>
    <w:rsid w:val="004C4387"/>
    <w:rsid w:val="004C4D43"/>
    <w:rsid w:val="004D20A9"/>
    <w:rsid w:val="004D495A"/>
    <w:rsid w:val="004E080D"/>
    <w:rsid w:val="004E6C4F"/>
    <w:rsid w:val="004E6F60"/>
    <w:rsid w:val="004F04CB"/>
    <w:rsid w:val="004F496E"/>
    <w:rsid w:val="005001FC"/>
    <w:rsid w:val="00500A2F"/>
    <w:rsid w:val="005032AA"/>
    <w:rsid w:val="00506EDC"/>
    <w:rsid w:val="00507B6B"/>
    <w:rsid w:val="0051109E"/>
    <w:rsid w:val="00511C81"/>
    <w:rsid w:val="0051473C"/>
    <w:rsid w:val="00523D68"/>
    <w:rsid w:val="00526C55"/>
    <w:rsid w:val="0053199D"/>
    <w:rsid w:val="00536811"/>
    <w:rsid w:val="00540A81"/>
    <w:rsid w:val="00544F9B"/>
    <w:rsid w:val="005459FE"/>
    <w:rsid w:val="005462A8"/>
    <w:rsid w:val="0055249F"/>
    <w:rsid w:val="00554BF6"/>
    <w:rsid w:val="00564346"/>
    <w:rsid w:val="00567578"/>
    <w:rsid w:val="005728E6"/>
    <w:rsid w:val="00572D93"/>
    <w:rsid w:val="00573DA5"/>
    <w:rsid w:val="00573F5D"/>
    <w:rsid w:val="00574084"/>
    <w:rsid w:val="0057566C"/>
    <w:rsid w:val="00577857"/>
    <w:rsid w:val="00582382"/>
    <w:rsid w:val="00583082"/>
    <w:rsid w:val="00583C45"/>
    <w:rsid w:val="00583DA8"/>
    <w:rsid w:val="00586447"/>
    <w:rsid w:val="00595351"/>
    <w:rsid w:val="005A1D74"/>
    <w:rsid w:val="005A7979"/>
    <w:rsid w:val="005B08FF"/>
    <w:rsid w:val="005B5B57"/>
    <w:rsid w:val="005B6C74"/>
    <w:rsid w:val="005C3CC4"/>
    <w:rsid w:val="005C4452"/>
    <w:rsid w:val="005C5195"/>
    <w:rsid w:val="005C6F16"/>
    <w:rsid w:val="005D3A5F"/>
    <w:rsid w:val="005D5C73"/>
    <w:rsid w:val="005E0B68"/>
    <w:rsid w:val="005E5279"/>
    <w:rsid w:val="005E56A5"/>
    <w:rsid w:val="005E76E9"/>
    <w:rsid w:val="005F2796"/>
    <w:rsid w:val="005F2F30"/>
    <w:rsid w:val="00602357"/>
    <w:rsid w:val="006026D2"/>
    <w:rsid w:val="0061095A"/>
    <w:rsid w:val="00615C29"/>
    <w:rsid w:val="00617A28"/>
    <w:rsid w:val="006208D0"/>
    <w:rsid w:val="00620EA2"/>
    <w:rsid w:val="0062160A"/>
    <w:rsid w:val="006259CF"/>
    <w:rsid w:val="00630FA2"/>
    <w:rsid w:val="006313F1"/>
    <w:rsid w:val="00631A2C"/>
    <w:rsid w:val="00632EA7"/>
    <w:rsid w:val="00633E15"/>
    <w:rsid w:val="00637C39"/>
    <w:rsid w:val="00641A46"/>
    <w:rsid w:val="0064363E"/>
    <w:rsid w:val="00643AC8"/>
    <w:rsid w:val="00652F3F"/>
    <w:rsid w:val="00656F9A"/>
    <w:rsid w:val="0065700C"/>
    <w:rsid w:val="006571FE"/>
    <w:rsid w:val="00660CD8"/>
    <w:rsid w:val="00664352"/>
    <w:rsid w:val="00664384"/>
    <w:rsid w:val="006661A9"/>
    <w:rsid w:val="00667AFD"/>
    <w:rsid w:val="00667E90"/>
    <w:rsid w:val="00673D67"/>
    <w:rsid w:val="00675B13"/>
    <w:rsid w:val="006763D0"/>
    <w:rsid w:val="0068270C"/>
    <w:rsid w:val="006850D8"/>
    <w:rsid w:val="006876B6"/>
    <w:rsid w:val="0069267A"/>
    <w:rsid w:val="00695E51"/>
    <w:rsid w:val="00696E92"/>
    <w:rsid w:val="006970D8"/>
    <w:rsid w:val="006A1E39"/>
    <w:rsid w:val="006A29BD"/>
    <w:rsid w:val="006A62CB"/>
    <w:rsid w:val="006A7879"/>
    <w:rsid w:val="006B2C5F"/>
    <w:rsid w:val="006B2FAF"/>
    <w:rsid w:val="006C06B0"/>
    <w:rsid w:val="006C29AD"/>
    <w:rsid w:val="006C480D"/>
    <w:rsid w:val="006C4A65"/>
    <w:rsid w:val="006D037C"/>
    <w:rsid w:val="006D1B3F"/>
    <w:rsid w:val="006D5FA8"/>
    <w:rsid w:val="006E2A79"/>
    <w:rsid w:val="006E3BDF"/>
    <w:rsid w:val="006E46DB"/>
    <w:rsid w:val="006F0048"/>
    <w:rsid w:val="006F2E72"/>
    <w:rsid w:val="006F3F83"/>
    <w:rsid w:val="00701468"/>
    <w:rsid w:val="007015C4"/>
    <w:rsid w:val="00705E51"/>
    <w:rsid w:val="00720CE7"/>
    <w:rsid w:val="00723BFD"/>
    <w:rsid w:val="00723CEE"/>
    <w:rsid w:val="00724BDD"/>
    <w:rsid w:val="00726704"/>
    <w:rsid w:val="007271F3"/>
    <w:rsid w:val="0073002E"/>
    <w:rsid w:val="00736432"/>
    <w:rsid w:val="00742864"/>
    <w:rsid w:val="00746542"/>
    <w:rsid w:val="00752054"/>
    <w:rsid w:val="00753D9F"/>
    <w:rsid w:val="0075483F"/>
    <w:rsid w:val="007567F3"/>
    <w:rsid w:val="007662BD"/>
    <w:rsid w:val="00767339"/>
    <w:rsid w:val="00771019"/>
    <w:rsid w:val="00772D58"/>
    <w:rsid w:val="0077313B"/>
    <w:rsid w:val="00784CBF"/>
    <w:rsid w:val="00794458"/>
    <w:rsid w:val="00797A49"/>
    <w:rsid w:val="007A15D8"/>
    <w:rsid w:val="007A2CD9"/>
    <w:rsid w:val="007A5CD4"/>
    <w:rsid w:val="007A6DA6"/>
    <w:rsid w:val="007B1CFD"/>
    <w:rsid w:val="007B35F3"/>
    <w:rsid w:val="007B7926"/>
    <w:rsid w:val="007C06E8"/>
    <w:rsid w:val="007C1E22"/>
    <w:rsid w:val="007C4E9A"/>
    <w:rsid w:val="007D0CBE"/>
    <w:rsid w:val="007D17CD"/>
    <w:rsid w:val="007D7BDC"/>
    <w:rsid w:val="007E0BDE"/>
    <w:rsid w:val="007E78EB"/>
    <w:rsid w:val="007F46BA"/>
    <w:rsid w:val="00800153"/>
    <w:rsid w:val="00802325"/>
    <w:rsid w:val="0080274E"/>
    <w:rsid w:val="00803264"/>
    <w:rsid w:val="008061D4"/>
    <w:rsid w:val="0080661D"/>
    <w:rsid w:val="00811407"/>
    <w:rsid w:val="00813F5B"/>
    <w:rsid w:val="00814ED7"/>
    <w:rsid w:val="00817A6A"/>
    <w:rsid w:val="008210E3"/>
    <w:rsid w:val="00821BD4"/>
    <w:rsid w:val="008271A5"/>
    <w:rsid w:val="00827CDF"/>
    <w:rsid w:val="00831815"/>
    <w:rsid w:val="00837D20"/>
    <w:rsid w:val="00840DD3"/>
    <w:rsid w:val="008411F2"/>
    <w:rsid w:val="00846149"/>
    <w:rsid w:val="00846AAC"/>
    <w:rsid w:val="008544A8"/>
    <w:rsid w:val="00855D6A"/>
    <w:rsid w:val="00857516"/>
    <w:rsid w:val="0087336D"/>
    <w:rsid w:val="008770A1"/>
    <w:rsid w:val="008773F6"/>
    <w:rsid w:val="008832FE"/>
    <w:rsid w:val="00883683"/>
    <w:rsid w:val="0089377D"/>
    <w:rsid w:val="00894B80"/>
    <w:rsid w:val="00897F67"/>
    <w:rsid w:val="008A13A0"/>
    <w:rsid w:val="008A249E"/>
    <w:rsid w:val="008C1631"/>
    <w:rsid w:val="008C4779"/>
    <w:rsid w:val="008D5DB3"/>
    <w:rsid w:val="008F4C61"/>
    <w:rsid w:val="00907A59"/>
    <w:rsid w:val="00912B52"/>
    <w:rsid w:val="00915BA1"/>
    <w:rsid w:val="00923119"/>
    <w:rsid w:val="00923657"/>
    <w:rsid w:val="00925089"/>
    <w:rsid w:val="0092538F"/>
    <w:rsid w:val="00925962"/>
    <w:rsid w:val="00930F92"/>
    <w:rsid w:val="00932AB7"/>
    <w:rsid w:val="009371D1"/>
    <w:rsid w:val="00941683"/>
    <w:rsid w:val="00941ABD"/>
    <w:rsid w:val="00946ED4"/>
    <w:rsid w:val="00960992"/>
    <w:rsid w:val="00960E80"/>
    <w:rsid w:val="00960EB1"/>
    <w:rsid w:val="00971962"/>
    <w:rsid w:val="00972D5F"/>
    <w:rsid w:val="00973912"/>
    <w:rsid w:val="00973E6C"/>
    <w:rsid w:val="00976FD4"/>
    <w:rsid w:val="00984BE7"/>
    <w:rsid w:val="0098679D"/>
    <w:rsid w:val="0098794B"/>
    <w:rsid w:val="00987CAC"/>
    <w:rsid w:val="00995A4C"/>
    <w:rsid w:val="009963B3"/>
    <w:rsid w:val="00996FF6"/>
    <w:rsid w:val="009B3E6C"/>
    <w:rsid w:val="009B6E81"/>
    <w:rsid w:val="009C1A6C"/>
    <w:rsid w:val="009C5D54"/>
    <w:rsid w:val="009C7D01"/>
    <w:rsid w:val="009D4B8B"/>
    <w:rsid w:val="009D5071"/>
    <w:rsid w:val="009D5B1C"/>
    <w:rsid w:val="009E4138"/>
    <w:rsid w:val="009E5B42"/>
    <w:rsid w:val="009F009B"/>
    <w:rsid w:val="00A0112B"/>
    <w:rsid w:val="00A06F02"/>
    <w:rsid w:val="00A11662"/>
    <w:rsid w:val="00A1290C"/>
    <w:rsid w:val="00A12F5A"/>
    <w:rsid w:val="00A142CB"/>
    <w:rsid w:val="00A1509F"/>
    <w:rsid w:val="00A2273A"/>
    <w:rsid w:val="00A2658E"/>
    <w:rsid w:val="00A27520"/>
    <w:rsid w:val="00A47DD7"/>
    <w:rsid w:val="00A525F9"/>
    <w:rsid w:val="00A52837"/>
    <w:rsid w:val="00A5418B"/>
    <w:rsid w:val="00A577F9"/>
    <w:rsid w:val="00A609E6"/>
    <w:rsid w:val="00A64A58"/>
    <w:rsid w:val="00A64E48"/>
    <w:rsid w:val="00A703F8"/>
    <w:rsid w:val="00A71776"/>
    <w:rsid w:val="00A7405B"/>
    <w:rsid w:val="00A76147"/>
    <w:rsid w:val="00A779E8"/>
    <w:rsid w:val="00A85128"/>
    <w:rsid w:val="00A8540F"/>
    <w:rsid w:val="00A93699"/>
    <w:rsid w:val="00A952B8"/>
    <w:rsid w:val="00A97F2A"/>
    <w:rsid w:val="00AA245B"/>
    <w:rsid w:val="00AA3060"/>
    <w:rsid w:val="00AB1AE8"/>
    <w:rsid w:val="00AB397C"/>
    <w:rsid w:val="00AB4180"/>
    <w:rsid w:val="00AB5C1F"/>
    <w:rsid w:val="00AC0CD8"/>
    <w:rsid w:val="00AC6D69"/>
    <w:rsid w:val="00AD2273"/>
    <w:rsid w:val="00AD29C1"/>
    <w:rsid w:val="00AE28CB"/>
    <w:rsid w:val="00AE3B67"/>
    <w:rsid w:val="00AE579E"/>
    <w:rsid w:val="00AE5861"/>
    <w:rsid w:val="00AE63C6"/>
    <w:rsid w:val="00AE6B20"/>
    <w:rsid w:val="00AF5968"/>
    <w:rsid w:val="00B0374E"/>
    <w:rsid w:val="00B043EC"/>
    <w:rsid w:val="00B062E4"/>
    <w:rsid w:val="00B13938"/>
    <w:rsid w:val="00B145B0"/>
    <w:rsid w:val="00B423FC"/>
    <w:rsid w:val="00B429D7"/>
    <w:rsid w:val="00B47C22"/>
    <w:rsid w:val="00B50849"/>
    <w:rsid w:val="00B520E4"/>
    <w:rsid w:val="00B52710"/>
    <w:rsid w:val="00B538C4"/>
    <w:rsid w:val="00B55C89"/>
    <w:rsid w:val="00B64D4F"/>
    <w:rsid w:val="00B73342"/>
    <w:rsid w:val="00B73E86"/>
    <w:rsid w:val="00B81C0C"/>
    <w:rsid w:val="00B83330"/>
    <w:rsid w:val="00B90A6C"/>
    <w:rsid w:val="00BB488C"/>
    <w:rsid w:val="00BB603B"/>
    <w:rsid w:val="00BC0EA6"/>
    <w:rsid w:val="00BC17AD"/>
    <w:rsid w:val="00BC4591"/>
    <w:rsid w:val="00BE5D09"/>
    <w:rsid w:val="00BE7B69"/>
    <w:rsid w:val="00BF1A60"/>
    <w:rsid w:val="00BF297A"/>
    <w:rsid w:val="00BF457B"/>
    <w:rsid w:val="00BF707C"/>
    <w:rsid w:val="00BF7245"/>
    <w:rsid w:val="00C02293"/>
    <w:rsid w:val="00C05E98"/>
    <w:rsid w:val="00C07A47"/>
    <w:rsid w:val="00C107ED"/>
    <w:rsid w:val="00C13B1F"/>
    <w:rsid w:val="00C14E37"/>
    <w:rsid w:val="00C16676"/>
    <w:rsid w:val="00C237FD"/>
    <w:rsid w:val="00C242A9"/>
    <w:rsid w:val="00C30618"/>
    <w:rsid w:val="00C30AF3"/>
    <w:rsid w:val="00C31285"/>
    <w:rsid w:val="00C33A2C"/>
    <w:rsid w:val="00C40A4E"/>
    <w:rsid w:val="00C4233E"/>
    <w:rsid w:val="00C454EE"/>
    <w:rsid w:val="00C47240"/>
    <w:rsid w:val="00C50BFA"/>
    <w:rsid w:val="00C53169"/>
    <w:rsid w:val="00C54807"/>
    <w:rsid w:val="00C5753B"/>
    <w:rsid w:val="00C624C7"/>
    <w:rsid w:val="00C635A5"/>
    <w:rsid w:val="00C7182C"/>
    <w:rsid w:val="00C74597"/>
    <w:rsid w:val="00C766C3"/>
    <w:rsid w:val="00C802FB"/>
    <w:rsid w:val="00C80509"/>
    <w:rsid w:val="00C8263C"/>
    <w:rsid w:val="00C91369"/>
    <w:rsid w:val="00C9311C"/>
    <w:rsid w:val="00C97CE0"/>
    <w:rsid w:val="00CA48D6"/>
    <w:rsid w:val="00CA4A7D"/>
    <w:rsid w:val="00CA5C5D"/>
    <w:rsid w:val="00CB0393"/>
    <w:rsid w:val="00CB6208"/>
    <w:rsid w:val="00CB7977"/>
    <w:rsid w:val="00CC1DD0"/>
    <w:rsid w:val="00CC4AF5"/>
    <w:rsid w:val="00CD0BE9"/>
    <w:rsid w:val="00CD7F4B"/>
    <w:rsid w:val="00CE40B8"/>
    <w:rsid w:val="00CE7DFE"/>
    <w:rsid w:val="00CF0BAF"/>
    <w:rsid w:val="00CF0E3E"/>
    <w:rsid w:val="00CF1FC1"/>
    <w:rsid w:val="00CF2FA9"/>
    <w:rsid w:val="00CF32C2"/>
    <w:rsid w:val="00CF6F5A"/>
    <w:rsid w:val="00D026E8"/>
    <w:rsid w:val="00D027E6"/>
    <w:rsid w:val="00D051B1"/>
    <w:rsid w:val="00D0526B"/>
    <w:rsid w:val="00D074D0"/>
    <w:rsid w:val="00D11DDF"/>
    <w:rsid w:val="00D11E19"/>
    <w:rsid w:val="00D16804"/>
    <w:rsid w:val="00D26624"/>
    <w:rsid w:val="00D35A2E"/>
    <w:rsid w:val="00D36A47"/>
    <w:rsid w:val="00D36EA3"/>
    <w:rsid w:val="00D40FF0"/>
    <w:rsid w:val="00D47B26"/>
    <w:rsid w:val="00D54AD2"/>
    <w:rsid w:val="00D55212"/>
    <w:rsid w:val="00D558FB"/>
    <w:rsid w:val="00D57B1F"/>
    <w:rsid w:val="00D60BE1"/>
    <w:rsid w:val="00D668AB"/>
    <w:rsid w:val="00D668F3"/>
    <w:rsid w:val="00D733A6"/>
    <w:rsid w:val="00D7398D"/>
    <w:rsid w:val="00D73D21"/>
    <w:rsid w:val="00D74E20"/>
    <w:rsid w:val="00D762D5"/>
    <w:rsid w:val="00D9178E"/>
    <w:rsid w:val="00DA5503"/>
    <w:rsid w:val="00DB60E0"/>
    <w:rsid w:val="00DB62D6"/>
    <w:rsid w:val="00DB7B83"/>
    <w:rsid w:val="00DC186E"/>
    <w:rsid w:val="00DC2859"/>
    <w:rsid w:val="00DC5505"/>
    <w:rsid w:val="00DC58B2"/>
    <w:rsid w:val="00DC708F"/>
    <w:rsid w:val="00DD2843"/>
    <w:rsid w:val="00DD6D57"/>
    <w:rsid w:val="00DE1128"/>
    <w:rsid w:val="00DE185E"/>
    <w:rsid w:val="00DF19CC"/>
    <w:rsid w:val="00DF3627"/>
    <w:rsid w:val="00E00025"/>
    <w:rsid w:val="00E02AC3"/>
    <w:rsid w:val="00E03237"/>
    <w:rsid w:val="00E032C3"/>
    <w:rsid w:val="00E0397B"/>
    <w:rsid w:val="00E06238"/>
    <w:rsid w:val="00E07B96"/>
    <w:rsid w:val="00E10636"/>
    <w:rsid w:val="00E12764"/>
    <w:rsid w:val="00E139D7"/>
    <w:rsid w:val="00E161AF"/>
    <w:rsid w:val="00E21700"/>
    <w:rsid w:val="00E22C7E"/>
    <w:rsid w:val="00E22F45"/>
    <w:rsid w:val="00E2320B"/>
    <w:rsid w:val="00E23D76"/>
    <w:rsid w:val="00E2507B"/>
    <w:rsid w:val="00E25F86"/>
    <w:rsid w:val="00E261B0"/>
    <w:rsid w:val="00E32827"/>
    <w:rsid w:val="00E354EB"/>
    <w:rsid w:val="00E44FF6"/>
    <w:rsid w:val="00E4714B"/>
    <w:rsid w:val="00E501DA"/>
    <w:rsid w:val="00E51349"/>
    <w:rsid w:val="00E520FF"/>
    <w:rsid w:val="00E67F1C"/>
    <w:rsid w:val="00E7039E"/>
    <w:rsid w:val="00E70810"/>
    <w:rsid w:val="00E77028"/>
    <w:rsid w:val="00E77836"/>
    <w:rsid w:val="00E77BF5"/>
    <w:rsid w:val="00E77FD9"/>
    <w:rsid w:val="00E81451"/>
    <w:rsid w:val="00E85061"/>
    <w:rsid w:val="00E85A7D"/>
    <w:rsid w:val="00E97A5C"/>
    <w:rsid w:val="00EA4B41"/>
    <w:rsid w:val="00EA4BFB"/>
    <w:rsid w:val="00EE66A6"/>
    <w:rsid w:val="00EE7E49"/>
    <w:rsid w:val="00EF1257"/>
    <w:rsid w:val="00EF1966"/>
    <w:rsid w:val="00EF5755"/>
    <w:rsid w:val="00EF63E4"/>
    <w:rsid w:val="00F01781"/>
    <w:rsid w:val="00F01DEA"/>
    <w:rsid w:val="00F058F9"/>
    <w:rsid w:val="00F107B4"/>
    <w:rsid w:val="00F122C3"/>
    <w:rsid w:val="00F126CA"/>
    <w:rsid w:val="00F12F8C"/>
    <w:rsid w:val="00F14BB5"/>
    <w:rsid w:val="00F34A39"/>
    <w:rsid w:val="00F43282"/>
    <w:rsid w:val="00F45D3B"/>
    <w:rsid w:val="00F4605B"/>
    <w:rsid w:val="00F50CC2"/>
    <w:rsid w:val="00F55970"/>
    <w:rsid w:val="00F647D4"/>
    <w:rsid w:val="00F72000"/>
    <w:rsid w:val="00F758FF"/>
    <w:rsid w:val="00F80EE1"/>
    <w:rsid w:val="00F833A3"/>
    <w:rsid w:val="00F83C7F"/>
    <w:rsid w:val="00F95B37"/>
    <w:rsid w:val="00F968CF"/>
    <w:rsid w:val="00FA09D1"/>
    <w:rsid w:val="00FA162B"/>
    <w:rsid w:val="00FA32A7"/>
    <w:rsid w:val="00FA74BE"/>
    <w:rsid w:val="00FB2737"/>
    <w:rsid w:val="00FB3CFC"/>
    <w:rsid w:val="00FB3EC6"/>
    <w:rsid w:val="00FB576E"/>
    <w:rsid w:val="00FB5A6A"/>
    <w:rsid w:val="00FB6874"/>
    <w:rsid w:val="00FB77CB"/>
    <w:rsid w:val="00FC7804"/>
    <w:rsid w:val="00FC7A3E"/>
    <w:rsid w:val="00FC7E48"/>
    <w:rsid w:val="00FD15B7"/>
    <w:rsid w:val="00FD33EE"/>
    <w:rsid w:val="00FD3F7B"/>
    <w:rsid w:val="00FD6489"/>
    <w:rsid w:val="00FD6F81"/>
    <w:rsid w:val="00FE13AB"/>
    <w:rsid w:val="00FE3CAD"/>
    <w:rsid w:val="00FF2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E1D49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Dark grey"/>
    <w:qFormat/>
    <w:rsid w:val="005C3CC4"/>
    <w:pPr>
      <w:spacing w:before="120"/>
    </w:pPr>
    <w:rPr>
      <w:color w:val="415462" w:themeColor="text2"/>
      <w:sz w:val="22"/>
    </w:rPr>
  </w:style>
  <w:style w:type="paragraph" w:styleId="Heading1">
    <w:name w:val="heading 1"/>
    <w:aliases w:val="Heading 1_DARK GREY"/>
    <w:basedOn w:val="Normal"/>
    <w:next w:val="Normal"/>
    <w:link w:val="Heading1Char"/>
    <w:uiPriority w:val="1"/>
    <w:qFormat/>
    <w:rsid w:val="000C2C8C"/>
    <w:pPr>
      <w:keepNext/>
      <w:keepLines/>
      <w:spacing w:before="240"/>
      <w:ind w:right="3402"/>
      <w:outlineLvl w:val="0"/>
    </w:pPr>
    <w:rPr>
      <w:rFonts w:asciiTheme="majorHAnsi" w:eastAsiaTheme="majorEastAsia" w:hAnsiTheme="majorHAnsi" w:cstheme="majorBidi"/>
      <w:b/>
      <w:sz w:val="60"/>
      <w:szCs w:val="32"/>
    </w:rPr>
  </w:style>
  <w:style w:type="paragraph" w:styleId="Heading2">
    <w:name w:val="heading 2"/>
    <w:aliases w:val="Heading 2_DARK BLUE"/>
    <w:basedOn w:val="Normal"/>
    <w:next w:val="Normal"/>
    <w:link w:val="Heading2Char"/>
    <w:uiPriority w:val="1"/>
    <w:unhideWhenUsed/>
    <w:qFormat/>
    <w:rsid w:val="000D002E"/>
    <w:pPr>
      <w:keepNext/>
      <w:keepLines/>
      <w:spacing w:before="360"/>
      <w:outlineLvl w:val="1"/>
    </w:pPr>
    <w:rPr>
      <w:rFonts w:asciiTheme="majorHAnsi" w:eastAsiaTheme="majorEastAsia" w:hAnsiTheme="majorHAnsi" w:cstheme="majorBidi"/>
      <w:b/>
      <w:color w:val="003087"/>
      <w:sz w:val="32"/>
      <w:szCs w:val="26"/>
    </w:rPr>
  </w:style>
  <w:style w:type="paragraph" w:styleId="Heading3">
    <w:name w:val="heading 3"/>
    <w:aliases w:val="Heading 3_NHS BLUE"/>
    <w:basedOn w:val="Normal"/>
    <w:next w:val="Normal"/>
    <w:link w:val="Heading3Char"/>
    <w:uiPriority w:val="1"/>
    <w:unhideWhenUsed/>
    <w:qFormat/>
    <w:rsid w:val="000D002E"/>
    <w:pPr>
      <w:keepNext/>
      <w:keepLines/>
      <w:spacing w:before="240"/>
      <w:outlineLvl w:val="2"/>
    </w:pPr>
    <w:rPr>
      <w:rFonts w:asciiTheme="majorHAnsi" w:eastAsiaTheme="majorEastAsia" w:hAnsiTheme="majorHAnsi" w:cstheme="majorBidi"/>
      <w:b/>
      <w:color w:val="005EB8" w:themeColor="accent5"/>
    </w:rPr>
  </w:style>
  <w:style w:type="paragraph" w:styleId="Heading4">
    <w:name w:val="heading 4"/>
    <w:aliases w:val="Heading 4_DARK_BLUE"/>
    <w:basedOn w:val="Normal"/>
    <w:next w:val="Normal"/>
    <w:link w:val="Heading4Char"/>
    <w:uiPriority w:val="1"/>
    <w:unhideWhenUsed/>
    <w:qFormat/>
    <w:rsid w:val="000D002E"/>
    <w:pPr>
      <w:keepNext/>
      <w:keepLines/>
      <w:spacing w:before="240"/>
      <w:outlineLvl w:val="3"/>
    </w:pPr>
    <w:rPr>
      <w:rFonts w:asciiTheme="majorHAnsi" w:eastAsiaTheme="majorEastAsia" w:hAnsiTheme="majorHAnsi" w:cstheme="majorBidi"/>
      <w:b/>
      <w:iCs/>
      <w:color w:val="003087"/>
      <w:sz w:val="20"/>
    </w:rPr>
  </w:style>
  <w:style w:type="paragraph" w:styleId="Heading5">
    <w:name w:val="heading 5"/>
    <w:basedOn w:val="Normal"/>
    <w:next w:val="Normal"/>
    <w:link w:val="Heading5Char"/>
    <w:uiPriority w:val="9"/>
    <w:unhideWhenUsed/>
    <w:qFormat/>
    <w:rsid w:val="00B13938"/>
    <w:pPr>
      <w:keepNext/>
      <w:keepLines/>
      <w:spacing w:before="40"/>
      <w:outlineLvl w:val="4"/>
    </w:pPr>
    <w:rPr>
      <w:rFonts w:asciiTheme="majorHAnsi" w:eastAsiaTheme="majorEastAsia" w:hAnsiTheme="majorHAnsi" w:cstheme="majorBidi"/>
      <w:color w:val="007D9A" w:themeColor="accent1" w:themeShade="BF"/>
    </w:rPr>
  </w:style>
  <w:style w:type="paragraph" w:styleId="Heading6">
    <w:name w:val="heading 6"/>
    <w:aliases w:val="Heading 6_Back page_orange"/>
    <w:basedOn w:val="Normal"/>
    <w:next w:val="Normal"/>
    <w:link w:val="Heading6Char"/>
    <w:uiPriority w:val="9"/>
    <w:unhideWhenUsed/>
    <w:qFormat/>
    <w:rsid w:val="00A142CB"/>
    <w:pPr>
      <w:keepNext/>
      <w:keepLines/>
      <w:spacing w:after="360"/>
      <w:ind w:right="5670"/>
      <w:outlineLvl w:val="5"/>
    </w:pPr>
    <w:rPr>
      <w:rFonts w:asciiTheme="majorHAnsi" w:eastAsiaTheme="majorEastAsia" w:hAnsiTheme="majorHAnsi" w:cstheme="majorBidi"/>
      <w:b/>
      <w:color w:val="FFBA5A" w:themeColor="accent3" w:themeTint="99"/>
      <w:sz w:val="52"/>
    </w:rPr>
  </w:style>
  <w:style w:type="paragraph" w:styleId="Heading7">
    <w:name w:val="heading 7"/>
    <w:basedOn w:val="Normal"/>
    <w:next w:val="Normal"/>
    <w:link w:val="Heading7Char"/>
    <w:uiPriority w:val="9"/>
    <w:unhideWhenUsed/>
    <w:qFormat/>
    <w:rsid w:val="00A142CB"/>
    <w:pPr>
      <w:keepNext/>
      <w:keepLines/>
      <w:spacing w:before="4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0C2C8C"/>
    <w:rPr>
      <w:rFonts w:asciiTheme="majorHAnsi" w:eastAsiaTheme="majorEastAsia" w:hAnsiTheme="majorHAnsi" w:cstheme="majorBidi"/>
      <w:b/>
      <w:color w:val="415462" w:themeColor="text2"/>
      <w:sz w:val="60"/>
      <w:szCs w:val="32"/>
    </w:rPr>
  </w:style>
  <w:style w:type="character" w:customStyle="1" w:styleId="Heading2Char">
    <w:name w:val="Heading 2 Char"/>
    <w:aliases w:val="Heading 2_DARK BLUE Char"/>
    <w:basedOn w:val="DefaultParagraphFont"/>
    <w:link w:val="Heading2"/>
    <w:uiPriority w:val="9"/>
    <w:rsid w:val="000D002E"/>
    <w:rPr>
      <w:rFonts w:asciiTheme="majorHAnsi" w:eastAsiaTheme="majorEastAsia" w:hAnsiTheme="majorHAnsi" w:cstheme="majorBidi"/>
      <w:b/>
      <w:color w:val="003087"/>
      <w:sz w:val="32"/>
      <w:szCs w:val="26"/>
    </w:rPr>
  </w:style>
  <w:style w:type="character" w:customStyle="1" w:styleId="Heading3Char">
    <w:name w:val="Heading 3 Char"/>
    <w:aliases w:val="Heading 3_NHS BLUE Char"/>
    <w:basedOn w:val="DefaultParagraphFont"/>
    <w:link w:val="Heading3"/>
    <w:uiPriority w:val="9"/>
    <w:rsid w:val="000D002E"/>
    <w:rPr>
      <w:rFonts w:asciiTheme="majorHAnsi" w:eastAsiaTheme="majorEastAsia" w:hAnsiTheme="majorHAnsi" w:cstheme="majorBidi"/>
      <w:b/>
      <w:color w:val="005EB8" w:themeColor="accent5"/>
    </w:rPr>
  </w:style>
  <w:style w:type="character" w:customStyle="1" w:styleId="Heading4Char">
    <w:name w:val="Heading 4 Char"/>
    <w:aliases w:val="Heading 4_DARK_BLUE Char"/>
    <w:basedOn w:val="DefaultParagraphFont"/>
    <w:link w:val="Heading4"/>
    <w:uiPriority w:val="9"/>
    <w:rsid w:val="000D002E"/>
    <w:rPr>
      <w:rFonts w:asciiTheme="majorHAnsi" w:eastAsiaTheme="majorEastAsia" w:hAnsiTheme="majorHAnsi" w:cstheme="majorBidi"/>
      <w:b/>
      <w:iCs/>
      <w:color w:val="003087"/>
      <w:sz w:val="20"/>
    </w:rPr>
  </w:style>
  <w:style w:type="character" w:styleId="Strong">
    <w:name w:val="Strong"/>
    <w:basedOn w:val="DefaultParagraphFont"/>
    <w:uiPriority w:val="22"/>
    <w:qFormat/>
    <w:rsid w:val="00705E51"/>
    <w:rPr>
      <w:b/>
      <w:bCs/>
    </w:rPr>
  </w:style>
  <w:style w:type="paragraph" w:styleId="ListParagraph">
    <w:name w:val="List Paragraph"/>
    <w:basedOn w:val="Normal"/>
    <w:link w:val="ListParagraphChar"/>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styleId="GridTable4-Accent6">
    <w:name w:val="Grid Table 4 Accent 6"/>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705E51"/>
    <w:pPr>
      <w:spacing w:after="240"/>
    </w:pPr>
    <w:rPr>
      <w:b/>
      <w:sz w:val="26"/>
      <w:szCs w:val="28"/>
    </w:rPr>
  </w:style>
  <w:style w:type="table" w:styleId="GridTable4">
    <w:name w:val="Grid Table 4"/>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Personsname">
    <w:name w:val="Person's name"/>
    <w:basedOn w:val="PersonsName0"/>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color w:val="404040" w:themeColor="text1" w:themeTint="BF"/>
    </w:rPr>
  </w:style>
  <w:style w:type="paragraph" w:customStyle="1" w:styleId="PersonsTitle">
    <w:name w:val="Person's Title"/>
    <w:basedOn w:val="PersonsjobTitl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C5D54"/>
    <w:pPr>
      <w:spacing w:after="240"/>
    </w:pPr>
    <w:rPr>
      <w:b/>
      <w:color w:val="000000" w:themeColor="text1"/>
      <w:sz w:val="26"/>
      <w:szCs w:val="28"/>
    </w:rPr>
  </w:style>
  <w:style w:type="character" w:customStyle="1" w:styleId="QuoteChar">
    <w:name w:val="Quote Char"/>
    <w:basedOn w:val="DefaultParagraphFont"/>
    <w:link w:val="Quote"/>
    <w:uiPriority w:val="29"/>
    <w:rsid w:val="000D002E"/>
    <w:rPr>
      <w:i/>
      <w:iCs/>
      <w:color w:val="404040" w:themeColor="text1" w:themeTint="BF"/>
    </w:rPr>
  </w:style>
  <w:style w:type="paragraph" w:customStyle="1" w:styleId="PersonsName0">
    <w:name w:val="Persons Name"/>
    <w:basedOn w:val="Normal"/>
    <w:qFormat/>
    <w:rsid w:val="000B4B0B"/>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after="60"/>
      <w:ind w:left="284" w:right="284"/>
    </w:pPr>
    <w:rPr>
      <w:b/>
      <w:color w:val="FFFFFF" w:themeColor="background1"/>
    </w:rPr>
  </w:style>
  <w:style w:type="paragraph" w:customStyle="1" w:styleId="PersonsjobTitle">
    <w:name w:val="Persons job Title"/>
    <w:basedOn w:val="PersonsName0"/>
    <w:qFormat/>
    <w:rsid w:val="000B4B0B"/>
    <w:pPr>
      <w:spacing w:before="0" w:after="0"/>
    </w:pPr>
    <w:rPr>
      <w:b w:val="0"/>
      <w:sz w:val="20"/>
      <w:szCs w:val="20"/>
    </w:rPr>
  </w:style>
  <w:style w:type="table" w:styleId="GridTable4-Accent1">
    <w:name w:val="Grid Table 4 Accent 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GridTable3-Accent4">
    <w:name w:val="Grid Table 3 Accent 4"/>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styleId="GridTable6Colorful">
    <w:name w:val="Grid Table 6 Colorful"/>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styleId="GridTable5Dark-Accent5">
    <w:name w:val="Grid Table 5 Dark Accent 5"/>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784CBF"/>
    <w:rPr>
      <w:sz w:val="20"/>
    </w:rPr>
  </w:style>
  <w:style w:type="paragraph" w:customStyle="1" w:styleId="PersonsNamePurple">
    <w:name w:val="Person's Name_Purple"/>
    <w:basedOn w:val="Personsnam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paragraph" w:customStyle="1" w:styleId="PersonsTitlePURPLE">
    <w:name w:val="Person's Title_PURPLE"/>
    <w:basedOn w:val="PersonsTitl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B13938"/>
    <w:rPr>
      <w:rFonts w:asciiTheme="majorHAnsi" w:eastAsiaTheme="majorEastAsia" w:hAnsiTheme="majorHAnsi" w:cstheme="majorBidi"/>
      <w:color w:val="007D9A" w:themeColor="accent1" w:themeShade="BF"/>
    </w:rPr>
  </w:style>
  <w:style w:type="paragraph" w:styleId="TOCHeading">
    <w:name w:val="TOC Heading"/>
    <w:basedOn w:val="Heading1"/>
    <w:next w:val="Normal"/>
    <w:uiPriority w:val="39"/>
    <w:unhideWhenUsed/>
    <w:qFormat/>
    <w:rsid w:val="00C50BFA"/>
    <w:pPr>
      <w:spacing w:before="480" w:line="276" w:lineRule="auto"/>
      <w:outlineLvl w:val="9"/>
    </w:pPr>
    <w:rPr>
      <w:b w:val="0"/>
      <w:bCs/>
      <w:color w:val="007D9A" w:themeColor="accent1" w:themeShade="BF"/>
      <w:sz w:val="28"/>
      <w:szCs w:val="28"/>
      <w:lang w:val="en-US"/>
    </w:rPr>
  </w:style>
  <w:style w:type="paragraph" w:styleId="TOC1">
    <w:name w:val="toc 1"/>
    <w:basedOn w:val="Normal"/>
    <w:next w:val="Normal"/>
    <w:autoRedefine/>
    <w:uiPriority w:val="39"/>
    <w:unhideWhenUsed/>
    <w:rsid w:val="00C50BFA"/>
    <w:rPr>
      <w:rFonts w:cstheme="minorHAnsi"/>
      <w:b/>
      <w:bCs/>
    </w:rPr>
  </w:style>
  <w:style w:type="paragraph" w:styleId="TOC2">
    <w:name w:val="toc 2"/>
    <w:basedOn w:val="Normal"/>
    <w:next w:val="Normal"/>
    <w:autoRedefine/>
    <w:uiPriority w:val="39"/>
    <w:unhideWhenUsed/>
    <w:rsid w:val="00C50BFA"/>
    <w:pPr>
      <w:spacing w:before="0"/>
      <w:ind w:left="240"/>
    </w:pPr>
    <w:rPr>
      <w:rFonts w:cstheme="minorHAnsi"/>
      <w:b/>
      <w:bCs/>
      <w:szCs w:val="22"/>
    </w:rPr>
  </w:style>
  <w:style w:type="paragraph" w:styleId="TOC3">
    <w:name w:val="toc 3"/>
    <w:basedOn w:val="Normal"/>
    <w:next w:val="Normal"/>
    <w:autoRedefine/>
    <w:uiPriority w:val="39"/>
    <w:unhideWhenUsed/>
    <w:rsid w:val="0075483F"/>
    <w:pPr>
      <w:tabs>
        <w:tab w:val="right" w:leader="dot" w:pos="10189"/>
      </w:tabs>
      <w:spacing w:before="0"/>
      <w:ind w:left="480"/>
    </w:pPr>
    <w:rPr>
      <w:rFonts w:cstheme="minorHAnsi"/>
      <w:szCs w:val="22"/>
    </w:rPr>
  </w:style>
  <w:style w:type="paragraph" w:styleId="TOC4">
    <w:name w:val="toc 4"/>
    <w:basedOn w:val="Normal"/>
    <w:next w:val="Normal"/>
    <w:autoRedefine/>
    <w:uiPriority w:val="39"/>
    <w:semiHidden/>
    <w:unhideWhenUsed/>
    <w:rsid w:val="00C50BFA"/>
    <w:pPr>
      <w:spacing w:before="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ind w:left="1920"/>
    </w:pPr>
    <w:rPr>
      <w:rFonts w:cstheme="minorHAnsi"/>
      <w:sz w:val="20"/>
      <w:szCs w:val="20"/>
    </w:rPr>
  </w:style>
  <w:style w:type="character" w:styleId="UnresolvedMention">
    <w:name w:val="Unresolved Mention"/>
    <w:basedOn w:val="DefaultParagraphFont"/>
    <w:uiPriority w:val="99"/>
    <w:rsid w:val="005E56A5"/>
    <w:rPr>
      <w:color w:val="808080"/>
      <w:shd w:val="clear" w:color="auto" w:fill="E6E6E6"/>
    </w:rPr>
  </w:style>
  <w:style w:type="character" w:customStyle="1" w:styleId="Heading6Char">
    <w:name w:val="Heading 6 Char"/>
    <w:aliases w:val="Heading 6_Back page_orange Char"/>
    <w:basedOn w:val="DefaultParagraphFont"/>
    <w:link w:val="Heading6"/>
    <w:uiPriority w:val="9"/>
    <w:rsid w:val="00A142CB"/>
    <w:rPr>
      <w:rFonts w:asciiTheme="majorHAnsi" w:eastAsiaTheme="majorEastAsia" w:hAnsiTheme="majorHAnsi" w:cstheme="majorBidi"/>
      <w:b/>
      <w:color w:val="FFBA5A" w:themeColor="accent3" w:themeTint="99"/>
      <w:sz w:val="52"/>
    </w:rPr>
  </w:style>
  <w:style w:type="paragraph" w:styleId="Subtitle">
    <w:name w:val="Subtitle"/>
    <w:aliases w:val="Subtitle_Intro"/>
    <w:basedOn w:val="Normal"/>
    <w:next w:val="Normal"/>
    <w:link w:val="SubtitleChar"/>
    <w:uiPriority w:val="11"/>
    <w:qFormat/>
    <w:rsid w:val="00BF707C"/>
    <w:pPr>
      <w:numPr>
        <w:ilvl w:val="1"/>
      </w:numPr>
      <w:spacing w:before="160" w:after="160"/>
      <w:ind w:right="1134"/>
    </w:pPr>
    <w:rPr>
      <w:rFonts w:eastAsiaTheme="minorEastAsia"/>
      <w:b/>
      <w:color w:val="FFFFFF" w:themeColor="background1"/>
      <w:spacing w:val="15"/>
      <w:sz w:val="28"/>
      <w:szCs w:val="22"/>
    </w:rPr>
  </w:style>
  <w:style w:type="character" w:customStyle="1" w:styleId="SubtitleChar">
    <w:name w:val="Subtitle Char"/>
    <w:aliases w:val="Subtitle_Intro Char"/>
    <w:basedOn w:val="DefaultParagraphFont"/>
    <w:link w:val="Subtitle"/>
    <w:uiPriority w:val="11"/>
    <w:rsid w:val="00BF707C"/>
    <w:rPr>
      <w:rFonts w:eastAsiaTheme="minorEastAsia"/>
      <w:b/>
      <w:color w:val="FFFFFF" w:themeColor="background1"/>
      <w:spacing w:val="15"/>
      <w:sz w:val="28"/>
      <w:szCs w:val="22"/>
    </w:rPr>
  </w:style>
  <w:style w:type="paragraph" w:styleId="Title">
    <w:name w:val="Title"/>
    <w:basedOn w:val="Normal"/>
    <w:next w:val="Normal"/>
    <w:link w:val="TitleChar"/>
    <w:uiPriority w:val="10"/>
    <w:qFormat/>
    <w:rsid w:val="00170046"/>
    <w:pPr>
      <w:spacing w:before="240" w:after="600"/>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170046"/>
    <w:rPr>
      <w:rFonts w:asciiTheme="majorHAnsi" w:eastAsiaTheme="majorEastAsia" w:hAnsiTheme="majorHAnsi" w:cstheme="majorBidi"/>
      <w:color w:val="FFFFFF" w:themeColor="background1"/>
      <w:spacing w:val="-10"/>
      <w:kern w:val="28"/>
      <w:sz w:val="60"/>
      <w:szCs w:val="56"/>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HeadingBackpage">
    <w:name w:val="Heading Back page"/>
    <w:basedOn w:val="Heading6"/>
    <w:qFormat/>
    <w:rsid w:val="005C4452"/>
    <w:rPr>
      <w:color w:val="EC8A00"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BasicParagraph">
    <w:name w:val="[Basic Paragraph]"/>
    <w:basedOn w:val="Normal"/>
    <w:uiPriority w:val="99"/>
    <w:rsid w:val="00456317"/>
    <w:pPr>
      <w:widowControl w:val="0"/>
      <w:autoSpaceDE w:val="0"/>
      <w:autoSpaceDN w:val="0"/>
      <w:adjustRightInd w:val="0"/>
      <w:spacing w:before="0" w:line="288" w:lineRule="auto"/>
      <w:textAlignment w:val="center"/>
    </w:pPr>
    <w:rPr>
      <w:rFonts w:ascii="MinionPro-Regular" w:hAnsi="MinionPro-Regular" w:cs="MinionPro-Regular"/>
      <w:color w:val="000000"/>
    </w:rPr>
  </w:style>
  <w:style w:type="character" w:customStyle="1" w:styleId="MEDIUM">
    <w:name w:val="MEDIUM"/>
    <w:uiPriority w:val="99"/>
    <w:rsid w:val="00456317"/>
    <w:rPr>
      <w:rFonts w:ascii="HelveticaNeueLTStd-Md" w:hAnsi="HelveticaNeueLTStd-Md" w:cs="HelveticaNeueLTStd-Md"/>
    </w:rPr>
  </w:style>
  <w:style w:type="character" w:customStyle="1" w:styleId="ListParagraphChar">
    <w:name w:val="List Paragraph Char"/>
    <w:link w:val="ListParagraph"/>
    <w:uiPriority w:val="34"/>
    <w:locked/>
    <w:rsid w:val="00116EF1"/>
    <w:rPr>
      <w:color w:val="415462" w:themeColor="text2"/>
    </w:rPr>
  </w:style>
  <w:style w:type="table" w:styleId="LightList-Accent5">
    <w:name w:val="Light List Accent 5"/>
    <w:basedOn w:val="TableNormal"/>
    <w:uiPriority w:val="61"/>
    <w:rsid w:val="00C635A5"/>
    <w:pPr>
      <w:widowControl w:val="0"/>
    </w:pPr>
    <w:rPr>
      <w:sz w:val="22"/>
      <w:szCs w:val="22"/>
      <w:lang w:val="en-US"/>
    </w:rPr>
    <w:tblPr>
      <w:tblStyleRowBandSize w:val="1"/>
      <w:tblStyleColBandSize w:val="1"/>
      <w:tblBorders>
        <w:top w:val="single" w:sz="8" w:space="0" w:color="005EB8" w:themeColor="accent5"/>
        <w:left w:val="single" w:sz="8" w:space="0" w:color="005EB8" w:themeColor="accent5"/>
        <w:bottom w:val="single" w:sz="8" w:space="0" w:color="005EB8" w:themeColor="accent5"/>
        <w:right w:val="single" w:sz="8" w:space="0" w:color="005EB8" w:themeColor="accent5"/>
      </w:tblBorders>
    </w:tblPr>
    <w:tblStylePr w:type="firstRow">
      <w:pPr>
        <w:spacing w:before="0" w:after="0" w:line="240" w:lineRule="auto"/>
      </w:pPr>
      <w:rPr>
        <w:b/>
        <w:bCs/>
        <w:color w:val="FFFFFF" w:themeColor="background1"/>
      </w:rPr>
      <w:tblPr/>
      <w:tcPr>
        <w:shd w:val="clear" w:color="auto" w:fill="005EB8" w:themeFill="accent5"/>
      </w:tcPr>
    </w:tblStylePr>
    <w:tblStylePr w:type="lastRow">
      <w:pPr>
        <w:spacing w:before="0" w:after="0" w:line="240" w:lineRule="auto"/>
      </w:pPr>
      <w:rPr>
        <w:b/>
        <w:bCs/>
      </w:rPr>
      <w:tblPr/>
      <w:tcPr>
        <w:tcBorders>
          <w:top w:val="double" w:sz="6" w:space="0" w:color="005EB8" w:themeColor="accent5"/>
          <w:left w:val="single" w:sz="8" w:space="0" w:color="005EB8" w:themeColor="accent5"/>
          <w:bottom w:val="single" w:sz="8" w:space="0" w:color="005EB8" w:themeColor="accent5"/>
          <w:right w:val="single" w:sz="8" w:space="0" w:color="005EB8" w:themeColor="accent5"/>
        </w:tcBorders>
      </w:tcPr>
    </w:tblStylePr>
    <w:tblStylePr w:type="firstCol">
      <w:rPr>
        <w:b/>
        <w:bCs/>
      </w:rPr>
    </w:tblStylePr>
    <w:tblStylePr w:type="lastCol">
      <w:rPr>
        <w:b/>
        <w:bCs/>
      </w:rPr>
    </w:tblStylePr>
    <w:tblStylePr w:type="band1Vert">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tblStylePr w:type="band1Horz">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style>
  <w:style w:type="paragraph" w:customStyle="1" w:styleId="TableParagraph">
    <w:name w:val="Table Paragraph"/>
    <w:basedOn w:val="Normal"/>
    <w:uiPriority w:val="1"/>
    <w:rsid w:val="00C635A5"/>
    <w:pPr>
      <w:widowControl w:val="0"/>
      <w:spacing w:before="0" w:after="200"/>
    </w:pPr>
    <w:rPr>
      <w:rFonts w:ascii="Arial" w:hAnsi="Arial"/>
      <w:color w:val="auto"/>
      <w:sz w:val="20"/>
      <w:szCs w:val="22"/>
    </w:rPr>
  </w:style>
  <w:style w:type="paragraph" w:styleId="BalloonText">
    <w:name w:val="Balloon Text"/>
    <w:basedOn w:val="Normal"/>
    <w:link w:val="BalloonTextChar"/>
    <w:uiPriority w:val="99"/>
    <w:semiHidden/>
    <w:unhideWhenUsed/>
    <w:rsid w:val="00C635A5"/>
    <w:pPr>
      <w:widowControl w:val="0"/>
      <w:spacing w:before="0" w:after="200"/>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C635A5"/>
    <w:rPr>
      <w:rFonts w:ascii="Tahoma" w:hAnsi="Tahoma" w:cs="Tahoma"/>
      <w:sz w:val="16"/>
      <w:szCs w:val="16"/>
    </w:rPr>
  </w:style>
  <w:style w:type="paragraph" w:customStyle="1" w:styleId="Default">
    <w:name w:val="Default"/>
    <w:rsid w:val="00C635A5"/>
    <w:pPr>
      <w:autoSpaceDE w:val="0"/>
      <w:autoSpaceDN w:val="0"/>
      <w:adjustRightInd w:val="0"/>
    </w:pPr>
    <w:rPr>
      <w:rFonts w:ascii="Arial" w:hAnsi="Arial" w:cs="Arial"/>
      <w:color w:val="000000"/>
    </w:rPr>
  </w:style>
  <w:style w:type="table" w:styleId="LightGrid-Accent1">
    <w:name w:val="Light Grid Accent 1"/>
    <w:basedOn w:val="TableNormal"/>
    <w:uiPriority w:val="62"/>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insideH w:val="single" w:sz="8" w:space="0" w:color="00A8CE" w:themeColor="accent1"/>
        <w:insideV w:val="single" w:sz="8" w:space="0" w:color="00A8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18" w:space="0" w:color="00A8CE" w:themeColor="accent1"/>
          <w:right w:val="single" w:sz="8" w:space="0" w:color="00A8CE" w:themeColor="accent1"/>
          <w:insideH w:val="nil"/>
          <w:insideV w:val="single" w:sz="8" w:space="0" w:color="00A8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insideH w:val="nil"/>
          <w:insideV w:val="single" w:sz="8" w:space="0" w:color="00A8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shd w:val="clear" w:color="auto" w:fill="B3F0FF" w:themeFill="accent1" w:themeFillTint="3F"/>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shd w:val="clear" w:color="auto" w:fill="B3F0FF" w:themeFill="accent1" w:themeFillTint="3F"/>
      </w:tcPr>
    </w:tblStylePr>
    <w:tblStylePr w:type="band2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insideV w:val="single" w:sz="8" w:space="0" w:color="00A8CE" w:themeColor="accent1"/>
        </w:tcBorders>
      </w:tcPr>
    </w:tblStylePr>
  </w:style>
  <w:style w:type="table" w:styleId="MediumShading2-Accent1">
    <w:name w:val="Medium Shading 2 Accent 1"/>
    <w:basedOn w:val="TableNormal"/>
    <w:uiPriority w:val="64"/>
    <w:rsid w:val="00C635A5"/>
    <w:pPr>
      <w:widowControl w:val="0"/>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8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8CE" w:themeFill="accent1"/>
      </w:tcPr>
    </w:tblStylePr>
    <w:tblStylePr w:type="lastCol">
      <w:rPr>
        <w:b/>
        <w:bCs/>
        <w:color w:val="FFFFFF" w:themeColor="background1"/>
      </w:rPr>
      <w:tblPr/>
      <w:tcPr>
        <w:tcBorders>
          <w:left w:val="nil"/>
          <w:right w:val="nil"/>
          <w:insideH w:val="nil"/>
          <w:insideV w:val="nil"/>
        </w:tcBorders>
        <w:shd w:val="clear" w:color="auto" w:fill="00A8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C635A5"/>
    <w:pPr>
      <w:widowControl w:val="0"/>
    </w:pPr>
    <w:rPr>
      <w:sz w:val="22"/>
      <w:szCs w:val="22"/>
      <w:lang w:val="en-US"/>
    </w:rPr>
    <w:tblPr>
      <w:tblStyleRowBandSize w:val="1"/>
      <w:tblStyleColBandSize w:val="1"/>
      <w:tbl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single" w:sz="8" w:space="0" w:color="1BD4FF" w:themeColor="accent1" w:themeTint="BF"/>
      </w:tblBorders>
    </w:tblPr>
    <w:tblStylePr w:type="firstRow">
      <w:pPr>
        <w:spacing w:before="0" w:after="0" w:line="240" w:lineRule="auto"/>
      </w:pPr>
      <w:rPr>
        <w:b/>
        <w:bCs/>
        <w:color w:val="FFFFFF" w:themeColor="background1"/>
      </w:rPr>
      <w:tblPr/>
      <w:tcPr>
        <w:tcBorders>
          <w:top w:val="single" w:sz="8"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shd w:val="clear" w:color="auto" w:fill="00A8CE" w:themeFill="accent1"/>
      </w:tcPr>
    </w:tblStylePr>
    <w:tblStylePr w:type="lastRow">
      <w:pPr>
        <w:spacing w:before="0" w:after="0" w:line="240" w:lineRule="auto"/>
      </w:pPr>
      <w:rPr>
        <w:b/>
        <w:bCs/>
      </w:rPr>
      <w:tblPr/>
      <w:tcPr>
        <w:tcBorders>
          <w:top w:val="double" w:sz="6" w:space="0" w:color="1BD4FF" w:themeColor="accent1" w:themeTint="BF"/>
          <w:left w:val="single" w:sz="8" w:space="0" w:color="1BD4FF" w:themeColor="accent1" w:themeTint="BF"/>
          <w:bottom w:val="single" w:sz="8" w:space="0" w:color="1BD4FF" w:themeColor="accent1" w:themeTint="BF"/>
          <w:right w:val="single" w:sz="8" w:space="0" w:color="1BD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F0FF" w:themeFill="accent1" w:themeFillTint="3F"/>
      </w:tcPr>
    </w:tblStylePr>
    <w:tblStylePr w:type="band1Horz">
      <w:tblPr/>
      <w:tcPr>
        <w:tcBorders>
          <w:insideH w:val="nil"/>
          <w:insideV w:val="nil"/>
        </w:tcBorders>
        <w:shd w:val="clear" w:color="auto" w:fill="B3F0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C635A5"/>
    <w:pPr>
      <w:widowControl w:val="0"/>
    </w:pPr>
    <w:rPr>
      <w:color w:val="007D9A" w:themeColor="accent1" w:themeShade="BF"/>
      <w:sz w:val="22"/>
      <w:szCs w:val="22"/>
      <w:lang w:val="en-US"/>
    </w:rPr>
    <w:tblPr>
      <w:tblStyleRowBandSize w:val="1"/>
      <w:tblStyleColBandSize w:val="1"/>
      <w:tblBorders>
        <w:top w:val="single" w:sz="8" w:space="0" w:color="00A8CE" w:themeColor="accent1"/>
        <w:bottom w:val="single" w:sz="8" w:space="0" w:color="00A8CE" w:themeColor="accent1"/>
      </w:tblBorders>
    </w:tblPr>
    <w:tblStylePr w:type="fir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lastRow">
      <w:pPr>
        <w:spacing w:before="0" w:after="0" w:line="240" w:lineRule="auto"/>
      </w:pPr>
      <w:rPr>
        <w:b/>
        <w:bCs/>
      </w:rPr>
      <w:tblPr/>
      <w:tcPr>
        <w:tcBorders>
          <w:top w:val="single" w:sz="8" w:space="0" w:color="00A8CE" w:themeColor="accent1"/>
          <w:left w:val="nil"/>
          <w:bottom w:val="single" w:sz="8" w:space="0" w:color="00A8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0FF" w:themeFill="accent1" w:themeFillTint="3F"/>
      </w:tcPr>
    </w:tblStylePr>
    <w:tblStylePr w:type="band1Horz">
      <w:tblPr/>
      <w:tcPr>
        <w:tcBorders>
          <w:left w:val="nil"/>
          <w:right w:val="nil"/>
          <w:insideH w:val="nil"/>
          <w:insideV w:val="nil"/>
        </w:tcBorders>
        <w:shd w:val="clear" w:color="auto" w:fill="B3F0FF" w:themeFill="accent1" w:themeFillTint="3F"/>
      </w:tcPr>
    </w:tblStylePr>
  </w:style>
  <w:style w:type="table" w:styleId="LightList-Accent1">
    <w:name w:val="Light List Accent 1"/>
    <w:basedOn w:val="TableNormal"/>
    <w:uiPriority w:val="61"/>
    <w:rsid w:val="00C635A5"/>
    <w:pPr>
      <w:widowControl w:val="0"/>
    </w:pPr>
    <w:rPr>
      <w:sz w:val="22"/>
      <w:szCs w:val="22"/>
      <w:lang w:val="en-US"/>
    </w:rPr>
    <w:tblPr>
      <w:tblStyleRowBandSize w:val="1"/>
      <w:tblStyleColBandSize w:val="1"/>
      <w:tblBorders>
        <w:top w:val="single" w:sz="8" w:space="0" w:color="00A8CE" w:themeColor="accent1"/>
        <w:left w:val="single" w:sz="8" w:space="0" w:color="00A8CE" w:themeColor="accent1"/>
        <w:bottom w:val="single" w:sz="8" w:space="0" w:color="00A8CE" w:themeColor="accent1"/>
        <w:right w:val="single" w:sz="8" w:space="0" w:color="00A8CE" w:themeColor="accent1"/>
      </w:tblBorders>
    </w:tblPr>
    <w:tblStylePr w:type="firstRow">
      <w:pPr>
        <w:spacing w:before="0" w:after="0" w:line="240" w:lineRule="auto"/>
      </w:pPr>
      <w:rPr>
        <w:b/>
        <w:bCs/>
        <w:color w:val="FFFFFF" w:themeColor="background1"/>
      </w:rPr>
      <w:tblPr/>
      <w:tcPr>
        <w:shd w:val="clear" w:color="auto" w:fill="00A8CE" w:themeFill="accent1"/>
      </w:tcPr>
    </w:tblStylePr>
    <w:tblStylePr w:type="lastRow">
      <w:pPr>
        <w:spacing w:before="0" w:after="0" w:line="240" w:lineRule="auto"/>
      </w:pPr>
      <w:rPr>
        <w:b/>
        <w:bCs/>
      </w:rPr>
      <w:tblPr/>
      <w:tcPr>
        <w:tcBorders>
          <w:top w:val="double" w:sz="6" w:space="0" w:color="00A8CE" w:themeColor="accent1"/>
          <w:left w:val="single" w:sz="8" w:space="0" w:color="00A8CE" w:themeColor="accent1"/>
          <w:bottom w:val="single" w:sz="8" w:space="0" w:color="00A8CE" w:themeColor="accent1"/>
          <w:right w:val="single" w:sz="8" w:space="0" w:color="00A8CE" w:themeColor="accent1"/>
        </w:tcBorders>
      </w:tcPr>
    </w:tblStylePr>
    <w:tblStylePr w:type="firstCol">
      <w:rPr>
        <w:b/>
        <w:bCs/>
      </w:rPr>
    </w:tblStylePr>
    <w:tblStylePr w:type="lastCol">
      <w:rPr>
        <w:b/>
        <w:bCs/>
      </w:rPr>
    </w:tblStylePr>
    <w:tblStylePr w:type="band1Vert">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tblStylePr w:type="band1Horz">
      <w:tblPr/>
      <w:tcPr>
        <w:tcBorders>
          <w:top w:val="single" w:sz="8" w:space="0" w:color="00A8CE" w:themeColor="accent1"/>
          <w:left w:val="single" w:sz="8" w:space="0" w:color="00A8CE" w:themeColor="accent1"/>
          <w:bottom w:val="single" w:sz="8" w:space="0" w:color="00A8CE" w:themeColor="accent1"/>
          <w:right w:val="single" w:sz="8" w:space="0" w:color="00A8CE" w:themeColor="accent1"/>
        </w:tcBorders>
      </w:tcPr>
    </w:tblStylePr>
  </w:style>
  <w:style w:type="table" w:styleId="MediumShading1-Accent3">
    <w:name w:val="Medium Shading 1 Accent 3"/>
    <w:basedOn w:val="TableNormal"/>
    <w:uiPriority w:val="63"/>
    <w:rsid w:val="00C635A5"/>
    <w:pPr>
      <w:widowControl w:val="0"/>
    </w:pPr>
    <w:rPr>
      <w:sz w:val="22"/>
      <w:szCs w:val="22"/>
      <w:lang w:val="en-US"/>
    </w:rPr>
    <w:tblPr>
      <w:tblStyleRowBandSize w:val="1"/>
      <w:tblStyleColBandSize w:val="1"/>
      <w:tbl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single" w:sz="8" w:space="0" w:color="FFA931" w:themeColor="accent3" w:themeTint="BF"/>
      </w:tblBorders>
    </w:tblPr>
    <w:tblStylePr w:type="firstRow">
      <w:pPr>
        <w:spacing w:before="0" w:after="0" w:line="240" w:lineRule="auto"/>
      </w:pPr>
      <w:rPr>
        <w:b/>
        <w:bCs/>
        <w:color w:val="FFFFFF" w:themeColor="background1"/>
      </w:rPr>
      <w:tblPr/>
      <w:tcPr>
        <w:tcBorders>
          <w:top w:val="single" w:sz="8"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shd w:val="clear" w:color="auto" w:fill="EC8A00" w:themeFill="accent3"/>
      </w:tcPr>
    </w:tblStylePr>
    <w:tblStylePr w:type="lastRow">
      <w:pPr>
        <w:spacing w:before="0" w:after="0" w:line="240" w:lineRule="auto"/>
      </w:pPr>
      <w:rPr>
        <w:b/>
        <w:bCs/>
      </w:rPr>
      <w:tblPr/>
      <w:tcPr>
        <w:tcBorders>
          <w:top w:val="double" w:sz="6" w:space="0" w:color="FFA931" w:themeColor="accent3" w:themeTint="BF"/>
          <w:left w:val="single" w:sz="8" w:space="0" w:color="FFA931" w:themeColor="accent3" w:themeTint="BF"/>
          <w:bottom w:val="single" w:sz="8" w:space="0" w:color="FFA931" w:themeColor="accent3" w:themeTint="BF"/>
          <w:right w:val="single" w:sz="8" w:space="0" w:color="FFA93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2BB" w:themeFill="accent3" w:themeFillTint="3F"/>
      </w:tcPr>
    </w:tblStylePr>
    <w:tblStylePr w:type="band1Horz">
      <w:tblPr/>
      <w:tcPr>
        <w:tcBorders>
          <w:insideH w:val="nil"/>
          <w:insideV w:val="nil"/>
        </w:tcBorders>
        <w:shd w:val="clear" w:color="auto" w:fill="FFE2BB"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635A5"/>
    <w:pPr>
      <w:widowControl w:val="0"/>
    </w:pPr>
    <w:rPr>
      <w:sz w:val="22"/>
      <w:szCs w:val="22"/>
      <w:lang w:val="en-US"/>
    </w:rPr>
    <w:tblPr>
      <w:tblStyleRowBandSize w:val="1"/>
      <w:tblStyleColBandSize w:val="1"/>
      <w:tbl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single" w:sz="8" w:space="0" w:color="0A87FF" w:themeColor="accent5" w:themeTint="BF"/>
      </w:tblBorders>
    </w:tblPr>
    <w:tblStylePr w:type="firstRow">
      <w:pPr>
        <w:spacing w:before="0" w:after="0" w:line="240" w:lineRule="auto"/>
      </w:pPr>
      <w:rPr>
        <w:b/>
        <w:bCs/>
        <w:color w:val="FFFFFF" w:themeColor="background1"/>
      </w:rPr>
      <w:tblPr/>
      <w:tcPr>
        <w:tcBorders>
          <w:top w:val="single" w:sz="8"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shd w:val="clear" w:color="auto" w:fill="005EB8" w:themeFill="accent5"/>
      </w:tcPr>
    </w:tblStylePr>
    <w:tblStylePr w:type="lastRow">
      <w:pPr>
        <w:spacing w:before="0" w:after="0" w:line="240" w:lineRule="auto"/>
      </w:pPr>
      <w:rPr>
        <w:b/>
        <w:bCs/>
      </w:rPr>
      <w:tblPr/>
      <w:tcPr>
        <w:tcBorders>
          <w:top w:val="double" w:sz="6" w:space="0" w:color="0A87FF" w:themeColor="accent5" w:themeTint="BF"/>
          <w:left w:val="single" w:sz="8" w:space="0" w:color="0A87FF" w:themeColor="accent5" w:themeTint="BF"/>
          <w:bottom w:val="single" w:sz="8" w:space="0" w:color="0A87FF" w:themeColor="accent5" w:themeTint="BF"/>
          <w:right w:val="single" w:sz="8" w:space="0" w:color="0A8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5" w:themeFillTint="3F"/>
      </w:tcPr>
    </w:tblStylePr>
    <w:tblStylePr w:type="band1Horz">
      <w:tblPr/>
      <w:tcPr>
        <w:tcBorders>
          <w:insideH w:val="nil"/>
          <w:insideV w:val="nil"/>
        </w:tcBorders>
        <w:shd w:val="clear" w:color="auto" w:fill="AED7FF" w:themeFill="accent5" w:themeFillTint="3F"/>
      </w:tcPr>
    </w:tblStylePr>
    <w:tblStylePr w:type="band2Horz">
      <w:tblPr/>
      <w:tcPr>
        <w:tcBorders>
          <w:insideH w:val="nil"/>
          <w:insideV w:val="nil"/>
        </w:tcBorders>
      </w:tcPr>
    </w:tblStylePr>
  </w:style>
  <w:style w:type="table" w:styleId="TableClassic1">
    <w:name w:val="Table Classic 1"/>
    <w:basedOn w:val="TableNormal"/>
    <w:uiPriority w:val="99"/>
    <w:rsid w:val="00C635A5"/>
    <w:pPr>
      <w:spacing w:before="60" w:after="60"/>
    </w:pPr>
    <w:rPr>
      <w:rFonts w:ascii="Arial" w:eastAsia="Times New Roman" w:hAnsi="Arial" w:cs="Times New Roman"/>
      <w:sz w:val="20"/>
      <w:szCs w:val="20"/>
      <w:lang w:eastAsia="en-GB"/>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MOIText">
    <w:name w:val="MOI Text"/>
    <w:basedOn w:val="Normal"/>
    <w:rsid w:val="00C635A5"/>
    <w:pPr>
      <w:spacing w:before="60" w:after="60"/>
      <w:ind w:left="720"/>
      <w:jc w:val="both"/>
    </w:pPr>
    <w:rPr>
      <w:rFonts w:ascii="Calibri" w:eastAsia="Times New Roman" w:hAnsi="Calibri" w:cs="Arial"/>
      <w:color w:val="auto"/>
      <w:szCs w:val="22"/>
      <w:lang w:eastAsia="en-GB"/>
    </w:rPr>
  </w:style>
  <w:style w:type="paragraph" w:styleId="NormalWeb">
    <w:name w:val="Normal (Web)"/>
    <w:basedOn w:val="Normal"/>
    <w:uiPriority w:val="99"/>
    <w:semiHidden/>
    <w:unhideWhenUsed/>
    <w:rsid w:val="00C635A5"/>
    <w:pPr>
      <w:spacing w:before="100" w:beforeAutospacing="1" w:after="100" w:afterAutospacing="1"/>
    </w:pPr>
    <w:rPr>
      <w:rFonts w:ascii="Times New Roman" w:eastAsia="Times New Roman" w:hAnsi="Times New Roman" w:cs="Times New Roman"/>
      <w:color w:val="auto"/>
      <w:lang w:eastAsia="en-GB"/>
    </w:rPr>
  </w:style>
  <w:style w:type="character" w:styleId="CommentReference">
    <w:name w:val="annotation reference"/>
    <w:uiPriority w:val="99"/>
    <w:semiHidden/>
    <w:rsid w:val="00C635A5"/>
    <w:rPr>
      <w:rFonts w:cs="Times New Roman"/>
      <w:sz w:val="16"/>
      <w:szCs w:val="16"/>
    </w:rPr>
  </w:style>
  <w:style w:type="paragraph" w:styleId="CommentText">
    <w:name w:val="annotation text"/>
    <w:basedOn w:val="Normal"/>
    <w:link w:val="CommentTextChar"/>
    <w:uiPriority w:val="99"/>
    <w:semiHidden/>
    <w:rsid w:val="00C635A5"/>
    <w:pPr>
      <w:spacing w:before="60" w:after="60"/>
    </w:pPr>
    <w:rPr>
      <w:rFonts w:ascii="Arial" w:eastAsia="Times New Roman" w:hAnsi="Arial" w:cs="Times New Roman"/>
      <w:color w:val="auto"/>
      <w:sz w:val="20"/>
      <w:szCs w:val="20"/>
      <w:lang w:val="x-none" w:eastAsia="x-none"/>
    </w:rPr>
  </w:style>
  <w:style w:type="character" w:customStyle="1" w:styleId="CommentTextChar">
    <w:name w:val="Comment Text Char"/>
    <w:basedOn w:val="DefaultParagraphFont"/>
    <w:link w:val="CommentText"/>
    <w:uiPriority w:val="99"/>
    <w:semiHidden/>
    <w:rsid w:val="00C635A5"/>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C635A5"/>
    <w:pPr>
      <w:widowControl w:val="0"/>
      <w:spacing w:before="0" w:after="200"/>
    </w:pPr>
    <w:rPr>
      <w:rFonts w:eastAsiaTheme="minorHAnsi" w:cstheme="minorBidi"/>
      <w:b/>
      <w:bCs/>
      <w:lang w:val="en-GB" w:eastAsia="en-US"/>
    </w:rPr>
  </w:style>
  <w:style w:type="character" w:customStyle="1" w:styleId="CommentSubjectChar">
    <w:name w:val="Comment Subject Char"/>
    <w:basedOn w:val="CommentTextChar"/>
    <w:link w:val="CommentSubject"/>
    <w:uiPriority w:val="99"/>
    <w:semiHidden/>
    <w:rsid w:val="00C635A5"/>
    <w:rPr>
      <w:rFonts w:ascii="Arial" w:eastAsia="Times New Roman" w:hAnsi="Arial" w:cs="Times New Roman"/>
      <w:b/>
      <w:bCs/>
      <w:sz w:val="20"/>
      <w:szCs w:val="20"/>
      <w:lang w:val="x-none" w:eastAsia="x-none"/>
    </w:rPr>
  </w:style>
  <w:style w:type="paragraph" w:customStyle="1" w:styleId="Normal1">
    <w:name w:val="Normal1"/>
    <w:basedOn w:val="Normal"/>
    <w:uiPriority w:val="99"/>
    <w:rsid w:val="00E77BF5"/>
    <w:pPr>
      <w:spacing w:before="0"/>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17080961">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09220226">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380664473">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73337968">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3.halton.gov.uk/Pages/health/JSNA/JSNASummary.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4.halton.gov.uk/Pages/health/JSNA.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mlcsu.bravosolution.co.uk/web/login.shtml" TargetMode="External"/><Relationship Id="rId27" Type="http://schemas.openxmlformats.org/officeDocument/2006/relationships/header" Target="header6.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PROC-2118199807-76954</_dlc_DocId>
    <_dlc_DocIdUrl xmlns="12819eb2-9bf4-42fd-bb60-dc9256fca03b">
      <Url>https://csucloudservices.sharepoint.com/teams/proc/_layouts/15/DocIdRedir.aspx?ID=PROC-2118199807-76954</Url>
      <Description>PROC-2118199807-76954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137" ma:contentTypeDescription="Create a new document." ma:contentTypeScope="" ma:versionID="347ac4a841955af0aa8211393c1a87c7">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7ad8fd0b13dd7d349095dbeb6a508ef3"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EE36BB-375B-4B7A-8322-D1EE3647D59B}">
  <ds:schemaRefs>
    <ds:schemaRef ds:uri="http://schemas.microsoft.com/sharepoint/events"/>
  </ds:schemaRefs>
</ds:datastoreItem>
</file>

<file path=customXml/itemProps2.xml><?xml version="1.0" encoding="utf-8"?>
<ds:datastoreItem xmlns:ds="http://schemas.openxmlformats.org/officeDocument/2006/customXml" ds:itemID="{44EA2EB5-3C1E-4E48-BA54-E9147EC3B86B}">
  <ds:schemaRefs>
    <ds:schemaRef ds:uri="http://schemas.microsoft.com/sharepoint/v3/contenttype/forms"/>
  </ds:schemaRefs>
</ds:datastoreItem>
</file>

<file path=customXml/itemProps3.xml><?xml version="1.0" encoding="utf-8"?>
<ds:datastoreItem xmlns:ds="http://schemas.openxmlformats.org/officeDocument/2006/customXml" ds:itemID="{D7C9BA5D-0996-422D-8C2D-79E4072A1B10}">
  <ds:schemaRefs>
    <ds:schemaRef ds:uri="http://schemas.microsoft.com/office/2006/documentManagement/types"/>
    <ds:schemaRef ds:uri="2d7974c0-6896-4262-a8a4-c38e3b4b8c1f"/>
    <ds:schemaRef ds:uri="http://purl.org/dc/dcmitype/"/>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12819eb2-9bf4-42fd-bb60-dc9256fca03b"/>
    <ds:schemaRef ds:uri="http://schemas.microsoft.com/office/2006/metadata/properties"/>
  </ds:schemaRefs>
</ds:datastoreItem>
</file>

<file path=customXml/itemProps4.xml><?xml version="1.0" encoding="utf-8"?>
<ds:datastoreItem xmlns:ds="http://schemas.openxmlformats.org/officeDocument/2006/customXml" ds:itemID="{8C172797-79E6-4F4A-A859-DD70C6D36D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7FAB49-12B0-4344-B103-CE5928A34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28</Pages>
  <Words>10466</Words>
  <Characters>59660</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Rudd (MLCSU)</dc:creator>
  <cp:keywords/>
  <dc:description/>
  <cp:lastModifiedBy>Helen Graham (MLCSU)</cp:lastModifiedBy>
  <cp:revision>8</cp:revision>
  <cp:lastPrinted>2018-04-20T07:34:00Z</cp:lastPrinted>
  <dcterms:created xsi:type="dcterms:W3CDTF">2018-11-14T09:34:00Z</dcterms:created>
  <dcterms:modified xsi:type="dcterms:W3CDTF">2018-11-15T11:28:00Z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09cb1880-0146-4c89-b05d-09c7a35b0899</vt:lpwstr>
  </property>
</Properties>
</file>