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8AD09" w14:textId="2DC2D733" w:rsidR="007A0638" w:rsidRDefault="00B27FA2" w:rsidP="00B27FA2">
      <w:pPr>
        <w:spacing w:after="0" w:line="240" w:lineRule="auto"/>
      </w:pPr>
      <w:r>
        <w:t>Date</w:t>
      </w:r>
      <w:r w:rsidR="00A82923">
        <w:t>:</w:t>
      </w:r>
      <w:bookmarkStart w:id="0" w:name="_GoBack"/>
      <w:bookmarkEnd w:id="0"/>
      <w:r w:rsidR="00A82923">
        <w:t xml:space="preserve"> </w:t>
      </w:r>
    </w:p>
    <w:p w14:paraId="14031FD1" w14:textId="77777777" w:rsidR="00B27FA2" w:rsidRDefault="00B27FA2" w:rsidP="00B27FA2">
      <w:pPr>
        <w:spacing w:after="0" w:line="240" w:lineRule="auto"/>
      </w:pPr>
    </w:p>
    <w:p w14:paraId="56E85DD4" w14:textId="77777777" w:rsidR="00B27FA2" w:rsidRDefault="00B27FA2" w:rsidP="00B27FA2">
      <w:pPr>
        <w:spacing w:after="0" w:line="240" w:lineRule="auto"/>
      </w:pPr>
    </w:p>
    <w:p w14:paraId="2B64841B" w14:textId="77777777" w:rsidR="00B27FA2" w:rsidRDefault="00B27FA2" w:rsidP="00B27FA2">
      <w:pPr>
        <w:spacing w:after="0" w:line="240" w:lineRule="auto"/>
      </w:pPr>
      <w:r>
        <w:t>Name of Company</w:t>
      </w:r>
    </w:p>
    <w:p w14:paraId="4A2CBD79" w14:textId="77777777" w:rsidR="00B27FA2" w:rsidRDefault="00B27FA2" w:rsidP="00B27FA2">
      <w:pPr>
        <w:spacing w:after="0" w:line="240" w:lineRule="auto"/>
      </w:pPr>
      <w:r>
        <w:t>Address</w:t>
      </w:r>
    </w:p>
    <w:p w14:paraId="316DB79B" w14:textId="77777777" w:rsidR="00B27FA2" w:rsidRDefault="00B27FA2" w:rsidP="00B27FA2">
      <w:pPr>
        <w:spacing w:after="0" w:line="240" w:lineRule="auto"/>
      </w:pPr>
      <w:r>
        <w:t>Address</w:t>
      </w:r>
    </w:p>
    <w:p w14:paraId="59297752" w14:textId="77777777" w:rsidR="00B27FA2" w:rsidRDefault="00B27FA2" w:rsidP="00B27FA2">
      <w:pPr>
        <w:spacing w:after="0" w:line="240" w:lineRule="auto"/>
      </w:pPr>
      <w:r>
        <w:t>Address</w:t>
      </w:r>
    </w:p>
    <w:p w14:paraId="26D35F9B" w14:textId="77777777" w:rsidR="00B27FA2" w:rsidRDefault="00B27FA2" w:rsidP="00B27FA2">
      <w:pPr>
        <w:spacing w:after="0" w:line="240" w:lineRule="auto"/>
      </w:pPr>
      <w:r>
        <w:t>Post Code</w:t>
      </w:r>
    </w:p>
    <w:p w14:paraId="1607767B" w14:textId="77777777" w:rsidR="00B27FA2" w:rsidRDefault="00B27FA2" w:rsidP="00B27FA2">
      <w:pPr>
        <w:spacing w:after="0" w:line="240" w:lineRule="auto"/>
      </w:pPr>
    </w:p>
    <w:p w14:paraId="375916DD" w14:textId="77777777" w:rsidR="00B27FA2" w:rsidRDefault="00B27FA2" w:rsidP="00B2341B">
      <w:pPr>
        <w:spacing w:after="0" w:line="240" w:lineRule="auto"/>
      </w:pPr>
    </w:p>
    <w:p w14:paraId="6FCEEF61" w14:textId="387E9BEB" w:rsidR="00B27FA2" w:rsidRDefault="00B27FA2" w:rsidP="00B2341B">
      <w:pPr>
        <w:spacing w:after="0" w:line="240" w:lineRule="auto"/>
      </w:pPr>
      <w:r>
        <w:t>Dear Sir</w:t>
      </w:r>
    </w:p>
    <w:p w14:paraId="70C246EF" w14:textId="77777777" w:rsidR="00B27FA2" w:rsidRDefault="00B27FA2" w:rsidP="00B2341B">
      <w:pPr>
        <w:spacing w:after="0" w:line="240" w:lineRule="auto"/>
      </w:pPr>
    </w:p>
    <w:p w14:paraId="682831D6" w14:textId="545FE574" w:rsidR="00F06308" w:rsidRPr="000B7163" w:rsidRDefault="00F06308" w:rsidP="00B2341B">
      <w:pPr>
        <w:spacing w:after="0" w:line="240" w:lineRule="auto"/>
        <w:rPr>
          <w:b/>
          <w:sz w:val="24"/>
          <w:szCs w:val="24"/>
        </w:rPr>
      </w:pPr>
      <w:r w:rsidRPr="000B7163">
        <w:rPr>
          <w:b/>
          <w:sz w:val="24"/>
          <w:szCs w:val="24"/>
        </w:rPr>
        <w:t>INVITATI</w:t>
      </w:r>
      <w:r w:rsidR="00E31A17">
        <w:rPr>
          <w:b/>
          <w:sz w:val="24"/>
          <w:szCs w:val="24"/>
        </w:rPr>
        <w:t xml:space="preserve">ON TO </w:t>
      </w:r>
      <w:r w:rsidRPr="000B7163">
        <w:rPr>
          <w:b/>
          <w:sz w:val="24"/>
          <w:szCs w:val="24"/>
        </w:rPr>
        <w:t>TENDER FOR THE SUPPLY AND INSTALLATION OF PLAY AREA EQUIPMENT</w:t>
      </w:r>
    </w:p>
    <w:p w14:paraId="690CD80D" w14:textId="77777777" w:rsidR="00B27FA2" w:rsidRDefault="00B27FA2" w:rsidP="00B2341B">
      <w:pPr>
        <w:spacing w:after="0" w:line="240" w:lineRule="auto"/>
      </w:pPr>
    </w:p>
    <w:p w14:paraId="2CC9477C" w14:textId="327103F1" w:rsidR="00B27FA2" w:rsidRDefault="00105E39" w:rsidP="00B2341B">
      <w:pPr>
        <w:spacing w:after="0" w:line="240" w:lineRule="auto"/>
      </w:pPr>
      <w:r>
        <w:t>Newport Pagnell Town Council is taking over ownership and management of play areas in Newport Pagnell from Milton Keynes Council in July</w:t>
      </w:r>
      <w:r w:rsidR="00ED18D2">
        <w:t xml:space="preserve"> 2019</w:t>
      </w:r>
      <w:r>
        <w:t xml:space="preserve">.  A number of these are overdue for refurbishment.  </w:t>
      </w:r>
      <w:r w:rsidR="00B27FA2">
        <w:t>We invite your</w:t>
      </w:r>
      <w:r w:rsidR="0061793D">
        <w:t xml:space="preserve"> company</w:t>
      </w:r>
      <w:r w:rsidR="00B27FA2">
        <w:t xml:space="preserve"> to tender for the supply and installation of play equipment</w:t>
      </w:r>
      <w:r w:rsidR="00A00F47">
        <w:t xml:space="preserve"> and associated leisure furniture</w:t>
      </w:r>
      <w:r w:rsidR="0061793D">
        <w:t xml:space="preserve"> </w:t>
      </w:r>
      <w:r w:rsidR="004C4213">
        <w:t>as below</w:t>
      </w:r>
      <w:r w:rsidR="00B27FA2">
        <w:t>.</w:t>
      </w:r>
    </w:p>
    <w:p w14:paraId="40C834F1" w14:textId="77777777" w:rsidR="00B27FA2" w:rsidRDefault="00B27FA2" w:rsidP="00B2341B">
      <w:pPr>
        <w:spacing w:after="0" w:line="240" w:lineRule="auto"/>
      </w:pPr>
    </w:p>
    <w:p w14:paraId="5BA3D3AC" w14:textId="77777777" w:rsidR="00B27FA2" w:rsidRDefault="00B27FA2" w:rsidP="00B2341B">
      <w:pPr>
        <w:spacing w:after="0" w:line="240" w:lineRule="auto"/>
      </w:pPr>
      <w:r>
        <w:t xml:space="preserve">LOCATION:  </w:t>
      </w:r>
      <w:r>
        <w:tab/>
      </w:r>
      <w:r>
        <w:tab/>
        <w:t>Chicheley Play Area, Chicheley Road, Newport Pagnell</w:t>
      </w:r>
    </w:p>
    <w:p w14:paraId="36FC4A52" w14:textId="77777777" w:rsidR="00B27FA2" w:rsidRDefault="00B27FA2" w:rsidP="00B2341B">
      <w:pPr>
        <w:spacing w:after="0" w:line="240" w:lineRule="auto"/>
      </w:pPr>
      <w:r>
        <w:t>OS REFERENCE:</w:t>
      </w:r>
      <w:r>
        <w:tab/>
      </w:r>
      <w:r>
        <w:tab/>
        <w:t>52.084693, -0.709917</w:t>
      </w:r>
    </w:p>
    <w:p w14:paraId="07BC07A8" w14:textId="77777777" w:rsidR="00A00F47" w:rsidRDefault="00A00F47" w:rsidP="00B2341B">
      <w:pPr>
        <w:spacing w:after="0" w:line="240" w:lineRule="auto"/>
      </w:pPr>
    </w:p>
    <w:p w14:paraId="0D9D981B" w14:textId="77777777" w:rsidR="00D67B03" w:rsidRPr="00B2341B" w:rsidRDefault="009A40CC" w:rsidP="00B2341B">
      <w:pPr>
        <w:spacing w:after="0" w:line="240" w:lineRule="auto"/>
        <w:rPr>
          <w:b/>
        </w:rPr>
      </w:pPr>
      <w:r w:rsidRPr="00B2341B">
        <w:rPr>
          <w:b/>
        </w:rPr>
        <w:t>TIMELINE:</w:t>
      </w:r>
      <w:r w:rsidRPr="00B2341B">
        <w:rPr>
          <w:b/>
        </w:rPr>
        <w:tab/>
      </w:r>
    </w:p>
    <w:p w14:paraId="3A311957" w14:textId="7553096D" w:rsidR="00D67B03" w:rsidRDefault="009A40CC" w:rsidP="00B2341B">
      <w:pPr>
        <w:spacing w:after="0" w:line="240" w:lineRule="auto"/>
      </w:pPr>
      <w:r>
        <w:tab/>
      </w:r>
    </w:p>
    <w:p w14:paraId="610E0C89" w14:textId="2D444FED" w:rsidR="00D67B03" w:rsidRDefault="00D67B03" w:rsidP="00B2341B">
      <w:pPr>
        <w:spacing w:after="0" w:line="240" w:lineRule="auto"/>
      </w:pPr>
      <w:r>
        <w:t>Deadline for b</w:t>
      </w:r>
      <w:r w:rsidR="009A40CC">
        <w:t>ids to</w:t>
      </w:r>
      <w:r w:rsidR="00A642CF">
        <w:t xml:space="preserve"> be received by the Town Council</w:t>
      </w:r>
      <w:r w:rsidR="009A40CC">
        <w:t xml:space="preserve"> </w:t>
      </w:r>
      <w:r w:rsidR="00561E56">
        <w:t>by:</w:t>
      </w:r>
      <w:r w:rsidR="006D10C0">
        <w:t xml:space="preserve"> 6</w:t>
      </w:r>
      <w:r w:rsidR="006D10C0" w:rsidRPr="006D10C0">
        <w:rPr>
          <w:vertAlign w:val="superscript"/>
        </w:rPr>
        <w:t>th</w:t>
      </w:r>
      <w:r w:rsidR="006D10C0">
        <w:t xml:space="preserve"> August</w:t>
      </w:r>
    </w:p>
    <w:p w14:paraId="727990BC" w14:textId="1396D816" w:rsidR="00D67B03" w:rsidRDefault="009A40CC" w:rsidP="00B2341B">
      <w:pPr>
        <w:spacing w:after="0" w:line="240" w:lineRule="auto"/>
      </w:pPr>
      <w:r>
        <w:t xml:space="preserve">Formal notification of acceptance of </w:t>
      </w:r>
      <w:r w:rsidR="00561E56">
        <w:t>bid:</w:t>
      </w:r>
      <w:r w:rsidR="006D10C0">
        <w:t xml:space="preserve"> 7</w:t>
      </w:r>
      <w:r w:rsidR="006D10C0" w:rsidRPr="006D10C0">
        <w:rPr>
          <w:vertAlign w:val="superscript"/>
        </w:rPr>
        <w:t>th</w:t>
      </w:r>
      <w:r w:rsidR="006D10C0">
        <w:t xml:space="preserve"> August  </w:t>
      </w:r>
    </w:p>
    <w:p w14:paraId="537E5FAB" w14:textId="38A9F181" w:rsidR="00A00F47" w:rsidRDefault="009A40CC" w:rsidP="00B2341B">
      <w:pPr>
        <w:spacing w:after="0" w:line="240" w:lineRule="auto"/>
      </w:pPr>
      <w:r>
        <w:t>W</w:t>
      </w:r>
      <w:r w:rsidR="00C4278D">
        <w:t>orks to co</w:t>
      </w:r>
      <w:r w:rsidR="00A82923">
        <w:t xml:space="preserve">mmence </w:t>
      </w:r>
      <w:r w:rsidR="00561E56">
        <w:t>either:</w:t>
      </w:r>
      <w:r w:rsidR="00A82923">
        <w:t xml:space="preserve">  </w:t>
      </w:r>
      <w:r w:rsidR="002B6738">
        <w:t>September 2019 or November</w:t>
      </w:r>
      <w:r w:rsidR="001566EF">
        <w:t>/December</w:t>
      </w:r>
      <w:r w:rsidR="002B6738">
        <w:t xml:space="preserve"> 2019. Prices for each start date required. </w:t>
      </w:r>
    </w:p>
    <w:p w14:paraId="255FB1BF" w14:textId="77777777" w:rsidR="00D7234E" w:rsidRDefault="00D7234E" w:rsidP="00B2341B">
      <w:pPr>
        <w:spacing w:after="0" w:line="240" w:lineRule="auto"/>
      </w:pPr>
    </w:p>
    <w:p w14:paraId="30CC8539" w14:textId="075F2106" w:rsidR="00D7234E" w:rsidRDefault="00D7234E" w:rsidP="00B2341B">
      <w:pPr>
        <w:spacing w:after="0" w:line="240" w:lineRule="auto"/>
      </w:pPr>
      <w:r>
        <w:t>The Play Area in question is to be sp</w:t>
      </w:r>
      <w:r w:rsidR="002C216B">
        <w:t>lit into four</w:t>
      </w:r>
      <w:r>
        <w:t xml:space="preserve"> areas of interest; a junio</w:t>
      </w:r>
      <w:r w:rsidR="008F7282">
        <w:t>r</w:t>
      </w:r>
      <w:r>
        <w:t xml:space="preserve"> area, which must be enclosed due to proximity to the road and a culvert runn</w:t>
      </w:r>
      <w:r w:rsidR="003920A2">
        <w:t xml:space="preserve">ing through the </w:t>
      </w:r>
      <w:r w:rsidR="004A55B9">
        <w:t>park, a senior</w:t>
      </w:r>
      <w:r>
        <w:t xml:space="preserve"> area, which is to contain the climbing equipment and </w:t>
      </w:r>
      <w:r w:rsidR="002A303B">
        <w:t xml:space="preserve">outdoor exercise </w:t>
      </w:r>
      <w:r w:rsidR="004A55B9">
        <w:t>equipment, a</w:t>
      </w:r>
      <w:r w:rsidR="00C4278D">
        <w:t xml:space="preserve"> separate</w:t>
      </w:r>
      <w:r w:rsidR="00ED18D2">
        <w:t xml:space="preserve"> area to incorporate a</w:t>
      </w:r>
      <w:r>
        <w:t xml:space="preserve"> MUGA</w:t>
      </w:r>
      <w:r w:rsidR="00A36E69">
        <w:t xml:space="preserve"> and finally a picnic area</w:t>
      </w:r>
      <w:r>
        <w:t xml:space="preserve">. </w:t>
      </w:r>
      <w:r w:rsidR="008F7282">
        <w:t xml:space="preserve"> E</w:t>
      </w:r>
      <w:r w:rsidR="00C4278D">
        <w:t xml:space="preserve">quipment to be steel framed rather than wooden. </w:t>
      </w:r>
      <w:r w:rsidR="00ED18D2">
        <w:t xml:space="preserve"> </w:t>
      </w:r>
      <w:r w:rsidR="00AD5A0B">
        <w:t xml:space="preserve">Wetpour surfacing to link, so that a continuous route can be undertaken by visitors to the park.  </w:t>
      </w:r>
    </w:p>
    <w:p w14:paraId="32290055" w14:textId="77777777" w:rsidR="009F77FF" w:rsidRDefault="009F77FF" w:rsidP="00B2341B">
      <w:pPr>
        <w:spacing w:after="0" w:line="240" w:lineRule="auto"/>
      </w:pPr>
    </w:p>
    <w:p w14:paraId="3E066D51" w14:textId="77777777" w:rsidR="00D67B03" w:rsidRPr="00B2341B" w:rsidRDefault="00B27FA2" w:rsidP="00B2341B">
      <w:pPr>
        <w:spacing w:after="0" w:line="240" w:lineRule="auto"/>
        <w:rPr>
          <w:b/>
        </w:rPr>
      </w:pPr>
      <w:r w:rsidRPr="00B2341B">
        <w:rPr>
          <w:b/>
        </w:rPr>
        <w:t>SPECIFICATION:</w:t>
      </w:r>
      <w:r w:rsidRPr="00B2341B">
        <w:rPr>
          <w:b/>
        </w:rPr>
        <w:tab/>
      </w:r>
      <w:r w:rsidR="00C4278D" w:rsidRPr="00B2341B">
        <w:rPr>
          <w:b/>
        </w:rPr>
        <w:tab/>
      </w:r>
    </w:p>
    <w:p w14:paraId="6C0FADF4" w14:textId="77777777" w:rsidR="00D67B03" w:rsidRDefault="00D67B03" w:rsidP="00B2341B">
      <w:pPr>
        <w:spacing w:after="0" w:line="240" w:lineRule="auto"/>
      </w:pPr>
    </w:p>
    <w:p w14:paraId="54F4B733" w14:textId="15DC7552" w:rsidR="00E32565" w:rsidRDefault="00C4278D" w:rsidP="00B2341B">
      <w:pPr>
        <w:spacing w:after="0" w:line="240" w:lineRule="auto"/>
      </w:pPr>
      <w:r w:rsidRPr="00C4278D">
        <w:rPr>
          <w:b/>
        </w:rPr>
        <w:t>JUNIOR AREA</w:t>
      </w:r>
      <w:r w:rsidR="008F7282">
        <w:rPr>
          <w:b/>
        </w:rPr>
        <w:t xml:space="preserve"> – toddler to age 6</w:t>
      </w:r>
      <w:r w:rsidR="00B2341B">
        <w:rPr>
          <w:b/>
        </w:rPr>
        <w:t>:</w:t>
      </w:r>
    </w:p>
    <w:p w14:paraId="69FE9538" w14:textId="3BC0D665" w:rsidR="009F77FF" w:rsidRDefault="00C4278D" w:rsidP="00B2341B">
      <w:pPr>
        <w:spacing w:after="0" w:line="240" w:lineRule="auto"/>
        <w:ind w:left="2160"/>
      </w:pPr>
      <w:r>
        <w:t xml:space="preserve">  </w:t>
      </w:r>
      <w:r w:rsidR="009946C6">
        <w:t xml:space="preserve">                                                                                                                                                                                                                                                                                                                                                                                                                                                                                                                                                                                                                                                                                                                                                                                                                                                                                                                                                                                                                                                                                                                                                                                                                                                                                                                                                                                                                                                                                                                                                                                                                                                                                                                                                                                                                                                                                                                                                                                                                                                                                                                                                                                                                                                                                                                                                                                                                                                                                                                                                                                                                                                                                                                                                                                                                                                                                                                                                                                                                                                                                                                                                                                                                                                                                                                                                                                                                                                                                                                                                                                                                                                                                                                                                                                                                                                                                                                                                                                                                                                                                                                                                                                                                                                                                                                                                                                                                                                                                                                                                                                                                                                                                                                                                                                                                                                                                                                                                                                                                                                                                                                                                                                                                                                                                                                                                                                                                                                                                                                                                                                                                                                                                                                                                                                                                                                                                                                                                                                                                                                                                                                                                                                                                                                                                                                                                                                                                                                                                                                                                                                                                                                                                                                                                                                                                                                                                                                                                                                                                                                                                                                                                    </w:t>
      </w:r>
      <w:r w:rsidR="00D67B03">
        <w:t>This area to be completely enclosed by an ‘a</w:t>
      </w:r>
      <w:r w:rsidR="00ED18D2">
        <w:t>nti-trap</w:t>
      </w:r>
      <w:r w:rsidR="00D67B03">
        <w:t>’</w:t>
      </w:r>
      <w:r w:rsidR="00ED18D2">
        <w:t xml:space="preserve"> black bow top</w:t>
      </w:r>
      <w:r w:rsidR="00E37013">
        <w:t xml:space="preserve"> fencing at 1.2m height</w:t>
      </w:r>
      <w:r w:rsidR="005C1790">
        <w:t>,</w:t>
      </w:r>
      <w:r w:rsidR="00ED18D2">
        <w:t xml:space="preserve"> appropriate to</w:t>
      </w:r>
      <w:r w:rsidR="004C3B00">
        <w:t xml:space="preserve"> the</w:t>
      </w:r>
      <w:r w:rsidR="00D6667D">
        <w:t xml:space="preserve"> age</w:t>
      </w:r>
      <w:r w:rsidR="00C34D61">
        <w:t xml:space="preserve"> group 1</w:t>
      </w:r>
      <w:r w:rsidR="009F77FF">
        <w:t xml:space="preserve"> – </w:t>
      </w:r>
      <w:r>
        <w:t>6, t</w:t>
      </w:r>
      <w:r w:rsidR="00ED18D2">
        <w:t xml:space="preserve">o completely encircle the Junior Play </w:t>
      </w:r>
      <w:r>
        <w:t>Area, and to include</w:t>
      </w:r>
      <w:r w:rsidR="00E37013">
        <w:t xml:space="preserve"> </w:t>
      </w:r>
      <w:r w:rsidR="004A55B9">
        <w:t>two suitable</w:t>
      </w:r>
      <w:r>
        <w:t xml:space="preserve"> gate</w:t>
      </w:r>
      <w:r w:rsidR="00E37013">
        <w:t>s</w:t>
      </w:r>
      <w:r>
        <w:t>, unable to be left opened by children of this age range.</w:t>
      </w:r>
      <w:r w:rsidR="002004B5">
        <w:t xml:space="preserve"> </w:t>
      </w:r>
      <w:r w:rsidR="00E37013">
        <w:t xml:space="preserve">  </w:t>
      </w:r>
      <w:r>
        <w:t xml:space="preserve">   </w:t>
      </w:r>
    </w:p>
    <w:p w14:paraId="2467D147" w14:textId="77777777" w:rsidR="00B65F2F" w:rsidRDefault="00B65F2F" w:rsidP="00B2341B">
      <w:pPr>
        <w:spacing w:after="0" w:line="240" w:lineRule="auto"/>
      </w:pPr>
    </w:p>
    <w:p w14:paraId="66AF651A" w14:textId="1C912481" w:rsidR="00C127F8" w:rsidRDefault="009946C6" w:rsidP="00B2341B">
      <w:pPr>
        <w:spacing w:after="0" w:line="240" w:lineRule="auto"/>
        <w:ind w:left="2160"/>
      </w:pPr>
      <w:r>
        <w:t xml:space="preserve">Supply and installation of </w:t>
      </w:r>
      <w:r w:rsidR="00E37013">
        <w:t>one</w:t>
      </w:r>
      <w:r w:rsidR="002C3C6A">
        <w:t xml:space="preserve"> </w:t>
      </w:r>
      <w:r>
        <w:t xml:space="preserve">new </w:t>
      </w:r>
      <w:r w:rsidR="00C34D61">
        <w:t xml:space="preserve">Toddler climber and slide, similar to Komplan Toddler’s Castle, Model No MSC5417 with platform steps as opposed to ladder steps. </w:t>
      </w:r>
    </w:p>
    <w:p w14:paraId="4A4B2BE5" w14:textId="77777777" w:rsidR="005509AF" w:rsidRDefault="005509AF" w:rsidP="00B2341B">
      <w:pPr>
        <w:spacing w:after="0" w:line="240" w:lineRule="auto"/>
        <w:ind w:left="2160"/>
      </w:pPr>
    </w:p>
    <w:p w14:paraId="371EE0A2" w14:textId="6CC0D3B5" w:rsidR="00ED18D2" w:rsidRDefault="005509AF" w:rsidP="00B2341B">
      <w:pPr>
        <w:spacing w:after="0" w:line="240" w:lineRule="auto"/>
        <w:ind w:left="2160"/>
      </w:pPr>
      <w:r>
        <w:t>Refurbishment and reposi</w:t>
      </w:r>
      <w:r w:rsidR="00875836">
        <w:t>tioning of existing baby springer</w:t>
      </w:r>
      <w:r>
        <w:t xml:space="preserve">, to across the culvert within the Junior </w:t>
      </w:r>
      <w:r w:rsidR="00ED18D2">
        <w:t>Play Area on</w:t>
      </w:r>
      <w:r>
        <w:t xml:space="preserve"> Wetpour surfacing.  </w:t>
      </w:r>
      <w:r w:rsidR="00ED18D2">
        <w:t>Existing</w:t>
      </w:r>
      <w:r w:rsidR="00306856">
        <w:t xml:space="preserve"> surfacing</w:t>
      </w:r>
      <w:r w:rsidR="00ED18D2">
        <w:t xml:space="preserve"> </w:t>
      </w:r>
      <w:r w:rsidR="00306856">
        <w:t>where springer is taken out to be removed and to be flattened, or built up as necessary and laid to turf.</w:t>
      </w:r>
      <w:r w:rsidR="00EE53FA">
        <w:t xml:space="preserve"> </w:t>
      </w:r>
    </w:p>
    <w:p w14:paraId="49558970" w14:textId="77777777" w:rsidR="003920A2" w:rsidRDefault="003920A2" w:rsidP="00B2341B">
      <w:pPr>
        <w:spacing w:after="0" w:line="240" w:lineRule="auto"/>
      </w:pPr>
    </w:p>
    <w:p w14:paraId="24D46955" w14:textId="49432B30" w:rsidR="00306856" w:rsidRDefault="003920A2" w:rsidP="00B2341B">
      <w:pPr>
        <w:spacing w:after="0" w:line="240" w:lineRule="auto"/>
        <w:ind w:left="2160"/>
      </w:pPr>
      <w:r>
        <w:lastRenderedPageBreak/>
        <w:t>Refurbishment</w:t>
      </w:r>
      <w:r w:rsidR="00105E39">
        <w:t xml:space="preserve"> and moving</w:t>
      </w:r>
      <w:r w:rsidR="00ED18D2" w:rsidRPr="00ED18D2">
        <w:t xml:space="preserve"> </w:t>
      </w:r>
      <w:r w:rsidR="00ED18D2">
        <w:t xml:space="preserve">existing rocket ship </w:t>
      </w:r>
      <w:r w:rsidR="00D67B03">
        <w:t>equipment to</w:t>
      </w:r>
      <w:r w:rsidR="00105E39">
        <w:t xml:space="preserve"> opposite side of culvert</w:t>
      </w:r>
      <w:r>
        <w:t xml:space="preserve"> </w:t>
      </w:r>
      <w:r w:rsidR="00596EFA">
        <w:t xml:space="preserve">to be included in fenced area, </w:t>
      </w:r>
      <w:r w:rsidR="004A55B9">
        <w:t>to</w:t>
      </w:r>
      <w:r>
        <w:t xml:space="preserve"> be completed with a new Wetpour surface.</w:t>
      </w:r>
      <w:r w:rsidR="00306856">
        <w:t xml:space="preserve">  Existing surfacing where rocket ship is taken out to be removed and to be flattened, or built up as necessary and laid to turf.</w:t>
      </w:r>
    </w:p>
    <w:p w14:paraId="41100789" w14:textId="77777777" w:rsidR="002004B5" w:rsidRDefault="002004B5" w:rsidP="00B2341B">
      <w:pPr>
        <w:spacing w:after="0" w:line="240" w:lineRule="auto"/>
      </w:pPr>
    </w:p>
    <w:p w14:paraId="74E4D439" w14:textId="5F580144" w:rsidR="00ED18D2" w:rsidRDefault="002004B5" w:rsidP="00B2341B">
      <w:pPr>
        <w:spacing w:after="0" w:line="240" w:lineRule="auto"/>
        <w:ind w:left="2160"/>
      </w:pPr>
      <w:r>
        <w:t xml:space="preserve">Refurbishment </w:t>
      </w:r>
      <w:r w:rsidR="00ED18D2">
        <w:t xml:space="preserve">and moving </w:t>
      </w:r>
      <w:r>
        <w:t>of existi</w:t>
      </w:r>
      <w:r w:rsidR="00ED18D2">
        <w:t xml:space="preserve">ng car, to be included in Junior Play fenced area, to be completed with a new Wetpour surface. Existing surface </w:t>
      </w:r>
      <w:r w:rsidR="00306856">
        <w:t xml:space="preserve">where car is removed </w:t>
      </w:r>
      <w:r w:rsidR="00ED18D2">
        <w:t>to</w:t>
      </w:r>
      <w:r w:rsidR="00306856">
        <w:t xml:space="preserve"> be flattened or built up as necessary and laid to turf.</w:t>
      </w:r>
    </w:p>
    <w:p w14:paraId="5B5357E3" w14:textId="77777777" w:rsidR="003920A2" w:rsidRDefault="003920A2" w:rsidP="00B2341B">
      <w:pPr>
        <w:spacing w:after="0" w:line="240" w:lineRule="auto"/>
      </w:pPr>
    </w:p>
    <w:p w14:paraId="475DD4B8" w14:textId="308048DE" w:rsidR="0051119F" w:rsidRDefault="003920A2" w:rsidP="00B2341B">
      <w:pPr>
        <w:spacing w:after="0" w:line="240" w:lineRule="auto"/>
        <w:ind w:left="2127"/>
      </w:pPr>
      <w:r>
        <w:t>Removal of existing swings on far</w:t>
      </w:r>
      <w:r w:rsidR="00E37013">
        <w:t xml:space="preserve"> s</w:t>
      </w:r>
      <w:r w:rsidR="00ED18D2">
        <w:t>ide</w:t>
      </w:r>
      <w:r w:rsidR="00306856">
        <w:t xml:space="preserve"> (Keynes Close </w:t>
      </w:r>
      <w:r w:rsidR="00D67B03">
        <w:t>side) of</w:t>
      </w:r>
      <w:r w:rsidR="00ED18D2">
        <w:t xml:space="preserve"> park.  Existing surfacing</w:t>
      </w:r>
      <w:r w:rsidR="00306856">
        <w:t xml:space="preserve"> in the area from which swings are</w:t>
      </w:r>
      <w:r w:rsidR="00ED18D2">
        <w:t xml:space="preserve"> removed </w:t>
      </w:r>
      <w:r w:rsidR="00D67B03">
        <w:t>to be</w:t>
      </w:r>
      <w:r w:rsidR="00ED18D2">
        <w:t xml:space="preserve"> removed, then area to be tarmacked, for picnic area.  </w:t>
      </w:r>
    </w:p>
    <w:p w14:paraId="7F888D33" w14:textId="77777777" w:rsidR="00E37013" w:rsidRDefault="00E37013" w:rsidP="00B2341B">
      <w:pPr>
        <w:spacing w:after="0" w:line="240" w:lineRule="auto"/>
        <w:ind w:left="2127"/>
      </w:pPr>
    </w:p>
    <w:p w14:paraId="12CDED2E" w14:textId="6E050590" w:rsidR="0061793D" w:rsidRDefault="00E37013" w:rsidP="00B2341B">
      <w:pPr>
        <w:spacing w:after="0" w:line="240" w:lineRule="auto"/>
        <w:ind w:left="2160"/>
      </w:pPr>
      <w:r>
        <w:t>Refurbishment and r</w:t>
      </w:r>
      <w:r w:rsidR="0061793D">
        <w:t>eplacement</w:t>
      </w:r>
      <w:r w:rsidR="00ED18D2">
        <w:t xml:space="preserve"> of the</w:t>
      </w:r>
      <w:r w:rsidR="00306856">
        <w:t xml:space="preserve"> above</w:t>
      </w:r>
      <w:r w:rsidR="00ED18D2">
        <w:t xml:space="preserve"> existing</w:t>
      </w:r>
      <w:r w:rsidR="00306856">
        <w:t xml:space="preserve"> swings</w:t>
      </w:r>
      <w:r w:rsidR="0061793D">
        <w:t xml:space="preserve">, for reinstallation in the Junior Area.  New </w:t>
      </w:r>
      <w:r>
        <w:t xml:space="preserve">swing </w:t>
      </w:r>
      <w:r w:rsidR="0061793D">
        <w:t>seating to be provided, including two flat seats of varying heights and two bucke</w:t>
      </w:r>
      <w:r w:rsidR="00ED18D2">
        <w:t xml:space="preserve">ts seats. </w:t>
      </w:r>
      <w:r w:rsidR="00C34D61">
        <w:t>Suitable for ages 1</w:t>
      </w:r>
      <w:r w:rsidR="0061793D">
        <w:t>-6.</w:t>
      </w:r>
    </w:p>
    <w:p w14:paraId="2EF4A6E1" w14:textId="72E9EA49" w:rsidR="0061793D" w:rsidRDefault="0061793D" w:rsidP="00B2341B">
      <w:pPr>
        <w:spacing w:after="0" w:line="240" w:lineRule="auto"/>
        <w:ind w:left="2127"/>
      </w:pPr>
    </w:p>
    <w:p w14:paraId="555ED306" w14:textId="334B3D18" w:rsidR="002004B5" w:rsidRDefault="002004B5" w:rsidP="00B2341B">
      <w:pPr>
        <w:spacing w:after="0" w:line="240" w:lineRule="auto"/>
        <w:ind w:left="2127"/>
      </w:pPr>
      <w:r>
        <w:t xml:space="preserve">Refurbishment </w:t>
      </w:r>
      <w:r w:rsidR="009B3DF6">
        <w:t>and moving of</w:t>
      </w:r>
      <w:r>
        <w:t xml:space="preserve"> the existing junior slide and climbing frame</w:t>
      </w:r>
      <w:r w:rsidR="009B3DF6">
        <w:t xml:space="preserve"> to be placed inside the Junior Play Area with Wetpour surfacing.  Removal of existing surfacing</w:t>
      </w:r>
      <w:r w:rsidR="00306856">
        <w:t xml:space="preserve"> in the area from which the junior slide and </w:t>
      </w:r>
      <w:r w:rsidR="00D67B03">
        <w:t>climbing</w:t>
      </w:r>
      <w:r w:rsidR="00306856">
        <w:t xml:space="preserve"> frame is removed, then area to be flattened or build up as necessary and laid to turf</w:t>
      </w:r>
      <w:r w:rsidR="009B3DF6">
        <w:t xml:space="preserve">.    </w:t>
      </w:r>
    </w:p>
    <w:p w14:paraId="7261DE7B" w14:textId="77777777" w:rsidR="002004B5" w:rsidRDefault="002004B5" w:rsidP="00B2341B">
      <w:pPr>
        <w:spacing w:after="0" w:line="240" w:lineRule="auto"/>
        <w:ind w:left="2127"/>
      </w:pPr>
    </w:p>
    <w:p w14:paraId="4F4DDB81" w14:textId="52009238" w:rsidR="002004B5" w:rsidRDefault="002004B5" w:rsidP="00B2341B">
      <w:pPr>
        <w:spacing w:after="0" w:line="240" w:lineRule="auto"/>
        <w:ind w:left="2127"/>
      </w:pPr>
      <w:r>
        <w:t>R</w:t>
      </w:r>
      <w:r w:rsidR="00306856">
        <w:t>emoval and r</w:t>
      </w:r>
      <w:r>
        <w:t xml:space="preserve">efurbishment of </w:t>
      </w:r>
      <w:r w:rsidR="004A55B9">
        <w:t>existing climbing</w:t>
      </w:r>
      <w:r>
        <w:t xml:space="preserve"> blocks,</w:t>
      </w:r>
      <w:r w:rsidR="009B3DF6">
        <w:t xml:space="preserve"> moving </w:t>
      </w:r>
      <w:r w:rsidR="00D67B03">
        <w:t>to Junior</w:t>
      </w:r>
      <w:r w:rsidR="009B3DF6">
        <w:t xml:space="preserve"> P</w:t>
      </w:r>
      <w:r w:rsidR="00306856">
        <w:t>lay area on Wetpour base.</w:t>
      </w:r>
      <w:r w:rsidR="00ED18D2">
        <w:t xml:space="preserve"> </w:t>
      </w:r>
      <w:r w:rsidR="00306856">
        <w:t xml:space="preserve"> R</w:t>
      </w:r>
      <w:r>
        <w:t>emoval of existing surfaci</w:t>
      </w:r>
      <w:r w:rsidR="00ED18D2">
        <w:t>ng</w:t>
      </w:r>
      <w:r w:rsidR="00306856">
        <w:t>, and area flattened, or built up as necessary and laid to turf</w:t>
      </w:r>
      <w:r w:rsidR="00ED18D2">
        <w:t xml:space="preserve">.   </w:t>
      </w:r>
      <w:r>
        <w:t xml:space="preserve"> </w:t>
      </w:r>
    </w:p>
    <w:p w14:paraId="17177107" w14:textId="77777777" w:rsidR="00B65F2F" w:rsidRDefault="00B65F2F" w:rsidP="00B2341B">
      <w:pPr>
        <w:spacing w:after="0" w:line="240" w:lineRule="auto"/>
      </w:pPr>
    </w:p>
    <w:p w14:paraId="41F46E9E" w14:textId="054E580E" w:rsidR="003920A2" w:rsidRDefault="00C4278D" w:rsidP="00B2341B">
      <w:pPr>
        <w:spacing w:after="0" w:line="240" w:lineRule="auto"/>
        <w:ind w:left="2160"/>
      </w:pPr>
      <w:r>
        <w:t xml:space="preserve">Suitable </w:t>
      </w:r>
      <w:r w:rsidR="003920A2">
        <w:t>W</w:t>
      </w:r>
      <w:r>
        <w:t>etpour surfacing for all equipment</w:t>
      </w:r>
      <w:r w:rsidR="003920A2">
        <w:t xml:space="preserve"> to a BS EN standard</w:t>
      </w:r>
      <w:r>
        <w:t xml:space="preserve">. </w:t>
      </w:r>
      <w:r w:rsidR="003920A2">
        <w:t xml:space="preserve"> Please identify depth</w:t>
      </w:r>
      <w:r w:rsidR="00306856">
        <w:t xml:space="preserve"> for each piece of equipment</w:t>
      </w:r>
      <w:r w:rsidR="008F7282">
        <w:t xml:space="preserve"> supplied</w:t>
      </w:r>
      <w:r w:rsidR="002004B5">
        <w:t xml:space="preserve"> in your tender</w:t>
      </w:r>
      <w:r w:rsidR="003920A2">
        <w:t xml:space="preserve">.  </w:t>
      </w:r>
      <w:r>
        <w:t xml:space="preserve"> </w:t>
      </w:r>
    </w:p>
    <w:p w14:paraId="277A8810" w14:textId="77777777" w:rsidR="005509AF" w:rsidRDefault="005509AF" w:rsidP="00B2341B">
      <w:pPr>
        <w:spacing w:after="0" w:line="240" w:lineRule="auto"/>
        <w:ind w:left="2160"/>
      </w:pPr>
    </w:p>
    <w:p w14:paraId="22C290F3" w14:textId="33B11B1B" w:rsidR="005509AF" w:rsidRDefault="005509AF" w:rsidP="00B2341B">
      <w:pPr>
        <w:spacing w:after="0" w:line="240" w:lineRule="auto"/>
        <w:ind w:left="2160"/>
      </w:pPr>
      <w:r>
        <w:t xml:space="preserve">Removal of existing gravel path leading over culvert.  </w:t>
      </w:r>
      <w:r w:rsidR="00306856">
        <w:t>Area flattened or built up as necessary</w:t>
      </w:r>
      <w:r w:rsidR="009B3DF6">
        <w:t xml:space="preserve">, and </w:t>
      </w:r>
      <w:r w:rsidR="00306856">
        <w:t>laid to turf</w:t>
      </w:r>
      <w:r w:rsidR="009B3DF6">
        <w:t xml:space="preserve">. </w:t>
      </w:r>
      <w:r w:rsidR="00875836">
        <w:t xml:space="preserve"> </w:t>
      </w:r>
    </w:p>
    <w:p w14:paraId="10EE9146" w14:textId="77777777" w:rsidR="007D6ACA" w:rsidRDefault="007D6ACA" w:rsidP="00B2341B">
      <w:pPr>
        <w:spacing w:after="0" w:line="240" w:lineRule="auto"/>
        <w:ind w:left="2160"/>
      </w:pPr>
    </w:p>
    <w:p w14:paraId="2B47DC8F" w14:textId="72554417" w:rsidR="007D6ACA" w:rsidRDefault="00D67B03" w:rsidP="00B2341B">
      <w:pPr>
        <w:spacing w:after="0" w:line="240" w:lineRule="auto"/>
        <w:ind w:left="2160"/>
      </w:pPr>
      <w:r>
        <w:t>Refurbishment,</w:t>
      </w:r>
      <w:r w:rsidR="009B3DF6">
        <w:t xml:space="preserve"> moving and</w:t>
      </w:r>
      <w:r w:rsidR="007D6ACA">
        <w:t xml:space="preserve"> replacement of two seats in the junior area</w:t>
      </w:r>
      <w:r w:rsidR="00875836">
        <w:t>.  B</w:t>
      </w:r>
      <w:r w:rsidR="007D6ACA">
        <w:t>acks</w:t>
      </w:r>
      <w:r w:rsidR="00875836">
        <w:t xml:space="preserve"> of seats</w:t>
      </w:r>
      <w:r w:rsidR="009B3DF6">
        <w:t xml:space="preserve"> to culvert,</w:t>
      </w:r>
      <w:r w:rsidR="007D6ACA">
        <w:t xml:space="preserve"> inside fenced area. </w:t>
      </w:r>
    </w:p>
    <w:p w14:paraId="3358A8CA" w14:textId="77777777" w:rsidR="000D0944" w:rsidRDefault="000D0944" w:rsidP="00B2341B">
      <w:pPr>
        <w:spacing w:after="0" w:line="240" w:lineRule="auto"/>
        <w:ind w:left="2160"/>
      </w:pPr>
    </w:p>
    <w:p w14:paraId="6B500953" w14:textId="11A3BC68" w:rsidR="000D0944" w:rsidRDefault="000D0944" w:rsidP="00B2341B">
      <w:pPr>
        <w:spacing w:after="0" w:line="240" w:lineRule="auto"/>
        <w:ind w:left="2160"/>
      </w:pPr>
      <w:r>
        <w:t>One waste bin provided near to gate</w:t>
      </w:r>
      <w:r w:rsidR="009B3DF6">
        <w:t xml:space="preserve">, similar to Slingsby Hooded Top outdoor bins 75L. </w:t>
      </w:r>
      <w:r>
        <w:t xml:space="preserve">  </w:t>
      </w:r>
    </w:p>
    <w:p w14:paraId="16C5501E" w14:textId="77777777" w:rsidR="00C4278D" w:rsidRDefault="00C4278D" w:rsidP="00B2341B">
      <w:pPr>
        <w:spacing w:after="0" w:line="240" w:lineRule="auto"/>
        <w:ind w:left="2160"/>
      </w:pPr>
    </w:p>
    <w:p w14:paraId="22EDB299" w14:textId="4307CC72" w:rsidR="003920A2" w:rsidRPr="003920A2" w:rsidRDefault="004A55B9" w:rsidP="00B2341B">
      <w:pPr>
        <w:spacing w:after="0" w:line="240" w:lineRule="auto"/>
        <w:rPr>
          <w:b/>
        </w:rPr>
      </w:pPr>
      <w:r>
        <w:rPr>
          <w:b/>
        </w:rPr>
        <w:t>SENIOR AREA</w:t>
      </w:r>
      <w:r w:rsidR="00D67B03">
        <w:rPr>
          <w:b/>
        </w:rPr>
        <w:t>:</w:t>
      </w:r>
    </w:p>
    <w:p w14:paraId="4182ED92" w14:textId="1B7D055C" w:rsidR="0051119F" w:rsidRDefault="009F77FF" w:rsidP="00B2341B">
      <w:pPr>
        <w:spacing w:after="0" w:line="240" w:lineRule="auto"/>
        <w:ind w:left="2160"/>
      </w:pPr>
      <w:r>
        <w:t>Supply and instal</w:t>
      </w:r>
      <w:r w:rsidR="00C4278D">
        <w:t>lation of new climbing equipment with</w:t>
      </w:r>
      <w:r w:rsidR="001C15B1">
        <w:t xml:space="preserve"> a </w:t>
      </w:r>
      <w:r w:rsidR="002C3C6A">
        <w:t>steel frame, suitable for</w:t>
      </w:r>
      <w:r>
        <w:t xml:space="preserve"> age</w:t>
      </w:r>
      <w:r w:rsidR="002C3C6A">
        <w:t>s</w:t>
      </w:r>
      <w:r>
        <w:t xml:space="preserve"> 8 – 15</w:t>
      </w:r>
      <w:r w:rsidR="002C3C6A">
        <w:t xml:space="preserve">, </w:t>
      </w:r>
      <w:r w:rsidR="00E31F0B">
        <w:t xml:space="preserve">similar to but not </w:t>
      </w:r>
      <w:r w:rsidR="00C4278D">
        <w:t xml:space="preserve">necessarily </w:t>
      </w:r>
      <w:r w:rsidR="00306856">
        <w:t>identical to</w:t>
      </w:r>
      <w:r w:rsidR="00E31F0B">
        <w:t xml:space="preserve"> the </w:t>
      </w:r>
      <w:r w:rsidR="001C15B1">
        <w:t>Gaheris Modular P</w:t>
      </w:r>
      <w:r w:rsidR="00C4278D">
        <w:t xml:space="preserve">lay System offered by Wicksteed. </w:t>
      </w:r>
      <w:r w:rsidR="001C15B1">
        <w:t xml:space="preserve"> Slide to be included within structure and must be</w:t>
      </w:r>
      <w:r w:rsidR="00C4278D">
        <w:t xml:space="preserve"> at </w:t>
      </w:r>
      <w:r w:rsidR="004A55B9">
        <w:t>least 2.0m</w:t>
      </w:r>
      <w:r w:rsidR="00C4278D">
        <w:t xml:space="preserve"> from the ground at its highest</w:t>
      </w:r>
      <w:r w:rsidR="00B2341B">
        <w:t xml:space="preserve"> standing platform height</w:t>
      </w:r>
      <w:r w:rsidR="00C4278D">
        <w:t xml:space="preserve">. </w:t>
      </w:r>
      <w:r w:rsidR="003920A2">
        <w:t xml:space="preserve"> </w:t>
      </w:r>
    </w:p>
    <w:p w14:paraId="0BF63BDA" w14:textId="77777777" w:rsidR="0051119F" w:rsidRDefault="0051119F" w:rsidP="00B2341B">
      <w:pPr>
        <w:spacing w:after="0" w:line="240" w:lineRule="auto"/>
        <w:ind w:left="2160"/>
      </w:pPr>
    </w:p>
    <w:p w14:paraId="064C8B26" w14:textId="2266627C" w:rsidR="0051119F" w:rsidRDefault="003920A2" w:rsidP="00B2341B">
      <w:pPr>
        <w:spacing w:after="0" w:line="240" w:lineRule="auto"/>
        <w:ind w:left="2160"/>
      </w:pPr>
      <w:r>
        <w:t>Wet</w:t>
      </w:r>
      <w:r w:rsidR="001C15B1">
        <w:t>p</w:t>
      </w:r>
      <w:r>
        <w:t xml:space="preserve">our surfacing to </w:t>
      </w:r>
      <w:r w:rsidR="00AD5A0B">
        <w:t xml:space="preserve">slide to </w:t>
      </w:r>
      <w:r>
        <w:t>be provided which</w:t>
      </w:r>
      <w:r w:rsidR="001C15B1">
        <w:t xml:space="preserve"> must meet BS EN standards including catering for a fall from the height of the structure</w:t>
      </w:r>
      <w:r>
        <w:t xml:space="preserve">. </w:t>
      </w:r>
      <w:r w:rsidR="00D7234E">
        <w:t xml:space="preserve"> </w:t>
      </w:r>
      <w:r w:rsidR="0051119F">
        <w:t>Please identify dept</w:t>
      </w:r>
      <w:r w:rsidR="004F2B19">
        <w:t xml:space="preserve">h </w:t>
      </w:r>
      <w:r w:rsidR="00B2341B">
        <w:t xml:space="preserve">and colour </w:t>
      </w:r>
      <w:r w:rsidR="004F2B19">
        <w:t>in your tender</w:t>
      </w:r>
      <w:r w:rsidR="0051119F">
        <w:t xml:space="preserve">.   </w:t>
      </w:r>
    </w:p>
    <w:p w14:paraId="71C67587" w14:textId="2C09E7AD" w:rsidR="009F77FF" w:rsidRDefault="009F77FF" w:rsidP="00B2341B">
      <w:pPr>
        <w:spacing w:after="0" w:line="240" w:lineRule="auto"/>
        <w:ind w:left="2160"/>
      </w:pPr>
    </w:p>
    <w:p w14:paraId="50F4E988" w14:textId="6F2F9E3F" w:rsidR="0061793D" w:rsidRDefault="0061793D" w:rsidP="00B2341B">
      <w:pPr>
        <w:spacing w:after="0" w:line="240" w:lineRule="auto"/>
        <w:ind w:left="2160"/>
      </w:pPr>
      <w:r>
        <w:t xml:space="preserve">Supply and installation of an inclusive </w:t>
      </w:r>
      <w:r w:rsidR="00EA5BAB">
        <w:t xml:space="preserve">basket </w:t>
      </w:r>
      <w:r w:rsidR="002C216B">
        <w:t xml:space="preserve">swing, minimum diameter of swing to be 1.2 m.  Minimum height of swing </w:t>
      </w:r>
      <w:r w:rsidR="00B2341B">
        <w:t xml:space="preserve">seat </w:t>
      </w:r>
      <w:r w:rsidR="002C216B">
        <w:t>from ground</w:t>
      </w:r>
      <w:r w:rsidR="00A36E69">
        <w:t xml:space="preserve"> 70 c</w:t>
      </w:r>
      <w:r w:rsidR="002C216B">
        <w:t>m.</w:t>
      </w:r>
      <w:r w:rsidR="00306856">
        <w:t xml:space="preserve"> Wetpour surfacing. </w:t>
      </w:r>
      <w:r w:rsidR="002C216B">
        <w:t xml:space="preserve"> </w:t>
      </w:r>
      <w:r w:rsidR="009B3DF6">
        <w:t xml:space="preserve"> </w:t>
      </w:r>
      <w:r w:rsidR="002C216B">
        <w:t xml:space="preserve">  </w:t>
      </w:r>
    </w:p>
    <w:p w14:paraId="564154D3" w14:textId="77777777" w:rsidR="008F7282" w:rsidRDefault="008F7282" w:rsidP="00B2341B">
      <w:pPr>
        <w:spacing w:after="0" w:line="240" w:lineRule="auto"/>
      </w:pPr>
    </w:p>
    <w:p w14:paraId="235FFBE5" w14:textId="2ACEA457" w:rsidR="008F7282" w:rsidRDefault="008F7282" w:rsidP="00B2341B">
      <w:pPr>
        <w:spacing w:after="0" w:line="240" w:lineRule="auto"/>
        <w:ind w:left="2127"/>
      </w:pPr>
      <w:r>
        <w:t>Supply and i</w:t>
      </w:r>
      <w:r w:rsidR="00063CD3">
        <w:t>nstallation of outdoor fitness equipment similar to but necessarily the exact model Sutcliffe Playzone hand over hand monkey bars. Model No. PZW 580.</w:t>
      </w:r>
      <w:r w:rsidR="00306856">
        <w:t xml:space="preserve"> Wetpour surfacing. </w:t>
      </w:r>
      <w:r w:rsidR="00063CD3">
        <w:t xml:space="preserve">   </w:t>
      </w:r>
      <w:r>
        <w:t xml:space="preserve"> </w:t>
      </w:r>
    </w:p>
    <w:p w14:paraId="651B8909" w14:textId="77777777" w:rsidR="00A36E69" w:rsidRDefault="00A36E69" w:rsidP="00B2341B">
      <w:pPr>
        <w:spacing w:after="0" w:line="240" w:lineRule="auto"/>
      </w:pPr>
    </w:p>
    <w:p w14:paraId="6C650478" w14:textId="4960DD05" w:rsidR="00A36E69" w:rsidRDefault="00A36E69" w:rsidP="00B2341B">
      <w:pPr>
        <w:spacing w:after="0" w:line="240" w:lineRule="auto"/>
        <w:ind w:left="2127"/>
      </w:pPr>
      <w:r>
        <w:t>Removal of existing goal posts, removal of existing fixings for goal posts, an</w:t>
      </w:r>
      <w:r w:rsidR="00306856">
        <w:t>d relaying of area to turf if</w:t>
      </w:r>
      <w:r w:rsidR="009B3DF6">
        <w:t xml:space="preserve"> necessa</w:t>
      </w:r>
      <w:r w:rsidR="00306856">
        <w:t xml:space="preserve">ry. </w:t>
      </w:r>
      <w:r>
        <w:t xml:space="preserve">   </w:t>
      </w:r>
    </w:p>
    <w:p w14:paraId="59B223BA" w14:textId="3C967315" w:rsidR="00AD5A0B" w:rsidRPr="00AD5A0B" w:rsidRDefault="00AD5A0B" w:rsidP="00B2341B">
      <w:pPr>
        <w:spacing w:after="0" w:line="240" w:lineRule="auto"/>
        <w:rPr>
          <w:b/>
        </w:rPr>
      </w:pPr>
      <w:r w:rsidRPr="00AD5A0B">
        <w:rPr>
          <w:b/>
        </w:rPr>
        <w:t>MUGA</w:t>
      </w:r>
      <w:r w:rsidR="00D67B03">
        <w:rPr>
          <w:b/>
        </w:rPr>
        <w:t>:</w:t>
      </w:r>
    </w:p>
    <w:p w14:paraId="1877539C" w14:textId="77777777" w:rsidR="00B2341B" w:rsidRDefault="0051119F" w:rsidP="00B2341B">
      <w:pPr>
        <w:spacing w:after="0" w:line="240" w:lineRule="auto"/>
        <w:ind w:left="2160"/>
      </w:pPr>
      <w:r>
        <w:t>Supply and installation of</w:t>
      </w:r>
      <w:r w:rsidR="009B3DF6">
        <w:t xml:space="preserve"> a </w:t>
      </w:r>
      <w:r w:rsidR="004F2B19">
        <w:t>35 X 17m</w:t>
      </w:r>
      <w:r>
        <w:t xml:space="preserve"> MUGA with stee</w:t>
      </w:r>
      <w:r w:rsidR="00AD5A0B">
        <w:t xml:space="preserve">l end walls and rebound fencing. </w:t>
      </w:r>
    </w:p>
    <w:p w14:paraId="119D9E9F" w14:textId="77777777" w:rsidR="00B2341B" w:rsidRDefault="00B2341B" w:rsidP="00B2341B">
      <w:pPr>
        <w:spacing w:after="0" w:line="240" w:lineRule="auto"/>
        <w:ind w:left="2160"/>
      </w:pPr>
    </w:p>
    <w:p w14:paraId="774AB4A6" w14:textId="77777777" w:rsidR="00B2341B" w:rsidRDefault="00A36E69" w:rsidP="00B2341B">
      <w:pPr>
        <w:spacing w:after="0" w:line="240" w:lineRule="auto"/>
        <w:ind w:left="2160"/>
      </w:pPr>
      <w:r>
        <w:t xml:space="preserve">Fencing must be acoustic inhibiting, and must be 3.8 m all around the MUGA. </w:t>
      </w:r>
      <w:r w:rsidR="004F2B19">
        <w:t xml:space="preserve">At </w:t>
      </w:r>
      <w:r w:rsidR="00D67B03">
        <w:t>least two</w:t>
      </w:r>
      <w:r>
        <w:t xml:space="preserve"> c</w:t>
      </w:r>
      <w:r w:rsidR="004F2B19">
        <w:t>hicane entrances to be provided, with one</w:t>
      </w:r>
      <w:r w:rsidR="002A303B">
        <w:t xml:space="preserve"> on long side of </w:t>
      </w:r>
      <w:r w:rsidR="00D67B03">
        <w:t>MUGA leading</w:t>
      </w:r>
      <w:r w:rsidR="004F2B19">
        <w:t xml:space="preserve"> to Tarmac path as shown on diagrams.  </w:t>
      </w:r>
    </w:p>
    <w:p w14:paraId="32A86CAB" w14:textId="77777777" w:rsidR="00B2341B" w:rsidRDefault="00B2341B" w:rsidP="00B2341B">
      <w:pPr>
        <w:spacing w:after="0" w:line="240" w:lineRule="auto"/>
        <w:ind w:left="2160"/>
      </w:pPr>
    </w:p>
    <w:p w14:paraId="5EBE9FB0" w14:textId="77777777" w:rsidR="00B2341B" w:rsidRDefault="00A36E69" w:rsidP="00B2341B">
      <w:pPr>
        <w:spacing w:after="0" w:line="240" w:lineRule="auto"/>
        <w:ind w:left="2160"/>
      </w:pPr>
      <w:r>
        <w:t>Tarmac</w:t>
      </w:r>
      <w:r w:rsidR="0051119F">
        <w:t xml:space="preserve"> surfacing to BS EN standard to be included, suitable for ages 8 - adult, similar to but not </w:t>
      </w:r>
      <w:r w:rsidR="004F2B19">
        <w:t xml:space="preserve">necessarily </w:t>
      </w:r>
      <w:r w:rsidR="0051119F">
        <w:t xml:space="preserve">identical to the Standard/Classic MUGA provided by Playdale Playgrounds. </w:t>
      </w:r>
      <w:r w:rsidR="004F2B19">
        <w:t xml:space="preserve"> </w:t>
      </w:r>
    </w:p>
    <w:p w14:paraId="0ADA27E0" w14:textId="77777777" w:rsidR="00B2341B" w:rsidRDefault="00B2341B" w:rsidP="00B2341B">
      <w:pPr>
        <w:spacing w:after="0" w:line="240" w:lineRule="auto"/>
        <w:ind w:left="2160"/>
      </w:pPr>
    </w:p>
    <w:p w14:paraId="3D6076F3" w14:textId="5200FC41" w:rsidR="00AD5A0B" w:rsidRDefault="00AD5A0B" w:rsidP="00B2341B">
      <w:pPr>
        <w:spacing w:after="0" w:line="240" w:lineRule="auto"/>
        <w:ind w:left="2160"/>
      </w:pPr>
      <w:r>
        <w:t xml:space="preserve">MUGA should allow for basketball play </w:t>
      </w:r>
      <w:r w:rsidR="002A303B">
        <w:t xml:space="preserve">with suitable baskets </w:t>
      </w:r>
      <w:r>
        <w:t xml:space="preserve">as well as having two goal mouths.  </w:t>
      </w:r>
      <w:r w:rsidR="00306856">
        <w:t>A larger</w:t>
      </w:r>
      <w:r w:rsidR="00804ADB">
        <w:t xml:space="preserve"> (36 x 18m)</w:t>
      </w:r>
      <w:r w:rsidR="00306856">
        <w:t xml:space="preserve"> MUGA may be quoted for, if this fits within the design in the area specified, </w:t>
      </w:r>
    </w:p>
    <w:p w14:paraId="373A9E00" w14:textId="77777777" w:rsidR="007D6ACA" w:rsidRDefault="007D6ACA" w:rsidP="00B2341B">
      <w:pPr>
        <w:spacing w:after="0" w:line="240" w:lineRule="auto"/>
        <w:ind w:left="2160"/>
      </w:pPr>
    </w:p>
    <w:p w14:paraId="5D40A23D" w14:textId="5DA6B0E6" w:rsidR="007D6ACA" w:rsidRDefault="007D6ACA" w:rsidP="00B2341B">
      <w:pPr>
        <w:spacing w:after="0" w:line="240" w:lineRule="auto"/>
        <w:rPr>
          <w:b/>
        </w:rPr>
      </w:pPr>
      <w:r w:rsidRPr="007D6ACA">
        <w:rPr>
          <w:b/>
        </w:rPr>
        <w:t>PICNIC AREA</w:t>
      </w:r>
      <w:r w:rsidR="00D67B03">
        <w:rPr>
          <w:b/>
        </w:rPr>
        <w:t>:</w:t>
      </w:r>
    </w:p>
    <w:p w14:paraId="5EDCC3BF" w14:textId="70EA3578" w:rsidR="007C7372" w:rsidRDefault="007C7372" w:rsidP="00B2341B">
      <w:pPr>
        <w:spacing w:after="0" w:line="240" w:lineRule="auto"/>
        <w:ind w:left="2127"/>
      </w:pPr>
      <w:r>
        <w:t>Supply and installation of two units of communal seating/tables furniture provision which can seat a minimum of 6 people each and are suitable for inclusive (wheelchair) use.  Wooden provision is acceptable for seating/ta</w:t>
      </w:r>
      <w:r w:rsidR="002A303B">
        <w:t>bles only</w:t>
      </w:r>
      <w:r w:rsidR="00B2341B">
        <w:t>, although steel is preferred</w:t>
      </w:r>
      <w:r w:rsidR="002A303B">
        <w:t>.  Seating base to be tarmac to join new path</w:t>
      </w:r>
      <w:r>
        <w:t xml:space="preserve"> </w:t>
      </w:r>
    </w:p>
    <w:p w14:paraId="26561149" w14:textId="564E6415" w:rsidR="007C7372" w:rsidRDefault="007C7372" w:rsidP="00B2341B">
      <w:pPr>
        <w:spacing w:after="0" w:line="240" w:lineRule="auto"/>
        <w:ind w:left="2127" w:firstLine="33"/>
      </w:pPr>
      <w:r>
        <w:t xml:space="preserve"> </w:t>
      </w:r>
    </w:p>
    <w:p w14:paraId="139CEFC1" w14:textId="20879B1F" w:rsidR="007D6ACA" w:rsidRDefault="000D0944" w:rsidP="00B2341B">
      <w:pPr>
        <w:spacing w:after="0" w:line="240" w:lineRule="auto"/>
        <w:ind w:left="2160"/>
      </w:pPr>
      <w:r w:rsidRPr="000D0944">
        <w:t>O</w:t>
      </w:r>
      <w:r>
        <w:t>ne waste bin provided between picnic tables</w:t>
      </w:r>
      <w:r w:rsidR="002A303B" w:rsidRPr="002A303B">
        <w:t xml:space="preserve"> </w:t>
      </w:r>
      <w:r w:rsidR="002A303B">
        <w:t xml:space="preserve">similar to Slingsby Hooded Top outdoor bins 75L. </w:t>
      </w:r>
    </w:p>
    <w:p w14:paraId="7F785307" w14:textId="77777777" w:rsidR="000D0944" w:rsidRDefault="000D0944" w:rsidP="00B2341B">
      <w:pPr>
        <w:spacing w:after="0" w:line="240" w:lineRule="auto"/>
        <w:ind w:left="2160"/>
      </w:pPr>
    </w:p>
    <w:p w14:paraId="5E1F28DF" w14:textId="2BB52ACF" w:rsidR="000D0944" w:rsidRDefault="00875836" w:rsidP="00B2341B">
      <w:pPr>
        <w:spacing w:after="0" w:line="240" w:lineRule="auto"/>
        <w:ind w:left="2160"/>
      </w:pPr>
      <w:r>
        <w:t>Existing dog</w:t>
      </w:r>
      <w:r w:rsidR="000D0944">
        <w:t xml:space="preserve"> bin provision on site to be retained.</w:t>
      </w:r>
      <w:r>
        <w:t xml:space="preserve"> One on each side of existing path. Reposition if necessary.</w:t>
      </w:r>
      <w:r w:rsidR="000D0944">
        <w:t xml:space="preserve">  </w:t>
      </w:r>
    </w:p>
    <w:p w14:paraId="14D52C6C" w14:textId="77777777" w:rsidR="00875836" w:rsidRDefault="00875836" w:rsidP="00B2341B">
      <w:pPr>
        <w:spacing w:after="0" w:line="240" w:lineRule="auto"/>
        <w:ind w:left="2160"/>
      </w:pPr>
    </w:p>
    <w:p w14:paraId="5115DFAF" w14:textId="0B0D735C" w:rsidR="00875836" w:rsidRDefault="00875836" w:rsidP="00B2341B">
      <w:pPr>
        <w:spacing w:after="0" w:line="240" w:lineRule="auto"/>
        <w:ind w:left="2160"/>
      </w:pPr>
      <w:r>
        <w:t>Refurbishment of existing bench seat near picnic area</w:t>
      </w:r>
      <w:r w:rsidR="00B2341B">
        <w:t>, install tarmac hard standing</w:t>
      </w:r>
      <w:r>
        <w:t xml:space="preserve">.  </w:t>
      </w:r>
    </w:p>
    <w:p w14:paraId="477CA5BC" w14:textId="77777777" w:rsidR="00875836" w:rsidRDefault="00875836" w:rsidP="00B2341B">
      <w:pPr>
        <w:spacing w:after="0" w:line="240" w:lineRule="auto"/>
        <w:ind w:left="2160"/>
      </w:pPr>
    </w:p>
    <w:p w14:paraId="283A491C" w14:textId="2220C15C" w:rsidR="00875836" w:rsidRDefault="00875836" w:rsidP="00B2341B">
      <w:pPr>
        <w:spacing w:after="0" w:line="240" w:lineRule="auto"/>
        <w:rPr>
          <w:b/>
        </w:rPr>
      </w:pPr>
      <w:r w:rsidRPr="00875836">
        <w:rPr>
          <w:b/>
        </w:rPr>
        <w:t>PATHS</w:t>
      </w:r>
      <w:r w:rsidR="00D67B03">
        <w:rPr>
          <w:b/>
        </w:rPr>
        <w:t>:</w:t>
      </w:r>
    </w:p>
    <w:p w14:paraId="4B02DC59" w14:textId="77777777" w:rsidR="00B2341B" w:rsidRDefault="002A303B" w:rsidP="00B2341B">
      <w:pPr>
        <w:spacing w:after="0" w:line="240" w:lineRule="auto"/>
        <w:ind w:left="2160"/>
      </w:pPr>
      <w:r>
        <w:t>Three T</w:t>
      </w:r>
      <w:r w:rsidR="00875836">
        <w:t>armac paths, leading from the existing path, one to junior play area,</w:t>
      </w:r>
      <w:r>
        <w:t xml:space="preserve"> one to picnic area </w:t>
      </w:r>
      <w:r w:rsidR="00D67B03">
        <w:t>and one</w:t>
      </w:r>
      <w:r>
        <w:t xml:space="preserve"> </w:t>
      </w:r>
      <w:r w:rsidR="00D67B03">
        <w:t>to MUGA</w:t>
      </w:r>
      <w:r w:rsidR="00875836">
        <w:t xml:space="preserve"> to be provided. </w:t>
      </w:r>
      <w:r w:rsidR="00AC5D85">
        <w:t xml:space="preserve"> Paths to be</w:t>
      </w:r>
      <w:r w:rsidR="00875836">
        <w:t xml:space="preserve"> DDA compliant. </w:t>
      </w:r>
      <w:r>
        <w:t xml:space="preserve"> </w:t>
      </w:r>
    </w:p>
    <w:p w14:paraId="7B08A52C" w14:textId="77777777" w:rsidR="00B2341B" w:rsidRDefault="00B2341B" w:rsidP="00B2341B">
      <w:pPr>
        <w:spacing w:after="0" w:line="240" w:lineRule="auto"/>
        <w:ind w:left="2160"/>
      </w:pPr>
    </w:p>
    <w:p w14:paraId="6FAA9033" w14:textId="33484282" w:rsidR="00B2341B" w:rsidRDefault="00B2341B" w:rsidP="00B2341B">
      <w:pPr>
        <w:spacing w:after="0" w:line="240" w:lineRule="auto"/>
        <w:ind w:left="2160"/>
      </w:pPr>
      <w:r>
        <w:t>Install a new tarmac path from the existing tarmac path to junior area</w:t>
      </w:r>
    </w:p>
    <w:p w14:paraId="762C4BFE" w14:textId="1C6C3627" w:rsidR="00B2341B" w:rsidRDefault="00B2341B" w:rsidP="00B2341B">
      <w:pPr>
        <w:spacing w:after="0" w:line="240" w:lineRule="auto"/>
        <w:ind w:left="2160"/>
      </w:pPr>
    </w:p>
    <w:p w14:paraId="7E6638C7" w14:textId="0DFAD93F" w:rsidR="00B2341B" w:rsidRDefault="00B2341B" w:rsidP="00B2341B">
      <w:pPr>
        <w:spacing w:after="0" w:line="240" w:lineRule="auto"/>
        <w:ind w:left="2160"/>
      </w:pPr>
      <w:r>
        <w:t>Install a new tarmac path from the existing tarmac path to the new picnic area.</w:t>
      </w:r>
    </w:p>
    <w:p w14:paraId="0FF8385A" w14:textId="409689F8" w:rsidR="00B2341B" w:rsidRDefault="00B2341B" w:rsidP="00B2341B">
      <w:pPr>
        <w:spacing w:after="0" w:line="240" w:lineRule="auto"/>
        <w:ind w:left="2160"/>
      </w:pPr>
    </w:p>
    <w:p w14:paraId="33AAB97C" w14:textId="31CFF2C5" w:rsidR="00B2341B" w:rsidRDefault="00B2341B" w:rsidP="00B2341B">
      <w:pPr>
        <w:spacing w:after="0" w:line="240" w:lineRule="auto"/>
        <w:ind w:left="2160"/>
      </w:pPr>
      <w:r>
        <w:t>Install a new tarmac path from the existing tarmac path to the MUGA.</w:t>
      </w:r>
    </w:p>
    <w:p w14:paraId="3FBF6D78" w14:textId="77777777" w:rsidR="00B2341B" w:rsidRDefault="00B2341B" w:rsidP="00B2341B">
      <w:pPr>
        <w:spacing w:after="0" w:line="240" w:lineRule="auto"/>
        <w:ind w:left="2160"/>
      </w:pPr>
    </w:p>
    <w:p w14:paraId="5F137104" w14:textId="379A9128" w:rsidR="00875836" w:rsidRPr="00875836" w:rsidRDefault="002A303B" w:rsidP="00B2341B">
      <w:pPr>
        <w:spacing w:after="0" w:line="240" w:lineRule="auto"/>
        <w:ind w:left="2160"/>
      </w:pPr>
      <w:r>
        <w:t xml:space="preserve">In addition to these three paths, either additional Wetpour or a further Tarmac path to link the senior play area to the MUGA.  Specify which in your quotation. </w:t>
      </w:r>
      <w:r w:rsidR="00875836">
        <w:t xml:space="preserve"> </w:t>
      </w:r>
    </w:p>
    <w:p w14:paraId="521674C2" w14:textId="77777777" w:rsidR="004C3B00" w:rsidRDefault="004C3B00" w:rsidP="00B2341B">
      <w:pPr>
        <w:spacing w:after="0" w:line="240" w:lineRule="auto"/>
        <w:ind w:left="1440" w:firstLine="720"/>
      </w:pPr>
    </w:p>
    <w:p w14:paraId="35ED9CE7" w14:textId="11A423E4" w:rsidR="00C127F8" w:rsidRDefault="000D0944" w:rsidP="00B2341B">
      <w:pPr>
        <w:spacing w:after="0" w:line="240" w:lineRule="auto"/>
      </w:pPr>
      <w:r>
        <w:t xml:space="preserve">All Wetpour to be provided in circular patterns with varying colours as per attached </w:t>
      </w:r>
      <w:r w:rsidR="00B2341B">
        <w:t>diagrams</w:t>
      </w:r>
      <w:r>
        <w:t xml:space="preserve">.  </w:t>
      </w:r>
    </w:p>
    <w:p w14:paraId="1E82AF08" w14:textId="77777777" w:rsidR="000D0944" w:rsidRDefault="000D0944" w:rsidP="00B2341B">
      <w:pPr>
        <w:spacing w:after="0" w:line="240" w:lineRule="auto"/>
      </w:pPr>
    </w:p>
    <w:p w14:paraId="6703888B" w14:textId="77777777" w:rsidR="00D67B03" w:rsidRDefault="00C127F8" w:rsidP="00B2341B">
      <w:pPr>
        <w:spacing w:after="0" w:line="240" w:lineRule="auto"/>
      </w:pPr>
      <w:r w:rsidRPr="00D67B03">
        <w:rPr>
          <w:b/>
        </w:rPr>
        <w:t>REQUIREMENTS:</w:t>
      </w:r>
      <w:r>
        <w:tab/>
      </w:r>
    </w:p>
    <w:p w14:paraId="54E30CFA" w14:textId="13983023" w:rsidR="00B74538" w:rsidRPr="002B6738" w:rsidRDefault="00B74538" w:rsidP="00B74538">
      <w:pPr>
        <w:pStyle w:val="BodyText"/>
        <w:ind w:left="2127" w:firstLine="33"/>
        <w:rPr>
          <w:rFonts w:asciiTheme="minorHAnsi" w:hAnsiTheme="minorHAnsi"/>
        </w:rPr>
      </w:pPr>
      <w:r w:rsidRPr="002B6738">
        <w:rPr>
          <w:rFonts w:asciiTheme="minorHAnsi" w:hAnsiTheme="minorHAnsi"/>
        </w:rPr>
        <w:t>The Con</w:t>
      </w:r>
      <w:r w:rsidR="00A82923" w:rsidRPr="002B6738">
        <w:rPr>
          <w:rFonts w:asciiTheme="minorHAnsi" w:hAnsiTheme="minorHAnsi"/>
        </w:rPr>
        <w:t>t</w:t>
      </w:r>
      <w:r w:rsidRPr="002B6738">
        <w:rPr>
          <w:rFonts w:asciiTheme="minorHAnsi" w:hAnsiTheme="minorHAnsi"/>
        </w:rPr>
        <w:t xml:space="preserve">ractor shall fully complete the Form of Tender, together with a Pricing Schedule (Bill of Quantities) itemising all items, rates and areas including the costs of every item, surfacing, and other costs. This document should also clarify the specification of each individual item.  </w:t>
      </w:r>
      <w:r w:rsidR="00CF6F3E" w:rsidRPr="002B6738">
        <w:rPr>
          <w:rFonts w:asciiTheme="minorHAnsi" w:hAnsiTheme="minorHAnsi"/>
        </w:rPr>
        <w:t xml:space="preserve">Preliminary costs must be shown separately. </w:t>
      </w:r>
      <w:r w:rsidR="00A82923" w:rsidRPr="002B6738">
        <w:rPr>
          <w:rFonts w:asciiTheme="minorHAnsi" w:hAnsiTheme="minorHAnsi"/>
        </w:rPr>
        <w:t xml:space="preserve">A plan of the site and of the 4 areas shall be provided by the Contractor as part of the tender submission. </w:t>
      </w:r>
    </w:p>
    <w:p w14:paraId="46BF2B00" w14:textId="35E60DF9" w:rsidR="00B74538" w:rsidRDefault="00B74538" w:rsidP="00B2341B">
      <w:pPr>
        <w:spacing w:after="0" w:line="240" w:lineRule="auto"/>
      </w:pPr>
    </w:p>
    <w:p w14:paraId="77A92062" w14:textId="3F650EC7" w:rsidR="00C127F8" w:rsidRDefault="00C127F8" w:rsidP="00B2341B">
      <w:pPr>
        <w:spacing w:after="0" w:line="240" w:lineRule="auto"/>
        <w:ind w:left="2127"/>
      </w:pPr>
      <w:r>
        <w:t>Public indemnity of £10,000,000.00</w:t>
      </w:r>
    </w:p>
    <w:p w14:paraId="22F4BF49" w14:textId="77777777" w:rsidR="00B2341B" w:rsidRDefault="00B2341B" w:rsidP="00B2341B">
      <w:pPr>
        <w:spacing w:after="0" w:line="240" w:lineRule="auto"/>
        <w:ind w:left="2127"/>
      </w:pPr>
    </w:p>
    <w:p w14:paraId="2E4C40F8" w14:textId="225B28F1" w:rsidR="00C127F8" w:rsidRDefault="00C127F8" w:rsidP="00B2341B">
      <w:pPr>
        <w:spacing w:after="0" w:line="240" w:lineRule="auto"/>
      </w:pPr>
      <w:r>
        <w:tab/>
      </w:r>
      <w:r>
        <w:tab/>
      </w:r>
      <w:r>
        <w:tab/>
        <w:t>Full supply and fix contract</w:t>
      </w:r>
    </w:p>
    <w:p w14:paraId="1E3E5BBA" w14:textId="77777777" w:rsidR="00B2341B" w:rsidRDefault="00B2341B" w:rsidP="00B2341B">
      <w:pPr>
        <w:spacing w:after="0" w:line="240" w:lineRule="auto"/>
      </w:pPr>
    </w:p>
    <w:p w14:paraId="3E653D31" w14:textId="77777777" w:rsidR="00C127F8" w:rsidRDefault="00C127F8" w:rsidP="00B2341B">
      <w:pPr>
        <w:spacing w:after="0" w:line="240" w:lineRule="auto"/>
      </w:pPr>
      <w:r>
        <w:tab/>
      </w:r>
      <w:r>
        <w:tab/>
      </w:r>
      <w:r>
        <w:tab/>
        <w:t xml:space="preserve">Full responsibility for ensuring all Health and Safety requirements are in place for </w:t>
      </w:r>
    </w:p>
    <w:p w14:paraId="4CE94523" w14:textId="5951AE8F" w:rsidR="00C127F8" w:rsidRDefault="00C127F8" w:rsidP="00B2341B">
      <w:pPr>
        <w:spacing w:after="0" w:line="240" w:lineRule="auto"/>
      </w:pPr>
      <w:r>
        <w:tab/>
      </w:r>
      <w:r>
        <w:tab/>
      </w:r>
      <w:r>
        <w:tab/>
        <w:t xml:space="preserve">duration of installation </w:t>
      </w:r>
      <w:r w:rsidR="004A55B9">
        <w:t>and up</w:t>
      </w:r>
      <w:r w:rsidR="009862EF">
        <w:t xml:space="preserve"> to hand over following snagging. </w:t>
      </w:r>
    </w:p>
    <w:p w14:paraId="2DA2826F" w14:textId="77777777" w:rsidR="00B2341B" w:rsidRDefault="00B2341B" w:rsidP="00B2341B">
      <w:pPr>
        <w:spacing w:after="0" w:line="240" w:lineRule="auto"/>
      </w:pPr>
    </w:p>
    <w:p w14:paraId="2C0E1C5E" w14:textId="77777777" w:rsidR="00C127F8" w:rsidRDefault="00C127F8" w:rsidP="00B2341B">
      <w:pPr>
        <w:spacing w:after="0" w:line="240" w:lineRule="auto"/>
      </w:pPr>
      <w:r>
        <w:t xml:space="preserve"> </w:t>
      </w:r>
      <w:r>
        <w:tab/>
      </w:r>
      <w:r>
        <w:tab/>
      </w:r>
      <w:r>
        <w:tab/>
        <w:t xml:space="preserve">All installations, materials and ground/play surfacing to conform to relevant </w:t>
      </w:r>
    </w:p>
    <w:p w14:paraId="1E98ED1F" w14:textId="77777777" w:rsidR="00B2341B" w:rsidRDefault="00C127F8" w:rsidP="00B2341B">
      <w:pPr>
        <w:spacing w:after="0" w:line="240" w:lineRule="auto"/>
        <w:ind w:left="1440" w:firstLine="720"/>
      </w:pPr>
      <w:r>
        <w:t>BS EN regulations</w:t>
      </w:r>
      <w:r w:rsidR="00B2341B">
        <w:t>.</w:t>
      </w:r>
    </w:p>
    <w:p w14:paraId="34631505" w14:textId="220B17B3" w:rsidR="00C127F8" w:rsidRDefault="00C127F8" w:rsidP="00B2341B">
      <w:pPr>
        <w:spacing w:after="0" w:line="240" w:lineRule="auto"/>
        <w:ind w:left="1440" w:firstLine="720"/>
      </w:pPr>
      <w:r>
        <w:t xml:space="preserve"> </w:t>
      </w:r>
    </w:p>
    <w:p w14:paraId="582A369C" w14:textId="29EA7DD6" w:rsidR="00C127F8" w:rsidRDefault="00C127F8" w:rsidP="00B2341B">
      <w:pPr>
        <w:spacing w:after="0" w:line="240" w:lineRule="auto"/>
      </w:pPr>
      <w:r>
        <w:tab/>
      </w:r>
      <w:r>
        <w:tab/>
      </w:r>
      <w:r>
        <w:tab/>
        <w:t>Price quot</w:t>
      </w:r>
      <w:r w:rsidR="009862EF">
        <w:t>ed on tender to be fixed for 60</w:t>
      </w:r>
      <w:r>
        <w:t xml:space="preserve"> days after written acceptance</w:t>
      </w:r>
      <w:r w:rsidR="00EA46AE">
        <w:t xml:space="preserve"> of quote</w:t>
      </w:r>
    </w:p>
    <w:p w14:paraId="667DD7AF" w14:textId="6BCD6F7D" w:rsidR="00C127F8" w:rsidRDefault="00C127F8" w:rsidP="00B2341B">
      <w:pPr>
        <w:spacing w:after="0" w:line="240" w:lineRule="auto"/>
      </w:pPr>
      <w:r>
        <w:tab/>
      </w:r>
      <w:r>
        <w:tab/>
      </w:r>
      <w:r>
        <w:tab/>
        <w:t>Agreement to participate in publicity if requested.</w:t>
      </w:r>
    </w:p>
    <w:p w14:paraId="433AF536" w14:textId="77777777" w:rsidR="00B2341B" w:rsidRDefault="00B2341B" w:rsidP="00B2341B">
      <w:pPr>
        <w:spacing w:after="0" w:line="240" w:lineRule="auto"/>
      </w:pPr>
    </w:p>
    <w:p w14:paraId="04C84CB0" w14:textId="77777777" w:rsidR="000B7163" w:rsidRDefault="00A00F47" w:rsidP="00B2341B">
      <w:pPr>
        <w:spacing w:after="0" w:line="240" w:lineRule="auto"/>
        <w:ind w:left="2160"/>
      </w:pPr>
      <w:r>
        <w:t>Disclosure of last accounting records and disclosure</w:t>
      </w:r>
      <w:r w:rsidR="000B7163">
        <w:t xml:space="preserve"> of any legal proceedings taken</w:t>
      </w:r>
    </w:p>
    <w:p w14:paraId="1332B5EF" w14:textId="29E1B636" w:rsidR="00A00F47" w:rsidRDefault="00A00F47" w:rsidP="00B2341B">
      <w:pPr>
        <w:spacing w:after="0" w:line="240" w:lineRule="auto"/>
        <w:ind w:left="2160"/>
      </w:pPr>
      <w:r>
        <w:t>against your company</w:t>
      </w:r>
      <w:r w:rsidR="00B2341B">
        <w:t>.</w:t>
      </w:r>
    </w:p>
    <w:p w14:paraId="5317F7EE" w14:textId="77777777" w:rsidR="00B2341B" w:rsidRDefault="00B2341B" w:rsidP="00B2341B">
      <w:pPr>
        <w:spacing w:after="0" w:line="240" w:lineRule="auto"/>
        <w:ind w:left="2160"/>
      </w:pPr>
    </w:p>
    <w:p w14:paraId="5DE8225D" w14:textId="598F35C8" w:rsidR="009862EF" w:rsidRDefault="009862EF" w:rsidP="00B2341B">
      <w:pPr>
        <w:spacing w:after="0" w:line="240" w:lineRule="auto"/>
        <w:ind w:left="2127"/>
      </w:pPr>
      <w:r>
        <w:t xml:space="preserve">To accommodate a ‘snagging period’ of at least two weeks prior to completion, for any defects to be rectified. </w:t>
      </w:r>
    </w:p>
    <w:p w14:paraId="660F2F11" w14:textId="77777777" w:rsidR="00B2341B" w:rsidRDefault="00B2341B" w:rsidP="00B2341B">
      <w:pPr>
        <w:spacing w:after="0" w:line="240" w:lineRule="auto"/>
        <w:ind w:left="2127"/>
      </w:pPr>
    </w:p>
    <w:p w14:paraId="490EF55F" w14:textId="5492BE08" w:rsidR="009862EF" w:rsidRDefault="002B6738" w:rsidP="00B2341B">
      <w:pPr>
        <w:spacing w:after="0" w:line="240" w:lineRule="auto"/>
        <w:ind w:left="2160"/>
      </w:pPr>
      <w:r>
        <w:t xml:space="preserve">A </w:t>
      </w:r>
      <w:r w:rsidR="000D0944">
        <w:t xml:space="preserve">works contract is attached. </w:t>
      </w:r>
    </w:p>
    <w:p w14:paraId="2508D65B" w14:textId="77777777" w:rsidR="00B2341B" w:rsidRDefault="00B2341B" w:rsidP="00B2341B">
      <w:pPr>
        <w:spacing w:after="0" w:line="240" w:lineRule="auto"/>
        <w:ind w:left="2160"/>
      </w:pPr>
    </w:p>
    <w:p w14:paraId="2AC625BB" w14:textId="5F141FC6" w:rsidR="002A303B" w:rsidRDefault="002A303B" w:rsidP="00B2341B">
      <w:pPr>
        <w:spacing w:after="0" w:line="240" w:lineRule="auto"/>
        <w:ind w:left="2160"/>
      </w:pPr>
      <w:r>
        <w:t>The bid to be accompanied by a to-scale drawing of the proposal.</w:t>
      </w:r>
    </w:p>
    <w:p w14:paraId="2213CA0B" w14:textId="77777777" w:rsidR="00B2341B" w:rsidRDefault="00B2341B" w:rsidP="00B2341B">
      <w:pPr>
        <w:spacing w:after="0" w:line="240" w:lineRule="auto"/>
        <w:ind w:left="2160"/>
      </w:pPr>
    </w:p>
    <w:p w14:paraId="1AB1BBFC" w14:textId="6C3ADD0A" w:rsidR="002A303B" w:rsidRDefault="002A303B" w:rsidP="00B2341B">
      <w:pPr>
        <w:spacing w:after="0" w:line="240" w:lineRule="auto"/>
        <w:ind w:left="2160"/>
      </w:pPr>
      <w:r>
        <w:t xml:space="preserve">Should trees, or branches need removal within your quotation, please specify this and indicate pricing associated with this.   </w:t>
      </w:r>
    </w:p>
    <w:p w14:paraId="293EA8B1" w14:textId="77777777" w:rsidR="00B2341B" w:rsidRDefault="00B2341B" w:rsidP="00B2341B">
      <w:pPr>
        <w:spacing w:after="0" w:line="240" w:lineRule="auto"/>
        <w:ind w:left="2160"/>
      </w:pPr>
    </w:p>
    <w:p w14:paraId="46A031BF" w14:textId="63DA630B" w:rsidR="009A40CC" w:rsidRDefault="009A40CC" w:rsidP="00B2341B">
      <w:pPr>
        <w:spacing w:after="0" w:line="240" w:lineRule="auto"/>
        <w:ind w:left="2160"/>
      </w:pPr>
      <w:r>
        <w:t xml:space="preserve">Pricing is to identify each piece of equipment individually and each area of surfacing individually. </w:t>
      </w:r>
    </w:p>
    <w:p w14:paraId="4C16878B" w14:textId="77777777" w:rsidR="00B2341B" w:rsidRDefault="00B2341B" w:rsidP="00B2341B">
      <w:pPr>
        <w:spacing w:after="0" w:line="240" w:lineRule="auto"/>
        <w:ind w:left="2160"/>
      </w:pPr>
    </w:p>
    <w:p w14:paraId="10341685" w14:textId="4357FB86" w:rsidR="00B2341B" w:rsidRDefault="009A40CC" w:rsidP="00B2341B">
      <w:pPr>
        <w:spacing w:after="0" w:line="240" w:lineRule="auto"/>
        <w:ind w:left="2160"/>
      </w:pPr>
      <w:r>
        <w:t>Bidders are to indicate whether there is a discount for co</w:t>
      </w:r>
      <w:r w:rsidR="002A303B">
        <w:t xml:space="preserve">mpleted delivery </w:t>
      </w:r>
      <w:r w:rsidR="00D67B03">
        <w:t>in November</w:t>
      </w:r>
      <w:r w:rsidR="002B6738">
        <w:t>/December 2019 versus delivery in September</w:t>
      </w:r>
      <w:r>
        <w:t xml:space="preserve"> 2019.  </w:t>
      </w:r>
    </w:p>
    <w:p w14:paraId="0AA139CB" w14:textId="175AC494" w:rsidR="009A40CC" w:rsidRDefault="009A40CC" w:rsidP="00B2341B">
      <w:pPr>
        <w:spacing w:after="0" w:line="240" w:lineRule="auto"/>
        <w:ind w:left="2160"/>
      </w:pPr>
      <w:r>
        <w:t xml:space="preserve"> </w:t>
      </w:r>
    </w:p>
    <w:p w14:paraId="5263BBCF" w14:textId="049484F2" w:rsidR="009E738D" w:rsidRDefault="009A40CC" w:rsidP="00B2341B">
      <w:pPr>
        <w:spacing w:after="0" w:line="240" w:lineRule="auto"/>
      </w:pPr>
      <w:r>
        <w:tab/>
      </w:r>
      <w:r>
        <w:tab/>
      </w:r>
      <w:r>
        <w:tab/>
        <w:t xml:space="preserve">Contractors to indicate proposed timetable for completion with bids. </w:t>
      </w:r>
    </w:p>
    <w:p w14:paraId="391224C5" w14:textId="2FF2720B" w:rsidR="009E738D" w:rsidRDefault="009E738D" w:rsidP="00B2341B">
      <w:pPr>
        <w:spacing w:after="0" w:line="240" w:lineRule="auto"/>
      </w:pPr>
      <w:r>
        <w:tab/>
      </w:r>
      <w:r>
        <w:tab/>
      </w:r>
      <w:r>
        <w:tab/>
        <w:t xml:space="preserve">The evaluation criteria for this tender is attached. </w:t>
      </w:r>
    </w:p>
    <w:p w14:paraId="3B6B8A41" w14:textId="77777777" w:rsidR="003150F2" w:rsidRDefault="003150F2" w:rsidP="00B2341B">
      <w:pPr>
        <w:spacing w:after="0" w:line="240" w:lineRule="auto"/>
      </w:pPr>
    </w:p>
    <w:p w14:paraId="50B0DB22" w14:textId="61018BA3" w:rsidR="00E46362" w:rsidRDefault="003150F2" w:rsidP="00B2341B">
      <w:pPr>
        <w:spacing w:after="0" w:line="240" w:lineRule="auto"/>
      </w:pPr>
      <w:r>
        <w:t>If you haven’t already done so,</w:t>
      </w:r>
      <w:r w:rsidR="00E46362">
        <w:t xml:space="preserve"> all interested parties</w:t>
      </w:r>
      <w:r>
        <w:t xml:space="preserve"> should</w:t>
      </w:r>
      <w:r w:rsidR="00E46362">
        <w:t xml:space="preserve"> visit the area to get an idea of scale and work required for this project. </w:t>
      </w:r>
    </w:p>
    <w:p w14:paraId="1356D3B2" w14:textId="77777777" w:rsidR="00B2341B" w:rsidRDefault="00B2341B" w:rsidP="00B2341B">
      <w:pPr>
        <w:spacing w:after="0" w:line="240" w:lineRule="auto"/>
      </w:pPr>
    </w:p>
    <w:p w14:paraId="65236978" w14:textId="05040139" w:rsidR="00105E39" w:rsidRDefault="003150F2" w:rsidP="00B2341B">
      <w:pPr>
        <w:spacing w:after="0" w:line="240" w:lineRule="auto"/>
      </w:pPr>
      <w:r>
        <w:t>Please send your completed bid electronically</w:t>
      </w:r>
      <w:r w:rsidR="00105E39">
        <w:t xml:space="preserve"> to Shar Roselman, Town Council Clerk at </w:t>
      </w:r>
      <w:hyperlink r:id="rId4" w:history="1">
        <w:r w:rsidR="00105E39" w:rsidRPr="00D93153">
          <w:rPr>
            <w:rStyle w:val="Hyperlink"/>
          </w:rPr>
          <w:t>townclerk@newport-pagnell.org.uk</w:t>
        </w:r>
      </w:hyperlink>
      <w:r w:rsidR="00105E39">
        <w:t xml:space="preserve"> </w:t>
      </w:r>
    </w:p>
    <w:p w14:paraId="05AFABF8" w14:textId="77777777" w:rsidR="00B2341B" w:rsidRDefault="00B2341B" w:rsidP="00B2341B">
      <w:pPr>
        <w:spacing w:after="0" w:line="240" w:lineRule="auto"/>
      </w:pPr>
    </w:p>
    <w:p w14:paraId="04325B58" w14:textId="2AED3F32" w:rsidR="00A00F47" w:rsidRDefault="000B7163" w:rsidP="00B2341B">
      <w:pPr>
        <w:spacing w:after="0" w:line="240" w:lineRule="auto"/>
      </w:pPr>
      <w:r>
        <w:t>Should you require any further information about this project, please do not hesitate to contact S</w:t>
      </w:r>
      <w:r w:rsidR="00105E39">
        <w:t xml:space="preserve">har </w:t>
      </w:r>
      <w:r w:rsidR="004A55B9">
        <w:t>Roselman, on</w:t>
      </w:r>
      <w:r>
        <w:t xml:space="preserve"> </w:t>
      </w:r>
      <w:hyperlink r:id="rId5" w:history="1">
        <w:r w:rsidRPr="00D93153">
          <w:rPr>
            <w:rStyle w:val="Hyperlink"/>
          </w:rPr>
          <w:t>townclerk@newport-pagnell.org.uk</w:t>
        </w:r>
      </w:hyperlink>
      <w:r>
        <w:t xml:space="preserve"> or </w:t>
      </w:r>
      <w:r w:rsidR="00A00F47">
        <w:t>01908 618756</w:t>
      </w:r>
      <w:r w:rsidR="00105E39">
        <w:t>.</w:t>
      </w:r>
    </w:p>
    <w:p w14:paraId="1AE6EF26" w14:textId="77777777" w:rsidR="000B7163" w:rsidRDefault="000B7163" w:rsidP="000B7163">
      <w:pPr>
        <w:spacing w:after="0" w:line="240" w:lineRule="auto"/>
      </w:pPr>
    </w:p>
    <w:p w14:paraId="09CCF6F8" w14:textId="77777777" w:rsidR="00D7234E" w:rsidRDefault="00D7234E">
      <w:pPr>
        <w:spacing w:after="0" w:line="240" w:lineRule="auto"/>
      </w:pPr>
    </w:p>
    <w:sectPr w:rsidR="00D7234E" w:rsidSect="006D721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FA2"/>
    <w:rsid w:val="00063CD3"/>
    <w:rsid w:val="00096583"/>
    <w:rsid w:val="000B7163"/>
    <w:rsid w:val="000D0944"/>
    <w:rsid w:val="00105E39"/>
    <w:rsid w:val="00153B23"/>
    <w:rsid w:val="001566EF"/>
    <w:rsid w:val="001C15B1"/>
    <w:rsid w:val="001D693C"/>
    <w:rsid w:val="002004B5"/>
    <w:rsid w:val="00276D30"/>
    <w:rsid w:val="002936D2"/>
    <w:rsid w:val="002A303B"/>
    <w:rsid w:val="002B6738"/>
    <w:rsid w:val="002C216B"/>
    <w:rsid w:val="002C3C6A"/>
    <w:rsid w:val="00306856"/>
    <w:rsid w:val="003150F2"/>
    <w:rsid w:val="003920A2"/>
    <w:rsid w:val="003D1D37"/>
    <w:rsid w:val="003E24E5"/>
    <w:rsid w:val="003F7BD9"/>
    <w:rsid w:val="00463075"/>
    <w:rsid w:val="004865FD"/>
    <w:rsid w:val="004A55B9"/>
    <w:rsid w:val="004C3B00"/>
    <w:rsid w:val="004C4213"/>
    <w:rsid w:val="004D705A"/>
    <w:rsid w:val="004E1967"/>
    <w:rsid w:val="004F1150"/>
    <w:rsid w:val="004F2B19"/>
    <w:rsid w:val="0050010B"/>
    <w:rsid w:val="0051119F"/>
    <w:rsid w:val="005509AF"/>
    <w:rsid w:val="00561E56"/>
    <w:rsid w:val="00596EFA"/>
    <w:rsid w:val="005C1790"/>
    <w:rsid w:val="0061793D"/>
    <w:rsid w:val="006B4E4A"/>
    <w:rsid w:val="006C27AA"/>
    <w:rsid w:val="006D10C0"/>
    <w:rsid w:val="006D721A"/>
    <w:rsid w:val="007657EB"/>
    <w:rsid w:val="007C7372"/>
    <w:rsid w:val="007D6ACA"/>
    <w:rsid w:val="00804ADB"/>
    <w:rsid w:val="00875836"/>
    <w:rsid w:val="0089027F"/>
    <w:rsid w:val="008A3399"/>
    <w:rsid w:val="008E345C"/>
    <w:rsid w:val="008F7282"/>
    <w:rsid w:val="00934470"/>
    <w:rsid w:val="009862EF"/>
    <w:rsid w:val="009946C6"/>
    <w:rsid w:val="009A40CC"/>
    <w:rsid w:val="009B3DF6"/>
    <w:rsid w:val="009E738D"/>
    <w:rsid w:val="009F77FF"/>
    <w:rsid w:val="00A00F47"/>
    <w:rsid w:val="00A3638C"/>
    <w:rsid w:val="00A36E69"/>
    <w:rsid w:val="00A642CF"/>
    <w:rsid w:val="00A82923"/>
    <w:rsid w:val="00AC5D85"/>
    <w:rsid w:val="00AD5A0B"/>
    <w:rsid w:val="00B1219C"/>
    <w:rsid w:val="00B2341B"/>
    <w:rsid w:val="00B27FA2"/>
    <w:rsid w:val="00B64AB1"/>
    <w:rsid w:val="00B65F2F"/>
    <w:rsid w:val="00B74538"/>
    <w:rsid w:val="00C127F8"/>
    <w:rsid w:val="00C34D61"/>
    <w:rsid w:val="00C4278D"/>
    <w:rsid w:val="00CF6F3E"/>
    <w:rsid w:val="00D6667D"/>
    <w:rsid w:val="00D67B03"/>
    <w:rsid w:val="00D7234E"/>
    <w:rsid w:val="00DD7F4A"/>
    <w:rsid w:val="00E31A17"/>
    <w:rsid w:val="00E31F0B"/>
    <w:rsid w:val="00E32565"/>
    <w:rsid w:val="00E37013"/>
    <w:rsid w:val="00E46362"/>
    <w:rsid w:val="00E8353C"/>
    <w:rsid w:val="00EA46AE"/>
    <w:rsid w:val="00EA5BAB"/>
    <w:rsid w:val="00ED18D2"/>
    <w:rsid w:val="00EE53FA"/>
    <w:rsid w:val="00F06308"/>
    <w:rsid w:val="00F2041B"/>
    <w:rsid w:val="00F26D82"/>
    <w:rsid w:val="00F64520"/>
    <w:rsid w:val="00F91E1B"/>
    <w:rsid w:val="00FF4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13EE7"/>
  <w15:docId w15:val="{BB763BE5-1006-4E56-B1FD-CE2EB284E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0F47"/>
    <w:rPr>
      <w:color w:val="0563C1" w:themeColor="hyperlink"/>
      <w:u w:val="single"/>
    </w:rPr>
  </w:style>
  <w:style w:type="paragraph" w:styleId="ListParagraph">
    <w:name w:val="List Paragraph"/>
    <w:basedOn w:val="Normal"/>
    <w:uiPriority w:val="34"/>
    <w:qFormat/>
    <w:rsid w:val="00A00F47"/>
    <w:pPr>
      <w:ind w:left="720"/>
      <w:contextualSpacing/>
    </w:pPr>
  </w:style>
  <w:style w:type="paragraph" w:styleId="BodyText">
    <w:name w:val="Body Text"/>
    <w:basedOn w:val="Normal"/>
    <w:link w:val="BodyTextChar"/>
    <w:uiPriority w:val="1"/>
    <w:qFormat/>
    <w:rsid w:val="00B74538"/>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B74538"/>
    <w:rPr>
      <w:rFonts w:ascii="Arial" w:eastAsia="Arial" w:hAnsi="Arial" w:cs="Arial"/>
    </w:rPr>
  </w:style>
  <w:style w:type="paragraph" w:styleId="BalloonText">
    <w:name w:val="Balloon Text"/>
    <w:basedOn w:val="Normal"/>
    <w:link w:val="BalloonTextChar"/>
    <w:uiPriority w:val="99"/>
    <w:semiHidden/>
    <w:unhideWhenUsed/>
    <w:rsid w:val="00561E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E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ownclerk@newport-pagnell.org.uk" TargetMode="External"/><Relationship Id="rId4" Type="http://schemas.openxmlformats.org/officeDocument/2006/relationships/hyperlink" Target="mailto:townclerk@newport-pagnel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4</Pages>
  <Words>2398</Words>
  <Characters>13674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Newport Pagnell Town Council</Company>
  <LinksUpToDate>false</LinksUpToDate>
  <CharactersWithSpaces>16040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hill</dc:creator>
  <cp:lastModifiedBy>NPYC Office</cp:lastModifiedBy>
  <cp:revision>26</cp:revision>
  <cp:lastPrinted>2019-07-22T08:33:00Z</cp:lastPrinted>
  <dcterms:created xsi:type="dcterms:W3CDTF">2019-03-25T11:15:00Z</dcterms:created>
  <dcterms:modified xsi:type="dcterms:W3CDTF">2019-07-22T08:37:00Z</dcterms:modified>
</cp:coreProperties>
</file>