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802504" w:rsidRDefault="00C115D9" w:rsidP="00802504">
            <w:r>
              <w:t xml:space="preserve">Contract for the Provision of </w:t>
            </w:r>
            <w:proofErr w:type="spellStart"/>
            <w:r w:rsidR="00802504" w:rsidRPr="00802504">
              <w:t>Gearset</w:t>
            </w:r>
            <w:proofErr w:type="spellEnd"/>
            <w:r w:rsidR="00802504" w:rsidRPr="00802504">
              <w:t xml:space="preserve"> Software</w:t>
            </w:r>
            <w:r w:rsidR="00802504" w:rsidRPr="009F0F97">
              <w:t xml:space="preserve"> </w:t>
            </w:r>
            <w:r w:rsidRPr="009F0F97">
              <w:t>(The Contract)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802504" w:rsidP="005678B8">
            <w:r w:rsidRPr="006D1B13">
              <w:rPr>
                <w:iCs/>
              </w:rPr>
              <w:t>CCSO24A12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802504" w:rsidP="005678B8">
            <w:pPr>
              <w:rPr>
                <w:b/>
              </w:rPr>
            </w:pPr>
            <w:r w:rsidRPr="006D1B13">
              <w:rPr>
                <w:iCs/>
              </w:rPr>
              <w:t>CCSO24A12-1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802504" w:rsidP="005678B8">
            <w:pPr>
              <w:rPr>
                <w:iCs/>
              </w:rPr>
            </w:pPr>
            <w:r>
              <w:rPr>
                <w:iCs/>
              </w:rPr>
              <w:t>22</w:t>
            </w:r>
            <w:r w:rsidRPr="00802504">
              <w:rPr>
                <w:iCs/>
                <w:vertAlign w:val="superscript"/>
              </w:rPr>
              <w:t>nd</w:t>
            </w:r>
            <w:r>
              <w:rPr>
                <w:iCs/>
              </w:rPr>
              <w:t xml:space="preserve"> January 2025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864179" w:rsidRDefault="00802504" w:rsidP="005678B8">
            <w:pPr>
              <w:rPr>
                <w:i/>
                <w:iCs/>
              </w:rPr>
            </w:pPr>
            <w:r w:rsidRPr="006D1B13">
              <w:rPr>
                <w:iCs/>
              </w:rPr>
              <w:t>1st February 2025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802504">
              <w:rPr>
                <w:rFonts w:ascii="Calibri" w:eastAsia="STZhongsong" w:hAnsi="Calibri" w:cs="Arial"/>
                <w:szCs w:val="22"/>
              </w:rPr>
              <w:t xml:space="preserve">The </w:t>
            </w:r>
            <w:r w:rsidR="00802504" w:rsidRPr="00802504">
              <w:rPr>
                <w:rFonts w:ascii="Calibri" w:eastAsia="STZhongsong" w:hAnsi="Calibri" w:cs="Arial"/>
                <w:szCs w:val="22"/>
              </w:rPr>
              <w:t>Crown Commercial Service</w:t>
            </w:r>
            <w:r w:rsidRPr="00802504">
              <w:rPr>
                <w:rFonts w:ascii="Calibri" w:eastAsia="STZhongsong" w:hAnsi="Calibri" w:cs="Arial"/>
                <w:szCs w:val="22"/>
              </w:rPr>
              <w:t xml:space="preserve"> (The </w:t>
            </w:r>
            <w:r w:rsidR="008A36BB" w:rsidRPr="00802504">
              <w:rPr>
                <w:rFonts w:ascii="Calibri" w:eastAsia="STZhongsong" w:hAnsi="Calibri" w:cs="Arial"/>
                <w:szCs w:val="22"/>
              </w:rPr>
              <w:t>Buyer</w:t>
            </w:r>
            <w:r w:rsidRPr="00802504">
              <w:rPr>
                <w:rFonts w:ascii="Calibri" w:eastAsia="STZhongsong" w:hAnsi="Calibri" w:cs="Arial"/>
                <w:szCs w:val="22"/>
              </w:rPr>
              <w:t xml:space="preserve">) and </w:t>
            </w:r>
            <w:proofErr w:type="spellStart"/>
            <w:r w:rsidR="00802504" w:rsidRPr="00802504">
              <w:rPr>
                <w:rFonts w:ascii="Calibri" w:eastAsia="STZhongsong" w:hAnsi="Calibri" w:cs="Arial"/>
                <w:szCs w:val="22"/>
              </w:rPr>
              <w:t>SoftwareOne</w:t>
            </w:r>
            <w:proofErr w:type="spellEnd"/>
            <w:r w:rsidR="00802504" w:rsidRPr="00802504">
              <w:rPr>
                <w:rFonts w:ascii="Calibri" w:eastAsia="STZhongsong" w:hAnsi="Calibri" w:cs="Arial"/>
                <w:szCs w:val="22"/>
              </w:rPr>
              <w:t xml:space="preserve"> UK Limited </w:t>
            </w:r>
            <w:r w:rsidRPr="00802504">
              <w:rPr>
                <w:rFonts w:ascii="Calibri" w:eastAsia="STZhongsong" w:hAnsi="Calibri" w:cs="Arial"/>
                <w:szCs w:val="22"/>
              </w:rPr>
              <w:t>(The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6D1B13" w:rsidRPr="006D1B13" w:rsidRDefault="006D1B13" w:rsidP="00B14670">
            <w:pPr>
              <w:pStyle w:val="Heading3"/>
              <w:tabs>
                <w:tab w:val="clear" w:pos="1800"/>
                <w:tab w:val="num" w:pos="1479"/>
              </w:tabs>
              <w:ind w:left="1479" w:hanging="759"/>
              <w:outlineLvl w:val="2"/>
              <w:rPr>
                <w:rFonts w:asciiTheme="minorHAnsi" w:hAnsiTheme="minorHAnsi"/>
                <w:szCs w:val="22"/>
              </w:rPr>
            </w:pPr>
            <w:r w:rsidRPr="006D1B13">
              <w:rPr>
                <w:rFonts w:asciiTheme="minorHAnsi" w:hAnsiTheme="minorHAnsi"/>
                <w:szCs w:val="22"/>
              </w:rPr>
              <w:t xml:space="preserve">There is a need to include additional scope to the existing contract for </w:t>
            </w:r>
            <w:proofErr w:type="spellStart"/>
            <w:r w:rsidRPr="006D1B13">
              <w:rPr>
                <w:rFonts w:asciiTheme="minorHAnsi" w:hAnsiTheme="minorHAnsi"/>
                <w:szCs w:val="22"/>
              </w:rPr>
              <w:t>Gearset’s</w:t>
            </w:r>
            <w:proofErr w:type="spellEnd"/>
            <w:r w:rsidRPr="006D1B13">
              <w:rPr>
                <w:rFonts w:asciiTheme="minorHAnsi" w:hAnsiTheme="minorHAnsi"/>
                <w:szCs w:val="22"/>
              </w:rPr>
              <w:t xml:space="preserve"> Archiving Tool </w:t>
            </w:r>
            <w:r w:rsidR="00B14670">
              <w:rPr>
                <w:rFonts w:asciiTheme="minorHAnsi" w:hAnsiTheme="minorHAnsi"/>
                <w:szCs w:val="22"/>
              </w:rPr>
              <w:t xml:space="preserve">to enable CCS to </w:t>
            </w:r>
            <w:r w:rsidRPr="006D1B13">
              <w:rPr>
                <w:rFonts w:asciiTheme="minorHAnsi" w:hAnsiTheme="minorHAnsi"/>
                <w:szCs w:val="22"/>
              </w:rPr>
              <w:t xml:space="preserve">securely archive and automate data retention processes. </w:t>
            </w:r>
            <w:r w:rsidR="00746108">
              <w:rPr>
                <w:rFonts w:asciiTheme="minorHAnsi" w:hAnsiTheme="minorHAnsi"/>
                <w:szCs w:val="22"/>
              </w:rPr>
              <w:t>This amendment to the contract will come into effect from 1</w:t>
            </w:r>
            <w:r w:rsidR="00746108" w:rsidRPr="00746108">
              <w:rPr>
                <w:rFonts w:asciiTheme="minorHAnsi" w:hAnsiTheme="minorHAnsi"/>
                <w:szCs w:val="22"/>
                <w:vertAlign w:val="superscript"/>
              </w:rPr>
              <w:t>st</w:t>
            </w:r>
            <w:r w:rsidR="00746108">
              <w:rPr>
                <w:rFonts w:asciiTheme="minorHAnsi" w:hAnsiTheme="minorHAnsi"/>
                <w:szCs w:val="22"/>
              </w:rPr>
              <w:t xml:space="preserve"> February 2025.</w:t>
            </w:r>
          </w:p>
          <w:p w:rsidR="00A47D6B" w:rsidRPr="006D1B13" w:rsidRDefault="00A47D6B" w:rsidP="00A47D6B">
            <w:pPr>
              <w:contextualSpacing/>
              <w:rPr>
                <w:rFonts w:asciiTheme="minorHAnsi" w:eastAsia="STZhongsong" w:hAnsiTheme="minorHAnsi"/>
                <w:szCs w:val="22"/>
              </w:rPr>
            </w:pPr>
          </w:p>
          <w:p w:rsidR="00A47D6B" w:rsidRPr="006D1B13" w:rsidRDefault="006D1B13" w:rsidP="006D1B13">
            <w:pPr>
              <w:ind w:left="770" w:right="-607"/>
              <w:rPr>
                <w:rFonts w:asciiTheme="minorHAnsi" w:eastAsia="STZhongsong" w:hAnsiTheme="minorHAnsi"/>
                <w:szCs w:val="22"/>
              </w:rPr>
            </w:pPr>
            <w:r>
              <w:rPr>
                <w:rFonts w:asciiTheme="minorHAnsi" w:eastAsia="STZhongsong" w:hAnsiTheme="minorHAnsi"/>
                <w:szCs w:val="22"/>
              </w:rPr>
              <w:t xml:space="preserve">1.1.2   </w:t>
            </w:r>
            <w:r w:rsidR="00B14670">
              <w:rPr>
                <w:rFonts w:asciiTheme="minorHAnsi" w:eastAsia="STZhongsong" w:hAnsiTheme="minorHAnsi"/>
                <w:szCs w:val="22"/>
              </w:rPr>
              <w:t xml:space="preserve">   </w:t>
            </w:r>
            <w:r w:rsidR="00A47D6B" w:rsidRPr="006D1B13">
              <w:rPr>
                <w:rFonts w:asciiTheme="minorHAnsi" w:eastAsia="STZhongsong" w:hAnsiTheme="minorHAnsi"/>
                <w:szCs w:val="22"/>
              </w:rPr>
              <w:t xml:space="preserve">The additional costs will be as follows – </w:t>
            </w:r>
          </w:p>
          <w:p w:rsidR="00A47D6B" w:rsidRPr="006D1B13" w:rsidRDefault="00A47D6B" w:rsidP="006D1B13">
            <w:pPr>
              <w:ind w:left="770" w:right="-607"/>
              <w:rPr>
                <w:rFonts w:asciiTheme="minorHAnsi" w:eastAsia="STZhongsong" w:hAnsiTheme="minorHAnsi"/>
                <w:szCs w:val="22"/>
              </w:rPr>
            </w:pPr>
          </w:p>
          <w:p w:rsidR="00A47D6B" w:rsidRPr="006D1B13" w:rsidRDefault="00A47D6B" w:rsidP="006D1B13">
            <w:pPr>
              <w:ind w:left="770" w:right="-607" w:firstLine="1134"/>
              <w:rPr>
                <w:rFonts w:asciiTheme="minorHAnsi" w:eastAsia="STZhongsong" w:hAnsiTheme="minorHAnsi"/>
                <w:szCs w:val="22"/>
              </w:rPr>
            </w:pPr>
            <w:r w:rsidRPr="006D1B13">
              <w:rPr>
                <w:rFonts w:asciiTheme="minorHAnsi" w:eastAsia="STZhongsong" w:hAnsiTheme="minorHAnsi"/>
                <w:szCs w:val="22"/>
              </w:rPr>
              <w:t>Year 1 - £3,672.00</w:t>
            </w:r>
          </w:p>
          <w:p w:rsidR="00A47D6B" w:rsidRPr="006D1B13" w:rsidRDefault="00A47D6B" w:rsidP="006D1B13">
            <w:pPr>
              <w:ind w:left="770" w:right="-607" w:firstLine="1134"/>
              <w:rPr>
                <w:rFonts w:asciiTheme="minorHAnsi" w:eastAsia="STZhongsong" w:hAnsiTheme="minorHAnsi"/>
                <w:szCs w:val="22"/>
              </w:rPr>
            </w:pPr>
            <w:r w:rsidRPr="006D1B13">
              <w:rPr>
                <w:rFonts w:asciiTheme="minorHAnsi" w:eastAsia="STZhongsong" w:hAnsiTheme="minorHAnsi"/>
                <w:szCs w:val="22"/>
              </w:rPr>
              <w:t>Year 2 - £20,961.00</w:t>
            </w:r>
          </w:p>
          <w:p w:rsidR="00A47D6B" w:rsidRPr="006D1B13" w:rsidRDefault="00A47D6B" w:rsidP="006D1B13">
            <w:pPr>
              <w:ind w:left="770" w:right="-607" w:firstLine="1134"/>
              <w:rPr>
                <w:rFonts w:asciiTheme="minorHAnsi" w:eastAsia="STZhongsong" w:hAnsiTheme="minorHAnsi"/>
                <w:szCs w:val="22"/>
              </w:rPr>
            </w:pPr>
            <w:r w:rsidRPr="006D1B13">
              <w:rPr>
                <w:rFonts w:asciiTheme="minorHAnsi" w:eastAsia="STZhongsong" w:hAnsiTheme="minorHAnsi"/>
                <w:szCs w:val="22"/>
              </w:rPr>
              <w:t>Year 3 - £20,961.00</w:t>
            </w:r>
          </w:p>
          <w:p w:rsidR="00A47D6B" w:rsidRPr="006D1B13" w:rsidRDefault="00A47D6B" w:rsidP="006D1B13">
            <w:pPr>
              <w:ind w:left="770" w:right="-607" w:firstLine="1134"/>
              <w:rPr>
                <w:rFonts w:asciiTheme="minorHAnsi" w:eastAsia="STZhongsong" w:hAnsiTheme="minorHAnsi"/>
                <w:szCs w:val="22"/>
              </w:rPr>
            </w:pPr>
          </w:p>
          <w:p w:rsidR="00A47D6B" w:rsidRPr="006D1B13" w:rsidRDefault="006D1B13" w:rsidP="006D1B13">
            <w:pPr>
              <w:ind w:left="770" w:right="-607"/>
              <w:rPr>
                <w:rFonts w:asciiTheme="minorHAnsi" w:eastAsia="STZhongsong" w:hAnsiTheme="minorHAnsi"/>
                <w:szCs w:val="22"/>
              </w:rPr>
            </w:pPr>
            <w:r>
              <w:rPr>
                <w:rFonts w:asciiTheme="minorHAnsi" w:eastAsia="STZhongsong" w:hAnsiTheme="minorHAnsi"/>
                <w:szCs w:val="22"/>
              </w:rPr>
              <w:t xml:space="preserve">1.1.3    </w:t>
            </w:r>
            <w:r w:rsidR="00B14670">
              <w:rPr>
                <w:rFonts w:asciiTheme="minorHAnsi" w:eastAsia="STZhongsong" w:hAnsiTheme="minorHAnsi"/>
                <w:szCs w:val="22"/>
              </w:rPr>
              <w:t xml:space="preserve">  </w:t>
            </w:r>
            <w:r w:rsidR="00A47D6B" w:rsidRPr="006D1B13">
              <w:rPr>
                <w:rFonts w:asciiTheme="minorHAnsi" w:eastAsia="STZhongsong" w:hAnsiTheme="minorHAnsi"/>
                <w:szCs w:val="22"/>
              </w:rPr>
              <w:t>Making the amended total contract value £300,347.11 (excl</w:t>
            </w:r>
            <w:r>
              <w:rPr>
                <w:rFonts w:asciiTheme="minorHAnsi" w:eastAsia="STZhongsong" w:hAnsiTheme="minorHAnsi"/>
                <w:szCs w:val="22"/>
              </w:rPr>
              <w:t>uding</w:t>
            </w:r>
            <w:r w:rsidR="00A47D6B" w:rsidRPr="006D1B13">
              <w:rPr>
                <w:rFonts w:asciiTheme="minorHAnsi" w:eastAsia="STZhongsong" w:hAnsiTheme="minorHAnsi"/>
                <w:szCs w:val="22"/>
              </w:rPr>
              <w:t xml:space="preserve"> VAT and extension options</w:t>
            </w:r>
            <w:r>
              <w:rPr>
                <w:rFonts w:asciiTheme="minorHAnsi" w:eastAsia="STZhongsong" w:hAnsiTheme="minorHAnsi"/>
                <w:szCs w:val="22"/>
              </w:rPr>
              <w:t>)</w:t>
            </w:r>
          </w:p>
          <w:p w:rsidR="00A47D6B" w:rsidRPr="00A47D6B" w:rsidRDefault="00A47D6B" w:rsidP="00A47D6B">
            <w:pPr>
              <w:contextualSpacing/>
              <w:rPr>
                <w:rFonts w:ascii="Calibri" w:hAnsi="Calibri" w:cs="Arial"/>
                <w:iCs/>
              </w:rPr>
            </w:pP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t> </w:t>
            </w:r>
          </w:p>
          <w:p w:rsidR="00C115D9" w:rsidRPr="00AD540B" w:rsidRDefault="009C23FE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191770</wp:posOffset>
                      </wp:positionV>
                      <wp:extent cx="1333500" cy="9969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462"/>
                          <wp:lineTo x="21600" y="21462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99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1pt;margin-top:15.1pt;width:105pt;height:7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191770</wp:posOffset>
                      </wp:positionV>
                      <wp:extent cx="1671955" cy="85725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7" y="21600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1439" id="_x0000_s1027" type="#_x0000_t202" style="position:absolute;left:0;text-align:left;margin-left:275.1pt;margin-top:15.1pt;width:131.65pt;height:6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191770</wp:posOffset>
                      </wp:positionV>
                      <wp:extent cx="1792605" cy="75565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782"/>
                          <wp:lineTo x="21577" y="2178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8" type="#_x0000_t202" style="position:absolute;left:0;text-align:left;margin-left:113.1pt;margin-top:15.1pt;width:141.1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6D1B13" w:rsidRDefault="006D1B13" w:rsidP="00B544EA"/>
          <w:p w:rsidR="009C23FE" w:rsidRDefault="00B544EA" w:rsidP="00B544EA">
            <w:r>
              <w:t xml:space="preserve">    </w:t>
            </w:r>
          </w:p>
          <w:p w:rsidR="009C23FE" w:rsidRDefault="009C23FE" w:rsidP="00B544EA"/>
          <w:p w:rsidR="009C23FE" w:rsidRDefault="009C23FE" w:rsidP="00B544EA"/>
          <w:p w:rsidR="009C23FE" w:rsidRDefault="009C23FE" w:rsidP="00B544EA"/>
          <w:p w:rsidR="009C23FE" w:rsidRDefault="009C23FE" w:rsidP="00B544EA"/>
          <w:p w:rsidR="00C115D9" w:rsidRDefault="00B544EA" w:rsidP="00B544EA">
            <w:r>
              <w:t xml:space="preserve">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  <w:p w:rsidR="009C23FE" w:rsidRPr="00864179" w:rsidRDefault="009C23FE" w:rsidP="00B544EA">
            <w:bookmarkStart w:id="0" w:name="_GoBack"/>
            <w:bookmarkEnd w:id="0"/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9C23FE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109855</wp:posOffset>
                      </wp:positionV>
                      <wp:extent cx="1339850" cy="9906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498" y="21600"/>
                          <wp:lineTo x="2149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8.1pt;margin-top:8.65pt;width:105.5pt;height:7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109855</wp:posOffset>
                      </wp:positionV>
                      <wp:extent cx="1714500" cy="800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65pt;width:135pt;height:6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109855</wp:posOffset>
                      </wp:positionV>
                      <wp:extent cx="18669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65pt;width:147pt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KnJA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9C23FE" w:rsidRDefault="00C115D9" w:rsidP="00B544EA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</w:p>
          <w:p w:rsidR="009C23FE" w:rsidRDefault="009C23FE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:rsidR="009C23FE" w:rsidRDefault="009C23FE" w:rsidP="00B544EA">
            <w:pPr>
              <w:tabs>
                <w:tab w:val="left" w:pos="1063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9C23FE" w:rsidRDefault="009C23FE" w:rsidP="00B544EA">
            <w:pPr>
              <w:tabs>
                <w:tab w:val="left" w:pos="10637"/>
              </w:tabs>
              <w:rPr>
                <w:b/>
                <w:bCs/>
              </w:rPr>
            </w:pPr>
          </w:p>
          <w:p w:rsidR="00C115D9" w:rsidRDefault="009C23FE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</w:t>
            </w:r>
            <w:r w:rsidR="00C115D9"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="00C115D9" w:rsidRPr="00A13EB4">
              <w:rPr>
                <w:bCs/>
              </w:rPr>
              <w:t xml:space="preserve">      Date</w:t>
            </w:r>
          </w:p>
          <w:p w:rsidR="009C23FE" w:rsidRPr="00A13EB4" w:rsidRDefault="009C23FE" w:rsidP="00B544EA">
            <w:pPr>
              <w:tabs>
                <w:tab w:val="left" w:pos="10637"/>
              </w:tabs>
              <w:rPr>
                <w:bCs/>
              </w:rPr>
            </w:pP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9C23FE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103505</wp:posOffset>
                      </wp:positionV>
                      <wp:extent cx="1257300" cy="102235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734"/>
                          <wp:lineTo x="21600" y="21734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02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8.15pt;width:99pt;height:80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SBJwIAAE0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103505</wp:posOffset>
                      </wp:positionV>
                      <wp:extent cx="1644650" cy="90805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751"/>
                          <wp:lineTo x="21517" y="21751"/>
                          <wp:lineTo x="21517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908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8.15pt;width:129.5pt;height:71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103505</wp:posOffset>
                      </wp:positionV>
                      <wp:extent cx="1847850" cy="73660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786"/>
                          <wp:lineTo x="21600" y="21786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3FE" w:rsidRDefault="009C23FE" w:rsidP="009C23F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color w:val="FF0000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8.15pt;width:145.5pt;height:5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">
                      <v:textbox>
                        <w:txbxContent>
                          <w:p w:rsidR="009C23FE" w:rsidRDefault="009C23FE" w:rsidP="009C23FE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FF000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:rsidR="00C115D9" w:rsidRDefault="00C115D9" w:rsidP="005678B8"/>
          <w:p w:rsidR="00C115D9" w:rsidRDefault="00C115D9" w:rsidP="005678B8"/>
          <w:p w:rsidR="009C23FE" w:rsidRDefault="00C115D9" w:rsidP="005678B8">
            <w:r>
              <w:t xml:space="preserve">                                              </w:t>
            </w:r>
          </w:p>
          <w:p w:rsidR="009C23FE" w:rsidRDefault="009C23FE" w:rsidP="005678B8"/>
          <w:p w:rsidR="009C23FE" w:rsidRDefault="009C23FE" w:rsidP="005678B8"/>
          <w:p w:rsidR="009C23FE" w:rsidRDefault="009C23FE" w:rsidP="005678B8"/>
          <w:p w:rsidR="00C115D9" w:rsidRDefault="009C23FE" w:rsidP="005678B8">
            <w:r>
              <w:t xml:space="preserve">                                         </w:t>
            </w:r>
            <w:r w:rsidR="00C115D9">
              <w:t xml:space="preserve">Signature         </w:t>
            </w:r>
            <w:r w:rsidR="00B544EA">
              <w:t xml:space="preserve">                         </w:t>
            </w:r>
            <w:r w:rsidR="00C115D9"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60" w:rsidRDefault="00BF3960" w:rsidP="00C115D9">
      <w:r>
        <w:separator/>
      </w:r>
    </w:p>
  </w:endnote>
  <w:endnote w:type="continuationSeparator" w:id="0">
    <w:p w:rsidR="00BF3960" w:rsidRDefault="00BF396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Yu Gothic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6D1B13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22</w:t>
    </w:r>
    <w:r w:rsidRPr="006D1B13">
      <w:rPr>
        <w:sz w:val="20"/>
        <w:szCs w:val="20"/>
        <w:vertAlign w:val="superscript"/>
      </w:rPr>
      <w:t>nd</w:t>
    </w:r>
    <w:r>
      <w:rPr>
        <w:sz w:val="20"/>
        <w:szCs w:val="20"/>
      </w:rPr>
      <w:t xml:space="preserve"> January 2025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9C23FE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60" w:rsidRDefault="00BF3960" w:rsidP="00C115D9">
      <w:r>
        <w:separator/>
      </w:r>
    </w:p>
  </w:footnote>
  <w:footnote w:type="continuationSeparator" w:id="0">
    <w:p w:rsidR="00BF3960" w:rsidRDefault="00BF396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6D1B13" w:rsidRDefault="006D1B13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t xml:space="preserve">The Provision of </w:t>
    </w:r>
    <w:proofErr w:type="spellStart"/>
    <w:r w:rsidRPr="00802504">
      <w:t>Gearset</w:t>
    </w:r>
    <w:proofErr w:type="spellEnd"/>
    <w:r w:rsidRPr="00802504">
      <w:t xml:space="preserve"> Software</w:t>
    </w:r>
    <w:r w:rsidRPr="00C115D9">
      <w:rPr>
        <w:rFonts w:cs="Arial"/>
        <w:sz w:val="20"/>
        <w:szCs w:val="20"/>
      </w:rPr>
      <w:t xml:space="preserve"> </w:t>
    </w:r>
  </w:p>
  <w:p w:rsidR="00C115D9" w:rsidRPr="006D1B13" w:rsidRDefault="00C115D9" w:rsidP="00C115D9">
    <w:pPr>
      <w:pStyle w:val="Header"/>
      <w:pBdr>
        <w:bottom w:val="single" w:sz="4" w:space="0" w:color="auto"/>
      </w:pBdr>
      <w:jc w:val="center"/>
    </w:pPr>
    <w:r w:rsidRPr="006D1B13">
      <w:t xml:space="preserve">Contract Reference: </w:t>
    </w:r>
    <w:r w:rsidR="006D1B13" w:rsidRPr="006D1B13">
      <w:t>CCSO24A12</w:t>
    </w:r>
    <w:r w:rsidR="008F6088">
      <w:t>-1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39C15AC7"/>
    <w:multiLevelType w:val="multilevel"/>
    <w:tmpl w:val="9CECB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1E423A"/>
    <w:rsid w:val="00454DB0"/>
    <w:rsid w:val="004A2151"/>
    <w:rsid w:val="006C3374"/>
    <w:rsid w:val="006D1B13"/>
    <w:rsid w:val="00741738"/>
    <w:rsid w:val="00746108"/>
    <w:rsid w:val="007D0AEC"/>
    <w:rsid w:val="00802504"/>
    <w:rsid w:val="008A36BB"/>
    <w:rsid w:val="008F6088"/>
    <w:rsid w:val="009C23FE"/>
    <w:rsid w:val="009C617D"/>
    <w:rsid w:val="009F25C8"/>
    <w:rsid w:val="00A47D6B"/>
    <w:rsid w:val="00AD4DBD"/>
    <w:rsid w:val="00B14670"/>
    <w:rsid w:val="00B544EA"/>
    <w:rsid w:val="00BF3960"/>
    <w:rsid w:val="00C115D9"/>
    <w:rsid w:val="00C55DFC"/>
    <w:rsid w:val="00DF39CC"/>
    <w:rsid w:val="00E13234"/>
    <w:rsid w:val="00E829BA"/>
    <w:rsid w:val="00F25965"/>
    <w:rsid w:val="00F82565"/>
    <w:rsid w:val="00FA3180"/>
    <w:rsid w:val="00FE4F4F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DACDB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6D1B13"/>
    <w:pPr>
      <w:keepNext/>
      <w:numPr>
        <w:numId w:val="4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6D1B13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6D1B13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6D1B13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D1B13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D1B13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D1B13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6D1B13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6D1B13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6D1B13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D1B13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6D1B13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6D1B13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D1B13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D1B13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D1B13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6D1B13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6D1B13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Damian Johnston</cp:lastModifiedBy>
  <cp:revision>2</cp:revision>
  <dcterms:created xsi:type="dcterms:W3CDTF">2025-01-23T14:31:00Z</dcterms:created>
  <dcterms:modified xsi:type="dcterms:W3CDTF">2025-01-23T14:31:00Z</dcterms:modified>
</cp:coreProperties>
</file>