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39DB4F37" w:rsidR="00C30D6E" w:rsidRDefault="006A3405" w:rsidP="009D6BFB">
      <w:pPr>
        <w:rPr>
          <w:noProof/>
        </w:rPr>
      </w:pPr>
      <w:r>
        <w:rPr>
          <w:noProof/>
        </w:rPr>
        <w:drawing>
          <wp:anchor distT="0" distB="0" distL="114300" distR="114300" simplePos="0" relativeHeight="251659264"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14:paraId="21B5446B" w14:textId="77777777" w:rsidR="006A3405" w:rsidRDefault="006A3405" w:rsidP="009D6BFB">
      <w:pPr>
        <w:rPr>
          <w:noProof/>
        </w:rPr>
      </w:pPr>
    </w:p>
    <w:p w14:paraId="4271270C" w14:textId="77777777" w:rsidR="006A3405" w:rsidRDefault="006A3405" w:rsidP="009D6BFB">
      <w:pPr>
        <w:rPr>
          <w:noProof/>
        </w:rPr>
      </w:pPr>
    </w:p>
    <w:p w14:paraId="6723C06D" w14:textId="77777777" w:rsidR="006A3405" w:rsidRDefault="006A3405" w:rsidP="009D6BFB">
      <w:pPr>
        <w:rPr>
          <w:noProof/>
        </w:rPr>
      </w:pPr>
    </w:p>
    <w:p w14:paraId="6B0A5BC5" w14:textId="77777777" w:rsidR="006A3405" w:rsidRDefault="006A3405" w:rsidP="009D6BFB">
      <w:pPr>
        <w:rPr>
          <w:noProof/>
        </w:rPr>
      </w:pPr>
    </w:p>
    <w:p w14:paraId="5B190470" w14:textId="77777777" w:rsidR="006A3405" w:rsidRDefault="006A3405" w:rsidP="009D6BFB">
      <w:pPr>
        <w:rPr>
          <w:noProof/>
        </w:rPr>
      </w:pPr>
    </w:p>
    <w:p w14:paraId="576ED4DC" w14:textId="77777777" w:rsidR="006A3405" w:rsidRDefault="006A3405" w:rsidP="009D6BFB">
      <w:pPr>
        <w:rPr>
          <w:noProof/>
        </w:rPr>
      </w:pPr>
    </w:p>
    <w:p w14:paraId="6B691681" w14:textId="77777777" w:rsidR="006A3405" w:rsidRDefault="006A3405" w:rsidP="009D6BFB">
      <w:pPr>
        <w:rPr>
          <w:rFonts w:ascii="Arial" w:hAnsi="Arial" w:cs="Arial"/>
          <w:b/>
          <w:bCs/>
        </w:rPr>
      </w:pPr>
    </w:p>
    <w:p w14:paraId="5E617979" w14:textId="77777777" w:rsidR="00C30D6E" w:rsidRDefault="00C30D6E" w:rsidP="009D6BFB">
      <w:pPr>
        <w:rPr>
          <w:rFonts w:ascii="Arial" w:hAnsi="Arial" w:cs="Arial"/>
          <w:b/>
          <w:bCs/>
        </w:rPr>
      </w:pPr>
    </w:p>
    <w:p w14:paraId="6AD4ABFD" w14:textId="1591FBAE" w:rsidR="00C30D6E" w:rsidRPr="0095605E" w:rsidRDefault="00C30D6E" w:rsidP="009D6BFB">
      <w:pPr>
        <w:rPr>
          <w:rFonts w:ascii="Arial" w:hAnsi="Arial" w:cs="Arial"/>
          <w:b/>
          <w:bCs/>
        </w:rPr>
      </w:pPr>
    </w:p>
    <w:p w14:paraId="6E5B896F" w14:textId="4FFBCF70" w:rsidR="003561B6" w:rsidRPr="0095605E" w:rsidRDefault="003561B6" w:rsidP="003561B6">
      <w:pPr>
        <w:pStyle w:val="BodyText"/>
        <w:rPr>
          <w:b/>
          <w:bCs/>
          <w:i/>
          <w:iCs/>
          <w:highlight w:val="cyan"/>
          <w:lang w:val="en-US"/>
        </w:rPr>
      </w:pPr>
      <w:r w:rsidRPr="0095605E">
        <w:rPr>
          <w:b/>
          <w:bCs/>
          <w:i/>
          <w:iCs/>
          <w:highlight w:val="cyan"/>
          <w:lang w:val="en-US"/>
        </w:rPr>
        <w:t xml:space="preserve">Guidance </w:t>
      </w:r>
      <w:proofErr w:type="gramStart"/>
      <w:r w:rsidRPr="0095605E">
        <w:rPr>
          <w:b/>
          <w:bCs/>
          <w:i/>
          <w:iCs/>
          <w:highlight w:val="cyan"/>
          <w:lang w:val="en-US"/>
        </w:rPr>
        <w:t>note</w:t>
      </w:r>
      <w:proofErr w:type="gramEnd"/>
      <w:r w:rsidRPr="0095605E">
        <w:rPr>
          <w:b/>
          <w:bCs/>
          <w:i/>
          <w:iCs/>
          <w:highlight w:val="cyan"/>
          <w:lang w:val="en-US"/>
        </w:rPr>
        <w:t>:</w:t>
      </w:r>
      <w:r w:rsidR="005A6439">
        <w:rPr>
          <w:b/>
          <w:bCs/>
          <w:i/>
          <w:iCs/>
          <w:highlight w:val="cyan"/>
          <w:lang w:val="en-US"/>
        </w:rPr>
        <w:t xml:space="preserve"> Several parts of this Order are highlighted with guidance and options as follows:</w:t>
      </w:r>
    </w:p>
    <w:p w14:paraId="1C70ED72" w14:textId="77777777" w:rsidR="003561B6" w:rsidRPr="0095605E" w:rsidRDefault="003561B6" w:rsidP="009D6BFB">
      <w:pPr>
        <w:rPr>
          <w:rFonts w:cstheme="minorHAnsi"/>
          <w:b/>
          <w:bCs/>
          <w:i/>
          <w:iCs/>
        </w:rPr>
      </w:pPr>
    </w:p>
    <w:p w14:paraId="1C99E457" w14:textId="4F59B0CB" w:rsidR="0095605E" w:rsidRDefault="003561B6" w:rsidP="003561B6">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cyan"/>
        </w:rPr>
        <w:t xml:space="preserve">(Blue) Internal guidance note </w:t>
      </w:r>
      <w:r w:rsidR="002F6F29">
        <w:rPr>
          <w:rFonts w:cstheme="minorHAnsi"/>
          <w:b/>
          <w:bCs/>
          <w:i/>
          <w:iCs/>
          <w:color w:val="000000"/>
          <w:highlight w:val="cyan"/>
        </w:rPr>
        <w:t>that must be</w:t>
      </w:r>
      <w:r w:rsidRPr="0095605E">
        <w:rPr>
          <w:rFonts w:cstheme="minorHAnsi"/>
          <w:b/>
          <w:bCs/>
          <w:i/>
          <w:iCs/>
          <w:color w:val="000000"/>
          <w:highlight w:val="cyan"/>
        </w:rPr>
        <w:t xml:space="preserve"> deleted before </w:t>
      </w:r>
      <w:r w:rsidR="00107BD9" w:rsidRPr="0095605E">
        <w:rPr>
          <w:rFonts w:cstheme="minorHAnsi"/>
          <w:b/>
          <w:bCs/>
          <w:i/>
          <w:iCs/>
          <w:color w:val="000000"/>
          <w:highlight w:val="cyan"/>
        </w:rPr>
        <w:t>circulating.</w:t>
      </w:r>
      <w:r w:rsidRPr="0095605E">
        <w:rPr>
          <w:rFonts w:cstheme="minorHAnsi"/>
          <w:b/>
          <w:bCs/>
          <w:i/>
          <w:iCs/>
          <w:color w:val="000000"/>
        </w:rPr>
        <w:t xml:space="preserve"> </w:t>
      </w:r>
      <w:bookmarkStart w:id="0" w:name="_Hlk135305402"/>
    </w:p>
    <w:p w14:paraId="400A83D8" w14:textId="77789C52" w:rsidR="003561B6" w:rsidRPr="0095605E" w:rsidRDefault="003561B6" w:rsidP="0095605E">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yellow"/>
        </w:rPr>
        <w:t xml:space="preserve">(Yellow) </w:t>
      </w:r>
      <w:bookmarkEnd w:id="0"/>
      <w:r w:rsidRPr="0095605E">
        <w:rPr>
          <w:rFonts w:cstheme="minorHAnsi"/>
          <w:b/>
          <w:bCs/>
          <w:i/>
          <w:iCs/>
          <w:color w:val="000000"/>
          <w:highlight w:val="yellow"/>
        </w:rPr>
        <w:t>Optional provision to be deleted if not required or amended to reflect the circumstances</w:t>
      </w:r>
      <w:r w:rsidR="005A6439">
        <w:rPr>
          <w:rFonts w:cstheme="minorHAnsi"/>
          <w:b/>
          <w:bCs/>
          <w:i/>
          <w:iCs/>
          <w:color w:val="000000"/>
        </w:rPr>
        <w:t>.</w:t>
      </w:r>
    </w:p>
    <w:p w14:paraId="5B9DC05F" w14:textId="2D3CB061" w:rsidR="00C66B2C" w:rsidRPr="00C66B2C" w:rsidRDefault="00C66B2C" w:rsidP="00C66B2C">
      <w:pPr>
        <w:pStyle w:val="BodyText"/>
        <w:numPr>
          <w:ilvl w:val="0"/>
          <w:numId w:val="12"/>
        </w:numPr>
        <w:rPr>
          <w:bCs/>
          <w:i/>
          <w:iCs/>
          <w:highlight w:val="cyan"/>
          <w:lang w:val="en-US"/>
        </w:rPr>
      </w:pPr>
      <w:bookmarkStart w:id="1" w:name="_Hlk148352980"/>
      <w:r w:rsidRPr="00C66B2C">
        <w:rPr>
          <w:bCs/>
          <w:i/>
          <w:iCs/>
          <w:highlight w:val="cyan"/>
          <w:lang w:val="en-US"/>
        </w:rPr>
        <w:t>Th</w:t>
      </w:r>
      <w:r>
        <w:rPr>
          <w:bCs/>
          <w:i/>
          <w:iCs/>
          <w:highlight w:val="cyan"/>
          <w:lang w:val="en-US"/>
        </w:rPr>
        <w:t>is Order and the accompanying</w:t>
      </w:r>
      <w:r w:rsidRPr="00C66B2C">
        <w:rPr>
          <w:bCs/>
          <w:i/>
          <w:iCs/>
          <w:highlight w:val="cyan"/>
          <w:lang w:val="en-US"/>
        </w:rPr>
        <w:t xml:space="preserve"> Terms and Conditions are to be used for medium value (£10-50K) contracts for relatively simple purchases of goods and/or services.</w:t>
      </w:r>
    </w:p>
    <w:p w14:paraId="1FF63F2E" w14:textId="52B40FE7" w:rsidR="00C66B2C" w:rsidRPr="00C66B2C" w:rsidRDefault="00C66B2C" w:rsidP="00C66B2C">
      <w:pPr>
        <w:pStyle w:val="BodyText"/>
        <w:numPr>
          <w:ilvl w:val="0"/>
          <w:numId w:val="12"/>
        </w:numPr>
        <w:rPr>
          <w:bCs/>
          <w:i/>
          <w:iCs/>
          <w:highlight w:val="cyan"/>
          <w:lang w:val="en-US"/>
        </w:rPr>
      </w:pPr>
      <w:r w:rsidRPr="00C66B2C">
        <w:rPr>
          <w:bCs/>
          <w:i/>
          <w:iCs/>
          <w:highlight w:val="cyan"/>
          <w:lang w:val="en-US"/>
        </w:rPr>
        <w:t>Except as permitted in th</w:t>
      </w:r>
      <w:r>
        <w:rPr>
          <w:bCs/>
          <w:i/>
          <w:iCs/>
          <w:highlight w:val="cyan"/>
          <w:lang w:val="en-US"/>
        </w:rPr>
        <w:t>is</w:t>
      </w:r>
      <w:r w:rsidRPr="00C66B2C">
        <w:rPr>
          <w:bCs/>
          <w:i/>
          <w:iCs/>
          <w:highlight w:val="cyan"/>
          <w:lang w:val="en-US"/>
        </w:rPr>
        <w:t xml:space="preserve"> Order the</w:t>
      </w:r>
      <w:r>
        <w:rPr>
          <w:bCs/>
          <w:i/>
          <w:iCs/>
          <w:highlight w:val="cyan"/>
          <w:lang w:val="en-US"/>
        </w:rPr>
        <w:t xml:space="preserve"> Terms and Conditions</w:t>
      </w:r>
      <w:r w:rsidRPr="00C66B2C">
        <w:rPr>
          <w:bCs/>
          <w:i/>
          <w:iCs/>
          <w:highlight w:val="cyan"/>
          <w:lang w:val="en-US"/>
        </w:rPr>
        <w:t xml:space="preserve"> are not intended to be varied or negotiated in any way. </w:t>
      </w:r>
    </w:p>
    <w:p w14:paraId="3FCAB00A" w14:textId="1B18EB72" w:rsidR="00C66B2C" w:rsidRPr="00C66B2C" w:rsidRDefault="00C66B2C" w:rsidP="00C66B2C">
      <w:pPr>
        <w:pStyle w:val="BodyText"/>
        <w:numPr>
          <w:ilvl w:val="0"/>
          <w:numId w:val="12"/>
        </w:numPr>
        <w:rPr>
          <w:bCs/>
          <w:i/>
          <w:iCs/>
          <w:highlight w:val="cyan"/>
          <w:lang w:val="en-US"/>
        </w:rPr>
      </w:pPr>
      <w:r w:rsidRPr="00C66B2C">
        <w:rPr>
          <w:bCs/>
          <w:i/>
          <w:iCs/>
          <w:highlight w:val="cyan"/>
          <w:lang w:val="en-US"/>
        </w:rPr>
        <w:t xml:space="preserve">For complex goods/services or </w:t>
      </w:r>
      <w:proofErr w:type="gramStart"/>
      <w:r w:rsidRPr="00C66B2C">
        <w:rPr>
          <w:bCs/>
          <w:i/>
          <w:iCs/>
          <w:highlight w:val="cyan"/>
          <w:lang w:val="en-US"/>
        </w:rPr>
        <w:t>long term</w:t>
      </w:r>
      <w:proofErr w:type="gramEnd"/>
      <w:r w:rsidRPr="00C66B2C">
        <w:rPr>
          <w:bCs/>
          <w:i/>
          <w:iCs/>
          <w:highlight w:val="cyan"/>
          <w:lang w:val="en-US"/>
        </w:rPr>
        <w:t xml:space="preserve"> service arrangements, please use one of the other Standard Template documents as appropriate. The Decision Tree document found at [link] will help you determine the appropriate Standard Template document to use.</w:t>
      </w:r>
    </w:p>
    <w:p w14:paraId="1C2C26C9" w14:textId="70EECECE" w:rsidR="00C66B2C" w:rsidRPr="00C66B2C" w:rsidRDefault="00C66B2C" w:rsidP="00C66B2C">
      <w:pPr>
        <w:pStyle w:val="BodyText"/>
        <w:numPr>
          <w:ilvl w:val="0"/>
          <w:numId w:val="12"/>
        </w:numPr>
        <w:rPr>
          <w:bCs/>
          <w:i/>
          <w:iCs/>
          <w:highlight w:val="cyan"/>
          <w:lang w:val="en-US"/>
        </w:rPr>
      </w:pPr>
      <w:r w:rsidRPr="00C66B2C">
        <w:rPr>
          <w:bCs/>
          <w:i/>
          <w:iCs/>
          <w:highlight w:val="cyan"/>
          <w:lang w:val="en-US"/>
        </w:rPr>
        <w:t>Section 21 of th</w:t>
      </w:r>
      <w:r>
        <w:rPr>
          <w:bCs/>
          <w:i/>
          <w:iCs/>
          <w:highlight w:val="cyan"/>
          <w:lang w:val="en-US"/>
        </w:rPr>
        <w:t>is</w:t>
      </w:r>
      <w:r w:rsidRPr="00C66B2C">
        <w:rPr>
          <w:bCs/>
          <w:i/>
          <w:iCs/>
          <w:highlight w:val="cyan"/>
          <w:lang w:val="en-US"/>
        </w:rPr>
        <w:t xml:space="preserve"> Order contains guidance and options to select in respect of applicable data sharing/processing provisions depending on the level of sharing or processing of personal data you anticipate the supplier will be carrying out.</w:t>
      </w:r>
    </w:p>
    <w:bookmarkEnd w:id="1"/>
    <w:p w14:paraId="5E386619" w14:textId="77777777" w:rsidR="003561B6" w:rsidRDefault="003561B6" w:rsidP="009D6BFB">
      <w:pPr>
        <w:rPr>
          <w:rFonts w:ascii="Arial" w:hAnsi="Arial" w:cs="Arial"/>
          <w:b/>
          <w:bCs/>
        </w:rPr>
      </w:pPr>
    </w:p>
    <w:p w14:paraId="3F7AAC7C" w14:textId="2068E5A8" w:rsidR="00CA4BA2" w:rsidRPr="0096507B" w:rsidRDefault="00E31A41" w:rsidP="009D6BFB">
      <w:pPr>
        <w:rPr>
          <w:rFonts w:ascii="Arial" w:hAnsi="Arial" w:cs="Arial"/>
          <w:b/>
          <w:bCs/>
          <w:sz w:val="32"/>
          <w:szCs w:val="32"/>
        </w:rPr>
      </w:pPr>
      <w:r w:rsidRPr="0096507B">
        <w:rPr>
          <w:rFonts w:ascii="Arial" w:hAnsi="Arial" w:cs="Arial"/>
          <w:b/>
          <w:bCs/>
          <w:color w:val="00B050"/>
          <w:sz w:val="32"/>
          <w:szCs w:val="32"/>
        </w:rPr>
        <w:t>Standard Contract for Goods and</w:t>
      </w:r>
      <w:r w:rsidR="001E3F05" w:rsidRPr="0096507B">
        <w:rPr>
          <w:rFonts w:ascii="Arial" w:hAnsi="Arial" w:cs="Arial"/>
          <w:b/>
          <w:bCs/>
          <w:color w:val="00B050"/>
          <w:sz w:val="32"/>
          <w:szCs w:val="32"/>
        </w:rPr>
        <w:t>/or</w:t>
      </w:r>
      <w:r w:rsidRPr="0096507B">
        <w:rPr>
          <w:rFonts w:ascii="Arial" w:hAnsi="Arial" w:cs="Arial"/>
          <w:b/>
          <w:bCs/>
          <w:color w:val="00B050"/>
          <w:sz w:val="32"/>
          <w:szCs w:val="32"/>
        </w:rPr>
        <w:t xml:space="preserve"> Services - </w:t>
      </w:r>
      <w:r w:rsidR="00CA4BA2" w:rsidRPr="0096507B">
        <w:rPr>
          <w:rFonts w:ascii="Arial" w:hAnsi="Arial" w:cs="Arial"/>
          <w:b/>
          <w:bCs/>
          <w:color w:val="00B050"/>
          <w:sz w:val="32"/>
          <w:szCs w:val="32"/>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009C3833">
        <w:trPr>
          <w:trHeight w:val="462"/>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21F93E2F" w:rsidR="00CA4BA2" w:rsidRPr="00EA529F" w:rsidRDefault="00B90107" w:rsidP="001A36AA">
            <w:pPr>
              <w:tabs>
                <w:tab w:val="left" w:pos="709"/>
              </w:tabs>
              <w:rPr>
                <w:rFonts w:ascii="Arial" w:hAnsi="Arial" w:cs="Arial"/>
                <w:iCs/>
                <w:sz w:val="18"/>
                <w:szCs w:val="18"/>
                <w:highlight w:val="yellow"/>
              </w:rPr>
            </w:pPr>
            <w:r w:rsidRPr="00B90107">
              <w:rPr>
                <w:rFonts w:ascii="Arial" w:hAnsi="Arial" w:cs="Arial"/>
                <w:iCs/>
                <w:sz w:val="18"/>
                <w:szCs w:val="18"/>
              </w:rPr>
              <w:t>To be confirmed</w:t>
            </w:r>
          </w:p>
        </w:tc>
      </w:tr>
      <w:tr w:rsidR="00CA4BA2" w:rsidRPr="00961A47" w14:paraId="360FADB6" w14:textId="77777777" w:rsidTr="001A36AA">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6BB53199" w:rsidR="00CA4BA2" w:rsidRPr="009C3833" w:rsidRDefault="009C3833" w:rsidP="001A36AA">
            <w:pPr>
              <w:tabs>
                <w:tab w:val="left" w:pos="709"/>
              </w:tabs>
              <w:rPr>
                <w:rFonts w:ascii="Arial" w:hAnsi="Arial" w:cs="Arial"/>
                <w:iCs/>
                <w:sz w:val="18"/>
                <w:szCs w:val="18"/>
              </w:rPr>
            </w:pPr>
            <w:r w:rsidRPr="009C3833">
              <w:rPr>
                <w:rFonts w:ascii="Arial" w:hAnsi="Arial" w:cs="Arial"/>
                <w:iCs/>
                <w:sz w:val="18"/>
                <w:szCs w:val="18"/>
              </w:rPr>
              <w:t>Environment Agency</w:t>
            </w:r>
          </w:p>
        </w:tc>
      </w:tr>
      <w:tr w:rsidR="00CA4BA2" w:rsidRPr="00961A47" w14:paraId="3C3EA26A" w14:textId="77777777" w:rsidTr="001A36AA">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59D8799F" w:rsidR="00CA4BA2" w:rsidRPr="00B46D37" w:rsidRDefault="00CA4BA2" w:rsidP="001A36AA">
            <w:pPr>
              <w:tabs>
                <w:tab w:val="left" w:pos="709"/>
              </w:tabs>
              <w:rPr>
                <w:rFonts w:ascii="Arial" w:hAnsi="Arial" w:cs="Arial"/>
                <w:i/>
                <w:sz w:val="18"/>
                <w:szCs w:val="18"/>
                <w:highlight w:val="yellow"/>
              </w:rPr>
            </w:pPr>
          </w:p>
          <w:p w14:paraId="1BEF0925" w14:textId="77777777" w:rsidR="00CA4BA2" w:rsidRPr="00B46D37" w:rsidRDefault="00CA4BA2" w:rsidP="001A36AA">
            <w:pPr>
              <w:tabs>
                <w:tab w:val="left" w:pos="709"/>
              </w:tabs>
              <w:rPr>
                <w:rFonts w:ascii="Arial" w:hAnsi="Arial" w:cs="Arial"/>
                <w:sz w:val="18"/>
                <w:szCs w:val="18"/>
                <w:highlight w:val="yellow"/>
              </w:rPr>
            </w:pPr>
          </w:p>
        </w:tc>
      </w:tr>
      <w:tr w:rsidR="007E7D58" w:rsidRPr="00961A47" w14:paraId="0A6E5285" w14:textId="77777777" w:rsidTr="001A36AA">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50EBA64D" w14:textId="436028A2" w:rsidR="007E7D58" w:rsidRPr="00404A04" w:rsidRDefault="00404A04" w:rsidP="007E7D58">
            <w:pPr>
              <w:tabs>
                <w:tab w:val="left" w:pos="709"/>
              </w:tabs>
              <w:rPr>
                <w:rFonts w:ascii="Arial" w:hAnsi="Arial" w:cs="Arial"/>
                <w:iCs/>
                <w:sz w:val="18"/>
                <w:szCs w:val="18"/>
              </w:rPr>
            </w:pPr>
            <w:r w:rsidRPr="00404A04">
              <w:rPr>
                <w:rFonts w:ascii="Arial" w:hAnsi="Arial" w:cs="Arial"/>
                <w:iCs/>
                <w:sz w:val="18"/>
                <w:szCs w:val="18"/>
              </w:rPr>
              <w:t xml:space="preserve">Environment Agency </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001A36AA">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6114E957"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FB05DC">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04355056" w14:textId="03BEDB6B" w:rsidR="007E7D58" w:rsidRPr="00AD43CA"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1A36AA">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5D95415F"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DC4D94">
                  <w:rPr>
                    <w:rFonts w:ascii="MS Gothic" w:eastAsia="MS Gothic" w:hAnsi="MS Gothic" w:cs="Arial" w:hint="eastAsia"/>
                    <w:sz w:val="18"/>
                    <w:szCs w:val="18"/>
                  </w:rPr>
                  <w:t>☒</w:t>
                </w:r>
              </w:sdtContent>
            </w:sdt>
          </w:p>
          <w:p w14:paraId="19052C75" w14:textId="794C0787"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00DC4D94">
                  <w:rPr>
                    <w:rFonts w:ascii="MS Gothic" w:eastAsia="MS Gothic" w:hAnsi="MS Gothic" w:cs="Arial" w:hint="eastAsia"/>
                    <w:sz w:val="18"/>
                    <w:szCs w:val="18"/>
                  </w:rPr>
                  <w:t>☐</w:t>
                </w:r>
              </w:sdtContent>
            </w:sdt>
          </w:p>
        </w:tc>
      </w:tr>
      <w:tr w:rsidR="00C653DA" w:rsidRPr="00961A47" w14:paraId="4ED88D31" w14:textId="77777777" w:rsidTr="00C653DA">
        <w:trPr>
          <w:trHeight w:val="2935"/>
        </w:trPr>
        <w:tc>
          <w:tcPr>
            <w:tcW w:w="1413" w:type="pct"/>
            <w:vMerge/>
            <w:shd w:val="clear" w:color="auto" w:fill="auto"/>
          </w:tcPr>
          <w:p w14:paraId="5A3F8C0B" w14:textId="70D234B1" w:rsidR="00C653DA" w:rsidRPr="00B46D37" w:rsidRDefault="00C653DA"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3587" w:type="pct"/>
            <w:gridSpan w:val="2"/>
            <w:shd w:val="clear" w:color="auto" w:fill="auto"/>
          </w:tcPr>
          <w:p w14:paraId="5552E30B" w14:textId="77777777" w:rsidR="00C653DA" w:rsidRPr="00B46D37" w:rsidRDefault="00C653DA" w:rsidP="007E7D58">
            <w:pPr>
              <w:tabs>
                <w:tab w:val="left" w:pos="709"/>
              </w:tabs>
              <w:rPr>
                <w:rFonts w:ascii="Arial" w:hAnsi="Arial" w:cs="Arial"/>
                <w:b/>
                <w:sz w:val="18"/>
                <w:szCs w:val="18"/>
              </w:rPr>
            </w:pPr>
            <w:r w:rsidRPr="00B46D37">
              <w:rPr>
                <w:rFonts w:ascii="Arial" w:hAnsi="Arial" w:cs="Arial"/>
                <w:b/>
                <w:sz w:val="18"/>
                <w:szCs w:val="18"/>
              </w:rPr>
              <w:t>Services</w:t>
            </w:r>
          </w:p>
          <w:p w14:paraId="67DD061E" w14:textId="77777777" w:rsidR="00C653DA" w:rsidRPr="007A1EC5" w:rsidRDefault="00C653DA" w:rsidP="004A78E6">
            <w:pPr>
              <w:pStyle w:val="pf0"/>
              <w:rPr>
                <w:rFonts w:ascii="Arial" w:hAnsi="Arial" w:cs="Arial"/>
                <w:sz w:val="20"/>
                <w:szCs w:val="20"/>
              </w:rPr>
            </w:pPr>
            <w:bookmarkStart w:id="2" w:name="_DV_C144"/>
            <w:bookmarkStart w:id="3" w:name="_Ref377110627"/>
            <w:r>
              <w:rPr>
                <w:rFonts w:ascii="Arial" w:hAnsi="Arial" w:cs="Arial"/>
                <w:sz w:val="20"/>
                <w:szCs w:val="20"/>
              </w:rPr>
              <w:t>Macrophyte Surveys</w:t>
            </w:r>
          </w:p>
          <w:p w14:paraId="2540A709" w14:textId="77777777" w:rsidR="00C653DA" w:rsidRPr="00B46D37" w:rsidRDefault="00C653DA" w:rsidP="007E7D58">
            <w:pPr>
              <w:tabs>
                <w:tab w:val="left" w:pos="709"/>
              </w:tabs>
              <w:rPr>
                <w:rFonts w:ascii="Arial" w:hAnsi="Arial" w:cs="Arial"/>
                <w:i/>
                <w:sz w:val="18"/>
                <w:szCs w:val="18"/>
              </w:rPr>
            </w:pPr>
          </w:p>
          <w:p w14:paraId="3C54BA98" w14:textId="29DC2273" w:rsidR="00C653DA" w:rsidRPr="00B46D37" w:rsidRDefault="00C653DA" w:rsidP="007E7D58">
            <w:pPr>
              <w:tabs>
                <w:tab w:val="left" w:pos="709"/>
              </w:tabs>
              <w:rPr>
                <w:rFonts w:ascii="Arial" w:hAnsi="Arial" w:cs="Arial"/>
                <w:i/>
                <w:sz w:val="18"/>
                <w:szCs w:val="18"/>
              </w:rPr>
            </w:pPr>
            <w:r w:rsidRPr="00B46D37">
              <w:rPr>
                <w:rFonts w:ascii="Arial" w:hAnsi="Arial" w:cs="Arial"/>
                <w:sz w:val="18"/>
                <w:szCs w:val="18"/>
              </w:rPr>
              <w:t>To be performed at</w:t>
            </w:r>
            <w:r>
              <w:rPr>
                <w:rFonts w:ascii="Arial" w:hAnsi="Arial" w:cs="Arial"/>
                <w:sz w:val="18"/>
                <w:szCs w:val="18"/>
              </w:rPr>
              <w:t xml:space="preserve"> multiple locations around the country within the Environment Agency areas: Yorkshire </w:t>
            </w:r>
            <w:r w:rsidR="00A969BF">
              <w:rPr>
                <w:rFonts w:ascii="Arial" w:hAnsi="Arial" w:cs="Arial"/>
                <w:sz w:val="18"/>
                <w:szCs w:val="18"/>
              </w:rPr>
              <w:t xml:space="preserve">(PRIORITY), </w:t>
            </w:r>
            <w:r>
              <w:rPr>
                <w:rFonts w:ascii="Arial" w:hAnsi="Arial" w:cs="Arial"/>
                <w:sz w:val="18"/>
                <w:szCs w:val="18"/>
              </w:rPr>
              <w:t xml:space="preserve">the </w:t>
            </w:r>
            <w:bookmarkEnd w:id="2"/>
            <w:bookmarkEnd w:id="3"/>
            <w:r w:rsidR="00A969BF">
              <w:rPr>
                <w:rFonts w:ascii="Arial" w:hAnsi="Arial" w:cs="Arial"/>
                <w:sz w:val="18"/>
                <w:szCs w:val="18"/>
              </w:rPr>
              <w:t xml:space="preserve">Northeast (PRIORITY), </w:t>
            </w:r>
            <w:r w:rsidR="00A969BF">
              <w:rPr>
                <w:rFonts w:ascii="Arial" w:hAnsi="Arial" w:cs="Arial"/>
                <w:sz w:val="18"/>
                <w:szCs w:val="18"/>
              </w:rPr>
              <w:t>Thames, East Anglia, Solent and South Downes</w:t>
            </w:r>
            <w:r w:rsidR="00E4569B">
              <w:rPr>
                <w:rFonts w:ascii="Arial" w:hAnsi="Arial" w:cs="Arial"/>
                <w:sz w:val="18"/>
                <w:szCs w:val="18"/>
              </w:rPr>
              <w:t>.</w:t>
            </w:r>
          </w:p>
          <w:p w14:paraId="19872726" w14:textId="77777777" w:rsidR="00C653DA" w:rsidRPr="00B46D37" w:rsidRDefault="00C653DA" w:rsidP="007E7D58">
            <w:pPr>
              <w:tabs>
                <w:tab w:val="left" w:pos="709"/>
              </w:tabs>
              <w:rPr>
                <w:rFonts w:ascii="Arial" w:hAnsi="Arial" w:cs="Arial"/>
                <w:i/>
                <w:sz w:val="18"/>
                <w:szCs w:val="18"/>
              </w:rPr>
            </w:pPr>
          </w:p>
          <w:p w14:paraId="6A40B123" w14:textId="0BA096BD" w:rsidR="00C653DA" w:rsidRPr="00B46D37" w:rsidRDefault="00C653DA" w:rsidP="003E0C02">
            <w:pPr>
              <w:tabs>
                <w:tab w:val="left" w:pos="709"/>
              </w:tabs>
              <w:rPr>
                <w:rFonts w:ascii="Arial" w:hAnsi="Arial" w:cs="Arial"/>
                <w:sz w:val="18"/>
                <w:szCs w:val="18"/>
              </w:rPr>
            </w:pPr>
            <w:r w:rsidRPr="00B46D37">
              <w:rPr>
                <w:rFonts w:ascii="Arial" w:hAnsi="Arial" w:cs="Arial"/>
                <w:sz w:val="18"/>
                <w:szCs w:val="18"/>
              </w:rPr>
              <w:t>Date(s) of Delivery:</w:t>
            </w:r>
            <w:r>
              <w:rPr>
                <w:rFonts w:ascii="Arial" w:hAnsi="Arial" w:cs="Arial"/>
                <w:sz w:val="18"/>
                <w:szCs w:val="18"/>
              </w:rPr>
              <w:t xml:space="preserve"> August 24 until 3</w:t>
            </w:r>
            <w:r w:rsidR="00070BD1">
              <w:rPr>
                <w:rFonts w:ascii="Arial" w:hAnsi="Arial" w:cs="Arial"/>
                <w:sz w:val="18"/>
                <w:szCs w:val="18"/>
              </w:rPr>
              <w:t>0</w:t>
            </w:r>
            <w:r w:rsidR="00070BD1" w:rsidRPr="00070BD1">
              <w:rPr>
                <w:rFonts w:ascii="Arial" w:hAnsi="Arial" w:cs="Arial"/>
                <w:sz w:val="18"/>
                <w:szCs w:val="18"/>
                <w:vertAlign w:val="superscript"/>
              </w:rPr>
              <w:t>th</w:t>
            </w:r>
            <w:r w:rsidR="00070BD1">
              <w:rPr>
                <w:rFonts w:ascii="Arial" w:hAnsi="Arial" w:cs="Arial"/>
                <w:sz w:val="18"/>
                <w:szCs w:val="18"/>
              </w:rPr>
              <w:t xml:space="preserve"> </w:t>
            </w:r>
            <w:r>
              <w:rPr>
                <w:rFonts w:ascii="Arial" w:hAnsi="Arial" w:cs="Arial"/>
                <w:sz w:val="18"/>
                <w:szCs w:val="18"/>
              </w:rPr>
              <w:t xml:space="preserve">September 2024. </w:t>
            </w:r>
          </w:p>
        </w:tc>
      </w:tr>
      <w:tr w:rsidR="007E7D58" w:rsidRPr="00961A47" w14:paraId="2A3F6693" w14:textId="77777777" w:rsidTr="001A36AA">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2625EE42" w:rsidR="003E0478" w:rsidRDefault="003E0C02" w:rsidP="003E0478">
            <w:pPr>
              <w:tabs>
                <w:tab w:val="left" w:pos="709"/>
              </w:tabs>
              <w:rPr>
                <w:rFonts w:ascii="Arial" w:hAnsi="Arial" w:cs="Arial"/>
                <w:b/>
                <w:i/>
                <w:sz w:val="18"/>
                <w:szCs w:val="18"/>
                <w:highlight w:val="cyan"/>
              </w:rPr>
            </w:pPr>
            <w:r>
              <w:rPr>
                <w:rFonts w:ascii="Arial" w:eastAsia="Arial" w:hAnsi="Arial" w:cs="Arial"/>
                <w:i/>
                <w:sz w:val="18"/>
                <w:szCs w:val="18"/>
              </w:rPr>
              <w:t>August 2024</w:t>
            </w:r>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001A36AA">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6BD52D0D" w:rsidR="007E7D58" w:rsidRPr="00B46D37" w:rsidRDefault="005A630D" w:rsidP="007E7D58">
            <w:pPr>
              <w:spacing w:before="120" w:after="120"/>
              <w:ind w:right="936"/>
              <w:rPr>
                <w:rFonts w:ascii="Arial" w:eastAsia="Arial" w:hAnsi="Arial" w:cs="Arial"/>
                <w:i/>
                <w:sz w:val="18"/>
                <w:szCs w:val="18"/>
              </w:rPr>
            </w:pPr>
            <w:r>
              <w:rPr>
                <w:rFonts w:ascii="Arial" w:eastAsia="Arial" w:hAnsi="Arial" w:cs="Arial"/>
                <w:i/>
                <w:sz w:val="18"/>
                <w:szCs w:val="18"/>
              </w:rPr>
              <w:t>31/12/2024</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001A36AA">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3D3161A7"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sidRPr="005A630D">
              <w:rPr>
                <w:rFonts w:ascii="Arial" w:hAnsi="Arial" w:cs="Arial"/>
                <w:sz w:val="18"/>
                <w:szCs w:val="18"/>
              </w:rPr>
              <w:t xml:space="preserve">Goods and/or Services </w:t>
            </w:r>
            <w:bookmarkEnd w:id="8"/>
            <w:r w:rsidRPr="005A630D">
              <w:rPr>
                <w:rFonts w:ascii="Arial" w:hAnsi="Arial" w:cs="Arial"/>
                <w:sz w:val="18"/>
                <w:szCs w:val="18"/>
              </w:rPr>
              <w:t>shall be as set out in Appendix 3 – Charges.</w:t>
            </w:r>
            <w:bookmarkEnd w:id="7"/>
            <w:r w:rsidRPr="005A630D">
              <w:rPr>
                <w:rFonts w:ascii="Arial" w:hAnsi="Arial" w:cs="Arial"/>
                <w:sz w:val="18"/>
                <w:szCs w:val="18"/>
              </w:rPr>
              <w:t xml:space="preserve"> </w:t>
            </w:r>
            <w:r w:rsidR="00F34637" w:rsidRPr="005A630D">
              <w:rPr>
                <w:rFonts w:ascii="Arial" w:hAnsi="Arial" w:cs="Arial"/>
                <w:sz w:val="18"/>
                <w:szCs w:val="18"/>
              </w:rPr>
              <w:t>The Charges</w:t>
            </w:r>
            <w:r w:rsidR="00F34637">
              <w:rPr>
                <w:rFonts w:ascii="Arial" w:hAnsi="Arial" w:cs="Arial"/>
                <w:sz w:val="18"/>
                <w:szCs w:val="18"/>
              </w:rPr>
              <w:t xml:space="preserve">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01A36AA">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58052F16" w14:textId="7E4C5A96" w:rsidR="007E7D58" w:rsidRDefault="003156F8" w:rsidP="007E7D58">
            <w:pPr>
              <w:pStyle w:val="Header"/>
              <w:tabs>
                <w:tab w:val="left" w:pos="709"/>
              </w:tabs>
              <w:rPr>
                <w:rFonts w:ascii="Arial" w:hAnsi="Arial" w:cs="Arial"/>
                <w:b/>
                <w:i/>
                <w:sz w:val="18"/>
                <w:szCs w:val="18"/>
              </w:rPr>
            </w:pPr>
            <w:bookmarkStart w:id="10" w:name="_DV_M104"/>
            <w:bookmarkStart w:id="11" w:name="_DV_M110"/>
            <w:bookmarkEnd w:id="10"/>
            <w:bookmarkEnd w:id="11"/>
            <w:r w:rsidRPr="003156F8">
              <w:rPr>
                <w:rFonts w:ascii="Arial" w:hAnsi="Arial" w:cs="Arial"/>
                <w:b/>
                <w:i/>
                <w:sz w:val="18"/>
                <w:szCs w:val="18"/>
              </w:rPr>
              <w:t>P</w:t>
            </w:r>
            <w:r w:rsidR="006F62EF" w:rsidRPr="003156F8">
              <w:rPr>
                <w:rFonts w:ascii="Arial" w:hAnsi="Arial" w:cs="Arial"/>
                <w:b/>
                <w:i/>
                <w:sz w:val="18"/>
                <w:szCs w:val="18"/>
              </w:rPr>
              <w:t xml:space="preserve">ayments will be made </w:t>
            </w:r>
            <w:r w:rsidR="009825BD">
              <w:rPr>
                <w:rFonts w:ascii="Arial" w:hAnsi="Arial" w:cs="Arial"/>
                <w:b/>
                <w:i/>
                <w:sz w:val="18"/>
                <w:szCs w:val="18"/>
              </w:rPr>
              <w:t xml:space="preserve">in pounds by BACS transfer </w:t>
            </w:r>
            <w:r w:rsidR="006F62EF" w:rsidRPr="003156F8">
              <w:rPr>
                <w:rFonts w:ascii="Arial" w:hAnsi="Arial" w:cs="Arial"/>
                <w:b/>
                <w:i/>
                <w:sz w:val="18"/>
                <w:szCs w:val="18"/>
              </w:rPr>
              <w:t>using the details provided by the supplier on submission of a compliant invoice.</w:t>
            </w:r>
          </w:p>
          <w:p w14:paraId="2B674D97" w14:textId="77777777" w:rsidR="003156F8" w:rsidRDefault="003156F8" w:rsidP="007E7D58">
            <w:pPr>
              <w:pStyle w:val="Header"/>
              <w:tabs>
                <w:tab w:val="left" w:pos="709"/>
              </w:tabs>
              <w:rPr>
                <w:rFonts w:ascii="Arial" w:hAnsi="Arial" w:cs="Arial"/>
                <w:sz w:val="18"/>
                <w:szCs w:val="18"/>
              </w:rPr>
            </w:pPr>
          </w:p>
          <w:p w14:paraId="04946DEE" w14:textId="44D66FFE" w:rsidR="003156F8" w:rsidRDefault="003156F8" w:rsidP="007E7D58">
            <w:pPr>
              <w:pStyle w:val="Header"/>
              <w:tabs>
                <w:tab w:val="left" w:pos="709"/>
              </w:tabs>
              <w:rPr>
                <w:rFonts w:ascii="Arial" w:hAnsi="Arial" w:cs="Arial"/>
                <w:sz w:val="18"/>
                <w:szCs w:val="18"/>
              </w:rPr>
            </w:pPr>
            <w:r>
              <w:rPr>
                <w:rFonts w:ascii="Arial" w:hAnsi="Arial" w:cs="Arial"/>
                <w:sz w:val="18"/>
                <w:szCs w:val="18"/>
              </w:rPr>
              <w:t>Payments will be made to:</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001A36AA">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3ED95F32" w:rsidR="009179C1" w:rsidRDefault="009179C1" w:rsidP="009179C1">
            <w:pPr>
              <w:pStyle w:val="Header"/>
              <w:tabs>
                <w:tab w:val="left" w:pos="709"/>
              </w:tabs>
              <w:rPr>
                <w:rFonts w:ascii="Arial" w:hAnsi="Arial" w:cs="Arial"/>
                <w:sz w:val="18"/>
                <w:szCs w:val="18"/>
              </w:rPr>
            </w:pPr>
            <w:r w:rsidRPr="00257D48">
              <w:rPr>
                <w:rFonts w:ascii="Arial" w:hAnsi="Arial" w:cs="Arial"/>
                <w:sz w:val="18"/>
                <w:szCs w:val="18"/>
              </w:rPr>
              <w:t>A sum equal to £5,000,000</w:t>
            </w:r>
          </w:p>
          <w:p w14:paraId="519FBB0C" w14:textId="77777777" w:rsidR="009179C1" w:rsidRPr="009179C1" w:rsidRDefault="009179C1" w:rsidP="009179C1">
            <w:pPr>
              <w:pStyle w:val="Header"/>
              <w:tabs>
                <w:tab w:val="left" w:pos="709"/>
              </w:tabs>
              <w:rPr>
                <w:rFonts w:ascii="Arial" w:hAnsi="Arial" w:cs="Arial"/>
                <w:sz w:val="18"/>
                <w:szCs w:val="18"/>
              </w:rPr>
            </w:pPr>
          </w:p>
          <w:p w14:paraId="58CD9BD9" w14:textId="77777777" w:rsidR="00DD176F" w:rsidRPr="00B46D37" w:rsidRDefault="00DD176F" w:rsidP="00257D48">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01A36AA">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2BA30EEF" w:rsidR="007E7D58" w:rsidRPr="00B46D37" w:rsidRDefault="00A62BE3" w:rsidP="007E7D58">
            <w:pPr>
              <w:pStyle w:val="BodyText3"/>
              <w:keepNext/>
              <w:tabs>
                <w:tab w:val="left" w:pos="709"/>
              </w:tabs>
              <w:spacing w:after="0" w:line="240" w:lineRule="auto"/>
              <w:rPr>
                <w:rFonts w:ascii="Arial" w:hAnsi="Arial" w:cs="Arial"/>
                <w:sz w:val="18"/>
                <w:szCs w:val="18"/>
              </w:rPr>
            </w:pPr>
            <w:hyperlink r:id="rId14" w:history="1">
              <w:r w:rsidR="008D2EF4" w:rsidRPr="00CE046F">
                <w:rPr>
                  <w:rStyle w:val="Hyperlink"/>
                  <w:rFonts w:ascii="Arial" w:hAnsi="Arial" w:cs="Arial"/>
                  <w:sz w:val="18"/>
                  <w:szCs w:val="18"/>
                </w:rPr>
                <w:t>Luke.walters1@environment-agency.gov.uk</w:t>
              </w:r>
            </w:hyperlink>
            <w:r w:rsidR="008D2EF4">
              <w:rPr>
                <w:rFonts w:ascii="Arial" w:hAnsi="Arial" w:cs="Arial"/>
                <w:sz w:val="18"/>
                <w:szCs w:val="18"/>
              </w:rPr>
              <w:t xml:space="preserve"> </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20C1F2CE" w14:textId="77777777" w:rsidR="007E7D58" w:rsidRDefault="00A62BE3" w:rsidP="008D2EF4">
            <w:pPr>
              <w:pStyle w:val="BodyText3"/>
              <w:keepNext/>
              <w:tabs>
                <w:tab w:val="left" w:pos="709"/>
              </w:tabs>
              <w:spacing w:after="0" w:line="240" w:lineRule="auto"/>
              <w:rPr>
                <w:rFonts w:ascii="Arial" w:hAnsi="Arial" w:cs="Arial"/>
                <w:sz w:val="18"/>
                <w:szCs w:val="18"/>
              </w:rPr>
            </w:pPr>
            <w:hyperlink r:id="rId15" w:history="1">
              <w:r w:rsidR="007835D1" w:rsidRPr="00CE046F">
                <w:rPr>
                  <w:rStyle w:val="Hyperlink"/>
                  <w:rFonts w:ascii="Arial" w:hAnsi="Arial" w:cs="Arial"/>
                  <w:sz w:val="18"/>
                  <w:szCs w:val="18"/>
                </w:rPr>
                <w:t>mike.fraser@environment-agency.gov.uk</w:t>
              </w:r>
            </w:hyperlink>
            <w:r w:rsidR="007835D1">
              <w:rPr>
                <w:rFonts w:ascii="Arial" w:hAnsi="Arial" w:cs="Arial"/>
                <w:sz w:val="18"/>
                <w:szCs w:val="18"/>
              </w:rPr>
              <w:t xml:space="preserve"> </w:t>
            </w:r>
          </w:p>
          <w:p w14:paraId="6C7D81B3" w14:textId="77777777" w:rsidR="007835D1" w:rsidRDefault="007835D1" w:rsidP="008D2EF4">
            <w:pPr>
              <w:pStyle w:val="BodyText3"/>
              <w:keepNext/>
              <w:tabs>
                <w:tab w:val="left" w:pos="709"/>
              </w:tabs>
              <w:spacing w:after="0" w:line="240" w:lineRule="auto"/>
              <w:rPr>
                <w:rFonts w:ascii="Arial" w:hAnsi="Arial" w:cs="Arial"/>
                <w:sz w:val="18"/>
                <w:szCs w:val="18"/>
              </w:rPr>
            </w:pPr>
          </w:p>
          <w:p w14:paraId="3E4CD59E" w14:textId="0876A18F" w:rsidR="007835D1" w:rsidRPr="00B46D37" w:rsidRDefault="007835D1" w:rsidP="008D2EF4">
            <w:pPr>
              <w:pStyle w:val="BodyText3"/>
              <w:keepNext/>
              <w:tabs>
                <w:tab w:val="left" w:pos="709"/>
              </w:tabs>
              <w:spacing w:after="0" w:line="240" w:lineRule="auto"/>
              <w:rPr>
                <w:rFonts w:ascii="Arial" w:hAnsi="Arial" w:cs="Arial"/>
                <w:sz w:val="18"/>
                <w:szCs w:val="18"/>
              </w:rPr>
            </w:pPr>
          </w:p>
        </w:tc>
      </w:tr>
      <w:tr w:rsidR="007E7D58" w:rsidRPr="00961A47" w14:paraId="26FB4D09" w14:textId="77777777" w:rsidTr="001A36AA">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001A36AA">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29A95C70"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151648">
              <w:rPr>
                <w:rFonts w:ascii="Arial" w:hAnsi="Arial" w:cs="Arial"/>
                <w:bCs/>
                <w:iCs/>
                <w:sz w:val="18"/>
                <w:szCs w:val="18"/>
              </w:rPr>
              <w:t xml:space="preserve">Option </w:t>
            </w:r>
            <w:r w:rsidRPr="00151648">
              <w:rPr>
                <w:rFonts w:ascii="Arial" w:hAnsi="Arial" w:cs="Arial"/>
                <w:b/>
                <w:iCs/>
                <w:sz w:val="18"/>
                <w:szCs w:val="18"/>
              </w:rPr>
              <w:t>B</w:t>
            </w:r>
            <w:r w:rsidR="00151648" w:rsidRPr="00151648">
              <w:rPr>
                <w:rFonts w:ascii="Arial" w:hAnsi="Arial" w:cs="Arial"/>
                <w:b/>
                <w:iCs/>
                <w:sz w:val="18"/>
                <w:szCs w:val="18"/>
              </w:rPr>
              <w:t xml:space="preserve"> </w:t>
            </w:r>
            <w:r w:rsidRPr="00151648">
              <w:rPr>
                <w:rFonts w:ascii="Arial" w:hAnsi="Arial" w:cs="Arial"/>
                <w:bCs/>
                <w:iCs/>
                <w:sz w:val="18"/>
                <w:szCs w:val="18"/>
              </w:rPr>
              <w:t>in</w:t>
            </w:r>
            <w:r>
              <w:rPr>
                <w:rFonts w:ascii="Arial" w:hAnsi="Arial" w:cs="Arial"/>
                <w:bCs/>
                <w:iCs/>
                <w:sz w:val="18"/>
                <w:szCs w:val="18"/>
              </w:rPr>
              <w:t xml:space="preserve"> respect of intellectual property rights provisions for the Agreement as set out in the terms and conditions.</w:t>
            </w:r>
          </w:p>
          <w:p w14:paraId="699605EB" w14:textId="26F8F646"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001A36AA">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644703CA" w14:textId="6AFB9CE1" w:rsidR="007E7D58" w:rsidRPr="00060369" w:rsidRDefault="007E7D58" w:rsidP="00151648">
            <w:pPr>
              <w:pStyle w:val="Header"/>
              <w:tabs>
                <w:tab w:val="left" w:pos="709"/>
              </w:tabs>
              <w:ind w:right="3"/>
              <w:rPr>
                <w:rFonts w:ascii="Arial" w:eastAsia="Arial" w:hAnsi="Arial" w:cs="Arial"/>
                <w:color w:val="000000"/>
                <w:sz w:val="18"/>
                <w:szCs w:val="18"/>
              </w:rPr>
            </w:pPr>
            <w:r w:rsidRPr="00060369">
              <w:rPr>
                <w:rFonts w:ascii="Arial" w:eastAsia="Arial" w:hAnsi="Arial" w:cs="Arial"/>
                <w:color w:val="000000"/>
                <w:sz w:val="18"/>
                <w:szCs w:val="18"/>
              </w:rPr>
              <w:t>The Contractor shall attend progress meetings with the Customer every</w:t>
            </w:r>
            <w:r w:rsidR="00151648">
              <w:rPr>
                <w:rFonts w:ascii="Arial" w:eastAsia="Arial" w:hAnsi="Arial" w:cs="Arial"/>
                <w:color w:val="000000"/>
                <w:sz w:val="18"/>
                <w:szCs w:val="18"/>
              </w:rPr>
              <w:t xml:space="preserve"> 2 weeks</w:t>
            </w:r>
          </w:p>
          <w:p w14:paraId="4AC4472A" w14:textId="7B828ACE" w:rsidR="007E7D58" w:rsidRPr="000D7178"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The Contractor shall provide the Customer with progress reports every</w:t>
            </w:r>
            <w:r w:rsidR="000D7178">
              <w:rPr>
                <w:rFonts w:ascii="Arial" w:eastAsia="Arial" w:hAnsi="Arial" w:cs="Arial"/>
                <w:color w:val="000000"/>
                <w:sz w:val="18"/>
                <w:szCs w:val="18"/>
              </w:rPr>
              <w:t xml:space="preserve"> 2 weeks (alternates to the above)</w:t>
            </w:r>
          </w:p>
        </w:tc>
      </w:tr>
      <w:tr w:rsidR="007E7D58" w:rsidRPr="00961A47" w14:paraId="0CA426CF" w14:textId="77777777" w:rsidTr="001A36AA">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079"/>
              <w:gridCol w:w="1986"/>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17F367A2" w:rsidR="007E7D58" w:rsidRDefault="002F62E7" w:rsidP="007E7D58">
                  <w:pPr>
                    <w:pStyle w:val="Header"/>
                    <w:tabs>
                      <w:tab w:val="left" w:pos="709"/>
                    </w:tabs>
                    <w:ind w:right="3"/>
                    <w:rPr>
                      <w:rFonts w:ascii="Arial" w:hAnsi="Arial" w:cs="Arial"/>
                      <w:sz w:val="18"/>
                      <w:szCs w:val="18"/>
                    </w:rPr>
                  </w:pPr>
                  <w:r>
                    <w:rPr>
                      <w:rFonts w:ascii="Arial" w:hAnsi="Arial" w:cs="Arial"/>
                      <w:sz w:val="18"/>
                      <w:szCs w:val="18"/>
                    </w:rPr>
                    <w:t xml:space="preserve">Luke </w:t>
                  </w:r>
                  <w:r w:rsidRPr="002F62E7">
                    <w:rPr>
                      <w:rFonts w:ascii="Arial" w:hAnsi="Arial" w:cs="Arial"/>
                      <w:sz w:val="18"/>
                      <w:szCs w:val="18"/>
                    </w:rPr>
                    <w:t>Walters</w:t>
                  </w:r>
                </w:p>
                <w:p w14:paraId="4DCE2491" w14:textId="77777777" w:rsidR="002F62E7" w:rsidRDefault="002F62E7" w:rsidP="007E7D58">
                  <w:pPr>
                    <w:pStyle w:val="Header"/>
                    <w:tabs>
                      <w:tab w:val="left" w:pos="709"/>
                    </w:tabs>
                    <w:ind w:right="3"/>
                    <w:rPr>
                      <w:rFonts w:ascii="Arial" w:hAnsi="Arial" w:cs="Arial"/>
                      <w:sz w:val="18"/>
                      <w:szCs w:val="18"/>
                    </w:rPr>
                  </w:pPr>
                </w:p>
                <w:p w14:paraId="3EA60424" w14:textId="1322C0C1" w:rsidR="002F62E7" w:rsidRPr="00CA4BA2" w:rsidRDefault="002F62E7" w:rsidP="007E7D58">
                  <w:pPr>
                    <w:pStyle w:val="Header"/>
                    <w:tabs>
                      <w:tab w:val="left" w:pos="709"/>
                    </w:tabs>
                    <w:ind w:right="3"/>
                    <w:rPr>
                      <w:rFonts w:ascii="Arial" w:hAnsi="Arial" w:cs="Arial"/>
                      <w:sz w:val="18"/>
                      <w:szCs w:val="18"/>
                    </w:rPr>
                  </w:pPr>
                  <w:r>
                    <w:rPr>
                      <w:rFonts w:ascii="Arial" w:hAnsi="Arial" w:cs="Arial"/>
                      <w:sz w:val="18"/>
                      <w:szCs w:val="18"/>
                    </w:rPr>
                    <w:t xml:space="preserve">Environment Agency, </w:t>
                  </w:r>
                  <w:proofErr w:type="spellStart"/>
                  <w:r>
                    <w:rPr>
                      <w:rFonts w:ascii="Arial" w:hAnsi="Arial" w:cs="Arial"/>
                      <w:sz w:val="18"/>
                      <w:szCs w:val="18"/>
                    </w:rPr>
                    <w:t>Riversmeet</w:t>
                  </w:r>
                  <w:proofErr w:type="spellEnd"/>
                  <w:r>
                    <w:rPr>
                      <w:rFonts w:ascii="Arial" w:hAnsi="Arial" w:cs="Arial"/>
                      <w:sz w:val="18"/>
                      <w:szCs w:val="18"/>
                    </w:rPr>
                    <w:t xml:space="preserve"> House, Tewkesbury, GL</w:t>
                  </w:r>
                  <w:r w:rsidR="007B3025">
                    <w:rPr>
                      <w:rFonts w:ascii="Arial" w:hAnsi="Arial" w:cs="Arial"/>
                      <w:sz w:val="18"/>
                      <w:szCs w:val="18"/>
                    </w:rPr>
                    <w:t>20 8JG</w:t>
                  </w:r>
                  <w:r>
                    <w:rPr>
                      <w:rFonts w:ascii="Arial" w:hAnsi="Arial" w:cs="Arial"/>
                      <w:sz w:val="18"/>
                      <w:szCs w:val="18"/>
                    </w:rPr>
                    <w:t xml:space="preserve"> </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2BDC40EF"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sidR="007B3025">
                    <w:rPr>
                      <w:rFonts w:ascii="Arial" w:hAnsi="Arial" w:cs="Arial"/>
                      <w:sz w:val="18"/>
                      <w:szCs w:val="18"/>
                    </w:rPr>
                    <w:t xml:space="preserve"> MR</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2E42489D"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lastRenderedPageBreak/>
                    <w:t>Email:</w:t>
                  </w:r>
                  <w:r w:rsidR="007B3025">
                    <w:rPr>
                      <w:rFonts w:ascii="Arial" w:hAnsi="Arial" w:cs="Arial"/>
                      <w:sz w:val="18"/>
                      <w:szCs w:val="18"/>
                    </w:rPr>
                    <w:t xml:space="preserve"> luke.walters@environment</w:t>
                  </w:r>
                  <w:r w:rsidR="000F4C9A">
                    <w:rPr>
                      <w:rFonts w:ascii="Arial" w:hAnsi="Arial" w:cs="Arial"/>
                      <w:sz w:val="18"/>
                      <w:szCs w:val="18"/>
                    </w:rPr>
                    <w:t>-agency.gov.uk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lastRenderedPageBreak/>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lastRenderedPageBreak/>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554DFCC3"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01A36AA">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lastRenderedPageBreak/>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rsidTr="001A36AA">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1A36AA">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rsidTr="001A36AA">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01A36AA">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53F9461E" w14:textId="2721BE81" w:rsidR="00E677E6" w:rsidRPr="00060369" w:rsidRDefault="007E7D58" w:rsidP="00E677E6">
            <w:pPr>
              <w:tabs>
                <w:tab w:val="left" w:pos="709"/>
              </w:tabs>
              <w:rPr>
                <w:rFonts w:ascii="Arial" w:hAnsi="Arial" w:cs="Arial"/>
                <w:b/>
                <w:i/>
                <w:sz w:val="18"/>
                <w:szCs w:val="18"/>
              </w:rPr>
            </w:pPr>
            <w:r w:rsidRPr="00060369">
              <w:rPr>
                <w:rFonts w:ascii="Arial" w:hAnsi="Arial" w:cs="Arial"/>
                <w:sz w:val="18"/>
                <w:szCs w:val="18"/>
              </w:rPr>
              <w:t>For the purposes of the Agreement:</w:t>
            </w:r>
            <w:r w:rsidR="00E677E6" w:rsidRPr="00060369">
              <w:rPr>
                <w:rFonts w:ascii="Arial" w:hAnsi="Arial" w:cs="Arial"/>
                <w:sz w:val="18"/>
                <w:szCs w:val="18"/>
              </w:rPr>
              <w:t xml:space="preserve"> </w:t>
            </w:r>
          </w:p>
          <w:p w14:paraId="1D03DD85" w14:textId="77777777" w:rsidR="00E677E6" w:rsidRPr="00060369" w:rsidRDefault="00E677E6" w:rsidP="00E677E6">
            <w:pPr>
              <w:tabs>
                <w:tab w:val="left" w:pos="709"/>
              </w:tabs>
              <w:rPr>
                <w:rFonts w:ascii="Arial" w:hAnsi="Arial" w:cs="Arial"/>
                <w:sz w:val="18"/>
                <w:szCs w:val="18"/>
              </w:rPr>
            </w:pPr>
          </w:p>
          <w:p w14:paraId="3855EB05" w14:textId="77777777" w:rsidR="00E677E6" w:rsidRPr="00060369" w:rsidRDefault="00E677E6" w:rsidP="00E677E6">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w:t>
            </w:r>
            <w:r>
              <w:rPr>
                <w:rFonts w:ascii="Arial" w:hAnsi="Arial" w:cs="Arial"/>
                <w:sz w:val="18"/>
                <w:szCs w:val="18"/>
              </w:rPr>
              <w:t xml:space="preserve"> available in Appendix 2.</w:t>
            </w:r>
            <w:r w:rsidRPr="00060369">
              <w:rPr>
                <w:rFonts w:ascii="Arial" w:hAnsi="Arial" w:cs="Arial"/>
                <w:sz w:val="18"/>
                <w:szCs w:val="18"/>
              </w:rPr>
              <w:t xml:space="preserve"> </w:t>
            </w:r>
          </w:p>
          <w:p w14:paraId="5325DF07" w14:textId="77777777" w:rsidR="00E677E6" w:rsidRPr="00060369" w:rsidRDefault="00E677E6" w:rsidP="00E677E6">
            <w:pPr>
              <w:pStyle w:val="Heading2"/>
              <w:keepNext/>
              <w:numPr>
                <w:ilvl w:val="0"/>
                <w:numId w:val="0"/>
              </w:numPr>
              <w:tabs>
                <w:tab w:val="left" w:pos="709"/>
              </w:tabs>
              <w:spacing w:after="0"/>
              <w:ind w:left="709"/>
              <w:jc w:val="left"/>
              <w:rPr>
                <w:rFonts w:ascii="Arial" w:hAnsi="Arial" w:cs="Arial"/>
                <w:i/>
                <w:sz w:val="18"/>
                <w:szCs w:val="18"/>
              </w:rPr>
            </w:pPr>
          </w:p>
          <w:p w14:paraId="6EEA02EE" w14:textId="77777777" w:rsidR="00E677E6" w:rsidRDefault="00E677E6" w:rsidP="00E677E6">
            <w:pPr>
              <w:tabs>
                <w:tab w:val="left" w:pos="709"/>
              </w:tabs>
              <w:rPr>
                <w:rFonts w:ascii="Arial" w:hAnsi="Arial" w:cs="Arial"/>
                <w:sz w:val="18"/>
                <w:szCs w:val="18"/>
              </w:rPr>
            </w:pPr>
            <w:r w:rsidRPr="2F1F47C6">
              <w:rPr>
                <w:rFonts w:ascii="Arial" w:hAnsi="Arial" w:cs="Arial"/>
                <w:sz w:val="18"/>
                <w:szCs w:val="18"/>
              </w:rPr>
              <w:t>The Customer’s security / data security requirements are outlined in Appendix 2.</w:t>
            </w:r>
          </w:p>
          <w:p w14:paraId="227F5A2D" w14:textId="77777777" w:rsidR="00E677E6" w:rsidRPr="00060369" w:rsidRDefault="00E677E6" w:rsidP="00E677E6">
            <w:pPr>
              <w:tabs>
                <w:tab w:val="left" w:pos="709"/>
              </w:tabs>
              <w:rPr>
                <w:rFonts w:ascii="Arial" w:hAnsi="Arial" w:cs="Arial"/>
                <w:sz w:val="18"/>
                <w:szCs w:val="18"/>
              </w:rPr>
            </w:pPr>
          </w:p>
          <w:p w14:paraId="0AB3319D" w14:textId="77777777" w:rsidR="00E677E6" w:rsidRPr="00060369" w:rsidRDefault="00E677E6" w:rsidP="00E677E6">
            <w:pPr>
              <w:tabs>
                <w:tab w:val="left" w:pos="709"/>
              </w:tabs>
              <w:rPr>
                <w:rFonts w:ascii="Arial" w:hAnsi="Arial" w:cs="Arial"/>
                <w:sz w:val="18"/>
                <w:szCs w:val="18"/>
              </w:rPr>
            </w:pPr>
            <w:r w:rsidRPr="2F1F47C6">
              <w:rPr>
                <w:rFonts w:ascii="Arial" w:hAnsi="Arial" w:cs="Arial"/>
                <w:sz w:val="18"/>
                <w:szCs w:val="18"/>
              </w:rPr>
              <w:t>The Customer’s additional sustainability requirements are available in Appendix 2.</w:t>
            </w:r>
          </w:p>
          <w:p w14:paraId="17830F88" w14:textId="77777777" w:rsidR="00E677E6" w:rsidRPr="00060369" w:rsidRDefault="00E677E6" w:rsidP="00E677E6">
            <w:pPr>
              <w:tabs>
                <w:tab w:val="left" w:pos="709"/>
              </w:tabs>
              <w:rPr>
                <w:rFonts w:ascii="Arial" w:hAnsi="Arial" w:cs="Arial"/>
                <w:sz w:val="18"/>
                <w:szCs w:val="18"/>
              </w:rPr>
            </w:pPr>
          </w:p>
          <w:p w14:paraId="19F7906D" w14:textId="77777777" w:rsidR="00E677E6" w:rsidRPr="002A7DE2" w:rsidRDefault="00E677E6" w:rsidP="00E677E6">
            <w:pPr>
              <w:tabs>
                <w:tab w:val="left" w:pos="709"/>
              </w:tabs>
              <w:rPr>
                <w:rFonts w:ascii="Arial" w:hAnsi="Arial" w:cs="Arial"/>
                <w:sz w:val="18"/>
                <w:szCs w:val="18"/>
              </w:rPr>
            </w:pPr>
            <w:r w:rsidRPr="2F1F47C6">
              <w:rPr>
                <w:rFonts w:ascii="Arial" w:hAnsi="Arial" w:cs="Arial"/>
                <w:sz w:val="18"/>
                <w:szCs w:val="18"/>
              </w:rPr>
              <w:t>The Customer’s equality and diversity policy/requirements and instructions related to equality Law environmental policy are contained in Appendix 2.</w:t>
            </w:r>
          </w:p>
          <w:p w14:paraId="496C6C08" w14:textId="77777777" w:rsidR="00E677E6" w:rsidRPr="00060369" w:rsidRDefault="00E677E6" w:rsidP="00E677E6">
            <w:pPr>
              <w:tabs>
                <w:tab w:val="left" w:pos="709"/>
              </w:tabs>
              <w:rPr>
                <w:rFonts w:ascii="Arial" w:hAnsi="Arial" w:cs="Arial"/>
                <w:sz w:val="18"/>
                <w:szCs w:val="18"/>
              </w:rPr>
            </w:pPr>
          </w:p>
          <w:p w14:paraId="00A1E155" w14:textId="5F793EDA" w:rsidR="007E7D58" w:rsidRPr="00060369" w:rsidRDefault="00E677E6" w:rsidP="00E677E6">
            <w:pPr>
              <w:tabs>
                <w:tab w:val="left" w:pos="709"/>
              </w:tabs>
              <w:rPr>
                <w:rFonts w:ascii="Arial" w:hAnsi="Arial" w:cs="Arial"/>
                <w:sz w:val="18"/>
                <w:szCs w:val="18"/>
              </w:rPr>
            </w:pPr>
            <w:r w:rsidRPr="2F1F47C6">
              <w:rPr>
                <w:rFonts w:ascii="Arial" w:hAnsi="Arial" w:cs="Arial"/>
                <w:sz w:val="18"/>
                <w:szCs w:val="18"/>
              </w:rPr>
              <w:t>The Customer’s health and safety policy is available Appendix 2.</w:t>
            </w:r>
          </w:p>
        </w:tc>
      </w:tr>
      <w:tr w:rsidR="007E7D58" w:rsidRPr="00961A47" w14:paraId="5BE74AA2" w14:textId="77777777" w:rsidTr="001A36AA">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587" w:type="pct"/>
            <w:gridSpan w:val="2"/>
            <w:shd w:val="clear" w:color="auto" w:fill="auto"/>
          </w:tcPr>
          <w:p w14:paraId="5CA25D6F" w14:textId="30083E9B" w:rsidR="007E7D58" w:rsidRPr="00607C0A" w:rsidRDefault="007E7D58" w:rsidP="00042D5C">
            <w:pPr>
              <w:spacing w:before="120" w:after="120"/>
              <w:rPr>
                <w:rFonts w:ascii="Arial" w:hAnsi="Arial" w:cs="Arial"/>
                <w:b/>
                <w:i/>
                <w:sz w:val="18"/>
                <w:szCs w:val="18"/>
              </w:rPr>
            </w:pPr>
            <w:r w:rsidRPr="00607C0A">
              <w:rPr>
                <w:rFonts w:ascii="Arial" w:eastAsia="Arial" w:hAnsi="Arial" w:cs="Arial"/>
                <w:sz w:val="18"/>
                <w:szCs w:val="18"/>
              </w:rPr>
              <w:t xml:space="preserve">Special Term 1 </w:t>
            </w:r>
            <w:r w:rsidR="00042D5C">
              <w:rPr>
                <w:rFonts w:ascii="Arial" w:eastAsia="Arial" w:hAnsi="Arial" w:cs="Arial"/>
                <w:sz w:val="18"/>
                <w:szCs w:val="18"/>
              </w:rPr>
              <w:t>–</w:t>
            </w:r>
            <w:r w:rsidRPr="00607C0A">
              <w:rPr>
                <w:rFonts w:ascii="Arial" w:eastAsia="Arial" w:hAnsi="Arial" w:cs="Arial"/>
                <w:sz w:val="18"/>
                <w:szCs w:val="18"/>
              </w:rPr>
              <w:t xml:space="preserve"> </w:t>
            </w:r>
            <w:r w:rsidR="00042D5C">
              <w:rPr>
                <w:rFonts w:ascii="Arial" w:eastAsia="Arial" w:hAnsi="Arial" w:cs="Arial"/>
                <w:sz w:val="18"/>
                <w:szCs w:val="18"/>
              </w:rPr>
              <w:t>N/A</w:t>
            </w:r>
          </w:p>
        </w:tc>
      </w:tr>
      <w:tr w:rsidR="007E7D58" w:rsidRPr="00961A47" w14:paraId="3A1B4439" w14:textId="77777777" w:rsidTr="001A36AA">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45764D6E" w:rsidR="007E7D58" w:rsidRPr="00060369" w:rsidRDefault="007E7D58" w:rsidP="007E7D58">
            <w:pPr>
              <w:spacing w:before="120" w:after="120"/>
              <w:rPr>
                <w:rFonts w:ascii="Arial" w:eastAsia="Arial" w:hAnsi="Arial" w:cs="Arial"/>
                <w:sz w:val="18"/>
                <w:szCs w:val="18"/>
              </w:rPr>
            </w:pPr>
            <w:r w:rsidRPr="00F028AF">
              <w:rPr>
                <w:rFonts w:ascii="Arial" w:eastAsia="Arial" w:hAnsi="Arial" w:cs="Arial"/>
                <w:b/>
                <w:bCs/>
                <w:i/>
                <w:iCs/>
                <w:sz w:val="18"/>
                <w:szCs w:val="18"/>
              </w:rPr>
              <w:t>Default of the Agreement is only for insurance to be in place</w:t>
            </w:r>
            <w:r w:rsidR="00937B12" w:rsidRPr="00F028AF">
              <w:rPr>
                <w:rFonts w:ascii="Arial" w:eastAsia="Arial" w:hAnsi="Arial" w:cs="Arial"/>
                <w:b/>
                <w:bCs/>
                <w:i/>
                <w:iCs/>
                <w:sz w:val="18"/>
                <w:szCs w:val="18"/>
              </w:rPr>
              <w:t xml:space="preserve"> in line with industry best practice</w:t>
            </w:r>
          </w:p>
        </w:tc>
      </w:tr>
      <w:tr w:rsidR="007E7D58" w:rsidRPr="00961A47" w14:paraId="5FF59053" w14:textId="77777777" w:rsidTr="001A36AA">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1557AB97"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00C939CB">
                  <w:rPr>
                    <w:rFonts w:ascii="MS Gothic" w:eastAsia="MS Gothic" w:hAnsi="MS Gothic" w:cs="Arial" w:hint="eastAsia"/>
                    <w:b/>
                    <w:bCs/>
                    <w:sz w:val="18"/>
                    <w:szCs w:val="18"/>
                  </w:rPr>
                  <w:t>☐</w:t>
                </w:r>
              </w:sdtContent>
            </w:sdt>
          </w:p>
          <w:p w14:paraId="6AE812DC" w14:textId="61C0EFD3" w:rsidR="007E7D58" w:rsidRPr="00F028AF" w:rsidRDefault="007E7D58" w:rsidP="00F028AF">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C939CB">
                  <w:rPr>
                    <w:rFonts w:ascii="MS Gothic" w:eastAsia="MS Gothic" w:hAnsi="MS Gothic" w:cs="Arial" w:hint="eastAsia"/>
                    <w:b/>
                    <w:bCs/>
                    <w:sz w:val="18"/>
                    <w:szCs w:val="18"/>
                  </w:rPr>
                  <w:t>☒</w:t>
                </w:r>
              </w:sdtContent>
            </w:sdt>
          </w:p>
        </w:tc>
      </w:tr>
    </w:tbl>
    <w:p w14:paraId="5C1859B0" w14:textId="77777777" w:rsidR="00CA4BA2" w:rsidRDefault="00CA4BA2" w:rsidP="009D6BFB"/>
    <w:p w14:paraId="25E18C4C" w14:textId="0CC0C487" w:rsidR="00964799" w:rsidRDefault="00DF1F5A" w:rsidP="009D6BFB">
      <w:pPr>
        <w:rPr>
          <w:rFonts w:ascii="Arial" w:hAnsi="Arial" w:cs="Arial"/>
          <w:b/>
          <w:i/>
          <w:sz w:val="18"/>
          <w:szCs w:val="18"/>
        </w:rPr>
      </w:pPr>
      <w:r w:rsidRPr="009D6BFB">
        <w:t xml:space="preserve"> </w:t>
      </w:r>
      <w:r w:rsidR="00E567F8" w:rsidRPr="003E0478">
        <w:rPr>
          <w:rFonts w:ascii="Arial" w:hAnsi="Arial" w:cs="Arial"/>
          <w:b/>
          <w:i/>
          <w:sz w:val="18"/>
          <w:szCs w:val="18"/>
          <w:highlight w:val="cyan"/>
        </w:rPr>
        <w:t xml:space="preserve">[Guidance note: Please note that </w:t>
      </w:r>
      <w:r w:rsidR="00E567F8">
        <w:rPr>
          <w:rFonts w:ascii="Arial" w:hAnsi="Arial" w:cs="Arial"/>
          <w:b/>
          <w:i/>
          <w:sz w:val="18"/>
          <w:szCs w:val="18"/>
          <w:highlight w:val="cyan"/>
        </w:rPr>
        <w:t>typically the Contractor should sign first and return the copy to the Customer to sign</w:t>
      </w:r>
      <w:r w:rsidR="00E567F8" w:rsidRPr="003E0478">
        <w:rPr>
          <w:rFonts w:ascii="Arial" w:hAnsi="Arial" w:cs="Arial"/>
          <w:b/>
          <w:i/>
          <w:sz w:val="18"/>
          <w:szCs w:val="18"/>
          <w:highlight w:val="cyan"/>
        </w:rPr>
        <w:t>]</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1FBB1AF3" w14:textId="655C8920" w:rsidR="009C2213" w:rsidRPr="00961A47" w:rsidRDefault="00F028AF" w:rsidP="00305C69">
            <w:pPr>
              <w:tabs>
                <w:tab w:val="left" w:pos="709"/>
              </w:tabs>
              <w:rPr>
                <w:rFonts w:ascii="Arial" w:hAnsi="Arial" w:cs="Arial"/>
                <w:szCs w:val="22"/>
              </w:rPr>
            </w:pPr>
            <w:r>
              <w:rPr>
                <w:rFonts w:ascii="Arial" w:hAnsi="Arial" w:cs="Arial"/>
                <w:szCs w:val="22"/>
              </w:rPr>
              <w:t>Luke Walters</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rsidP="00305C69">
            <w:pPr>
              <w:tabs>
                <w:tab w:val="left" w:pos="709"/>
              </w:tabs>
              <w:rPr>
                <w:rFonts w:ascii="Arial" w:hAnsi="Arial" w:cs="Arial"/>
                <w:szCs w:val="22"/>
              </w:rPr>
            </w:pPr>
          </w:p>
          <w:p w14:paraId="390C896A" w14:textId="4EAF7044" w:rsidR="009C2213" w:rsidRPr="00961A47" w:rsidRDefault="00F028AF" w:rsidP="00305C69">
            <w:pPr>
              <w:tabs>
                <w:tab w:val="left" w:pos="709"/>
              </w:tabs>
              <w:rPr>
                <w:rFonts w:ascii="Arial" w:hAnsi="Arial" w:cs="Arial"/>
                <w:szCs w:val="22"/>
              </w:rPr>
            </w:pPr>
            <w:r>
              <w:rPr>
                <w:rFonts w:ascii="Arial" w:hAnsi="Arial" w:cs="Arial"/>
                <w:szCs w:val="22"/>
              </w:rPr>
              <w:t xml:space="preserve">NCEA </w:t>
            </w:r>
            <w:r w:rsidR="00DA6235">
              <w:rPr>
                <w:rFonts w:ascii="Arial" w:hAnsi="Arial" w:cs="Arial"/>
                <w:szCs w:val="22"/>
              </w:rPr>
              <w:t>A&amp;R Lead and LARS Team leader</w:t>
            </w:r>
          </w:p>
          <w:p w14:paraId="31007C2E"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rsidP="00305C69">
            <w:pPr>
              <w:tabs>
                <w:tab w:val="left" w:pos="709"/>
              </w:tabs>
              <w:rPr>
                <w:rFonts w:ascii="Arial" w:hAnsi="Arial" w:cs="Arial"/>
                <w:szCs w:val="22"/>
              </w:rPr>
            </w:pPr>
          </w:p>
          <w:p w14:paraId="3C0EAAE6"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7F58C80D" w:rsidR="0034450F" w:rsidRPr="00694132"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694132">
        <w:rPr>
          <w:rStyle w:val="Important"/>
          <w:b w:val="0"/>
          <w:bCs w:val="0"/>
          <w:color w:val="auto"/>
        </w:rPr>
        <w:t>can be located on the</w:t>
      </w:r>
      <w:r w:rsidRPr="00694132">
        <w:rPr>
          <w:rStyle w:val="Important"/>
          <w:color w:val="auto"/>
        </w:rPr>
        <w:t xml:space="preserve"> </w:t>
      </w:r>
      <w:hyperlink r:id="rId16" w:history="1">
        <w:r>
          <w:rPr>
            <w:rStyle w:val="Hyperlink"/>
            <w:rFonts w:ascii="Arial" w:hAnsi="Arial" w:cs="Arial"/>
          </w:rPr>
          <w:t>Environment Agency Website</w:t>
        </w:r>
      </w:hyperlink>
      <w:r>
        <w:rPr>
          <w:rStyle w:val="Important"/>
        </w:rPr>
        <w:t xml:space="preserve"> </w:t>
      </w:r>
      <w:r w:rsidR="00005103">
        <w:rPr>
          <w:rStyle w:val="Important"/>
        </w:rPr>
        <w:t xml:space="preserve"> </w:t>
      </w:r>
      <w:r w:rsidR="00005103" w:rsidRPr="00694132">
        <w:rPr>
          <w:rStyle w:val="Important"/>
          <w:b w:val="0"/>
          <w:bCs w:val="0"/>
          <w:color w:val="auto"/>
        </w:rPr>
        <w:t>and which are</w:t>
      </w:r>
      <w:r w:rsidRPr="00694132">
        <w:rPr>
          <w:rStyle w:val="Important"/>
          <w:b w:val="0"/>
          <w:bCs w:val="0"/>
          <w:color w:val="auto"/>
        </w:rPr>
        <w:t xml:space="preserve"> called ‘Standard Goods &amp; Services Terms and Conditions (EA)’</w:t>
      </w:r>
    </w:p>
    <w:p w14:paraId="234D9B8C" w14:textId="77777777" w:rsidR="00694132" w:rsidRDefault="00694132">
      <w:pPr>
        <w:rPr>
          <w:b/>
          <w:bCs/>
        </w:rPr>
      </w:pPr>
      <w:r>
        <w:rPr>
          <w:b/>
          <w:bCs/>
        </w:rPr>
        <w:br w:type="page"/>
      </w:r>
    </w:p>
    <w:p w14:paraId="1D3B8839" w14:textId="7BEBE218"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421FEA40"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3FF3C6DC" w14:textId="77777777" w:rsidR="00C321BE" w:rsidRPr="00C23D6C" w:rsidRDefault="00C321BE" w:rsidP="00C321BE">
      <w:pPr>
        <w:pStyle w:val="Blockheading"/>
      </w:pPr>
      <w:r w:rsidRPr="00C23D6C">
        <w:t xml:space="preserve">Background to </w:t>
      </w:r>
      <w:r>
        <w:t>the Environment Agency</w:t>
      </w:r>
      <w:r w:rsidRPr="00C23D6C">
        <w:t xml:space="preserve"> </w:t>
      </w:r>
    </w:p>
    <w:p w14:paraId="0620B619" w14:textId="77777777" w:rsidR="00C321BE" w:rsidRPr="00095357" w:rsidRDefault="00C321BE" w:rsidP="00C321BE">
      <w:pPr>
        <w:rPr>
          <w:lang w:eastAsia="en-GB"/>
        </w:rPr>
      </w:pPr>
      <w:r w:rsidRPr="00095357">
        <w:rPr>
          <w:lang w:eastAsia="en-GB"/>
        </w:rPr>
        <w:t>The Environment Agency (EA) is working in collaboration with other Defra organisations on the terrestrial Natural Capital Ecosystem and Assessment (</w:t>
      </w:r>
      <w:proofErr w:type="spellStart"/>
      <w:r w:rsidRPr="00095357">
        <w:rPr>
          <w:lang w:eastAsia="en-GB"/>
        </w:rPr>
        <w:t>tNCEA</w:t>
      </w:r>
      <w:proofErr w:type="spellEnd"/>
      <w:r w:rsidRPr="00095357">
        <w:rPr>
          <w:lang w:eastAsia="en-GB"/>
        </w:rPr>
        <w:t>) programme. The NCEA is a comprehensive and long-term programme to transform landscape decision-making in England by providing a rich picture of the state of our terrestrial and marine environments and how they are changing.</w:t>
      </w:r>
    </w:p>
    <w:p w14:paraId="2FF69E32" w14:textId="77777777" w:rsidR="00C321BE" w:rsidRPr="00095357" w:rsidRDefault="00C321BE" w:rsidP="00C321BE">
      <w:pPr>
        <w:rPr>
          <w:lang w:eastAsia="en-GB"/>
        </w:rPr>
      </w:pPr>
      <w:r w:rsidRPr="00095357">
        <w:rPr>
          <w:lang w:eastAsia="en-GB"/>
        </w:rPr>
        <w:t>This programme will deliver:</w:t>
      </w:r>
    </w:p>
    <w:p w14:paraId="231FB816" w14:textId="77777777" w:rsidR="00C321BE" w:rsidRPr="00095357" w:rsidRDefault="00C321BE" w:rsidP="00C321BE">
      <w:pPr>
        <w:rPr>
          <w:lang w:eastAsia="en-GB"/>
        </w:rPr>
      </w:pPr>
      <w:r w:rsidRPr="00095357">
        <w:rPr>
          <w:lang w:eastAsia="en-GB"/>
        </w:rPr>
        <w:t>- High quality data on the location and condition of natural capital assets and ecosystems in England, and how these are changing over time.</w:t>
      </w:r>
    </w:p>
    <w:p w14:paraId="12E5E841" w14:textId="77777777" w:rsidR="00C321BE" w:rsidRPr="00095357" w:rsidRDefault="00C321BE" w:rsidP="00C321BE">
      <w:pPr>
        <w:rPr>
          <w:lang w:eastAsia="en-GB"/>
        </w:rPr>
      </w:pPr>
      <w:r w:rsidRPr="00095357">
        <w:rPr>
          <w:lang w:eastAsia="en-GB"/>
        </w:rPr>
        <w:t>- Comprehensive assessment and modelling which enhances our understanding of the state of the natural environment.</w:t>
      </w:r>
    </w:p>
    <w:p w14:paraId="190BCB4D" w14:textId="77777777" w:rsidR="00C321BE" w:rsidRDefault="00C321BE" w:rsidP="00C321BE">
      <w:pPr>
        <w:rPr>
          <w:lang w:eastAsia="en-GB"/>
        </w:rPr>
      </w:pPr>
      <w:r w:rsidRPr="00095357">
        <w:rPr>
          <w:lang w:eastAsia="en-GB"/>
        </w:rPr>
        <w:t>- A single source of standardised information that is up-to-date, transparent and openly accessible for everyone.</w:t>
      </w:r>
    </w:p>
    <w:p w14:paraId="7482F999" w14:textId="77777777" w:rsidR="00C321BE" w:rsidRPr="00095357" w:rsidRDefault="00C321BE" w:rsidP="00C321BE">
      <w:pPr>
        <w:rPr>
          <w:lang w:eastAsia="en-GB"/>
        </w:rPr>
      </w:pPr>
      <w:r>
        <w:t>Project Title - NCEA SSN Macrophyte Surveys 24/25</w:t>
      </w:r>
    </w:p>
    <w:p w14:paraId="6FC49E3C" w14:textId="77777777" w:rsidR="00C321BE" w:rsidRDefault="00C321BE" w:rsidP="00C321BE">
      <w:pPr>
        <w:pStyle w:val="Blockheading"/>
      </w:pPr>
    </w:p>
    <w:p w14:paraId="5FAE5E5D" w14:textId="12194DA6" w:rsidR="00C321BE" w:rsidRPr="00C23D6C" w:rsidRDefault="00C321BE" w:rsidP="00C321BE">
      <w:pPr>
        <w:pStyle w:val="Blockheading"/>
      </w:pPr>
      <w:r w:rsidRPr="00C23D6C">
        <w:t xml:space="preserve">Background to the specific work area relevant to this purchase </w:t>
      </w:r>
    </w:p>
    <w:p w14:paraId="056F16A9" w14:textId="77777777" w:rsidR="00E469FA" w:rsidRDefault="00C321BE" w:rsidP="00C321BE">
      <w:r w:rsidRPr="00095357">
        <w:t xml:space="preserve">The Environment Agency (EA) is developing a series of new monitoring networks as part of the Natural Capital and Ecosystem Assessment (NCEA) project. One of these covers </w:t>
      </w:r>
      <w:r>
        <w:t>small streams, including macrophyte surveys</w:t>
      </w:r>
      <w:r w:rsidRPr="00095357">
        <w:t xml:space="preserve">. These surveys need to be completed by 30th September 2024. </w:t>
      </w:r>
    </w:p>
    <w:p w14:paraId="506F58A1" w14:textId="77777777" w:rsidR="00E469FA" w:rsidRDefault="00E469FA" w:rsidP="00C321BE"/>
    <w:p w14:paraId="4FAAD7F8" w14:textId="088B3979" w:rsidR="006311D8" w:rsidRDefault="00E469FA" w:rsidP="00C321BE">
      <w:r>
        <w:t xml:space="preserve">Whilst not always the case, </w:t>
      </w:r>
      <w:r w:rsidR="00D46689">
        <w:t>most</w:t>
      </w:r>
      <w:r>
        <w:t xml:space="preserve"> small streams sites will be between </w:t>
      </w:r>
      <w:r w:rsidR="00D46689">
        <w:t xml:space="preserve">0.2-2m in width, and many shaded. </w:t>
      </w:r>
      <w:r w:rsidR="009D3DB6">
        <w:t>Compared with a macrophyte survey on a large main river</w:t>
      </w:r>
      <w:r w:rsidR="006311D8">
        <w:t xml:space="preserve"> with limited shading, these surveys will be </w:t>
      </w:r>
      <w:r w:rsidR="00EC2BFC">
        <w:t xml:space="preserve">much </w:t>
      </w:r>
      <w:r w:rsidR="006311D8">
        <w:t xml:space="preserve">quicker to complete. </w:t>
      </w:r>
    </w:p>
    <w:p w14:paraId="7813D1AB" w14:textId="7A55FBD3" w:rsidR="00E469FA" w:rsidRDefault="006311D8" w:rsidP="00C321BE">
      <w:r>
        <w:t xml:space="preserve"> </w:t>
      </w:r>
    </w:p>
    <w:p w14:paraId="3F66F252" w14:textId="5AA7F2A0" w:rsidR="00C321BE" w:rsidRPr="00C23D6C" w:rsidRDefault="00C321BE" w:rsidP="00C321BE">
      <w:pPr>
        <w:rPr>
          <w:rStyle w:val="Important"/>
        </w:rPr>
      </w:pPr>
      <w:r w:rsidRPr="00095357">
        <w:t>A brief overview of timescales is given below.</w:t>
      </w:r>
    </w:p>
    <w:p w14:paraId="02651E82" w14:textId="77777777" w:rsidR="00C321BE" w:rsidRDefault="00C321BE" w:rsidP="00C321BE">
      <w:pPr>
        <w:pStyle w:val="Blockheading"/>
      </w:pPr>
    </w:p>
    <w:p w14:paraId="6B6B1A24" w14:textId="64F76831" w:rsidR="00C321BE" w:rsidRPr="00C23D6C" w:rsidRDefault="00C321BE" w:rsidP="00C321BE">
      <w:pPr>
        <w:pStyle w:val="Blockheading"/>
      </w:pPr>
      <w:r w:rsidRPr="00C23D6C">
        <w:t>Requirement</w:t>
      </w:r>
    </w:p>
    <w:p w14:paraId="06D6B591" w14:textId="2470CCF9" w:rsidR="00C321BE" w:rsidRDefault="00C321BE" w:rsidP="00C321BE">
      <w:pPr>
        <w:pStyle w:val="ListParagraph"/>
        <w:numPr>
          <w:ilvl w:val="0"/>
          <w:numId w:val="14"/>
        </w:numPr>
        <w:rPr>
          <w:lang w:eastAsia="en-GB"/>
        </w:rPr>
      </w:pPr>
      <w:r w:rsidRPr="00C9792E">
        <w:rPr>
          <w:lang w:eastAsia="en-GB"/>
        </w:rPr>
        <w:t xml:space="preserve">Plan the delivery of </w:t>
      </w:r>
      <w:r w:rsidR="00C36279">
        <w:rPr>
          <w:lang w:eastAsia="en-GB"/>
        </w:rPr>
        <w:t>small stream</w:t>
      </w:r>
      <w:r w:rsidRPr="00C9792E">
        <w:rPr>
          <w:lang w:eastAsia="en-GB"/>
        </w:rPr>
        <w:t xml:space="preserve"> macrophyte survey work, obtaining appropriate permissions and licences where required from landowners and relevant parties prior to surveys. Environment Agency staff can assist with initial landowner contact, with ongoing liaison around delivery of surveys then managed by the contractor.</w:t>
      </w:r>
    </w:p>
    <w:p w14:paraId="281A24DA" w14:textId="77777777" w:rsidR="00C321BE" w:rsidRDefault="00C321BE" w:rsidP="00C321BE">
      <w:pPr>
        <w:pStyle w:val="ListParagraph"/>
        <w:rPr>
          <w:lang w:eastAsia="en-GB"/>
        </w:rPr>
      </w:pPr>
    </w:p>
    <w:p w14:paraId="76003119" w14:textId="00C79075" w:rsidR="00C321BE" w:rsidRDefault="00C321BE" w:rsidP="00C321BE">
      <w:pPr>
        <w:pStyle w:val="ListParagraph"/>
        <w:numPr>
          <w:ilvl w:val="0"/>
          <w:numId w:val="14"/>
        </w:numPr>
      </w:pPr>
      <w:r w:rsidRPr="00271FC6">
        <w:t>Supplier to provide a plan of delivery prior to commencement of work detailing which sites will be surveyed and when.</w:t>
      </w:r>
    </w:p>
    <w:p w14:paraId="003EB58D" w14:textId="77777777" w:rsidR="00C321BE" w:rsidRPr="00C9792E" w:rsidRDefault="00C321BE" w:rsidP="00C321BE">
      <w:pPr>
        <w:pStyle w:val="ListParagraph"/>
        <w:rPr>
          <w:lang w:eastAsia="en-GB"/>
        </w:rPr>
      </w:pPr>
    </w:p>
    <w:p w14:paraId="7AAAB970" w14:textId="7AC0ED22" w:rsidR="00C321BE" w:rsidRPr="008B057E" w:rsidRDefault="00C321BE" w:rsidP="008B057E">
      <w:pPr>
        <w:pStyle w:val="ListParagraph"/>
        <w:numPr>
          <w:ilvl w:val="0"/>
          <w:numId w:val="14"/>
        </w:numPr>
        <w:tabs>
          <w:tab w:val="left" w:pos="709"/>
        </w:tabs>
        <w:rPr>
          <w:rFonts w:cstheme="minorHAnsi"/>
          <w:i/>
        </w:rPr>
      </w:pPr>
      <w:r w:rsidRPr="00C9792E">
        <w:rPr>
          <w:lang w:eastAsia="en-GB"/>
        </w:rPr>
        <w:t xml:space="preserve">Organise and undertake macrophyte surveys of 90 </w:t>
      </w:r>
      <w:r w:rsidR="00953220">
        <w:rPr>
          <w:lang w:eastAsia="en-GB"/>
        </w:rPr>
        <w:t xml:space="preserve">small stream </w:t>
      </w:r>
      <w:r w:rsidRPr="00C9792E">
        <w:rPr>
          <w:lang w:eastAsia="en-GB"/>
        </w:rPr>
        <w:t>sites in England from the EA NCEA SSN network</w:t>
      </w:r>
      <w:r w:rsidR="00D858CA">
        <w:rPr>
          <w:lang w:eastAsia="en-GB"/>
        </w:rPr>
        <w:t xml:space="preserve"> (or a proportion of these</w:t>
      </w:r>
      <w:r w:rsidR="00655F8E">
        <w:rPr>
          <w:lang w:eastAsia="en-GB"/>
        </w:rPr>
        <w:t xml:space="preserve"> </w:t>
      </w:r>
      <w:r w:rsidR="008B057E">
        <w:rPr>
          <w:lang w:eastAsia="en-GB"/>
        </w:rPr>
        <w:t>should the supplier which to make a partial bid</w:t>
      </w:r>
      <w:r w:rsidR="00655F8E">
        <w:rPr>
          <w:lang w:eastAsia="en-GB"/>
        </w:rPr>
        <w:t>)</w:t>
      </w:r>
      <w:r w:rsidRPr="00C9792E">
        <w:rPr>
          <w:lang w:eastAsia="en-GB"/>
        </w:rPr>
        <w:t xml:space="preserve">, using the method outlined in the Environment Agency document LIT15513 ‘surveying freshwater macrophytes in </w:t>
      </w:r>
      <w:proofErr w:type="gramStart"/>
      <w:r w:rsidRPr="00C9792E">
        <w:rPr>
          <w:lang w:eastAsia="en-GB"/>
        </w:rPr>
        <w:t>rivers’</w:t>
      </w:r>
      <w:proofErr w:type="gramEnd"/>
      <w:r w:rsidRPr="00C9792E">
        <w:rPr>
          <w:lang w:eastAsia="en-GB"/>
        </w:rPr>
        <w:t xml:space="preserve">. </w:t>
      </w:r>
      <w:r w:rsidRPr="008B057E">
        <w:rPr>
          <w:rFonts w:cstheme="minorHAnsi"/>
          <w:lang w:eastAsia="en-GB"/>
        </w:rPr>
        <w:t xml:space="preserve">Each section of stream/river is to be surveyed within the period </w:t>
      </w:r>
      <w:r w:rsidRPr="008B057E">
        <w:rPr>
          <w:rFonts w:cstheme="minorHAnsi"/>
        </w:rPr>
        <w:t xml:space="preserve">August </w:t>
      </w:r>
      <w:r w:rsidRPr="008B057E">
        <w:rPr>
          <w:rFonts w:cstheme="minorHAnsi"/>
          <w:lang w:eastAsia="en-GB"/>
        </w:rPr>
        <w:t>2024 – 30th September 2024.</w:t>
      </w:r>
      <w:r w:rsidR="008B057E" w:rsidRPr="008B057E">
        <w:rPr>
          <w:rFonts w:cstheme="minorHAnsi"/>
          <w:lang w:eastAsia="en-GB"/>
        </w:rPr>
        <w:t xml:space="preserve"> </w:t>
      </w:r>
      <w:r w:rsidR="008B057E" w:rsidRPr="008B057E">
        <w:rPr>
          <w:rFonts w:cstheme="minorHAnsi"/>
        </w:rPr>
        <w:t xml:space="preserve">Survey locations are within </w:t>
      </w:r>
      <w:r w:rsidR="008B057E" w:rsidRPr="008B057E">
        <w:rPr>
          <w:rFonts w:cstheme="minorHAnsi"/>
        </w:rPr>
        <w:t>Environment Agency areas: Yorkshire (PRIORITY), the Northeast (PRIORITY), Thames, East Anglia, Solent and South Downes.</w:t>
      </w:r>
    </w:p>
    <w:p w14:paraId="43091EA7" w14:textId="1F9D77B7" w:rsidR="00C321BE" w:rsidRPr="00C9792E" w:rsidRDefault="00C321BE" w:rsidP="00C321BE">
      <w:pPr>
        <w:pStyle w:val="ListParagraph"/>
        <w:numPr>
          <w:ilvl w:val="0"/>
          <w:numId w:val="14"/>
        </w:numPr>
        <w:rPr>
          <w:lang w:eastAsia="en-GB"/>
        </w:rPr>
      </w:pPr>
      <w:r w:rsidRPr="00C9792E">
        <w:rPr>
          <w:lang w:eastAsia="en-GB"/>
        </w:rPr>
        <w:lastRenderedPageBreak/>
        <w:t>Provide quality assured data (in accordance with LIT13242 Quality assurance scheme for macrophyte monitoring in rivers) in an electronic format as specified to facilitate the load of data to BIOSYS (the data must be returned as per the ‘Data Transfer Standard’ Document with a separate Excel file used for each small streams data). </w:t>
      </w:r>
    </w:p>
    <w:p w14:paraId="5219EC3D" w14:textId="77777777" w:rsidR="00C321BE" w:rsidRDefault="00C321BE" w:rsidP="00C321BE"/>
    <w:p w14:paraId="4FE9C4A2" w14:textId="65DC5E48" w:rsidR="00C321BE" w:rsidRDefault="00C321BE" w:rsidP="00C321BE">
      <w:r>
        <w:t>The</w:t>
      </w:r>
      <w:r w:rsidRPr="00095357">
        <w:t xml:space="preserve"> full </w:t>
      </w:r>
      <w:r>
        <w:t>list of sites to be</w:t>
      </w:r>
      <w:r w:rsidRPr="00095357">
        <w:t xml:space="preserve"> survey</w:t>
      </w:r>
      <w:r>
        <w:t>ed</w:t>
      </w:r>
      <w:r w:rsidRPr="00095357">
        <w:t xml:space="preserve"> </w:t>
      </w:r>
      <w:r>
        <w:t>is available in Annex 1.</w:t>
      </w:r>
    </w:p>
    <w:p w14:paraId="1E6662C0" w14:textId="77777777" w:rsidR="00B173AD" w:rsidRDefault="00B173AD" w:rsidP="00C321BE"/>
    <w:p w14:paraId="56296C84" w14:textId="6AE5923E" w:rsidR="00C321BE" w:rsidRDefault="00C321BE" w:rsidP="00C321BE">
      <w:pPr>
        <w:pStyle w:val="ListParagraph"/>
        <w:numPr>
          <w:ilvl w:val="0"/>
          <w:numId w:val="14"/>
        </w:numPr>
      </w:pPr>
      <w:r w:rsidRPr="00095357">
        <w:t>Please provide a cost to complete all the surveys; this is the costs that will be used for bid evaluation. However, if you wish to only take on some of the surveys, you may supply an additional quote just for this work. </w:t>
      </w:r>
    </w:p>
    <w:p w14:paraId="6229711F" w14:textId="77777777" w:rsidR="00C321BE" w:rsidRDefault="00C321BE" w:rsidP="00C321BE">
      <w:pPr>
        <w:pStyle w:val="ListParagraph"/>
      </w:pPr>
    </w:p>
    <w:p w14:paraId="0E34F2DA" w14:textId="4B774017" w:rsidR="00C321BE" w:rsidRDefault="00C321BE" w:rsidP="00C321BE">
      <w:pPr>
        <w:pStyle w:val="ListParagraph"/>
        <w:numPr>
          <w:ilvl w:val="0"/>
          <w:numId w:val="14"/>
        </w:numPr>
      </w:pPr>
      <w:r w:rsidRPr="00182811">
        <w:rPr>
          <w:lang w:eastAsia="en-GB"/>
        </w:rPr>
        <w:t>The successful contractor(s) will be asked to provide evidence of the Health and Safety procedures they have in place for field work, prior to the start of the contract, and these procedures must conform to the EA’s own Health and Safety standards. </w:t>
      </w:r>
      <w:r>
        <w:t xml:space="preserve">This includes providing an overarching risk assessment for macrophyte surveys. </w:t>
      </w:r>
    </w:p>
    <w:p w14:paraId="5DE5944D" w14:textId="77777777" w:rsidR="00C321BE" w:rsidRPr="00182811" w:rsidRDefault="00C321BE" w:rsidP="00C321BE">
      <w:pPr>
        <w:rPr>
          <w:lang w:eastAsia="en-GB"/>
        </w:rPr>
      </w:pPr>
    </w:p>
    <w:p w14:paraId="20554214" w14:textId="026EE8C5" w:rsidR="00C321BE" w:rsidRDefault="00C321BE" w:rsidP="00C321BE">
      <w:pPr>
        <w:pStyle w:val="ListParagraph"/>
        <w:numPr>
          <w:ilvl w:val="0"/>
          <w:numId w:val="14"/>
        </w:numPr>
        <w:rPr>
          <w:lang w:eastAsia="en-GB"/>
        </w:rPr>
      </w:pPr>
      <w:r w:rsidRPr="000A31A0">
        <w:rPr>
          <w:lang w:eastAsia="en-GB"/>
        </w:rPr>
        <w:t xml:space="preserve">Macrophyte identification / competency – </w:t>
      </w:r>
      <w:r>
        <w:t>S</w:t>
      </w:r>
      <w:r w:rsidRPr="000A31A0">
        <w:rPr>
          <w:lang w:eastAsia="en-GB"/>
        </w:rPr>
        <w:t xml:space="preserve">taff leading the survey activities (at least 1 person on every survey) </w:t>
      </w:r>
      <w:proofErr w:type="gramStart"/>
      <w:r w:rsidRPr="000A31A0">
        <w:rPr>
          <w:lang w:eastAsia="en-GB"/>
        </w:rPr>
        <w:t>are able to</w:t>
      </w:r>
      <w:proofErr w:type="gramEnd"/>
      <w:r w:rsidRPr="000A31A0">
        <w:rPr>
          <w:lang w:eastAsia="en-GB"/>
        </w:rPr>
        <w:t xml:space="preserve"> demonstrate that </w:t>
      </w:r>
      <w:r>
        <w:t>they</w:t>
      </w:r>
      <w:r w:rsidRPr="000A31A0">
        <w:rPr>
          <w:lang w:eastAsia="en-GB"/>
        </w:rPr>
        <w:t xml:space="preserve"> ha</w:t>
      </w:r>
      <w:r>
        <w:t>ve</w:t>
      </w:r>
      <w:r w:rsidRPr="000A31A0">
        <w:rPr>
          <w:lang w:eastAsia="en-GB"/>
        </w:rPr>
        <w:t xml:space="preserve"> extensive experience of carrying out freshwater macrophyte surveys regularly each year using the specified methods</w:t>
      </w:r>
      <w:r>
        <w:t xml:space="preserve"> and </w:t>
      </w:r>
      <w:r w:rsidRPr="000A31A0">
        <w:rPr>
          <w:lang w:eastAsia="en-GB"/>
        </w:rPr>
        <w:t xml:space="preserve">that they have suitable skills to enable all plant species encountered to be identified accurately (this may include having access to national experts for confirmation purposes). Ideally these identification skills will have been developed and confirmed by a recognised training programme / national expert or through a formal accreditation process This includes but is not limited to species of </w:t>
      </w:r>
      <w:proofErr w:type="spellStart"/>
      <w:r w:rsidRPr="000A31A0">
        <w:rPr>
          <w:lang w:eastAsia="en-GB"/>
        </w:rPr>
        <w:t>Potamogeton</w:t>
      </w:r>
      <w:proofErr w:type="spellEnd"/>
      <w:r w:rsidRPr="000A31A0">
        <w:rPr>
          <w:lang w:eastAsia="en-GB"/>
        </w:rPr>
        <w:t xml:space="preserve"> hybrids. </w:t>
      </w:r>
      <w:r w:rsidRPr="00262963">
        <w:t xml:space="preserve">Where confident identification of specimens in the field is not possible, voucher specimens must be </w:t>
      </w:r>
      <w:proofErr w:type="gramStart"/>
      <w:r w:rsidRPr="00262963">
        <w:t>collected</w:t>
      </w:r>
      <w:proofErr w:type="gramEnd"/>
      <w:r w:rsidRPr="00262963">
        <w:t xml:space="preserve"> and species identification confirmed by acknowledged experts. </w:t>
      </w:r>
      <w:r w:rsidRPr="000A31A0">
        <w:rPr>
          <w:lang w:eastAsia="en-GB"/>
        </w:rPr>
        <w:t>Experience of delivering surveys on a full range of freshwater habitats found in England is essential.</w:t>
      </w:r>
    </w:p>
    <w:p w14:paraId="347187AE" w14:textId="77777777" w:rsidR="00C321BE" w:rsidRPr="000A31A0" w:rsidRDefault="00C321BE" w:rsidP="00C321BE"/>
    <w:p w14:paraId="01D4CB8A" w14:textId="259A6FAB" w:rsidR="00C321BE" w:rsidRDefault="00C321BE" w:rsidP="00C321BE">
      <w:pPr>
        <w:pStyle w:val="ListParagraph"/>
        <w:numPr>
          <w:ilvl w:val="0"/>
          <w:numId w:val="14"/>
        </w:numPr>
        <w:rPr>
          <w:lang w:eastAsia="en-GB"/>
        </w:rPr>
      </w:pPr>
      <w:r w:rsidRPr="000A31A0">
        <w:rPr>
          <w:lang w:eastAsia="en-GB"/>
        </w:rPr>
        <w:t xml:space="preserve">Quality assurance. Tendering organisation </w:t>
      </w:r>
      <w:proofErr w:type="gramStart"/>
      <w:r w:rsidRPr="000A31A0">
        <w:rPr>
          <w:lang w:eastAsia="en-GB"/>
        </w:rPr>
        <w:t>is able to</w:t>
      </w:r>
      <w:proofErr w:type="gramEnd"/>
      <w:r w:rsidRPr="000A31A0">
        <w:rPr>
          <w:lang w:eastAsia="en-GB"/>
        </w:rPr>
        <w:t xml:space="preserve"> clearly define what quality control procedures are in place to ensure that the quality of survey data collected through this contract are to the standard required. This includes staff training and maintaining competence levels as well QA of the data collection, data collation and archiving. </w:t>
      </w:r>
    </w:p>
    <w:p w14:paraId="4D753C63" w14:textId="77777777" w:rsidR="00C321BE" w:rsidRPr="000A31A0" w:rsidRDefault="00C321BE" w:rsidP="00C321BE">
      <w:pPr>
        <w:rPr>
          <w:lang w:eastAsia="en-GB"/>
        </w:rPr>
      </w:pPr>
    </w:p>
    <w:p w14:paraId="5B91318A" w14:textId="7EAD2325" w:rsidR="00C321BE" w:rsidRDefault="00C321BE" w:rsidP="00C321BE">
      <w:pPr>
        <w:pStyle w:val="ListParagraph"/>
        <w:numPr>
          <w:ilvl w:val="0"/>
          <w:numId w:val="14"/>
        </w:numPr>
        <w:rPr>
          <w:lang w:eastAsia="en-GB"/>
        </w:rPr>
      </w:pPr>
      <w:r w:rsidRPr="000A31A0">
        <w:rPr>
          <w:lang w:eastAsia="en-GB"/>
        </w:rPr>
        <w:t xml:space="preserve">Project experience – Tendering organisation </w:t>
      </w:r>
      <w:proofErr w:type="gramStart"/>
      <w:r w:rsidRPr="000A31A0">
        <w:rPr>
          <w:lang w:eastAsia="en-GB"/>
        </w:rPr>
        <w:t>is able to</w:t>
      </w:r>
      <w:proofErr w:type="gramEnd"/>
      <w:r w:rsidRPr="000A31A0">
        <w:rPr>
          <w:lang w:eastAsia="en-GB"/>
        </w:rPr>
        <w:t xml:space="preserve"> demonstrate that it has previous experience managing the delivery of similar contracts carrying out surveys of macrophytes on a national scale in a short survey window following WFD protocols. This particularly includes being able to plan and organise the delivery of the work with the respect to obtaining access permissions with landowners and authorities. </w:t>
      </w:r>
    </w:p>
    <w:p w14:paraId="568D1D62" w14:textId="77777777" w:rsidR="00C321BE" w:rsidRPr="000A31A0" w:rsidRDefault="00C321BE" w:rsidP="00C321BE">
      <w:pPr>
        <w:rPr>
          <w:lang w:eastAsia="en-GB"/>
        </w:rPr>
      </w:pPr>
    </w:p>
    <w:p w14:paraId="6C26751E" w14:textId="7DEBE6E7" w:rsidR="00C321BE" w:rsidRDefault="00C321BE" w:rsidP="00C321BE">
      <w:pPr>
        <w:pStyle w:val="ListParagraph"/>
        <w:numPr>
          <w:ilvl w:val="0"/>
          <w:numId w:val="14"/>
        </w:numPr>
        <w:rPr>
          <w:lang w:eastAsia="en-GB"/>
        </w:rPr>
      </w:pPr>
      <w:r w:rsidRPr="000A31A0">
        <w:rPr>
          <w:lang w:eastAsia="en-GB"/>
        </w:rPr>
        <w:t xml:space="preserve">Project delivery. Tendering organisation </w:t>
      </w:r>
      <w:proofErr w:type="gramStart"/>
      <w:r w:rsidRPr="000A31A0">
        <w:rPr>
          <w:lang w:eastAsia="en-GB"/>
        </w:rPr>
        <w:t>is able to</w:t>
      </w:r>
      <w:proofErr w:type="gramEnd"/>
      <w:r w:rsidRPr="000A31A0">
        <w:rPr>
          <w:lang w:eastAsia="en-GB"/>
        </w:rPr>
        <w:t xml:space="preserve"> clearly demonstrate that it has resource and contingency in place to deliver the full contract (or whatever portion is bid for) within the required deadline. This includes having sufficiently trained and experienced staff available to undertake the delivery of the field work </w:t>
      </w:r>
      <w:proofErr w:type="gramStart"/>
      <w:r w:rsidRPr="000A31A0">
        <w:rPr>
          <w:lang w:eastAsia="en-GB"/>
        </w:rPr>
        <w:t>and also</w:t>
      </w:r>
      <w:proofErr w:type="gramEnd"/>
      <w:r w:rsidRPr="000A31A0">
        <w:rPr>
          <w:lang w:eastAsia="en-GB"/>
        </w:rPr>
        <w:t xml:space="preserve"> experts on hand for confirmation of specimens and the ability to return the data in the required format by the deadline. </w:t>
      </w:r>
    </w:p>
    <w:p w14:paraId="704E10EA" w14:textId="77777777" w:rsidR="00C321BE" w:rsidRPr="000A31A0" w:rsidRDefault="00C321BE" w:rsidP="00C321BE">
      <w:pPr>
        <w:rPr>
          <w:lang w:eastAsia="en-GB"/>
        </w:rPr>
      </w:pPr>
    </w:p>
    <w:p w14:paraId="1A67E5A7" w14:textId="649CEB67" w:rsidR="00C321BE" w:rsidRDefault="00C321BE" w:rsidP="00C321BE">
      <w:pPr>
        <w:pStyle w:val="ListParagraph"/>
        <w:numPr>
          <w:ilvl w:val="0"/>
          <w:numId w:val="14"/>
        </w:numPr>
        <w:rPr>
          <w:lang w:eastAsia="en-GB"/>
        </w:rPr>
      </w:pPr>
      <w:r w:rsidRPr="000A31A0">
        <w:rPr>
          <w:lang w:eastAsia="en-GB"/>
        </w:rPr>
        <w:t xml:space="preserve">Data return – Tendering organisation </w:t>
      </w:r>
      <w:proofErr w:type="gramStart"/>
      <w:r w:rsidRPr="000A31A0">
        <w:rPr>
          <w:lang w:eastAsia="en-GB"/>
        </w:rPr>
        <w:t>is able to</w:t>
      </w:r>
      <w:proofErr w:type="gramEnd"/>
      <w:r w:rsidRPr="000A31A0">
        <w:rPr>
          <w:lang w:eastAsia="en-GB"/>
        </w:rPr>
        <w:t xml:space="preserve"> demonstrate that they will return the data in a format that is acceptable to the Environment Agency.  </w:t>
      </w:r>
    </w:p>
    <w:p w14:paraId="63CA57F3" w14:textId="77777777" w:rsidR="00C321BE" w:rsidRPr="000A31A0" w:rsidRDefault="00C321BE" w:rsidP="00C321BE">
      <w:pPr>
        <w:rPr>
          <w:lang w:eastAsia="en-GB"/>
        </w:rPr>
      </w:pPr>
    </w:p>
    <w:p w14:paraId="1EE204EC" w14:textId="74550D94" w:rsidR="00C321BE" w:rsidRDefault="00C321BE" w:rsidP="00C321BE">
      <w:pPr>
        <w:pStyle w:val="ListParagraph"/>
        <w:numPr>
          <w:ilvl w:val="0"/>
          <w:numId w:val="14"/>
        </w:numPr>
        <w:rPr>
          <w:lang w:eastAsia="en-GB"/>
        </w:rPr>
      </w:pPr>
      <w:r w:rsidRPr="000A31A0">
        <w:rPr>
          <w:lang w:eastAsia="en-GB"/>
        </w:rPr>
        <w:t>Sustainability – Tendering organisation demonstrates that the contract is being delivered in the most sustainable manner both in terms of environmental impact and cost. </w:t>
      </w:r>
    </w:p>
    <w:p w14:paraId="0AAB9A8F" w14:textId="77777777" w:rsidR="00C321BE" w:rsidRPr="000A31A0" w:rsidRDefault="00C321BE" w:rsidP="00C321BE">
      <w:pPr>
        <w:rPr>
          <w:lang w:eastAsia="en-GB"/>
        </w:rPr>
      </w:pPr>
    </w:p>
    <w:p w14:paraId="116452B1" w14:textId="3073D515" w:rsidR="00EC2BFC" w:rsidRDefault="00C321BE" w:rsidP="00C36279">
      <w:pPr>
        <w:pStyle w:val="ListParagraph"/>
        <w:numPr>
          <w:ilvl w:val="0"/>
          <w:numId w:val="14"/>
        </w:numPr>
        <w:rPr>
          <w:lang w:eastAsia="en-GB"/>
        </w:rPr>
      </w:pPr>
      <w:r w:rsidRPr="000A31A0">
        <w:rPr>
          <w:lang w:eastAsia="en-GB"/>
        </w:rPr>
        <w:t xml:space="preserve">Biosecurity - Organisation can demonstrate that it has a rigorous and robust processes in place to prevent the spread of invasive </w:t>
      </w:r>
      <w:proofErr w:type="gramStart"/>
      <w:r w:rsidRPr="000A31A0">
        <w:rPr>
          <w:lang w:eastAsia="en-GB"/>
        </w:rPr>
        <w:t>none native</w:t>
      </w:r>
      <w:proofErr w:type="gramEnd"/>
      <w:r w:rsidRPr="000A31A0">
        <w:rPr>
          <w:lang w:eastAsia="en-GB"/>
        </w:rPr>
        <w:t xml:space="preserve"> species during the completion of this project. </w:t>
      </w:r>
    </w:p>
    <w:p w14:paraId="6A568112" w14:textId="77777777" w:rsidR="00C321BE" w:rsidRDefault="00C321BE" w:rsidP="00C321BE">
      <w:pPr>
        <w:pStyle w:val="Blockheading"/>
      </w:pPr>
      <w:r w:rsidRPr="00BC706A">
        <w:t>The contractor(s) will be expected to maintain regular communication with the EA project manager, providing regular updates on the plans for delivery as well as progress reports throughout the duration of the contract. The project manager and or local ecology staff from the EA may visit sites with the contractor to observe survey methods in practice and must be accommodated where practically possible. </w:t>
      </w:r>
    </w:p>
    <w:p w14:paraId="13A291D8" w14:textId="77777777" w:rsidR="00C321BE" w:rsidRPr="00E430CE" w:rsidRDefault="00C321BE" w:rsidP="00C321BE">
      <w:pPr>
        <w:rPr>
          <w:lang w:eastAsia="en-GB"/>
        </w:rPr>
      </w:pPr>
      <w:r w:rsidRPr="00E430CE">
        <w:rPr>
          <w:lang w:eastAsia="en-GB"/>
        </w:rPr>
        <w:t>Ownership (IPR) and future use of the data (including photos) will rest with the Environment Agency, but it is intended that the data will be made widely available and freely shared. </w:t>
      </w:r>
    </w:p>
    <w:p w14:paraId="5EC1BA13" w14:textId="77777777" w:rsidR="00C321BE" w:rsidRPr="00E430CE" w:rsidRDefault="00C321BE" w:rsidP="00C321BE">
      <w:pPr>
        <w:rPr>
          <w:lang w:eastAsia="en-GB"/>
        </w:rPr>
      </w:pPr>
      <w:r w:rsidRPr="00E430CE">
        <w:rPr>
          <w:lang w:eastAsia="en-GB"/>
        </w:rPr>
        <w:t>We do not require a detailed description of field methods in your proposal, since the supplier will be required to follow the method specified. Surveys should be delivered entirely using wading and grapnels / rakes/ viewing aids.  </w:t>
      </w:r>
    </w:p>
    <w:p w14:paraId="490C43FE" w14:textId="77777777" w:rsidR="00C321BE" w:rsidRDefault="00C321BE" w:rsidP="00C321BE">
      <w:pPr>
        <w:pStyle w:val="Blockheading"/>
      </w:pPr>
    </w:p>
    <w:p w14:paraId="76993FFC" w14:textId="77777777" w:rsidR="00C321BE" w:rsidRPr="00C23D6C" w:rsidRDefault="00C321BE" w:rsidP="00C321BE">
      <w:pPr>
        <w:pStyle w:val="Blockheading"/>
      </w:pPr>
      <w:r w:rsidRPr="00C23D6C">
        <w:t xml:space="preserve">Sustainability </w:t>
      </w:r>
    </w:p>
    <w:p w14:paraId="7038A925" w14:textId="77777777" w:rsidR="00C321BE" w:rsidRPr="00C23D6C" w:rsidRDefault="00C321BE" w:rsidP="00C321BE">
      <w:r>
        <w:t xml:space="preserve">The Environment Agency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C23D6C">
        <w:t>yr</w:t>
      </w:r>
      <w:proofErr w:type="spell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8BDE15C" w14:textId="77777777" w:rsidR="00C321BE" w:rsidRDefault="00C321BE" w:rsidP="00C321BE">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A7747B4" w14:textId="77777777" w:rsidR="00EC2BFC" w:rsidRDefault="00EC2BFC" w:rsidP="00C321BE"/>
    <w:p w14:paraId="61D98588" w14:textId="096AE7CF" w:rsidR="00EC2BFC" w:rsidRDefault="00EC2BFC" w:rsidP="00EC2BFC">
      <w:pPr>
        <w:rPr>
          <w:lang w:eastAsia="en-GB"/>
        </w:rPr>
      </w:pPr>
      <w:r>
        <w:rPr>
          <w:lang w:eastAsia="en-GB"/>
        </w:rPr>
        <w:t xml:space="preserve">Tenders will be evaluated with the following weighting: </w:t>
      </w:r>
      <w:r w:rsidR="00A62BE3">
        <w:rPr>
          <w:lang w:eastAsia="en-GB"/>
        </w:rPr>
        <w:t xml:space="preserve">Technical </w:t>
      </w:r>
      <w:r>
        <w:rPr>
          <w:lang w:eastAsia="en-GB"/>
        </w:rPr>
        <w:t xml:space="preserve">60%, </w:t>
      </w:r>
      <w:r w:rsidR="00A62BE3">
        <w:rPr>
          <w:lang w:eastAsia="en-GB"/>
        </w:rPr>
        <w:t>commercial</w:t>
      </w:r>
      <w:r>
        <w:rPr>
          <w:lang w:eastAsia="en-GB"/>
        </w:rPr>
        <w:t xml:space="preserve"> 40%. </w:t>
      </w:r>
    </w:p>
    <w:p w14:paraId="641056A9" w14:textId="77777777" w:rsidR="00EC2BFC" w:rsidRPr="00C23D6C" w:rsidRDefault="00EC2BFC" w:rsidP="00C321BE"/>
    <w:p w14:paraId="377B5612" w14:textId="77777777" w:rsidR="00C321BE" w:rsidRPr="00C23D6C" w:rsidRDefault="00C321BE" w:rsidP="00C321BE">
      <w:pPr>
        <w:pStyle w:val="Blockheading"/>
      </w:pPr>
      <w:r w:rsidRPr="00C23D6C">
        <w:t>Outputs and Contract Management</w:t>
      </w:r>
    </w:p>
    <w:p w14:paraId="11A1CD9A" w14:textId="77777777" w:rsidR="00C321BE" w:rsidRPr="00C23D6C" w:rsidRDefault="00C321BE" w:rsidP="00C321BE">
      <w:pPr>
        <w:rPr>
          <w:rStyle w:val="Important"/>
        </w:rPr>
      </w:pPr>
    </w:p>
    <w:tbl>
      <w:tblPr>
        <w:tblStyle w:val="Table"/>
        <w:tblW w:w="0" w:type="auto"/>
        <w:tblLook w:val="04A0" w:firstRow="1" w:lastRow="0" w:firstColumn="1" w:lastColumn="0" w:noHBand="0" w:noVBand="1"/>
      </w:tblPr>
      <w:tblGrid>
        <w:gridCol w:w="1981"/>
        <w:gridCol w:w="2444"/>
        <w:gridCol w:w="1694"/>
        <w:gridCol w:w="1217"/>
      </w:tblGrid>
      <w:tr w:rsidR="00C321BE" w14:paraId="58DEC9EE" w14:textId="77777777" w:rsidTr="00034E01">
        <w:trPr>
          <w:cnfStyle w:val="100000000000" w:firstRow="1" w:lastRow="0" w:firstColumn="0" w:lastColumn="0" w:oddVBand="0" w:evenVBand="0" w:oddHBand="0" w:evenHBand="0" w:firstRowFirstColumn="0" w:firstRowLastColumn="0" w:lastRowFirstColumn="0" w:lastRowLastColumn="0"/>
        </w:trPr>
        <w:tc>
          <w:tcPr>
            <w:tcW w:w="1981" w:type="dxa"/>
          </w:tcPr>
          <w:p w14:paraId="0759575A" w14:textId="77777777" w:rsidR="00C321BE" w:rsidRPr="00C23D6C" w:rsidRDefault="00C321BE" w:rsidP="00034E01">
            <w:pPr>
              <w:rPr>
                <w:rStyle w:val="Text"/>
              </w:rPr>
            </w:pPr>
            <w:r w:rsidRPr="00FA5780">
              <w:rPr>
                <w:rStyle w:val="Text"/>
              </w:rPr>
              <w:t>Deliverable</w:t>
            </w:r>
          </w:p>
        </w:tc>
        <w:tc>
          <w:tcPr>
            <w:tcW w:w="2444" w:type="dxa"/>
          </w:tcPr>
          <w:p w14:paraId="0978D956" w14:textId="77777777" w:rsidR="00C321BE" w:rsidRPr="00C23D6C" w:rsidRDefault="00C321BE" w:rsidP="00034E01">
            <w:pPr>
              <w:rPr>
                <w:rStyle w:val="Text"/>
              </w:rPr>
            </w:pPr>
            <w:r w:rsidRPr="00FA5780">
              <w:rPr>
                <w:rStyle w:val="Text"/>
              </w:rPr>
              <w:t>Responsible Party</w:t>
            </w:r>
          </w:p>
        </w:tc>
        <w:tc>
          <w:tcPr>
            <w:tcW w:w="1694" w:type="dxa"/>
          </w:tcPr>
          <w:p w14:paraId="7C367036" w14:textId="77777777" w:rsidR="00C321BE" w:rsidRPr="00C23D6C" w:rsidRDefault="00C321BE" w:rsidP="00034E01">
            <w:pPr>
              <w:rPr>
                <w:rStyle w:val="Text"/>
              </w:rPr>
            </w:pPr>
            <w:r w:rsidRPr="00FA5780">
              <w:rPr>
                <w:rStyle w:val="Text"/>
              </w:rPr>
              <w:t>Date of completion</w:t>
            </w:r>
          </w:p>
        </w:tc>
        <w:tc>
          <w:tcPr>
            <w:tcW w:w="1055" w:type="dxa"/>
          </w:tcPr>
          <w:p w14:paraId="4F7BBBC1" w14:textId="77777777" w:rsidR="00C321BE" w:rsidRPr="00FA5780" w:rsidRDefault="00C321BE" w:rsidP="00034E01">
            <w:pPr>
              <w:rPr>
                <w:rStyle w:val="Text"/>
              </w:rPr>
            </w:pPr>
            <w:r>
              <w:rPr>
                <w:rStyle w:val="Text"/>
              </w:rPr>
              <w:t>Payment Schedule</w:t>
            </w:r>
          </w:p>
        </w:tc>
      </w:tr>
      <w:tr w:rsidR="00C321BE" w14:paraId="40672276" w14:textId="77777777" w:rsidTr="00034E01">
        <w:tc>
          <w:tcPr>
            <w:tcW w:w="1981" w:type="dxa"/>
          </w:tcPr>
          <w:p w14:paraId="75F5A219" w14:textId="77777777" w:rsidR="00C321BE" w:rsidRPr="00FA5780" w:rsidRDefault="00C321BE" w:rsidP="00034E01">
            <w:pPr>
              <w:rPr>
                <w:rStyle w:val="Text"/>
              </w:rPr>
            </w:pPr>
            <w:proofErr w:type="spellStart"/>
            <w:r>
              <w:rPr>
                <w:rStyle w:val="Text"/>
              </w:rPr>
              <w:t>Start up</w:t>
            </w:r>
            <w:proofErr w:type="spellEnd"/>
            <w:r>
              <w:rPr>
                <w:rStyle w:val="Text"/>
              </w:rPr>
              <w:t xml:space="preserve"> meeting</w:t>
            </w:r>
          </w:p>
        </w:tc>
        <w:tc>
          <w:tcPr>
            <w:tcW w:w="2444" w:type="dxa"/>
          </w:tcPr>
          <w:p w14:paraId="6B5895D6" w14:textId="77777777" w:rsidR="00C321BE" w:rsidRPr="00FA5780" w:rsidRDefault="00C321BE" w:rsidP="00034E01">
            <w:pPr>
              <w:rPr>
                <w:rStyle w:val="Text"/>
              </w:rPr>
            </w:pPr>
            <w:r w:rsidRPr="00FA783F">
              <w:rPr>
                <w:rStyle w:val="Text"/>
              </w:rPr>
              <w:t>Customer/Contractor</w:t>
            </w:r>
          </w:p>
        </w:tc>
        <w:tc>
          <w:tcPr>
            <w:tcW w:w="1694" w:type="dxa"/>
          </w:tcPr>
          <w:p w14:paraId="40791D37" w14:textId="77777777" w:rsidR="00C321BE" w:rsidRPr="00FA5780" w:rsidRDefault="00C321BE" w:rsidP="00034E01">
            <w:pPr>
              <w:rPr>
                <w:rStyle w:val="Text"/>
              </w:rPr>
            </w:pPr>
            <w:r>
              <w:rPr>
                <w:rStyle w:val="Text"/>
              </w:rPr>
              <w:t>W/E 1st September 2024</w:t>
            </w:r>
          </w:p>
        </w:tc>
        <w:tc>
          <w:tcPr>
            <w:tcW w:w="1055" w:type="dxa"/>
          </w:tcPr>
          <w:p w14:paraId="0162A52B" w14:textId="77777777" w:rsidR="00C321BE" w:rsidRDefault="00C321BE" w:rsidP="00034E01">
            <w:pPr>
              <w:rPr>
                <w:rStyle w:val="Text"/>
              </w:rPr>
            </w:pPr>
          </w:p>
        </w:tc>
      </w:tr>
      <w:tr w:rsidR="00C321BE" w14:paraId="3188D4BD" w14:textId="77777777" w:rsidTr="00034E01">
        <w:tc>
          <w:tcPr>
            <w:tcW w:w="1981" w:type="dxa"/>
          </w:tcPr>
          <w:p w14:paraId="4FA1D96A" w14:textId="77777777" w:rsidR="00C321BE" w:rsidRPr="00FA5780" w:rsidRDefault="00C321BE" w:rsidP="00034E01">
            <w:pPr>
              <w:rPr>
                <w:rStyle w:val="Text"/>
              </w:rPr>
            </w:pPr>
            <w:r w:rsidRPr="00F904B5">
              <w:rPr>
                <w:rStyle w:val="Text"/>
              </w:rPr>
              <w:t>Landowner contact</w:t>
            </w:r>
            <w:r>
              <w:rPr>
                <w:rStyle w:val="Text"/>
              </w:rPr>
              <w:t xml:space="preserve"> (where required)</w:t>
            </w:r>
          </w:p>
        </w:tc>
        <w:tc>
          <w:tcPr>
            <w:tcW w:w="2444" w:type="dxa"/>
          </w:tcPr>
          <w:p w14:paraId="0F1EA6EE" w14:textId="77777777" w:rsidR="00C321BE" w:rsidRPr="00FA5780" w:rsidRDefault="00C321BE" w:rsidP="00034E01">
            <w:pPr>
              <w:rPr>
                <w:rStyle w:val="Text"/>
              </w:rPr>
            </w:pPr>
            <w:r>
              <w:rPr>
                <w:rStyle w:val="Text"/>
              </w:rPr>
              <w:t>Contractor</w:t>
            </w:r>
          </w:p>
        </w:tc>
        <w:tc>
          <w:tcPr>
            <w:tcW w:w="1694" w:type="dxa"/>
          </w:tcPr>
          <w:p w14:paraId="25F6AFC3" w14:textId="77777777" w:rsidR="00C321BE" w:rsidRPr="00FA5780" w:rsidRDefault="00C321BE" w:rsidP="00034E01">
            <w:pPr>
              <w:rPr>
                <w:rStyle w:val="Text"/>
              </w:rPr>
            </w:pPr>
            <w:r w:rsidRPr="00015461">
              <w:rPr>
                <w:rStyle w:val="Text"/>
              </w:rPr>
              <w:t>3</w:t>
            </w:r>
            <w:r>
              <w:rPr>
                <w:rStyle w:val="Text"/>
              </w:rPr>
              <w:t xml:space="preserve">0th </w:t>
            </w:r>
            <w:r w:rsidRPr="00015461">
              <w:rPr>
                <w:rStyle w:val="Text"/>
              </w:rPr>
              <w:t>September 2024</w:t>
            </w:r>
          </w:p>
        </w:tc>
        <w:tc>
          <w:tcPr>
            <w:tcW w:w="1055" w:type="dxa"/>
          </w:tcPr>
          <w:p w14:paraId="03C18145" w14:textId="77777777" w:rsidR="00C321BE" w:rsidRPr="00015461" w:rsidRDefault="00C321BE" w:rsidP="00034E01">
            <w:pPr>
              <w:rPr>
                <w:rStyle w:val="Text"/>
              </w:rPr>
            </w:pPr>
          </w:p>
        </w:tc>
      </w:tr>
      <w:tr w:rsidR="00C321BE" w14:paraId="725ACB2B" w14:textId="77777777" w:rsidTr="00034E01">
        <w:tc>
          <w:tcPr>
            <w:tcW w:w="1981" w:type="dxa"/>
          </w:tcPr>
          <w:p w14:paraId="695611A0" w14:textId="77777777" w:rsidR="00C321BE" w:rsidRPr="00FA5780" w:rsidRDefault="00C321BE" w:rsidP="00034E01">
            <w:pPr>
              <w:rPr>
                <w:rStyle w:val="Text"/>
              </w:rPr>
            </w:pPr>
            <w:r>
              <w:rPr>
                <w:rStyle w:val="Text"/>
              </w:rPr>
              <w:t>Macrophyte surveys</w:t>
            </w:r>
          </w:p>
        </w:tc>
        <w:tc>
          <w:tcPr>
            <w:tcW w:w="2444" w:type="dxa"/>
          </w:tcPr>
          <w:p w14:paraId="25EF2575" w14:textId="77777777" w:rsidR="00C321BE" w:rsidRPr="00FA5780" w:rsidRDefault="00C321BE" w:rsidP="00034E01">
            <w:pPr>
              <w:rPr>
                <w:rStyle w:val="Text"/>
              </w:rPr>
            </w:pPr>
            <w:r>
              <w:rPr>
                <w:rStyle w:val="Text"/>
              </w:rPr>
              <w:t>Contractor</w:t>
            </w:r>
          </w:p>
        </w:tc>
        <w:tc>
          <w:tcPr>
            <w:tcW w:w="1694" w:type="dxa"/>
          </w:tcPr>
          <w:p w14:paraId="627CB66B" w14:textId="77777777" w:rsidR="00C321BE" w:rsidRPr="00FA5780" w:rsidRDefault="00C321BE" w:rsidP="00034E01">
            <w:pPr>
              <w:rPr>
                <w:rStyle w:val="Text"/>
              </w:rPr>
            </w:pPr>
            <w:r>
              <w:rPr>
                <w:rStyle w:val="Text"/>
              </w:rPr>
              <w:t>30th September 2024</w:t>
            </w:r>
          </w:p>
        </w:tc>
        <w:tc>
          <w:tcPr>
            <w:tcW w:w="1055" w:type="dxa"/>
          </w:tcPr>
          <w:p w14:paraId="656F1A8F" w14:textId="77777777" w:rsidR="00C321BE" w:rsidRDefault="00C321BE" w:rsidP="00034E01">
            <w:pPr>
              <w:rPr>
                <w:rStyle w:val="Text"/>
              </w:rPr>
            </w:pPr>
            <w:r>
              <w:rPr>
                <w:rStyle w:val="Text"/>
              </w:rPr>
              <w:t>50%</w:t>
            </w:r>
          </w:p>
        </w:tc>
      </w:tr>
      <w:tr w:rsidR="00C321BE" w14:paraId="105B8FB7" w14:textId="77777777" w:rsidTr="00034E01">
        <w:tc>
          <w:tcPr>
            <w:tcW w:w="1981" w:type="dxa"/>
          </w:tcPr>
          <w:p w14:paraId="20312E0E" w14:textId="77777777" w:rsidR="00C321BE" w:rsidRPr="00FA5780" w:rsidRDefault="00C321BE" w:rsidP="00034E01">
            <w:pPr>
              <w:rPr>
                <w:rStyle w:val="Text"/>
              </w:rPr>
            </w:pPr>
            <w:r w:rsidRPr="00471F58">
              <w:rPr>
                <w:rStyle w:val="Text"/>
              </w:rPr>
              <w:lastRenderedPageBreak/>
              <w:t>Survey data formatt</w:t>
            </w:r>
            <w:r>
              <w:rPr>
                <w:rStyle w:val="Text"/>
              </w:rPr>
              <w:t>ed</w:t>
            </w:r>
            <w:r w:rsidRPr="00471F58">
              <w:rPr>
                <w:rStyle w:val="Text"/>
              </w:rPr>
              <w:t xml:space="preserve"> and shar</w:t>
            </w:r>
            <w:r>
              <w:rPr>
                <w:rStyle w:val="Text"/>
              </w:rPr>
              <w:t>ed with EA for entry into BIOSYS</w:t>
            </w:r>
          </w:p>
        </w:tc>
        <w:tc>
          <w:tcPr>
            <w:tcW w:w="2444" w:type="dxa"/>
          </w:tcPr>
          <w:p w14:paraId="19C08543" w14:textId="77777777" w:rsidR="00C321BE" w:rsidRPr="00FA5780" w:rsidRDefault="00C321BE" w:rsidP="00034E01">
            <w:pPr>
              <w:rPr>
                <w:rStyle w:val="Text"/>
              </w:rPr>
            </w:pPr>
            <w:r w:rsidRPr="00471F58">
              <w:rPr>
                <w:rStyle w:val="Text"/>
              </w:rPr>
              <w:t>Contractor</w:t>
            </w:r>
          </w:p>
        </w:tc>
        <w:tc>
          <w:tcPr>
            <w:tcW w:w="1694" w:type="dxa"/>
          </w:tcPr>
          <w:p w14:paraId="09C51B55" w14:textId="77777777" w:rsidR="00C321BE" w:rsidRPr="00FA5780" w:rsidRDefault="00C321BE" w:rsidP="00034E01">
            <w:pPr>
              <w:rPr>
                <w:rStyle w:val="Text"/>
              </w:rPr>
            </w:pPr>
            <w:r>
              <w:rPr>
                <w:rStyle w:val="Text"/>
              </w:rPr>
              <w:t>22nd November 2024</w:t>
            </w:r>
          </w:p>
        </w:tc>
        <w:tc>
          <w:tcPr>
            <w:tcW w:w="1055" w:type="dxa"/>
          </w:tcPr>
          <w:p w14:paraId="69B643FF" w14:textId="77777777" w:rsidR="00C321BE" w:rsidRDefault="00C321BE" w:rsidP="00034E01">
            <w:pPr>
              <w:rPr>
                <w:rStyle w:val="Text"/>
              </w:rPr>
            </w:pPr>
          </w:p>
        </w:tc>
      </w:tr>
      <w:tr w:rsidR="00C321BE" w14:paraId="4F66B1B5" w14:textId="77777777" w:rsidTr="00034E01">
        <w:tc>
          <w:tcPr>
            <w:tcW w:w="1981" w:type="dxa"/>
          </w:tcPr>
          <w:p w14:paraId="23A51F8C" w14:textId="77777777" w:rsidR="00C321BE" w:rsidRPr="00471F58" w:rsidRDefault="00C321BE" w:rsidP="00034E01">
            <w:pPr>
              <w:rPr>
                <w:rStyle w:val="Text"/>
              </w:rPr>
            </w:pPr>
            <w:r w:rsidRPr="006531DE">
              <w:rPr>
                <w:rStyle w:val="Text"/>
              </w:rPr>
              <w:t>QA checks complete</w:t>
            </w:r>
          </w:p>
        </w:tc>
        <w:tc>
          <w:tcPr>
            <w:tcW w:w="2444" w:type="dxa"/>
          </w:tcPr>
          <w:p w14:paraId="10B7FCF4" w14:textId="77777777" w:rsidR="00C321BE" w:rsidRPr="00471F58" w:rsidRDefault="00C321BE" w:rsidP="00034E01">
            <w:pPr>
              <w:rPr>
                <w:rStyle w:val="Text"/>
              </w:rPr>
            </w:pPr>
            <w:r>
              <w:rPr>
                <w:rStyle w:val="Text"/>
              </w:rPr>
              <w:t>Customer/Contractor</w:t>
            </w:r>
          </w:p>
        </w:tc>
        <w:tc>
          <w:tcPr>
            <w:tcW w:w="1694" w:type="dxa"/>
          </w:tcPr>
          <w:p w14:paraId="7D6FCDDD" w14:textId="77777777" w:rsidR="00C321BE" w:rsidRDefault="00C321BE" w:rsidP="00034E01">
            <w:pPr>
              <w:rPr>
                <w:rStyle w:val="Text"/>
              </w:rPr>
            </w:pPr>
            <w:r>
              <w:rPr>
                <w:rStyle w:val="Text"/>
              </w:rPr>
              <w:t>31st December 2024</w:t>
            </w:r>
          </w:p>
        </w:tc>
        <w:tc>
          <w:tcPr>
            <w:tcW w:w="1055" w:type="dxa"/>
          </w:tcPr>
          <w:p w14:paraId="4539A473" w14:textId="77777777" w:rsidR="00C321BE" w:rsidRDefault="00C321BE" w:rsidP="00034E01">
            <w:pPr>
              <w:rPr>
                <w:rStyle w:val="Text"/>
              </w:rPr>
            </w:pPr>
            <w:r>
              <w:rPr>
                <w:rStyle w:val="Text"/>
              </w:rPr>
              <w:t>50%</w:t>
            </w:r>
          </w:p>
        </w:tc>
      </w:tr>
    </w:tbl>
    <w:p w14:paraId="31BC561B" w14:textId="77777777" w:rsidR="00C321BE" w:rsidRDefault="00C321BE" w:rsidP="00C321BE"/>
    <w:p w14:paraId="21400C1F" w14:textId="77777777" w:rsidR="00C321BE" w:rsidRPr="00C23D6C" w:rsidRDefault="00C321BE" w:rsidP="00C321BE">
      <w:pPr>
        <w:rPr>
          <w:rStyle w:val="Important"/>
        </w:rPr>
      </w:pPr>
      <w:r>
        <w:rPr>
          <w:rStyle w:val="Important"/>
        </w:rPr>
        <w:t>August/</w:t>
      </w:r>
      <w:r w:rsidRPr="00C23D6C">
        <w:rPr>
          <w:rStyle w:val="Important"/>
        </w:rPr>
        <w:t>September 202</w:t>
      </w:r>
      <w:r>
        <w:rPr>
          <w:rStyle w:val="Important"/>
        </w:rPr>
        <w:t>4</w:t>
      </w:r>
      <w:r w:rsidRPr="00C23D6C">
        <w:rPr>
          <w:rStyle w:val="Important"/>
        </w:rPr>
        <w:t>– Start up meeting between project officer and supplier</w:t>
      </w:r>
    </w:p>
    <w:p w14:paraId="311DD196" w14:textId="77777777" w:rsidR="00C321BE" w:rsidRPr="00C23D6C" w:rsidRDefault="00C321BE" w:rsidP="00C321BE">
      <w:pPr>
        <w:rPr>
          <w:rStyle w:val="Important"/>
        </w:rPr>
      </w:pPr>
      <w:r w:rsidRPr="00C23D6C">
        <w:rPr>
          <w:rStyle w:val="Important"/>
        </w:rPr>
        <w:t xml:space="preserve">Weekly </w:t>
      </w:r>
      <w:r>
        <w:rPr>
          <w:rStyle w:val="Important"/>
        </w:rPr>
        <w:t xml:space="preserve">contact thereafter with summary progress emails and </w:t>
      </w:r>
      <w:r w:rsidRPr="00C23D6C">
        <w:rPr>
          <w:rStyle w:val="Important"/>
        </w:rPr>
        <w:t xml:space="preserve">teleconferences </w:t>
      </w:r>
      <w:r>
        <w:rPr>
          <w:rStyle w:val="Important"/>
        </w:rPr>
        <w:t xml:space="preserve">on alternating weeks (i.e. weeks 1 and 3 email, 2 and 4 video call). </w:t>
      </w:r>
    </w:p>
    <w:p w14:paraId="5FFE368A" w14:textId="77777777" w:rsidR="00C321BE" w:rsidRPr="00C23D6C" w:rsidRDefault="00C321BE" w:rsidP="00C321BE">
      <w:pPr>
        <w:pStyle w:val="BulletText1"/>
        <w:rPr>
          <w:rStyle w:val="Important"/>
        </w:rPr>
      </w:pPr>
      <w:r w:rsidRPr="00C23D6C">
        <w:rPr>
          <w:rStyle w:val="Important"/>
        </w:rPr>
        <w:t>W/</w:t>
      </w:r>
      <w:r>
        <w:rPr>
          <w:rStyle w:val="Important"/>
        </w:rPr>
        <w:t>E</w:t>
      </w:r>
      <w:r w:rsidRPr="00C23D6C">
        <w:rPr>
          <w:rStyle w:val="Important"/>
        </w:rPr>
        <w:t xml:space="preserve"> </w:t>
      </w:r>
      <w:r>
        <w:rPr>
          <w:rStyle w:val="Important"/>
        </w:rPr>
        <w:t xml:space="preserve">22nd November </w:t>
      </w:r>
      <w:r w:rsidRPr="00C23D6C">
        <w:rPr>
          <w:rStyle w:val="Important"/>
        </w:rPr>
        <w:t>202</w:t>
      </w:r>
      <w:r>
        <w:rPr>
          <w:rStyle w:val="Important"/>
        </w:rPr>
        <w:t>4</w:t>
      </w:r>
      <w:r w:rsidRPr="00C23D6C">
        <w:rPr>
          <w:rStyle w:val="Important"/>
        </w:rPr>
        <w:t xml:space="preserve"> – </w:t>
      </w:r>
      <w:r>
        <w:rPr>
          <w:rStyle w:val="Important"/>
        </w:rPr>
        <w:t>Survey data sharing deadline and end of contract</w:t>
      </w:r>
    </w:p>
    <w:p w14:paraId="367F3E2D" w14:textId="77777777" w:rsidR="00C321BE" w:rsidRDefault="00C321BE" w:rsidP="00C321BE">
      <w:pPr>
        <w:pStyle w:val="BulletText1"/>
        <w:numPr>
          <w:ilvl w:val="0"/>
          <w:numId w:val="0"/>
        </w:numPr>
        <w:ind w:left="641" w:hanging="357"/>
        <w:rPr>
          <w:rStyle w:val="Important"/>
        </w:rPr>
      </w:pPr>
    </w:p>
    <w:p w14:paraId="4A81095B" w14:textId="77777777" w:rsidR="00C321BE" w:rsidRDefault="00C321BE" w:rsidP="00C321BE">
      <w:pPr>
        <w:pStyle w:val="BulletText1"/>
        <w:numPr>
          <w:ilvl w:val="0"/>
          <w:numId w:val="0"/>
        </w:numPr>
        <w:ind w:left="641" w:hanging="357"/>
        <w:rPr>
          <w:rStyle w:val="Important"/>
        </w:rPr>
      </w:pPr>
    </w:p>
    <w:p w14:paraId="5350CD10" w14:textId="77777777" w:rsidR="00C321BE" w:rsidRPr="00C321BE" w:rsidRDefault="00C321BE" w:rsidP="00C321BE">
      <w:pPr>
        <w:pStyle w:val="BulletText1"/>
        <w:numPr>
          <w:ilvl w:val="0"/>
          <w:numId w:val="0"/>
        </w:numPr>
        <w:ind w:left="641" w:hanging="357"/>
        <w:rPr>
          <w:rStyle w:val="Important"/>
          <w:color w:val="auto"/>
        </w:rPr>
      </w:pPr>
      <w:r w:rsidRPr="00C321BE">
        <w:rPr>
          <w:rStyle w:val="Important"/>
          <w:color w:val="auto"/>
        </w:rPr>
        <w:t xml:space="preserve">Payment </w:t>
      </w:r>
    </w:p>
    <w:p w14:paraId="5DD7B2F5" w14:textId="0E043A9C" w:rsidR="00C321BE" w:rsidRDefault="00C321BE" w:rsidP="00C321BE">
      <w:r w:rsidRPr="005B05D8">
        <w:t>The Authority will raise purchase orders to cover the cost of the services and will issue to the awarded supplier following contract award.</w:t>
      </w:r>
    </w:p>
    <w:p w14:paraId="39014933" w14:textId="77777777" w:rsidR="00EC2BFC" w:rsidRPr="005B05D8" w:rsidRDefault="00EC2BFC" w:rsidP="00C321BE"/>
    <w:p w14:paraId="36F93A2B" w14:textId="77777777" w:rsidR="00C321BE" w:rsidRDefault="00C321BE" w:rsidP="00C321BE">
      <w:r w:rsidRPr="005B05D8">
        <w:t xml:space="preserve">The Authority’s preference is for all invoices to be sent electronically, quoting a valid Purchase Order number.  </w:t>
      </w:r>
      <w:r>
        <w:t>5</w:t>
      </w:r>
      <w:r w:rsidRPr="005B05D8">
        <w:t xml:space="preserve">0% of the total to be invoiced once </w:t>
      </w:r>
      <w:r>
        <w:t>agreed survey</w:t>
      </w:r>
      <w:r w:rsidRPr="005B05D8">
        <w:t xml:space="preserve"> work has been completed and the remaining </w:t>
      </w:r>
      <w:r>
        <w:t>5</w:t>
      </w:r>
      <w:r w:rsidRPr="005B05D8">
        <w:t xml:space="preserve">0% once a </w:t>
      </w:r>
      <w:proofErr w:type="spellStart"/>
      <w:r w:rsidRPr="005B05D8">
        <w:t>QA'd</w:t>
      </w:r>
      <w:proofErr w:type="spellEnd"/>
      <w:r w:rsidRPr="005B05D8">
        <w:t xml:space="preserve"> dataset is received.</w:t>
      </w:r>
    </w:p>
    <w:p w14:paraId="28CEB752" w14:textId="77777777" w:rsidR="00EC2BFC" w:rsidRPr="005B05D8" w:rsidRDefault="00EC2BFC" w:rsidP="00C321BE"/>
    <w:p w14:paraId="2ADA584E" w14:textId="77777777" w:rsidR="00330EFC" w:rsidRDefault="00C321BE" w:rsidP="00C321BE">
      <w:r w:rsidRPr="005B05D8">
        <w:t>It is anticipated that this contract will be awarded for a period of 6 months to end no later than 31/12/2024.</w:t>
      </w:r>
    </w:p>
    <w:p w14:paraId="140C961F" w14:textId="77777777" w:rsidR="00330EFC" w:rsidRDefault="00330EFC" w:rsidP="00C321BE"/>
    <w:p w14:paraId="1239634F" w14:textId="157A68A1" w:rsidR="00C321BE" w:rsidRPr="005B05D8" w:rsidRDefault="00C321BE" w:rsidP="00C321BE">
      <w:r w:rsidRPr="005B05D8">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3EA37F74" w14:textId="77777777" w:rsidR="00C321BE" w:rsidRDefault="00C321BE" w:rsidP="00C321BE">
      <w:pPr>
        <w:pStyle w:val="BulletText1"/>
        <w:numPr>
          <w:ilvl w:val="0"/>
          <w:numId w:val="0"/>
        </w:numPr>
        <w:ind w:left="641" w:hanging="357"/>
        <w:rPr>
          <w:rStyle w:val="Important"/>
        </w:rPr>
      </w:pPr>
    </w:p>
    <w:p w14:paraId="215D4FFF" w14:textId="77777777" w:rsidR="00C321BE" w:rsidRDefault="00C321BE" w:rsidP="00C321BE">
      <w:pPr>
        <w:pStyle w:val="BulletText1"/>
        <w:numPr>
          <w:ilvl w:val="0"/>
          <w:numId w:val="0"/>
        </w:numPr>
        <w:ind w:left="641" w:hanging="357"/>
        <w:rPr>
          <w:rStyle w:val="Important"/>
        </w:rPr>
      </w:pPr>
    </w:p>
    <w:p w14:paraId="25FD94D2" w14:textId="77777777" w:rsidR="00C321BE" w:rsidRDefault="00C321BE" w:rsidP="00C321BE">
      <w:pPr>
        <w:pStyle w:val="BulletText1"/>
        <w:numPr>
          <w:ilvl w:val="0"/>
          <w:numId w:val="0"/>
        </w:numPr>
        <w:ind w:left="641" w:hanging="357"/>
        <w:rPr>
          <w:rStyle w:val="Important"/>
        </w:rPr>
      </w:pPr>
    </w:p>
    <w:p w14:paraId="2EFAA818" w14:textId="77777777" w:rsidR="00C321BE" w:rsidRDefault="00C321BE" w:rsidP="00C321BE">
      <w:pPr>
        <w:pStyle w:val="BulletText1"/>
        <w:numPr>
          <w:ilvl w:val="0"/>
          <w:numId w:val="0"/>
        </w:numPr>
        <w:ind w:left="641" w:hanging="357"/>
        <w:rPr>
          <w:rStyle w:val="Important"/>
        </w:rPr>
      </w:pPr>
    </w:p>
    <w:p w14:paraId="27093237" w14:textId="77777777" w:rsidR="00C321BE" w:rsidRDefault="00C321BE" w:rsidP="00C321BE">
      <w:pPr>
        <w:pStyle w:val="BulletText1"/>
        <w:numPr>
          <w:ilvl w:val="0"/>
          <w:numId w:val="0"/>
        </w:numPr>
        <w:ind w:left="641" w:hanging="357"/>
        <w:rPr>
          <w:rStyle w:val="Important"/>
        </w:rPr>
      </w:pPr>
    </w:p>
    <w:p w14:paraId="4BF8654C" w14:textId="77777777" w:rsidR="00C321BE" w:rsidRDefault="00C321BE" w:rsidP="00C321BE">
      <w:pPr>
        <w:pStyle w:val="BulletText1"/>
        <w:numPr>
          <w:ilvl w:val="0"/>
          <w:numId w:val="0"/>
        </w:numPr>
        <w:ind w:left="641" w:hanging="357"/>
        <w:rPr>
          <w:rStyle w:val="Important"/>
        </w:rPr>
      </w:pPr>
    </w:p>
    <w:p w14:paraId="6E3992F7" w14:textId="77777777" w:rsidR="00C321BE" w:rsidRDefault="00C321BE" w:rsidP="00C321BE">
      <w:pPr>
        <w:pStyle w:val="BulletText1"/>
        <w:numPr>
          <w:ilvl w:val="0"/>
          <w:numId w:val="0"/>
        </w:numPr>
        <w:ind w:left="641" w:hanging="357"/>
        <w:rPr>
          <w:rStyle w:val="Important"/>
        </w:rPr>
      </w:pPr>
    </w:p>
    <w:p w14:paraId="62192396" w14:textId="77777777" w:rsidR="00C321BE" w:rsidRDefault="00C321BE" w:rsidP="00C321BE">
      <w:pPr>
        <w:pStyle w:val="BulletText1"/>
        <w:numPr>
          <w:ilvl w:val="0"/>
          <w:numId w:val="0"/>
        </w:numPr>
        <w:ind w:left="641" w:hanging="357"/>
        <w:rPr>
          <w:rStyle w:val="Important"/>
        </w:rPr>
      </w:pPr>
    </w:p>
    <w:p w14:paraId="6BC03696" w14:textId="77777777" w:rsidR="00C321BE" w:rsidRDefault="00C321BE" w:rsidP="00C321BE">
      <w:pPr>
        <w:pStyle w:val="BulletText1"/>
        <w:numPr>
          <w:ilvl w:val="0"/>
          <w:numId w:val="0"/>
        </w:numPr>
        <w:ind w:left="641" w:hanging="357"/>
        <w:rPr>
          <w:rStyle w:val="Important"/>
        </w:rPr>
      </w:pPr>
    </w:p>
    <w:p w14:paraId="031DE263" w14:textId="77777777" w:rsidR="00C321BE" w:rsidRDefault="00C321BE" w:rsidP="00C321BE">
      <w:pPr>
        <w:pStyle w:val="BulletText1"/>
        <w:numPr>
          <w:ilvl w:val="0"/>
          <w:numId w:val="0"/>
        </w:numPr>
        <w:ind w:left="641" w:hanging="357"/>
        <w:rPr>
          <w:rStyle w:val="Important"/>
        </w:rPr>
      </w:pPr>
    </w:p>
    <w:p w14:paraId="2901AC08" w14:textId="77777777" w:rsidR="00C321BE" w:rsidRDefault="00C321BE" w:rsidP="00C321BE">
      <w:pPr>
        <w:pStyle w:val="BulletText1"/>
        <w:numPr>
          <w:ilvl w:val="0"/>
          <w:numId w:val="0"/>
        </w:numPr>
        <w:ind w:left="641" w:hanging="357"/>
        <w:rPr>
          <w:rStyle w:val="Important"/>
        </w:rPr>
      </w:pPr>
    </w:p>
    <w:p w14:paraId="4432FD45" w14:textId="77777777" w:rsidR="00C321BE" w:rsidRDefault="00C321BE" w:rsidP="00C321BE">
      <w:pPr>
        <w:pStyle w:val="BulletText1"/>
        <w:numPr>
          <w:ilvl w:val="0"/>
          <w:numId w:val="0"/>
        </w:numPr>
        <w:ind w:left="641" w:hanging="357"/>
        <w:rPr>
          <w:rStyle w:val="Important"/>
        </w:rPr>
      </w:pPr>
    </w:p>
    <w:p w14:paraId="57EF668E" w14:textId="77777777" w:rsidR="00C321BE" w:rsidRDefault="00C321BE" w:rsidP="00C321BE">
      <w:pPr>
        <w:pStyle w:val="BulletText1"/>
        <w:numPr>
          <w:ilvl w:val="0"/>
          <w:numId w:val="0"/>
        </w:numPr>
        <w:ind w:left="641" w:hanging="357"/>
        <w:rPr>
          <w:rStyle w:val="Important"/>
        </w:rPr>
      </w:pPr>
    </w:p>
    <w:p w14:paraId="6C9CA406" w14:textId="77777777" w:rsidR="00C321BE" w:rsidRDefault="00C321BE" w:rsidP="00C321BE">
      <w:pPr>
        <w:pStyle w:val="BulletText1"/>
        <w:numPr>
          <w:ilvl w:val="0"/>
          <w:numId w:val="0"/>
        </w:numPr>
        <w:ind w:left="641" w:hanging="357"/>
        <w:rPr>
          <w:rStyle w:val="Important"/>
        </w:rPr>
      </w:pPr>
    </w:p>
    <w:p w14:paraId="448E33AE" w14:textId="77777777" w:rsidR="00C321BE" w:rsidRDefault="00C321BE" w:rsidP="00C321BE">
      <w:pPr>
        <w:pStyle w:val="BulletText1"/>
        <w:numPr>
          <w:ilvl w:val="0"/>
          <w:numId w:val="0"/>
        </w:numPr>
        <w:ind w:left="641" w:hanging="357"/>
        <w:rPr>
          <w:rStyle w:val="Important"/>
        </w:rPr>
      </w:pPr>
    </w:p>
    <w:p w14:paraId="1BD346B7" w14:textId="77777777" w:rsidR="00C321BE" w:rsidRDefault="00C321BE" w:rsidP="00C321BE">
      <w:pPr>
        <w:pStyle w:val="BulletText1"/>
        <w:numPr>
          <w:ilvl w:val="0"/>
          <w:numId w:val="0"/>
        </w:numPr>
        <w:ind w:left="641" w:hanging="357"/>
        <w:rPr>
          <w:rStyle w:val="Important"/>
        </w:rPr>
      </w:pPr>
    </w:p>
    <w:p w14:paraId="7E55BA7D" w14:textId="77777777" w:rsidR="00C321BE" w:rsidRDefault="00C321BE" w:rsidP="00C321BE">
      <w:pPr>
        <w:pStyle w:val="BulletText1"/>
        <w:numPr>
          <w:ilvl w:val="0"/>
          <w:numId w:val="0"/>
        </w:numPr>
        <w:ind w:left="641" w:hanging="357"/>
        <w:rPr>
          <w:rStyle w:val="Important"/>
        </w:rPr>
      </w:pPr>
    </w:p>
    <w:p w14:paraId="08732E31" w14:textId="77777777" w:rsidR="00C321BE" w:rsidRDefault="00C321BE" w:rsidP="00C321BE">
      <w:pPr>
        <w:pStyle w:val="BulletText1"/>
        <w:numPr>
          <w:ilvl w:val="0"/>
          <w:numId w:val="0"/>
        </w:numPr>
        <w:ind w:left="641" w:hanging="357"/>
        <w:rPr>
          <w:rStyle w:val="Important"/>
        </w:rPr>
      </w:pPr>
    </w:p>
    <w:p w14:paraId="0C42F217" w14:textId="77777777" w:rsidR="00C321BE" w:rsidRDefault="00C321BE" w:rsidP="00C321BE">
      <w:pPr>
        <w:pStyle w:val="BulletText1"/>
        <w:numPr>
          <w:ilvl w:val="0"/>
          <w:numId w:val="0"/>
        </w:numPr>
        <w:ind w:left="641" w:hanging="357"/>
        <w:rPr>
          <w:rStyle w:val="Important"/>
        </w:rPr>
      </w:pPr>
    </w:p>
    <w:p w14:paraId="7F4E1FDD" w14:textId="77777777" w:rsidR="00C321BE" w:rsidRDefault="00C321BE" w:rsidP="00C321BE">
      <w:pPr>
        <w:pStyle w:val="BulletText1"/>
        <w:numPr>
          <w:ilvl w:val="0"/>
          <w:numId w:val="0"/>
        </w:numPr>
        <w:ind w:left="641" w:hanging="357"/>
        <w:rPr>
          <w:rStyle w:val="Important"/>
        </w:rPr>
      </w:pPr>
      <w:r>
        <w:rPr>
          <w:rStyle w:val="Important"/>
        </w:rPr>
        <w:t>Annex 1:</w:t>
      </w:r>
    </w:p>
    <w:p w14:paraId="447263F9" w14:textId="77777777" w:rsidR="00C321BE" w:rsidRDefault="00C321BE" w:rsidP="00C321BE">
      <w:pPr>
        <w:pStyle w:val="BulletText1"/>
        <w:numPr>
          <w:ilvl w:val="0"/>
          <w:numId w:val="0"/>
        </w:numPr>
        <w:ind w:left="641" w:hanging="357"/>
        <w:rPr>
          <w:rStyle w:val="Important"/>
        </w:rPr>
      </w:pPr>
    </w:p>
    <w:tbl>
      <w:tblPr>
        <w:tblStyle w:val="Table"/>
        <w:tblW w:w="0" w:type="auto"/>
        <w:tblLook w:val="04A0" w:firstRow="1" w:lastRow="0" w:firstColumn="1" w:lastColumn="0" w:noHBand="0" w:noVBand="1"/>
      </w:tblPr>
      <w:tblGrid>
        <w:gridCol w:w="3456"/>
        <w:gridCol w:w="4012"/>
        <w:gridCol w:w="2681"/>
      </w:tblGrid>
      <w:tr w:rsidR="005021E1" w14:paraId="196BFE3B" w14:textId="180DDA63" w:rsidTr="00B74627">
        <w:trPr>
          <w:cnfStyle w:val="100000000000" w:firstRow="1" w:lastRow="0" w:firstColumn="0" w:lastColumn="0" w:oddVBand="0" w:evenVBand="0" w:oddHBand="0" w:evenHBand="0" w:firstRowFirstColumn="0" w:firstRowLastColumn="0" w:lastRowFirstColumn="0" w:lastRowLastColumn="0"/>
        </w:trPr>
        <w:tc>
          <w:tcPr>
            <w:tcW w:w="3456" w:type="dxa"/>
            <w:vAlign w:val="center"/>
          </w:tcPr>
          <w:p w14:paraId="7329545F" w14:textId="60C7444C" w:rsidR="005021E1" w:rsidRPr="000E51F8" w:rsidRDefault="000E51F8" w:rsidP="005021E1">
            <w:pPr>
              <w:pStyle w:val="BulletText1"/>
              <w:spacing w:after="0" w:line="240" w:lineRule="auto"/>
              <w:rPr>
                <w:rStyle w:val="Important"/>
                <w:color w:val="FFFFFF" w:themeColor="background1"/>
              </w:rPr>
            </w:pPr>
            <w:r w:rsidRPr="000E51F8">
              <w:rPr>
                <w:rFonts w:ascii="Calibri" w:hAnsi="Calibri" w:cs="Calibri"/>
                <w:b/>
                <w:bCs/>
                <w:sz w:val="22"/>
                <w:szCs w:val="22"/>
              </w:rPr>
              <w:t>A</w:t>
            </w:r>
            <w:r w:rsidRPr="000E51F8">
              <w:rPr>
                <w:rFonts w:ascii="Calibri" w:hAnsi="Calibri" w:cs="Calibri"/>
                <w:sz w:val="22"/>
                <w:szCs w:val="22"/>
              </w:rPr>
              <w:t>rea</w:t>
            </w:r>
          </w:p>
        </w:tc>
        <w:tc>
          <w:tcPr>
            <w:tcW w:w="4012" w:type="dxa"/>
            <w:vAlign w:val="center"/>
          </w:tcPr>
          <w:p w14:paraId="1396C0B8" w14:textId="5793F8DD" w:rsidR="005021E1" w:rsidRPr="000E51F8" w:rsidRDefault="005021E1" w:rsidP="005021E1">
            <w:pPr>
              <w:pStyle w:val="BulletText1"/>
              <w:spacing w:after="0" w:line="240" w:lineRule="auto"/>
              <w:rPr>
                <w:rStyle w:val="Important"/>
                <w:color w:val="FFFFFF" w:themeColor="background1"/>
              </w:rPr>
            </w:pPr>
            <w:r w:rsidRPr="000E51F8">
              <w:rPr>
                <w:rFonts w:ascii="Calibri" w:hAnsi="Calibri" w:cs="Calibri"/>
                <w:b/>
                <w:bCs/>
                <w:sz w:val="22"/>
                <w:szCs w:val="22"/>
              </w:rPr>
              <w:t>Site</w:t>
            </w:r>
            <w:r w:rsidR="000E51F8">
              <w:rPr>
                <w:rFonts w:ascii="Calibri" w:hAnsi="Calibri" w:cs="Calibri"/>
                <w:b/>
                <w:bCs/>
                <w:sz w:val="22"/>
                <w:szCs w:val="22"/>
              </w:rPr>
              <w:t xml:space="preserve"> </w:t>
            </w:r>
            <w:r w:rsidRPr="000E51F8">
              <w:rPr>
                <w:rFonts w:ascii="Calibri" w:hAnsi="Calibri" w:cs="Calibri"/>
                <w:b/>
                <w:bCs/>
                <w:sz w:val="22"/>
                <w:szCs w:val="22"/>
              </w:rPr>
              <w:t>Name</w:t>
            </w:r>
          </w:p>
        </w:tc>
        <w:tc>
          <w:tcPr>
            <w:tcW w:w="2681" w:type="dxa"/>
            <w:vAlign w:val="center"/>
          </w:tcPr>
          <w:p w14:paraId="667FC0E9" w14:textId="49003EEE" w:rsidR="005021E1" w:rsidRPr="000E51F8" w:rsidRDefault="005021E1" w:rsidP="000E51F8">
            <w:pPr>
              <w:pStyle w:val="BulletText1"/>
              <w:numPr>
                <w:ilvl w:val="0"/>
                <w:numId w:val="0"/>
              </w:numPr>
              <w:spacing w:after="0" w:line="240" w:lineRule="auto"/>
              <w:ind w:left="284"/>
            </w:pPr>
            <w:r w:rsidRPr="000E51F8">
              <w:rPr>
                <w:rFonts w:ascii="Calibri" w:hAnsi="Calibri" w:cs="Calibri"/>
                <w:b/>
                <w:bCs/>
                <w:sz w:val="22"/>
                <w:szCs w:val="22"/>
              </w:rPr>
              <w:t>NGR</w:t>
            </w:r>
            <w:r w:rsidR="000E51F8">
              <w:rPr>
                <w:rFonts w:ascii="Calibri" w:hAnsi="Calibri" w:cs="Calibri"/>
                <w:b/>
                <w:bCs/>
                <w:sz w:val="22"/>
                <w:szCs w:val="22"/>
              </w:rPr>
              <w:t xml:space="preserve"> (6 Figure only)</w:t>
            </w:r>
          </w:p>
        </w:tc>
      </w:tr>
      <w:tr w:rsidR="005021E1" w14:paraId="639D954D" w14:textId="5C020B9C" w:rsidTr="00B74627">
        <w:tc>
          <w:tcPr>
            <w:tcW w:w="3456" w:type="dxa"/>
            <w:vAlign w:val="center"/>
          </w:tcPr>
          <w:p w14:paraId="5F04D76D" w14:textId="1EEFC495"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NATDEF38-EAN</w:t>
            </w:r>
          </w:p>
        </w:tc>
        <w:tc>
          <w:tcPr>
            <w:tcW w:w="4012" w:type="dxa"/>
            <w:vAlign w:val="center"/>
          </w:tcPr>
          <w:p w14:paraId="57C96110" w14:textId="381B0A19"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SSN0083 DRAIN NEAR POCKTHORPE (WENSUM) - FOULSHAM STREAM</w:t>
            </w:r>
          </w:p>
        </w:tc>
        <w:tc>
          <w:tcPr>
            <w:tcW w:w="2681" w:type="dxa"/>
            <w:vAlign w:val="center"/>
          </w:tcPr>
          <w:p w14:paraId="558436E3" w14:textId="5CD7EA46" w:rsidR="005021E1" w:rsidRPr="00A358CE" w:rsidRDefault="005021E1" w:rsidP="005021E1">
            <w:pPr>
              <w:pStyle w:val="BulletText1"/>
              <w:spacing w:after="0" w:line="240" w:lineRule="auto"/>
            </w:pPr>
            <w:r>
              <w:rPr>
                <w:rFonts w:ascii="Calibri" w:hAnsi="Calibri" w:cs="Calibri"/>
                <w:color w:val="000000"/>
                <w:sz w:val="22"/>
                <w:szCs w:val="22"/>
              </w:rPr>
              <w:t>TG043243</w:t>
            </w:r>
          </w:p>
        </w:tc>
      </w:tr>
      <w:tr w:rsidR="005021E1" w14:paraId="205B3593" w14:textId="663ABC0F" w:rsidTr="00B74627">
        <w:tc>
          <w:tcPr>
            <w:tcW w:w="3456" w:type="dxa"/>
            <w:vAlign w:val="center"/>
          </w:tcPr>
          <w:p w14:paraId="2F7599CB" w14:textId="4C62D085"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NATDEF38-EAN</w:t>
            </w:r>
          </w:p>
        </w:tc>
        <w:tc>
          <w:tcPr>
            <w:tcW w:w="4012" w:type="dxa"/>
            <w:vAlign w:val="center"/>
          </w:tcPr>
          <w:p w14:paraId="4D99CD06" w14:textId="73C7A60F"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SSN0179 CHELMER</w:t>
            </w:r>
          </w:p>
        </w:tc>
        <w:tc>
          <w:tcPr>
            <w:tcW w:w="2681" w:type="dxa"/>
            <w:vAlign w:val="center"/>
          </w:tcPr>
          <w:p w14:paraId="764D85CE" w14:textId="5836E9FC" w:rsidR="005021E1" w:rsidRPr="00A358CE" w:rsidRDefault="005021E1" w:rsidP="005021E1">
            <w:pPr>
              <w:pStyle w:val="BulletText1"/>
              <w:spacing w:after="0" w:line="240" w:lineRule="auto"/>
            </w:pPr>
            <w:r>
              <w:rPr>
                <w:rFonts w:ascii="Calibri" w:hAnsi="Calibri" w:cs="Calibri"/>
                <w:color w:val="000000"/>
                <w:sz w:val="22"/>
                <w:szCs w:val="22"/>
              </w:rPr>
              <w:t>TL730061</w:t>
            </w:r>
          </w:p>
        </w:tc>
      </w:tr>
      <w:tr w:rsidR="005021E1" w14:paraId="5FE9D75E" w14:textId="282FFE0C" w:rsidTr="00B74627">
        <w:tc>
          <w:tcPr>
            <w:tcW w:w="3456" w:type="dxa"/>
            <w:vAlign w:val="center"/>
          </w:tcPr>
          <w:p w14:paraId="66230C6F" w14:textId="27445B3B"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NATDEF38-EAN</w:t>
            </w:r>
          </w:p>
        </w:tc>
        <w:tc>
          <w:tcPr>
            <w:tcW w:w="4012" w:type="dxa"/>
            <w:vAlign w:val="center"/>
          </w:tcPr>
          <w:p w14:paraId="69A0FBD4" w14:textId="55D4EBC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SSN0196 PADBURY TRIB NR OXLANE BRIDGE - PADBURY BROOK TRIBUTARY GAWCOTT</w:t>
            </w:r>
          </w:p>
        </w:tc>
        <w:tc>
          <w:tcPr>
            <w:tcW w:w="2681" w:type="dxa"/>
            <w:vAlign w:val="center"/>
          </w:tcPr>
          <w:p w14:paraId="5431E441" w14:textId="1966BDDF" w:rsidR="005021E1" w:rsidRPr="00A358CE" w:rsidRDefault="005021E1" w:rsidP="005021E1">
            <w:pPr>
              <w:pStyle w:val="BulletText1"/>
              <w:spacing w:after="0" w:line="240" w:lineRule="auto"/>
            </w:pPr>
            <w:r>
              <w:rPr>
                <w:rFonts w:ascii="Calibri" w:hAnsi="Calibri" w:cs="Calibri"/>
                <w:color w:val="000000"/>
                <w:sz w:val="22"/>
                <w:szCs w:val="22"/>
              </w:rPr>
              <w:t>SP704304</w:t>
            </w:r>
          </w:p>
        </w:tc>
      </w:tr>
      <w:tr w:rsidR="005021E1" w14:paraId="70EE22A0" w14:textId="301E7B1B" w:rsidTr="00B74627">
        <w:tc>
          <w:tcPr>
            <w:tcW w:w="3456" w:type="dxa"/>
            <w:vAlign w:val="center"/>
          </w:tcPr>
          <w:p w14:paraId="28F82BCF" w14:textId="2578CAB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NATDEF38-EAN</w:t>
            </w:r>
          </w:p>
        </w:tc>
        <w:tc>
          <w:tcPr>
            <w:tcW w:w="4012" w:type="dxa"/>
            <w:vAlign w:val="center"/>
          </w:tcPr>
          <w:p w14:paraId="53B564F0" w14:textId="1B79C037"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w:t>
            </w:r>
            <w:proofErr w:type="gramStart"/>
            <w:r>
              <w:rPr>
                <w:rFonts w:ascii="Calibri" w:hAnsi="Calibri" w:cs="Calibri"/>
                <w:color w:val="000000"/>
                <w:sz w:val="22"/>
                <w:szCs w:val="22"/>
              </w:rPr>
              <w:t>0727  STOUR</w:t>
            </w:r>
            <w:proofErr w:type="gramEnd"/>
            <w:r>
              <w:rPr>
                <w:rFonts w:ascii="Calibri" w:hAnsi="Calibri" w:cs="Calibri"/>
                <w:color w:val="000000"/>
                <w:sz w:val="22"/>
                <w:szCs w:val="22"/>
              </w:rPr>
              <w:t xml:space="preserve"> (ANG)</w:t>
            </w:r>
          </w:p>
        </w:tc>
        <w:tc>
          <w:tcPr>
            <w:tcW w:w="2681" w:type="dxa"/>
            <w:vAlign w:val="center"/>
          </w:tcPr>
          <w:p w14:paraId="1C657C39" w14:textId="45362BE3" w:rsidR="005021E1" w:rsidRPr="00A358CE" w:rsidRDefault="005021E1" w:rsidP="005021E1">
            <w:pPr>
              <w:pStyle w:val="BulletText1"/>
              <w:spacing w:after="0" w:line="240" w:lineRule="auto"/>
            </w:pPr>
            <w:r>
              <w:rPr>
                <w:rFonts w:ascii="Calibri" w:hAnsi="Calibri" w:cs="Calibri"/>
                <w:color w:val="000000"/>
                <w:sz w:val="22"/>
                <w:szCs w:val="22"/>
              </w:rPr>
              <w:t>TL923324</w:t>
            </w:r>
          </w:p>
        </w:tc>
      </w:tr>
      <w:tr w:rsidR="005021E1" w14:paraId="07022612" w14:textId="59EEB0D0" w:rsidTr="00B74627">
        <w:tc>
          <w:tcPr>
            <w:tcW w:w="3456" w:type="dxa"/>
            <w:vAlign w:val="center"/>
          </w:tcPr>
          <w:p w14:paraId="7AB3535A" w14:textId="5C3435AB"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NATDEF38-EAN</w:t>
            </w:r>
          </w:p>
        </w:tc>
        <w:tc>
          <w:tcPr>
            <w:tcW w:w="4012" w:type="dxa"/>
            <w:vAlign w:val="center"/>
          </w:tcPr>
          <w:p w14:paraId="4C918E05" w14:textId="2AC44F95"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SSN1283 HAM CREEK DECOY WOOD NEAR SNAPE - FROMUS</w:t>
            </w:r>
          </w:p>
        </w:tc>
        <w:tc>
          <w:tcPr>
            <w:tcW w:w="2681" w:type="dxa"/>
            <w:vAlign w:val="center"/>
          </w:tcPr>
          <w:p w14:paraId="350211CD" w14:textId="20285DC8" w:rsidR="005021E1" w:rsidRPr="00A358CE" w:rsidRDefault="005021E1" w:rsidP="005021E1">
            <w:pPr>
              <w:pStyle w:val="BulletText1"/>
              <w:spacing w:after="0" w:line="240" w:lineRule="auto"/>
            </w:pPr>
            <w:r>
              <w:rPr>
                <w:rFonts w:ascii="Calibri" w:hAnsi="Calibri" w:cs="Calibri"/>
                <w:color w:val="000000"/>
                <w:sz w:val="22"/>
                <w:szCs w:val="22"/>
              </w:rPr>
              <w:t>TM418587</w:t>
            </w:r>
          </w:p>
        </w:tc>
      </w:tr>
      <w:tr w:rsidR="005021E1" w14:paraId="2FC35001" w14:textId="60CF3B75" w:rsidTr="00B74627">
        <w:tc>
          <w:tcPr>
            <w:tcW w:w="3456" w:type="dxa"/>
            <w:vAlign w:val="center"/>
          </w:tcPr>
          <w:p w14:paraId="787B2241" w14:textId="3FD5FB1E"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NATDEF38-EAN</w:t>
            </w:r>
          </w:p>
        </w:tc>
        <w:tc>
          <w:tcPr>
            <w:tcW w:w="4012" w:type="dxa"/>
            <w:vAlign w:val="center"/>
          </w:tcPr>
          <w:p w14:paraId="26DE0DC7" w14:textId="608C9E34"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SSN1284 OPPOSITE PRIORY FARM - OUSE (TOVE)</w:t>
            </w:r>
          </w:p>
        </w:tc>
        <w:tc>
          <w:tcPr>
            <w:tcW w:w="2681" w:type="dxa"/>
            <w:vAlign w:val="center"/>
          </w:tcPr>
          <w:p w14:paraId="0928F1A4" w14:textId="050582FA" w:rsidR="005021E1" w:rsidRPr="00A358CE" w:rsidRDefault="005021E1" w:rsidP="005021E1">
            <w:pPr>
              <w:pStyle w:val="BulletText1"/>
              <w:spacing w:after="0" w:line="240" w:lineRule="auto"/>
            </w:pPr>
            <w:r>
              <w:rPr>
                <w:rFonts w:ascii="Calibri" w:hAnsi="Calibri" w:cs="Calibri"/>
                <w:color w:val="000000"/>
                <w:sz w:val="22"/>
                <w:szCs w:val="22"/>
              </w:rPr>
              <w:t>SP955522</w:t>
            </w:r>
          </w:p>
        </w:tc>
      </w:tr>
      <w:tr w:rsidR="005021E1" w14:paraId="3CF66C29" w14:textId="208919B7" w:rsidTr="00B74627">
        <w:tc>
          <w:tcPr>
            <w:tcW w:w="3456" w:type="dxa"/>
            <w:vAlign w:val="center"/>
          </w:tcPr>
          <w:p w14:paraId="72E0FF7E" w14:textId="6FF15CB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NATDEF38-EAN</w:t>
            </w:r>
          </w:p>
        </w:tc>
        <w:tc>
          <w:tcPr>
            <w:tcW w:w="4012" w:type="dxa"/>
            <w:vAlign w:val="center"/>
          </w:tcPr>
          <w:p w14:paraId="3CB66967" w14:textId="4C8EF4E7"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 xml:space="preserve">SSN1331 STREAM NEAR CODHAM HALL LANE </w:t>
            </w:r>
            <w:proofErr w:type="gramStart"/>
            <w:r>
              <w:rPr>
                <w:rFonts w:ascii="Calibri" w:hAnsi="Calibri" w:cs="Calibri"/>
                <w:color w:val="000000"/>
                <w:sz w:val="22"/>
                <w:szCs w:val="22"/>
              </w:rPr>
              <w:t>GT.WARLEY</w:t>
            </w:r>
            <w:proofErr w:type="gramEnd"/>
            <w:r>
              <w:rPr>
                <w:rFonts w:ascii="Calibri" w:hAnsi="Calibri" w:cs="Calibri"/>
                <w:color w:val="000000"/>
                <w:sz w:val="22"/>
                <w:szCs w:val="22"/>
              </w:rPr>
              <w:t xml:space="preserve"> - MARDYKE WEST</w:t>
            </w:r>
          </w:p>
        </w:tc>
        <w:tc>
          <w:tcPr>
            <w:tcW w:w="2681" w:type="dxa"/>
            <w:vAlign w:val="center"/>
          </w:tcPr>
          <w:p w14:paraId="46AC4E95" w14:textId="39FACD12" w:rsidR="005021E1" w:rsidRPr="00A358CE" w:rsidRDefault="005021E1" w:rsidP="005021E1">
            <w:pPr>
              <w:pStyle w:val="BulletText1"/>
              <w:spacing w:after="0" w:line="240" w:lineRule="auto"/>
            </w:pPr>
            <w:r>
              <w:rPr>
                <w:rFonts w:ascii="Calibri" w:hAnsi="Calibri" w:cs="Calibri"/>
                <w:color w:val="000000"/>
                <w:sz w:val="22"/>
                <w:szCs w:val="22"/>
              </w:rPr>
              <w:t>TQ585891</w:t>
            </w:r>
          </w:p>
        </w:tc>
      </w:tr>
      <w:tr w:rsidR="005021E1" w14:paraId="292E2D37" w14:textId="4ACBD1BB" w:rsidTr="00B74627">
        <w:tc>
          <w:tcPr>
            <w:tcW w:w="3456" w:type="dxa"/>
            <w:vAlign w:val="center"/>
          </w:tcPr>
          <w:p w14:paraId="54A02F45" w14:textId="60740FEB"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NATDEF38-EAN</w:t>
            </w:r>
          </w:p>
        </w:tc>
        <w:tc>
          <w:tcPr>
            <w:tcW w:w="4012" w:type="dxa"/>
            <w:vAlign w:val="center"/>
          </w:tcPr>
          <w:p w14:paraId="204243C2" w14:textId="3B186836"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SSN1363 DRAIN NEAR HORNINGTOFT (WENSUM) - WENSUM</w:t>
            </w:r>
          </w:p>
        </w:tc>
        <w:tc>
          <w:tcPr>
            <w:tcW w:w="2681" w:type="dxa"/>
            <w:vAlign w:val="center"/>
          </w:tcPr>
          <w:p w14:paraId="0839D5EB" w14:textId="0D7211B6" w:rsidR="005021E1" w:rsidRPr="00A358CE" w:rsidRDefault="005021E1" w:rsidP="005021E1">
            <w:pPr>
              <w:pStyle w:val="BulletText1"/>
              <w:spacing w:after="0" w:line="240" w:lineRule="auto"/>
            </w:pPr>
            <w:r>
              <w:rPr>
                <w:rFonts w:ascii="Calibri" w:hAnsi="Calibri" w:cs="Calibri"/>
                <w:color w:val="000000"/>
                <w:sz w:val="22"/>
                <w:szCs w:val="22"/>
              </w:rPr>
              <w:t>TF929229</w:t>
            </w:r>
          </w:p>
        </w:tc>
      </w:tr>
      <w:tr w:rsidR="005021E1" w14:paraId="437E6884" w14:textId="48D92434" w:rsidTr="00B74627">
        <w:tc>
          <w:tcPr>
            <w:tcW w:w="3456" w:type="dxa"/>
            <w:vAlign w:val="center"/>
          </w:tcPr>
          <w:p w14:paraId="6B89523F" w14:textId="59D59CBF"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NATDEF38-EAN</w:t>
            </w:r>
          </w:p>
        </w:tc>
        <w:tc>
          <w:tcPr>
            <w:tcW w:w="4012" w:type="dxa"/>
            <w:vAlign w:val="center"/>
          </w:tcPr>
          <w:p w14:paraId="0E252EBB" w14:textId="42D4AA2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SSN1367 D'ARCY STREAM NEAR TOLLESHUNT D'ARCY - BLACKWATER</w:t>
            </w:r>
          </w:p>
        </w:tc>
        <w:tc>
          <w:tcPr>
            <w:tcW w:w="2681" w:type="dxa"/>
            <w:vAlign w:val="center"/>
          </w:tcPr>
          <w:p w14:paraId="4D4EC95D" w14:textId="24B774BD" w:rsidR="005021E1" w:rsidRPr="00A358CE" w:rsidRDefault="005021E1" w:rsidP="005021E1">
            <w:pPr>
              <w:pStyle w:val="BulletText1"/>
              <w:spacing w:after="0" w:line="240" w:lineRule="auto"/>
            </w:pPr>
            <w:r>
              <w:rPr>
                <w:rFonts w:ascii="Calibri" w:hAnsi="Calibri" w:cs="Calibri"/>
                <w:color w:val="000000"/>
                <w:sz w:val="22"/>
                <w:szCs w:val="22"/>
              </w:rPr>
              <w:t>TL932107</w:t>
            </w:r>
          </w:p>
        </w:tc>
      </w:tr>
      <w:tr w:rsidR="005021E1" w14:paraId="7ECD9DFE" w14:textId="3B577C44" w:rsidTr="00B74627">
        <w:tc>
          <w:tcPr>
            <w:tcW w:w="3456" w:type="dxa"/>
            <w:vAlign w:val="center"/>
          </w:tcPr>
          <w:p w14:paraId="637C6CB6" w14:textId="65651A84"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NATDEF38-EAN</w:t>
            </w:r>
          </w:p>
        </w:tc>
        <w:tc>
          <w:tcPr>
            <w:tcW w:w="4012" w:type="dxa"/>
            <w:vAlign w:val="center"/>
          </w:tcPr>
          <w:p w14:paraId="37637D60" w14:textId="77D7BDE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SSN1379 TRIB.R.TER NEAR BANNISTER GREEN - TER</w:t>
            </w:r>
          </w:p>
        </w:tc>
        <w:tc>
          <w:tcPr>
            <w:tcW w:w="2681" w:type="dxa"/>
            <w:vAlign w:val="center"/>
          </w:tcPr>
          <w:p w14:paraId="26472049" w14:textId="465D9310" w:rsidR="005021E1" w:rsidRPr="00A358CE" w:rsidRDefault="005021E1" w:rsidP="005021E1">
            <w:pPr>
              <w:pStyle w:val="BulletText1"/>
              <w:spacing w:after="0" w:line="240" w:lineRule="auto"/>
            </w:pPr>
            <w:r>
              <w:rPr>
                <w:rFonts w:ascii="Calibri" w:hAnsi="Calibri" w:cs="Calibri"/>
                <w:color w:val="000000"/>
                <w:sz w:val="22"/>
                <w:szCs w:val="22"/>
              </w:rPr>
              <w:t>TL689205</w:t>
            </w:r>
          </w:p>
        </w:tc>
      </w:tr>
      <w:tr w:rsidR="005021E1" w14:paraId="4FCC0B29" w14:textId="647EFEAC" w:rsidTr="00B74627">
        <w:tc>
          <w:tcPr>
            <w:tcW w:w="3456" w:type="dxa"/>
            <w:vAlign w:val="center"/>
          </w:tcPr>
          <w:p w14:paraId="31331C79" w14:textId="37ACA7F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NATDEF38-EAN</w:t>
            </w:r>
          </w:p>
        </w:tc>
        <w:tc>
          <w:tcPr>
            <w:tcW w:w="4012" w:type="dxa"/>
            <w:vAlign w:val="center"/>
          </w:tcPr>
          <w:p w14:paraId="10D829E6" w14:textId="11709484"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SSN1475 WENDLING BECK</w:t>
            </w:r>
          </w:p>
        </w:tc>
        <w:tc>
          <w:tcPr>
            <w:tcW w:w="2681" w:type="dxa"/>
            <w:vAlign w:val="center"/>
          </w:tcPr>
          <w:p w14:paraId="76FD0125" w14:textId="03302C80" w:rsidR="005021E1" w:rsidRPr="00A358CE" w:rsidRDefault="005021E1" w:rsidP="005021E1">
            <w:pPr>
              <w:pStyle w:val="BulletText1"/>
              <w:spacing w:after="0" w:line="240" w:lineRule="auto"/>
            </w:pPr>
            <w:r>
              <w:rPr>
                <w:rFonts w:ascii="Calibri" w:hAnsi="Calibri" w:cs="Calibri"/>
                <w:color w:val="000000"/>
                <w:sz w:val="22"/>
                <w:szCs w:val="22"/>
              </w:rPr>
              <w:t>TF987117</w:t>
            </w:r>
          </w:p>
        </w:tc>
      </w:tr>
      <w:tr w:rsidR="005021E1" w14:paraId="11E76E94" w14:textId="142FBBD1" w:rsidTr="00B74627">
        <w:tc>
          <w:tcPr>
            <w:tcW w:w="3456" w:type="dxa"/>
            <w:vAlign w:val="center"/>
          </w:tcPr>
          <w:p w14:paraId="61D4FCFC" w14:textId="13E66F3E"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NATDEF38-EAN</w:t>
            </w:r>
          </w:p>
        </w:tc>
        <w:tc>
          <w:tcPr>
            <w:tcW w:w="4012" w:type="dxa"/>
            <w:vAlign w:val="center"/>
          </w:tcPr>
          <w:p w14:paraId="42FA2843" w14:textId="48504B25"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SSN1479 U/S FOULDEN STW - FOULDEN STREAM</w:t>
            </w:r>
          </w:p>
        </w:tc>
        <w:tc>
          <w:tcPr>
            <w:tcW w:w="2681" w:type="dxa"/>
            <w:vAlign w:val="center"/>
          </w:tcPr>
          <w:p w14:paraId="0644EB90" w14:textId="2DD81F38" w:rsidR="005021E1" w:rsidRPr="00A358CE" w:rsidRDefault="005021E1" w:rsidP="005021E1">
            <w:pPr>
              <w:pStyle w:val="BulletText1"/>
              <w:spacing w:after="0" w:line="240" w:lineRule="auto"/>
            </w:pPr>
            <w:r>
              <w:rPr>
                <w:rFonts w:ascii="Calibri" w:hAnsi="Calibri" w:cs="Calibri"/>
                <w:color w:val="000000"/>
                <w:sz w:val="22"/>
                <w:szCs w:val="22"/>
              </w:rPr>
              <w:t>TL757990</w:t>
            </w:r>
          </w:p>
        </w:tc>
      </w:tr>
      <w:tr w:rsidR="005021E1" w14:paraId="37AA4F10" w14:textId="142E81B0" w:rsidTr="00B74627">
        <w:tc>
          <w:tcPr>
            <w:tcW w:w="3456" w:type="dxa"/>
            <w:vAlign w:val="center"/>
          </w:tcPr>
          <w:p w14:paraId="7689EE3E" w14:textId="464268E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2485AF7F" w14:textId="2AF2D1C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SSN0013 ASH GILL AT KIRKLEATHAM WALLED GARDEN - DABHOLM CUT</w:t>
            </w:r>
          </w:p>
        </w:tc>
        <w:tc>
          <w:tcPr>
            <w:tcW w:w="2681" w:type="dxa"/>
            <w:vAlign w:val="center"/>
          </w:tcPr>
          <w:p w14:paraId="5732023F" w14:textId="54345D55" w:rsidR="005021E1" w:rsidRPr="00A358CE" w:rsidRDefault="005021E1" w:rsidP="005021E1">
            <w:pPr>
              <w:pStyle w:val="BulletText1"/>
              <w:spacing w:after="0" w:line="240" w:lineRule="auto"/>
            </w:pPr>
            <w:r>
              <w:rPr>
                <w:rFonts w:ascii="Calibri" w:hAnsi="Calibri" w:cs="Calibri"/>
                <w:color w:val="000000"/>
                <w:sz w:val="22"/>
                <w:szCs w:val="22"/>
              </w:rPr>
              <w:t>NZ595217</w:t>
            </w:r>
          </w:p>
        </w:tc>
      </w:tr>
      <w:tr w:rsidR="005021E1" w14:paraId="351C4DE2" w14:textId="3E4A4DEE" w:rsidTr="00B74627">
        <w:tc>
          <w:tcPr>
            <w:tcW w:w="3456" w:type="dxa"/>
            <w:vAlign w:val="center"/>
          </w:tcPr>
          <w:p w14:paraId="1BA7EDEF" w14:textId="6A948F75"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145FAA7E" w14:textId="0AB21FE9"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SSN0045 HET HILL BURN UPSTREAM OF CONF OF BREAMISH - BREAMISH</w:t>
            </w:r>
          </w:p>
        </w:tc>
        <w:tc>
          <w:tcPr>
            <w:tcW w:w="2681" w:type="dxa"/>
            <w:vAlign w:val="center"/>
          </w:tcPr>
          <w:p w14:paraId="439C750F" w14:textId="17C54EF3" w:rsidR="005021E1" w:rsidRPr="00A358CE" w:rsidRDefault="005021E1" w:rsidP="005021E1">
            <w:pPr>
              <w:pStyle w:val="BulletText1"/>
              <w:spacing w:after="0" w:line="240" w:lineRule="auto"/>
            </w:pPr>
            <w:r>
              <w:rPr>
                <w:rFonts w:ascii="Calibri" w:hAnsi="Calibri" w:cs="Calibri"/>
                <w:color w:val="000000"/>
                <w:sz w:val="22"/>
                <w:szCs w:val="22"/>
              </w:rPr>
              <w:t>NT975150</w:t>
            </w:r>
          </w:p>
        </w:tc>
      </w:tr>
      <w:tr w:rsidR="005021E1" w14:paraId="5161C681" w14:textId="61CC5FCC" w:rsidTr="00B74627">
        <w:tc>
          <w:tcPr>
            <w:tcW w:w="3456" w:type="dxa"/>
            <w:vAlign w:val="center"/>
          </w:tcPr>
          <w:p w14:paraId="19E4B417" w14:textId="4E567332"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75DD99CA" w14:textId="1A75E1F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SSN0121 GREENLESS BECK UPSTREAM OF CONF OF SPURLSWOOD BECK - SPURLSWOOD BECK</w:t>
            </w:r>
          </w:p>
        </w:tc>
        <w:tc>
          <w:tcPr>
            <w:tcW w:w="2681" w:type="dxa"/>
            <w:vAlign w:val="center"/>
          </w:tcPr>
          <w:p w14:paraId="78840AF8" w14:textId="73D465F4" w:rsidR="005021E1" w:rsidRPr="00A358CE" w:rsidRDefault="005021E1" w:rsidP="005021E1">
            <w:pPr>
              <w:pStyle w:val="BulletText1"/>
              <w:spacing w:after="0" w:line="240" w:lineRule="auto"/>
            </w:pPr>
            <w:r>
              <w:rPr>
                <w:rFonts w:ascii="Calibri" w:hAnsi="Calibri" w:cs="Calibri"/>
                <w:color w:val="000000"/>
                <w:sz w:val="22"/>
                <w:szCs w:val="22"/>
              </w:rPr>
              <w:t>NZ057278</w:t>
            </w:r>
          </w:p>
        </w:tc>
      </w:tr>
      <w:tr w:rsidR="005021E1" w14:paraId="0BE02415" w14:textId="6B34EA41" w:rsidTr="00B74627">
        <w:tc>
          <w:tcPr>
            <w:tcW w:w="3456" w:type="dxa"/>
            <w:vAlign w:val="center"/>
          </w:tcPr>
          <w:p w14:paraId="2F0920E6" w14:textId="71E018DA"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0C3FEFD3" w14:textId="03D17C77"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SSN0125 SMALL TRIB OF DARGUES BURN NEXT TO ROMAN CAMP - DARGUES BURN</w:t>
            </w:r>
          </w:p>
        </w:tc>
        <w:tc>
          <w:tcPr>
            <w:tcW w:w="2681" w:type="dxa"/>
            <w:vAlign w:val="center"/>
          </w:tcPr>
          <w:p w14:paraId="680BAC08" w14:textId="28E8DBC4" w:rsidR="005021E1" w:rsidRPr="00A358CE" w:rsidRDefault="005021E1" w:rsidP="005021E1">
            <w:pPr>
              <w:pStyle w:val="BulletText1"/>
              <w:spacing w:after="0" w:line="240" w:lineRule="auto"/>
            </w:pPr>
            <w:r>
              <w:rPr>
                <w:rFonts w:ascii="Calibri" w:hAnsi="Calibri" w:cs="Calibri"/>
                <w:color w:val="000000"/>
                <w:sz w:val="22"/>
                <w:szCs w:val="22"/>
              </w:rPr>
              <w:t>NY857935</w:t>
            </w:r>
          </w:p>
        </w:tc>
      </w:tr>
      <w:tr w:rsidR="005021E1" w14:paraId="26965A68" w14:textId="7919F70A" w:rsidTr="00B74627">
        <w:tc>
          <w:tcPr>
            <w:tcW w:w="3456" w:type="dxa"/>
            <w:vAlign w:val="center"/>
          </w:tcPr>
          <w:p w14:paraId="30D4F679" w14:textId="27113134"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75004650" w14:textId="69ADBE27"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SSN0162 MILL STREAM AT RYE HILL - NORTH TYNE</w:t>
            </w:r>
          </w:p>
        </w:tc>
        <w:tc>
          <w:tcPr>
            <w:tcW w:w="2681" w:type="dxa"/>
            <w:vAlign w:val="center"/>
          </w:tcPr>
          <w:p w14:paraId="7427361D" w14:textId="3C802206" w:rsidR="005021E1" w:rsidRPr="00A358CE" w:rsidRDefault="005021E1" w:rsidP="005021E1">
            <w:pPr>
              <w:pStyle w:val="BulletText1"/>
              <w:spacing w:after="0" w:line="240" w:lineRule="auto"/>
            </w:pPr>
            <w:r>
              <w:rPr>
                <w:rFonts w:ascii="Calibri" w:hAnsi="Calibri" w:cs="Calibri"/>
                <w:color w:val="000000"/>
                <w:sz w:val="22"/>
                <w:szCs w:val="22"/>
              </w:rPr>
              <w:t>NY894709</w:t>
            </w:r>
          </w:p>
        </w:tc>
      </w:tr>
      <w:tr w:rsidR="005021E1" w14:paraId="2A70CA3D" w14:textId="7785B4E0" w:rsidTr="00B74627">
        <w:tc>
          <w:tcPr>
            <w:tcW w:w="3456" w:type="dxa"/>
            <w:vAlign w:val="center"/>
          </w:tcPr>
          <w:p w14:paraId="71171E9F" w14:textId="6E4745C2"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1EFEA79C" w14:textId="63DF9FF6"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w:t>
            </w:r>
            <w:proofErr w:type="gramStart"/>
            <w:r>
              <w:rPr>
                <w:rFonts w:ascii="Calibri" w:hAnsi="Calibri" w:cs="Calibri"/>
                <w:color w:val="000000"/>
                <w:sz w:val="22"/>
                <w:szCs w:val="22"/>
              </w:rPr>
              <w:t>0178  SNAISGILL</w:t>
            </w:r>
            <w:proofErr w:type="gramEnd"/>
            <w:r>
              <w:rPr>
                <w:rFonts w:ascii="Calibri" w:hAnsi="Calibri" w:cs="Calibri"/>
                <w:color w:val="000000"/>
                <w:sz w:val="22"/>
                <w:szCs w:val="22"/>
              </w:rPr>
              <w:t xml:space="preserve"> SIKE AT WOODBINE COTTAGES - TEES TRIB</w:t>
            </w:r>
          </w:p>
        </w:tc>
        <w:tc>
          <w:tcPr>
            <w:tcW w:w="2681" w:type="dxa"/>
            <w:vAlign w:val="center"/>
          </w:tcPr>
          <w:p w14:paraId="5F78DB33" w14:textId="06C8756E" w:rsidR="005021E1" w:rsidRPr="00A358CE" w:rsidRDefault="005021E1" w:rsidP="005021E1">
            <w:pPr>
              <w:pStyle w:val="BulletText1"/>
              <w:spacing w:after="0" w:line="240" w:lineRule="auto"/>
            </w:pPr>
            <w:r>
              <w:rPr>
                <w:rFonts w:ascii="Calibri" w:hAnsi="Calibri" w:cs="Calibri"/>
                <w:color w:val="000000"/>
                <w:sz w:val="22"/>
                <w:szCs w:val="22"/>
              </w:rPr>
              <w:t>NY954269</w:t>
            </w:r>
          </w:p>
        </w:tc>
      </w:tr>
      <w:tr w:rsidR="005021E1" w14:paraId="7C270559" w14:textId="71B9CA01" w:rsidTr="00B74627">
        <w:tc>
          <w:tcPr>
            <w:tcW w:w="3456" w:type="dxa"/>
            <w:vAlign w:val="center"/>
          </w:tcPr>
          <w:p w14:paraId="440B5356" w14:textId="67DDDA3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0188E788" w14:textId="711C572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SSN0185 MOUSEY BURN AT BLACK HURWORTH FARM - SKERNE</w:t>
            </w:r>
          </w:p>
        </w:tc>
        <w:tc>
          <w:tcPr>
            <w:tcW w:w="2681" w:type="dxa"/>
            <w:vAlign w:val="center"/>
          </w:tcPr>
          <w:p w14:paraId="7F8786D7" w14:textId="3FE937FF" w:rsidR="005021E1" w:rsidRPr="00A358CE" w:rsidRDefault="005021E1" w:rsidP="005021E1">
            <w:pPr>
              <w:pStyle w:val="BulletText1"/>
              <w:spacing w:after="0" w:line="240" w:lineRule="auto"/>
            </w:pPr>
            <w:r>
              <w:rPr>
                <w:rFonts w:ascii="Calibri" w:hAnsi="Calibri" w:cs="Calibri"/>
                <w:color w:val="000000"/>
                <w:sz w:val="22"/>
                <w:szCs w:val="22"/>
              </w:rPr>
              <w:t>NZ412345</w:t>
            </w:r>
          </w:p>
        </w:tc>
      </w:tr>
      <w:tr w:rsidR="005021E1" w14:paraId="2C9F35C6" w14:textId="462ED9A4" w:rsidTr="00B74627">
        <w:tc>
          <w:tcPr>
            <w:tcW w:w="3456" w:type="dxa"/>
            <w:vAlign w:val="center"/>
          </w:tcPr>
          <w:p w14:paraId="00052957" w14:textId="7769A5FA" w:rsidR="005021E1" w:rsidRPr="00A358CE" w:rsidRDefault="005021E1" w:rsidP="005021E1">
            <w:pPr>
              <w:pStyle w:val="BulletText1"/>
              <w:spacing w:after="0" w:line="240" w:lineRule="auto"/>
              <w:rPr>
                <w:rStyle w:val="Important"/>
              </w:rPr>
            </w:pPr>
            <w:r>
              <w:rPr>
                <w:rFonts w:ascii="Calibri" w:hAnsi="Calibri" w:cs="Calibri"/>
                <w:color w:val="000000"/>
                <w:sz w:val="22"/>
                <w:szCs w:val="22"/>
              </w:rPr>
              <w:lastRenderedPageBreak/>
              <w:t>NATDEF38-NEA</w:t>
            </w:r>
          </w:p>
        </w:tc>
        <w:tc>
          <w:tcPr>
            <w:tcW w:w="4012" w:type="dxa"/>
            <w:vAlign w:val="center"/>
          </w:tcPr>
          <w:p w14:paraId="610F8CF3" w14:textId="56F5B2B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SSN0189 SHEDDING SIKE AT SHEDDING KNOWE - BELLING BURN</w:t>
            </w:r>
          </w:p>
        </w:tc>
        <w:tc>
          <w:tcPr>
            <w:tcW w:w="2681" w:type="dxa"/>
            <w:vAlign w:val="center"/>
          </w:tcPr>
          <w:p w14:paraId="0E60347C" w14:textId="0A69524B" w:rsidR="005021E1" w:rsidRPr="00A358CE" w:rsidRDefault="005021E1" w:rsidP="005021E1">
            <w:pPr>
              <w:pStyle w:val="BulletText1"/>
              <w:spacing w:after="0" w:line="240" w:lineRule="auto"/>
            </w:pPr>
            <w:r>
              <w:rPr>
                <w:rFonts w:ascii="Calibri" w:hAnsi="Calibri" w:cs="Calibri"/>
                <w:color w:val="000000"/>
                <w:sz w:val="22"/>
                <w:szCs w:val="22"/>
              </w:rPr>
              <w:t>NY700926</w:t>
            </w:r>
          </w:p>
        </w:tc>
      </w:tr>
      <w:tr w:rsidR="005021E1" w14:paraId="51235CA2" w14:textId="2EB0D9FA" w:rsidTr="00B74627">
        <w:tc>
          <w:tcPr>
            <w:tcW w:w="3456" w:type="dxa"/>
            <w:vAlign w:val="center"/>
          </w:tcPr>
          <w:p w14:paraId="72DEB90E" w14:textId="1E512A6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656E3CE7" w14:textId="1DCB3636"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SSN0669 BLUE BURN UPSTREAM OF CONF OF FOREST BURN - FOREST BURN</w:t>
            </w:r>
          </w:p>
        </w:tc>
        <w:tc>
          <w:tcPr>
            <w:tcW w:w="2681" w:type="dxa"/>
            <w:vAlign w:val="center"/>
          </w:tcPr>
          <w:p w14:paraId="51A71A6B" w14:textId="40140DE5" w:rsidR="005021E1" w:rsidRPr="00A358CE" w:rsidRDefault="005021E1" w:rsidP="005021E1">
            <w:pPr>
              <w:pStyle w:val="BulletText1"/>
              <w:spacing w:after="0" w:line="240" w:lineRule="auto"/>
            </w:pPr>
            <w:r>
              <w:rPr>
                <w:rFonts w:ascii="Calibri" w:hAnsi="Calibri" w:cs="Calibri"/>
                <w:color w:val="000000"/>
                <w:sz w:val="22"/>
                <w:szCs w:val="22"/>
              </w:rPr>
              <w:t>NZ058958</w:t>
            </w:r>
          </w:p>
        </w:tc>
      </w:tr>
      <w:tr w:rsidR="005021E1" w14:paraId="30AB21B5" w14:textId="0B71017D" w:rsidTr="00B74627">
        <w:tc>
          <w:tcPr>
            <w:tcW w:w="3456" w:type="dxa"/>
            <w:vAlign w:val="center"/>
          </w:tcPr>
          <w:p w14:paraId="54A59036" w14:textId="4CDE2D96"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6E9A4DE4" w14:textId="293F90FE"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SSN0717 MILKWELL BURN UPSTREAM OF CONF OF RIVER DERWENT - MILKWELL BURN</w:t>
            </w:r>
          </w:p>
        </w:tc>
        <w:tc>
          <w:tcPr>
            <w:tcW w:w="2681" w:type="dxa"/>
            <w:vAlign w:val="center"/>
          </w:tcPr>
          <w:p w14:paraId="0952DB53" w14:textId="4A8A3E76" w:rsidR="005021E1" w:rsidRPr="00A358CE" w:rsidRDefault="005021E1" w:rsidP="005021E1">
            <w:pPr>
              <w:pStyle w:val="BulletText1"/>
              <w:spacing w:after="0" w:line="240" w:lineRule="auto"/>
            </w:pPr>
            <w:r>
              <w:rPr>
                <w:rFonts w:ascii="Calibri" w:hAnsi="Calibri" w:cs="Calibri"/>
                <w:color w:val="000000"/>
                <w:sz w:val="22"/>
                <w:szCs w:val="22"/>
              </w:rPr>
              <w:t>NZ115568</w:t>
            </w:r>
          </w:p>
        </w:tc>
      </w:tr>
      <w:tr w:rsidR="005021E1" w14:paraId="2A057979" w14:textId="0B9618CF" w:rsidTr="00B74627">
        <w:tc>
          <w:tcPr>
            <w:tcW w:w="3456" w:type="dxa"/>
            <w:vAlign w:val="center"/>
          </w:tcPr>
          <w:p w14:paraId="3038FC97" w14:textId="564FC0F5"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153EEC8C" w14:textId="40789746"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SSN1341 BELL KNOWNE CONF. REDE - REDE</w:t>
            </w:r>
          </w:p>
        </w:tc>
        <w:tc>
          <w:tcPr>
            <w:tcW w:w="2681" w:type="dxa"/>
            <w:vAlign w:val="center"/>
          </w:tcPr>
          <w:p w14:paraId="1842660A" w14:textId="38E48FE5" w:rsidR="005021E1" w:rsidRPr="00A358CE" w:rsidRDefault="005021E1" w:rsidP="005021E1">
            <w:pPr>
              <w:pStyle w:val="BulletText1"/>
              <w:spacing w:after="0" w:line="240" w:lineRule="auto"/>
            </w:pPr>
            <w:r>
              <w:rPr>
                <w:rFonts w:ascii="Calibri" w:hAnsi="Calibri" w:cs="Calibri"/>
                <w:color w:val="000000"/>
                <w:sz w:val="22"/>
                <w:szCs w:val="22"/>
              </w:rPr>
              <w:t>NY883853</w:t>
            </w:r>
          </w:p>
        </w:tc>
      </w:tr>
      <w:tr w:rsidR="005021E1" w14:paraId="2A74C83E" w14:textId="5DC31A2F" w:rsidTr="00B74627">
        <w:tc>
          <w:tcPr>
            <w:tcW w:w="3456" w:type="dxa"/>
            <w:vAlign w:val="center"/>
          </w:tcPr>
          <w:p w14:paraId="2F11DCCB" w14:textId="13720369"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5B50164F" w14:textId="5E34EAD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SSN1357 BIRK WOODS, TRIB STOCKLEY BECK - WEAR</w:t>
            </w:r>
          </w:p>
        </w:tc>
        <w:tc>
          <w:tcPr>
            <w:tcW w:w="2681" w:type="dxa"/>
            <w:vAlign w:val="center"/>
          </w:tcPr>
          <w:p w14:paraId="20D0708A" w14:textId="33E07460" w:rsidR="005021E1" w:rsidRPr="00A358CE" w:rsidRDefault="005021E1" w:rsidP="005021E1">
            <w:pPr>
              <w:pStyle w:val="BulletText1"/>
              <w:spacing w:after="0" w:line="240" w:lineRule="auto"/>
            </w:pPr>
            <w:r>
              <w:rPr>
                <w:rFonts w:ascii="Calibri" w:hAnsi="Calibri" w:cs="Calibri"/>
                <w:color w:val="000000"/>
                <w:sz w:val="22"/>
                <w:szCs w:val="22"/>
              </w:rPr>
              <w:t>NZ181381</w:t>
            </w:r>
          </w:p>
        </w:tc>
      </w:tr>
      <w:tr w:rsidR="005021E1" w14:paraId="11CDE9D9" w14:textId="40F6E397" w:rsidTr="00B74627">
        <w:tc>
          <w:tcPr>
            <w:tcW w:w="3456" w:type="dxa"/>
            <w:vAlign w:val="center"/>
          </w:tcPr>
          <w:p w14:paraId="5D32A972" w14:textId="7ABA6AD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7B9B59B8" w14:textId="29AD636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SSN1378 THORNHOPE BURN AT HIGH THORNHOPE - SOUTH TYNE</w:t>
            </w:r>
          </w:p>
        </w:tc>
        <w:tc>
          <w:tcPr>
            <w:tcW w:w="2681" w:type="dxa"/>
            <w:vAlign w:val="center"/>
          </w:tcPr>
          <w:p w14:paraId="5A8601CE" w14:textId="1BD7AF7C" w:rsidR="005021E1" w:rsidRPr="00A358CE" w:rsidRDefault="005021E1" w:rsidP="005021E1">
            <w:pPr>
              <w:pStyle w:val="BulletText1"/>
              <w:spacing w:after="0" w:line="240" w:lineRule="auto"/>
            </w:pPr>
            <w:r>
              <w:rPr>
                <w:rFonts w:ascii="Calibri" w:hAnsi="Calibri" w:cs="Calibri"/>
                <w:color w:val="000000"/>
                <w:sz w:val="22"/>
                <w:szCs w:val="22"/>
              </w:rPr>
              <w:t>NY680500</w:t>
            </w:r>
          </w:p>
        </w:tc>
      </w:tr>
      <w:tr w:rsidR="005021E1" w14:paraId="1BCE1298" w14:textId="126B5FAD" w:rsidTr="00B74627">
        <w:tc>
          <w:tcPr>
            <w:tcW w:w="3456" w:type="dxa"/>
            <w:vAlign w:val="center"/>
          </w:tcPr>
          <w:p w14:paraId="2390E301" w14:textId="46151A3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0861678C" w14:textId="73FCFFC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SSN1405 LOW CARRY DITCH AT LOW CARRY - NORTH TYNE</w:t>
            </w:r>
          </w:p>
        </w:tc>
        <w:tc>
          <w:tcPr>
            <w:tcW w:w="2681" w:type="dxa"/>
            <w:vAlign w:val="center"/>
          </w:tcPr>
          <w:p w14:paraId="3C421F5A" w14:textId="08CB7A7E" w:rsidR="005021E1" w:rsidRPr="00A358CE" w:rsidRDefault="005021E1" w:rsidP="005021E1">
            <w:pPr>
              <w:pStyle w:val="BulletText1"/>
              <w:spacing w:after="0" w:line="240" w:lineRule="auto"/>
            </w:pPr>
            <w:r>
              <w:rPr>
                <w:rFonts w:ascii="Calibri" w:hAnsi="Calibri" w:cs="Calibri"/>
                <w:color w:val="000000"/>
                <w:sz w:val="22"/>
                <w:szCs w:val="22"/>
              </w:rPr>
              <w:t>NY859792</w:t>
            </w:r>
          </w:p>
        </w:tc>
      </w:tr>
      <w:tr w:rsidR="005021E1" w14:paraId="260CB808" w14:textId="01AD297B" w:rsidTr="00B74627">
        <w:tc>
          <w:tcPr>
            <w:tcW w:w="3456" w:type="dxa"/>
            <w:vAlign w:val="center"/>
          </w:tcPr>
          <w:p w14:paraId="4BAC158E" w14:textId="4A51CD24"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23C3B53D" w14:textId="5738B3C6"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SSN1437 THROATWOOD BURN AT THROAT WOOD - COQUET</w:t>
            </w:r>
          </w:p>
        </w:tc>
        <w:tc>
          <w:tcPr>
            <w:tcW w:w="2681" w:type="dxa"/>
            <w:vAlign w:val="center"/>
          </w:tcPr>
          <w:p w14:paraId="6B1CF3E7" w14:textId="2FE35DC5" w:rsidR="005021E1" w:rsidRPr="00A358CE" w:rsidRDefault="005021E1" w:rsidP="005021E1">
            <w:pPr>
              <w:pStyle w:val="BulletText1"/>
              <w:spacing w:after="0" w:line="240" w:lineRule="auto"/>
            </w:pPr>
            <w:r>
              <w:rPr>
                <w:rFonts w:ascii="Calibri" w:hAnsi="Calibri" w:cs="Calibri"/>
                <w:color w:val="000000"/>
                <w:sz w:val="22"/>
                <w:szCs w:val="22"/>
              </w:rPr>
              <w:t>NU106009</w:t>
            </w:r>
          </w:p>
        </w:tc>
      </w:tr>
      <w:tr w:rsidR="005021E1" w14:paraId="43EBD3BE" w14:textId="21F75B97" w:rsidTr="00B74627">
        <w:tc>
          <w:tcPr>
            <w:tcW w:w="3456" w:type="dxa"/>
            <w:vAlign w:val="center"/>
          </w:tcPr>
          <w:p w14:paraId="50FCE0B3" w14:textId="1CADE51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10450C0C" w14:textId="362555DB"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SSN1442 THIEF SIKE AT COCKERSHIELD - ROWLEY BURN</w:t>
            </w:r>
          </w:p>
        </w:tc>
        <w:tc>
          <w:tcPr>
            <w:tcW w:w="2681" w:type="dxa"/>
            <w:vAlign w:val="center"/>
          </w:tcPr>
          <w:p w14:paraId="29816CC6" w14:textId="3C0FA5CD" w:rsidR="005021E1" w:rsidRPr="00A358CE" w:rsidRDefault="005021E1" w:rsidP="005021E1">
            <w:pPr>
              <w:pStyle w:val="BulletText1"/>
              <w:spacing w:after="0" w:line="240" w:lineRule="auto"/>
            </w:pPr>
            <w:r>
              <w:rPr>
                <w:rFonts w:ascii="Calibri" w:hAnsi="Calibri" w:cs="Calibri"/>
                <w:color w:val="000000"/>
                <w:sz w:val="22"/>
                <w:szCs w:val="22"/>
              </w:rPr>
              <w:t>NY891550</w:t>
            </w:r>
          </w:p>
        </w:tc>
      </w:tr>
      <w:tr w:rsidR="005021E1" w14:paraId="42B7E0E2" w14:textId="35ED0DCF" w:rsidTr="00B74627">
        <w:tc>
          <w:tcPr>
            <w:tcW w:w="3456" w:type="dxa"/>
            <w:vAlign w:val="center"/>
          </w:tcPr>
          <w:p w14:paraId="49270062" w14:textId="42369FC9"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784679B4" w14:textId="4C24B57D"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SSN1465 ALUM BECK AT CHRUCH FARM - ALUM</w:t>
            </w:r>
          </w:p>
        </w:tc>
        <w:tc>
          <w:tcPr>
            <w:tcW w:w="2681" w:type="dxa"/>
            <w:vAlign w:val="center"/>
          </w:tcPr>
          <w:p w14:paraId="62379ABC" w14:textId="157C4BC4" w:rsidR="005021E1" w:rsidRPr="00A358CE" w:rsidRDefault="005021E1" w:rsidP="005021E1">
            <w:pPr>
              <w:pStyle w:val="BulletText1"/>
              <w:spacing w:after="0" w:line="240" w:lineRule="auto"/>
            </w:pPr>
            <w:r>
              <w:rPr>
                <w:rFonts w:ascii="Calibri" w:hAnsi="Calibri" w:cs="Calibri"/>
                <w:color w:val="000000"/>
                <w:sz w:val="22"/>
                <w:szCs w:val="22"/>
              </w:rPr>
              <w:t>NZ506046</w:t>
            </w:r>
          </w:p>
        </w:tc>
      </w:tr>
      <w:tr w:rsidR="005021E1" w14:paraId="41E64F76" w14:textId="6F044B18" w:rsidTr="00B74627">
        <w:tc>
          <w:tcPr>
            <w:tcW w:w="3456" w:type="dxa"/>
            <w:vAlign w:val="center"/>
          </w:tcPr>
          <w:p w14:paraId="233B068F" w14:textId="5189B56E"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2A77683A" w14:textId="0C3CB09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SSN1485 COMBHILLS DOWNSTREAM OF CONF OF COLPITTS BURN - HEASTON BURN (MARCH BURN)</w:t>
            </w:r>
          </w:p>
        </w:tc>
        <w:tc>
          <w:tcPr>
            <w:tcW w:w="2681" w:type="dxa"/>
            <w:vAlign w:val="center"/>
          </w:tcPr>
          <w:p w14:paraId="12C1BE26" w14:textId="0E3FDA83" w:rsidR="005021E1" w:rsidRPr="00A358CE" w:rsidRDefault="005021E1" w:rsidP="005021E1">
            <w:pPr>
              <w:pStyle w:val="BulletText1"/>
              <w:spacing w:after="0" w:line="240" w:lineRule="auto"/>
            </w:pPr>
            <w:r>
              <w:rPr>
                <w:rFonts w:ascii="Calibri" w:hAnsi="Calibri" w:cs="Calibri"/>
                <w:color w:val="000000"/>
                <w:sz w:val="22"/>
                <w:szCs w:val="22"/>
              </w:rPr>
              <w:t>NY977569</w:t>
            </w:r>
          </w:p>
        </w:tc>
      </w:tr>
      <w:tr w:rsidR="005021E1" w14:paraId="3AC778D3" w14:textId="2BE5775A" w:rsidTr="00B74627">
        <w:tc>
          <w:tcPr>
            <w:tcW w:w="3456" w:type="dxa"/>
            <w:vAlign w:val="center"/>
          </w:tcPr>
          <w:p w14:paraId="3B834C44" w14:textId="3C132DC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NATDEF38-NEA</w:t>
            </w:r>
          </w:p>
        </w:tc>
        <w:tc>
          <w:tcPr>
            <w:tcW w:w="4012" w:type="dxa"/>
            <w:vAlign w:val="center"/>
          </w:tcPr>
          <w:p w14:paraId="3711A3D8" w14:textId="1ECA3F3B"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SSN1501 NESBIT BURN UPSTREAM OF POND - TILL</w:t>
            </w:r>
          </w:p>
        </w:tc>
        <w:tc>
          <w:tcPr>
            <w:tcW w:w="2681" w:type="dxa"/>
            <w:vAlign w:val="center"/>
          </w:tcPr>
          <w:p w14:paraId="1D2073A4" w14:textId="237F8D4D" w:rsidR="005021E1" w:rsidRPr="00A358CE" w:rsidRDefault="005021E1" w:rsidP="005021E1">
            <w:pPr>
              <w:pStyle w:val="BulletText1"/>
              <w:spacing w:after="0" w:line="240" w:lineRule="auto"/>
            </w:pPr>
            <w:r>
              <w:rPr>
                <w:rFonts w:ascii="Calibri" w:hAnsi="Calibri" w:cs="Calibri"/>
                <w:color w:val="000000"/>
                <w:sz w:val="22"/>
                <w:szCs w:val="22"/>
              </w:rPr>
              <w:t>NT988342</w:t>
            </w:r>
          </w:p>
        </w:tc>
      </w:tr>
      <w:tr w:rsidR="005021E1" w14:paraId="6000E9E5" w14:textId="157D1A60" w:rsidTr="00B74627">
        <w:tc>
          <w:tcPr>
            <w:tcW w:w="3456" w:type="dxa"/>
            <w:vAlign w:val="center"/>
          </w:tcPr>
          <w:p w14:paraId="11730AF3" w14:textId="4B1BD5B9"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NATDEF38-SSD</w:t>
            </w:r>
          </w:p>
        </w:tc>
        <w:tc>
          <w:tcPr>
            <w:tcW w:w="4012" w:type="dxa"/>
            <w:vAlign w:val="center"/>
          </w:tcPr>
          <w:p w14:paraId="0577CD05" w14:textId="6E68C5A6"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SSN0119 TRIB OF LONGFORD STREAM AT PARK FARM - LONGFORD STREAM</w:t>
            </w:r>
          </w:p>
        </w:tc>
        <w:tc>
          <w:tcPr>
            <w:tcW w:w="2681" w:type="dxa"/>
            <w:vAlign w:val="center"/>
          </w:tcPr>
          <w:p w14:paraId="7B699DD0" w14:textId="1BD09A3C" w:rsidR="005021E1" w:rsidRPr="00A358CE" w:rsidRDefault="005021E1" w:rsidP="005021E1">
            <w:pPr>
              <w:pStyle w:val="BulletText1"/>
              <w:spacing w:after="0" w:line="240" w:lineRule="auto"/>
            </w:pPr>
            <w:r>
              <w:rPr>
                <w:rFonts w:ascii="Calibri" w:hAnsi="Calibri" w:cs="Calibri"/>
                <w:color w:val="000000"/>
                <w:sz w:val="22"/>
                <w:szCs w:val="22"/>
              </w:rPr>
              <w:t>TQ352190</w:t>
            </w:r>
          </w:p>
        </w:tc>
      </w:tr>
      <w:tr w:rsidR="005021E1" w14:paraId="4B136A93" w14:textId="3CDD4742" w:rsidTr="00B74627">
        <w:tc>
          <w:tcPr>
            <w:tcW w:w="3456" w:type="dxa"/>
            <w:vAlign w:val="center"/>
          </w:tcPr>
          <w:p w14:paraId="1E19CF0F" w14:textId="6AEFCC9F"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NATDEF38-SSD</w:t>
            </w:r>
          </w:p>
        </w:tc>
        <w:tc>
          <w:tcPr>
            <w:tcW w:w="4012" w:type="dxa"/>
            <w:vAlign w:val="center"/>
          </w:tcPr>
          <w:p w14:paraId="5F293642" w14:textId="21C7D41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SSN0186 MINE PIT COPSE OFF VANN ROAD - LOD (TRIB)</w:t>
            </w:r>
          </w:p>
        </w:tc>
        <w:tc>
          <w:tcPr>
            <w:tcW w:w="2681" w:type="dxa"/>
            <w:vAlign w:val="center"/>
          </w:tcPr>
          <w:p w14:paraId="10037C3B" w14:textId="6BF1D528" w:rsidR="005021E1" w:rsidRPr="00A358CE" w:rsidRDefault="005021E1" w:rsidP="005021E1">
            <w:pPr>
              <w:pStyle w:val="BulletText1"/>
              <w:spacing w:after="0" w:line="240" w:lineRule="auto"/>
            </w:pPr>
            <w:r>
              <w:rPr>
                <w:rFonts w:ascii="Calibri" w:hAnsi="Calibri" w:cs="Calibri"/>
                <w:color w:val="000000"/>
                <w:sz w:val="22"/>
                <w:szCs w:val="22"/>
              </w:rPr>
              <w:t>SU871283</w:t>
            </w:r>
          </w:p>
        </w:tc>
      </w:tr>
      <w:tr w:rsidR="005021E1" w14:paraId="704606A0" w14:textId="4F508DB1" w:rsidTr="00B74627">
        <w:tc>
          <w:tcPr>
            <w:tcW w:w="3456" w:type="dxa"/>
            <w:vAlign w:val="center"/>
          </w:tcPr>
          <w:p w14:paraId="42EC791F" w14:textId="77DEECB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NATDEF38-SSD</w:t>
            </w:r>
          </w:p>
        </w:tc>
        <w:tc>
          <w:tcPr>
            <w:tcW w:w="4012" w:type="dxa"/>
            <w:vAlign w:val="center"/>
          </w:tcPr>
          <w:p w14:paraId="04EF6D70" w14:textId="5A8477F8"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SSN0654 BELDHAMLAND COPSE - NEWPOUND COMMON TRIB, ARUN</w:t>
            </w:r>
          </w:p>
        </w:tc>
        <w:tc>
          <w:tcPr>
            <w:tcW w:w="2681" w:type="dxa"/>
            <w:vAlign w:val="center"/>
          </w:tcPr>
          <w:p w14:paraId="6058A234" w14:textId="11ACB15A" w:rsidR="005021E1" w:rsidRPr="00A358CE" w:rsidRDefault="005021E1" w:rsidP="005021E1">
            <w:pPr>
              <w:pStyle w:val="BulletText1"/>
              <w:spacing w:after="0" w:line="240" w:lineRule="auto"/>
            </w:pPr>
            <w:r>
              <w:rPr>
                <w:rFonts w:ascii="Calibri" w:hAnsi="Calibri" w:cs="Calibri"/>
                <w:color w:val="000000"/>
                <w:sz w:val="22"/>
                <w:szCs w:val="22"/>
              </w:rPr>
              <w:t>TQ039294</w:t>
            </w:r>
          </w:p>
        </w:tc>
      </w:tr>
      <w:tr w:rsidR="005021E1" w14:paraId="31DDAE16" w14:textId="674A41D6" w:rsidTr="00B74627">
        <w:tc>
          <w:tcPr>
            <w:tcW w:w="3456" w:type="dxa"/>
            <w:vAlign w:val="center"/>
          </w:tcPr>
          <w:p w14:paraId="49791705" w14:textId="4399429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NATDEF38-SSD</w:t>
            </w:r>
          </w:p>
        </w:tc>
        <w:tc>
          <w:tcPr>
            <w:tcW w:w="4012" w:type="dxa"/>
            <w:vAlign w:val="center"/>
          </w:tcPr>
          <w:p w14:paraId="4574EE10" w14:textId="0B1F8486"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SSN0734 TRIB OF DANES STREAM BLACKBUSH COPSE - TRIB OF DANES STREAM</w:t>
            </w:r>
          </w:p>
        </w:tc>
        <w:tc>
          <w:tcPr>
            <w:tcW w:w="2681" w:type="dxa"/>
            <w:vAlign w:val="center"/>
          </w:tcPr>
          <w:p w14:paraId="26CC9CD0" w14:textId="4F6E013F" w:rsidR="005021E1" w:rsidRPr="00A358CE" w:rsidRDefault="005021E1" w:rsidP="005021E1">
            <w:pPr>
              <w:pStyle w:val="BulletText1"/>
              <w:spacing w:after="0" w:line="240" w:lineRule="auto"/>
            </w:pPr>
            <w:r>
              <w:rPr>
                <w:rFonts w:ascii="Calibri" w:hAnsi="Calibri" w:cs="Calibri"/>
                <w:color w:val="000000"/>
                <w:sz w:val="22"/>
                <w:szCs w:val="22"/>
              </w:rPr>
              <w:t>SZ279929</w:t>
            </w:r>
          </w:p>
        </w:tc>
      </w:tr>
      <w:tr w:rsidR="005021E1" w14:paraId="44F59B62" w14:textId="6C2BE541" w:rsidTr="00B74627">
        <w:tc>
          <w:tcPr>
            <w:tcW w:w="3456" w:type="dxa"/>
            <w:vAlign w:val="center"/>
          </w:tcPr>
          <w:p w14:paraId="206C4667" w14:textId="155EF07A"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NATDEF38-SSD</w:t>
            </w:r>
          </w:p>
        </w:tc>
        <w:tc>
          <w:tcPr>
            <w:tcW w:w="4012" w:type="dxa"/>
            <w:vAlign w:val="center"/>
          </w:tcPr>
          <w:p w14:paraId="74D5B109" w14:textId="7EA254AE"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SSN1326 DUN TRIB BENTLEY WOOD - DUN, BENTLEY WOOD TRIB</w:t>
            </w:r>
          </w:p>
        </w:tc>
        <w:tc>
          <w:tcPr>
            <w:tcW w:w="2681" w:type="dxa"/>
            <w:vAlign w:val="center"/>
          </w:tcPr>
          <w:p w14:paraId="6B06E91E" w14:textId="38367CA2" w:rsidR="005021E1" w:rsidRPr="00A358CE" w:rsidRDefault="005021E1" w:rsidP="005021E1">
            <w:pPr>
              <w:pStyle w:val="BulletText1"/>
              <w:spacing w:after="0" w:line="240" w:lineRule="auto"/>
            </w:pPr>
            <w:r>
              <w:rPr>
                <w:rFonts w:ascii="Calibri" w:hAnsi="Calibri" w:cs="Calibri"/>
                <w:color w:val="000000"/>
                <w:sz w:val="22"/>
                <w:szCs w:val="22"/>
              </w:rPr>
              <w:t>SU244289</w:t>
            </w:r>
          </w:p>
        </w:tc>
      </w:tr>
      <w:tr w:rsidR="005021E1" w14:paraId="00EB0FD9" w14:textId="6DC7A808" w:rsidTr="00B74627">
        <w:tc>
          <w:tcPr>
            <w:tcW w:w="3456" w:type="dxa"/>
            <w:vAlign w:val="center"/>
          </w:tcPr>
          <w:p w14:paraId="1D56D4D9" w14:textId="58FF87C2"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NATDEF38-SSD</w:t>
            </w:r>
          </w:p>
        </w:tc>
        <w:tc>
          <w:tcPr>
            <w:tcW w:w="4012" w:type="dxa"/>
            <w:vAlign w:val="center"/>
          </w:tcPr>
          <w:p w14:paraId="27303EEF" w14:textId="75177408"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SSN1335 COSTELLS WOOD - COSTELLS WOOD STREAM, OUSE TRIBUTARY</w:t>
            </w:r>
          </w:p>
        </w:tc>
        <w:tc>
          <w:tcPr>
            <w:tcW w:w="2681" w:type="dxa"/>
            <w:vAlign w:val="center"/>
          </w:tcPr>
          <w:p w14:paraId="1F863F61" w14:textId="54FF5455" w:rsidR="005021E1" w:rsidRPr="00A358CE" w:rsidRDefault="005021E1" w:rsidP="005021E1">
            <w:pPr>
              <w:pStyle w:val="BulletText1"/>
              <w:spacing w:after="0" w:line="240" w:lineRule="auto"/>
            </w:pPr>
            <w:r>
              <w:rPr>
                <w:rFonts w:ascii="Calibri" w:hAnsi="Calibri" w:cs="Calibri"/>
                <w:color w:val="000000"/>
                <w:sz w:val="22"/>
                <w:szCs w:val="22"/>
              </w:rPr>
              <w:t>TQ363242</w:t>
            </w:r>
          </w:p>
        </w:tc>
      </w:tr>
      <w:tr w:rsidR="005021E1" w14:paraId="0856D194" w14:textId="75B6F9C4" w:rsidTr="00B74627">
        <w:tc>
          <w:tcPr>
            <w:tcW w:w="3456" w:type="dxa"/>
            <w:vAlign w:val="center"/>
          </w:tcPr>
          <w:p w14:paraId="54CBB413" w14:textId="29A4F179"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NATDEF38-SSD</w:t>
            </w:r>
          </w:p>
        </w:tc>
        <w:tc>
          <w:tcPr>
            <w:tcW w:w="4012" w:type="dxa"/>
            <w:vAlign w:val="center"/>
          </w:tcPr>
          <w:p w14:paraId="25C8183E" w14:textId="54F4B91A"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SSN1358 ALDINGBOURNE RIFE, ROWAN WAY - ALDINGBOURNE RIFE, NORTH BERSTED TRIB</w:t>
            </w:r>
          </w:p>
        </w:tc>
        <w:tc>
          <w:tcPr>
            <w:tcW w:w="2681" w:type="dxa"/>
            <w:vAlign w:val="center"/>
          </w:tcPr>
          <w:p w14:paraId="0798CC3E" w14:textId="548F02B3" w:rsidR="005021E1" w:rsidRPr="00A358CE" w:rsidRDefault="005021E1" w:rsidP="005021E1">
            <w:pPr>
              <w:pStyle w:val="BulletText1"/>
              <w:spacing w:after="0" w:line="240" w:lineRule="auto"/>
            </w:pPr>
            <w:r>
              <w:rPr>
                <w:rFonts w:ascii="Calibri" w:hAnsi="Calibri" w:cs="Calibri"/>
                <w:color w:val="000000"/>
                <w:sz w:val="22"/>
                <w:szCs w:val="22"/>
              </w:rPr>
              <w:t>SU927011</w:t>
            </w:r>
          </w:p>
        </w:tc>
      </w:tr>
      <w:tr w:rsidR="005021E1" w14:paraId="7DC21437" w14:textId="48E14F50" w:rsidTr="00B74627">
        <w:tc>
          <w:tcPr>
            <w:tcW w:w="3456" w:type="dxa"/>
            <w:vAlign w:val="center"/>
          </w:tcPr>
          <w:p w14:paraId="05B2C015" w14:textId="53637E8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lastRenderedPageBreak/>
              <w:t>NATDEF38-SSD</w:t>
            </w:r>
          </w:p>
        </w:tc>
        <w:tc>
          <w:tcPr>
            <w:tcW w:w="4012" w:type="dxa"/>
            <w:vAlign w:val="center"/>
          </w:tcPr>
          <w:p w14:paraId="357FAAA4" w14:textId="26F3C71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SSN1422 ADVERSANE TRIB GESS GATES FARM - ADVERSANE TRIB, ARUN</w:t>
            </w:r>
          </w:p>
        </w:tc>
        <w:tc>
          <w:tcPr>
            <w:tcW w:w="2681" w:type="dxa"/>
            <w:vAlign w:val="center"/>
          </w:tcPr>
          <w:p w14:paraId="06AC7CCB" w14:textId="387EFB52" w:rsidR="005021E1" w:rsidRPr="00A358CE" w:rsidRDefault="005021E1" w:rsidP="005021E1">
            <w:pPr>
              <w:pStyle w:val="BulletText1"/>
              <w:spacing w:after="0" w:line="240" w:lineRule="auto"/>
            </w:pPr>
            <w:r>
              <w:rPr>
                <w:rFonts w:ascii="Calibri" w:hAnsi="Calibri" w:cs="Calibri"/>
                <w:color w:val="000000"/>
                <w:sz w:val="22"/>
                <w:szCs w:val="22"/>
              </w:rPr>
              <w:t>TQ075234</w:t>
            </w:r>
          </w:p>
        </w:tc>
      </w:tr>
      <w:tr w:rsidR="005021E1" w14:paraId="6C01E6F4" w14:textId="7F8291A0" w:rsidTr="00B74627">
        <w:tc>
          <w:tcPr>
            <w:tcW w:w="3456" w:type="dxa"/>
            <w:vAlign w:val="center"/>
          </w:tcPr>
          <w:p w14:paraId="198E7C7E" w14:textId="0AEE6508"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NATDEF38-SSD</w:t>
            </w:r>
          </w:p>
        </w:tc>
        <w:tc>
          <w:tcPr>
            <w:tcW w:w="4012" w:type="dxa"/>
            <w:vAlign w:val="center"/>
          </w:tcPr>
          <w:p w14:paraId="0A4AA0A7" w14:textId="6FAE6069"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SSN1438 TRIB OF SHORWELL STREAM LIMERSTONE FARM - SHORWELL STREAM</w:t>
            </w:r>
          </w:p>
        </w:tc>
        <w:tc>
          <w:tcPr>
            <w:tcW w:w="2681" w:type="dxa"/>
            <w:vAlign w:val="center"/>
          </w:tcPr>
          <w:p w14:paraId="4F199BCA" w14:textId="41F479D8" w:rsidR="005021E1" w:rsidRPr="00A358CE" w:rsidRDefault="005021E1" w:rsidP="005021E1">
            <w:pPr>
              <w:pStyle w:val="BulletText1"/>
              <w:spacing w:after="0" w:line="240" w:lineRule="auto"/>
            </w:pPr>
            <w:r>
              <w:rPr>
                <w:rFonts w:ascii="Calibri" w:hAnsi="Calibri" w:cs="Calibri"/>
                <w:color w:val="000000"/>
                <w:sz w:val="22"/>
                <w:szCs w:val="22"/>
              </w:rPr>
              <w:t>SZ440823</w:t>
            </w:r>
          </w:p>
        </w:tc>
      </w:tr>
      <w:tr w:rsidR="005021E1" w14:paraId="211ED8DE" w14:textId="39014AE8" w:rsidTr="00B74627">
        <w:tc>
          <w:tcPr>
            <w:tcW w:w="3456" w:type="dxa"/>
            <w:vAlign w:val="center"/>
          </w:tcPr>
          <w:p w14:paraId="20061900" w14:textId="3B74C006"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NATDEF38-THM</w:t>
            </w:r>
          </w:p>
        </w:tc>
        <w:tc>
          <w:tcPr>
            <w:tcW w:w="4012" w:type="dxa"/>
            <w:vAlign w:val="center"/>
          </w:tcPr>
          <w:p w14:paraId="24F9E04E" w14:textId="16C99617"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SSN0014 ENTON GREEN TRIB - OCK(SURREY)</w:t>
            </w:r>
          </w:p>
        </w:tc>
        <w:tc>
          <w:tcPr>
            <w:tcW w:w="2681" w:type="dxa"/>
            <w:vAlign w:val="center"/>
          </w:tcPr>
          <w:p w14:paraId="01A377A8" w14:textId="79C8FA50" w:rsidR="005021E1" w:rsidRPr="00A358CE" w:rsidRDefault="005021E1" w:rsidP="005021E1">
            <w:pPr>
              <w:pStyle w:val="BulletText1"/>
              <w:spacing w:after="0" w:line="240" w:lineRule="auto"/>
            </w:pPr>
            <w:r>
              <w:rPr>
                <w:rFonts w:ascii="Calibri" w:hAnsi="Calibri" w:cs="Calibri"/>
                <w:color w:val="000000"/>
                <w:sz w:val="22"/>
                <w:szCs w:val="22"/>
              </w:rPr>
              <w:t>SU959394</w:t>
            </w:r>
          </w:p>
        </w:tc>
      </w:tr>
      <w:tr w:rsidR="005021E1" w14:paraId="47F597A4" w14:textId="335498D5" w:rsidTr="00B74627">
        <w:tc>
          <w:tcPr>
            <w:tcW w:w="3456" w:type="dxa"/>
            <w:vAlign w:val="center"/>
          </w:tcPr>
          <w:p w14:paraId="37728FE5" w14:textId="2BDB2F1D"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NATDEF38-THM</w:t>
            </w:r>
          </w:p>
        </w:tc>
        <w:tc>
          <w:tcPr>
            <w:tcW w:w="4012" w:type="dxa"/>
            <w:vAlign w:val="center"/>
          </w:tcPr>
          <w:p w14:paraId="41071677" w14:textId="4BEB0F94"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SSN0015 120M U/S FOOTPATH - SHUTFORD GROUNDS FARM STREAM</w:t>
            </w:r>
          </w:p>
        </w:tc>
        <w:tc>
          <w:tcPr>
            <w:tcW w:w="2681" w:type="dxa"/>
            <w:vAlign w:val="center"/>
          </w:tcPr>
          <w:p w14:paraId="4F77FC65" w14:textId="7FF6C493" w:rsidR="005021E1" w:rsidRPr="00A358CE" w:rsidRDefault="005021E1" w:rsidP="005021E1">
            <w:pPr>
              <w:pStyle w:val="BulletText1"/>
              <w:spacing w:after="0" w:line="240" w:lineRule="auto"/>
            </w:pPr>
            <w:r>
              <w:rPr>
                <w:rFonts w:ascii="Calibri" w:hAnsi="Calibri" w:cs="Calibri"/>
                <w:color w:val="000000"/>
                <w:sz w:val="22"/>
                <w:szCs w:val="22"/>
              </w:rPr>
              <w:t>SP381407</w:t>
            </w:r>
          </w:p>
        </w:tc>
      </w:tr>
      <w:tr w:rsidR="005021E1" w14:paraId="7BC412F5" w14:textId="52397B76" w:rsidTr="00B74627">
        <w:tc>
          <w:tcPr>
            <w:tcW w:w="3456" w:type="dxa"/>
            <w:vAlign w:val="center"/>
          </w:tcPr>
          <w:p w14:paraId="33C74233" w14:textId="0A4ABE7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NATDEF38-THM</w:t>
            </w:r>
          </w:p>
        </w:tc>
        <w:tc>
          <w:tcPr>
            <w:tcW w:w="4012" w:type="dxa"/>
            <w:vAlign w:val="center"/>
          </w:tcPr>
          <w:p w14:paraId="7E436D46" w14:textId="5E0BCA0D"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SSN0187 ABOVE DORN AT B4030 - BARTON BUSHES STREAM</w:t>
            </w:r>
          </w:p>
        </w:tc>
        <w:tc>
          <w:tcPr>
            <w:tcW w:w="2681" w:type="dxa"/>
            <w:vAlign w:val="center"/>
          </w:tcPr>
          <w:p w14:paraId="0242505D" w14:textId="674A2CA6" w:rsidR="005021E1" w:rsidRPr="00A358CE" w:rsidRDefault="005021E1" w:rsidP="005021E1">
            <w:pPr>
              <w:pStyle w:val="BulletText1"/>
              <w:spacing w:after="0" w:line="240" w:lineRule="auto"/>
            </w:pPr>
            <w:r>
              <w:rPr>
                <w:rFonts w:ascii="Calibri" w:hAnsi="Calibri" w:cs="Calibri"/>
                <w:color w:val="000000"/>
                <w:sz w:val="22"/>
                <w:szCs w:val="22"/>
              </w:rPr>
              <w:t>SP460251</w:t>
            </w:r>
          </w:p>
        </w:tc>
      </w:tr>
      <w:tr w:rsidR="005021E1" w14:paraId="6D2A967A" w14:textId="403FE3D9" w:rsidTr="00B74627">
        <w:tc>
          <w:tcPr>
            <w:tcW w:w="3456" w:type="dxa"/>
            <w:vAlign w:val="center"/>
          </w:tcPr>
          <w:p w14:paraId="2C183D03" w14:textId="44F84EA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NATDEF38-THM</w:t>
            </w:r>
          </w:p>
        </w:tc>
        <w:tc>
          <w:tcPr>
            <w:tcW w:w="4012" w:type="dxa"/>
            <w:vAlign w:val="center"/>
          </w:tcPr>
          <w:p w14:paraId="38E9673E" w14:textId="19A37814"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SSN0203 BURSTOW PARK FARM - MOLE (THAMES)</w:t>
            </w:r>
          </w:p>
        </w:tc>
        <w:tc>
          <w:tcPr>
            <w:tcW w:w="2681" w:type="dxa"/>
            <w:vAlign w:val="center"/>
          </w:tcPr>
          <w:p w14:paraId="6E14DD29" w14:textId="1D8AA914" w:rsidR="005021E1" w:rsidRPr="00A358CE" w:rsidRDefault="005021E1" w:rsidP="005021E1">
            <w:pPr>
              <w:pStyle w:val="BulletText1"/>
              <w:spacing w:after="0" w:line="240" w:lineRule="auto"/>
            </w:pPr>
            <w:r>
              <w:rPr>
                <w:rFonts w:ascii="Calibri" w:hAnsi="Calibri" w:cs="Calibri"/>
                <w:color w:val="000000"/>
                <w:sz w:val="22"/>
                <w:szCs w:val="22"/>
              </w:rPr>
              <w:t>TQ317470</w:t>
            </w:r>
          </w:p>
        </w:tc>
      </w:tr>
      <w:tr w:rsidR="005021E1" w14:paraId="76FE538C" w14:textId="3A1CDBFA" w:rsidTr="00B74627">
        <w:tc>
          <w:tcPr>
            <w:tcW w:w="3456" w:type="dxa"/>
            <w:vAlign w:val="center"/>
          </w:tcPr>
          <w:p w14:paraId="15DBC82D" w14:textId="6BCFE6F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NATDEF38-THM</w:t>
            </w:r>
          </w:p>
        </w:tc>
        <w:tc>
          <w:tcPr>
            <w:tcW w:w="4012" w:type="dxa"/>
            <w:vAlign w:val="center"/>
          </w:tcPr>
          <w:p w14:paraId="2B9B1195" w14:textId="42F2005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SSN0207 D/S STATION ROAD - KINGHAM STREAM</w:t>
            </w:r>
          </w:p>
        </w:tc>
        <w:tc>
          <w:tcPr>
            <w:tcW w:w="2681" w:type="dxa"/>
            <w:vAlign w:val="center"/>
          </w:tcPr>
          <w:p w14:paraId="002FE8CE" w14:textId="206E44BB" w:rsidR="005021E1" w:rsidRPr="00A358CE" w:rsidRDefault="005021E1" w:rsidP="005021E1">
            <w:pPr>
              <w:pStyle w:val="BulletText1"/>
              <w:spacing w:after="0" w:line="240" w:lineRule="auto"/>
            </w:pPr>
            <w:r>
              <w:rPr>
                <w:rFonts w:ascii="Calibri" w:hAnsi="Calibri" w:cs="Calibri"/>
                <w:color w:val="000000"/>
                <w:sz w:val="22"/>
                <w:szCs w:val="22"/>
              </w:rPr>
              <w:t>SP258230</w:t>
            </w:r>
          </w:p>
        </w:tc>
      </w:tr>
      <w:tr w:rsidR="005021E1" w14:paraId="341E9E3E" w14:textId="7C97324B" w:rsidTr="00B74627">
        <w:tc>
          <w:tcPr>
            <w:tcW w:w="3456" w:type="dxa"/>
            <w:vAlign w:val="center"/>
          </w:tcPr>
          <w:p w14:paraId="15D81A92" w14:textId="2332D822"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NATDEF38-THM</w:t>
            </w:r>
          </w:p>
        </w:tc>
        <w:tc>
          <w:tcPr>
            <w:tcW w:w="4012" w:type="dxa"/>
            <w:vAlign w:val="center"/>
          </w:tcPr>
          <w:p w14:paraId="1E801E7F" w14:textId="6A5C7FD9"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SSN0655 CHIMNEY MEADOWS - CHIMNEY DITCH</w:t>
            </w:r>
          </w:p>
        </w:tc>
        <w:tc>
          <w:tcPr>
            <w:tcW w:w="2681" w:type="dxa"/>
            <w:vAlign w:val="center"/>
          </w:tcPr>
          <w:p w14:paraId="4F715FE1" w14:textId="46D2944F" w:rsidR="005021E1" w:rsidRPr="00A358CE" w:rsidRDefault="005021E1" w:rsidP="005021E1">
            <w:pPr>
              <w:pStyle w:val="BulletText1"/>
              <w:spacing w:after="0" w:line="240" w:lineRule="auto"/>
            </w:pPr>
            <w:r>
              <w:rPr>
                <w:rFonts w:ascii="Calibri" w:hAnsi="Calibri" w:cs="Calibri"/>
                <w:color w:val="000000"/>
                <w:sz w:val="22"/>
                <w:szCs w:val="22"/>
              </w:rPr>
              <w:t>SP356008</w:t>
            </w:r>
          </w:p>
        </w:tc>
      </w:tr>
      <w:tr w:rsidR="005021E1" w14:paraId="4505F28B" w14:textId="33704826" w:rsidTr="00B74627">
        <w:tc>
          <w:tcPr>
            <w:tcW w:w="3456" w:type="dxa"/>
            <w:vAlign w:val="center"/>
          </w:tcPr>
          <w:p w14:paraId="15A97B88" w14:textId="1A1EB777"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NATDEF38-THM</w:t>
            </w:r>
          </w:p>
        </w:tc>
        <w:tc>
          <w:tcPr>
            <w:tcW w:w="4012" w:type="dxa"/>
            <w:vAlign w:val="center"/>
          </w:tcPr>
          <w:p w14:paraId="21F4BD11" w14:textId="3779B37A"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SSN0699 50M U/S CHERWELL - TACKLEY STREAM</w:t>
            </w:r>
          </w:p>
        </w:tc>
        <w:tc>
          <w:tcPr>
            <w:tcW w:w="2681" w:type="dxa"/>
            <w:vAlign w:val="center"/>
          </w:tcPr>
          <w:p w14:paraId="758CB0B8" w14:textId="06C176FD" w:rsidR="005021E1" w:rsidRPr="00A358CE" w:rsidRDefault="005021E1" w:rsidP="005021E1">
            <w:pPr>
              <w:pStyle w:val="BulletText1"/>
              <w:spacing w:after="0" w:line="240" w:lineRule="auto"/>
            </w:pPr>
            <w:r>
              <w:rPr>
                <w:rFonts w:ascii="Calibri" w:hAnsi="Calibri" w:cs="Calibri"/>
                <w:color w:val="000000"/>
                <w:sz w:val="22"/>
                <w:szCs w:val="22"/>
              </w:rPr>
              <w:t>SP483194</w:t>
            </w:r>
          </w:p>
        </w:tc>
      </w:tr>
      <w:tr w:rsidR="005021E1" w14:paraId="160B99A1" w14:textId="5AA74DC9" w:rsidTr="00B74627">
        <w:tc>
          <w:tcPr>
            <w:tcW w:w="3456" w:type="dxa"/>
            <w:vAlign w:val="center"/>
          </w:tcPr>
          <w:p w14:paraId="10368F46" w14:textId="2A71A66B"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NATDEF38-THM</w:t>
            </w:r>
          </w:p>
        </w:tc>
        <w:tc>
          <w:tcPr>
            <w:tcW w:w="4012" w:type="dxa"/>
            <w:vAlign w:val="center"/>
          </w:tcPr>
          <w:p w14:paraId="18231C91" w14:textId="4DC5C3C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SSN1359 600M D/S A34 - MERE DYKE SOUTH TRIB</w:t>
            </w:r>
          </w:p>
        </w:tc>
        <w:tc>
          <w:tcPr>
            <w:tcW w:w="2681" w:type="dxa"/>
            <w:vAlign w:val="center"/>
          </w:tcPr>
          <w:p w14:paraId="5F5FF60E" w14:textId="791F0111" w:rsidR="005021E1" w:rsidRPr="00A358CE" w:rsidRDefault="005021E1" w:rsidP="005021E1">
            <w:pPr>
              <w:pStyle w:val="BulletText1"/>
              <w:spacing w:after="0" w:line="240" w:lineRule="auto"/>
            </w:pPr>
            <w:r>
              <w:rPr>
                <w:rFonts w:ascii="Calibri" w:hAnsi="Calibri" w:cs="Calibri"/>
                <w:color w:val="000000"/>
                <w:sz w:val="22"/>
                <w:szCs w:val="22"/>
              </w:rPr>
              <w:t>SU468948</w:t>
            </w:r>
          </w:p>
        </w:tc>
      </w:tr>
      <w:tr w:rsidR="005021E1" w14:paraId="1FE484F2" w14:textId="09066055" w:rsidTr="00B74627">
        <w:tc>
          <w:tcPr>
            <w:tcW w:w="3456" w:type="dxa"/>
            <w:vAlign w:val="center"/>
          </w:tcPr>
          <w:p w14:paraId="56117CBE" w14:textId="7BEB70FB"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NATDEF38-THM</w:t>
            </w:r>
          </w:p>
        </w:tc>
        <w:tc>
          <w:tcPr>
            <w:tcW w:w="4012" w:type="dxa"/>
            <w:vAlign w:val="center"/>
          </w:tcPr>
          <w:p w14:paraId="77EB7B42" w14:textId="2BAB540F"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SSN1390 ABOVE NEWTOWN CHURCH - NEWTOWN BROOK</w:t>
            </w:r>
          </w:p>
        </w:tc>
        <w:tc>
          <w:tcPr>
            <w:tcW w:w="2681" w:type="dxa"/>
            <w:vAlign w:val="center"/>
          </w:tcPr>
          <w:p w14:paraId="54AA43EA" w14:textId="1C213C1B" w:rsidR="005021E1" w:rsidRPr="00A358CE" w:rsidRDefault="005021E1" w:rsidP="005021E1">
            <w:pPr>
              <w:pStyle w:val="BulletText1"/>
              <w:spacing w:after="0" w:line="240" w:lineRule="auto"/>
            </w:pPr>
            <w:r>
              <w:rPr>
                <w:rFonts w:ascii="Calibri" w:hAnsi="Calibri" w:cs="Calibri"/>
                <w:color w:val="000000"/>
                <w:sz w:val="22"/>
                <w:szCs w:val="22"/>
              </w:rPr>
              <w:t>SU475635</w:t>
            </w:r>
          </w:p>
        </w:tc>
      </w:tr>
      <w:tr w:rsidR="005021E1" w14:paraId="7B2CEEDC" w14:textId="67CCE3B7" w:rsidTr="00B74627">
        <w:tc>
          <w:tcPr>
            <w:tcW w:w="3456" w:type="dxa"/>
            <w:vAlign w:val="center"/>
          </w:tcPr>
          <w:p w14:paraId="1CCCF608" w14:textId="51D10B56"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NATDEF38-THM</w:t>
            </w:r>
          </w:p>
        </w:tc>
        <w:tc>
          <w:tcPr>
            <w:tcW w:w="4012" w:type="dxa"/>
            <w:vAlign w:val="center"/>
          </w:tcPr>
          <w:p w14:paraId="7E075AA2" w14:textId="0BC3EE4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SSN1403 DUDGROVE FARM - DUDGROVE FARM STREAM</w:t>
            </w:r>
          </w:p>
        </w:tc>
        <w:tc>
          <w:tcPr>
            <w:tcW w:w="2681" w:type="dxa"/>
            <w:vAlign w:val="center"/>
          </w:tcPr>
          <w:p w14:paraId="3A48DEBD" w14:textId="7C75AEC6" w:rsidR="005021E1" w:rsidRPr="00A358CE" w:rsidRDefault="005021E1" w:rsidP="005021E1">
            <w:pPr>
              <w:pStyle w:val="BulletText1"/>
              <w:spacing w:after="0" w:line="240" w:lineRule="auto"/>
            </w:pPr>
            <w:r>
              <w:rPr>
                <w:rFonts w:ascii="Calibri" w:hAnsi="Calibri" w:cs="Calibri"/>
                <w:color w:val="000000"/>
                <w:sz w:val="22"/>
                <w:szCs w:val="22"/>
              </w:rPr>
              <w:t>SU187966</w:t>
            </w:r>
          </w:p>
        </w:tc>
      </w:tr>
      <w:tr w:rsidR="005021E1" w14:paraId="7CE9B70E" w14:textId="6F0AB8A2" w:rsidTr="00B74627">
        <w:tc>
          <w:tcPr>
            <w:tcW w:w="3456" w:type="dxa"/>
            <w:vAlign w:val="center"/>
          </w:tcPr>
          <w:p w14:paraId="05D4716D" w14:textId="37BA2958"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42100DAE" w14:textId="1A0465C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SSN0001 SKELFLEET DRAIN - BLACK/ SKELFLEET DRAIN</w:t>
            </w:r>
          </w:p>
        </w:tc>
        <w:tc>
          <w:tcPr>
            <w:tcW w:w="2681" w:type="dxa"/>
            <w:vAlign w:val="center"/>
          </w:tcPr>
          <w:p w14:paraId="095A1338" w14:textId="39D8B8AB" w:rsidR="005021E1" w:rsidRPr="00A358CE" w:rsidRDefault="005021E1" w:rsidP="005021E1">
            <w:pPr>
              <w:pStyle w:val="BulletText1"/>
              <w:spacing w:after="0" w:line="240" w:lineRule="auto"/>
            </w:pPr>
            <w:r>
              <w:rPr>
                <w:rFonts w:ascii="Calibri" w:hAnsi="Calibri" w:cs="Calibri"/>
                <w:color w:val="000000"/>
                <w:sz w:val="22"/>
                <w:szCs w:val="22"/>
              </w:rPr>
              <w:t>SE865332</w:t>
            </w:r>
          </w:p>
        </w:tc>
      </w:tr>
      <w:tr w:rsidR="005021E1" w14:paraId="35DC9FC1" w14:textId="12E9B0BB" w:rsidTr="00B74627">
        <w:tc>
          <w:tcPr>
            <w:tcW w:w="3456" w:type="dxa"/>
            <w:vAlign w:val="center"/>
          </w:tcPr>
          <w:p w14:paraId="2D20950A" w14:textId="5E1FBEB2"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56026B56" w14:textId="730A0F1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SSN0021 WEST HALL BECK NEAR NESFIELD - WEST HALL BECK</w:t>
            </w:r>
          </w:p>
        </w:tc>
        <w:tc>
          <w:tcPr>
            <w:tcW w:w="2681" w:type="dxa"/>
            <w:vAlign w:val="center"/>
          </w:tcPr>
          <w:p w14:paraId="2A2DAF08" w14:textId="255B89D3" w:rsidR="005021E1" w:rsidRPr="00A358CE" w:rsidRDefault="005021E1" w:rsidP="005021E1">
            <w:pPr>
              <w:pStyle w:val="BulletText1"/>
              <w:spacing w:after="0" w:line="240" w:lineRule="auto"/>
            </w:pPr>
            <w:r>
              <w:rPr>
                <w:rFonts w:ascii="Calibri" w:hAnsi="Calibri" w:cs="Calibri"/>
                <w:color w:val="000000"/>
                <w:sz w:val="22"/>
                <w:szCs w:val="22"/>
              </w:rPr>
              <w:t>SE088504</w:t>
            </w:r>
          </w:p>
        </w:tc>
      </w:tr>
      <w:tr w:rsidR="005021E1" w14:paraId="00570A1A" w14:textId="5A5211DB" w:rsidTr="00B74627">
        <w:tc>
          <w:tcPr>
            <w:tcW w:w="3456" w:type="dxa"/>
            <w:vAlign w:val="center"/>
          </w:tcPr>
          <w:p w14:paraId="6BE97CF6" w14:textId="334EC5A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776BDF00" w14:textId="5DB7A0AA"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SSN0037 BLOWELL DRAIN AT SOUTH MOOR - BLOWELL DRAIN</w:t>
            </w:r>
          </w:p>
        </w:tc>
        <w:tc>
          <w:tcPr>
            <w:tcW w:w="2681" w:type="dxa"/>
            <w:vAlign w:val="center"/>
          </w:tcPr>
          <w:p w14:paraId="1983F519" w14:textId="2F8EBC2B" w:rsidR="005021E1" w:rsidRPr="00A358CE" w:rsidRDefault="005021E1" w:rsidP="005021E1">
            <w:pPr>
              <w:pStyle w:val="BulletText1"/>
              <w:spacing w:after="0" w:line="240" w:lineRule="auto"/>
            </w:pPr>
            <w:r>
              <w:rPr>
                <w:rFonts w:ascii="Calibri" w:hAnsi="Calibri" w:cs="Calibri"/>
                <w:color w:val="000000"/>
                <w:sz w:val="22"/>
                <w:szCs w:val="22"/>
              </w:rPr>
              <w:t>SE542215</w:t>
            </w:r>
          </w:p>
        </w:tc>
      </w:tr>
      <w:tr w:rsidR="005021E1" w14:paraId="03F0368D" w14:textId="6A0E2340" w:rsidTr="00B74627">
        <w:tc>
          <w:tcPr>
            <w:tcW w:w="3456" w:type="dxa"/>
            <w:vAlign w:val="center"/>
          </w:tcPr>
          <w:p w14:paraId="262B27BE" w14:textId="47E17567"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60A06283" w14:textId="5850B85A"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SSN0049 STREAM DIKE AT CAMPSALL - STREAM DIKE</w:t>
            </w:r>
          </w:p>
        </w:tc>
        <w:tc>
          <w:tcPr>
            <w:tcW w:w="2681" w:type="dxa"/>
            <w:vAlign w:val="center"/>
          </w:tcPr>
          <w:p w14:paraId="3B6B3A4C" w14:textId="13A38FF6" w:rsidR="005021E1" w:rsidRPr="00A358CE" w:rsidRDefault="005021E1" w:rsidP="005021E1">
            <w:pPr>
              <w:pStyle w:val="BulletText1"/>
              <w:spacing w:after="0" w:line="240" w:lineRule="auto"/>
            </w:pPr>
            <w:r>
              <w:rPr>
                <w:rFonts w:ascii="Calibri" w:hAnsi="Calibri" w:cs="Calibri"/>
                <w:color w:val="000000"/>
                <w:sz w:val="22"/>
                <w:szCs w:val="22"/>
              </w:rPr>
              <w:t>SE547133</w:t>
            </w:r>
          </w:p>
        </w:tc>
      </w:tr>
      <w:tr w:rsidR="005021E1" w14:paraId="7E08105E" w14:textId="76FC1D52" w:rsidTr="00B74627">
        <w:tc>
          <w:tcPr>
            <w:tcW w:w="3456" w:type="dxa"/>
            <w:vAlign w:val="center"/>
          </w:tcPr>
          <w:p w14:paraId="31697579" w14:textId="36F3EB77"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35CC69EA" w14:textId="12319A37"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SSN0081 MANOR FARM DRAIN - MANOR FARM DRAIN</w:t>
            </w:r>
          </w:p>
        </w:tc>
        <w:tc>
          <w:tcPr>
            <w:tcW w:w="2681" w:type="dxa"/>
            <w:vAlign w:val="center"/>
          </w:tcPr>
          <w:p w14:paraId="40FDB924" w14:textId="5B1291F3" w:rsidR="005021E1" w:rsidRPr="00A358CE" w:rsidRDefault="005021E1" w:rsidP="005021E1">
            <w:pPr>
              <w:pStyle w:val="BulletText1"/>
              <w:spacing w:after="0" w:line="240" w:lineRule="auto"/>
            </w:pPr>
            <w:r>
              <w:rPr>
                <w:rFonts w:ascii="Calibri" w:hAnsi="Calibri" w:cs="Calibri"/>
                <w:color w:val="000000"/>
                <w:sz w:val="22"/>
                <w:szCs w:val="22"/>
              </w:rPr>
              <w:t>TA144467</w:t>
            </w:r>
          </w:p>
        </w:tc>
      </w:tr>
      <w:tr w:rsidR="005021E1" w14:paraId="6BAB2420" w14:textId="22078864" w:rsidTr="00B74627">
        <w:tc>
          <w:tcPr>
            <w:tcW w:w="3456" w:type="dxa"/>
            <w:vAlign w:val="center"/>
          </w:tcPr>
          <w:p w14:paraId="1668E89A" w14:textId="355333AB"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51B01890" w14:textId="072FA2A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SSN0085 SESSAY WOOD BECK - SESSAY WOOD BECK</w:t>
            </w:r>
          </w:p>
        </w:tc>
        <w:tc>
          <w:tcPr>
            <w:tcW w:w="2681" w:type="dxa"/>
            <w:vAlign w:val="center"/>
          </w:tcPr>
          <w:p w14:paraId="1608242B" w14:textId="1A0783DF" w:rsidR="005021E1" w:rsidRPr="00A358CE" w:rsidRDefault="005021E1" w:rsidP="005021E1">
            <w:pPr>
              <w:pStyle w:val="BulletText1"/>
              <w:spacing w:after="0" w:line="240" w:lineRule="auto"/>
            </w:pPr>
            <w:r>
              <w:rPr>
                <w:rFonts w:ascii="Calibri" w:hAnsi="Calibri" w:cs="Calibri"/>
                <w:color w:val="000000"/>
                <w:sz w:val="22"/>
                <w:szCs w:val="22"/>
              </w:rPr>
              <w:t>SE466731</w:t>
            </w:r>
          </w:p>
        </w:tc>
      </w:tr>
      <w:tr w:rsidR="005021E1" w14:paraId="136EDCC3" w14:textId="7DE85414" w:rsidTr="00B74627">
        <w:tc>
          <w:tcPr>
            <w:tcW w:w="3456" w:type="dxa"/>
            <w:vAlign w:val="center"/>
          </w:tcPr>
          <w:p w14:paraId="1F95DB55" w14:textId="10A897C5"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530C2185" w14:textId="71F7043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SSN0101 HAY DIKE TRIB OF RIVER WHARFE - WHARFE</w:t>
            </w:r>
          </w:p>
        </w:tc>
        <w:tc>
          <w:tcPr>
            <w:tcW w:w="2681" w:type="dxa"/>
            <w:vAlign w:val="center"/>
          </w:tcPr>
          <w:p w14:paraId="54EE6FD6" w14:textId="57598A82" w:rsidR="005021E1" w:rsidRPr="00A358CE" w:rsidRDefault="005021E1" w:rsidP="005021E1">
            <w:pPr>
              <w:pStyle w:val="BulletText1"/>
              <w:spacing w:after="0" w:line="240" w:lineRule="auto"/>
            </w:pPr>
            <w:r>
              <w:rPr>
                <w:rFonts w:ascii="Calibri" w:hAnsi="Calibri" w:cs="Calibri"/>
                <w:color w:val="000000"/>
                <w:sz w:val="22"/>
                <w:szCs w:val="22"/>
              </w:rPr>
              <w:t>SE465458</w:t>
            </w:r>
          </w:p>
        </w:tc>
      </w:tr>
      <w:tr w:rsidR="005021E1" w14:paraId="303D0541" w14:textId="5F9FE1B5" w:rsidTr="00B74627">
        <w:tc>
          <w:tcPr>
            <w:tcW w:w="3456" w:type="dxa"/>
            <w:vAlign w:val="center"/>
          </w:tcPr>
          <w:p w14:paraId="1F17D878" w14:textId="67E0C14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70D82CD6" w14:textId="498679C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SSN0109 LONG RIGG BECK AT RIGG HALL FARM - RIGG MILL BECK</w:t>
            </w:r>
          </w:p>
        </w:tc>
        <w:tc>
          <w:tcPr>
            <w:tcW w:w="2681" w:type="dxa"/>
            <w:vAlign w:val="center"/>
          </w:tcPr>
          <w:p w14:paraId="13A2D132" w14:textId="7338AED2" w:rsidR="005021E1" w:rsidRPr="00A358CE" w:rsidRDefault="005021E1" w:rsidP="005021E1">
            <w:pPr>
              <w:pStyle w:val="BulletText1"/>
              <w:spacing w:after="0" w:line="240" w:lineRule="auto"/>
            </w:pPr>
            <w:r>
              <w:rPr>
                <w:rFonts w:ascii="Calibri" w:hAnsi="Calibri" w:cs="Calibri"/>
                <w:color w:val="000000"/>
                <w:sz w:val="22"/>
                <w:szCs w:val="22"/>
              </w:rPr>
              <w:t>NZ915052</w:t>
            </w:r>
          </w:p>
        </w:tc>
      </w:tr>
      <w:tr w:rsidR="005021E1" w14:paraId="406BA3B2" w14:textId="091CC48E" w:rsidTr="00B74627">
        <w:tc>
          <w:tcPr>
            <w:tcW w:w="3456" w:type="dxa"/>
            <w:vAlign w:val="center"/>
          </w:tcPr>
          <w:p w14:paraId="2FFF5DAA" w14:textId="361C48CD"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72B90E6F" w14:textId="03CDA514"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SSN0114 NEY GILL TRIB OF WHITSUNDALE BECK - WHITSUNDALE BECK</w:t>
            </w:r>
          </w:p>
        </w:tc>
        <w:tc>
          <w:tcPr>
            <w:tcW w:w="2681" w:type="dxa"/>
            <w:vAlign w:val="center"/>
          </w:tcPr>
          <w:p w14:paraId="2FAD30CA" w14:textId="2F93360F" w:rsidR="005021E1" w:rsidRPr="00A358CE" w:rsidRDefault="005021E1" w:rsidP="005021E1">
            <w:pPr>
              <w:pStyle w:val="BulletText1"/>
              <w:spacing w:after="0" w:line="240" w:lineRule="auto"/>
            </w:pPr>
            <w:r>
              <w:rPr>
                <w:rFonts w:ascii="Calibri" w:hAnsi="Calibri" w:cs="Calibri"/>
                <w:color w:val="000000"/>
                <w:sz w:val="22"/>
                <w:szCs w:val="22"/>
              </w:rPr>
              <w:t>NY855029</w:t>
            </w:r>
          </w:p>
        </w:tc>
      </w:tr>
      <w:tr w:rsidR="005021E1" w14:paraId="051D9FC3" w14:textId="069759CC" w:rsidTr="00B74627">
        <w:tc>
          <w:tcPr>
            <w:tcW w:w="3456" w:type="dxa"/>
            <w:vAlign w:val="center"/>
          </w:tcPr>
          <w:p w14:paraId="7C73C8BD" w14:textId="7CD5278F"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00E8FC24" w14:textId="0DD595EB"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SSN0117 HOWDEN GILL UPSTREAM HOWDEN LODGE FORD - HOWDEN GILL</w:t>
            </w:r>
          </w:p>
        </w:tc>
        <w:tc>
          <w:tcPr>
            <w:tcW w:w="2681" w:type="dxa"/>
            <w:vAlign w:val="center"/>
          </w:tcPr>
          <w:p w14:paraId="775C9B7B" w14:textId="52544F5A" w:rsidR="005021E1" w:rsidRPr="00A358CE" w:rsidRDefault="005021E1" w:rsidP="005021E1">
            <w:pPr>
              <w:pStyle w:val="BulletText1"/>
              <w:spacing w:after="0" w:line="240" w:lineRule="auto"/>
            </w:pPr>
            <w:r>
              <w:rPr>
                <w:rFonts w:ascii="Calibri" w:hAnsi="Calibri" w:cs="Calibri"/>
                <w:color w:val="000000"/>
                <w:sz w:val="22"/>
                <w:szCs w:val="22"/>
              </w:rPr>
              <w:t>SE043846</w:t>
            </w:r>
          </w:p>
        </w:tc>
      </w:tr>
      <w:tr w:rsidR="005021E1" w14:paraId="0FFF6394" w14:textId="1CFCF2B5" w:rsidTr="00B74627">
        <w:tc>
          <w:tcPr>
            <w:tcW w:w="3456" w:type="dxa"/>
            <w:vAlign w:val="center"/>
          </w:tcPr>
          <w:p w14:paraId="5C86B589" w14:textId="31B36AA8" w:rsidR="005021E1" w:rsidRPr="00A358CE" w:rsidRDefault="005021E1" w:rsidP="005021E1">
            <w:pPr>
              <w:pStyle w:val="BulletText1"/>
              <w:spacing w:after="0" w:line="240" w:lineRule="auto"/>
              <w:rPr>
                <w:rStyle w:val="Important"/>
              </w:rPr>
            </w:pPr>
            <w:r>
              <w:rPr>
                <w:rFonts w:ascii="Calibri" w:hAnsi="Calibri" w:cs="Calibri"/>
                <w:color w:val="000000"/>
                <w:sz w:val="22"/>
                <w:szCs w:val="22"/>
              </w:rPr>
              <w:lastRenderedPageBreak/>
              <w:t>NATDEF38-YOR</w:t>
            </w:r>
          </w:p>
        </w:tc>
        <w:tc>
          <w:tcPr>
            <w:tcW w:w="4012" w:type="dxa"/>
            <w:vAlign w:val="center"/>
          </w:tcPr>
          <w:p w14:paraId="36EF28DC" w14:textId="2B70624D"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SSN0129 BEGGAR'S BUSH DRAIN TRIB OF WEIGHTON BECK - WEIGHTON BECK</w:t>
            </w:r>
          </w:p>
        </w:tc>
        <w:tc>
          <w:tcPr>
            <w:tcW w:w="2681" w:type="dxa"/>
            <w:vAlign w:val="center"/>
          </w:tcPr>
          <w:p w14:paraId="2EF7C95F" w14:textId="40F26186" w:rsidR="005021E1" w:rsidRPr="00A358CE" w:rsidRDefault="005021E1" w:rsidP="005021E1">
            <w:pPr>
              <w:pStyle w:val="BulletText1"/>
              <w:spacing w:after="0" w:line="240" w:lineRule="auto"/>
            </w:pPr>
            <w:r>
              <w:rPr>
                <w:rFonts w:ascii="Calibri" w:hAnsi="Calibri" w:cs="Calibri"/>
                <w:color w:val="000000"/>
                <w:sz w:val="22"/>
                <w:szCs w:val="22"/>
              </w:rPr>
              <w:t>SE888434</w:t>
            </w:r>
          </w:p>
        </w:tc>
      </w:tr>
      <w:tr w:rsidR="005021E1" w14:paraId="74105EF8" w14:textId="1EC5C6AE" w:rsidTr="00B74627">
        <w:tc>
          <w:tcPr>
            <w:tcW w:w="3456" w:type="dxa"/>
            <w:vAlign w:val="center"/>
          </w:tcPr>
          <w:p w14:paraId="539BEE92" w14:textId="265995E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201C2DA9" w14:textId="4EED894F"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SSN0165 LODGE BECK TRIB OF PARK BECK - PARK BECK</w:t>
            </w:r>
          </w:p>
        </w:tc>
        <w:tc>
          <w:tcPr>
            <w:tcW w:w="2681" w:type="dxa"/>
            <w:vAlign w:val="center"/>
          </w:tcPr>
          <w:p w14:paraId="2463B284" w14:textId="2A2FA8B2" w:rsidR="005021E1" w:rsidRPr="00A358CE" w:rsidRDefault="005021E1" w:rsidP="005021E1">
            <w:pPr>
              <w:pStyle w:val="BulletText1"/>
              <w:spacing w:after="0" w:line="240" w:lineRule="auto"/>
            </w:pPr>
            <w:r>
              <w:rPr>
                <w:rFonts w:ascii="Calibri" w:hAnsi="Calibri" w:cs="Calibri"/>
                <w:color w:val="000000"/>
                <w:sz w:val="22"/>
                <w:szCs w:val="22"/>
              </w:rPr>
              <w:t>SE343509</w:t>
            </w:r>
          </w:p>
        </w:tc>
      </w:tr>
      <w:tr w:rsidR="005021E1" w14:paraId="36A45044" w14:textId="3EB42D28" w:rsidTr="00B74627">
        <w:tc>
          <w:tcPr>
            <w:tcW w:w="3456" w:type="dxa"/>
            <w:vAlign w:val="center"/>
          </w:tcPr>
          <w:p w14:paraId="3318413D" w14:textId="7A2F3AE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448B7F6D" w14:textId="3DCD3802"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SSN0193 HACKING DRAIN TRIB OF THE BECK/BIELBY BECK - THE BECK/BIELBY BECK</w:t>
            </w:r>
          </w:p>
        </w:tc>
        <w:tc>
          <w:tcPr>
            <w:tcW w:w="2681" w:type="dxa"/>
            <w:vAlign w:val="center"/>
          </w:tcPr>
          <w:p w14:paraId="21353CB0" w14:textId="340BF20B" w:rsidR="005021E1" w:rsidRPr="00A358CE" w:rsidRDefault="005021E1" w:rsidP="005021E1">
            <w:pPr>
              <w:pStyle w:val="BulletText1"/>
              <w:spacing w:after="0" w:line="240" w:lineRule="auto"/>
            </w:pPr>
            <w:r>
              <w:rPr>
                <w:rFonts w:ascii="Calibri" w:hAnsi="Calibri" w:cs="Calibri"/>
                <w:color w:val="000000"/>
                <w:sz w:val="22"/>
                <w:szCs w:val="22"/>
              </w:rPr>
              <w:t>SE723432</w:t>
            </w:r>
          </w:p>
        </w:tc>
      </w:tr>
      <w:tr w:rsidR="005021E1" w14:paraId="1A7541E9" w14:textId="2219B913" w:rsidTr="00B74627">
        <w:tc>
          <w:tcPr>
            <w:tcW w:w="3456" w:type="dxa"/>
            <w:vAlign w:val="center"/>
          </w:tcPr>
          <w:p w14:paraId="58A8081C" w14:textId="535BC828"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414BF7FB" w14:textId="296E1D3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SSN0209 YOULTHORPE BECK TRIB OF GOWTHORPE BECK - GOWTHORPE BECK</w:t>
            </w:r>
          </w:p>
        </w:tc>
        <w:tc>
          <w:tcPr>
            <w:tcW w:w="2681" w:type="dxa"/>
            <w:vAlign w:val="center"/>
          </w:tcPr>
          <w:p w14:paraId="4FDDDEF9" w14:textId="5DB4B4F0" w:rsidR="005021E1" w:rsidRPr="00A358CE" w:rsidRDefault="005021E1" w:rsidP="005021E1">
            <w:pPr>
              <w:pStyle w:val="BulletText1"/>
              <w:spacing w:after="0" w:line="240" w:lineRule="auto"/>
            </w:pPr>
            <w:r>
              <w:rPr>
                <w:rFonts w:ascii="Calibri" w:hAnsi="Calibri" w:cs="Calibri"/>
                <w:color w:val="000000"/>
                <w:sz w:val="22"/>
                <w:szCs w:val="22"/>
              </w:rPr>
              <w:t>SE761540</w:t>
            </w:r>
          </w:p>
        </w:tc>
      </w:tr>
      <w:tr w:rsidR="005021E1" w14:paraId="27B050B5" w14:textId="2A488A97" w:rsidTr="00B74627">
        <w:tc>
          <w:tcPr>
            <w:tcW w:w="3456" w:type="dxa"/>
            <w:vAlign w:val="center"/>
          </w:tcPr>
          <w:p w14:paraId="1F6E4670" w14:textId="02D74AA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6490F267" w14:textId="53D43C48"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SSN0641 OLD HALL DRAIN TRIB OF RIVER DERWENT - DERWENT (DALES)</w:t>
            </w:r>
          </w:p>
        </w:tc>
        <w:tc>
          <w:tcPr>
            <w:tcW w:w="2681" w:type="dxa"/>
            <w:vAlign w:val="center"/>
          </w:tcPr>
          <w:p w14:paraId="3BF984A5" w14:textId="3A4682AE" w:rsidR="005021E1" w:rsidRPr="00A358CE" w:rsidRDefault="005021E1" w:rsidP="005021E1">
            <w:pPr>
              <w:pStyle w:val="BulletText1"/>
              <w:spacing w:after="0" w:line="240" w:lineRule="auto"/>
            </w:pPr>
            <w:r>
              <w:rPr>
                <w:rFonts w:ascii="Calibri" w:hAnsi="Calibri" w:cs="Calibri"/>
                <w:color w:val="000000"/>
                <w:sz w:val="22"/>
                <w:szCs w:val="22"/>
              </w:rPr>
              <w:t>SE700494</w:t>
            </w:r>
          </w:p>
        </w:tc>
      </w:tr>
      <w:tr w:rsidR="005021E1" w14:paraId="2C36EB94" w14:textId="607DC9FD" w:rsidTr="00B74627">
        <w:tc>
          <w:tcPr>
            <w:tcW w:w="3456" w:type="dxa"/>
            <w:vAlign w:val="center"/>
          </w:tcPr>
          <w:p w14:paraId="3214E9D3" w14:textId="0D5AC807"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675B14B9" w14:textId="32B5026A"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SSN0645 ROMS CLOUGH TRIB OF CRIMWORTH DEAN - CRIMSWORTH DEAN BECK</w:t>
            </w:r>
          </w:p>
        </w:tc>
        <w:tc>
          <w:tcPr>
            <w:tcW w:w="2681" w:type="dxa"/>
            <w:vAlign w:val="center"/>
          </w:tcPr>
          <w:p w14:paraId="54BACC92" w14:textId="259B6D94" w:rsidR="005021E1" w:rsidRPr="00A358CE" w:rsidRDefault="005021E1" w:rsidP="005021E1">
            <w:pPr>
              <w:pStyle w:val="BulletText1"/>
              <w:spacing w:after="0" w:line="240" w:lineRule="auto"/>
            </w:pPr>
            <w:r>
              <w:rPr>
                <w:rFonts w:ascii="Calibri" w:hAnsi="Calibri" w:cs="Calibri"/>
                <w:color w:val="000000"/>
                <w:sz w:val="22"/>
                <w:szCs w:val="22"/>
              </w:rPr>
              <w:t>SE007324</w:t>
            </w:r>
          </w:p>
        </w:tc>
      </w:tr>
      <w:tr w:rsidR="005021E1" w14:paraId="61D2A664" w14:textId="091D21B2" w:rsidTr="00B74627">
        <w:tc>
          <w:tcPr>
            <w:tcW w:w="3456" w:type="dxa"/>
            <w:vAlign w:val="center"/>
          </w:tcPr>
          <w:p w14:paraId="51F85598" w14:textId="429A354B"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3EF89756" w14:textId="33D6E808"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SSN0657 TRIB OF BULMER BECK - SPITTLE/BULMER/INGS BECKS</w:t>
            </w:r>
          </w:p>
        </w:tc>
        <w:tc>
          <w:tcPr>
            <w:tcW w:w="2681" w:type="dxa"/>
            <w:vAlign w:val="center"/>
          </w:tcPr>
          <w:p w14:paraId="3DA25B44" w14:textId="75B4A73C" w:rsidR="005021E1" w:rsidRPr="00A358CE" w:rsidRDefault="005021E1" w:rsidP="005021E1">
            <w:pPr>
              <w:pStyle w:val="BulletText1"/>
              <w:spacing w:after="0" w:line="240" w:lineRule="auto"/>
            </w:pPr>
            <w:r>
              <w:rPr>
                <w:rFonts w:ascii="Calibri" w:hAnsi="Calibri" w:cs="Calibri"/>
                <w:color w:val="000000"/>
                <w:sz w:val="22"/>
                <w:szCs w:val="22"/>
              </w:rPr>
              <w:t>SE690693</w:t>
            </w:r>
          </w:p>
        </w:tc>
      </w:tr>
      <w:tr w:rsidR="005021E1" w14:paraId="115972BE" w14:textId="0555583D" w:rsidTr="00B74627">
        <w:tc>
          <w:tcPr>
            <w:tcW w:w="3456" w:type="dxa"/>
            <w:vAlign w:val="center"/>
          </w:tcPr>
          <w:p w14:paraId="69463699" w14:textId="16F78CB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45A9777B" w14:textId="4B51B005"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SSN0661 LONG BECK AT WASS - LONG BECK</w:t>
            </w:r>
          </w:p>
        </w:tc>
        <w:tc>
          <w:tcPr>
            <w:tcW w:w="2681" w:type="dxa"/>
            <w:vAlign w:val="center"/>
          </w:tcPr>
          <w:p w14:paraId="3626CCDD" w14:textId="374CD348" w:rsidR="005021E1" w:rsidRPr="00A358CE" w:rsidRDefault="005021E1" w:rsidP="005021E1">
            <w:pPr>
              <w:pStyle w:val="BulletText1"/>
              <w:spacing w:after="0" w:line="240" w:lineRule="auto"/>
            </w:pPr>
            <w:r>
              <w:rPr>
                <w:rFonts w:ascii="Calibri" w:hAnsi="Calibri" w:cs="Calibri"/>
                <w:color w:val="000000"/>
                <w:sz w:val="22"/>
                <w:szCs w:val="22"/>
              </w:rPr>
              <w:t>SE554791</w:t>
            </w:r>
          </w:p>
        </w:tc>
      </w:tr>
      <w:tr w:rsidR="005021E1" w14:paraId="68594FCC" w14:textId="04780A49" w:rsidTr="00B74627">
        <w:tc>
          <w:tcPr>
            <w:tcW w:w="3456" w:type="dxa"/>
            <w:vAlign w:val="center"/>
          </w:tcPr>
          <w:p w14:paraId="2F939A52" w14:textId="0150F5A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4C941793" w14:textId="12AFF6A8"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SSN0677 DAUBER GILL AT STEPPING STONES - DAUBER GILL</w:t>
            </w:r>
          </w:p>
        </w:tc>
        <w:tc>
          <w:tcPr>
            <w:tcW w:w="2681" w:type="dxa"/>
            <w:vAlign w:val="center"/>
          </w:tcPr>
          <w:p w14:paraId="0C2F471F" w14:textId="39D85592" w:rsidR="005021E1" w:rsidRPr="00A358CE" w:rsidRDefault="005021E1" w:rsidP="005021E1">
            <w:pPr>
              <w:pStyle w:val="BulletText1"/>
              <w:spacing w:after="0" w:line="240" w:lineRule="auto"/>
            </w:pPr>
            <w:r>
              <w:rPr>
                <w:rFonts w:ascii="Calibri" w:hAnsi="Calibri" w:cs="Calibri"/>
                <w:color w:val="000000"/>
                <w:sz w:val="22"/>
                <w:szCs w:val="22"/>
              </w:rPr>
              <w:t>SE148688</w:t>
            </w:r>
          </w:p>
        </w:tc>
      </w:tr>
      <w:tr w:rsidR="005021E1" w14:paraId="02E39DBD" w14:textId="586E849F" w:rsidTr="00B74627">
        <w:tc>
          <w:tcPr>
            <w:tcW w:w="3456" w:type="dxa"/>
            <w:vAlign w:val="center"/>
          </w:tcPr>
          <w:p w14:paraId="45572671" w14:textId="2A13D32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3B6A9504" w14:textId="6C96B11E"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SSN0685 CLOUGHTON BECK AT HOOD LANE - CLOUGHTON BECK</w:t>
            </w:r>
          </w:p>
        </w:tc>
        <w:tc>
          <w:tcPr>
            <w:tcW w:w="2681" w:type="dxa"/>
            <w:vAlign w:val="center"/>
          </w:tcPr>
          <w:p w14:paraId="22E2AB7E" w14:textId="17334203" w:rsidR="005021E1" w:rsidRPr="00A358CE" w:rsidRDefault="005021E1" w:rsidP="005021E1">
            <w:pPr>
              <w:pStyle w:val="BulletText1"/>
              <w:spacing w:after="0" w:line="240" w:lineRule="auto"/>
            </w:pPr>
            <w:r>
              <w:rPr>
                <w:rFonts w:ascii="Calibri" w:hAnsi="Calibri" w:cs="Calibri"/>
                <w:color w:val="000000"/>
                <w:sz w:val="22"/>
                <w:szCs w:val="22"/>
              </w:rPr>
              <w:t>TA015955</w:t>
            </w:r>
          </w:p>
        </w:tc>
      </w:tr>
      <w:tr w:rsidR="005021E1" w14:paraId="0DDA499F" w14:textId="30220E73" w:rsidTr="00B74627">
        <w:tc>
          <w:tcPr>
            <w:tcW w:w="3456" w:type="dxa"/>
            <w:vAlign w:val="center"/>
          </w:tcPr>
          <w:p w14:paraId="7127029F" w14:textId="2FDC6878"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009C78FE" w14:textId="6C6B8C8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SSN0709 SHAW BECK - GUISLEY/ NUN ROYD/ SHAW BECK</w:t>
            </w:r>
          </w:p>
        </w:tc>
        <w:tc>
          <w:tcPr>
            <w:tcW w:w="2681" w:type="dxa"/>
            <w:vAlign w:val="center"/>
          </w:tcPr>
          <w:p w14:paraId="25912014" w14:textId="48066E83" w:rsidR="005021E1" w:rsidRPr="00A358CE" w:rsidRDefault="005021E1" w:rsidP="005021E1">
            <w:pPr>
              <w:pStyle w:val="BulletText1"/>
              <w:spacing w:after="0" w:line="240" w:lineRule="auto"/>
            </w:pPr>
            <w:r>
              <w:rPr>
                <w:rFonts w:ascii="Calibri" w:hAnsi="Calibri" w:cs="Calibri"/>
                <w:color w:val="000000"/>
                <w:sz w:val="22"/>
                <w:szCs w:val="22"/>
              </w:rPr>
              <w:t>SE199416</w:t>
            </w:r>
          </w:p>
        </w:tc>
      </w:tr>
      <w:tr w:rsidR="005021E1" w14:paraId="35F4716E" w14:textId="5B684675" w:rsidTr="00B74627">
        <w:tc>
          <w:tcPr>
            <w:tcW w:w="3456" w:type="dxa"/>
            <w:vAlign w:val="center"/>
          </w:tcPr>
          <w:p w14:paraId="0A4705B9" w14:textId="257725C2"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61B34895" w14:textId="29C6715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SSN0721 SMALLWOOD BECK AT CHALYBEATE SPRING - SMALLWOOD BECK</w:t>
            </w:r>
          </w:p>
        </w:tc>
        <w:tc>
          <w:tcPr>
            <w:tcW w:w="2681" w:type="dxa"/>
            <w:vAlign w:val="center"/>
          </w:tcPr>
          <w:p w14:paraId="4A63EDDD" w14:textId="3D7D45E3" w:rsidR="005021E1" w:rsidRPr="00A358CE" w:rsidRDefault="005021E1" w:rsidP="005021E1">
            <w:pPr>
              <w:pStyle w:val="BulletText1"/>
              <w:spacing w:after="0" w:line="240" w:lineRule="auto"/>
            </w:pPr>
            <w:r>
              <w:rPr>
                <w:rFonts w:ascii="Calibri" w:hAnsi="Calibri" w:cs="Calibri"/>
                <w:color w:val="000000"/>
                <w:sz w:val="22"/>
                <w:szCs w:val="22"/>
              </w:rPr>
              <w:t>SE089928</w:t>
            </w:r>
          </w:p>
        </w:tc>
      </w:tr>
      <w:tr w:rsidR="005021E1" w14:paraId="042246E4" w14:textId="30E07D49" w:rsidTr="00B74627">
        <w:tc>
          <w:tcPr>
            <w:tcW w:w="3456" w:type="dxa"/>
            <w:vAlign w:val="center"/>
          </w:tcPr>
          <w:p w14:paraId="7DB05D54" w14:textId="2E48560B"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71F94D95" w14:textId="7DB4567F"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SSN0725 TRIB OF COD BECK AT RICHMOND FARM - TRIB OF COD BECK</w:t>
            </w:r>
          </w:p>
        </w:tc>
        <w:tc>
          <w:tcPr>
            <w:tcW w:w="2681" w:type="dxa"/>
            <w:vAlign w:val="center"/>
          </w:tcPr>
          <w:p w14:paraId="2F3325CC" w14:textId="391EB10A" w:rsidR="005021E1" w:rsidRPr="00A358CE" w:rsidRDefault="005021E1" w:rsidP="005021E1">
            <w:pPr>
              <w:pStyle w:val="BulletText1"/>
              <w:spacing w:after="0" w:line="240" w:lineRule="auto"/>
            </w:pPr>
            <w:r>
              <w:rPr>
                <w:rFonts w:ascii="Calibri" w:hAnsi="Calibri" w:cs="Calibri"/>
                <w:color w:val="000000"/>
                <w:sz w:val="22"/>
                <w:szCs w:val="22"/>
              </w:rPr>
              <w:t>SE415769</w:t>
            </w:r>
          </w:p>
        </w:tc>
      </w:tr>
      <w:tr w:rsidR="005021E1" w14:paraId="42F59EB7" w14:textId="122C67B3" w:rsidTr="00B74627">
        <w:tc>
          <w:tcPr>
            <w:tcW w:w="3456" w:type="dxa"/>
            <w:vAlign w:val="center"/>
          </w:tcPr>
          <w:p w14:paraId="320652C0" w14:textId="212BE35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37A152E3" w14:textId="6E7BF15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 xml:space="preserve">SSN0726 MOOR GILL US WINTERBURN BECK - ESHTON/ WINTERBURN/ HETTON/ </w:t>
            </w:r>
            <w:proofErr w:type="gramStart"/>
            <w:r>
              <w:rPr>
                <w:rFonts w:ascii="Calibri" w:hAnsi="Calibri" w:cs="Calibri"/>
                <w:color w:val="000000"/>
                <w:sz w:val="22"/>
                <w:szCs w:val="22"/>
              </w:rPr>
              <w:t>FLASBY  BECKS</w:t>
            </w:r>
            <w:proofErr w:type="gramEnd"/>
          </w:p>
        </w:tc>
        <w:tc>
          <w:tcPr>
            <w:tcW w:w="2681" w:type="dxa"/>
            <w:vAlign w:val="center"/>
          </w:tcPr>
          <w:p w14:paraId="4C92FB05" w14:textId="48358964" w:rsidR="005021E1" w:rsidRPr="00A358CE" w:rsidRDefault="005021E1" w:rsidP="005021E1">
            <w:pPr>
              <w:pStyle w:val="BulletText1"/>
              <w:spacing w:after="0" w:line="240" w:lineRule="auto"/>
            </w:pPr>
            <w:r>
              <w:rPr>
                <w:rFonts w:ascii="Calibri" w:hAnsi="Calibri" w:cs="Calibri"/>
                <w:color w:val="000000"/>
                <w:sz w:val="22"/>
                <w:szCs w:val="22"/>
              </w:rPr>
              <w:t>SD935593</w:t>
            </w:r>
          </w:p>
        </w:tc>
      </w:tr>
      <w:tr w:rsidR="005021E1" w14:paraId="4A985B2B" w14:textId="5DE784DF" w:rsidTr="00B74627">
        <w:tc>
          <w:tcPr>
            <w:tcW w:w="3456" w:type="dxa"/>
            <w:vAlign w:val="center"/>
          </w:tcPr>
          <w:p w14:paraId="63D69A8F" w14:textId="04A0381E"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3AF4561D" w14:textId="2FE4C25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SSN0737 ROMELEY WOOD DRAIN TRIB OF HAWKE BROOK - HAWKE BROOK</w:t>
            </w:r>
          </w:p>
        </w:tc>
        <w:tc>
          <w:tcPr>
            <w:tcW w:w="2681" w:type="dxa"/>
            <w:vAlign w:val="center"/>
          </w:tcPr>
          <w:p w14:paraId="15E137E1" w14:textId="63336D06" w:rsidR="005021E1" w:rsidRPr="00A358CE" w:rsidRDefault="005021E1" w:rsidP="005021E1">
            <w:pPr>
              <w:pStyle w:val="BulletText1"/>
              <w:spacing w:after="0" w:line="240" w:lineRule="auto"/>
            </w:pPr>
            <w:r>
              <w:rPr>
                <w:rFonts w:ascii="Calibri" w:hAnsi="Calibri" w:cs="Calibri"/>
                <w:color w:val="000000"/>
                <w:sz w:val="22"/>
                <w:szCs w:val="22"/>
              </w:rPr>
              <w:t>SK467749</w:t>
            </w:r>
          </w:p>
        </w:tc>
      </w:tr>
      <w:tr w:rsidR="005021E1" w14:paraId="5CB5C417" w14:textId="20CB9539" w:rsidTr="00B74627">
        <w:tc>
          <w:tcPr>
            <w:tcW w:w="3456" w:type="dxa"/>
            <w:vAlign w:val="center"/>
          </w:tcPr>
          <w:p w14:paraId="51EE6925" w14:textId="2754A744"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42449931" w14:textId="55A1FF7B"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SSN1281 BISHOPSOIL DRAIN - BISHOPSOIL/ CARR DRAIN</w:t>
            </w:r>
          </w:p>
        </w:tc>
        <w:tc>
          <w:tcPr>
            <w:tcW w:w="2681" w:type="dxa"/>
            <w:vAlign w:val="center"/>
          </w:tcPr>
          <w:p w14:paraId="3D287EE1" w14:textId="31B638F0" w:rsidR="005021E1" w:rsidRPr="00A358CE" w:rsidRDefault="005021E1" w:rsidP="005021E1">
            <w:pPr>
              <w:pStyle w:val="BulletText1"/>
              <w:spacing w:after="0" w:line="240" w:lineRule="auto"/>
            </w:pPr>
            <w:r>
              <w:rPr>
                <w:rFonts w:ascii="Calibri" w:hAnsi="Calibri" w:cs="Calibri"/>
                <w:color w:val="000000"/>
                <w:sz w:val="22"/>
                <w:szCs w:val="22"/>
              </w:rPr>
              <w:t>SE838294</w:t>
            </w:r>
          </w:p>
        </w:tc>
      </w:tr>
      <w:tr w:rsidR="005021E1" w14:paraId="21F395E9" w14:textId="2D29554A" w:rsidTr="00B74627">
        <w:tc>
          <w:tcPr>
            <w:tcW w:w="3456" w:type="dxa"/>
            <w:vAlign w:val="center"/>
          </w:tcPr>
          <w:p w14:paraId="443097A6" w14:textId="105C98B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1736875C" w14:textId="61037F1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SSN1285 CLIFFE HOUSE BECK SHEPLEY - CLIFFE HOUSE BECK</w:t>
            </w:r>
          </w:p>
        </w:tc>
        <w:tc>
          <w:tcPr>
            <w:tcW w:w="2681" w:type="dxa"/>
            <w:vAlign w:val="center"/>
          </w:tcPr>
          <w:p w14:paraId="25B9CA28" w14:textId="4ACCB204" w:rsidR="005021E1" w:rsidRPr="00A358CE" w:rsidRDefault="005021E1" w:rsidP="005021E1">
            <w:pPr>
              <w:pStyle w:val="BulletText1"/>
              <w:spacing w:after="0" w:line="240" w:lineRule="auto"/>
            </w:pPr>
            <w:r>
              <w:rPr>
                <w:rFonts w:ascii="Calibri" w:hAnsi="Calibri" w:cs="Calibri"/>
                <w:color w:val="000000"/>
                <w:sz w:val="22"/>
                <w:szCs w:val="22"/>
              </w:rPr>
              <w:t>SE191094</w:t>
            </w:r>
          </w:p>
        </w:tc>
      </w:tr>
      <w:tr w:rsidR="005021E1" w14:paraId="756B2902" w14:textId="790637BB" w:rsidTr="00B74627">
        <w:tc>
          <w:tcPr>
            <w:tcW w:w="3456" w:type="dxa"/>
            <w:vAlign w:val="center"/>
          </w:tcPr>
          <w:p w14:paraId="18CADC0C" w14:textId="16A192BF"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39686804" w14:textId="1AFBEE2E"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w:t>
            </w:r>
            <w:proofErr w:type="gramStart"/>
            <w:r>
              <w:rPr>
                <w:rFonts w:ascii="Calibri" w:hAnsi="Calibri" w:cs="Calibri"/>
                <w:color w:val="000000"/>
                <w:sz w:val="22"/>
                <w:szCs w:val="22"/>
              </w:rPr>
              <w:t>1329  WEST</w:t>
            </w:r>
            <w:proofErr w:type="gramEnd"/>
            <w:r>
              <w:rPr>
                <w:rFonts w:ascii="Calibri" w:hAnsi="Calibri" w:cs="Calibri"/>
                <w:color w:val="000000"/>
                <w:sz w:val="22"/>
                <w:szCs w:val="22"/>
              </w:rPr>
              <w:t xml:space="preserve"> GREEN DIKE</w:t>
            </w:r>
          </w:p>
        </w:tc>
        <w:tc>
          <w:tcPr>
            <w:tcW w:w="2681" w:type="dxa"/>
            <w:vAlign w:val="center"/>
          </w:tcPr>
          <w:p w14:paraId="7E94FD76" w14:textId="1A0C9BB3" w:rsidR="005021E1" w:rsidRPr="00A358CE" w:rsidRDefault="005021E1" w:rsidP="005021E1">
            <w:pPr>
              <w:pStyle w:val="BulletText1"/>
              <w:spacing w:after="0" w:line="240" w:lineRule="auto"/>
            </w:pPr>
            <w:r>
              <w:rPr>
                <w:rFonts w:ascii="Calibri" w:hAnsi="Calibri" w:cs="Calibri"/>
                <w:color w:val="000000"/>
                <w:sz w:val="22"/>
                <w:szCs w:val="22"/>
              </w:rPr>
              <w:t>SE378084</w:t>
            </w:r>
          </w:p>
        </w:tc>
      </w:tr>
      <w:tr w:rsidR="005021E1" w14:paraId="25B24A55" w14:textId="06C6F301" w:rsidTr="00B74627">
        <w:tc>
          <w:tcPr>
            <w:tcW w:w="3456" w:type="dxa"/>
            <w:vAlign w:val="center"/>
          </w:tcPr>
          <w:p w14:paraId="2B111D7A" w14:textId="3E7DBE7C"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4AA48C97" w14:textId="44E01D5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SSN1333 AKEBAR BECK - AKEBAR BECK</w:t>
            </w:r>
          </w:p>
        </w:tc>
        <w:tc>
          <w:tcPr>
            <w:tcW w:w="2681" w:type="dxa"/>
            <w:vAlign w:val="center"/>
          </w:tcPr>
          <w:p w14:paraId="1965227D" w14:textId="508F649F" w:rsidR="005021E1" w:rsidRPr="00A358CE" w:rsidRDefault="005021E1" w:rsidP="005021E1">
            <w:pPr>
              <w:pStyle w:val="BulletText1"/>
              <w:spacing w:after="0" w:line="240" w:lineRule="auto"/>
            </w:pPr>
            <w:r>
              <w:rPr>
                <w:rFonts w:ascii="Calibri" w:hAnsi="Calibri" w:cs="Calibri"/>
                <w:color w:val="000000"/>
                <w:sz w:val="22"/>
                <w:szCs w:val="22"/>
              </w:rPr>
              <w:t>SE1899048</w:t>
            </w:r>
          </w:p>
        </w:tc>
      </w:tr>
      <w:tr w:rsidR="005021E1" w14:paraId="12EA4BA0" w14:textId="4492BC43" w:rsidTr="00B74627">
        <w:tc>
          <w:tcPr>
            <w:tcW w:w="3456" w:type="dxa"/>
            <w:vAlign w:val="center"/>
          </w:tcPr>
          <w:p w14:paraId="43DA71AD" w14:textId="24C7690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2E47C8AC" w14:textId="56C59BC1"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SSN1345 ALLERTHORPE DRAIN NEAR BARMBY MOOR - POCKLINGTON BECK</w:t>
            </w:r>
          </w:p>
        </w:tc>
        <w:tc>
          <w:tcPr>
            <w:tcW w:w="2681" w:type="dxa"/>
            <w:vAlign w:val="center"/>
          </w:tcPr>
          <w:p w14:paraId="4C4D2158" w14:textId="58D2480D" w:rsidR="005021E1" w:rsidRPr="00A358CE" w:rsidRDefault="005021E1" w:rsidP="005021E1">
            <w:pPr>
              <w:pStyle w:val="BulletText1"/>
              <w:spacing w:after="0" w:line="240" w:lineRule="auto"/>
            </w:pPr>
            <w:r>
              <w:rPr>
                <w:rFonts w:ascii="Calibri" w:hAnsi="Calibri" w:cs="Calibri"/>
                <w:color w:val="000000"/>
                <w:sz w:val="22"/>
                <w:szCs w:val="22"/>
              </w:rPr>
              <w:t>SE780484</w:t>
            </w:r>
          </w:p>
        </w:tc>
      </w:tr>
      <w:tr w:rsidR="005021E1" w14:paraId="4EC84624" w14:textId="72371459" w:rsidTr="00B74627">
        <w:tc>
          <w:tcPr>
            <w:tcW w:w="3456" w:type="dxa"/>
            <w:vAlign w:val="center"/>
          </w:tcPr>
          <w:p w14:paraId="4163E422" w14:textId="553293D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lastRenderedPageBreak/>
              <w:t>NATDEF38-YOR</w:t>
            </w:r>
          </w:p>
        </w:tc>
        <w:tc>
          <w:tcPr>
            <w:tcW w:w="4012" w:type="dxa"/>
            <w:vAlign w:val="center"/>
          </w:tcPr>
          <w:p w14:paraId="3033D03B" w14:textId="6BF4B30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SSN1361 THIRTLEBY AND WYTON DRAIN - GANSTEAD DRAIN</w:t>
            </w:r>
          </w:p>
        </w:tc>
        <w:tc>
          <w:tcPr>
            <w:tcW w:w="2681" w:type="dxa"/>
            <w:vAlign w:val="center"/>
          </w:tcPr>
          <w:p w14:paraId="46149331" w14:textId="52D64180" w:rsidR="005021E1" w:rsidRPr="00A358CE" w:rsidRDefault="005021E1" w:rsidP="005021E1">
            <w:pPr>
              <w:pStyle w:val="BulletText1"/>
              <w:spacing w:after="0" w:line="240" w:lineRule="auto"/>
            </w:pPr>
            <w:r>
              <w:rPr>
                <w:rFonts w:ascii="Calibri" w:hAnsi="Calibri" w:cs="Calibri"/>
                <w:color w:val="000000"/>
                <w:sz w:val="22"/>
                <w:szCs w:val="22"/>
              </w:rPr>
              <w:t>TA158344</w:t>
            </w:r>
          </w:p>
        </w:tc>
      </w:tr>
      <w:tr w:rsidR="005021E1" w14:paraId="3E278F4C" w14:textId="2E716904" w:rsidTr="00B74627">
        <w:tc>
          <w:tcPr>
            <w:tcW w:w="3456" w:type="dxa"/>
            <w:vAlign w:val="center"/>
          </w:tcPr>
          <w:p w14:paraId="7437C3B1" w14:textId="71E5C0F3"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1A5B5DBB" w14:textId="1DF56DC4"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SSN1365 MYTON PASTURE STELL - MYTON PASTURE STELL</w:t>
            </w:r>
          </w:p>
        </w:tc>
        <w:tc>
          <w:tcPr>
            <w:tcW w:w="2681" w:type="dxa"/>
            <w:vAlign w:val="center"/>
          </w:tcPr>
          <w:p w14:paraId="4FD67C32" w14:textId="472F2B5E" w:rsidR="005021E1" w:rsidRPr="00A358CE" w:rsidRDefault="005021E1" w:rsidP="005021E1">
            <w:pPr>
              <w:pStyle w:val="BulletText1"/>
              <w:spacing w:after="0" w:line="240" w:lineRule="auto"/>
            </w:pPr>
            <w:r>
              <w:rPr>
                <w:rFonts w:ascii="Calibri" w:hAnsi="Calibri" w:cs="Calibri"/>
                <w:color w:val="000000"/>
                <w:sz w:val="22"/>
                <w:szCs w:val="22"/>
              </w:rPr>
              <w:t>SE429681</w:t>
            </w:r>
          </w:p>
        </w:tc>
      </w:tr>
      <w:tr w:rsidR="005021E1" w14:paraId="0AA5B288" w14:textId="4160512D" w:rsidTr="00B74627">
        <w:tc>
          <w:tcPr>
            <w:tcW w:w="3456" w:type="dxa"/>
            <w:vAlign w:val="center"/>
          </w:tcPr>
          <w:p w14:paraId="0EB13193" w14:textId="3F824E7B"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3EC79B82" w14:textId="59B4F326"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SSN1381 TRIB OF DORTS DIKE - DORTS DIKE</w:t>
            </w:r>
          </w:p>
        </w:tc>
        <w:tc>
          <w:tcPr>
            <w:tcW w:w="2681" w:type="dxa"/>
            <w:vAlign w:val="center"/>
          </w:tcPr>
          <w:p w14:paraId="2717154D" w14:textId="063A0764" w:rsidR="005021E1" w:rsidRPr="00A358CE" w:rsidRDefault="005021E1" w:rsidP="005021E1">
            <w:pPr>
              <w:pStyle w:val="BulletText1"/>
              <w:spacing w:after="0" w:line="240" w:lineRule="auto"/>
            </w:pPr>
            <w:r>
              <w:rPr>
                <w:rFonts w:ascii="Calibri" w:hAnsi="Calibri" w:cs="Calibri"/>
                <w:color w:val="000000"/>
                <w:sz w:val="22"/>
                <w:szCs w:val="22"/>
              </w:rPr>
              <w:t>SE498391</w:t>
            </w:r>
          </w:p>
        </w:tc>
      </w:tr>
      <w:tr w:rsidR="005021E1" w14:paraId="76222F10" w14:textId="496A7A67" w:rsidTr="00B74627">
        <w:tc>
          <w:tcPr>
            <w:tcW w:w="3456" w:type="dxa"/>
            <w:vAlign w:val="center"/>
          </w:tcPr>
          <w:p w14:paraId="11BEB8E4" w14:textId="04EBB722"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5CC7C01E" w14:textId="7E4CA334"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SSN1382 STRANS GILL US WHARFE CONFLUENCE - STRANS GILL</w:t>
            </w:r>
          </w:p>
        </w:tc>
        <w:tc>
          <w:tcPr>
            <w:tcW w:w="2681" w:type="dxa"/>
            <w:vAlign w:val="center"/>
          </w:tcPr>
          <w:p w14:paraId="14E6AA3F" w14:textId="65374DF6" w:rsidR="005021E1" w:rsidRPr="00A358CE" w:rsidRDefault="005021E1" w:rsidP="005021E1">
            <w:pPr>
              <w:pStyle w:val="BulletText1"/>
              <w:spacing w:after="0" w:line="240" w:lineRule="auto"/>
            </w:pPr>
            <w:r>
              <w:rPr>
                <w:rFonts w:ascii="Calibri" w:hAnsi="Calibri" w:cs="Calibri"/>
                <w:color w:val="000000"/>
                <w:sz w:val="22"/>
                <w:szCs w:val="22"/>
              </w:rPr>
              <w:t>SD916784</w:t>
            </w:r>
          </w:p>
        </w:tc>
      </w:tr>
      <w:tr w:rsidR="005021E1" w14:paraId="5EC7BBB7" w14:textId="0AFE7C85" w:rsidTr="00B74627">
        <w:tc>
          <w:tcPr>
            <w:tcW w:w="3456" w:type="dxa"/>
            <w:vAlign w:val="center"/>
          </w:tcPr>
          <w:p w14:paraId="187475CC" w14:textId="1F52F33E"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NATDEF38-YOR</w:t>
            </w:r>
          </w:p>
        </w:tc>
        <w:tc>
          <w:tcPr>
            <w:tcW w:w="4012" w:type="dxa"/>
            <w:vAlign w:val="center"/>
          </w:tcPr>
          <w:p w14:paraId="46D7C5B0" w14:textId="5C1FD650" w:rsidR="005021E1" w:rsidRPr="00A358CE" w:rsidRDefault="005021E1" w:rsidP="005021E1">
            <w:pPr>
              <w:pStyle w:val="BulletText1"/>
              <w:spacing w:after="0" w:line="240" w:lineRule="auto"/>
              <w:rPr>
                <w:rStyle w:val="Important"/>
              </w:rPr>
            </w:pPr>
            <w:r>
              <w:rPr>
                <w:rFonts w:ascii="Calibri" w:hAnsi="Calibri" w:cs="Calibri"/>
                <w:color w:val="000000"/>
                <w:sz w:val="22"/>
                <w:szCs w:val="22"/>
              </w:rPr>
              <w:t>SSN1389 TRIB OF PICKERING BECK - PICKERING BECK</w:t>
            </w:r>
          </w:p>
        </w:tc>
        <w:tc>
          <w:tcPr>
            <w:tcW w:w="2681" w:type="dxa"/>
            <w:vAlign w:val="center"/>
          </w:tcPr>
          <w:p w14:paraId="5FFBBF40" w14:textId="23C80A27" w:rsidR="005021E1" w:rsidRPr="00A358CE" w:rsidRDefault="005021E1" w:rsidP="005021E1">
            <w:pPr>
              <w:pStyle w:val="BulletText1"/>
              <w:spacing w:after="0" w:line="240" w:lineRule="auto"/>
            </w:pPr>
            <w:r>
              <w:rPr>
                <w:rFonts w:ascii="Calibri" w:hAnsi="Calibri" w:cs="Calibri"/>
                <w:color w:val="000000"/>
                <w:sz w:val="22"/>
                <w:szCs w:val="22"/>
              </w:rPr>
              <w:t>SE838945</w:t>
            </w:r>
          </w:p>
        </w:tc>
      </w:tr>
      <w:tr w:rsidR="005021E1" w14:paraId="2599B0BC" w14:textId="18A437D0" w:rsidTr="00B74627">
        <w:tc>
          <w:tcPr>
            <w:tcW w:w="3456" w:type="dxa"/>
            <w:vAlign w:val="center"/>
          </w:tcPr>
          <w:p w14:paraId="2F793FF6" w14:textId="6FCD7AE9" w:rsidR="005021E1" w:rsidRPr="00926AC4" w:rsidRDefault="005021E1" w:rsidP="005021E1">
            <w:pPr>
              <w:pStyle w:val="BulletText1"/>
              <w:spacing w:after="0" w:line="240" w:lineRule="auto"/>
              <w:rPr>
                <w:rStyle w:val="Important"/>
                <w:rFonts w:asciiTheme="minorHAnsi" w:hAnsiTheme="minorHAnsi" w:cstheme="minorHAnsi"/>
                <w:sz w:val="22"/>
                <w:szCs w:val="22"/>
              </w:rPr>
            </w:pPr>
            <w:r w:rsidRPr="00926AC4">
              <w:rPr>
                <w:rFonts w:asciiTheme="minorHAnsi" w:hAnsiTheme="minorHAnsi" w:cstheme="minorHAnsi"/>
                <w:color w:val="000000"/>
                <w:sz w:val="22"/>
                <w:szCs w:val="22"/>
              </w:rPr>
              <w:t>NATDEF38-YOR</w:t>
            </w:r>
          </w:p>
        </w:tc>
        <w:tc>
          <w:tcPr>
            <w:tcW w:w="4012" w:type="dxa"/>
            <w:vAlign w:val="center"/>
          </w:tcPr>
          <w:p w14:paraId="59978A18" w14:textId="19538708" w:rsidR="005021E1" w:rsidRPr="00926AC4" w:rsidRDefault="005021E1" w:rsidP="005021E1">
            <w:pPr>
              <w:pStyle w:val="BulletText1"/>
              <w:spacing w:after="0" w:line="240" w:lineRule="auto"/>
              <w:rPr>
                <w:rStyle w:val="Important"/>
                <w:rFonts w:asciiTheme="minorHAnsi" w:hAnsiTheme="minorHAnsi" w:cstheme="minorHAnsi"/>
                <w:sz w:val="22"/>
                <w:szCs w:val="22"/>
              </w:rPr>
            </w:pPr>
            <w:r w:rsidRPr="00926AC4">
              <w:rPr>
                <w:rFonts w:asciiTheme="minorHAnsi" w:hAnsiTheme="minorHAnsi" w:cstheme="minorHAnsi"/>
                <w:color w:val="000000"/>
                <w:sz w:val="22"/>
                <w:szCs w:val="22"/>
              </w:rPr>
              <w:t>SSN1425 TRIB OF WHITECARR BECK - WHITECARR BECK</w:t>
            </w:r>
          </w:p>
        </w:tc>
        <w:tc>
          <w:tcPr>
            <w:tcW w:w="2681" w:type="dxa"/>
            <w:vAlign w:val="center"/>
          </w:tcPr>
          <w:p w14:paraId="6EFDE367" w14:textId="49D8FCBE" w:rsidR="005021E1" w:rsidRPr="00926AC4" w:rsidRDefault="005021E1" w:rsidP="005021E1">
            <w:pPr>
              <w:pStyle w:val="BulletText1"/>
              <w:spacing w:after="0" w:line="240" w:lineRule="auto"/>
              <w:rPr>
                <w:rFonts w:asciiTheme="minorHAnsi" w:hAnsiTheme="minorHAnsi" w:cstheme="minorHAnsi"/>
                <w:sz w:val="22"/>
                <w:szCs w:val="22"/>
              </w:rPr>
            </w:pPr>
            <w:r w:rsidRPr="00926AC4">
              <w:rPr>
                <w:rFonts w:asciiTheme="minorHAnsi" w:hAnsiTheme="minorHAnsi" w:cstheme="minorHAnsi"/>
                <w:color w:val="000000"/>
                <w:sz w:val="22"/>
                <w:szCs w:val="22"/>
              </w:rPr>
              <w:t>SE605649</w:t>
            </w:r>
          </w:p>
        </w:tc>
      </w:tr>
      <w:tr w:rsidR="005021E1" w14:paraId="0C2FA6A3" w14:textId="3D38452A" w:rsidTr="00B74627">
        <w:tc>
          <w:tcPr>
            <w:tcW w:w="3456" w:type="dxa"/>
            <w:vAlign w:val="center"/>
          </w:tcPr>
          <w:p w14:paraId="141DD2FF" w14:textId="4BE3802C" w:rsidR="005021E1" w:rsidRPr="00926AC4" w:rsidRDefault="005021E1" w:rsidP="005021E1">
            <w:pPr>
              <w:pStyle w:val="BulletText1"/>
              <w:spacing w:after="0" w:line="240" w:lineRule="auto"/>
              <w:rPr>
                <w:rStyle w:val="Important"/>
                <w:rFonts w:asciiTheme="minorHAnsi" w:hAnsiTheme="minorHAnsi" w:cstheme="minorHAnsi"/>
                <w:sz w:val="22"/>
                <w:szCs w:val="22"/>
              </w:rPr>
            </w:pPr>
            <w:r w:rsidRPr="00926AC4">
              <w:rPr>
                <w:rFonts w:asciiTheme="minorHAnsi" w:hAnsiTheme="minorHAnsi" w:cstheme="minorHAnsi"/>
                <w:color w:val="000000"/>
                <w:sz w:val="22"/>
                <w:szCs w:val="22"/>
              </w:rPr>
              <w:t>NATDEF38-YOR</w:t>
            </w:r>
          </w:p>
        </w:tc>
        <w:tc>
          <w:tcPr>
            <w:tcW w:w="4012" w:type="dxa"/>
            <w:vAlign w:val="center"/>
          </w:tcPr>
          <w:p w14:paraId="57344B0A" w14:textId="61DC7DE5" w:rsidR="005021E1" w:rsidRPr="00926AC4" w:rsidRDefault="005021E1" w:rsidP="005021E1">
            <w:pPr>
              <w:pStyle w:val="BulletText1"/>
              <w:spacing w:after="0" w:line="240" w:lineRule="auto"/>
              <w:rPr>
                <w:rStyle w:val="Important"/>
                <w:rFonts w:asciiTheme="minorHAnsi" w:hAnsiTheme="minorHAnsi" w:cstheme="minorHAnsi"/>
                <w:sz w:val="22"/>
                <w:szCs w:val="22"/>
              </w:rPr>
            </w:pPr>
            <w:r w:rsidRPr="00926AC4">
              <w:rPr>
                <w:rFonts w:asciiTheme="minorHAnsi" w:hAnsiTheme="minorHAnsi" w:cstheme="minorHAnsi"/>
                <w:color w:val="000000"/>
                <w:sz w:val="22"/>
                <w:szCs w:val="22"/>
              </w:rPr>
              <w:t>SSN1429 ABBEY BANK WOOD STREAM - LONG BECK</w:t>
            </w:r>
          </w:p>
        </w:tc>
        <w:tc>
          <w:tcPr>
            <w:tcW w:w="2681" w:type="dxa"/>
            <w:vAlign w:val="center"/>
          </w:tcPr>
          <w:p w14:paraId="32C235F3" w14:textId="6212CDDD" w:rsidR="005021E1" w:rsidRPr="00926AC4" w:rsidRDefault="005021E1" w:rsidP="005021E1">
            <w:pPr>
              <w:pStyle w:val="BulletText1"/>
              <w:spacing w:after="0" w:line="240" w:lineRule="auto"/>
              <w:rPr>
                <w:rFonts w:asciiTheme="minorHAnsi" w:hAnsiTheme="minorHAnsi" w:cstheme="minorHAnsi"/>
                <w:sz w:val="22"/>
                <w:szCs w:val="22"/>
              </w:rPr>
            </w:pPr>
            <w:r w:rsidRPr="00926AC4">
              <w:rPr>
                <w:rFonts w:asciiTheme="minorHAnsi" w:hAnsiTheme="minorHAnsi" w:cstheme="minorHAnsi"/>
                <w:color w:val="000000"/>
                <w:sz w:val="22"/>
                <w:szCs w:val="22"/>
              </w:rPr>
              <w:t>SE544792</w:t>
            </w:r>
          </w:p>
        </w:tc>
      </w:tr>
      <w:tr w:rsidR="005021E1" w14:paraId="094BF44A" w14:textId="4A3E31AF" w:rsidTr="00B74627">
        <w:tc>
          <w:tcPr>
            <w:tcW w:w="3456" w:type="dxa"/>
            <w:vAlign w:val="center"/>
          </w:tcPr>
          <w:p w14:paraId="1B187330" w14:textId="23F29BD0" w:rsidR="005021E1" w:rsidRPr="00926AC4" w:rsidRDefault="005021E1" w:rsidP="005021E1">
            <w:pPr>
              <w:pStyle w:val="BulletText1"/>
              <w:spacing w:after="0" w:line="240" w:lineRule="auto"/>
              <w:rPr>
                <w:rStyle w:val="Important"/>
                <w:rFonts w:asciiTheme="minorHAnsi" w:hAnsiTheme="minorHAnsi" w:cstheme="minorHAnsi"/>
                <w:sz w:val="22"/>
                <w:szCs w:val="22"/>
              </w:rPr>
            </w:pPr>
            <w:r w:rsidRPr="00926AC4">
              <w:rPr>
                <w:rFonts w:asciiTheme="minorHAnsi" w:hAnsiTheme="minorHAnsi" w:cstheme="minorHAnsi"/>
                <w:color w:val="000000"/>
                <w:sz w:val="22"/>
                <w:szCs w:val="22"/>
              </w:rPr>
              <w:t>NATDEF38-YOR</w:t>
            </w:r>
          </w:p>
        </w:tc>
        <w:tc>
          <w:tcPr>
            <w:tcW w:w="4012" w:type="dxa"/>
            <w:vAlign w:val="center"/>
          </w:tcPr>
          <w:p w14:paraId="1407C637" w14:textId="7D8387EE" w:rsidR="005021E1" w:rsidRPr="00926AC4" w:rsidRDefault="005021E1" w:rsidP="005021E1">
            <w:pPr>
              <w:pStyle w:val="BulletText1"/>
              <w:spacing w:after="0" w:line="240" w:lineRule="auto"/>
              <w:rPr>
                <w:rStyle w:val="Important"/>
                <w:rFonts w:asciiTheme="minorHAnsi" w:hAnsiTheme="minorHAnsi" w:cstheme="minorHAnsi"/>
                <w:sz w:val="22"/>
                <w:szCs w:val="22"/>
              </w:rPr>
            </w:pPr>
            <w:r w:rsidRPr="00926AC4">
              <w:rPr>
                <w:rFonts w:asciiTheme="minorHAnsi" w:hAnsiTheme="minorHAnsi" w:cstheme="minorHAnsi"/>
                <w:color w:val="000000"/>
                <w:sz w:val="22"/>
                <w:szCs w:val="22"/>
              </w:rPr>
              <w:t>SSN1453 MILL BECK ON KIRK MOOR - MILL BECK</w:t>
            </w:r>
          </w:p>
        </w:tc>
        <w:tc>
          <w:tcPr>
            <w:tcW w:w="2681" w:type="dxa"/>
            <w:vAlign w:val="center"/>
          </w:tcPr>
          <w:p w14:paraId="4F04D95F" w14:textId="1705753B" w:rsidR="005021E1" w:rsidRPr="00926AC4" w:rsidRDefault="005021E1" w:rsidP="005021E1">
            <w:pPr>
              <w:pStyle w:val="BulletText1"/>
              <w:spacing w:after="0" w:line="240" w:lineRule="auto"/>
              <w:rPr>
                <w:rFonts w:asciiTheme="minorHAnsi" w:hAnsiTheme="minorHAnsi" w:cstheme="minorHAnsi"/>
                <w:sz w:val="22"/>
                <w:szCs w:val="22"/>
              </w:rPr>
            </w:pPr>
            <w:r w:rsidRPr="00926AC4">
              <w:rPr>
                <w:rFonts w:asciiTheme="minorHAnsi" w:hAnsiTheme="minorHAnsi" w:cstheme="minorHAnsi"/>
                <w:color w:val="000000"/>
                <w:sz w:val="22"/>
                <w:szCs w:val="22"/>
              </w:rPr>
              <w:t>NZ943026</w:t>
            </w:r>
          </w:p>
        </w:tc>
      </w:tr>
      <w:tr w:rsidR="005021E1" w14:paraId="098A1942" w14:textId="69F0FA9C" w:rsidTr="00B74627">
        <w:tc>
          <w:tcPr>
            <w:tcW w:w="3456" w:type="dxa"/>
            <w:vAlign w:val="center"/>
          </w:tcPr>
          <w:p w14:paraId="41E77939" w14:textId="09346650" w:rsidR="005021E1" w:rsidRPr="00926AC4" w:rsidRDefault="005021E1" w:rsidP="005021E1">
            <w:pPr>
              <w:pStyle w:val="BulletText1"/>
              <w:spacing w:after="0" w:line="240" w:lineRule="auto"/>
              <w:rPr>
                <w:rStyle w:val="Important"/>
                <w:rFonts w:asciiTheme="minorHAnsi" w:hAnsiTheme="minorHAnsi" w:cstheme="minorHAnsi"/>
                <w:sz w:val="22"/>
                <w:szCs w:val="22"/>
              </w:rPr>
            </w:pPr>
            <w:r w:rsidRPr="00926AC4">
              <w:rPr>
                <w:rFonts w:asciiTheme="minorHAnsi" w:hAnsiTheme="minorHAnsi" w:cstheme="minorHAnsi"/>
                <w:color w:val="000000"/>
                <w:sz w:val="22"/>
                <w:szCs w:val="22"/>
              </w:rPr>
              <w:t>NATDEF38-YOR</w:t>
            </w:r>
          </w:p>
        </w:tc>
        <w:tc>
          <w:tcPr>
            <w:tcW w:w="4012" w:type="dxa"/>
            <w:vAlign w:val="center"/>
          </w:tcPr>
          <w:p w14:paraId="68225E57" w14:textId="215ADDEB" w:rsidR="005021E1" w:rsidRPr="00926AC4" w:rsidRDefault="005021E1" w:rsidP="005021E1">
            <w:pPr>
              <w:pStyle w:val="BulletText1"/>
              <w:spacing w:after="0" w:line="240" w:lineRule="auto"/>
              <w:rPr>
                <w:rStyle w:val="Important"/>
                <w:rFonts w:asciiTheme="minorHAnsi" w:hAnsiTheme="minorHAnsi" w:cstheme="minorHAnsi"/>
                <w:sz w:val="22"/>
                <w:szCs w:val="22"/>
              </w:rPr>
            </w:pPr>
            <w:r w:rsidRPr="00926AC4">
              <w:rPr>
                <w:rFonts w:asciiTheme="minorHAnsi" w:hAnsiTheme="minorHAnsi" w:cstheme="minorHAnsi"/>
                <w:color w:val="000000"/>
                <w:sz w:val="22"/>
                <w:szCs w:val="22"/>
              </w:rPr>
              <w:t>SSN1477 TRIB OF GILL BECK BAILDON - GILL BECK (BAILDON)</w:t>
            </w:r>
          </w:p>
        </w:tc>
        <w:tc>
          <w:tcPr>
            <w:tcW w:w="2681" w:type="dxa"/>
            <w:vAlign w:val="center"/>
          </w:tcPr>
          <w:p w14:paraId="5CCB16B3" w14:textId="4352E0AA" w:rsidR="005021E1" w:rsidRPr="00926AC4" w:rsidRDefault="005021E1" w:rsidP="005021E1">
            <w:pPr>
              <w:pStyle w:val="BulletText1"/>
              <w:spacing w:after="0" w:line="240" w:lineRule="auto"/>
              <w:rPr>
                <w:rFonts w:asciiTheme="minorHAnsi" w:hAnsiTheme="minorHAnsi" w:cstheme="minorHAnsi"/>
                <w:sz w:val="22"/>
                <w:szCs w:val="22"/>
              </w:rPr>
            </w:pPr>
            <w:r w:rsidRPr="00926AC4">
              <w:rPr>
                <w:rFonts w:asciiTheme="minorHAnsi" w:hAnsiTheme="minorHAnsi" w:cstheme="minorHAnsi"/>
                <w:color w:val="000000"/>
                <w:sz w:val="22"/>
                <w:szCs w:val="22"/>
              </w:rPr>
              <w:t>SE152409</w:t>
            </w:r>
          </w:p>
        </w:tc>
      </w:tr>
      <w:tr w:rsidR="0049612A" w14:paraId="694D37DF" w14:textId="77777777" w:rsidTr="00B74627">
        <w:tc>
          <w:tcPr>
            <w:tcW w:w="3456" w:type="dxa"/>
            <w:vAlign w:val="center"/>
          </w:tcPr>
          <w:p w14:paraId="29C667A5" w14:textId="3DAD8D13" w:rsidR="0049612A" w:rsidRPr="00926AC4" w:rsidRDefault="00926AC4" w:rsidP="005021E1">
            <w:pPr>
              <w:pStyle w:val="BulletText1"/>
              <w:spacing w:after="0" w:line="240" w:lineRule="auto"/>
              <w:rPr>
                <w:rFonts w:asciiTheme="minorHAnsi" w:hAnsiTheme="minorHAnsi" w:cstheme="minorHAnsi"/>
                <w:color w:val="000000"/>
                <w:sz w:val="22"/>
                <w:szCs w:val="22"/>
              </w:rPr>
            </w:pPr>
            <w:r w:rsidRPr="00926AC4">
              <w:rPr>
                <w:rFonts w:asciiTheme="minorHAnsi" w:hAnsiTheme="minorHAnsi" w:cstheme="minorHAnsi"/>
                <w:color w:val="000000"/>
                <w:sz w:val="22"/>
                <w:szCs w:val="22"/>
              </w:rPr>
              <w:t>NATDEF38-YOR</w:t>
            </w:r>
          </w:p>
        </w:tc>
        <w:tc>
          <w:tcPr>
            <w:tcW w:w="4012" w:type="dxa"/>
            <w:vAlign w:val="center"/>
          </w:tcPr>
          <w:p w14:paraId="3B82DC8A" w14:textId="742C6888" w:rsidR="0049612A" w:rsidRPr="00926AC4" w:rsidRDefault="009D570C" w:rsidP="009D570C">
            <w:pPr>
              <w:pStyle w:val="BulletText1"/>
              <w:rPr>
                <w:rFonts w:asciiTheme="minorHAnsi" w:eastAsia="Times New Roman" w:hAnsiTheme="minorHAnsi" w:cstheme="minorHAnsi"/>
                <w:sz w:val="22"/>
                <w:szCs w:val="22"/>
              </w:rPr>
            </w:pPr>
            <w:r w:rsidRPr="00926AC4">
              <w:rPr>
                <w:rFonts w:asciiTheme="minorHAnsi" w:hAnsiTheme="minorHAnsi" w:cstheme="minorHAnsi"/>
                <w:sz w:val="22"/>
                <w:szCs w:val="22"/>
              </w:rPr>
              <w:t xml:space="preserve">SSN1489 KELDY BECK TRIB OF SUTHERLAND BECK </w:t>
            </w:r>
          </w:p>
        </w:tc>
        <w:tc>
          <w:tcPr>
            <w:tcW w:w="2681" w:type="dxa"/>
            <w:vAlign w:val="center"/>
          </w:tcPr>
          <w:p w14:paraId="26536B6F" w14:textId="5D903371" w:rsidR="0049612A" w:rsidRPr="00926AC4" w:rsidRDefault="00926AC4" w:rsidP="00926AC4">
            <w:pPr>
              <w:pStyle w:val="BulletText1"/>
              <w:rPr>
                <w:rFonts w:asciiTheme="minorHAnsi" w:eastAsia="Times New Roman" w:hAnsiTheme="minorHAnsi" w:cstheme="minorHAnsi"/>
                <w:sz w:val="22"/>
                <w:szCs w:val="22"/>
              </w:rPr>
            </w:pPr>
            <w:r w:rsidRPr="00926AC4">
              <w:rPr>
                <w:rFonts w:asciiTheme="minorHAnsi" w:hAnsiTheme="minorHAnsi" w:cstheme="minorHAnsi"/>
                <w:sz w:val="22"/>
                <w:szCs w:val="22"/>
              </w:rPr>
              <w:t>SE776915</w:t>
            </w:r>
          </w:p>
        </w:tc>
      </w:tr>
    </w:tbl>
    <w:p w14:paraId="6B5A9073" w14:textId="77777777" w:rsidR="00C321BE" w:rsidRDefault="00C321BE">
      <w:pPr>
        <w:rPr>
          <w:b/>
          <w:bCs/>
        </w:rPr>
      </w:pPr>
    </w:p>
    <w:p w14:paraId="06D6DF51" w14:textId="77777777" w:rsidR="00C321BE" w:rsidRDefault="00C321BE">
      <w:pPr>
        <w:rPr>
          <w:b/>
          <w:bCs/>
        </w:rPr>
      </w:pPr>
    </w:p>
    <w:p w14:paraId="5EED77E0" w14:textId="77777777" w:rsidR="00C321BE" w:rsidRDefault="00C321BE">
      <w:pP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1A544B51" w14:textId="50D35010" w:rsidR="00AD6F5E" w:rsidRDefault="00AD6F5E" w:rsidP="00AD6F5E">
      <w:pPr>
        <w:rPr>
          <w:rFonts w:ascii="Arial" w:eastAsia="Arial" w:hAnsi="Arial" w:cs="Arial"/>
          <w:sz w:val="18"/>
          <w:szCs w:val="18"/>
        </w:rPr>
      </w:pPr>
    </w:p>
    <w:p w14:paraId="1A39C860" w14:textId="77777777" w:rsidR="00AD6F5E" w:rsidRPr="005B05D8" w:rsidRDefault="00AD6F5E" w:rsidP="00AD6F5E">
      <w:r w:rsidRPr="005B05D8">
        <w:t xml:space="preserve">The Authority’s preference is for all invoices to be sent electronically, quoting a valid Purchase Order number.  </w:t>
      </w:r>
      <w:r>
        <w:t>5</w:t>
      </w:r>
      <w:r w:rsidRPr="005B05D8">
        <w:t xml:space="preserve">0% of the total to be invoiced once </w:t>
      </w:r>
      <w:r>
        <w:t>agreed survey</w:t>
      </w:r>
      <w:r w:rsidRPr="005B05D8">
        <w:t xml:space="preserve"> work has been completed and the remaining </w:t>
      </w:r>
      <w:r>
        <w:t>5</w:t>
      </w:r>
      <w:r w:rsidRPr="005B05D8">
        <w:t xml:space="preserve">0% once a </w:t>
      </w:r>
      <w:proofErr w:type="spellStart"/>
      <w:r w:rsidRPr="005B05D8">
        <w:t>QA'd</w:t>
      </w:r>
      <w:proofErr w:type="spellEnd"/>
      <w:r w:rsidRPr="005B05D8">
        <w:t xml:space="preserve"> dataset is received.</w:t>
      </w:r>
    </w:p>
    <w:p w14:paraId="7179A66C" w14:textId="754500C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5CF39" w14:textId="77777777" w:rsidR="00191411" w:rsidRDefault="00191411" w:rsidP="006D4D44">
      <w:r>
        <w:separator/>
      </w:r>
    </w:p>
  </w:endnote>
  <w:endnote w:type="continuationSeparator" w:id="0">
    <w:p w14:paraId="745D3791" w14:textId="77777777" w:rsidR="00191411" w:rsidRDefault="00191411" w:rsidP="006D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5C4FA8BD" w:rsidR="007E7D58" w:rsidRPr="0096507B" w:rsidRDefault="00E3289E" w:rsidP="0096507B">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1575D" w14:textId="77777777" w:rsidR="00191411" w:rsidRDefault="00191411" w:rsidP="006D4D44">
      <w:r>
        <w:separator/>
      </w:r>
    </w:p>
  </w:footnote>
  <w:footnote w:type="continuationSeparator" w:id="0">
    <w:p w14:paraId="602A8962" w14:textId="77777777" w:rsidR="00191411" w:rsidRDefault="00191411" w:rsidP="006D4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5D97B3F"/>
    <w:multiLevelType w:val="hybridMultilevel"/>
    <w:tmpl w:val="05088222"/>
    <w:lvl w:ilvl="0" w:tplc="DD3E54FE">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A231DF3"/>
    <w:multiLevelType w:val="hybridMultilevel"/>
    <w:tmpl w:val="ADCAD312"/>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1"/>
  </w:num>
  <w:num w:numId="8" w16cid:durableId="1106075539">
    <w:abstractNumId w:val="9"/>
  </w:num>
  <w:num w:numId="9" w16cid:durableId="385764938">
    <w:abstractNumId w:val="0"/>
  </w:num>
  <w:num w:numId="10" w16cid:durableId="1917786695">
    <w:abstractNumId w:val="13"/>
  </w:num>
  <w:num w:numId="11" w16cid:durableId="2083286213">
    <w:abstractNumId w:val="3"/>
  </w:num>
  <w:num w:numId="12" w16cid:durableId="241069624">
    <w:abstractNumId w:val="5"/>
  </w:num>
  <w:num w:numId="13" w16cid:durableId="135223162">
    <w:abstractNumId w:val="12"/>
  </w:num>
  <w:num w:numId="14" w16cid:durableId="21296191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2D5C"/>
    <w:rsid w:val="000465D8"/>
    <w:rsid w:val="00051580"/>
    <w:rsid w:val="00060369"/>
    <w:rsid w:val="00067FA0"/>
    <w:rsid w:val="00070BD1"/>
    <w:rsid w:val="00090B3C"/>
    <w:rsid w:val="00093053"/>
    <w:rsid w:val="00097664"/>
    <w:rsid w:val="000B50E0"/>
    <w:rsid w:val="000D3162"/>
    <w:rsid w:val="000D4BA5"/>
    <w:rsid w:val="000D6A64"/>
    <w:rsid w:val="000D7178"/>
    <w:rsid w:val="000E216C"/>
    <w:rsid w:val="000E22F5"/>
    <w:rsid w:val="000E2930"/>
    <w:rsid w:val="000E43D4"/>
    <w:rsid w:val="000E51F8"/>
    <w:rsid w:val="000F4C9A"/>
    <w:rsid w:val="00103D5D"/>
    <w:rsid w:val="00106DEB"/>
    <w:rsid w:val="00107BD9"/>
    <w:rsid w:val="00112FA7"/>
    <w:rsid w:val="00114291"/>
    <w:rsid w:val="00117472"/>
    <w:rsid w:val="00132742"/>
    <w:rsid w:val="00137FF0"/>
    <w:rsid w:val="00140E15"/>
    <w:rsid w:val="00151648"/>
    <w:rsid w:val="00152BE0"/>
    <w:rsid w:val="0018116A"/>
    <w:rsid w:val="00184C46"/>
    <w:rsid w:val="00191411"/>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3458F"/>
    <w:rsid w:val="00245322"/>
    <w:rsid w:val="00257D48"/>
    <w:rsid w:val="00260BC4"/>
    <w:rsid w:val="00261E81"/>
    <w:rsid w:val="0026406E"/>
    <w:rsid w:val="00280C77"/>
    <w:rsid w:val="0028352A"/>
    <w:rsid w:val="0028704B"/>
    <w:rsid w:val="0029518A"/>
    <w:rsid w:val="0029726B"/>
    <w:rsid w:val="002D71E6"/>
    <w:rsid w:val="002F138C"/>
    <w:rsid w:val="002F62E7"/>
    <w:rsid w:val="002F6F29"/>
    <w:rsid w:val="003018DB"/>
    <w:rsid w:val="0030291B"/>
    <w:rsid w:val="00306F3A"/>
    <w:rsid w:val="003112A2"/>
    <w:rsid w:val="00311FD8"/>
    <w:rsid w:val="003156F8"/>
    <w:rsid w:val="00330EFC"/>
    <w:rsid w:val="00333AF8"/>
    <w:rsid w:val="0034450F"/>
    <w:rsid w:val="003561B6"/>
    <w:rsid w:val="00357164"/>
    <w:rsid w:val="003646C1"/>
    <w:rsid w:val="00365728"/>
    <w:rsid w:val="003714F6"/>
    <w:rsid w:val="00374DD0"/>
    <w:rsid w:val="003814A0"/>
    <w:rsid w:val="00392B73"/>
    <w:rsid w:val="003975F1"/>
    <w:rsid w:val="003C4D8D"/>
    <w:rsid w:val="003D5099"/>
    <w:rsid w:val="003E02E2"/>
    <w:rsid w:val="003E0478"/>
    <w:rsid w:val="003E0C02"/>
    <w:rsid w:val="003E1946"/>
    <w:rsid w:val="003E3F57"/>
    <w:rsid w:val="003F2057"/>
    <w:rsid w:val="003F40DF"/>
    <w:rsid w:val="004028F1"/>
    <w:rsid w:val="00404A04"/>
    <w:rsid w:val="00417BD4"/>
    <w:rsid w:val="00420833"/>
    <w:rsid w:val="00425D5F"/>
    <w:rsid w:val="00431E7C"/>
    <w:rsid w:val="0045719F"/>
    <w:rsid w:val="00460766"/>
    <w:rsid w:val="004653AC"/>
    <w:rsid w:val="00466581"/>
    <w:rsid w:val="0047390D"/>
    <w:rsid w:val="0049612A"/>
    <w:rsid w:val="004A3885"/>
    <w:rsid w:val="004A78E6"/>
    <w:rsid w:val="004D6A40"/>
    <w:rsid w:val="004E3F6D"/>
    <w:rsid w:val="004E401D"/>
    <w:rsid w:val="00501754"/>
    <w:rsid w:val="005021E1"/>
    <w:rsid w:val="00502C2A"/>
    <w:rsid w:val="005331C6"/>
    <w:rsid w:val="00561D0A"/>
    <w:rsid w:val="0056575C"/>
    <w:rsid w:val="0056680F"/>
    <w:rsid w:val="005728B8"/>
    <w:rsid w:val="00592833"/>
    <w:rsid w:val="005954B9"/>
    <w:rsid w:val="005A630D"/>
    <w:rsid w:val="005A6439"/>
    <w:rsid w:val="005B1BD6"/>
    <w:rsid w:val="005B408D"/>
    <w:rsid w:val="005B7BA0"/>
    <w:rsid w:val="005D7E88"/>
    <w:rsid w:val="005E3AB1"/>
    <w:rsid w:val="005F21B0"/>
    <w:rsid w:val="00607C0A"/>
    <w:rsid w:val="00622BBD"/>
    <w:rsid w:val="00623BC1"/>
    <w:rsid w:val="0062693F"/>
    <w:rsid w:val="006311D8"/>
    <w:rsid w:val="006418F8"/>
    <w:rsid w:val="00643F0F"/>
    <w:rsid w:val="00650E75"/>
    <w:rsid w:val="00651389"/>
    <w:rsid w:val="00652CCA"/>
    <w:rsid w:val="00655F8E"/>
    <w:rsid w:val="00661567"/>
    <w:rsid w:val="00664398"/>
    <w:rsid w:val="00671CDA"/>
    <w:rsid w:val="00675C3D"/>
    <w:rsid w:val="00694132"/>
    <w:rsid w:val="0069576E"/>
    <w:rsid w:val="006A3405"/>
    <w:rsid w:val="006B1941"/>
    <w:rsid w:val="006C1774"/>
    <w:rsid w:val="006C46CB"/>
    <w:rsid w:val="006D3AB7"/>
    <w:rsid w:val="006D4D44"/>
    <w:rsid w:val="006F3AA3"/>
    <w:rsid w:val="006F62EF"/>
    <w:rsid w:val="00714685"/>
    <w:rsid w:val="00720A44"/>
    <w:rsid w:val="007368D0"/>
    <w:rsid w:val="00755B7F"/>
    <w:rsid w:val="0075690B"/>
    <w:rsid w:val="0077425B"/>
    <w:rsid w:val="00775FBA"/>
    <w:rsid w:val="00782853"/>
    <w:rsid w:val="00782BF3"/>
    <w:rsid w:val="007835D1"/>
    <w:rsid w:val="00786A8B"/>
    <w:rsid w:val="007940DD"/>
    <w:rsid w:val="007A1819"/>
    <w:rsid w:val="007A1EC5"/>
    <w:rsid w:val="007B3025"/>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9641B"/>
    <w:rsid w:val="00897DEE"/>
    <w:rsid w:val="008A6193"/>
    <w:rsid w:val="008B057E"/>
    <w:rsid w:val="008B397E"/>
    <w:rsid w:val="008C02E6"/>
    <w:rsid w:val="008C06F3"/>
    <w:rsid w:val="008C0AAD"/>
    <w:rsid w:val="008C6DE8"/>
    <w:rsid w:val="008D2EF4"/>
    <w:rsid w:val="008F21B2"/>
    <w:rsid w:val="008F26D3"/>
    <w:rsid w:val="008F6523"/>
    <w:rsid w:val="0090448C"/>
    <w:rsid w:val="00904553"/>
    <w:rsid w:val="009179C1"/>
    <w:rsid w:val="0092160E"/>
    <w:rsid w:val="00926AC4"/>
    <w:rsid w:val="00937B12"/>
    <w:rsid w:val="00953220"/>
    <w:rsid w:val="0095605E"/>
    <w:rsid w:val="00957A9E"/>
    <w:rsid w:val="00964799"/>
    <w:rsid w:val="00964B79"/>
    <w:rsid w:val="0096507B"/>
    <w:rsid w:val="00973FCF"/>
    <w:rsid w:val="00982134"/>
    <w:rsid w:val="009825BD"/>
    <w:rsid w:val="00982F06"/>
    <w:rsid w:val="00983BD6"/>
    <w:rsid w:val="00987AD1"/>
    <w:rsid w:val="00992024"/>
    <w:rsid w:val="009C2213"/>
    <w:rsid w:val="009C3833"/>
    <w:rsid w:val="009D3DB6"/>
    <w:rsid w:val="009D51E3"/>
    <w:rsid w:val="009D570C"/>
    <w:rsid w:val="009D6BFB"/>
    <w:rsid w:val="009E4387"/>
    <w:rsid w:val="009F6829"/>
    <w:rsid w:val="009F7160"/>
    <w:rsid w:val="00A005B1"/>
    <w:rsid w:val="00A1327E"/>
    <w:rsid w:val="00A14AE1"/>
    <w:rsid w:val="00A242C1"/>
    <w:rsid w:val="00A348D3"/>
    <w:rsid w:val="00A62BE3"/>
    <w:rsid w:val="00A81221"/>
    <w:rsid w:val="00A81E57"/>
    <w:rsid w:val="00A82FE8"/>
    <w:rsid w:val="00A969BF"/>
    <w:rsid w:val="00A96A21"/>
    <w:rsid w:val="00AA1C17"/>
    <w:rsid w:val="00AC1703"/>
    <w:rsid w:val="00AD43CA"/>
    <w:rsid w:val="00AD6F5E"/>
    <w:rsid w:val="00AD73E4"/>
    <w:rsid w:val="00AE364D"/>
    <w:rsid w:val="00AE4917"/>
    <w:rsid w:val="00AE4BE3"/>
    <w:rsid w:val="00B16F5C"/>
    <w:rsid w:val="00B173AD"/>
    <w:rsid w:val="00B23851"/>
    <w:rsid w:val="00B41155"/>
    <w:rsid w:val="00B45454"/>
    <w:rsid w:val="00B46D37"/>
    <w:rsid w:val="00B521E3"/>
    <w:rsid w:val="00B542C0"/>
    <w:rsid w:val="00B632B0"/>
    <w:rsid w:val="00B76B73"/>
    <w:rsid w:val="00B90107"/>
    <w:rsid w:val="00B95ED5"/>
    <w:rsid w:val="00BA1A16"/>
    <w:rsid w:val="00BB513D"/>
    <w:rsid w:val="00BC1D50"/>
    <w:rsid w:val="00BC7CC2"/>
    <w:rsid w:val="00BE2155"/>
    <w:rsid w:val="00BE7371"/>
    <w:rsid w:val="00BF4F9C"/>
    <w:rsid w:val="00C00DC9"/>
    <w:rsid w:val="00C050CF"/>
    <w:rsid w:val="00C110C4"/>
    <w:rsid w:val="00C15653"/>
    <w:rsid w:val="00C30D6E"/>
    <w:rsid w:val="00C321BE"/>
    <w:rsid w:val="00C32A46"/>
    <w:rsid w:val="00C36279"/>
    <w:rsid w:val="00C46173"/>
    <w:rsid w:val="00C529D6"/>
    <w:rsid w:val="00C653DA"/>
    <w:rsid w:val="00C66B2C"/>
    <w:rsid w:val="00C67A7F"/>
    <w:rsid w:val="00C77177"/>
    <w:rsid w:val="00C8287E"/>
    <w:rsid w:val="00C939CB"/>
    <w:rsid w:val="00CA4382"/>
    <w:rsid w:val="00CA4BA2"/>
    <w:rsid w:val="00CA6191"/>
    <w:rsid w:val="00CD0BC1"/>
    <w:rsid w:val="00CF313C"/>
    <w:rsid w:val="00CF572A"/>
    <w:rsid w:val="00CF68EF"/>
    <w:rsid w:val="00D016D1"/>
    <w:rsid w:val="00D067DB"/>
    <w:rsid w:val="00D109E4"/>
    <w:rsid w:val="00D13D45"/>
    <w:rsid w:val="00D21BA4"/>
    <w:rsid w:val="00D26540"/>
    <w:rsid w:val="00D2736E"/>
    <w:rsid w:val="00D46689"/>
    <w:rsid w:val="00D833E2"/>
    <w:rsid w:val="00D858CA"/>
    <w:rsid w:val="00D92643"/>
    <w:rsid w:val="00D929D8"/>
    <w:rsid w:val="00DA5CAA"/>
    <w:rsid w:val="00DA6235"/>
    <w:rsid w:val="00DB1AEB"/>
    <w:rsid w:val="00DC3186"/>
    <w:rsid w:val="00DC3355"/>
    <w:rsid w:val="00DC4D94"/>
    <w:rsid w:val="00DD176F"/>
    <w:rsid w:val="00DD5B37"/>
    <w:rsid w:val="00DF1F5A"/>
    <w:rsid w:val="00E02BF7"/>
    <w:rsid w:val="00E06A4B"/>
    <w:rsid w:val="00E25618"/>
    <w:rsid w:val="00E31A41"/>
    <w:rsid w:val="00E3289E"/>
    <w:rsid w:val="00E42D4F"/>
    <w:rsid w:val="00E4362A"/>
    <w:rsid w:val="00E4569B"/>
    <w:rsid w:val="00E469FA"/>
    <w:rsid w:val="00E567F8"/>
    <w:rsid w:val="00E677E6"/>
    <w:rsid w:val="00E71E78"/>
    <w:rsid w:val="00E72C17"/>
    <w:rsid w:val="00E747E2"/>
    <w:rsid w:val="00E767AE"/>
    <w:rsid w:val="00E76D6F"/>
    <w:rsid w:val="00E82DFB"/>
    <w:rsid w:val="00E82F01"/>
    <w:rsid w:val="00EA529F"/>
    <w:rsid w:val="00EB5236"/>
    <w:rsid w:val="00EC2BFC"/>
    <w:rsid w:val="00ED3EB7"/>
    <w:rsid w:val="00ED7BB0"/>
    <w:rsid w:val="00ED7D8D"/>
    <w:rsid w:val="00EE40F2"/>
    <w:rsid w:val="00EF562A"/>
    <w:rsid w:val="00F028AF"/>
    <w:rsid w:val="00F315B1"/>
    <w:rsid w:val="00F336BA"/>
    <w:rsid w:val="00F34637"/>
    <w:rsid w:val="00F41BF3"/>
    <w:rsid w:val="00F476E9"/>
    <w:rsid w:val="00F5113F"/>
    <w:rsid w:val="00F52B8D"/>
    <w:rsid w:val="00F55C82"/>
    <w:rsid w:val="00F622CE"/>
    <w:rsid w:val="00F703C7"/>
    <w:rsid w:val="00F76444"/>
    <w:rsid w:val="00F77094"/>
    <w:rsid w:val="00F81522"/>
    <w:rsid w:val="00F8541A"/>
    <w:rsid w:val="00FA27F3"/>
    <w:rsid w:val="00FA2C69"/>
    <w:rsid w:val="00FA703D"/>
    <w:rsid w:val="00FB05DC"/>
    <w:rsid w:val="00FC1519"/>
    <w:rsid w:val="00FD57F2"/>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BlockheadingChar">
    <w:name w:val="Block heading Char"/>
    <w:link w:val="Blockheading"/>
    <w:locked/>
    <w:rsid w:val="00C321BE"/>
    <w:rPr>
      <w:rFonts w:eastAsiaTheme="majorEastAsia" w:cstheme="majorBidi"/>
      <w:b/>
      <w:iCs/>
      <w:sz w:val="26"/>
    </w:rPr>
  </w:style>
  <w:style w:type="paragraph" w:customStyle="1" w:styleId="Blockheading">
    <w:name w:val="Block heading"/>
    <w:basedOn w:val="Heading4"/>
    <w:next w:val="Normal"/>
    <w:link w:val="BlockheadingChar"/>
    <w:qFormat/>
    <w:rsid w:val="00C321BE"/>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Text">
    <w:name w:val="Text"/>
    <w:qFormat/>
    <w:rsid w:val="00C321BE"/>
    <w:rPr>
      <w:rFonts w:ascii="Arial" w:hAnsi="Arial"/>
      <w:sz w:val="24"/>
    </w:rPr>
  </w:style>
  <w:style w:type="character" w:customStyle="1" w:styleId="BulletText1Char">
    <w:name w:val="Bullet Text 1 Char"/>
    <w:link w:val="BulletText1"/>
    <w:locked/>
    <w:rsid w:val="00C321BE"/>
  </w:style>
  <w:style w:type="paragraph" w:customStyle="1" w:styleId="BulletText1">
    <w:name w:val="Bullet Text 1"/>
    <w:basedOn w:val="Normal"/>
    <w:link w:val="BulletText1Char"/>
    <w:qFormat/>
    <w:rsid w:val="00C321BE"/>
    <w:pPr>
      <w:numPr>
        <w:numId w:val="13"/>
      </w:numPr>
      <w:spacing w:before="60" w:after="240" w:line="259" w:lineRule="auto"/>
      <w:contextualSpacing/>
    </w:pPr>
    <w:rPr>
      <w:rFonts w:eastAsiaTheme="minorHAnsi"/>
    </w:rPr>
  </w:style>
  <w:style w:type="table" w:customStyle="1" w:styleId="Table">
    <w:name w:val="Table"/>
    <w:basedOn w:val="TableNormal"/>
    <w:uiPriority w:val="99"/>
    <w:rsid w:val="00C321BE"/>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96885">
      <w:bodyDiv w:val="1"/>
      <w:marLeft w:val="0"/>
      <w:marRight w:val="0"/>
      <w:marTop w:val="0"/>
      <w:marBottom w:val="0"/>
      <w:divBdr>
        <w:top w:val="none" w:sz="0" w:space="0" w:color="auto"/>
        <w:left w:val="none" w:sz="0" w:space="0" w:color="auto"/>
        <w:bottom w:val="none" w:sz="0" w:space="0" w:color="auto"/>
        <w:right w:val="none" w:sz="0" w:space="0" w:color="auto"/>
      </w:divBdr>
    </w:div>
    <w:div w:id="520751198">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436317429">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ike.fraser@environment-agency.gov.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ke.walters1@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4B044-2D81-4618-A848-D72553ED6D12}">
  <ds:schemaRefs>
    <ds:schemaRef ds:uri="Microsoft.SharePoint.Taxonomy.ContentTypeSync"/>
  </ds:schemaRefs>
</ds:datastoreItem>
</file>

<file path=customXml/itemProps2.xml><?xml version="1.0" encoding="utf-8"?>
<ds:datastoreItem xmlns:ds="http://schemas.openxmlformats.org/officeDocument/2006/customXml" ds:itemID="{5370DCAD-5FA0-4EC0-BCFF-01E19F6C1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schemas.microsoft.com/office/2006/documentManagement/types"/>
    <ds:schemaRef ds:uri="http://www.w3.org/XML/1998/namespace"/>
    <ds:schemaRef ds:uri="662745e8-e224-48e8-a2e3-254862b8c2f5"/>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9f1280a9-6f3b-4345-af0f-26a71367dd1b"/>
    <ds:schemaRef ds:uri="http://purl.org/dc/elements/1.1/"/>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D32E94EC-3039-42FC-A394-4DA79B9B214C}">
  <ds:schemaRefs>
    <ds:schemaRef ds:uri="http://www.imanage.com/work/xmlschema"/>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Walters, Luke</cp:lastModifiedBy>
  <cp:revision>85</cp:revision>
  <dcterms:created xsi:type="dcterms:W3CDTF">2024-07-31T14:54:00Z</dcterms:created>
  <dcterms:modified xsi:type="dcterms:W3CDTF">2024-08-01T09:04:00Z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9;#Internal Defra Group|0867f7b3-e76e-40ca-bb1f-5ba341a49230</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10;#Community|144ac7d7-0b9a-42f9-9385-2935294b6de3</vt:lpwstr>
  </property>
  <property fmtid="{D5CDD505-2E9C-101B-9397-08002B2CF9AE}" pid="10" name="OrganisationalUnit">
    <vt:lpwstr>8;#Defra Group Commercial|88c065df-18f9-4530-b972-ea809b7dd96d</vt:lpwstr>
  </property>
</Properties>
</file>