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4BF48" w14:textId="01636376" w:rsidR="0084655D" w:rsidRPr="00546AE7" w:rsidRDefault="00413E5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color w:val="000000"/>
          <w:shd w:val="clear" w:color="auto" w:fill="FFFFFF"/>
        </w:rPr>
        <w:t>Gulp Digital</w:t>
      </w:r>
      <w:bookmarkStart w:id="0" w:name="_GoBack"/>
      <w:bookmarkEnd w:id="0"/>
      <w:r w:rsidR="00546AE7" w:rsidRPr="00546AE7">
        <w:rPr>
          <w:rFonts w:ascii="Arial" w:hAnsi="Arial" w:cs="Arial"/>
          <w:color w:val="000000"/>
        </w:rPr>
        <w:br/>
      </w:r>
      <w:r w:rsidR="00546AE7" w:rsidRPr="00546AE7">
        <w:rPr>
          <w:rFonts w:ascii="Arial" w:hAnsi="Arial" w:cs="Arial"/>
          <w:color w:val="000000"/>
          <w:shd w:val="clear" w:color="auto" w:fill="FFFFFF"/>
        </w:rPr>
        <w:t>Sussex Innovation Centre</w:t>
      </w:r>
      <w:r w:rsidR="00546AE7" w:rsidRPr="00546AE7">
        <w:rPr>
          <w:rFonts w:ascii="Arial" w:hAnsi="Arial" w:cs="Arial"/>
          <w:color w:val="000000"/>
        </w:rPr>
        <w:br/>
      </w:r>
      <w:r w:rsidR="00546AE7" w:rsidRPr="00546AE7">
        <w:rPr>
          <w:rFonts w:ascii="Arial" w:hAnsi="Arial" w:cs="Arial"/>
          <w:color w:val="000000"/>
          <w:shd w:val="clear" w:color="auto" w:fill="FFFFFF"/>
        </w:rPr>
        <w:t>No. 1 Croydon</w:t>
      </w:r>
      <w:r w:rsidR="00546AE7" w:rsidRPr="00546AE7">
        <w:rPr>
          <w:rFonts w:ascii="Arial" w:hAnsi="Arial" w:cs="Arial"/>
          <w:color w:val="000000"/>
        </w:rPr>
        <w:br/>
      </w:r>
      <w:r w:rsidR="00546AE7" w:rsidRPr="00546AE7">
        <w:rPr>
          <w:rFonts w:ascii="Arial" w:hAnsi="Arial" w:cs="Arial"/>
          <w:color w:val="000000"/>
          <w:shd w:val="clear" w:color="auto" w:fill="FFFFFF"/>
        </w:rPr>
        <w:t>12-16 Addiscombe Road</w:t>
      </w:r>
      <w:r w:rsidR="00546AE7" w:rsidRPr="00546AE7">
        <w:rPr>
          <w:rFonts w:ascii="Arial" w:hAnsi="Arial" w:cs="Arial"/>
          <w:color w:val="000000"/>
        </w:rPr>
        <w:br/>
      </w:r>
      <w:r w:rsidR="00546AE7" w:rsidRPr="00546AE7">
        <w:rPr>
          <w:rFonts w:ascii="Arial" w:hAnsi="Arial" w:cs="Arial"/>
          <w:color w:val="000000"/>
          <w:shd w:val="clear" w:color="auto" w:fill="FFFFFF"/>
        </w:rPr>
        <w:t>Croydon, CR0 0XT</w:t>
      </w:r>
    </w:p>
    <w:p w14:paraId="6DF68432" w14:textId="77777777" w:rsidR="00413E51" w:rsidRDefault="0084655D" w:rsidP="00413E51">
      <w:pPr>
        <w:pStyle w:val="TableParagraph"/>
        <w:ind w:left="108"/>
        <w:rPr>
          <w:color w:val="000000"/>
        </w:rPr>
      </w:pPr>
      <w:r w:rsidRPr="0084655D">
        <w:rPr>
          <w:rFonts w:eastAsia="Times New Roman"/>
          <w:lang w:eastAsia="en-GB"/>
        </w:rPr>
        <w:t>Att</w:t>
      </w:r>
      <w:r w:rsidR="005B7C0B">
        <w:rPr>
          <w:rFonts w:eastAsia="Times New Roman"/>
          <w:lang w:eastAsia="en-GB"/>
        </w:rPr>
        <w:t>entio</w:t>
      </w:r>
      <w:r w:rsidRPr="0084655D">
        <w:rPr>
          <w:rFonts w:eastAsia="Times New Roman"/>
          <w:lang w:eastAsia="en-GB"/>
        </w:rPr>
        <w:t>n:</w:t>
      </w:r>
      <w:r w:rsidRPr="009F3D7F">
        <w:rPr>
          <w:rFonts w:eastAsia="Times New Roman"/>
          <w:b/>
          <w:lang w:eastAsia="en-GB"/>
        </w:rPr>
        <w:t xml:space="preserve"> </w:t>
      </w:r>
      <w:r w:rsidR="00413E51" w:rsidRPr="00363C82">
        <w:rPr>
          <w:color w:val="000000"/>
          <w:highlight w:val="yellow"/>
        </w:rPr>
        <w:t>Redacted</w:t>
      </w:r>
      <w:r w:rsidR="00413E51" w:rsidRPr="00363C82">
        <w:rPr>
          <w:color w:val="FFFFFF" w:themeColor="background1"/>
          <w:highlight w:val="black"/>
        </w:rPr>
        <w:t xml:space="preserve"> under FOI Section 40, Personal Information</w:t>
      </w:r>
      <w:r w:rsidR="00413E51">
        <w:rPr>
          <w:color w:val="000000"/>
        </w:rPr>
        <w:t xml:space="preserve"> </w:t>
      </w:r>
    </w:p>
    <w:p w14:paraId="19FB074C" w14:textId="4C4E2BE3" w:rsidR="0084655D" w:rsidRPr="0091733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253A5F1D" w14:textId="77777777" w:rsidR="00413E51" w:rsidRDefault="00413E51" w:rsidP="00413E51">
      <w:pPr>
        <w:pStyle w:val="TableParagraph"/>
        <w:ind w:left="108"/>
        <w:rPr>
          <w:color w:val="000000"/>
        </w:rPr>
      </w:pPr>
      <w:bookmarkStart w:id="1" w:name="date"/>
      <w:bookmarkStart w:id="2" w:name="Title"/>
      <w:bookmarkEnd w:id="1"/>
      <w:bookmarkEnd w:id="2"/>
      <w:r w:rsidRPr="00363C82">
        <w:rPr>
          <w:color w:val="000000"/>
          <w:highlight w:val="yellow"/>
        </w:rPr>
        <w:t>Redacted</w:t>
      </w:r>
      <w:r w:rsidRPr="00363C82">
        <w:rPr>
          <w:color w:val="FFFFFF" w:themeColor="background1"/>
          <w:highlight w:val="black"/>
        </w:rPr>
        <w:t xml:space="preserve"> under FOI Section 40, Personal Information</w:t>
      </w:r>
      <w:r>
        <w:rPr>
          <w:color w:val="000000"/>
        </w:rPr>
        <w:t xml:space="preserve"> </w:t>
      </w:r>
    </w:p>
    <w:p w14:paraId="4E53B5CA" w14:textId="657C5A9B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Date:</w:t>
      </w:r>
      <w:r w:rsidR="005B7C0B">
        <w:rPr>
          <w:rFonts w:ascii="Arial" w:eastAsia="Times New Roman" w:hAnsi="Arial" w:cs="Arial"/>
        </w:rPr>
        <w:t xml:space="preserve"> 1</w:t>
      </w:r>
      <w:r w:rsidR="00546AE7">
        <w:rPr>
          <w:rFonts w:ascii="Arial" w:eastAsia="Times New Roman" w:hAnsi="Arial" w:cs="Arial"/>
        </w:rPr>
        <w:t>6</w:t>
      </w:r>
      <w:r w:rsidR="005B7C0B">
        <w:rPr>
          <w:rFonts w:ascii="Arial" w:eastAsia="Times New Roman" w:hAnsi="Arial" w:cs="Arial"/>
        </w:rPr>
        <w:t>/0</w:t>
      </w:r>
      <w:r w:rsidR="00546AE7">
        <w:rPr>
          <w:rFonts w:ascii="Arial" w:eastAsia="Times New Roman" w:hAnsi="Arial" w:cs="Arial"/>
        </w:rPr>
        <w:t>3</w:t>
      </w:r>
      <w:r w:rsidR="005B7C0B">
        <w:rPr>
          <w:rFonts w:ascii="Arial" w:eastAsia="Times New Roman" w:hAnsi="Arial" w:cs="Arial"/>
        </w:rPr>
        <w:t>/2</w:t>
      </w:r>
      <w:r w:rsidR="00546AE7">
        <w:rPr>
          <w:rFonts w:ascii="Arial" w:eastAsia="Times New Roman" w:hAnsi="Arial" w:cs="Arial"/>
        </w:rPr>
        <w:t>2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55A078C1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5B7C0B">
        <w:rPr>
          <w:rFonts w:ascii="Arial" w:eastAsia="Times New Roman" w:hAnsi="Arial" w:cs="Arial"/>
        </w:rPr>
        <w:t>R</w:t>
      </w:r>
      <w:r w:rsidR="0084655D" w:rsidRPr="0084655D">
        <w:rPr>
          <w:rFonts w:ascii="Arial" w:eastAsia="Times New Roman" w:hAnsi="Arial" w:cs="Arial"/>
        </w:rPr>
        <w:t>ef</w:t>
      </w:r>
      <w:r w:rsidR="005B7C0B">
        <w:rPr>
          <w:rFonts w:ascii="Arial" w:eastAsia="Times New Roman" w:hAnsi="Arial" w:cs="Arial"/>
        </w:rPr>
        <w:t>.</w:t>
      </w:r>
      <w:r w:rsidR="0084655D" w:rsidRPr="0084655D">
        <w:rPr>
          <w:rFonts w:ascii="Arial" w:eastAsia="Times New Roman" w:hAnsi="Arial" w:cs="Arial"/>
        </w:rPr>
        <w:t xml:space="preserve">: </w:t>
      </w:r>
      <w:r w:rsidR="00546AE7">
        <w:rPr>
          <w:rFonts w:ascii="Arial" w:eastAsia="Times New Roman" w:hAnsi="Arial" w:cs="Arial"/>
        </w:rPr>
        <w:t>16233</w:t>
      </w:r>
    </w:p>
    <w:p w14:paraId="20B4AA0C" w14:textId="77777777" w:rsidR="00413E51" w:rsidRDefault="00E26C67" w:rsidP="00413E51">
      <w:pPr>
        <w:pStyle w:val="TableParagraph"/>
        <w:ind w:left="108"/>
        <w:rPr>
          <w:color w:val="000000"/>
        </w:rPr>
      </w:pPr>
      <w:r>
        <w:rPr>
          <w:rFonts w:eastAsia="Times New Roman"/>
        </w:rPr>
        <w:t xml:space="preserve">Dear </w:t>
      </w:r>
      <w:r w:rsidR="00413E51" w:rsidRPr="00363C82">
        <w:rPr>
          <w:color w:val="000000"/>
          <w:highlight w:val="yellow"/>
        </w:rPr>
        <w:t>Redacted</w:t>
      </w:r>
      <w:r w:rsidR="00413E51" w:rsidRPr="00363C82">
        <w:rPr>
          <w:color w:val="FFFFFF" w:themeColor="background1"/>
          <w:highlight w:val="black"/>
        </w:rPr>
        <w:t xml:space="preserve"> under FOI Section 40, Personal Information</w:t>
      </w:r>
      <w:r w:rsidR="00413E51">
        <w:rPr>
          <w:color w:val="000000"/>
        </w:rPr>
        <w:t xml:space="preserve"> </w:t>
      </w:r>
    </w:p>
    <w:p w14:paraId="3AE9D764" w14:textId="168FAB8B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08456287" w14:textId="77777777" w:rsidR="00546AE7" w:rsidRDefault="00546AE7" w:rsidP="00546AE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Benchmarking Data Service Beta</w:t>
      </w:r>
    </w:p>
    <w:p w14:paraId="65CFBEB4" w14:textId="735169AC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5B7C0B">
        <w:rPr>
          <w:rFonts w:ascii="Arial" w:hAnsi="Arial" w:cs="Arial"/>
          <w:color w:val="auto"/>
          <w:sz w:val="22"/>
          <w:szCs w:val="22"/>
        </w:rPr>
        <w:t>the 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</w:t>
      </w:r>
      <w:r w:rsidR="008A107A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47E85ED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</w:t>
      </w:r>
      <w:r w:rsidR="008A107A">
        <w:rPr>
          <w:rFonts w:ascii="Arial" w:eastAsiaTheme="minorEastAsia" w:hAnsi="Arial" w:cs="Arial"/>
        </w:rPr>
        <w:t>Call-Off C</w:t>
      </w:r>
      <w:r w:rsidRPr="00F25935">
        <w:rPr>
          <w:rFonts w:ascii="Arial" w:eastAsiaTheme="minorEastAsia" w:hAnsi="Arial" w:cs="Arial"/>
        </w:rPr>
        <w:t>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43EBE9FD" w14:textId="5D15E984" w:rsid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2CAC612B" w14:textId="77777777" w:rsidR="00D35362" w:rsidRPr="00F25935" w:rsidRDefault="00D35362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62360B1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8A107A">
        <w:rPr>
          <w:rFonts w:ascii="Arial" w:eastAsiaTheme="minorEastAsia" w:hAnsi="Arial" w:cs="Arial"/>
        </w:rPr>
        <w:t>C</w:t>
      </w:r>
      <w:r w:rsidR="003206F0">
        <w:rPr>
          <w:rFonts w:ascii="Arial" w:eastAsiaTheme="minorEastAsia" w:hAnsi="Arial" w:cs="Arial"/>
        </w:rPr>
        <w:t>all-</w:t>
      </w:r>
      <w:r w:rsidR="008A107A">
        <w:rPr>
          <w:rFonts w:ascii="Arial" w:eastAsiaTheme="minorEastAsia" w:hAnsi="Arial" w:cs="Arial"/>
        </w:rPr>
        <w:t>O</w:t>
      </w:r>
      <w:r w:rsidR="003206F0">
        <w:rPr>
          <w:rFonts w:ascii="Arial" w:eastAsiaTheme="minorEastAsia" w:hAnsi="Arial" w:cs="Arial"/>
        </w:rPr>
        <w:t xml:space="preserve">ff </w:t>
      </w:r>
      <w:r w:rsidR="008A107A">
        <w:rPr>
          <w:rFonts w:ascii="Arial" w:eastAsiaTheme="minorEastAsia" w:hAnsi="Arial" w:cs="Arial"/>
        </w:rPr>
        <w:t>C</w:t>
      </w:r>
      <w:r w:rsidRPr="00F25935">
        <w:rPr>
          <w:rFonts w:ascii="Arial" w:eastAsiaTheme="minorEastAsia" w:hAnsi="Arial" w:cs="Arial"/>
        </w:rPr>
        <w:t>ontract shall commence</w:t>
      </w:r>
      <w:r w:rsidR="003049AE">
        <w:rPr>
          <w:rFonts w:ascii="Arial" w:eastAsiaTheme="minorEastAsia" w:hAnsi="Arial" w:cs="Arial"/>
        </w:rPr>
        <w:t xml:space="preserve"> </w:t>
      </w:r>
      <w:r w:rsidR="00000CFC">
        <w:rPr>
          <w:rFonts w:ascii="Arial" w:eastAsiaTheme="minorEastAsia" w:hAnsi="Arial" w:cs="Arial"/>
        </w:rPr>
        <w:t xml:space="preserve">on the </w:t>
      </w:r>
      <w:r w:rsidR="00D35362">
        <w:rPr>
          <w:rFonts w:ascii="Arial" w:eastAsiaTheme="minorEastAsia" w:hAnsi="Arial" w:cs="Arial"/>
        </w:rPr>
        <w:t>21</w:t>
      </w:r>
      <w:r w:rsidR="00D35362">
        <w:rPr>
          <w:rFonts w:ascii="Arial" w:eastAsiaTheme="minorEastAsia" w:hAnsi="Arial" w:cs="Arial"/>
          <w:vertAlign w:val="superscript"/>
        </w:rPr>
        <w:t>st</w:t>
      </w:r>
      <w:r w:rsidRPr="00F25935">
        <w:rPr>
          <w:rFonts w:ascii="Arial" w:eastAsiaTheme="minorEastAsia" w:hAnsi="Arial" w:cs="Arial"/>
        </w:rPr>
        <w:t xml:space="preserve"> </w:t>
      </w:r>
      <w:r w:rsidR="003049AE">
        <w:rPr>
          <w:rFonts w:ascii="Arial" w:eastAsiaTheme="minorEastAsia" w:hAnsi="Arial" w:cs="Arial"/>
        </w:rPr>
        <w:t xml:space="preserve">day </w:t>
      </w:r>
      <w:r w:rsidRPr="00F25935">
        <w:rPr>
          <w:rFonts w:ascii="Arial" w:eastAsiaTheme="minorEastAsia" w:hAnsi="Arial" w:cs="Arial"/>
        </w:rPr>
        <w:t>of</w:t>
      </w:r>
      <w:r w:rsidR="008A107A">
        <w:rPr>
          <w:rFonts w:ascii="Arial" w:eastAsiaTheme="minorEastAsia" w:hAnsi="Arial" w:cs="Arial"/>
        </w:rPr>
        <w:t xml:space="preserve"> </w:t>
      </w:r>
      <w:r w:rsidR="00D35362">
        <w:rPr>
          <w:rFonts w:ascii="Arial" w:eastAsiaTheme="minorEastAsia" w:hAnsi="Arial" w:cs="Arial"/>
        </w:rPr>
        <w:t>March</w:t>
      </w:r>
      <w:r w:rsidRPr="00F25935">
        <w:rPr>
          <w:rFonts w:ascii="Arial" w:eastAsiaTheme="minorEastAsia" w:hAnsi="Arial" w:cs="Arial"/>
        </w:rPr>
        <w:t xml:space="preserve"> 20</w:t>
      </w:r>
      <w:r w:rsidR="008A107A">
        <w:rPr>
          <w:rFonts w:ascii="Arial" w:eastAsiaTheme="minorEastAsia" w:hAnsi="Arial" w:cs="Arial"/>
        </w:rPr>
        <w:t>2</w:t>
      </w:r>
      <w:r w:rsidR="00D35362">
        <w:rPr>
          <w:rFonts w:ascii="Arial" w:eastAsiaTheme="minorEastAsia" w:hAnsi="Arial" w:cs="Arial"/>
        </w:rPr>
        <w:t>2</w:t>
      </w:r>
      <w:r w:rsidR="003047BD">
        <w:rPr>
          <w:rFonts w:ascii="Arial" w:eastAsiaTheme="minorEastAsia" w:hAnsi="Arial" w:cs="Arial"/>
        </w:rPr>
        <w:t xml:space="preserve"> and </w:t>
      </w:r>
      <w:r w:rsidR="00D35362">
        <w:rPr>
          <w:rFonts w:ascii="Arial" w:eastAsiaTheme="minorEastAsia" w:hAnsi="Arial" w:cs="Arial"/>
        </w:rPr>
        <w:t>expected to last up to 6 months.</w:t>
      </w:r>
      <w:r w:rsidR="00000CFC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97494F">
        <w:rPr>
          <w:rFonts w:ascii="Arial" w:eastAsiaTheme="minorEastAsia" w:hAnsi="Arial" w:cs="Arial"/>
        </w:rPr>
        <w:t>Call-Off C</w:t>
      </w:r>
      <w:r w:rsidRPr="00F25935">
        <w:rPr>
          <w:rFonts w:ascii="Arial" w:eastAsiaTheme="minorEastAsia" w:hAnsi="Arial" w:cs="Arial"/>
        </w:rPr>
        <w:t>ontract value shall be £</w:t>
      </w:r>
      <w:r w:rsidR="00D35362">
        <w:rPr>
          <w:rFonts w:ascii="Arial" w:eastAsiaTheme="minorEastAsia" w:hAnsi="Arial" w:cs="Arial"/>
        </w:rPr>
        <w:t>363</w:t>
      </w:r>
      <w:r w:rsidR="0097494F">
        <w:rPr>
          <w:rFonts w:ascii="Arial" w:eastAsiaTheme="minorEastAsia" w:hAnsi="Arial" w:cs="Arial"/>
        </w:rPr>
        <w:t>,</w:t>
      </w:r>
      <w:r w:rsidR="00D35362">
        <w:rPr>
          <w:rFonts w:ascii="Arial" w:eastAsiaTheme="minorEastAsia" w:hAnsi="Arial" w:cs="Arial"/>
        </w:rPr>
        <w:t>975</w:t>
      </w:r>
      <w:r w:rsidR="0097494F">
        <w:rPr>
          <w:rFonts w:ascii="Arial" w:eastAsiaTheme="minorEastAsia" w:hAnsi="Arial" w:cs="Arial"/>
        </w:rPr>
        <w:t>.00 excluding VAT</w:t>
      </w:r>
      <w:r w:rsidR="003049AE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59EE706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</w:t>
      </w:r>
      <w:r w:rsidRPr="0097494F">
        <w:rPr>
          <w:rFonts w:ascii="Arial" w:eastAsiaTheme="minorEastAsia" w:hAnsi="Arial" w:cs="Arial"/>
        </w:rPr>
        <w:t xml:space="preserve">procurement </w:t>
      </w:r>
      <w:r w:rsidR="003047BD" w:rsidRPr="0097494F">
        <w:rPr>
          <w:rFonts w:ascii="Arial" w:eastAsiaTheme="minorEastAsia" w:hAnsi="Arial" w:cs="Arial"/>
        </w:rPr>
        <w:t xml:space="preserve">activity </w:t>
      </w:r>
      <w:r w:rsidRPr="0097494F">
        <w:rPr>
          <w:rFonts w:ascii="Arial" w:eastAsiaTheme="minorEastAsia" w:hAnsi="Arial" w:cs="Arial"/>
        </w:rPr>
        <w:t>was a</w:t>
      </w:r>
      <w:r w:rsidR="008A107A" w:rsidRPr="0097494F">
        <w:rPr>
          <w:rFonts w:ascii="Arial" w:eastAsiaTheme="minorEastAsia" w:hAnsi="Arial" w:cs="Arial"/>
        </w:rPr>
        <w:t xml:space="preserve"> f</w:t>
      </w:r>
      <w:r w:rsidRPr="0097494F">
        <w:rPr>
          <w:rFonts w:ascii="Arial" w:eastAsiaTheme="minorEastAsia" w:hAnsi="Arial" w:cs="Arial"/>
        </w:rPr>
        <w:t>urther competition</w:t>
      </w:r>
      <w:r w:rsidR="008A107A" w:rsidRPr="0097494F">
        <w:rPr>
          <w:rFonts w:ascii="Arial" w:eastAsiaTheme="minorEastAsia" w:hAnsi="Arial" w:cs="Arial"/>
        </w:rPr>
        <w:t xml:space="preserve"> </w:t>
      </w:r>
      <w:r w:rsidRPr="0097494F">
        <w:rPr>
          <w:rFonts w:ascii="Arial" w:eastAsiaTheme="minorEastAsia" w:hAnsi="Arial" w:cs="Arial"/>
        </w:rPr>
        <w:t>under</w:t>
      </w:r>
      <w:r w:rsidR="008A107A" w:rsidRPr="0097494F">
        <w:rPr>
          <w:rFonts w:ascii="Arial" w:eastAsiaTheme="minorEastAsia" w:hAnsi="Arial" w:cs="Arial"/>
        </w:rPr>
        <w:t xml:space="preserve"> Lot 1 of</w:t>
      </w:r>
      <w:r w:rsidRPr="0097494F">
        <w:rPr>
          <w:rFonts w:ascii="Arial" w:eastAsiaTheme="minorEastAsia" w:hAnsi="Arial" w:cs="Arial"/>
        </w:rPr>
        <w:t xml:space="preserve"> framework </w:t>
      </w:r>
      <w:r w:rsidR="008A107A" w:rsidRPr="0097494F">
        <w:rPr>
          <w:rFonts w:ascii="Arial" w:eastAsiaTheme="minorEastAsia" w:hAnsi="Arial" w:cs="Arial"/>
        </w:rPr>
        <w:t>RM</w:t>
      </w:r>
      <w:r w:rsidR="00D35362">
        <w:rPr>
          <w:rFonts w:ascii="Arial" w:eastAsiaTheme="minorEastAsia" w:hAnsi="Arial" w:cs="Arial"/>
        </w:rPr>
        <w:t>1043.7</w:t>
      </w:r>
      <w:r w:rsidRPr="0097494F">
        <w:rPr>
          <w:rFonts w:ascii="Arial" w:eastAsiaTheme="minorEastAsia" w:hAnsi="Arial" w:cs="Arial"/>
        </w:rPr>
        <w:t xml:space="preserve"> </w:t>
      </w:r>
      <w:r w:rsidR="00D35362">
        <w:rPr>
          <w:rFonts w:ascii="Arial" w:eastAsiaTheme="minorEastAsia" w:hAnsi="Arial" w:cs="Arial"/>
        </w:rPr>
        <w:t>Digital Outcomes and Specialists</w:t>
      </w:r>
      <w:r w:rsidRPr="0097494F">
        <w:rPr>
          <w:rFonts w:ascii="Arial" w:eastAsiaTheme="minorEastAsia" w:hAnsi="Arial" w:cs="Arial"/>
        </w:rPr>
        <w:t xml:space="preserve"> and the framework Terms and Conditions shall apply.</w:t>
      </w:r>
      <w:r w:rsidR="008A107A" w:rsidRPr="0097494F">
        <w:rPr>
          <w:rFonts w:ascii="Arial" w:eastAsiaTheme="minorEastAsia" w:hAnsi="Arial" w:cs="Arial"/>
        </w:rPr>
        <w:t xml:space="preserve"> </w:t>
      </w:r>
      <w:r w:rsidRPr="0097494F">
        <w:rPr>
          <w:rFonts w:ascii="Arial" w:eastAsiaTheme="minorEastAsia" w:hAnsi="Arial" w:cs="Arial"/>
        </w:rPr>
        <w:t xml:space="preserve">A copy of the </w:t>
      </w:r>
      <w:r w:rsidR="008A107A" w:rsidRPr="0097494F">
        <w:rPr>
          <w:rFonts w:ascii="Arial" w:eastAsiaTheme="minorEastAsia" w:hAnsi="Arial" w:cs="Arial"/>
        </w:rPr>
        <w:t>Call-Off C</w:t>
      </w:r>
      <w:r w:rsidRPr="0097494F">
        <w:rPr>
          <w:rFonts w:ascii="Arial" w:eastAsiaTheme="minorEastAsia" w:hAnsi="Arial" w:cs="Arial"/>
        </w:rPr>
        <w:t xml:space="preserve">ontract is provided with this </w:t>
      </w:r>
      <w:r w:rsidR="008206C0" w:rsidRPr="0097494F">
        <w:rPr>
          <w:rFonts w:ascii="Arial" w:eastAsiaTheme="minorEastAsia" w:hAnsi="Arial" w:cs="Arial"/>
        </w:rPr>
        <w:t>Award L</w:t>
      </w:r>
      <w:r w:rsidRPr="0097494F">
        <w:rPr>
          <w:rFonts w:ascii="Arial" w:eastAsiaTheme="minorEastAsia" w:hAnsi="Arial" w:cs="Arial"/>
        </w:rPr>
        <w:t>etter and include</w:t>
      </w:r>
      <w:r w:rsidR="008206C0" w:rsidRPr="0097494F">
        <w:rPr>
          <w:rFonts w:ascii="Arial" w:eastAsiaTheme="minorEastAsia" w:hAnsi="Arial" w:cs="Arial"/>
        </w:rPr>
        <w:t>s</w:t>
      </w:r>
      <w:r w:rsidRPr="0097494F">
        <w:rPr>
          <w:rFonts w:ascii="Arial" w:eastAsiaTheme="minorEastAsia" w:hAnsi="Arial" w:cs="Arial"/>
        </w:rPr>
        <w:t xml:space="preserve"> th</w:t>
      </w:r>
      <w:r w:rsidR="003047BD" w:rsidRPr="0097494F">
        <w:rPr>
          <w:rFonts w:ascii="Arial" w:eastAsiaTheme="minorEastAsia" w:hAnsi="Arial" w:cs="Arial"/>
        </w:rPr>
        <w:t>ose</w:t>
      </w:r>
      <w:r w:rsidRPr="0097494F">
        <w:rPr>
          <w:rFonts w:ascii="Arial" w:eastAsiaTheme="minorEastAsia" w:hAnsi="Arial" w:cs="Arial"/>
        </w:rPr>
        <w:t xml:space="preserve"> framework </w:t>
      </w:r>
      <w:r w:rsidR="008A107A" w:rsidRPr="0097494F">
        <w:rPr>
          <w:rFonts w:ascii="Arial" w:eastAsiaTheme="minorEastAsia" w:hAnsi="Arial" w:cs="Arial"/>
        </w:rPr>
        <w:t>T</w:t>
      </w:r>
      <w:r w:rsidRPr="0097494F">
        <w:rPr>
          <w:rFonts w:ascii="Arial" w:eastAsiaTheme="minorEastAsia" w:hAnsi="Arial" w:cs="Arial"/>
        </w:rPr>
        <w:t xml:space="preserve">erms and </w:t>
      </w:r>
      <w:r w:rsidR="008A107A" w:rsidRPr="0097494F">
        <w:rPr>
          <w:rFonts w:ascii="Arial" w:eastAsiaTheme="minorEastAsia" w:hAnsi="Arial" w:cs="Arial"/>
        </w:rPr>
        <w:t>C</w:t>
      </w:r>
      <w:r w:rsidRPr="0097494F">
        <w:rPr>
          <w:rFonts w:ascii="Arial" w:eastAsiaTheme="minorEastAsia" w:hAnsi="Arial" w:cs="Arial"/>
        </w:rPr>
        <w:t>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4599F3C8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 xml:space="preserve">electronically via </w:t>
      </w:r>
      <w:r w:rsidR="00130BA8">
        <w:rPr>
          <w:rFonts w:ascii="Arial" w:eastAsiaTheme="minorEastAsia" w:hAnsi="Arial" w:cs="Arial"/>
        </w:rPr>
        <w:t>email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611D22AD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A107A">
        <w:rPr>
          <w:rFonts w:ascii="Arial" w:eastAsiaTheme="minorEastAsia" w:hAnsi="Arial" w:cs="Arial"/>
        </w:rPr>
        <w:t>Please</w:t>
      </w:r>
      <w:r w:rsidR="00F25935" w:rsidRPr="008A107A">
        <w:rPr>
          <w:rFonts w:ascii="Arial" w:eastAsiaTheme="minorEastAsia" w:hAnsi="Arial" w:cs="Arial"/>
        </w:rPr>
        <w:t xml:space="preserve"> </w:t>
      </w:r>
      <w:r w:rsidR="003047BD" w:rsidRPr="008A107A">
        <w:rPr>
          <w:rFonts w:ascii="Arial" w:eastAsiaTheme="minorEastAsia" w:hAnsi="Arial" w:cs="Arial"/>
        </w:rPr>
        <w:t>ensure that the</w:t>
      </w:r>
      <w:r w:rsidR="00F25935" w:rsidRPr="008A107A">
        <w:rPr>
          <w:rFonts w:ascii="Arial" w:eastAsiaTheme="minorEastAsia" w:hAnsi="Arial" w:cs="Arial"/>
        </w:rPr>
        <w:t xml:space="preserve"> signed copy of the </w:t>
      </w:r>
      <w:r w:rsidR="008A107A" w:rsidRPr="008A107A">
        <w:rPr>
          <w:rFonts w:ascii="Arial" w:eastAsiaTheme="minorEastAsia" w:hAnsi="Arial" w:cs="Arial"/>
        </w:rPr>
        <w:t>Call-Off C</w:t>
      </w:r>
      <w:r w:rsidR="00F25935" w:rsidRPr="008A107A">
        <w:rPr>
          <w:rFonts w:ascii="Arial" w:eastAsiaTheme="minorEastAsia" w:hAnsi="Arial" w:cs="Arial"/>
        </w:rPr>
        <w:t>ontract is submit</w:t>
      </w:r>
      <w:r w:rsidR="0066537B" w:rsidRPr="008A107A">
        <w:rPr>
          <w:rFonts w:ascii="Arial" w:eastAsiaTheme="minorEastAsia" w:hAnsi="Arial" w:cs="Arial"/>
        </w:rPr>
        <w:t>ted via the e-sourcing suite by</w:t>
      </w:r>
      <w:r w:rsidR="00F25935" w:rsidRPr="008A107A">
        <w:rPr>
          <w:rFonts w:ascii="Arial" w:eastAsiaTheme="minorEastAsia" w:hAnsi="Arial" w:cs="Arial"/>
        </w:rPr>
        <w:t xml:space="preserve"> </w:t>
      </w:r>
      <w:r w:rsidR="00DF5471">
        <w:rPr>
          <w:rFonts w:ascii="Arial" w:eastAsiaTheme="minorEastAsia" w:hAnsi="Arial" w:cs="Arial"/>
        </w:rPr>
        <w:t>12:00 noon on</w:t>
      </w:r>
      <w:r w:rsidR="003047BD" w:rsidRPr="008A107A">
        <w:rPr>
          <w:rFonts w:ascii="Arial" w:eastAsiaTheme="minorEastAsia" w:hAnsi="Arial" w:cs="Arial"/>
        </w:rPr>
        <w:t xml:space="preserve"> </w:t>
      </w:r>
      <w:r w:rsidR="003049AE">
        <w:rPr>
          <w:rFonts w:ascii="Arial" w:eastAsiaTheme="minorEastAsia" w:hAnsi="Arial" w:cs="Arial"/>
        </w:rPr>
        <w:t>Friday 1</w:t>
      </w:r>
      <w:r w:rsidR="00D35362">
        <w:rPr>
          <w:rFonts w:ascii="Arial" w:eastAsiaTheme="minorEastAsia" w:hAnsi="Arial" w:cs="Arial"/>
        </w:rPr>
        <w:t>8</w:t>
      </w:r>
      <w:r w:rsidR="003049AE" w:rsidRPr="003049AE">
        <w:rPr>
          <w:rFonts w:ascii="Arial" w:eastAsiaTheme="minorEastAsia" w:hAnsi="Arial" w:cs="Arial"/>
          <w:vertAlign w:val="superscript"/>
        </w:rPr>
        <w:t>th</w:t>
      </w:r>
      <w:r w:rsidR="003049AE">
        <w:rPr>
          <w:rFonts w:ascii="Arial" w:eastAsiaTheme="minorEastAsia" w:hAnsi="Arial" w:cs="Arial"/>
        </w:rPr>
        <w:t xml:space="preserve"> </w:t>
      </w:r>
      <w:r w:rsidR="00D35362">
        <w:rPr>
          <w:rFonts w:ascii="Arial" w:eastAsiaTheme="minorEastAsia" w:hAnsi="Arial" w:cs="Arial"/>
        </w:rPr>
        <w:t>March</w:t>
      </w:r>
      <w:r w:rsidR="0097494F">
        <w:rPr>
          <w:rFonts w:ascii="Arial" w:eastAsiaTheme="minorEastAsia" w:hAnsi="Arial" w:cs="Arial"/>
        </w:rPr>
        <w:t xml:space="preserve"> 202</w:t>
      </w:r>
      <w:r w:rsidR="00D35362">
        <w:rPr>
          <w:rFonts w:ascii="Arial" w:eastAsiaTheme="minorEastAsia" w:hAnsi="Arial" w:cs="Arial"/>
        </w:rPr>
        <w:t>2</w:t>
      </w:r>
      <w:r w:rsidR="008A107A" w:rsidRPr="008A107A">
        <w:rPr>
          <w:rFonts w:ascii="Arial" w:eastAsiaTheme="minorEastAsia" w:hAnsi="Arial" w:cs="Arial"/>
        </w:rPr>
        <w:t xml:space="preserve">.  </w:t>
      </w:r>
      <w:r w:rsidR="007829CE" w:rsidRPr="008A107A">
        <w:rPr>
          <w:rFonts w:ascii="Arial" w:eastAsiaTheme="minorEastAsia" w:hAnsi="Arial" w:cs="Arial"/>
        </w:rPr>
        <w:t xml:space="preserve">You are reminded that no engagement with the Contracting Authority is permitted until a copy of the signed </w:t>
      </w:r>
      <w:r w:rsidR="008A107A" w:rsidRPr="008A107A">
        <w:rPr>
          <w:rFonts w:ascii="Arial" w:eastAsiaTheme="minorEastAsia" w:hAnsi="Arial" w:cs="Arial"/>
        </w:rPr>
        <w:t>Call-Off C</w:t>
      </w:r>
      <w:r w:rsidR="007829CE" w:rsidRPr="008A107A">
        <w:rPr>
          <w:rFonts w:ascii="Arial" w:eastAsiaTheme="minorEastAsia" w:hAnsi="Arial" w:cs="Arial"/>
        </w:rPr>
        <w:t>ontract is received.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F3694DD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000CFC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504AD4">
        <w:trPr>
          <w:cantSplit/>
        </w:trPr>
        <w:tc>
          <w:tcPr>
            <w:tcW w:w="8748" w:type="dxa"/>
            <w:gridSpan w:val="2"/>
          </w:tcPr>
          <w:p w14:paraId="3FDE77EB" w14:textId="550597B7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8A107A">
              <w:rPr>
                <w:rFonts w:ascii="Arial" w:eastAsia="Times New Roman" w:hAnsi="Arial" w:cs="Arial"/>
              </w:rPr>
              <w:t xml:space="preserve"> </w:t>
            </w:r>
            <w:r w:rsidR="00181324">
              <w:rPr>
                <w:rFonts w:ascii="Arial" w:eastAsia="Times New Roman" w:hAnsi="Arial" w:cs="Arial"/>
              </w:rPr>
              <w:t xml:space="preserve">the </w:t>
            </w:r>
            <w:r w:rsidR="008A107A">
              <w:rPr>
                <w:rFonts w:ascii="Arial" w:eastAsia="Times New Roman" w:hAnsi="Arial" w:cs="Arial"/>
              </w:rPr>
              <w:t xml:space="preserve">Cabinet Office </w:t>
            </w:r>
          </w:p>
        </w:tc>
      </w:tr>
      <w:tr w:rsidR="0084655D" w:rsidRPr="0084655D" w14:paraId="706B5E0D" w14:textId="77777777" w:rsidTr="00504AD4">
        <w:tc>
          <w:tcPr>
            <w:tcW w:w="5812" w:type="dxa"/>
          </w:tcPr>
          <w:p w14:paraId="7CFF70E4" w14:textId="77777777" w:rsidR="00413E51" w:rsidRDefault="0084655D" w:rsidP="00413E51">
            <w:pPr>
              <w:pStyle w:val="TableParagraph"/>
              <w:ind w:left="108"/>
              <w:rPr>
                <w:color w:val="000000"/>
              </w:rPr>
            </w:pPr>
            <w:r w:rsidRPr="008A107A">
              <w:rPr>
                <w:rFonts w:eastAsia="Times New Roman"/>
              </w:rPr>
              <w:t>Name:</w:t>
            </w:r>
            <w:r w:rsidR="008A107A" w:rsidRPr="008A107A">
              <w:rPr>
                <w:rFonts w:eastAsia="Times New Roman"/>
              </w:rPr>
              <w:t xml:space="preserve"> </w:t>
            </w:r>
            <w:r w:rsidR="00413E51" w:rsidRPr="00363C82">
              <w:rPr>
                <w:color w:val="000000"/>
                <w:highlight w:val="yellow"/>
              </w:rPr>
              <w:t>Redacted</w:t>
            </w:r>
            <w:r w:rsidR="00413E51" w:rsidRPr="00363C82">
              <w:rPr>
                <w:color w:val="FFFFFF" w:themeColor="background1"/>
                <w:highlight w:val="black"/>
              </w:rPr>
              <w:t xml:space="preserve"> under FOI Section 40, Personal Information</w:t>
            </w:r>
            <w:r w:rsidR="00413E51">
              <w:rPr>
                <w:color w:val="000000"/>
              </w:rPr>
              <w:t xml:space="preserve"> </w:t>
            </w:r>
          </w:p>
          <w:p w14:paraId="4758CAAA" w14:textId="4DEC4AD3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A107A">
              <w:rPr>
                <w:rFonts w:ascii="Arial" w:eastAsia="Times New Roman" w:hAnsi="Arial" w:cs="Arial"/>
              </w:rPr>
              <w:lastRenderedPageBreak/>
              <w:br/>
            </w:r>
            <w:r w:rsidR="008A107A" w:rsidRPr="008A107A">
              <w:rPr>
                <w:rFonts w:ascii="Arial" w:eastAsia="Times New Roman" w:hAnsi="Arial" w:cs="Arial"/>
              </w:rPr>
              <w:t>Commercial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504AD4">
        <w:tc>
          <w:tcPr>
            <w:tcW w:w="5812" w:type="dxa"/>
          </w:tcPr>
          <w:p w14:paraId="6CDB73A1" w14:textId="77777777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329D3A23" w14:textId="77777777" w:rsidR="00413E51" w:rsidRDefault="00413E51" w:rsidP="00413E51">
            <w:pPr>
              <w:pStyle w:val="TableParagraph"/>
              <w:ind w:left="108"/>
              <w:rPr>
                <w:color w:val="000000"/>
              </w:rPr>
            </w:pPr>
            <w:r w:rsidRPr="00363C82">
              <w:rPr>
                <w:color w:val="000000"/>
                <w:highlight w:val="yellow"/>
              </w:rPr>
              <w:t>Redacted</w:t>
            </w:r>
            <w:r w:rsidRPr="00363C82">
              <w:rPr>
                <w:color w:val="FFFFFF" w:themeColor="background1"/>
                <w:highlight w:val="black"/>
              </w:rPr>
              <w:t xml:space="preserve"> under FOI Section 40, Personal Information</w:t>
            </w:r>
            <w:r>
              <w:rPr>
                <w:color w:val="000000"/>
              </w:rPr>
              <w:t xml:space="preserve"> </w:t>
            </w:r>
          </w:p>
          <w:p w14:paraId="532BA32F" w14:textId="3220E27A" w:rsidR="00676383" w:rsidRPr="0084655D" w:rsidRDefault="00676383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504AD4">
        <w:tc>
          <w:tcPr>
            <w:tcW w:w="5812" w:type="dxa"/>
          </w:tcPr>
          <w:p w14:paraId="44927738" w14:textId="1F448212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676383">
              <w:rPr>
                <w:rFonts w:ascii="Arial" w:eastAsia="Times New Roman" w:hAnsi="Arial" w:cs="Arial"/>
              </w:rPr>
              <w:t xml:space="preserve"> 1</w:t>
            </w:r>
            <w:r w:rsidR="00D35362">
              <w:rPr>
                <w:rFonts w:ascii="Arial" w:eastAsia="Times New Roman" w:hAnsi="Arial" w:cs="Arial"/>
              </w:rPr>
              <w:t>6</w:t>
            </w:r>
            <w:r w:rsidR="00676383">
              <w:rPr>
                <w:rFonts w:ascii="Arial" w:eastAsia="Times New Roman" w:hAnsi="Arial" w:cs="Arial"/>
              </w:rPr>
              <w:t>/</w:t>
            </w:r>
            <w:r w:rsidR="00D35362">
              <w:rPr>
                <w:rFonts w:ascii="Arial" w:eastAsia="Times New Roman" w:hAnsi="Arial" w:cs="Arial"/>
              </w:rPr>
              <w:t>03</w:t>
            </w:r>
            <w:r w:rsidR="00676383">
              <w:rPr>
                <w:rFonts w:ascii="Arial" w:eastAsia="Times New Roman" w:hAnsi="Arial" w:cs="Arial"/>
              </w:rPr>
              <w:t>/2</w:t>
            </w:r>
            <w:r w:rsidR="00D35362">
              <w:rPr>
                <w:rFonts w:ascii="Arial" w:eastAsia="Times New Roman" w:hAnsi="Arial" w:cs="Arial"/>
              </w:rPr>
              <w:t>2</w:t>
            </w:r>
            <w:r w:rsidR="00676383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1B957F00" w:rsidR="00D47985" w:rsidRDefault="00D47985"/>
    <w:p w14:paraId="5135DF17" w14:textId="64356516" w:rsidR="008A107A" w:rsidRPr="0097494F" w:rsidRDefault="008A107A">
      <w:pPr>
        <w:rPr>
          <w:rFonts w:ascii="Arial" w:hAnsi="Arial" w:cs="Arial"/>
          <w:b/>
        </w:rPr>
      </w:pPr>
      <w:r w:rsidRPr="0097494F">
        <w:rPr>
          <w:rFonts w:ascii="Arial" w:hAnsi="Arial" w:cs="Arial"/>
          <w:b/>
        </w:rPr>
        <w:t xml:space="preserve">Appendix </w:t>
      </w:r>
    </w:p>
    <w:p w14:paraId="2AC8EB15" w14:textId="77777777" w:rsidR="00D35362" w:rsidRDefault="00D35362" w:rsidP="00D353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Technical Envelope</w:t>
      </w:r>
    </w:p>
    <w:tbl>
      <w:tblPr>
        <w:tblW w:w="11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9"/>
        <w:gridCol w:w="1843"/>
        <w:gridCol w:w="1417"/>
      </w:tblGrid>
      <w:tr w:rsidR="00D35362" w:rsidRPr="00583BFC" w14:paraId="64A247FF" w14:textId="77777777" w:rsidTr="006762EC">
        <w:trPr>
          <w:trHeight w:val="315"/>
        </w:trPr>
        <w:tc>
          <w:tcPr>
            <w:tcW w:w="86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EF485C" w14:textId="77777777" w:rsidR="00D35362" w:rsidRDefault="00D35362" w:rsidP="006762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Technical Criteria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B7F96C" w14:textId="77777777" w:rsidR="00D35362" w:rsidRPr="00583BFC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Gulp Digital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E84B6C" w14:textId="77777777" w:rsidR="00D35362" w:rsidRPr="00583BFC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DXW</w:t>
            </w:r>
          </w:p>
        </w:tc>
      </w:tr>
      <w:tr w:rsidR="00D35362" w:rsidRPr="00583BFC" w14:paraId="610FF3D7" w14:textId="77777777" w:rsidTr="006762EC">
        <w:trPr>
          <w:trHeight w:val="315"/>
        </w:trPr>
        <w:tc>
          <w:tcPr>
            <w:tcW w:w="86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0F2B4" w14:textId="77777777" w:rsidR="00D35362" w:rsidRPr="00583BFC" w:rsidRDefault="00D35362" w:rsidP="006762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Points carried from round 1 (Responses)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BC0E6" w14:textId="77777777" w:rsidR="00D35362" w:rsidRPr="00583BFC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42BC4" w14:textId="77777777" w:rsidR="00D35362" w:rsidRPr="00583BFC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15</w:t>
            </w:r>
          </w:p>
        </w:tc>
      </w:tr>
      <w:tr w:rsidR="00D35362" w:rsidRPr="00583BFC" w14:paraId="68283AA6" w14:textId="77777777" w:rsidTr="006762EC">
        <w:trPr>
          <w:trHeight w:val="806"/>
        </w:trPr>
        <w:tc>
          <w:tcPr>
            <w:tcW w:w="86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A5FB0" w14:textId="77777777" w:rsidR="00D35362" w:rsidRPr="00583BFC" w:rsidRDefault="00D35362" w:rsidP="00676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83BF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Proposed supplier team structure, with evidence to demonstrate a strong team and how their skills and experience will deliver the required outcomes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5C1F2" w14:textId="77777777" w:rsidR="00D35362" w:rsidRPr="00583BFC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E470A" w14:textId="77777777" w:rsidR="00D35362" w:rsidRPr="00583BFC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</w:tr>
      <w:tr w:rsidR="00D35362" w:rsidRPr="00583BFC" w14:paraId="20AC19E9" w14:textId="77777777" w:rsidTr="006762EC">
        <w:trPr>
          <w:trHeight w:val="689"/>
        </w:trPr>
        <w:tc>
          <w:tcPr>
            <w:tcW w:w="86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EE16C" w14:textId="77777777" w:rsidR="00D35362" w:rsidRPr="00583BFC" w:rsidRDefault="00D35362" w:rsidP="00676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83BF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Evidence that your proposed approach and methodology for delivery will successfully deliver working software to meet user needs and meet specified acceptance criteria.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AD462" w14:textId="77777777" w:rsidR="00D35362" w:rsidRPr="00583BFC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29FE0" w14:textId="77777777" w:rsidR="00D35362" w:rsidRPr="00583BFC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</w:tr>
      <w:tr w:rsidR="00D35362" w:rsidRPr="00583BFC" w14:paraId="199A2DAE" w14:textId="77777777" w:rsidTr="006762EC">
        <w:trPr>
          <w:trHeight w:val="315"/>
        </w:trPr>
        <w:tc>
          <w:tcPr>
            <w:tcW w:w="86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AC8B4" w14:textId="77777777" w:rsidR="00D35362" w:rsidRPr="00583BFC" w:rsidRDefault="00D35362" w:rsidP="00676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83BF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Value for money and quality, assessed in comparison to other pitching suppliers.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258AF" w14:textId="77777777" w:rsidR="00D35362" w:rsidRPr="00583BFC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133BA" w14:textId="77777777" w:rsidR="00D35362" w:rsidRPr="00583BFC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</w:tr>
      <w:tr w:rsidR="00D35362" w:rsidRPr="00583BFC" w14:paraId="37BAD12C" w14:textId="77777777" w:rsidTr="006762EC">
        <w:trPr>
          <w:trHeight w:val="315"/>
        </w:trPr>
        <w:tc>
          <w:tcPr>
            <w:tcW w:w="86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72E26" w14:textId="77777777" w:rsidR="00D35362" w:rsidRPr="00583BFC" w:rsidRDefault="00D35362" w:rsidP="006762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83BF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Evidenced successful delivery of similar projects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23BA6" w14:textId="77777777" w:rsidR="00D35362" w:rsidRPr="00583BFC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732F6" w14:textId="77777777" w:rsidR="00D35362" w:rsidRPr="00583BFC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</w:tr>
      <w:tr w:rsidR="00D35362" w:rsidRPr="00583BFC" w14:paraId="7F2E7526" w14:textId="77777777" w:rsidTr="006762EC">
        <w:trPr>
          <w:trHeight w:val="315"/>
        </w:trPr>
        <w:tc>
          <w:tcPr>
            <w:tcW w:w="86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75B9B" w14:textId="77777777" w:rsidR="00D35362" w:rsidRPr="00583BFC" w:rsidRDefault="00D35362" w:rsidP="006762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Identification of risk and plan to mitigate them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1FBE2" w14:textId="77777777" w:rsidR="00D35362" w:rsidRPr="00583BFC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8FE3E" w14:textId="77777777" w:rsidR="00D35362" w:rsidRPr="00583BFC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</w:tr>
      <w:tr w:rsidR="00D35362" w:rsidRPr="00583BFC" w14:paraId="6B2A888A" w14:textId="77777777" w:rsidTr="006762EC">
        <w:trPr>
          <w:trHeight w:val="315"/>
        </w:trPr>
        <w:tc>
          <w:tcPr>
            <w:tcW w:w="86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130D6" w14:textId="77777777" w:rsidR="00D35362" w:rsidRPr="00583BFC" w:rsidRDefault="00D35362" w:rsidP="006762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Total Proposal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B494D" w14:textId="77777777" w:rsidR="00D35362" w:rsidRPr="00583BFC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7D45A" w14:textId="77777777" w:rsidR="00D35362" w:rsidRPr="00583BFC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</w:t>
            </w:r>
          </w:p>
        </w:tc>
      </w:tr>
      <w:tr w:rsidR="00D35362" w:rsidRPr="00583BFC" w14:paraId="6D4C9E33" w14:textId="77777777" w:rsidTr="006762EC">
        <w:trPr>
          <w:trHeight w:val="315"/>
        </w:trPr>
        <w:tc>
          <w:tcPr>
            <w:tcW w:w="86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4FC1C" w14:textId="77777777" w:rsidR="00D35362" w:rsidRPr="00583BFC" w:rsidRDefault="00D35362" w:rsidP="006762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Case Study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8A040" w14:textId="77777777" w:rsidR="00D35362" w:rsidRPr="00583BFC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8AE89" w14:textId="77777777" w:rsidR="00D35362" w:rsidRPr="00583BFC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</w:tr>
      <w:tr w:rsidR="00D35362" w:rsidRPr="00583BFC" w14:paraId="3232B550" w14:textId="77777777" w:rsidTr="006762EC">
        <w:trPr>
          <w:trHeight w:val="315"/>
        </w:trPr>
        <w:tc>
          <w:tcPr>
            <w:tcW w:w="86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E01F7" w14:textId="77777777" w:rsidR="00D35362" w:rsidRPr="00583BFC" w:rsidRDefault="00D35362" w:rsidP="006762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Total Technical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E28E3" w14:textId="77777777" w:rsidR="00D35362" w:rsidRPr="00583BFC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3633C" w14:textId="77777777" w:rsidR="00D35362" w:rsidRPr="00583BFC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</w:t>
            </w:r>
          </w:p>
        </w:tc>
      </w:tr>
      <w:tr w:rsidR="00D35362" w:rsidRPr="00583BFC" w14:paraId="3A763C0D" w14:textId="77777777" w:rsidTr="006762EC">
        <w:trPr>
          <w:trHeight w:val="315"/>
        </w:trPr>
        <w:tc>
          <w:tcPr>
            <w:tcW w:w="86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628099" w14:textId="77777777" w:rsidR="00D35362" w:rsidRPr="00583BFC" w:rsidRDefault="00D35362" w:rsidP="006762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Cultural Fit Criteria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EC52D0" w14:textId="77777777" w:rsidR="00D35362" w:rsidRPr="00583BFC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31B840" w14:textId="77777777" w:rsidR="00D35362" w:rsidRPr="00583BFC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  <w:tr w:rsidR="00D35362" w:rsidRPr="00583BFC" w14:paraId="475BD945" w14:textId="77777777" w:rsidTr="006762EC">
        <w:trPr>
          <w:trHeight w:val="315"/>
        </w:trPr>
        <w:tc>
          <w:tcPr>
            <w:tcW w:w="86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A9F87" w14:textId="77777777" w:rsidR="00D35362" w:rsidRPr="00583BFC" w:rsidRDefault="00D35362" w:rsidP="006762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Can work with clients with low technical expertise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6F1F6" w14:textId="77777777" w:rsidR="00D35362" w:rsidRPr="00583BFC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D1DC4" w14:textId="77777777" w:rsidR="00D35362" w:rsidRPr="00583BFC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</w:t>
            </w:r>
          </w:p>
        </w:tc>
      </w:tr>
      <w:tr w:rsidR="00D35362" w:rsidRPr="00583BFC" w14:paraId="26414346" w14:textId="77777777" w:rsidTr="006762EC">
        <w:trPr>
          <w:trHeight w:val="315"/>
        </w:trPr>
        <w:tc>
          <w:tcPr>
            <w:tcW w:w="86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B09A7" w14:textId="77777777" w:rsidR="00D35362" w:rsidRPr="00583BFC" w:rsidRDefault="00D35362" w:rsidP="006762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Work as a team with our organisation and other suppliers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E207D" w14:textId="77777777" w:rsidR="00D35362" w:rsidRPr="00583BFC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12690" w14:textId="77777777" w:rsidR="00D35362" w:rsidRPr="00583BFC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</w:tr>
      <w:tr w:rsidR="00D35362" w:rsidRPr="00583BFC" w14:paraId="50DA0797" w14:textId="77777777" w:rsidTr="006762EC">
        <w:trPr>
          <w:trHeight w:val="315"/>
        </w:trPr>
        <w:tc>
          <w:tcPr>
            <w:tcW w:w="86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E898E" w14:textId="77777777" w:rsidR="00D35362" w:rsidRPr="00583BFC" w:rsidRDefault="00D35362" w:rsidP="006762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Works openly and transparently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FDE1C" w14:textId="77777777" w:rsidR="00D35362" w:rsidRPr="00583BFC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8A3A0" w14:textId="77777777" w:rsidR="00D35362" w:rsidRPr="00583BFC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</w:tr>
      <w:tr w:rsidR="00D35362" w:rsidRPr="00583BFC" w14:paraId="34DAC7BF" w14:textId="77777777" w:rsidTr="006762EC">
        <w:trPr>
          <w:trHeight w:val="315"/>
        </w:trPr>
        <w:tc>
          <w:tcPr>
            <w:tcW w:w="86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21D39" w14:textId="77777777" w:rsidR="00D35362" w:rsidRPr="00583BFC" w:rsidRDefault="00D35362" w:rsidP="006762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Challenge the status quo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7E6BA" w14:textId="77777777" w:rsidR="00D35362" w:rsidRPr="00583BFC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B514D" w14:textId="77777777" w:rsidR="00D35362" w:rsidRPr="00583BFC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</w:t>
            </w:r>
          </w:p>
        </w:tc>
      </w:tr>
      <w:tr w:rsidR="00D35362" w:rsidRPr="00583BFC" w14:paraId="30F6ACDD" w14:textId="77777777" w:rsidTr="006762EC">
        <w:trPr>
          <w:trHeight w:val="315"/>
        </w:trPr>
        <w:tc>
          <w:tcPr>
            <w:tcW w:w="86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DBCE2" w14:textId="77777777" w:rsidR="00D35362" w:rsidRPr="00583BFC" w:rsidRDefault="00D35362" w:rsidP="006762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Total Cultural Fit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4036B" w14:textId="77777777" w:rsidR="00D35362" w:rsidRPr="00583BFC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3E721" w14:textId="77777777" w:rsidR="00D35362" w:rsidRPr="00583BFC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583B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</w:t>
            </w:r>
          </w:p>
        </w:tc>
      </w:tr>
    </w:tbl>
    <w:p w14:paraId="025265E4" w14:textId="77777777" w:rsidR="00D35362" w:rsidRPr="0097494F" w:rsidRDefault="00D35362" w:rsidP="00D35362">
      <w:pPr>
        <w:rPr>
          <w:rFonts w:ascii="Arial" w:hAnsi="Arial" w:cs="Arial"/>
          <w:b/>
        </w:rPr>
      </w:pPr>
    </w:p>
    <w:p w14:paraId="2E1B99DF" w14:textId="77777777" w:rsidR="00D35362" w:rsidRDefault="00D35362" w:rsidP="00D353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Commercial Envelope </w:t>
      </w:r>
    </w:p>
    <w:tbl>
      <w:tblPr>
        <w:tblW w:w="39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417"/>
        <w:gridCol w:w="1134"/>
      </w:tblGrid>
      <w:tr w:rsidR="00D35362" w:rsidRPr="00441874" w14:paraId="21472AB6" w14:textId="77777777" w:rsidTr="006762EC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EAC2C6" w14:textId="77777777" w:rsidR="00D35362" w:rsidRPr="00441874" w:rsidRDefault="00D35362" w:rsidP="006762E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441874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Criteria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3F10B5" w14:textId="77777777" w:rsidR="00D35362" w:rsidRPr="00441874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441874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Gulp Digital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709D16" w14:textId="77777777" w:rsidR="00D35362" w:rsidRPr="00441874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441874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DXW</w:t>
            </w:r>
          </w:p>
        </w:tc>
      </w:tr>
      <w:tr w:rsidR="00D35362" w:rsidRPr="00441874" w14:paraId="3FDAF85F" w14:textId="77777777" w:rsidTr="006762EC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E5A2A" w14:textId="77777777" w:rsidR="00D35362" w:rsidRPr="00441874" w:rsidRDefault="00D35362" w:rsidP="006762E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41874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Price Score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5D320" w14:textId="77777777" w:rsidR="00D35362" w:rsidRPr="00441874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41874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1529B" w14:textId="77777777" w:rsidR="00D35362" w:rsidRPr="00441874" w:rsidRDefault="00D35362" w:rsidP="006762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41874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0.97</w:t>
            </w:r>
          </w:p>
        </w:tc>
      </w:tr>
    </w:tbl>
    <w:p w14:paraId="4E773C49" w14:textId="77777777" w:rsidR="00D35362" w:rsidRPr="00D21D26" w:rsidRDefault="00D35362" w:rsidP="00D35362">
      <w:pPr>
        <w:rPr>
          <w:rFonts w:ascii="Arial" w:hAnsi="Arial" w:cs="Arial"/>
          <w:b/>
        </w:rPr>
      </w:pPr>
    </w:p>
    <w:p w14:paraId="4F50AC50" w14:textId="77777777" w:rsidR="00D35362" w:rsidRDefault="00D35362" w:rsidP="00D35362">
      <w:pPr>
        <w:rPr>
          <w:rFonts w:ascii="Arial" w:hAnsi="Arial" w:cs="Arial"/>
          <w:b/>
        </w:rPr>
      </w:pPr>
      <w:r w:rsidRPr="004E0D78">
        <w:rPr>
          <w:rFonts w:ascii="Arial" w:hAnsi="Arial" w:cs="Arial"/>
          <w:b/>
        </w:rPr>
        <w:t>Combined Technical and Commercial Envelopes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4"/>
        <w:gridCol w:w="3360"/>
        <w:gridCol w:w="3432"/>
      </w:tblGrid>
      <w:tr w:rsidR="00D35362" w14:paraId="7D3492EB" w14:textId="77777777" w:rsidTr="006762EC">
        <w:tc>
          <w:tcPr>
            <w:tcW w:w="3543" w:type="dxa"/>
          </w:tcPr>
          <w:p w14:paraId="64EF5333" w14:textId="77777777" w:rsidR="00D35362" w:rsidRDefault="00D35362" w:rsidP="006762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Envelope</w:t>
            </w:r>
          </w:p>
        </w:tc>
        <w:tc>
          <w:tcPr>
            <w:tcW w:w="3524" w:type="dxa"/>
          </w:tcPr>
          <w:p w14:paraId="4C57B912" w14:textId="77777777" w:rsidR="00D35362" w:rsidRDefault="00D35362" w:rsidP="006762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Gulp Digital</w:t>
            </w:r>
          </w:p>
        </w:tc>
        <w:tc>
          <w:tcPr>
            <w:tcW w:w="3601" w:type="dxa"/>
          </w:tcPr>
          <w:p w14:paraId="5C63D6CE" w14:textId="77777777" w:rsidR="00D35362" w:rsidRDefault="00D35362" w:rsidP="006762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DXW</w:t>
            </w:r>
          </w:p>
        </w:tc>
      </w:tr>
      <w:tr w:rsidR="00D35362" w14:paraId="092C60F1" w14:textId="77777777" w:rsidTr="006762EC">
        <w:tc>
          <w:tcPr>
            <w:tcW w:w="3543" w:type="dxa"/>
          </w:tcPr>
          <w:p w14:paraId="64F54BC3" w14:textId="77777777" w:rsidR="00D35362" w:rsidRPr="00D21D26" w:rsidRDefault="00D35362" w:rsidP="00676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Technical (40%)</w:t>
            </w:r>
          </w:p>
        </w:tc>
        <w:tc>
          <w:tcPr>
            <w:tcW w:w="3524" w:type="dxa"/>
          </w:tcPr>
          <w:p w14:paraId="31686490" w14:textId="77777777" w:rsidR="00D35362" w:rsidRPr="004E0D78" w:rsidRDefault="00D35362" w:rsidP="00676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28.72</w:t>
            </w:r>
          </w:p>
        </w:tc>
        <w:tc>
          <w:tcPr>
            <w:tcW w:w="3601" w:type="dxa"/>
          </w:tcPr>
          <w:p w14:paraId="0CE6B14C" w14:textId="77777777" w:rsidR="00D35362" w:rsidRPr="004E0D78" w:rsidRDefault="00D35362" w:rsidP="00676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28.72</w:t>
            </w:r>
          </w:p>
        </w:tc>
      </w:tr>
      <w:tr w:rsidR="00D35362" w14:paraId="0133892A" w14:textId="77777777" w:rsidTr="006762EC">
        <w:tc>
          <w:tcPr>
            <w:tcW w:w="3543" w:type="dxa"/>
          </w:tcPr>
          <w:p w14:paraId="068FB719" w14:textId="77777777" w:rsidR="00D35362" w:rsidRDefault="00D35362" w:rsidP="00676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Cultural (20%)</w:t>
            </w:r>
          </w:p>
        </w:tc>
        <w:tc>
          <w:tcPr>
            <w:tcW w:w="3524" w:type="dxa"/>
          </w:tcPr>
          <w:p w14:paraId="527000BD" w14:textId="77777777" w:rsidR="00D35362" w:rsidRDefault="00D35362" w:rsidP="00676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1" w:type="dxa"/>
          </w:tcPr>
          <w:p w14:paraId="2DD93784" w14:textId="77777777" w:rsidR="00D35362" w:rsidRDefault="00D35362" w:rsidP="00676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35362" w14:paraId="1F89CEF1" w14:textId="77777777" w:rsidTr="006762EC">
        <w:tc>
          <w:tcPr>
            <w:tcW w:w="3543" w:type="dxa"/>
          </w:tcPr>
          <w:p w14:paraId="3121CB4D" w14:textId="77777777" w:rsidR="00D35362" w:rsidRPr="00D21D26" w:rsidRDefault="00D35362" w:rsidP="00676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Commercial (40%)</w:t>
            </w:r>
          </w:p>
        </w:tc>
        <w:tc>
          <w:tcPr>
            <w:tcW w:w="3524" w:type="dxa"/>
          </w:tcPr>
          <w:p w14:paraId="788127E8" w14:textId="77777777" w:rsidR="00D35362" w:rsidRPr="004E0D78" w:rsidRDefault="00D35362" w:rsidP="00676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3601" w:type="dxa"/>
          </w:tcPr>
          <w:p w14:paraId="0DE4D9F2" w14:textId="77777777" w:rsidR="00D35362" w:rsidRPr="004E0D78" w:rsidRDefault="00D35362" w:rsidP="00676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38.98</w:t>
            </w:r>
          </w:p>
        </w:tc>
      </w:tr>
      <w:tr w:rsidR="00D35362" w14:paraId="50ED0309" w14:textId="77777777" w:rsidTr="006762EC">
        <w:tc>
          <w:tcPr>
            <w:tcW w:w="3543" w:type="dxa"/>
          </w:tcPr>
          <w:p w14:paraId="04D4A59B" w14:textId="77777777" w:rsidR="00D35362" w:rsidRPr="004E0D78" w:rsidRDefault="00D35362" w:rsidP="006762EC">
            <w:pPr>
              <w:jc w:val="center"/>
              <w:rPr>
                <w:rFonts w:ascii="Arial" w:hAnsi="Arial" w:cs="Arial"/>
                <w:b/>
              </w:rPr>
            </w:pPr>
            <w:r w:rsidRPr="004E0D78">
              <w:rPr>
                <w:rFonts w:ascii="Arial" w:hAnsi="Arial" w:cs="Arial"/>
                <w:b/>
              </w:rPr>
              <w:t>Total (%)</w:t>
            </w:r>
          </w:p>
        </w:tc>
        <w:tc>
          <w:tcPr>
            <w:tcW w:w="3524" w:type="dxa"/>
          </w:tcPr>
          <w:p w14:paraId="6CE1EBAB" w14:textId="77777777" w:rsidR="00D35362" w:rsidRPr="004E0D78" w:rsidRDefault="00D35362" w:rsidP="006762EC">
            <w:pPr>
              <w:jc w:val="center"/>
              <w:rPr>
                <w:rFonts w:ascii="Arial" w:hAnsi="Arial" w:cs="Arial"/>
                <w:b/>
              </w:rPr>
            </w:pPr>
            <w:r w:rsidRPr="004E0D78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3</w:t>
            </w:r>
            <w:r w:rsidRPr="004E0D78">
              <w:rPr>
                <w:rFonts w:ascii="Arial" w:hAnsi="Arial" w:cs="Arial"/>
                <w:b/>
              </w:rPr>
              <w:t>.7</w:t>
            </w:r>
            <w:r>
              <w:rPr>
                <w:rFonts w:ascii="Arial" w:hAnsi="Arial" w:cs="Arial"/>
                <w:b/>
              </w:rPr>
              <w:t>2</w:t>
            </w:r>
            <w:r w:rsidRPr="004E0D78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3601" w:type="dxa"/>
          </w:tcPr>
          <w:p w14:paraId="321B0073" w14:textId="77777777" w:rsidR="00D35362" w:rsidRPr="004E0D78" w:rsidRDefault="00D35362" w:rsidP="006762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</w:t>
            </w:r>
            <w:r w:rsidRPr="004E0D7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70</w:t>
            </w:r>
            <w:r w:rsidRPr="004E0D78">
              <w:rPr>
                <w:rFonts w:ascii="Arial" w:hAnsi="Arial" w:cs="Arial"/>
                <w:b/>
              </w:rPr>
              <w:t>%</w:t>
            </w:r>
          </w:p>
        </w:tc>
      </w:tr>
      <w:tr w:rsidR="00D35362" w14:paraId="7C84E32D" w14:textId="77777777" w:rsidTr="006762EC">
        <w:tc>
          <w:tcPr>
            <w:tcW w:w="3543" w:type="dxa"/>
          </w:tcPr>
          <w:p w14:paraId="2F9A4025" w14:textId="77777777" w:rsidR="00D35362" w:rsidRPr="004E0D78" w:rsidRDefault="00D35362" w:rsidP="006762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Ranking</w:t>
            </w:r>
          </w:p>
        </w:tc>
        <w:tc>
          <w:tcPr>
            <w:tcW w:w="3524" w:type="dxa"/>
          </w:tcPr>
          <w:p w14:paraId="4B9B970B" w14:textId="77777777" w:rsidR="00D35362" w:rsidRPr="004E0D78" w:rsidRDefault="00D35362" w:rsidP="006762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601" w:type="dxa"/>
          </w:tcPr>
          <w:p w14:paraId="2AFE6567" w14:textId="77777777" w:rsidR="00D35362" w:rsidRPr="004E0D78" w:rsidRDefault="00D35362" w:rsidP="006762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</w:tr>
    </w:tbl>
    <w:p w14:paraId="110C2F7C" w14:textId="77777777" w:rsidR="00D35362" w:rsidRPr="004E0D78" w:rsidRDefault="00D35362" w:rsidP="00D35362">
      <w:pPr>
        <w:rPr>
          <w:rFonts w:ascii="Arial" w:hAnsi="Arial" w:cs="Arial"/>
          <w:b/>
        </w:rPr>
      </w:pPr>
    </w:p>
    <w:p w14:paraId="4EEEE79D" w14:textId="77777777" w:rsidR="00C23F40" w:rsidRPr="004E0D78" w:rsidRDefault="00C23F40" w:rsidP="00C23F40">
      <w:pPr>
        <w:rPr>
          <w:rFonts w:ascii="Arial" w:hAnsi="Arial" w:cs="Arial"/>
          <w:b/>
        </w:rPr>
      </w:pPr>
    </w:p>
    <w:p w14:paraId="7434FB49" w14:textId="77777777" w:rsidR="00C23F40" w:rsidRDefault="00C23F40"/>
    <w:sectPr w:rsidR="00C23F40" w:rsidSect="001B4CEB">
      <w:headerReference w:type="default" r:id="rId8"/>
      <w:footerReference w:type="default" r:id="rId9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83675" w14:textId="77777777" w:rsidR="0035601E" w:rsidRDefault="0035601E" w:rsidP="0071513A">
      <w:pPr>
        <w:spacing w:after="0" w:line="240" w:lineRule="auto"/>
      </w:pPr>
      <w:r>
        <w:separator/>
      </w:r>
    </w:p>
  </w:endnote>
  <w:endnote w:type="continuationSeparator" w:id="0">
    <w:p w14:paraId="2664B813" w14:textId="77777777" w:rsidR="0035601E" w:rsidRDefault="0035601E" w:rsidP="0071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SimSun"/>
    <w:charset w:val="86"/>
    <w:family w:val="auto"/>
    <w:pitch w:val="variable"/>
    <w:sig w:usb0="00000287" w:usb1="080F0000" w:usb2="00000010" w:usb3="00000000" w:csb0="0004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F00F8A" w:rsidRDefault="00F00F8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039400D" w:rsidR="00D968FE" w:rsidRDefault="00DD5319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</w:t>
    </w:r>
    <w:r w:rsidR="009F3D7F">
      <w:rPr>
        <w:rFonts w:ascii="Arial" w:hAnsi="Arial" w:cs="Arial"/>
        <w:sz w:val="20"/>
        <w:szCs w:val="20"/>
      </w:rPr>
      <w:t xml:space="preserve"> </w:t>
    </w:r>
    <w:r w:rsidR="00DF5471">
      <w:rPr>
        <w:rFonts w:ascii="Arial" w:hAnsi="Arial" w:cs="Arial"/>
        <w:sz w:val="20"/>
        <w:szCs w:val="20"/>
      </w:rPr>
      <w:t>L</w:t>
    </w:r>
    <w:r w:rsidR="009F3D7F">
      <w:rPr>
        <w:rFonts w:ascii="Arial" w:hAnsi="Arial" w:cs="Arial"/>
        <w:sz w:val="20"/>
        <w:szCs w:val="20"/>
      </w:rPr>
      <w:t>etter</w:t>
    </w:r>
  </w:p>
  <w:p w14:paraId="25DF14F4" w14:textId="3AF9A186" w:rsidR="00F00F8A" w:rsidRPr="00F00F8A" w:rsidRDefault="00E138CC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</w:t>
    </w:r>
  </w:p>
  <w:p w14:paraId="7A33ADE1" w14:textId="77777777" w:rsidR="00F00F8A" w:rsidRPr="00F00F8A" w:rsidRDefault="0035601E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00F8A" w:rsidRPr="00F00F8A">
          <w:rPr>
            <w:rFonts w:ascii="Arial" w:hAnsi="Arial" w:cs="Arial"/>
            <w:sz w:val="20"/>
            <w:szCs w:val="20"/>
          </w:rPr>
          <w:fldChar w:fldCharType="begin"/>
        </w:r>
        <w:r w:rsidR="00F00F8A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F00F8A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C475A">
          <w:rPr>
            <w:rFonts w:ascii="Arial" w:hAnsi="Arial" w:cs="Arial"/>
            <w:noProof/>
            <w:sz w:val="20"/>
            <w:szCs w:val="20"/>
          </w:rPr>
          <w:t>2</w:t>
        </w:r>
        <w:r w:rsidR="00F00F8A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F00F8A" w:rsidRDefault="00F00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CEBB5" w14:textId="77777777" w:rsidR="0035601E" w:rsidRDefault="0035601E" w:rsidP="0071513A">
      <w:pPr>
        <w:spacing w:after="0" w:line="240" w:lineRule="auto"/>
      </w:pPr>
      <w:r>
        <w:separator/>
      </w:r>
    </w:p>
  </w:footnote>
  <w:footnote w:type="continuationSeparator" w:id="0">
    <w:p w14:paraId="58800E31" w14:textId="77777777" w:rsidR="0035601E" w:rsidRDefault="0035601E" w:rsidP="00715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563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6233"/>
      <w:gridCol w:w="571"/>
    </w:tblGrid>
    <w:tr w:rsidR="00875B9C" w:rsidRPr="007475F9" w14:paraId="3D4EF5C9" w14:textId="77777777" w:rsidTr="00AF52DB">
      <w:trPr>
        <w:trHeight w:val="145"/>
      </w:trPr>
      <w:tc>
        <w:tcPr>
          <w:tcW w:w="11340" w:type="dxa"/>
          <w:gridSpan w:val="4"/>
        </w:tcPr>
        <w:p w14:paraId="7A7D8B1E" w14:textId="77777777" w:rsidR="00875B9C" w:rsidRPr="0071513A" w:rsidRDefault="00875B9C" w:rsidP="00875B9C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875B9C" w:rsidRPr="007475F9" w14:paraId="1AD26E07" w14:textId="77777777" w:rsidTr="00AF52DB">
      <w:trPr>
        <w:trHeight w:val="1300"/>
      </w:trPr>
      <w:tc>
        <w:tcPr>
          <w:tcW w:w="2723" w:type="dxa"/>
        </w:tcPr>
        <w:p w14:paraId="1938028E" w14:textId="77777777" w:rsidR="00875B9C" w:rsidRPr="0071513A" w:rsidRDefault="00875B9C" w:rsidP="00875B9C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bookmarkStart w:id="3" w:name="_heading=h.30j0zll" w:colFirst="0" w:colLast="0"/>
          <w:bookmarkEnd w:id="3"/>
          <w:r>
            <w:rPr>
              <w:b/>
              <w:noProof/>
            </w:rPr>
            <w:drawing>
              <wp:inline distT="114300" distB="114300" distL="114300" distR="114300" wp14:anchorId="15D3B8B8" wp14:editId="76622AD4">
                <wp:extent cx="1485106" cy="828675"/>
                <wp:effectExtent l="0" t="0" r="0" b="0"/>
                <wp:docPr id="2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r="492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106" cy="828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13" w:type="dxa"/>
        </w:tcPr>
        <w:p w14:paraId="14C6AF98" w14:textId="77777777" w:rsidR="00875B9C" w:rsidRPr="0071513A" w:rsidRDefault="00875B9C" w:rsidP="00875B9C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6233" w:type="dxa"/>
          <w:shd w:val="clear" w:color="auto" w:fill="auto"/>
        </w:tcPr>
        <w:p w14:paraId="359B7356" w14:textId="77777777" w:rsidR="00413E51" w:rsidRDefault="00413E51" w:rsidP="00413E51">
          <w:pPr>
            <w:pStyle w:val="TableParagraph"/>
            <w:ind w:left="108"/>
            <w:rPr>
              <w:color w:val="000000"/>
            </w:rPr>
          </w:pPr>
          <w:r w:rsidRPr="00363C82">
            <w:rPr>
              <w:color w:val="000000"/>
              <w:highlight w:val="yellow"/>
            </w:rPr>
            <w:t>Redacted</w:t>
          </w:r>
          <w:r w:rsidRPr="00363C82">
            <w:rPr>
              <w:color w:val="FFFFFF" w:themeColor="background1"/>
              <w:highlight w:val="black"/>
            </w:rPr>
            <w:t xml:space="preserve"> under FOI Section 40, Personal Information</w:t>
          </w:r>
          <w:r>
            <w:rPr>
              <w:color w:val="000000"/>
            </w:rPr>
            <w:t xml:space="preserve"> </w:t>
          </w:r>
        </w:p>
        <w:p w14:paraId="4E61546B" w14:textId="77777777" w:rsidR="00875B9C" w:rsidRPr="00321060" w:rsidRDefault="00875B9C" w:rsidP="00875B9C">
          <w:pPr>
            <w:spacing w:after="0"/>
            <w:jc w:val="right"/>
            <w:rPr>
              <w:sz w:val="20"/>
              <w:szCs w:val="20"/>
            </w:rPr>
          </w:pPr>
          <w:r w:rsidRPr="00321060">
            <w:rPr>
              <w:sz w:val="20"/>
              <w:szCs w:val="20"/>
            </w:rPr>
            <w:t>Commercial Lead</w:t>
          </w:r>
        </w:p>
        <w:p w14:paraId="06F0661D" w14:textId="77777777" w:rsidR="00875B9C" w:rsidRDefault="00875B9C" w:rsidP="00875B9C">
          <w:pPr>
            <w:spacing w:after="0"/>
            <w:jc w:val="right"/>
          </w:pPr>
          <w:r>
            <w:rPr>
              <w:sz w:val="16"/>
              <w:szCs w:val="16"/>
            </w:rPr>
            <w:t>70 Whitehall</w:t>
          </w:r>
        </w:p>
        <w:p w14:paraId="4F8A26D3" w14:textId="77777777" w:rsidR="00875B9C" w:rsidRDefault="00875B9C" w:rsidP="00875B9C">
          <w:pPr>
            <w:spacing w:after="0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London</w:t>
          </w:r>
        </w:p>
        <w:p w14:paraId="020040A7" w14:textId="77777777" w:rsidR="00875B9C" w:rsidRDefault="00875B9C" w:rsidP="00875B9C">
          <w:pPr>
            <w:spacing w:after="0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SW1A 2AS</w:t>
          </w:r>
        </w:p>
        <w:p w14:paraId="5EBCEB88" w14:textId="77777777" w:rsidR="00875B9C" w:rsidRDefault="00875B9C" w:rsidP="00875B9C">
          <w:pPr>
            <w:spacing w:after="0"/>
            <w:jc w:val="right"/>
          </w:pPr>
          <w:r>
            <w:rPr>
              <w:sz w:val="16"/>
              <w:szCs w:val="16"/>
            </w:rPr>
            <w:t xml:space="preserve">Web </w:t>
          </w:r>
          <w:hyperlink r:id="rId2" w:history="1">
            <w:r w:rsidRPr="00D91CA2">
              <w:rPr>
                <w:rStyle w:val="Hyperlink"/>
                <w:sz w:val="16"/>
                <w:szCs w:val="16"/>
              </w:rPr>
              <w:t>www.cabinetoffice.gov.uk</w:t>
            </w:r>
          </w:hyperlink>
        </w:p>
        <w:p w14:paraId="10A4A856" w14:textId="77777777" w:rsidR="00875B9C" w:rsidRPr="0071513A" w:rsidRDefault="00875B9C" w:rsidP="00875B9C">
          <w:pPr>
            <w:pStyle w:val="Header"/>
            <w:ind w:left="6980" w:hanging="6980"/>
            <w:jc w:val="right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17DAB340" w14:textId="77777777" w:rsidR="00875B9C" w:rsidRPr="0071513A" w:rsidRDefault="00875B9C" w:rsidP="00875B9C">
          <w:pPr>
            <w:spacing w:after="0" w:line="240" w:lineRule="auto"/>
            <w:ind w:left="6980" w:hanging="6980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71" w:type="dxa"/>
          <w:shd w:val="clear" w:color="auto" w:fill="auto"/>
        </w:tcPr>
        <w:p w14:paraId="3C1B6715" w14:textId="77777777" w:rsidR="00875B9C" w:rsidRPr="00D515A9" w:rsidRDefault="00875B9C" w:rsidP="00875B9C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</w:p>
        <w:p w14:paraId="024E5963" w14:textId="77777777" w:rsidR="00875B9C" w:rsidRPr="00D515A9" w:rsidRDefault="00875B9C" w:rsidP="00875B9C">
          <w:pPr>
            <w:spacing w:after="120" w:line="240" w:lineRule="auto"/>
            <w:ind w:left="-108" w:hanging="5"/>
            <w:rPr>
              <w:rFonts w:cs="Arial"/>
              <w:lang w:val="en-US"/>
            </w:rPr>
          </w:pPr>
        </w:p>
        <w:p w14:paraId="12C7ECC1" w14:textId="77777777" w:rsidR="00875B9C" w:rsidRPr="00D515A9" w:rsidRDefault="00875B9C" w:rsidP="00875B9C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</w:p>
      </w:tc>
    </w:tr>
  </w:tbl>
  <w:p w14:paraId="10E72903" w14:textId="575F15EA" w:rsidR="0071513A" w:rsidRDefault="00875B9C" w:rsidP="00875B9C">
    <w:pPr>
      <w:pStyle w:val="Header"/>
      <w:tabs>
        <w:tab w:val="left" w:pos="12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0CFC"/>
    <w:rsid w:val="00002E95"/>
    <w:rsid w:val="00014894"/>
    <w:rsid w:val="00075B59"/>
    <w:rsid w:val="000A2B62"/>
    <w:rsid w:val="000B5DC6"/>
    <w:rsid w:val="00102F93"/>
    <w:rsid w:val="00121406"/>
    <w:rsid w:val="001272E3"/>
    <w:rsid w:val="00130BA8"/>
    <w:rsid w:val="00155402"/>
    <w:rsid w:val="00181324"/>
    <w:rsid w:val="001B4CEB"/>
    <w:rsid w:val="001B4E75"/>
    <w:rsid w:val="001D388C"/>
    <w:rsid w:val="00206CBF"/>
    <w:rsid w:val="00271837"/>
    <w:rsid w:val="002937AE"/>
    <w:rsid w:val="00297481"/>
    <w:rsid w:val="003047BD"/>
    <w:rsid w:val="003049AE"/>
    <w:rsid w:val="003206F0"/>
    <w:rsid w:val="00341053"/>
    <w:rsid w:val="003541BD"/>
    <w:rsid w:val="0035601E"/>
    <w:rsid w:val="003625FB"/>
    <w:rsid w:val="00374723"/>
    <w:rsid w:val="003D17EC"/>
    <w:rsid w:val="00413E51"/>
    <w:rsid w:val="004A5B2C"/>
    <w:rsid w:val="004B03A5"/>
    <w:rsid w:val="004C2DD7"/>
    <w:rsid w:val="004F5DD5"/>
    <w:rsid w:val="00532593"/>
    <w:rsid w:val="00546AE7"/>
    <w:rsid w:val="005A01C3"/>
    <w:rsid w:val="005A3515"/>
    <w:rsid w:val="005B7C0B"/>
    <w:rsid w:val="005C2023"/>
    <w:rsid w:val="005C6AEA"/>
    <w:rsid w:val="005D21F8"/>
    <w:rsid w:val="005D7552"/>
    <w:rsid w:val="006035D2"/>
    <w:rsid w:val="00615311"/>
    <w:rsid w:val="00617EAE"/>
    <w:rsid w:val="0066537B"/>
    <w:rsid w:val="00666D32"/>
    <w:rsid w:val="00676383"/>
    <w:rsid w:val="006908F5"/>
    <w:rsid w:val="00696F42"/>
    <w:rsid w:val="006A421C"/>
    <w:rsid w:val="006B3C65"/>
    <w:rsid w:val="006C22FC"/>
    <w:rsid w:val="006C475A"/>
    <w:rsid w:val="006D3F79"/>
    <w:rsid w:val="006F7B3D"/>
    <w:rsid w:val="0071513A"/>
    <w:rsid w:val="007203B3"/>
    <w:rsid w:val="00737181"/>
    <w:rsid w:val="00747287"/>
    <w:rsid w:val="007669E5"/>
    <w:rsid w:val="007829CE"/>
    <w:rsid w:val="00785C69"/>
    <w:rsid w:val="007F7964"/>
    <w:rsid w:val="008206C0"/>
    <w:rsid w:val="0084655D"/>
    <w:rsid w:val="008527C4"/>
    <w:rsid w:val="00875B9C"/>
    <w:rsid w:val="00880B11"/>
    <w:rsid w:val="008A107A"/>
    <w:rsid w:val="008F24D5"/>
    <w:rsid w:val="0091733E"/>
    <w:rsid w:val="00921B86"/>
    <w:rsid w:val="0097494F"/>
    <w:rsid w:val="00977196"/>
    <w:rsid w:val="00984F1A"/>
    <w:rsid w:val="009A432F"/>
    <w:rsid w:val="009C0C87"/>
    <w:rsid w:val="009F11F4"/>
    <w:rsid w:val="009F37CB"/>
    <w:rsid w:val="009F3D7F"/>
    <w:rsid w:val="00A01EBC"/>
    <w:rsid w:val="00A1051E"/>
    <w:rsid w:val="00A86445"/>
    <w:rsid w:val="00AC6F3D"/>
    <w:rsid w:val="00AD0B6C"/>
    <w:rsid w:val="00B010B4"/>
    <w:rsid w:val="00B075D4"/>
    <w:rsid w:val="00B56971"/>
    <w:rsid w:val="00B63F01"/>
    <w:rsid w:val="00B65109"/>
    <w:rsid w:val="00BA3DF1"/>
    <w:rsid w:val="00BF35C2"/>
    <w:rsid w:val="00BF645C"/>
    <w:rsid w:val="00C179FA"/>
    <w:rsid w:val="00C20410"/>
    <w:rsid w:val="00C23F40"/>
    <w:rsid w:val="00C70004"/>
    <w:rsid w:val="00C72F3C"/>
    <w:rsid w:val="00C77B76"/>
    <w:rsid w:val="00C96834"/>
    <w:rsid w:val="00CB3F79"/>
    <w:rsid w:val="00CC15AD"/>
    <w:rsid w:val="00CD4C1C"/>
    <w:rsid w:val="00D14223"/>
    <w:rsid w:val="00D35362"/>
    <w:rsid w:val="00D36A60"/>
    <w:rsid w:val="00D47985"/>
    <w:rsid w:val="00D56CD6"/>
    <w:rsid w:val="00D83646"/>
    <w:rsid w:val="00D968FE"/>
    <w:rsid w:val="00DB50D4"/>
    <w:rsid w:val="00DD5319"/>
    <w:rsid w:val="00DE5FB2"/>
    <w:rsid w:val="00DF246E"/>
    <w:rsid w:val="00DF5471"/>
    <w:rsid w:val="00E138CC"/>
    <w:rsid w:val="00E13BE1"/>
    <w:rsid w:val="00E17914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55762"/>
    <w:rsid w:val="00F8007B"/>
    <w:rsid w:val="00F85235"/>
    <w:rsid w:val="00FD19ED"/>
    <w:rsid w:val="00FD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875B9C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875B9C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875B9C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875B9C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875B9C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875B9C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875B9C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875B9C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875B9C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39"/>
    <w:rsid w:val="00C23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875B9C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875B9C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875B9C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875B9C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875B9C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875B9C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875B9C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875B9C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875B9C"/>
    <w:rPr>
      <w:rFonts w:ascii="Arial" w:eastAsia="STZhongsong" w:hAnsi="Arial" w:cs="Times New Roman"/>
      <w:szCs w:val="20"/>
      <w:lang w:eastAsia="zh-CN"/>
    </w:rPr>
  </w:style>
  <w:style w:type="character" w:styleId="Strong">
    <w:name w:val="Strong"/>
    <w:basedOn w:val="DefaultParagraphFont"/>
    <w:uiPriority w:val="22"/>
    <w:qFormat/>
    <w:rsid w:val="00546AE7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413E51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binetoffice.gov.u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2637C-0CD4-43CA-A530-31EA3DA6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Joseph Loughran</cp:lastModifiedBy>
  <cp:revision>2</cp:revision>
  <dcterms:created xsi:type="dcterms:W3CDTF">2022-03-30T14:12:00Z</dcterms:created>
  <dcterms:modified xsi:type="dcterms:W3CDTF">2022-03-30T14:12:00Z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