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E6" w:rsidRDefault="00E31BE6" w:rsidP="0008252B">
      <w:pPr>
        <w:spacing w:line="360" w:lineRule="auto"/>
        <w:jc w:val="both"/>
        <w:rPr>
          <w:b/>
        </w:rPr>
      </w:pPr>
      <w:bookmarkStart w:id="0" w:name="_GoBack"/>
      <w:bookmarkEnd w:id="0"/>
      <w:r>
        <w:rPr>
          <w:b/>
        </w:rPr>
        <w:t>Cheltenham Borough Council Staff Travel Plan DRAFT V1</w:t>
      </w:r>
    </w:p>
    <w:p w:rsidR="004E2E03" w:rsidRPr="00E31BE6" w:rsidRDefault="00226653" w:rsidP="00E31BE6">
      <w:pPr>
        <w:spacing w:line="360" w:lineRule="auto"/>
        <w:jc w:val="both"/>
        <w:rPr>
          <w:b/>
          <w:color w:val="FFFFFF" w:themeColor="background1"/>
          <w:sz w:val="40"/>
          <w:szCs w:val="40"/>
          <w:highlight w:val="darkGreen"/>
        </w:rPr>
      </w:pPr>
      <w:r w:rsidRPr="00E31BE6">
        <w:rPr>
          <w:b/>
          <w:color w:val="FFFFFF" w:themeColor="background1"/>
          <w:sz w:val="40"/>
          <w:szCs w:val="40"/>
          <w:highlight w:val="darkGreen"/>
        </w:rPr>
        <w:t xml:space="preserve"> </w:t>
      </w:r>
      <w:r w:rsidR="00EC1AD5" w:rsidRPr="00E31BE6">
        <w:rPr>
          <w:b/>
          <w:color w:val="FFFFFF" w:themeColor="background1"/>
          <w:sz w:val="40"/>
          <w:szCs w:val="40"/>
          <w:highlight w:val="darkGreen"/>
        </w:rPr>
        <w:t>Welcome – Message from Pat /</w:t>
      </w:r>
      <w:r w:rsidR="00273DD1" w:rsidRPr="00E31BE6">
        <w:rPr>
          <w:b/>
          <w:color w:val="FFFFFF" w:themeColor="background1"/>
          <w:sz w:val="40"/>
          <w:szCs w:val="40"/>
          <w:highlight w:val="darkGreen"/>
        </w:rPr>
        <w:t xml:space="preserve"> Cabinet/ Unions</w:t>
      </w:r>
      <w:r w:rsidR="004E2E03">
        <w:rPr>
          <w:b/>
          <w:color w:val="FFFFFF" w:themeColor="background1"/>
          <w:sz w:val="40"/>
          <w:szCs w:val="40"/>
          <w:highlight w:val="darkGreen"/>
        </w:rPr>
        <w:t xml:space="preserve"> = to be drafted</w:t>
      </w:r>
    </w:p>
    <w:p w:rsidR="00EC1AD5" w:rsidRPr="00E31BE6" w:rsidRDefault="00EC1AD5" w:rsidP="0008252B">
      <w:pPr>
        <w:pStyle w:val="ListParagraph"/>
        <w:numPr>
          <w:ilvl w:val="0"/>
          <w:numId w:val="12"/>
        </w:numPr>
        <w:spacing w:line="360" w:lineRule="auto"/>
        <w:jc w:val="both"/>
        <w:rPr>
          <w:b/>
          <w:color w:val="FFFFFF" w:themeColor="background1"/>
          <w:sz w:val="40"/>
          <w:szCs w:val="40"/>
          <w:highlight w:val="darkGreen"/>
        </w:rPr>
      </w:pPr>
      <w:r w:rsidRPr="00E31BE6">
        <w:rPr>
          <w:b/>
          <w:color w:val="FFFFFF" w:themeColor="background1"/>
          <w:sz w:val="40"/>
          <w:szCs w:val="40"/>
          <w:highlight w:val="darkGreen"/>
        </w:rPr>
        <w:t>Setting the scene</w:t>
      </w:r>
    </w:p>
    <w:p w:rsidR="00AA6DE3" w:rsidRPr="000C05CA" w:rsidRDefault="00EC1AD5" w:rsidP="00294E9C">
      <w:pPr>
        <w:pStyle w:val="ListParagraph"/>
        <w:numPr>
          <w:ilvl w:val="1"/>
          <w:numId w:val="12"/>
        </w:numPr>
        <w:spacing w:line="360" w:lineRule="auto"/>
        <w:ind w:left="567" w:hanging="567"/>
        <w:jc w:val="both"/>
      </w:pPr>
      <w:r w:rsidRPr="000C05CA">
        <w:t>As a Council we recognise that our activities have an impact on our environment and o</w:t>
      </w:r>
      <w:r w:rsidR="00093293" w:rsidRPr="000C05CA">
        <w:t>u</w:t>
      </w:r>
      <w:r w:rsidRPr="000C05CA">
        <w:t xml:space="preserve">r neighbours.  </w:t>
      </w:r>
    </w:p>
    <w:p w:rsidR="00273DD1" w:rsidRDefault="00273DD1" w:rsidP="00294E9C">
      <w:pPr>
        <w:pStyle w:val="ListParagraph"/>
        <w:numPr>
          <w:ilvl w:val="1"/>
          <w:numId w:val="12"/>
        </w:numPr>
        <w:spacing w:line="360" w:lineRule="auto"/>
        <w:ind w:left="567" w:hanging="567"/>
        <w:jc w:val="both"/>
      </w:pPr>
      <w:r>
        <w:t>We know that the traffic currently using our roads is a major source of air quality problems and in order to address our increasingly congested town centre road network we need to encourage and enable alternative travel choices to the car</w:t>
      </w:r>
      <w:r w:rsidR="00E85E1B">
        <w:t>.</w:t>
      </w:r>
    </w:p>
    <w:p w:rsidR="00AA6DE3" w:rsidRPr="000C05CA" w:rsidRDefault="00AA6DE3" w:rsidP="00294E9C">
      <w:pPr>
        <w:pStyle w:val="ListParagraph"/>
        <w:numPr>
          <w:ilvl w:val="1"/>
          <w:numId w:val="12"/>
        </w:numPr>
        <w:spacing w:line="360" w:lineRule="auto"/>
        <w:ind w:left="567" w:hanging="567"/>
        <w:jc w:val="both"/>
      </w:pPr>
      <w:r w:rsidRPr="000C05CA">
        <w:t xml:space="preserve">Our main headquarters – the Municipal Offices – is located in the centre of the town, </w:t>
      </w:r>
      <w:r w:rsidR="00F101C6" w:rsidRPr="000C05CA">
        <w:t>next to</w:t>
      </w:r>
      <w:r w:rsidRPr="000C05CA">
        <w:t xml:space="preserve"> the inner ring road and our staff see on a daily basis the impact of traffic on the immediate environment. </w:t>
      </w:r>
    </w:p>
    <w:p w:rsidR="00EC1AD5" w:rsidRPr="000C05CA" w:rsidRDefault="00EC1AD5" w:rsidP="00294E9C">
      <w:pPr>
        <w:pStyle w:val="ListParagraph"/>
        <w:numPr>
          <w:ilvl w:val="1"/>
          <w:numId w:val="12"/>
        </w:numPr>
        <w:spacing w:line="360" w:lineRule="auto"/>
        <w:ind w:left="567" w:hanging="567"/>
        <w:jc w:val="both"/>
      </w:pPr>
      <w:r w:rsidRPr="000C05CA">
        <w:t xml:space="preserve">The way we deliver our services </w:t>
      </w:r>
      <w:r w:rsidR="00AA6DE3" w:rsidRPr="000C05CA">
        <w:t>and the way our staff</w:t>
      </w:r>
      <w:r w:rsidR="000D4E16" w:rsidRPr="000C05CA">
        <w:t xml:space="preserve"> and visitors </w:t>
      </w:r>
      <w:r w:rsidR="00AA6DE3" w:rsidRPr="000C05CA">
        <w:t xml:space="preserve">travel to and from the offices has an impact on </w:t>
      </w:r>
      <w:r w:rsidR="00093293" w:rsidRPr="000C05CA">
        <w:t xml:space="preserve">both </w:t>
      </w:r>
      <w:r w:rsidR="00AA6DE3" w:rsidRPr="000C05CA">
        <w:t>the highway network</w:t>
      </w:r>
      <w:r w:rsidR="00093293" w:rsidRPr="000C05CA">
        <w:t xml:space="preserve"> and air quality</w:t>
      </w:r>
      <w:r w:rsidR="00AA6DE3" w:rsidRPr="000C05CA">
        <w:t xml:space="preserve">. </w:t>
      </w:r>
      <w:r w:rsidR="00093293" w:rsidRPr="000C05CA">
        <w:t xml:space="preserve">Through the development and implementation of this travel plan we can </w:t>
      </w:r>
      <w:r w:rsidR="000D4E16" w:rsidRPr="000C05CA">
        <w:t xml:space="preserve">begin to </w:t>
      </w:r>
      <w:r w:rsidR="00093293" w:rsidRPr="000C05CA">
        <w:t xml:space="preserve">address our impacts on the town and help meet our own objectives </w:t>
      </w:r>
      <w:r w:rsidR="000D4E16" w:rsidRPr="000C05CA">
        <w:t>related to improving</w:t>
      </w:r>
      <w:r w:rsidR="00093293" w:rsidRPr="000C05CA">
        <w:t xml:space="preserve"> our environment, deliver</w:t>
      </w:r>
      <w:r w:rsidR="000D4E16" w:rsidRPr="000C05CA">
        <w:t xml:space="preserve">ing effective services and encouraging </w:t>
      </w:r>
      <w:r w:rsidR="00093293" w:rsidRPr="000C05CA">
        <w:t xml:space="preserve">healthy lifestyles. </w:t>
      </w:r>
    </w:p>
    <w:p w:rsidR="00093293" w:rsidRDefault="00093293" w:rsidP="00294E9C">
      <w:pPr>
        <w:pStyle w:val="ListParagraph"/>
        <w:numPr>
          <w:ilvl w:val="1"/>
          <w:numId w:val="12"/>
        </w:numPr>
        <w:spacing w:line="360" w:lineRule="auto"/>
        <w:ind w:left="567" w:hanging="567"/>
        <w:jc w:val="both"/>
      </w:pPr>
      <w:r w:rsidRPr="000C05CA">
        <w:t>For more information</w:t>
      </w:r>
      <w:r w:rsidR="000C05CA">
        <w:t xml:space="preserve"> on the travel plan, contact </w:t>
      </w:r>
      <w:r>
        <w:t>Rhonda Tauman</w:t>
      </w:r>
      <w:r w:rsidR="00E85E1B">
        <w:t xml:space="preserve"> – Transport Projects Officer on 01242 26 4382</w:t>
      </w:r>
      <w:r>
        <w:t>.</w:t>
      </w:r>
    </w:p>
    <w:p w:rsidR="002D50B9" w:rsidRDefault="002D50B9" w:rsidP="0008252B">
      <w:pPr>
        <w:jc w:val="both"/>
        <w:rPr>
          <w:b/>
        </w:rPr>
      </w:pPr>
      <w:r>
        <w:rPr>
          <w:b/>
        </w:rPr>
        <w:br w:type="page"/>
      </w:r>
    </w:p>
    <w:p w:rsidR="00EC1AD5" w:rsidRPr="00E31BE6" w:rsidRDefault="005A27E2" w:rsidP="0008252B">
      <w:pPr>
        <w:pStyle w:val="ListParagraph"/>
        <w:numPr>
          <w:ilvl w:val="0"/>
          <w:numId w:val="12"/>
        </w:numPr>
        <w:spacing w:line="360" w:lineRule="auto"/>
        <w:jc w:val="both"/>
        <w:rPr>
          <w:b/>
          <w:color w:val="FFFFFF" w:themeColor="background1"/>
          <w:sz w:val="40"/>
          <w:szCs w:val="40"/>
          <w:highlight w:val="darkGreen"/>
        </w:rPr>
      </w:pPr>
      <w:r w:rsidRPr="00E31BE6">
        <w:rPr>
          <w:b/>
          <w:color w:val="FFFFFF" w:themeColor="background1"/>
          <w:sz w:val="40"/>
          <w:szCs w:val="40"/>
          <w:highlight w:val="darkGreen"/>
        </w:rPr>
        <w:lastRenderedPageBreak/>
        <w:t>What is a travel plan?</w:t>
      </w:r>
    </w:p>
    <w:p w:rsidR="00093293" w:rsidRDefault="00093293" w:rsidP="00294E9C">
      <w:pPr>
        <w:pStyle w:val="ListParagraph"/>
        <w:numPr>
          <w:ilvl w:val="1"/>
          <w:numId w:val="12"/>
        </w:numPr>
        <w:spacing w:line="360" w:lineRule="auto"/>
        <w:ind w:left="567" w:hanging="567"/>
        <w:jc w:val="both"/>
      </w:pPr>
      <w:r>
        <w:t xml:space="preserve">The Department of Transport defines a travel plan as </w:t>
      </w:r>
    </w:p>
    <w:p w:rsidR="00093293" w:rsidRDefault="00093293" w:rsidP="00294E9C">
      <w:pPr>
        <w:spacing w:line="360" w:lineRule="auto"/>
        <w:ind w:left="709"/>
        <w:jc w:val="both"/>
      </w:pPr>
      <w:r>
        <w:t xml:space="preserve">“… a long-term management strategy </w:t>
      </w:r>
      <w:r w:rsidR="000D4E16">
        <w:t>f</w:t>
      </w:r>
      <w:r>
        <w:t xml:space="preserve">or </w:t>
      </w:r>
      <w:r w:rsidR="000D4E16">
        <w:t>a</w:t>
      </w:r>
      <w:r>
        <w:t>n occupie</w:t>
      </w:r>
      <w:r w:rsidR="00273DD1">
        <w:t>r</w:t>
      </w:r>
      <w:r>
        <w:t xml:space="preserve"> or site that </w:t>
      </w:r>
      <w:r w:rsidR="00273DD1">
        <w:t xml:space="preserve">seeks </w:t>
      </w:r>
      <w:r>
        <w:t>to deliver sustainable transport objectives through positive action and is articulated in a document that is regularly reviewed” (DfT 2009).</w:t>
      </w:r>
    </w:p>
    <w:p w:rsidR="008D23BF" w:rsidRDefault="008D23BF" w:rsidP="00294E9C">
      <w:pPr>
        <w:pStyle w:val="ListParagraph"/>
        <w:numPr>
          <w:ilvl w:val="1"/>
          <w:numId w:val="12"/>
        </w:numPr>
        <w:spacing w:line="360" w:lineRule="auto"/>
        <w:ind w:left="567" w:hanging="567"/>
        <w:jc w:val="both"/>
      </w:pPr>
      <w:r>
        <w:t>In preparing and implementing our travel plan we can take our lead from this definition:</w:t>
      </w:r>
    </w:p>
    <w:p w:rsidR="00D20EB5" w:rsidRPr="00AB7707" w:rsidRDefault="00D20EB5" w:rsidP="00294E9C">
      <w:pPr>
        <w:pStyle w:val="ListParagraph"/>
        <w:numPr>
          <w:ilvl w:val="0"/>
          <w:numId w:val="13"/>
        </w:numPr>
        <w:spacing w:line="360" w:lineRule="auto"/>
        <w:jc w:val="both"/>
        <w:rPr>
          <w:sz w:val="23"/>
          <w:szCs w:val="23"/>
        </w:rPr>
      </w:pPr>
      <w:r w:rsidRPr="00AB7707">
        <w:rPr>
          <w:sz w:val="23"/>
          <w:szCs w:val="23"/>
        </w:rPr>
        <w:t xml:space="preserve">The travel plan is a </w:t>
      </w:r>
      <w:r w:rsidRPr="00294E9C">
        <w:rPr>
          <w:sz w:val="23"/>
          <w:szCs w:val="23"/>
        </w:rPr>
        <w:t>long term</w:t>
      </w:r>
      <w:r w:rsidRPr="00AB7707">
        <w:rPr>
          <w:sz w:val="23"/>
          <w:szCs w:val="23"/>
        </w:rPr>
        <w:t xml:space="preserve"> initiative – a good fit with Cheltenham’s on-going corporate business development; </w:t>
      </w:r>
    </w:p>
    <w:p w:rsidR="00D20EB5" w:rsidRPr="00AB7707" w:rsidRDefault="00D20EB5" w:rsidP="00294E9C">
      <w:pPr>
        <w:pStyle w:val="ListParagraph"/>
        <w:numPr>
          <w:ilvl w:val="0"/>
          <w:numId w:val="13"/>
        </w:numPr>
        <w:spacing w:line="360" w:lineRule="auto"/>
        <w:jc w:val="both"/>
        <w:rPr>
          <w:sz w:val="23"/>
          <w:szCs w:val="23"/>
        </w:rPr>
      </w:pPr>
      <w:r w:rsidRPr="00AB7707">
        <w:rPr>
          <w:sz w:val="23"/>
          <w:szCs w:val="23"/>
        </w:rPr>
        <w:t xml:space="preserve">The travel plan applies to either an </w:t>
      </w:r>
      <w:r w:rsidRPr="00294E9C">
        <w:rPr>
          <w:sz w:val="23"/>
          <w:szCs w:val="23"/>
        </w:rPr>
        <w:t>occupier or a site</w:t>
      </w:r>
      <w:r w:rsidRPr="00AB7707">
        <w:rPr>
          <w:sz w:val="23"/>
          <w:szCs w:val="23"/>
        </w:rPr>
        <w:t xml:space="preserve"> – </w:t>
      </w:r>
      <w:r w:rsidR="004E2E03">
        <w:rPr>
          <w:sz w:val="23"/>
          <w:szCs w:val="23"/>
        </w:rPr>
        <w:t xml:space="preserve">by applying the plan to the </w:t>
      </w:r>
      <w:r w:rsidRPr="00AB7707">
        <w:rPr>
          <w:sz w:val="23"/>
          <w:szCs w:val="23"/>
        </w:rPr>
        <w:t>Council’s main Municipal Offices site</w:t>
      </w:r>
      <w:r w:rsidR="004E2E03">
        <w:rPr>
          <w:sz w:val="23"/>
          <w:szCs w:val="23"/>
        </w:rPr>
        <w:t xml:space="preserve"> we can consider initiatives which impact on </w:t>
      </w:r>
      <w:r w:rsidRPr="00AB7707">
        <w:rPr>
          <w:sz w:val="23"/>
          <w:szCs w:val="23"/>
        </w:rPr>
        <w:t xml:space="preserve">all </w:t>
      </w:r>
      <w:r w:rsidR="004E2E03">
        <w:rPr>
          <w:sz w:val="23"/>
          <w:szCs w:val="23"/>
        </w:rPr>
        <w:t>that use it – those that work in it, those that visit it</w:t>
      </w:r>
      <w:r w:rsidRPr="00AB7707">
        <w:rPr>
          <w:sz w:val="23"/>
          <w:szCs w:val="23"/>
        </w:rPr>
        <w:t xml:space="preserve"> </w:t>
      </w:r>
      <w:r w:rsidR="004E2E03">
        <w:rPr>
          <w:sz w:val="23"/>
          <w:szCs w:val="23"/>
        </w:rPr>
        <w:t xml:space="preserve">and those that deliver to it; by considering the Council as </w:t>
      </w:r>
      <w:r w:rsidR="003A4CA3">
        <w:rPr>
          <w:sz w:val="23"/>
          <w:szCs w:val="23"/>
        </w:rPr>
        <w:t xml:space="preserve">a </w:t>
      </w:r>
      <w:r w:rsidR="004E2E03">
        <w:rPr>
          <w:sz w:val="23"/>
          <w:szCs w:val="23"/>
        </w:rPr>
        <w:t>body occupying the site, we can consider initiatives which might impact on Council operations across all its locations</w:t>
      </w:r>
      <w:r w:rsidRPr="00AB7707">
        <w:rPr>
          <w:sz w:val="23"/>
          <w:szCs w:val="23"/>
        </w:rPr>
        <w:t>.</w:t>
      </w:r>
    </w:p>
    <w:p w:rsidR="00D20EB5" w:rsidRPr="00AB7707" w:rsidRDefault="00D20EB5" w:rsidP="00294E9C">
      <w:pPr>
        <w:pStyle w:val="ListParagraph"/>
        <w:numPr>
          <w:ilvl w:val="0"/>
          <w:numId w:val="13"/>
        </w:numPr>
        <w:spacing w:line="360" w:lineRule="auto"/>
        <w:jc w:val="both"/>
        <w:rPr>
          <w:sz w:val="23"/>
          <w:szCs w:val="23"/>
        </w:rPr>
      </w:pPr>
      <w:r w:rsidRPr="00AB7707">
        <w:rPr>
          <w:sz w:val="23"/>
          <w:szCs w:val="23"/>
        </w:rPr>
        <w:t xml:space="preserve">The travel plan is achieved through </w:t>
      </w:r>
      <w:r w:rsidRPr="00294E9C">
        <w:rPr>
          <w:sz w:val="23"/>
          <w:szCs w:val="23"/>
        </w:rPr>
        <w:t>positive action</w:t>
      </w:r>
      <w:r w:rsidRPr="00AB7707">
        <w:rPr>
          <w:sz w:val="23"/>
          <w:szCs w:val="23"/>
        </w:rPr>
        <w:t xml:space="preserve"> –</w:t>
      </w:r>
      <w:r w:rsidR="00F101C6" w:rsidRPr="00AB7707">
        <w:rPr>
          <w:sz w:val="23"/>
          <w:szCs w:val="23"/>
        </w:rPr>
        <w:t xml:space="preserve"> we need </w:t>
      </w:r>
      <w:r w:rsidRPr="00AB7707">
        <w:rPr>
          <w:sz w:val="23"/>
          <w:szCs w:val="23"/>
        </w:rPr>
        <w:t>a set of proactiv</w:t>
      </w:r>
      <w:r w:rsidR="00F101C6" w:rsidRPr="00AB7707">
        <w:rPr>
          <w:sz w:val="23"/>
          <w:szCs w:val="23"/>
        </w:rPr>
        <w:t>e initiatives and improvements</w:t>
      </w:r>
    </w:p>
    <w:p w:rsidR="00D20EB5" w:rsidRPr="00AB7707" w:rsidRDefault="00D20EB5" w:rsidP="00294E9C">
      <w:pPr>
        <w:pStyle w:val="ListParagraph"/>
        <w:numPr>
          <w:ilvl w:val="0"/>
          <w:numId w:val="13"/>
        </w:numPr>
        <w:spacing w:line="360" w:lineRule="auto"/>
        <w:jc w:val="both"/>
        <w:rPr>
          <w:sz w:val="23"/>
          <w:szCs w:val="23"/>
        </w:rPr>
      </w:pPr>
      <w:r w:rsidRPr="00AB7707">
        <w:rPr>
          <w:sz w:val="23"/>
          <w:szCs w:val="23"/>
        </w:rPr>
        <w:t xml:space="preserve">The travel plan needs to be </w:t>
      </w:r>
      <w:r w:rsidRPr="00294E9C">
        <w:rPr>
          <w:sz w:val="23"/>
          <w:szCs w:val="23"/>
        </w:rPr>
        <w:t>regularly reviewed</w:t>
      </w:r>
      <w:r w:rsidRPr="00AB7707">
        <w:rPr>
          <w:sz w:val="23"/>
          <w:szCs w:val="23"/>
        </w:rPr>
        <w:t xml:space="preserve"> – it will not stand still and is not a one-off document</w:t>
      </w:r>
      <w:r w:rsidR="00273DD1">
        <w:rPr>
          <w:sz w:val="23"/>
          <w:szCs w:val="23"/>
        </w:rPr>
        <w:t xml:space="preserve"> – there will be an annual monitoring report and a review of the plan at the end of its third year. </w:t>
      </w:r>
    </w:p>
    <w:p w:rsidR="002D50B9" w:rsidRDefault="002D50B9" w:rsidP="0008252B">
      <w:pPr>
        <w:jc w:val="both"/>
        <w:rPr>
          <w:b/>
        </w:rPr>
      </w:pPr>
      <w:r>
        <w:rPr>
          <w:b/>
        </w:rPr>
        <w:br w:type="page"/>
      </w:r>
    </w:p>
    <w:p w:rsidR="00EC1AD5" w:rsidRPr="00E31BE6" w:rsidRDefault="00EC1AD5" w:rsidP="0008252B">
      <w:pPr>
        <w:pStyle w:val="ListParagraph"/>
        <w:numPr>
          <w:ilvl w:val="0"/>
          <w:numId w:val="12"/>
        </w:numPr>
        <w:spacing w:line="360" w:lineRule="auto"/>
        <w:jc w:val="both"/>
        <w:rPr>
          <w:b/>
          <w:color w:val="FFFFFF" w:themeColor="background1"/>
          <w:sz w:val="40"/>
          <w:szCs w:val="40"/>
          <w:highlight w:val="darkGreen"/>
        </w:rPr>
      </w:pPr>
      <w:r w:rsidRPr="00E31BE6">
        <w:rPr>
          <w:b/>
          <w:color w:val="FFFFFF" w:themeColor="background1"/>
          <w:sz w:val="40"/>
          <w:szCs w:val="40"/>
          <w:highlight w:val="darkGreen"/>
        </w:rPr>
        <w:lastRenderedPageBreak/>
        <w:t xml:space="preserve">How can it contribute to </w:t>
      </w:r>
      <w:r w:rsidR="00273DD1" w:rsidRPr="00E31BE6">
        <w:rPr>
          <w:b/>
          <w:color w:val="FFFFFF" w:themeColor="background1"/>
          <w:sz w:val="40"/>
          <w:szCs w:val="40"/>
          <w:highlight w:val="darkGreen"/>
        </w:rPr>
        <w:t>our vision for Cheltenham</w:t>
      </w:r>
      <w:r w:rsidR="005A27E2" w:rsidRPr="00E31BE6">
        <w:rPr>
          <w:b/>
          <w:color w:val="FFFFFF" w:themeColor="background1"/>
          <w:sz w:val="40"/>
          <w:szCs w:val="40"/>
          <w:highlight w:val="darkGreen"/>
        </w:rPr>
        <w:t>?</w:t>
      </w:r>
    </w:p>
    <w:p w:rsidR="00273DD1" w:rsidRDefault="00273DD1" w:rsidP="00294E9C">
      <w:pPr>
        <w:pStyle w:val="ListParagraph"/>
        <w:numPr>
          <w:ilvl w:val="1"/>
          <w:numId w:val="12"/>
        </w:numPr>
        <w:spacing w:line="360" w:lineRule="auto"/>
        <w:ind w:left="567" w:hanging="567"/>
        <w:jc w:val="both"/>
      </w:pPr>
      <w:r w:rsidRPr="00294E9C">
        <w:t>Our</w:t>
      </w:r>
      <w:r>
        <w:t xml:space="preserve"> long term </w:t>
      </w:r>
      <w:r w:rsidR="00E85E1B">
        <w:t xml:space="preserve">corporate </w:t>
      </w:r>
      <w:r>
        <w:t>vision is for:</w:t>
      </w:r>
    </w:p>
    <w:p w:rsidR="00273DD1" w:rsidRDefault="00273DD1" w:rsidP="00294E9C">
      <w:pPr>
        <w:spacing w:line="360" w:lineRule="auto"/>
        <w:ind w:left="360" w:firstLine="633"/>
        <w:jc w:val="both"/>
        <w:rPr>
          <w:b/>
          <w:sz w:val="23"/>
          <w:szCs w:val="23"/>
        </w:rPr>
      </w:pPr>
      <w:r w:rsidRPr="008E12A2">
        <w:rPr>
          <w:b/>
          <w:sz w:val="23"/>
          <w:szCs w:val="23"/>
        </w:rPr>
        <w:t>“…a vibrant Cheltenham that delivers the very best quality of life for its people</w:t>
      </w:r>
      <w:r w:rsidRPr="00392664">
        <w:rPr>
          <w:sz w:val="23"/>
          <w:szCs w:val="23"/>
        </w:rPr>
        <w:t>.</w:t>
      </w:r>
      <w:r w:rsidRPr="004166BC">
        <w:rPr>
          <w:b/>
          <w:sz w:val="23"/>
          <w:szCs w:val="23"/>
        </w:rPr>
        <w:t>”</w:t>
      </w:r>
      <w:r>
        <w:rPr>
          <w:b/>
          <w:sz w:val="23"/>
          <w:szCs w:val="23"/>
        </w:rPr>
        <w:t xml:space="preserve"> </w:t>
      </w:r>
    </w:p>
    <w:p w:rsidR="00273DD1" w:rsidRDefault="00273DD1" w:rsidP="00294E9C">
      <w:pPr>
        <w:spacing w:line="360" w:lineRule="auto"/>
        <w:ind w:left="709" w:hanging="142"/>
        <w:jc w:val="both"/>
        <w:rPr>
          <w:sz w:val="23"/>
          <w:szCs w:val="23"/>
        </w:rPr>
      </w:pPr>
      <w:r>
        <w:rPr>
          <w:sz w:val="23"/>
          <w:szCs w:val="23"/>
        </w:rPr>
        <w:t>And we have identified that key elements to achieving this vision include:</w:t>
      </w:r>
    </w:p>
    <w:p w:rsidR="00273DD1" w:rsidRPr="00941F14" w:rsidRDefault="00273DD1" w:rsidP="0008252B">
      <w:pPr>
        <w:pStyle w:val="ListParagraph"/>
        <w:numPr>
          <w:ilvl w:val="0"/>
          <w:numId w:val="13"/>
        </w:numPr>
        <w:spacing w:line="360" w:lineRule="auto"/>
        <w:jc w:val="both"/>
        <w:rPr>
          <w:sz w:val="23"/>
          <w:szCs w:val="23"/>
        </w:rPr>
      </w:pPr>
      <w:r w:rsidRPr="00941F14">
        <w:rPr>
          <w:sz w:val="23"/>
          <w:szCs w:val="23"/>
        </w:rPr>
        <w:t>protect</w:t>
      </w:r>
      <w:r>
        <w:rPr>
          <w:sz w:val="23"/>
          <w:szCs w:val="23"/>
        </w:rPr>
        <w:t>ing</w:t>
      </w:r>
      <w:r w:rsidRPr="00941F14">
        <w:rPr>
          <w:sz w:val="23"/>
          <w:szCs w:val="23"/>
        </w:rPr>
        <w:t xml:space="preserve"> and enhanc</w:t>
      </w:r>
      <w:r>
        <w:rPr>
          <w:sz w:val="23"/>
          <w:szCs w:val="23"/>
        </w:rPr>
        <w:t>ing</w:t>
      </w:r>
      <w:r w:rsidRPr="00941F14">
        <w:rPr>
          <w:sz w:val="23"/>
          <w:szCs w:val="23"/>
        </w:rPr>
        <w:t xml:space="preserve"> the built heritage and green spaces</w:t>
      </w:r>
      <w:r>
        <w:rPr>
          <w:sz w:val="23"/>
          <w:szCs w:val="23"/>
        </w:rPr>
        <w:t>;</w:t>
      </w:r>
    </w:p>
    <w:p w:rsidR="00273DD1" w:rsidRPr="00941F14" w:rsidRDefault="00273DD1" w:rsidP="0008252B">
      <w:pPr>
        <w:pStyle w:val="ListParagraph"/>
        <w:numPr>
          <w:ilvl w:val="0"/>
          <w:numId w:val="13"/>
        </w:numPr>
        <w:spacing w:line="360" w:lineRule="auto"/>
        <w:jc w:val="both"/>
        <w:rPr>
          <w:sz w:val="23"/>
          <w:szCs w:val="23"/>
        </w:rPr>
      </w:pPr>
      <w:r w:rsidRPr="00941F14">
        <w:rPr>
          <w:sz w:val="23"/>
          <w:szCs w:val="23"/>
        </w:rPr>
        <w:t>build</w:t>
      </w:r>
      <w:r>
        <w:rPr>
          <w:sz w:val="23"/>
          <w:szCs w:val="23"/>
        </w:rPr>
        <w:t>ing</w:t>
      </w:r>
      <w:r w:rsidRPr="00941F14">
        <w:rPr>
          <w:sz w:val="23"/>
          <w:szCs w:val="23"/>
        </w:rPr>
        <w:t xml:space="preserve"> strong, safe and healthy communities</w:t>
      </w:r>
      <w:r>
        <w:rPr>
          <w:sz w:val="23"/>
          <w:szCs w:val="23"/>
        </w:rPr>
        <w:t>;</w:t>
      </w:r>
    </w:p>
    <w:p w:rsidR="00273DD1" w:rsidRPr="00941F14" w:rsidRDefault="00273DD1" w:rsidP="0008252B">
      <w:pPr>
        <w:pStyle w:val="ListParagraph"/>
        <w:numPr>
          <w:ilvl w:val="0"/>
          <w:numId w:val="13"/>
        </w:numPr>
        <w:spacing w:line="360" w:lineRule="auto"/>
        <w:jc w:val="both"/>
        <w:rPr>
          <w:sz w:val="23"/>
          <w:szCs w:val="23"/>
        </w:rPr>
      </w:pPr>
      <w:r w:rsidRPr="00941F14">
        <w:rPr>
          <w:sz w:val="23"/>
          <w:szCs w:val="23"/>
        </w:rPr>
        <w:t>facilitat</w:t>
      </w:r>
      <w:r>
        <w:rPr>
          <w:sz w:val="23"/>
          <w:szCs w:val="23"/>
        </w:rPr>
        <w:t>ing</w:t>
      </w:r>
      <w:r w:rsidRPr="00941F14">
        <w:rPr>
          <w:sz w:val="23"/>
          <w:szCs w:val="23"/>
        </w:rPr>
        <w:t xml:space="preserve"> the provision of a wide range of sustainable travel options</w:t>
      </w:r>
      <w:r>
        <w:rPr>
          <w:sz w:val="23"/>
          <w:szCs w:val="23"/>
        </w:rPr>
        <w:t>;</w:t>
      </w:r>
      <w:r w:rsidRPr="00941F14">
        <w:rPr>
          <w:sz w:val="23"/>
          <w:szCs w:val="23"/>
        </w:rPr>
        <w:t xml:space="preserve"> and</w:t>
      </w:r>
    </w:p>
    <w:p w:rsidR="00273DD1" w:rsidRDefault="00273DD1" w:rsidP="0008252B">
      <w:pPr>
        <w:pStyle w:val="ListParagraph"/>
        <w:numPr>
          <w:ilvl w:val="0"/>
          <w:numId w:val="13"/>
        </w:numPr>
        <w:spacing w:line="360" w:lineRule="auto"/>
        <w:jc w:val="both"/>
        <w:rPr>
          <w:sz w:val="23"/>
          <w:szCs w:val="23"/>
        </w:rPr>
      </w:pPr>
      <w:r w:rsidRPr="00941F14">
        <w:rPr>
          <w:sz w:val="23"/>
          <w:szCs w:val="23"/>
        </w:rPr>
        <w:t>accept</w:t>
      </w:r>
      <w:r>
        <w:rPr>
          <w:sz w:val="23"/>
          <w:szCs w:val="23"/>
        </w:rPr>
        <w:t>ing</w:t>
      </w:r>
      <w:r w:rsidRPr="00941F14">
        <w:rPr>
          <w:sz w:val="23"/>
          <w:szCs w:val="23"/>
        </w:rPr>
        <w:t xml:space="preserve"> our responsibility to present and future generations to live within environmentally sustainable </w:t>
      </w:r>
      <w:r w:rsidRPr="00E04100">
        <w:rPr>
          <w:sz w:val="23"/>
          <w:szCs w:val="23"/>
        </w:rPr>
        <w:t>limits</w:t>
      </w:r>
      <w:r w:rsidRPr="001E0F90">
        <w:rPr>
          <w:sz w:val="23"/>
          <w:szCs w:val="23"/>
        </w:rPr>
        <w:t xml:space="preserve"> </w:t>
      </w:r>
    </w:p>
    <w:p w:rsidR="00273DD1" w:rsidRPr="00941F14" w:rsidRDefault="00273DD1" w:rsidP="00294E9C">
      <w:pPr>
        <w:spacing w:line="360" w:lineRule="auto"/>
        <w:ind w:left="567"/>
        <w:jc w:val="both"/>
        <w:rPr>
          <w:sz w:val="23"/>
          <w:szCs w:val="23"/>
        </w:rPr>
      </w:pPr>
      <w:r w:rsidRPr="00941F14">
        <w:rPr>
          <w:sz w:val="23"/>
          <w:szCs w:val="23"/>
        </w:rPr>
        <w:t xml:space="preserve">Our value for money agenda </w:t>
      </w:r>
      <w:r>
        <w:rPr>
          <w:sz w:val="23"/>
          <w:szCs w:val="23"/>
        </w:rPr>
        <w:t xml:space="preserve">also </w:t>
      </w:r>
      <w:r w:rsidRPr="00941F14">
        <w:rPr>
          <w:sz w:val="23"/>
          <w:szCs w:val="23"/>
        </w:rPr>
        <w:t>requires a programme of initiatives to bridge the funding gap.</w:t>
      </w:r>
    </w:p>
    <w:p w:rsidR="00273DD1" w:rsidRPr="00941F14" w:rsidRDefault="00273DD1" w:rsidP="00294E9C">
      <w:pPr>
        <w:pStyle w:val="ListParagraph"/>
        <w:numPr>
          <w:ilvl w:val="1"/>
          <w:numId w:val="12"/>
        </w:numPr>
        <w:spacing w:line="360" w:lineRule="auto"/>
        <w:ind w:left="567" w:hanging="567"/>
        <w:jc w:val="both"/>
      </w:pPr>
      <w:r>
        <w:rPr>
          <w:sz w:val="23"/>
          <w:szCs w:val="23"/>
        </w:rPr>
        <w:t>As part of our response to this we have:</w:t>
      </w:r>
    </w:p>
    <w:p w:rsidR="00273DD1" w:rsidRPr="00941F14" w:rsidRDefault="00273DD1" w:rsidP="00294E9C">
      <w:pPr>
        <w:pStyle w:val="ListParagraph"/>
        <w:numPr>
          <w:ilvl w:val="0"/>
          <w:numId w:val="6"/>
        </w:numPr>
        <w:spacing w:line="360" w:lineRule="auto"/>
        <w:ind w:left="993" w:hanging="284"/>
        <w:jc w:val="both"/>
      </w:pPr>
      <w:r w:rsidRPr="00294E9C">
        <w:t>committed to influencing the Cheltenham Transport Plan, which will deliver improvements to traffic flow and public transport linkages within the town centre.  Important parts of the plan are a shift to less environmentally damaging transport modes and a reduction in vehicle numbers, particularly those on journeys starting and finishing within a kilometre of the town centre.</w:t>
      </w:r>
    </w:p>
    <w:p w:rsidR="00273DD1" w:rsidRPr="00941F14" w:rsidRDefault="00273DD1" w:rsidP="00294E9C">
      <w:pPr>
        <w:pStyle w:val="ListParagraph"/>
        <w:numPr>
          <w:ilvl w:val="0"/>
          <w:numId w:val="6"/>
        </w:numPr>
        <w:spacing w:line="360" w:lineRule="auto"/>
        <w:ind w:left="993" w:hanging="284"/>
        <w:jc w:val="both"/>
      </w:pPr>
      <w:r w:rsidRPr="00294E9C">
        <w:t>committed</w:t>
      </w:r>
      <w:r w:rsidRPr="00392664">
        <w:rPr>
          <w:sz w:val="23"/>
          <w:szCs w:val="23"/>
        </w:rPr>
        <w:t xml:space="preserve"> to progressing work around the promotion of walking and cycling</w:t>
      </w:r>
      <w:r w:rsidRPr="00941F14">
        <w:rPr>
          <w:sz w:val="23"/>
          <w:szCs w:val="23"/>
        </w:rPr>
        <w:t xml:space="preserve"> </w:t>
      </w:r>
      <w:r>
        <w:rPr>
          <w:sz w:val="23"/>
          <w:szCs w:val="23"/>
        </w:rPr>
        <w:t>a</w:t>
      </w:r>
      <w:r w:rsidRPr="00392664">
        <w:rPr>
          <w:sz w:val="23"/>
          <w:szCs w:val="23"/>
        </w:rPr>
        <w:t>s part of our healthy lifestyles agenda.</w:t>
      </w:r>
    </w:p>
    <w:p w:rsidR="00273DD1" w:rsidRDefault="00273DD1" w:rsidP="00294E9C">
      <w:pPr>
        <w:spacing w:line="360" w:lineRule="auto"/>
        <w:ind w:firstLine="567"/>
        <w:jc w:val="both"/>
      </w:pPr>
      <w:r w:rsidRPr="000C05CA">
        <w:t>Our</w:t>
      </w:r>
      <w:r w:rsidRPr="00AE17B6">
        <w:rPr>
          <w:sz w:val="23"/>
          <w:szCs w:val="23"/>
        </w:rPr>
        <w:t xml:space="preserve"> planning and air quality policies also contribute to achieving the vision</w:t>
      </w:r>
    </w:p>
    <w:p w:rsidR="00392664" w:rsidRDefault="00E4547F" w:rsidP="00294E9C">
      <w:pPr>
        <w:pStyle w:val="ListParagraph"/>
        <w:numPr>
          <w:ilvl w:val="1"/>
          <w:numId w:val="12"/>
        </w:numPr>
        <w:spacing w:line="360" w:lineRule="auto"/>
        <w:ind w:left="567" w:hanging="567"/>
        <w:jc w:val="both"/>
      </w:pPr>
      <w:r>
        <w:t>Successful implement</w:t>
      </w:r>
      <w:r w:rsidR="00392664">
        <w:t>at</w:t>
      </w:r>
      <w:r>
        <w:t xml:space="preserve">ion </w:t>
      </w:r>
      <w:r w:rsidR="00273DD1">
        <w:t xml:space="preserve">of </w:t>
      </w:r>
      <w:r>
        <w:t>our Travel Plan can contribute to our corporate goals</w:t>
      </w:r>
      <w:r w:rsidR="00273DD1">
        <w:t>:</w:t>
      </w:r>
    </w:p>
    <w:p w:rsidR="00392664" w:rsidRPr="00294E9C" w:rsidRDefault="00392664" w:rsidP="00294E9C">
      <w:pPr>
        <w:pStyle w:val="ListParagraph"/>
        <w:numPr>
          <w:ilvl w:val="0"/>
          <w:numId w:val="6"/>
        </w:numPr>
        <w:spacing w:line="360" w:lineRule="auto"/>
        <w:ind w:left="993" w:hanging="284"/>
        <w:jc w:val="both"/>
      </w:pPr>
      <w:r w:rsidRPr="00294E9C">
        <w:t>Health</w:t>
      </w:r>
      <w:r w:rsidR="000D4E16" w:rsidRPr="00294E9C">
        <w:t>y</w:t>
      </w:r>
      <w:r w:rsidR="00AB7707" w:rsidRPr="00294E9C">
        <w:t xml:space="preserve"> lifestyles</w:t>
      </w:r>
      <w:r w:rsidRPr="00294E9C">
        <w:t xml:space="preserve"> – by encouraging our staff </w:t>
      </w:r>
      <w:r w:rsidR="00AB7707" w:rsidRPr="00294E9C">
        <w:t xml:space="preserve">and visitors </w:t>
      </w:r>
      <w:r w:rsidRPr="00294E9C">
        <w:t>to walk and cycle more</w:t>
      </w:r>
    </w:p>
    <w:p w:rsidR="00E4547F" w:rsidRPr="00294E9C" w:rsidRDefault="00392664" w:rsidP="00294E9C">
      <w:pPr>
        <w:pStyle w:val="ListParagraph"/>
        <w:numPr>
          <w:ilvl w:val="0"/>
          <w:numId w:val="6"/>
        </w:numPr>
        <w:spacing w:line="360" w:lineRule="auto"/>
        <w:ind w:left="993" w:hanging="284"/>
        <w:jc w:val="both"/>
      </w:pPr>
      <w:r w:rsidRPr="00294E9C">
        <w:t>Environment</w:t>
      </w:r>
      <w:r w:rsidR="000D4E16" w:rsidRPr="00294E9C">
        <w:t>al</w:t>
      </w:r>
      <w:r w:rsidR="00AB7707" w:rsidRPr="00294E9C">
        <w:t xml:space="preserve"> improvement</w:t>
      </w:r>
      <w:r w:rsidRPr="00294E9C">
        <w:t xml:space="preserve"> - by reducing </w:t>
      </w:r>
      <w:r w:rsidR="00AB7707" w:rsidRPr="00294E9C">
        <w:t>the number of cars used in association with our business</w:t>
      </w:r>
      <w:r w:rsidRPr="00294E9C">
        <w:t>, which will have a consequential impact on air quality (and, again, health)</w:t>
      </w:r>
    </w:p>
    <w:p w:rsidR="00273DD1" w:rsidRDefault="00392664" w:rsidP="00294E9C">
      <w:pPr>
        <w:pStyle w:val="ListParagraph"/>
        <w:numPr>
          <w:ilvl w:val="0"/>
          <w:numId w:val="6"/>
        </w:numPr>
        <w:spacing w:line="360" w:lineRule="auto"/>
        <w:ind w:left="993" w:hanging="284"/>
        <w:jc w:val="both"/>
      </w:pPr>
      <w:r w:rsidRPr="00294E9C">
        <w:t>Bridging</w:t>
      </w:r>
      <w:r>
        <w:t xml:space="preserve"> the gap – by </w:t>
      </w:r>
      <w:r w:rsidR="00381525">
        <w:t xml:space="preserve">enabling flexible working arrangements and </w:t>
      </w:r>
      <w:r w:rsidR="004E2E03">
        <w:t xml:space="preserve">different travel modes for business travel </w:t>
      </w:r>
      <w:r w:rsidR="000D4E16">
        <w:t xml:space="preserve">we </w:t>
      </w:r>
      <w:r w:rsidR="004E2E03">
        <w:t xml:space="preserve">may be able to </w:t>
      </w:r>
      <w:r w:rsidR="000D4E16">
        <w:t xml:space="preserve">reduce </w:t>
      </w:r>
      <w:r w:rsidR="00381525">
        <w:t xml:space="preserve">budgetary </w:t>
      </w:r>
      <w:r w:rsidR="000D4E16">
        <w:t>demands.</w:t>
      </w:r>
    </w:p>
    <w:p w:rsidR="00392664" w:rsidRDefault="00273DD1" w:rsidP="0008252B">
      <w:pPr>
        <w:jc w:val="both"/>
      </w:pPr>
      <w:r>
        <w:br w:type="page"/>
      </w:r>
    </w:p>
    <w:p w:rsidR="00EC1AD5" w:rsidRPr="00E31BE6" w:rsidRDefault="005A27E2" w:rsidP="0008252B">
      <w:pPr>
        <w:pStyle w:val="ListParagraph"/>
        <w:numPr>
          <w:ilvl w:val="0"/>
          <w:numId w:val="12"/>
        </w:numPr>
        <w:spacing w:line="360" w:lineRule="auto"/>
        <w:jc w:val="both"/>
        <w:rPr>
          <w:b/>
          <w:color w:val="FFFFFF" w:themeColor="background1"/>
          <w:sz w:val="40"/>
          <w:szCs w:val="40"/>
          <w:highlight w:val="darkGreen"/>
        </w:rPr>
      </w:pPr>
      <w:r w:rsidRPr="00E31BE6">
        <w:rPr>
          <w:b/>
          <w:color w:val="FFFFFF" w:themeColor="background1"/>
          <w:sz w:val="40"/>
          <w:szCs w:val="40"/>
          <w:highlight w:val="darkGreen"/>
        </w:rPr>
        <w:lastRenderedPageBreak/>
        <w:t>What are our travel plan o</w:t>
      </w:r>
      <w:r w:rsidR="00EC1AD5" w:rsidRPr="00E31BE6">
        <w:rPr>
          <w:b/>
          <w:color w:val="FFFFFF" w:themeColor="background1"/>
          <w:sz w:val="40"/>
          <w:szCs w:val="40"/>
          <w:highlight w:val="darkGreen"/>
        </w:rPr>
        <w:t>bjectiv</w:t>
      </w:r>
      <w:r w:rsidRPr="00E31BE6">
        <w:rPr>
          <w:b/>
          <w:color w:val="FFFFFF" w:themeColor="background1"/>
          <w:sz w:val="40"/>
          <w:szCs w:val="40"/>
          <w:highlight w:val="darkGreen"/>
        </w:rPr>
        <w:t>es?</w:t>
      </w:r>
    </w:p>
    <w:p w:rsidR="008E12A2" w:rsidRDefault="008E12A2" w:rsidP="00294E9C">
      <w:pPr>
        <w:pStyle w:val="ListParagraph"/>
        <w:numPr>
          <w:ilvl w:val="1"/>
          <w:numId w:val="12"/>
        </w:numPr>
        <w:spacing w:line="360" w:lineRule="auto"/>
        <w:ind w:left="567" w:hanging="567"/>
        <w:jc w:val="both"/>
      </w:pPr>
      <w:r>
        <w:t xml:space="preserve">Our </w:t>
      </w:r>
      <w:r w:rsidR="00D3688E">
        <w:t xml:space="preserve">headline </w:t>
      </w:r>
      <w:r>
        <w:t>objective</w:t>
      </w:r>
      <w:r w:rsidR="00D3688E">
        <w:t xml:space="preserve"> for </w:t>
      </w:r>
      <w:r>
        <w:t xml:space="preserve">this Travel Plan </w:t>
      </w:r>
      <w:r w:rsidR="00D3688E">
        <w:t>is</w:t>
      </w:r>
      <w:r>
        <w:t>:</w:t>
      </w:r>
    </w:p>
    <w:p w:rsidR="008E12A2" w:rsidRPr="00951AC0" w:rsidRDefault="008E12A2" w:rsidP="00294E9C">
      <w:pPr>
        <w:pStyle w:val="ListParagraph"/>
        <w:numPr>
          <w:ilvl w:val="0"/>
          <w:numId w:val="6"/>
        </w:numPr>
        <w:spacing w:line="360" w:lineRule="auto"/>
        <w:ind w:left="993" w:hanging="284"/>
        <w:jc w:val="both"/>
        <w:rPr>
          <w:b/>
        </w:rPr>
      </w:pPr>
      <w:r w:rsidRPr="00951AC0">
        <w:rPr>
          <w:b/>
        </w:rPr>
        <w:t xml:space="preserve">To </w:t>
      </w:r>
      <w:r w:rsidR="00951AC0" w:rsidRPr="00951AC0">
        <w:rPr>
          <w:b/>
        </w:rPr>
        <w:t xml:space="preserve">influence </w:t>
      </w:r>
      <w:r w:rsidRPr="00951AC0">
        <w:rPr>
          <w:b/>
        </w:rPr>
        <w:t xml:space="preserve">the </w:t>
      </w:r>
      <w:r w:rsidR="00D3688E" w:rsidRPr="00951AC0">
        <w:rPr>
          <w:b/>
        </w:rPr>
        <w:t xml:space="preserve">amount </w:t>
      </w:r>
      <w:r w:rsidR="00951AC0" w:rsidRPr="00951AC0">
        <w:rPr>
          <w:b/>
        </w:rPr>
        <w:t xml:space="preserve">of travel </w:t>
      </w:r>
      <w:r w:rsidR="00D3688E" w:rsidRPr="00951AC0">
        <w:rPr>
          <w:b/>
        </w:rPr>
        <w:t xml:space="preserve">associated </w:t>
      </w:r>
      <w:r w:rsidRPr="00951AC0">
        <w:rPr>
          <w:b/>
        </w:rPr>
        <w:t xml:space="preserve">with </w:t>
      </w:r>
      <w:r w:rsidR="00D3688E" w:rsidRPr="00951AC0">
        <w:rPr>
          <w:b/>
        </w:rPr>
        <w:t>our</w:t>
      </w:r>
      <w:r w:rsidRPr="00951AC0">
        <w:rPr>
          <w:b/>
        </w:rPr>
        <w:t xml:space="preserve"> </w:t>
      </w:r>
      <w:r w:rsidR="00D3688E" w:rsidRPr="00951AC0">
        <w:rPr>
          <w:b/>
        </w:rPr>
        <w:t xml:space="preserve">business </w:t>
      </w:r>
      <w:r w:rsidR="000D4E16" w:rsidRPr="00951AC0">
        <w:rPr>
          <w:b/>
        </w:rPr>
        <w:t xml:space="preserve">and </w:t>
      </w:r>
      <w:r w:rsidR="000D4E16">
        <w:rPr>
          <w:b/>
        </w:rPr>
        <w:t xml:space="preserve">the </w:t>
      </w:r>
      <w:r w:rsidR="000D4E16" w:rsidRPr="00951AC0">
        <w:rPr>
          <w:b/>
        </w:rPr>
        <w:t xml:space="preserve">mode </w:t>
      </w:r>
      <w:r w:rsidR="000D4E16">
        <w:rPr>
          <w:b/>
        </w:rPr>
        <w:t xml:space="preserve">of transport used </w:t>
      </w:r>
      <w:r w:rsidR="00D3688E" w:rsidRPr="00951AC0">
        <w:rPr>
          <w:b/>
        </w:rPr>
        <w:t>in</w:t>
      </w:r>
      <w:r w:rsidR="00951AC0">
        <w:rPr>
          <w:b/>
        </w:rPr>
        <w:t xml:space="preserve"> a manner which helps to </w:t>
      </w:r>
    </w:p>
    <w:p w:rsidR="00951AC0" w:rsidRDefault="00951AC0" w:rsidP="00294E9C">
      <w:pPr>
        <w:pStyle w:val="ListParagraph"/>
        <w:numPr>
          <w:ilvl w:val="1"/>
          <w:numId w:val="6"/>
        </w:numPr>
        <w:spacing w:line="360" w:lineRule="auto"/>
        <w:ind w:left="1418" w:hanging="425"/>
        <w:jc w:val="both"/>
        <w:rPr>
          <w:b/>
        </w:rPr>
      </w:pPr>
      <w:r>
        <w:rPr>
          <w:b/>
        </w:rPr>
        <w:t>reduce the amount of car and lorry traffic in the town centre</w:t>
      </w:r>
    </w:p>
    <w:p w:rsidR="00951AC0" w:rsidRDefault="00951AC0" w:rsidP="00294E9C">
      <w:pPr>
        <w:pStyle w:val="ListParagraph"/>
        <w:numPr>
          <w:ilvl w:val="1"/>
          <w:numId w:val="6"/>
        </w:numPr>
        <w:spacing w:line="360" w:lineRule="auto"/>
        <w:ind w:left="1418" w:hanging="425"/>
        <w:jc w:val="both"/>
        <w:rPr>
          <w:b/>
        </w:rPr>
      </w:pPr>
      <w:r>
        <w:rPr>
          <w:b/>
        </w:rPr>
        <w:t>reduce levels of carbon emissions in the town centre</w:t>
      </w:r>
    </w:p>
    <w:p w:rsidR="00951AC0" w:rsidRPr="00D3688E" w:rsidRDefault="00951AC0" w:rsidP="00294E9C">
      <w:pPr>
        <w:pStyle w:val="ListParagraph"/>
        <w:numPr>
          <w:ilvl w:val="1"/>
          <w:numId w:val="6"/>
        </w:numPr>
        <w:spacing w:line="360" w:lineRule="auto"/>
        <w:ind w:left="1418" w:hanging="425"/>
        <w:jc w:val="both"/>
        <w:rPr>
          <w:b/>
        </w:rPr>
      </w:pPr>
      <w:r>
        <w:rPr>
          <w:b/>
        </w:rPr>
        <w:t xml:space="preserve">improve opportunities for our staff and visitors to </w:t>
      </w:r>
      <w:r w:rsidR="00381525">
        <w:rPr>
          <w:b/>
        </w:rPr>
        <w:t xml:space="preserve">have </w:t>
      </w:r>
      <w:r>
        <w:rPr>
          <w:b/>
        </w:rPr>
        <w:t>health</w:t>
      </w:r>
      <w:r w:rsidR="00381525">
        <w:rPr>
          <w:b/>
        </w:rPr>
        <w:t>ier lifestyles</w:t>
      </w:r>
      <w:r>
        <w:rPr>
          <w:b/>
        </w:rPr>
        <w:t xml:space="preserve"> </w:t>
      </w:r>
    </w:p>
    <w:p w:rsidR="00951AC0" w:rsidRDefault="00951AC0" w:rsidP="00294E9C">
      <w:pPr>
        <w:pStyle w:val="ListParagraph"/>
        <w:numPr>
          <w:ilvl w:val="1"/>
          <w:numId w:val="6"/>
        </w:numPr>
        <w:spacing w:line="360" w:lineRule="auto"/>
        <w:ind w:left="1418" w:hanging="425"/>
        <w:jc w:val="both"/>
        <w:rPr>
          <w:b/>
        </w:rPr>
      </w:pPr>
      <w:r>
        <w:rPr>
          <w:b/>
        </w:rPr>
        <w:t>make better use of town centre space through reduction in demand for road and parking space</w:t>
      </w:r>
    </w:p>
    <w:p w:rsidR="00951AC0" w:rsidRDefault="00951AC0" w:rsidP="00294E9C">
      <w:pPr>
        <w:pStyle w:val="ListParagraph"/>
        <w:numPr>
          <w:ilvl w:val="1"/>
          <w:numId w:val="6"/>
        </w:numPr>
        <w:spacing w:line="360" w:lineRule="auto"/>
        <w:ind w:left="1418" w:hanging="425"/>
        <w:jc w:val="both"/>
        <w:rPr>
          <w:b/>
        </w:rPr>
      </w:pPr>
      <w:r>
        <w:rPr>
          <w:b/>
        </w:rPr>
        <w:t>to make</w:t>
      </w:r>
      <w:r w:rsidR="00273DD1">
        <w:rPr>
          <w:b/>
        </w:rPr>
        <w:t xml:space="preserve"> a positive contribution to brid</w:t>
      </w:r>
      <w:r>
        <w:rPr>
          <w:b/>
        </w:rPr>
        <w:t>ging the gap.</w:t>
      </w:r>
    </w:p>
    <w:p w:rsidR="00951AC0" w:rsidRPr="00951AC0" w:rsidRDefault="004A181E" w:rsidP="00294E9C">
      <w:pPr>
        <w:pStyle w:val="ListParagraph"/>
        <w:numPr>
          <w:ilvl w:val="1"/>
          <w:numId w:val="12"/>
        </w:numPr>
        <w:spacing w:line="360" w:lineRule="auto"/>
        <w:ind w:left="567" w:hanging="567"/>
        <w:jc w:val="both"/>
      </w:pPr>
      <w:r>
        <w:t xml:space="preserve">The objective will be achieved by </w:t>
      </w:r>
      <w:r w:rsidR="00951AC0">
        <w:t xml:space="preserve"> </w:t>
      </w:r>
      <w:r>
        <w:t>concentrating on the following strategic aims:</w:t>
      </w:r>
    </w:p>
    <w:p w:rsidR="00D3688E" w:rsidRDefault="00951AC0" w:rsidP="004A181E">
      <w:pPr>
        <w:pStyle w:val="ListParagraph"/>
        <w:numPr>
          <w:ilvl w:val="0"/>
          <w:numId w:val="16"/>
        </w:numPr>
        <w:spacing w:line="360" w:lineRule="auto"/>
        <w:ind w:left="1842" w:hanging="765"/>
        <w:jc w:val="both"/>
      </w:pPr>
      <w:r>
        <w:t>encouraging</w:t>
      </w:r>
      <w:r w:rsidR="00D3688E">
        <w:t xml:space="preserve"> staff to use more sustainable travel modes in their commute and </w:t>
      </w:r>
      <w:r w:rsidR="00273DD1">
        <w:t xml:space="preserve">for </w:t>
      </w:r>
      <w:r w:rsidR="00D3688E">
        <w:t xml:space="preserve">business </w:t>
      </w:r>
      <w:r w:rsidR="00273DD1">
        <w:t>travel</w:t>
      </w:r>
    </w:p>
    <w:p w:rsidR="007B13A1" w:rsidRDefault="007B13A1" w:rsidP="004A181E">
      <w:pPr>
        <w:pStyle w:val="ListParagraph"/>
        <w:numPr>
          <w:ilvl w:val="0"/>
          <w:numId w:val="16"/>
        </w:numPr>
        <w:spacing w:line="360" w:lineRule="auto"/>
        <w:ind w:left="1842" w:hanging="765"/>
        <w:jc w:val="both"/>
      </w:pPr>
      <w:r>
        <w:t>enabling working practices which minimise the need to travel</w:t>
      </w:r>
    </w:p>
    <w:p w:rsidR="00381525" w:rsidRDefault="00951AC0" w:rsidP="004A181E">
      <w:pPr>
        <w:pStyle w:val="ListParagraph"/>
        <w:numPr>
          <w:ilvl w:val="0"/>
          <w:numId w:val="16"/>
        </w:numPr>
        <w:spacing w:line="360" w:lineRule="auto"/>
        <w:ind w:left="1842" w:hanging="765"/>
        <w:jc w:val="both"/>
      </w:pPr>
      <w:r>
        <w:t>encouraging</w:t>
      </w:r>
      <w:r w:rsidR="00D3688E">
        <w:t xml:space="preserve"> our suppliers to use more sustainable methods of delivery</w:t>
      </w:r>
    </w:p>
    <w:p w:rsidR="00D3688E" w:rsidRDefault="00951AC0" w:rsidP="004A181E">
      <w:pPr>
        <w:pStyle w:val="ListParagraph"/>
        <w:numPr>
          <w:ilvl w:val="0"/>
          <w:numId w:val="16"/>
        </w:numPr>
        <w:spacing w:line="360" w:lineRule="auto"/>
        <w:ind w:left="1842" w:hanging="765"/>
        <w:jc w:val="both"/>
      </w:pPr>
      <w:r>
        <w:t xml:space="preserve">maximising </w:t>
      </w:r>
      <w:r w:rsidR="00D3688E">
        <w:t xml:space="preserve">the opportunities which technology offers to reduce the need to travel in the delivery of our business </w:t>
      </w:r>
    </w:p>
    <w:p w:rsidR="00D3688E" w:rsidRPr="008E12A2" w:rsidRDefault="00D3688E" w:rsidP="004A181E">
      <w:pPr>
        <w:pStyle w:val="ListParagraph"/>
        <w:numPr>
          <w:ilvl w:val="0"/>
          <w:numId w:val="16"/>
        </w:numPr>
        <w:spacing w:line="360" w:lineRule="auto"/>
        <w:ind w:left="1842" w:hanging="765"/>
        <w:jc w:val="both"/>
      </w:pPr>
      <w:r>
        <w:t>offer</w:t>
      </w:r>
      <w:r w:rsidR="00951AC0">
        <w:t xml:space="preserve">ing </w:t>
      </w:r>
      <w:r>
        <w:t xml:space="preserve">opportunities for members of the public to either </w:t>
      </w:r>
      <w:r w:rsidR="000D4E16">
        <w:t xml:space="preserve">travel </w:t>
      </w:r>
      <w:r>
        <w:t>sustai</w:t>
      </w:r>
      <w:r w:rsidR="000D4E16">
        <w:t xml:space="preserve">nably </w:t>
      </w:r>
      <w:r w:rsidR="0068239A">
        <w:t xml:space="preserve">to our offices </w:t>
      </w:r>
      <w:r w:rsidR="000D4E16">
        <w:t xml:space="preserve">or accessing our services </w:t>
      </w:r>
      <w:r w:rsidR="0068239A">
        <w:t>without the need to travel.</w:t>
      </w:r>
    </w:p>
    <w:p w:rsidR="002D50B9" w:rsidRDefault="002D50B9" w:rsidP="0008252B">
      <w:pPr>
        <w:jc w:val="both"/>
        <w:rPr>
          <w:b/>
        </w:rPr>
      </w:pPr>
      <w:r>
        <w:rPr>
          <w:b/>
        </w:rPr>
        <w:br w:type="page"/>
      </w:r>
    </w:p>
    <w:p w:rsidR="00EC1AD5" w:rsidRPr="00E31BE6" w:rsidRDefault="005A27E2" w:rsidP="0008252B">
      <w:pPr>
        <w:pStyle w:val="ListParagraph"/>
        <w:numPr>
          <w:ilvl w:val="0"/>
          <w:numId w:val="12"/>
        </w:numPr>
        <w:spacing w:line="360" w:lineRule="auto"/>
        <w:jc w:val="both"/>
        <w:rPr>
          <w:b/>
          <w:color w:val="FFFFFF" w:themeColor="background1"/>
          <w:sz w:val="40"/>
          <w:szCs w:val="40"/>
          <w:highlight w:val="darkGreen"/>
        </w:rPr>
      </w:pPr>
      <w:r w:rsidRPr="00E31BE6">
        <w:rPr>
          <w:b/>
          <w:color w:val="FFFFFF" w:themeColor="background1"/>
          <w:sz w:val="40"/>
          <w:szCs w:val="40"/>
          <w:highlight w:val="darkGreen"/>
        </w:rPr>
        <w:lastRenderedPageBreak/>
        <w:t>What is the c</w:t>
      </w:r>
      <w:r w:rsidR="00EC1AD5" w:rsidRPr="00E31BE6">
        <w:rPr>
          <w:b/>
          <w:color w:val="FFFFFF" w:themeColor="background1"/>
          <w:sz w:val="40"/>
          <w:szCs w:val="40"/>
          <w:highlight w:val="darkGreen"/>
        </w:rPr>
        <w:t xml:space="preserve">ontext </w:t>
      </w:r>
      <w:r w:rsidRPr="00E31BE6">
        <w:rPr>
          <w:b/>
          <w:color w:val="FFFFFF" w:themeColor="background1"/>
          <w:sz w:val="40"/>
          <w:szCs w:val="40"/>
          <w:highlight w:val="darkGreen"/>
        </w:rPr>
        <w:t>for the travel plan?</w:t>
      </w:r>
    </w:p>
    <w:p w:rsidR="00EC1AD5" w:rsidRDefault="00EC1AD5" w:rsidP="0008252B">
      <w:pPr>
        <w:spacing w:line="360" w:lineRule="auto"/>
        <w:ind w:left="360"/>
        <w:jc w:val="both"/>
        <w:rPr>
          <w:u w:val="single"/>
        </w:rPr>
      </w:pPr>
      <w:r w:rsidRPr="000D4E16">
        <w:rPr>
          <w:u w:val="single"/>
        </w:rPr>
        <w:t xml:space="preserve">Cheltenham </w:t>
      </w:r>
    </w:p>
    <w:p w:rsidR="00637672" w:rsidRDefault="000D4E16" w:rsidP="00294E9C">
      <w:pPr>
        <w:pStyle w:val="ListParagraph"/>
        <w:numPr>
          <w:ilvl w:val="1"/>
          <w:numId w:val="12"/>
        </w:numPr>
        <w:spacing w:line="360" w:lineRule="auto"/>
        <w:ind w:left="567" w:hanging="567"/>
        <w:jc w:val="both"/>
      </w:pPr>
      <w:r>
        <w:t xml:space="preserve">Cheltenham is a </w:t>
      </w:r>
      <w:r w:rsidR="00637672">
        <w:t xml:space="preserve">town which should be capable of delivering on sustainable and active travel. </w:t>
      </w:r>
    </w:p>
    <w:p w:rsidR="00637672" w:rsidRDefault="00637672" w:rsidP="0008252B">
      <w:pPr>
        <w:pStyle w:val="ListParagraph"/>
        <w:numPr>
          <w:ilvl w:val="0"/>
          <w:numId w:val="6"/>
        </w:numPr>
        <w:spacing w:line="360" w:lineRule="auto"/>
        <w:ind w:left="993" w:hanging="284"/>
        <w:jc w:val="both"/>
      </w:pPr>
      <w:r>
        <w:t xml:space="preserve">It is </w:t>
      </w:r>
      <w:r w:rsidR="000D4E16">
        <w:t xml:space="preserve">comparatively compact </w:t>
      </w:r>
    </w:p>
    <w:p w:rsidR="00637672" w:rsidRDefault="000D4E16" w:rsidP="0008252B">
      <w:pPr>
        <w:pStyle w:val="ListParagraph"/>
        <w:numPr>
          <w:ilvl w:val="0"/>
          <w:numId w:val="6"/>
        </w:numPr>
        <w:spacing w:line="360" w:lineRule="auto"/>
        <w:ind w:left="993" w:hanging="284"/>
        <w:jc w:val="both"/>
      </w:pPr>
      <w:r>
        <w:t>It has</w:t>
      </w:r>
      <w:r w:rsidR="003A4CA3">
        <w:t xml:space="preserve"> a</w:t>
      </w:r>
      <w:r>
        <w:t xml:space="preserve"> </w:t>
      </w:r>
      <w:r w:rsidR="0068239A">
        <w:t>s</w:t>
      </w:r>
      <w:r w:rsidR="00FF305C">
        <w:t xml:space="preserve">treet </w:t>
      </w:r>
      <w:r w:rsidR="004D5B1D">
        <w:t xml:space="preserve">network </w:t>
      </w:r>
      <w:r w:rsidR="0068239A">
        <w:t>which allows people to easily move around town</w:t>
      </w:r>
    </w:p>
    <w:p w:rsidR="00637672" w:rsidRDefault="00637672" w:rsidP="0008252B">
      <w:pPr>
        <w:pStyle w:val="ListParagraph"/>
        <w:numPr>
          <w:ilvl w:val="0"/>
          <w:numId w:val="6"/>
        </w:numPr>
        <w:spacing w:line="360" w:lineRule="auto"/>
        <w:ind w:left="993" w:hanging="284"/>
        <w:jc w:val="both"/>
      </w:pPr>
      <w:r>
        <w:t xml:space="preserve">It has </w:t>
      </w:r>
      <w:r w:rsidR="0068239A">
        <w:t>attractive streets</w:t>
      </w:r>
      <w:r w:rsidR="00D147EA">
        <w:t xml:space="preserve"> which make walking and cycling pleasurable</w:t>
      </w:r>
    </w:p>
    <w:p w:rsidR="00637672" w:rsidRDefault="00637672" w:rsidP="0008252B">
      <w:pPr>
        <w:pStyle w:val="ListParagraph"/>
        <w:numPr>
          <w:ilvl w:val="0"/>
          <w:numId w:val="6"/>
        </w:numPr>
        <w:spacing w:line="360" w:lineRule="auto"/>
        <w:ind w:left="993" w:hanging="284"/>
        <w:jc w:val="both"/>
      </w:pPr>
      <w:r>
        <w:t>It has a developing network of cycle and walking routes</w:t>
      </w:r>
      <w:r w:rsidR="00D147EA">
        <w:t xml:space="preserve"> and facilities</w:t>
      </w:r>
    </w:p>
    <w:p w:rsidR="00637672" w:rsidRDefault="00637672" w:rsidP="0008252B">
      <w:pPr>
        <w:pStyle w:val="ListParagraph"/>
        <w:numPr>
          <w:ilvl w:val="0"/>
          <w:numId w:val="6"/>
        </w:numPr>
        <w:spacing w:line="360" w:lineRule="auto"/>
        <w:ind w:left="993" w:hanging="284"/>
        <w:jc w:val="both"/>
      </w:pPr>
      <w:r>
        <w:t xml:space="preserve">It has a </w:t>
      </w:r>
      <w:r w:rsidR="004D5B1D">
        <w:t xml:space="preserve">vibrant town centre </w:t>
      </w:r>
      <w:r>
        <w:t>with good public transport links</w:t>
      </w:r>
    </w:p>
    <w:p w:rsidR="000D4E16" w:rsidRDefault="00637672" w:rsidP="0008252B">
      <w:pPr>
        <w:pStyle w:val="ListParagraph"/>
        <w:numPr>
          <w:ilvl w:val="0"/>
          <w:numId w:val="6"/>
        </w:numPr>
        <w:spacing w:line="360" w:lineRule="auto"/>
        <w:ind w:left="993" w:hanging="284"/>
        <w:jc w:val="both"/>
      </w:pPr>
      <w:r>
        <w:t xml:space="preserve">It is relatively flat over much of its area. </w:t>
      </w:r>
    </w:p>
    <w:p w:rsidR="00637672" w:rsidRDefault="00637672" w:rsidP="00294E9C">
      <w:pPr>
        <w:pStyle w:val="ListParagraph"/>
        <w:numPr>
          <w:ilvl w:val="1"/>
          <w:numId w:val="12"/>
        </w:numPr>
        <w:spacing w:line="360" w:lineRule="auto"/>
        <w:ind w:left="567" w:hanging="567"/>
        <w:jc w:val="both"/>
      </w:pPr>
      <w:r>
        <w:t>This is reflected in travel to work data</w:t>
      </w:r>
      <w:r w:rsidR="005A27E2">
        <w:t xml:space="preserve"> for the town as a whole</w:t>
      </w:r>
      <w:r>
        <w:t xml:space="preserve">, which places it in the top </w:t>
      </w:r>
      <w:r w:rsidR="00FF305C">
        <w:t xml:space="preserve">20 local authority areas for both </w:t>
      </w:r>
      <w:r>
        <w:t>walking</w:t>
      </w:r>
      <w:r w:rsidR="001D3584">
        <w:t xml:space="preserve"> (18%</w:t>
      </w:r>
      <w:r>
        <w:t xml:space="preserve"> </w:t>
      </w:r>
      <w:r w:rsidR="001D3584">
        <w:t xml:space="preserve">of journeys to work – 2011 Census) </w:t>
      </w:r>
      <w:r>
        <w:t>and cycling</w:t>
      </w:r>
      <w:r w:rsidR="001D3584">
        <w:t xml:space="preserve"> (7%</w:t>
      </w:r>
      <w:r w:rsidR="005A27E2">
        <w:t xml:space="preserve"> of journeys to work</w:t>
      </w:r>
      <w:r w:rsidR="001D3584">
        <w:t>)</w:t>
      </w:r>
      <w:r>
        <w:t xml:space="preserve">. </w:t>
      </w:r>
    </w:p>
    <w:p w:rsidR="00EC1AD5" w:rsidRDefault="00CD6905" w:rsidP="0008252B">
      <w:pPr>
        <w:spacing w:line="360" w:lineRule="auto"/>
        <w:ind w:left="360"/>
        <w:jc w:val="both"/>
        <w:rPr>
          <w:u w:val="single"/>
        </w:rPr>
      </w:pPr>
      <w:r>
        <w:rPr>
          <w:u w:val="single"/>
        </w:rPr>
        <w:t>Municipal Offices</w:t>
      </w:r>
    </w:p>
    <w:p w:rsidR="00CD6905" w:rsidRDefault="00B63FD7" w:rsidP="00294E9C">
      <w:pPr>
        <w:pStyle w:val="ListParagraph"/>
        <w:numPr>
          <w:ilvl w:val="1"/>
          <w:numId w:val="12"/>
        </w:numPr>
        <w:spacing w:line="360" w:lineRule="auto"/>
        <w:ind w:left="567" w:hanging="567"/>
        <w:jc w:val="both"/>
      </w:pPr>
      <w:r w:rsidRPr="00B63FD7">
        <w:t>The Mu</w:t>
      </w:r>
      <w:r>
        <w:t xml:space="preserve">nicipal Offices is the Council’s headquarters building. </w:t>
      </w:r>
    </w:p>
    <w:p w:rsidR="00AF7408" w:rsidRDefault="00B63FD7" w:rsidP="00294E9C">
      <w:pPr>
        <w:pStyle w:val="ListParagraph"/>
        <w:numPr>
          <w:ilvl w:val="1"/>
          <w:numId w:val="12"/>
        </w:numPr>
        <w:spacing w:line="360" w:lineRule="auto"/>
        <w:ind w:left="567" w:hanging="567"/>
        <w:jc w:val="both"/>
      </w:pPr>
      <w:r>
        <w:t>The offices are centrally located on The Promenade, one of the town’</w:t>
      </w:r>
      <w:r w:rsidR="00AF7408">
        <w:t>s two main shopping streets with good transport links:</w:t>
      </w:r>
    </w:p>
    <w:p w:rsidR="00AF7408" w:rsidRDefault="00AF7408" w:rsidP="0008252B">
      <w:pPr>
        <w:pStyle w:val="ListParagraph"/>
        <w:numPr>
          <w:ilvl w:val="0"/>
          <w:numId w:val="6"/>
        </w:numPr>
        <w:spacing w:line="360" w:lineRule="auto"/>
        <w:ind w:left="993" w:hanging="284"/>
        <w:jc w:val="both"/>
      </w:pPr>
      <w:r>
        <w:t xml:space="preserve">It is </w:t>
      </w:r>
      <w:r w:rsidR="00B63FD7">
        <w:t>within 3 minutes’ walk of all the main bus hubs – with the main south bound hub directly opposite</w:t>
      </w:r>
      <w:r w:rsidR="005A27E2">
        <w:t xml:space="preserve"> the office</w:t>
      </w:r>
      <w:r>
        <w:t xml:space="preserve">. </w:t>
      </w:r>
      <w:r w:rsidR="00FD7CFF">
        <w:t xml:space="preserve">Bus connectivity to the centre is improving through the Cheltenham Transport Plan and there is an anticipated reduction in journey times on many routes. </w:t>
      </w:r>
    </w:p>
    <w:p w:rsidR="00B63FD7" w:rsidRDefault="00AF7408" w:rsidP="0008252B">
      <w:pPr>
        <w:pStyle w:val="ListParagraph"/>
        <w:numPr>
          <w:ilvl w:val="0"/>
          <w:numId w:val="6"/>
        </w:numPr>
        <w:spacing w:line="360" w:lineRule="auto"/>
        <w:ind w:left="993" w:hanging="284"/>
        <w:jc w:val="both"/>
      </w:pPr>
      <w:r>
        <w:t xml:space="preserve">There </w:t>
      </w:r>
      <w:r w:rsidR="00381C4E">
        <w:t xml:space="preserve">is a network of </w:t>
      </w:r>
      <w:r>
        <w:t>off-ro</w:t>
      </w:r>
      <w:r w:rsidR="00381C4E">
        <w:t>ad, lane-segregated and quiet</w:t>
      </w:r>
      <w:r w:rsidR="005A27E2">
        <w:t>-</w:t>
      </w:r>
      <w:r w:rsidR="00381C4E">
        <w:t xml:space="preserve">street </w:t>
      </w:r>
      <w:r>
        <w:t xml:space="preserve">cycle-routes </w:t>
      </w:r>
      <w:r w:rsidR="00381C4E">
        <w:t>which link the suburbs to the central area. C</w:t>
      </w:r>
      <w:r>
        <w:t>onnectivity through the centre has recently been improved</w:t>
      </w:r>
      <w:r w:rsidR="00381C4E">
        <w:t xml:space="preserve"> and there are </w:t>
      </w:r>
      <w:r w:rsidR="005A27E2">
        <w:t xml:space="preserve">reasonable </w:t>
      </w:r>
      <w:r w:rsidR="00381C4E">
        <w:t>links to the Municipal Offices</w:t>
      </w:r>
      <w:r w:rsidR="005A27E2">
        <w:t>,</w:t>
      </w:r>
      <w:r w:rsidR="00FD7CFF">
        <w:t xml:space="preserve"> al</w:t>
      </w:r>
      <w:r w:rsidR="005A27E2">
        <w:t xml:space="preserve">though </w:t>
      </w:r>
      <w:r w:rsidR="00FD7CFF">
        <w:t xml:space="preserve">there remains </w:t>
      </w:r>
      <w:r w:rsidR="005A27E2">
        <w:t xml:space="preserve">room for </w:t>
      </w:r>
      <w:r w:rsidR="00FD7CFF">
        <w:t xml:space="preserve">further </w:t>
      </w:r>
      <w:r w:rsidR="005A27E2">
        <w:t>improvement</w:t>
      </w:r>
      <w:r>
        <w:t>.</w:t>
      </w:r>
      <w:r w:rsidR="003111F4">
        <w:t xml:space="preserve"> There is secure, covered on-site cycle parking for about 30 cycles, with shower</w:t>
      </w:r>
      <w:r w:rsidR="004E2E03">
        <w:t>s</w:t>
      </w:r>
      <w:r w:rsidR="003111F4">
        <w:t xml:space="preserve"> and changing facilities</w:t>
      </w:r>
      <w:r w:rsidR="00C754AD">
        <w:t>; pool bikes are available for business travel</w:t>
      </w:r>
      <w:r w:rsidR="003111F4">
        <w:t xml:space="preserve">. </w:t>
      </w:r>
      <w:r w:rsidR="00FD7CFF">
        <w:t>T</w:t>
      </w:r>
      <w:r w:rsidR="003111F4">
        <w:t xml:space="preserve">here is a </w:t>
      </w:r>
      <w:r w:rsidR="00C754AD">
        <w:t>limited</w:t>
      </w:r>
      <w:r w:rsidR="003111F4">
        <w:t xml:space="preserve"> on-site visitor cycle-parking, </w:t>
      </w:r>
      <w:r w:rsidR="00C754AD">
        <w:t>but</w:t>
      </w:r>
      <w:r w:rsidR="003111F4">
        <w:t xml:space="preserve">, the </w:t>
      </w:r>
      <w:r w:rsidR="00FD7CFF">
        <w:t xml:space="preserve">town </w:t>
      </w:r>
      <w:r w:rsidR="003111F4">
        <w:t>centre is well provided with cycle parking</w:t>
      </w:r>
      <w:r w:rsidR="00FD7CFF">
        <w:t xml:space="preserve"> </w:t>
      </w:r>
      <w:r w:rsidR="00C754AD">
        <w:t xml:space="preserve">immediately outside the Offices and </w:t>
      </w:r>
      <w:r w:rsidR="00FD7CFF">
        <w:t>nearby</w:t>
      </w:r>
      <w:r w:rsidR="003111F4">
        <w:t xml:space="preserve">. Both the secure on-site parking and town centre parking are well-used. </w:t>
      </w:r>
    </w:p>
    <w:p w:rsidR="00381C4E" w:rsidRDefault="00381C4E" w:rsidP="0008252B">
      <w:pPr>
        <w:pStyle w:val="ListParagraph"/>
        <w:numPr>
          <w:ilvl w:val="0"/>
          <w:numId w:val="6"/>
        </w:numPr>
        <w:spacing w:line="360" w:lineRule="auto"/>
        <w:ind w:left="993" w:hanging="284"/>
        <w:jc w:val="both"/>
      </w:pPr>
      <w:r>
        <w:t>The pedestrian network is well developed and</w:t>
      </w:r>
      <w:r w:rsidR="0019697C">
        <w:t xml:space="preserve"> the Offices are</w:t>
      </w:r>
      <w:r>
        <w:t xml:space="preserve"> easily accessible from all parts of the town to the centre.</w:t>
      </w:r>
      <w:r w:rsidR="00FD7CFF">
        <w:t xml:space="preserve"> Again, improvements are underway – with a new pedestrian wayfinding strategy being implemented in stages and </w:t>
      </w:r>
      <w:r w:rsidR="0019697C">
        <w:t xml:space="preserve">pedestrian </w:t>
      </w:r>
      <w:r w:rsidR="00FD7CFF">
        <w:t xml:space="preserve">crossing </w:t>
      </w:r>
      <w:r w:rsidR="00FD7CFF">
        <w:lastRenderedPageBreak/>
        <w:t xml:space="preserve">improvements being introduced through the Cheltenham Transport Plan, which will ease pedestrian movement across the inner ring road. </w:t>
      </w:r>
    </w:p>
    <w:p w:rsidR="00381C4E" w:rsidRDefault="00381C4E" w:rsidP="0008252B">
      <w:pPr>
        <w:pStyle w:val="ListParagraph"/>
        <w:numPr>
          <w:ilvl w:val="0"/>
          <w:numId w:val="6"/>
        </w:numPr>
        <w:spacing w:line="360" w:lineRule="auto"/>
        <w:ind w:left="993" w:hanging="284"/>
        <w:jc w:val="both"/>
      </w:pPr>
      <w:r>
        <w:t xml:space="preserve">The offices </w:t>
      </w:r>
      <w:r w:rsidR="002A1642">
        <w:t xml:space="preserve">back on to </w:t>
      </w:r>
      <w:r>
        <w:t xml:space="preserve">the inner-ring road which has good </w:t>
      </w:r>
      <w:r w:rsidR="002A1642">
        <w:t>connections</w:t>
      </w:r>
      <w:r>
        <w:t xml:space="preserve"> to all </w:t>
      </w:r>
      <w:r w:rsidR="002A1642">
        <w:t xml:space="preserve">strategic arterial town centre routes. There is ample short and medium stay parking around the site. Discounted all-day staff car parking is available in two town centre car parks, five and ten minutes’ walk respectively from the offices. </w:t>
      </w:r>
      <w:r w:rsidR="003111F4">
        <w:t xml:space="preserve">There is on-site parking for </w:t>
      </w:r>
      <w:r w:rsidR="004D5B1D">
        <w:t xml:space="preserve">the </w:t>
      </w:r>
      <w:r w:rsidR="003111F4">
        <w:t xml:space="preserve">disabled and Councillors. </w:t>
      </w:r>
    </w:p>
    <w:p w:rsidR="00695E9C" w:rsidRDefault="00381C4E" w:rsidP="00294E9C">
      <w:pPr>
        <w:pStyle w:val="ListParagraph"/>
        <w:numPr>
          <w:ilvl w:val="1"/>
          <w:numId w:val="12"/>
        </w:numPr>
        <w:spacing w:line="360" w:lineRule="auto"/>
        <w:ind w:left="567" w:hanging="567"/>
        <w:jc w:val="both"/>
      </w:pPr>
      <w:r>
        <w:t xml:space="preserve">The Municipal Offices </w:t>
      </w:r>
      <w:r w:rsidR="00695E9C">
        <w:t xml:space="preserve">is the base for </w:t>
      </w:r>
      <w:r w:rsidR="004E2E03">
        <w:t xml:space="preserve">about 250 employees </w:t>
      </w:r>
      <w:r w:rsidR="00B63FD7">
        <w:t>f</w:t>
      </w:r>
      <w:r w:rsidR="004E2E03">
        <w:t>r</w:t>
      </w:r>
      <w:r w:rsidR="00B63FD7">
        <w:t xml:space="preserve">om </w:t>
      </w:r>
      <w:r w:rsidR="00695E9C">
        <w:t xml:space="preserve">the Council and </w:t>
      </w:r>
      <w:r w:rsidR="00B63FD7">
        <w:t xml:space="preserve">a </w:t>
      </w:r>
      <w:r w:rsidR="004E2E03">
        <w:t xml:space="preserve">number </w:t>
      </w:r>
      <w:r w:rsidR="00B63FD7">
        <w:t xml:space="preserve">of </w:t>
      </w:r>
      <w:r w:rsidR="00F842C9">
        <w:t xml:space="preserve">partner </w:t>
      </w:r>
      <w:r w:rsidR="00B63FD7">
        <w:t>organisations.</w:t>
      </w:r>
      <w:r>
        <w:t xml:space="preserve"> </w:t>
      </w:r>
    </w:p>
    <w:p w:rsidR="00695E9C" w:rsidRDefault="00695E9C" w:rsidP="00695E9C">
      <w:pPr>
        <w:pStyle w:val="ListParagraph"/>
        <w:numPr>
          <w:ilvl w:val="1"/>
          <w:numId w:val="12"/>
        </w:numPr>
        <w:spacing w:line="360" w:lineRule="auto"/>
        <w:ind w:left="567" w:hanging="567"/>
        <w:jc w:val="both"/>
      </w:pPr>
      <w:r>
        <w:t xml:space="preserve">The Offices </w:t>
      </w:r>
      <w:r w:rsidR="00381C4E">
        <w:t xml:space="preserve">houses </w:t>
      </w:r>
      <w:r w:rsidR="002A1642">
        <w:t xml:space="preserve">most of </w:t>
      </w:r>
      <w:r w:rsidR="00381C4E">
        <w:t xml:space="preserve">the Council’s main functions and is </w:t>
      </w:r>
      <w:r>
        <w:t xml:space="preserve">its </w:t>
      </w:r>
      <w:r w:rsidR="00381C4E">
        <w:t>main reception point for the public</w:t>
      </w:r>
      <w:r>
        <w:t>.</w:t>
      </w:r>
      <w:r w:rsidR="0019697C">
        <w:t xml:space="preserve"> About 64,000 people visit the M</w:t>
      </w:r>
      <w:r>
        <w:t xml:space="preserve">unicipal </w:t>
      </w:r>
      <w:r w:rsidR="0019697C">
        <w:t>O</w:t>
      </w:r>
      <w:r>
        <w:t xml:space="preserve">ffices every year </w:t>
      </w:r>
      <w:r w:rsidR="00810C29">
        <w:t xml:space="preserve">(about 250 a day) </w:t>
      </w:r>
      <w:r>
        <w:t>to access the services provided by the Council and its partner organisations.</w:t>
      </w:r>
      <w:r w:rsidR="00381C4E">
        <w:t xml:space="preserve"> </w:t>
      </w:r>
      <w:r>
        <w:t>Of these, about 1,400 are traders or contractors working on the offices or delivering goods and mail.</w:t>
      </w:r>
    </w:p>
    <w:p w:rsidR="00695E9C" w:rsidRPr="00695E9C" w:rsidRDefault="00695E9C" w:rsidP="00695E9C">
      <w:pPr>
        <w:pStyle w:val="ListParagraph"/>
        <w:numPr>
          <w:ilvl w:val="1"/>
          <w:numId w:val="12"/>
        </w:numPr>
        <w:spacing w:line="360" w:lineRule="auto"/>
        <w:ind w:left="567" w:hanging="567"/>
        <w:jc w:val="both"/>
      </w:pPr>
      <w:r>
        <w:t>In order to understand better</w:t>
      </w:r>
      <w:r w:rsidR="00810C29">
        <w:t>,</w:t>
      </w:r>
      <w:r>
        <w:t xml:space="preserve"> travel to and from the offices, a survey of staff travel habits was undertaken </w:t>
      </w:r>
      <w:r w:rsidR="00810C29">
        <w:t>in</w:t>
      </w:r>
      <w:r>
        <w:t xml:space="preserve"> the winter of 2015/16</w:t>
      </w:r>
      <w:r w:rsidR="00810C29">
        <w:t xml:space="preserve"> – this forms the basis</w:t>
      </w:r>
      <w:r w:rsidR="0019697C">
        <w:t xml:space="preserve"> of</w:t>
      </w:r>
      <w:r w:rsidR="00810C29">
        <w:t xml:space="preserve"> actions for the plan</w:t>
      </w:r>
      <w:r>
        <w:t xml:space="preserve">. </w:t>
      </w:r>
      <w:r w:rsidR="00F44B7D">
        <w:t>It is evident</w:t>
      </w:r>
      <w:r w:rsidR="00810C29">
        <w:t xml:space="preserve"> from the number of staff and the number of visitors</w:t>
      </w:r>
      <w:r w:rsidR="00F44B7D">
        <w:t xml:space="preserve"> that journeys </w:t>
      </w:r>
      <w:r w:rsidR="00810C29">
        <w:t xml:space="preserve">by each will be fairly equally split; this makes visitor travel equally important, though </w:t>
      </w:r>
      <w:r w:rsidR="0019697C">
        <w:t xml:space="preserve">it is </w:t>
      </w:r>
      <w:r w:rsidR="00810C29">
        <w:t xml:space="preserve">probably more difficult to influence. Further work to understand visitor travel habits needs to take place during year one of the action plan. </w:t>
      </w:r>
    </w:p>
    <w:p w:rsidR="00497E4C" w:rsidRDefault="00497E4C" w:rsidP="0008252B">
      <w:pPr>
        <w:jc w:val="both"/>
        <w:rPr>
          <w:b/>
        </w:rPr>
      </w:pPr>
      <w:r>
        <w:rPr>
          <w:b/>
        </w:rPr>
        <w:br w:type="page"/>
      </w:r>
    </w:p>
    <w:p w:rsidR="00EC1AD5" w:rsidRPr="00E31BE6" w:rsidRDefault="00FD7CFF" w:rsidP="0008252B">
      <w:pPr>
        <w:pStyle w:val="ListParagraph"/>
        <w:numPr>
          <w:ilvl w:val="0"/>
          <w:numId w:val="12"/>
        </w:numPr>
        <w:spacing w:line="360" w:lineRule="auto"/>
        <w:jc w:val="both"/>
        <w:rPr>
          <w:b/>
          <w:color w:val="FFFFFF" w:themeColor="background1"/>
          <w:sz w:val="40"/>
          <w:szCs w:val="40"/>
          <w:highlight w:val="darkGreen"/>
        </w:rPr>
      </w:pPr>
      <w:r w:rsidRPr="00E31BE6">
        <w:rPr>
          <w:b/>
          <w:color w:val="FFFFFF" w:themeColor="background1"/>
          <w:sz w:val="40"/>
          <w:szCs w:val="40"/>
          <w:highlight w:val="darkGreen"/>
        </w:rPr>
        <w:lastRenderedPageBreak/>
        <w:t>How do s</w:t>
      </w:r>
      <w:r w:rsidR="00EC1AD5" w:rsidRPr="00E31BE6">
        <w:rPr>
          <w:b/>
          <w:color w:val="FFFFFF" w:themeColor="background1"/>
          <w:sz w:val="40"/>
          <w:szCs w:val="40"/>
          <w:highlight w:val="darkGreen"/>
        </w:rPr>
        <w:t xml:space="preserve">taff </w:t>
      </w:r>
      <w:r w:rsidRPr="00E31BE6">
        <w:rPr>
          <w:b/>
          <w:color w:val="FFFFFF" w:themeColor="background1"/>
          <w:sz w:val="40"/>
          <w:szCs w:val="40"/>
          <w:highlight w:val="darkGreen"/>
        </w:rPr>
        <w:t xml:space="preserve">currently </w:t>
      </w:r>
      <w:r w:rsidR="002A1642" w:rsidRPr="00E31BE6">
        <w:rPr>
          <w:b/>
          <w:color w:val="FFFFFF" w:themeColor="background1"/>
          <w:sz w:val="40"/>
          <w:szCs w:val="40"/>
          <w:highlight w:val="darkGreen"/>
        </w:rPr>
        <w:t xml:space="preserve">travel </w:t>
      </w:r>
      <w:r w:rsidRPr="00E31BE6">
        <w:rPr>
          <w:b/>
          <w:color w:val="FFFFFF" w:themeColor="background1"/>
          <w:sz w:val="40"/>
          <w:szCs w:val="40"/>
          <w:highlight w:val="darkGreen"/>
        </w:rPr>
        <w:t>to work?</w:t>
      </w:r>
    </w:p>
    <w:p w:rsidR="00381C4E" w:rsidRDefault="00381C4E" w:rsidP="00294E9C">
      <w:pPr>
        <w:pStyle w:val="ListParagraph"/>
        <w:numPr>
          <w:ilvl w:val="1"/>
          <w:numId w:val="12"/>
        </w:numPr>
        <w:spacing w:line="360" w:lineRule="auto"/>
        <w:ind w:left="567" w:hanging="567"/>
        <w:jc w:val="both"/>
      </w:pPr>
      <w:r>
        <w:t>In winter 2015/16</w:t>
      </w:r>
      <w:r w:rsidR="00FD7CFF">
        <w:t xml:space="preserve"> </w:t>
      </w:r>
      <w:r>
        <w:t xml:space="preserve">a survey of </w:t>
      </w:r>
      <w:r w:rsidR="00F842C9">
        <w:t xml:space="preserve">all Council </w:t>
      </w:r>
      <w:r>
        <w:t xml:space="preserve">staff </w:t>
      </w:r>
      <w:r w:rsidR="00F842C9">
        <w:t xml:space="preserve">and all people working in the Municipal Offices </w:t>
      </w:r>
      <w:r>
        <w:t xml:space="preserve">was undertaken to assess travel patterns and propensity to adapt to change. </w:t>
      </w:r>
      <w:r w:rsidR="002A1642">
        <w:t>A copy of the questionnaire is at Appendix A</w:t>
      </w:r>
      <w:r w:rsidR="00F842C9">
        <w:t>.</w:t>
      </w:r>
    </w:p>
    <w:p w:rsidR="00EF5467" w:rsidRDefault="002A1642" w:rsidP="00294E9C">
      <w:pPr>
        <w:pStyle w:val="ListParagraph"/>
        <w:numPr>
          <w:ilvl w:val="1"/>
          <w:numId w:val="12"/>
        </w:numPr>
        <w:spacing w:line="360" w:lineRule="auto"/>
        <w:ind w:left="567" w:hanging="567"/>
        <w:jc w:val="both"/>
      </w:pPr>
      <w:r>
        <w:t>The survey was completed by 161 staff – a 66% response rate</w:t>
      </w:r>
      <w:r w:rsidR="0019697C">
        <w:t>,</w:t>
      </w:r>
      <w:r>
        <w:t xml:space="preserve"> considered a robust basis for the development of this travel plan. 145 indicated that they are based at the Municipal Offices; 116 of them CBC staff. </w:t>
      </w:r>
    </w:p>
    <w:p w:rsidR="002A1642" w:rsidRDefault="00A80072" w:rsidP="00294E9C">
      <w:pPr>
        <w:pStyle w:val="ListParagraph"/>
        <w:numPr>
          <w:ilvl w:val="1"/>
          <w:numId w:val="12"/>
        </w:numPr>
        <w:spacing w:line="360" w:lineRule="auto"/>
        <w:ind w:left="567" w:hanging="567"/>
        <w:jc w:val="both"/>
      </w:pPr>
      <w:r>
        <w:t xml:space="preserve">To start to influence staff </w:t>
      </w:r>
      <w:r w:rsidR="00EF5467">
        <w:t xml:space="preserve">work related </w:t>
      </w:r>
      <w:r>
        <w:t xml:space="preserve">travel behaviour, the </w:t>
      </w:r>
      <w:r w:rsidR="00EF5467">
        <w:t xml:space="preserve">survey asked for information about </w:t>
      </w:r>
      <w:r>
        <w:t xml:space="preserve">mode of travel, travel times and home address. </w:t>
      </w:r>
      <w:r w:rsidR="002A1642">
        <w:t xml:space="preserve">The main findings are </w:t>
      </w:r>
      <w:r w:rsidR="003111F4">
        <w:t xml:space="preserve">summarised </w:t>
      </w:r>
      <w:r>
        <w:t>below</w:t>
      </w:r>
      <w:r w:rsidR="003111F4">
        <w:t>.</w:t>
      </w:r>
    </w:p>
    <w:p w:rsidR="003111F4" w:rsidRDefault="001D3584" w:rsidP="0008252B">
      <w:pPr>
        <w:spacing w:line="360" w:lineRule="auto"/>
        <w:ind w:left="360"/>
        <w:jc w:val="both"/>
        <w:rPr>
          <w:u w:val="single"/>
        </w:rPr>
      </w:pPr>
      <w:r>
        <w:rPr>
          <w:u w:val="single"/>
        </w:rPr>
        <w:t>Travel to work</w:t>
      </w:r>
    </w:p>
    <w:p w:rsidR="001D3584" w:rsidRPr="001D3584" w:rsidRDefault="00497E4C" w:rsidP="00294E9C">
      <w:pPr>
        <w:pStyle w:val="ListParagraph"/>
        <w:numPr>
          <w:ilvl w:val="1"/>
          <w:numId w:val="12"/>
        </w:numPr>
        <w:spacing w:line="360" w:lineRule="auto"/>
        <w:ind w:left="567" w:hanging="567"/>
        <w:jc w:val="both"/>
      </w:pPr>
      <w:r>
        <w:rPr>
          <w:noProof/>
          <w:lang w:eastAsia="en-GB"/>
        </w:rPr>
        <w:drawing>
          <wp:anchor distT="0" distB="0" distL="114300" distR="114300" simplePos="0" relativeHeight="251673600" behindDoc="0" locked="0" layoutInCell="1" allowOverlap="1" wp14:anchorId="21D3E4A5" wp14:editId="58F74BD5">
            <wp:simplePos x="0" y="0"/>
            <wp:positionH relativeFrom="column">
              <wp:posOffset>0</wp:posOffset>
            </wp:positionH>
            <wp:positionV relativeFrom="paragraph">
              <wp:posOffset>1152525</wp:posOffset>
            </wp:positionV>
            <wp:extent cx="5476875" cy="3362325"/>
            <wp:effectExtent l="0" t="0" r="9525" b="952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1D3584">
        <w:t xml:space="preserve">Travel to work </w:t>
      </w:r>
      <w:r w:rsidR="00512346">
        <w:t>by staff at the Municipal offices</w:t>
      </w:r>
      <w:r w:rsidR="00EA13FC">
        <w:t xml:space="preserve"> is detailed in </w:t>
      </w:r>
      <w:r w:rsidR="002A03EC">
        <w:t>Figure 1</w:t>
      </w:r>
      <w:r w:rsidR="00EA13FC">
        <w:t xml:space="preserve"> – the details vary little from the census rates for the town as a whole. It shows that a little over half of staff travel alone in a car; 10% car-share.  Journeys by bike (8%), on foot (19%) and by bus (8%) make up a significant proportion of the commute.  </w:t>
      </w:r>
    </w:p>
    <w:p w:rsidR="00497E4C" w:rsidRDefault="00497E4C" w:rsidP="0008252B">
      <w:pPr>
        <w:jc w:val="both"/>
        <w:rPr>
          <w:u w:val="single"/>
        </w:rPr>
      </w:pPr>
      <w:r>
        <w:rPr>
          <w:u w:val="single"/>
        </w:rPr>
        <w:br w:type="page"/>
      </w:r>
    </w:p>
    <w:p w:rsidR="00A80072" w:rsidRDefault="00A80072" w:rsidP="0008252B">
      <w:pPr>
        <w:spacing w:line="360" w:lineRule="auto"/>
        <w:ind w:left="360"/>
        <w:jc w:val="both"/>
        <w:rPr>
          <w:u w:val="single"/>
        </w:rPr>
      </w:pPr>
      <w:r>
        <w:rPr>
          <w:u w:val="single"/>
        </w:rPr>
        <w:lastRenderedPageBreak/>
        <w:t xml:space="preserve">Start and finish </w:t>
      </w:r>
      <w:r w:rsidRPr="00A80072">
        <w:rPr>
          <w:u w:val="single"/>
        </w:rPr>
        <w:t>time</w:t>
      </w:r>
      <w:r>
        <w:rPr>
          <w:u w:val="single"/>
        </w:rPr>
        <w:t>s</w:t>
      </w:r>
    </w:p>
    <w:p w:rsidR="00EA13FC" w:rsidRPr="00A80072" w:rsidRDefault="00A80072" w:rsidP="00294E9C">
      <w:pPr>
        <w:pStyle w:val="ListParagraph"/>
        <w:numPr>
          <w:ilvl w:val="1"/>
          <w:numId w:val="12"/>
        </w:numPr>
        <w:spacing w:line="360" w:lineRule="auto"/>
        <w:ind w:left="567" w:hanging="567"/>
        <w:jc w:val="both"/>
      </w:pPr>
      <w:r>
        <w:t>Staff arrival and departure ti</w:t>
      </w:r>
      <w:r w:rsidRPr="00A80072">
        <w:t>m</w:t>
      </w:r>
      <w:r>
        <w:t>e</w:t>
      </w:r>
      <w:r w:rsidRPr="00A80072">
        <w:t xml:space="preserve">s </w:t>
      </w:r>
      <w:r>
        <w:t xml:space="preserve">are shown </w:t>
      </w:r>
      <w:r w:rsidR="002A03EC">
        <w:t>in Figure 2</w:t>
      </w:r>
      <w:r>
        <w:t xml:space="preserve">. </w:t>
      </w:r>
      <w:r w:rsidR="00F842C9">
        <w:t xml:space="preserve">There are clusters of arrivals between 8:00 and </w:t>
      </w:r>
      <w:r w:rsidR="00C53EED">
        <w:t>9:00 and leave</w:t>
      </w:r>
      <w:r w:rsidR="00F842C9">
        <w:t>rs</w:t>
      </w:r>
      <w:r w:rsidR="00C53EED">
        <w:t xml:space="preserve"> between 5:00 and 5:3</w:t>
      </w:r>
      <w:r>
        <w:t xml:space="preserve">0. This </w:t>
      </w:r>
      <w:r w:rsidR="00F842C9">
        <w:t>may present an opportunity to encourage some living close to each other to combine journeys, as buddies for walking, cycling or car-share</w:t>
      </w:r>
      <w:r>
        <w:t xml:space="preserve">. </w:t>
      </w:r>
    </w:p>
    <w:p w:rsidR="00497E4C" w:rsidRDefault="00497E4C" w:rsidP="0008252B">
      <w:pPr>
        <w:spacing w:line="360" w:lineRule="auto"/>
        <w:ind w:left="360"/>
        <w:jc w:val="both"/>
        <w:rPr>
          <w:u w:val="single"/>
        </w:rPr>
      </w:pPr>
    </w:p>
    <w:p w:rsidR="002A03EC" w:rsidRDefault="000C05CA" w:rsidP="0008252B">
      <w:pPr>
        <w:spacing w:line="360" w:lineRule="auto"/>
        <w:ind w:left="360"/>
        <w:jc w:val="both"/>
        <w:rPr>
          <w:u w:val="single"/>
        </w:rPr>
      </w:pPr>
      <w:r>
        <w:rPr>
          <w:noProof/>
          <w:lang w:eastAsia="en-GB"/>
        </w:rPr>
        <mc:AlternateContent>
          <mc:Choice Requires="wpg">
            <w:drawing>
              <wp:anchor distT="0" distB="0" distL="114300" distR="114300" simplePos="0" relativeHeight="251662336" behindDoc="0" locked="0" layoutInCell="1" allowOverlap="1" wp14:anchorId="22250592" wp14:editId="015367B1">
                <wp:simplePos x="0" y="0"/>
                <wp:positionH relativeFrom="column">
                  <wp:posOffset>-47625</wp:posOffset>
                </wp:positionH>
                <wp:positionV relativeFrom="paragraph">
                  <wp:posOffset>-361950</wp:posOffset>
                </wp:positionV>
                <wp:extent cx="6343650" cy="2962275"/>
                <wp:effectExtent l="19050" t="19050" r="19050" b="28575"/>
                <wp:wrapTopAndBottom/>
                <wp:docPr id="3" name="Group 3"/>
                <wp:cNvGraphicFramePr/>
                <a:graphic xmlns:a="http://schemas.openxmlformats.org/drawingml/2006/main">
                  <a:graphicData uri="http://schemas.microsoft.com/office/word/2010/wordprocessingGroup">
                    <wpg:wgp>
                      <wpg:cNvGrpSpPr/>
                      <wpg:grpSpPr>
                        <a:xfrm>
                          <a:off x="0" y="0"/>
                          <a:ext cx="6343650" cy="2962275"/>
                          <a:chOff x="0" y="0"/>
                          <a:chExt cx="6343650" cy="2962275"/>
                        </a:xfrm>
                      </wpg:grpSpPr>
                      <pic:pic xmlns:pic="http://schemas.openxmlformats.org/drawingml/2006/picture">
                        <pic:nvPicPr>
                          <pic:cNvPr id="30" name="Picture 3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3400425" y="0"/>
                            <a:ext cx="2943225" cy="2647950"/>
                          </a:xfrm>
                          <a:prstGeom prst="rect">
                            <a:avLst/>
                          </a:prstGeom>
                          <a:ln>
                            <a:solidFill>
                              <a:schemeClr val="tx1">
                                <a:alpha val="0"/>
                              </a:schemeClr>
                            </a:solidFill>
                          </a:ln>
                        </pic:spPr>
                      </pic:pic>
                      <pic:pic xmlns:pic="http://schemas.openxmlformats.org/drawingml/2006/picture">
                        <pic:nvPicPr>
                          <pic:cNvPr id="10" name="Picture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305175" cy="2647950"/>
                          </a:xfrm>
                          <a:prstGeom prst="rect">
                            <a:avLst/>
                          </a:prstGeom>
                          <a:ln>
                            <a:solidFill>
                              <a:schemeClr val="tx1">
                                <a:alpha val="0"/>
                              </a:schemeClr>
                            </a:solidFill>
                          </a:ln>
                        </pic:spPr>
                      </pic:pic>
                      <wps:wsp>
                        <wps:cNvPr id="307" name="Text Box 2"/>
                        <wps:cNvSpPr txBox="1">
                          <a:spLocks noChangeArrowheads="1"/>
                        </wps:cNvSpPr>
                        <wps:spPr bwMode="auto">
                          <a:xfrm>
                            <a:off x="0" y="2686050"/>
                            <a:ext cx="3981450" cy="276225"/>
                          </a:xfrm>
                          <a:prstGeom prst="rect">
                            <a:avLst/>
                          </a:prstGeom>
                          <a:noFill/>
                          <a:ln w="9525" cmpd="sng">
                            <a:solidFill>
                              <a:schemeClr val="tx1"/>
                            </a:solidFill>
                            <a:miter lim="800000"/>
                            <a:headEnd/>
                            <a:tailEnd/>
                          </a:ln>
                        </wps:spPr>
                        <wps:txbx>
                          <w:txbxContent>
                            <w:p w:rsidR="00B8197D" w:rsidRPr="002A03EC" w:rsidRDefault="00B8197D">
                              <w:pPr>
                                <w:rPr>
                                  <w:b/>
                                </w:rPr>
                              </w:pPr>
                              <w:r w:rsidRPr="002A03EC">
                                <w:rPr>
                                  <w:b/>
                                  <w:u w:val="single"/>
                                </w:rPr>
                                <w:t>Figure 2</w:t>
                              </w:r>
                              <w:r w:rsidRPr="002A03EC">
                                <w:rPr>
                                  <w:b/>
                                </w:rPr>
                                <w:t xml:space="preserve"> - Municipal Offices - Start and Finish Times</w:t>
                              </w:r>
                            </w:p>
                            <w:p w:rsidR="00B8197D" w:rsidRDefault="00B8197D"/>
                            <w:p w:rsidR="00B8197D" w:rsidRDefault="00B8197D"/>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3.75pt;margin-top:-28.5pt;width:499.5pt;height:233.25pt;z-index:251662336;mso-width-relative:margin;mso-height-relative:margin" coordsize="63436,29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34004;width:29432;height:26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6vWHBAAAA2wAAAA8AAABkcnMvZG93bnJldi54bWxET8uKwjAU3QvzD+EOuNPUGVCpRpEZZhBR&#10;wRfo7tJc22JzU5rY1r83C8Hl4byn89YUoqbK5ZYVDPoRCOLE6pxTBcfDX28MwnlkjYVlUvAgB/PZ&#10;R2eKsbYN76je+1SEEHYxKsi8L2MpXZKRQde3JXHgrrYy6AOsUqkrbEK4KeRXFA2lwZxDQ4Yl/WSU&#10;3PZ3o8D+Y345nm7n9aPerLej5XDc/K6U6n62iwkIT61/i1/upVbwHdaHL+EHyN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6vWHBAAAA2wAAAA8AAAAAAAAAAAAAAAAAnwIA&#10;AGRycy9kb3ducmV2LnhtbFBLBQYAAAAABAAEAPcAAACNAwAAAAA=&#10;" stroked="t" strokecolor="black [3213]">
                  <v:stroke opacity="0"/>
                  <v:imagedata r:id="rId12" o:title=""/>
                  <v:path arrowok="t"/>
                </v:shape>
                <v:shape id="Picture 10" o:spid="_x0000_s1028" type="#_x0000_t75" style="position:absolute;width:33051;height:26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Nyx/FAAAA2wAAAA8AAABkcnMvZG93bnJldi54bWxEj0FrwkAQhe+F/odlCl5K3ShWJbpKEQqK&#10;CGrjwduQnSah2dmQXTX+e+cg9DbDe/PeN/Nl52p1pTZUng0M+gko4tzbigsD2c/3xxRUiMgWa89k&#10;4E4BlovXlzmm1t/4QNdjLJSEcEjRQBljk2od8pIchr5viEX79a3DKGtbaNviTcJdrYdJMtYOK5aG&#10;EhtalZT/HS/OQK03q934vA370el9MswmzSArPo3pvXVfM1CRuvhvfl6vreALvfwiA+jF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csfxQAAANsAAAAPAAAAAAAAAAAAAAAA&#10;AJ8CAABkcnMvZG93bnJldi54bWxQSwUGAAAAAAQABAD3AAAAkQMAAAAA&#10;" stroked="t" strokecolor="black [3213]">
                  <v:stroke opacity="0"/>
                  <v:imagedata r:id="rId13" o:title=""/>
                  <v:path arrowok="t"/>
                </v:shape>
                <v:shapetype id="_x0000_t202" coordsize="21600,21600" o:spt="202" path="m,l,21600r21600,l21600,xe">
                  <v:stroke joinstyle="miter"/>
                  <v:path gradientshapeok="t" o:connecttype="rect"/>
                </v:shapetype>
                <v:shape id="_x0000_s1029" type="#_x0000_t202" style="position:absolute;top:26860;width:3981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xI/MUA&#10;AADcAAAADwAAAGRycy9kb3ducmV2LnhtbESPT4vCMBTE7wt+h/AEb2uqgkq3qfgHQUQP6iJ7fDRv&#10;22LzUppY67ffLAgeh5n5DZMsOlOJlhpXWlYwGkYgiDOrS84VfF+2n3MQziNrrCyTgic5WKS9jwRj&#10;bR98ovbscxEg7GJUUHhfx1K6rCCDbmhr4uD92sagD7LJpW7wEeCmkuMomkqDJYeFAmtaF5Tdznej&#10;YHd57k+z9XFq9qvNz+Eq3XW7OSg16HfLLxCeOv8Ov9o7rWASzeD/TDgC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nEj8xQAAANwAAAAPAAAAAAAAAAAAAAAAAJgCAABkcnMv&#10;ZG93bnJldi54bWxQSwUGAAAAAAQABAD1AAAAigMAAAAA&#10;" filled="f" strokecolor="black [3213]">
                  <v:textbox>
                    <w:txbxContent>
                      <w:p w:rsidR="00B8197D" w:rsidRPr="002A03EC" w:rsidRDefault="00B8197D">
                        <w:pPr>
                          <w:rPr>
                            <w:b/>
                          </w:rPr>
                        </w:pPr>
                        <w:r w:rsidRPr="002A03EC">
                          <w:rPr>
                            <w:b/>
                            <w:u w:val="single"/>
                          </w:rPr>
                          <w:t>Figure 2</w:t>
                        </w:r>
                        <w:r w:rsidRPr="002A03EC">
                          <w:rPr>
                            <w:b/>
                          </w:rPr>
                          <w:t xml:space="preserve"> - Municipal Offices - Start and Finish Times</w:t>
                        </w:r>
                      </w:p>
                      <w:p w:rsidR="00B8197D" w:rsidRDefault="00B8197D"/>
                      <w:p w:rsidR="00B8197D" w:rsidRDefault="00B8197D"/>
                    </w:txbxContent>
                  </v:textbox>
                </v:shape>
                <w10:wrap type="topAndBottom"/>
              </v:group>
            </w:pict>
          </mc:Fallback>
        </mc:AlternateContent>
      </w:r>
      <w:r w:rsidR="002A03EC">
        <w:rPr>
          <w:u w:val="single"/>
        </w:rPr>
        <w:t xml:space="preserve">Home address and travel mode </w:t>
      </w:r>
    </w:p>
    <w:p w:rsidR="00C53EED" w:rsidRDefault="002A03EC" w:rsidP="00294E9C">
      <w:pPr>
        <w:pStyle w:val="ListParagraph"/>
        <w:numPr>
          <w:ilvl w:val="1"/>
          <w:numId w:val="12"/>
        </w:numPr>
        <w:spacing w:line="360" w:lineRule="auto"/>
        <w:ind w:left="567" w:hanging="567"/>
        <w:jc w:val="both"/>
      </w:pPr>
      <w:r w:rsidRPr="002A03EC">
        <w:t xml:space="preserve">Figure 3 </w:t>
      </w:r>
      <w:r>
        <w:t>shows where staff responding to the survey live</w:t>
      </w:r>
      <w:r w:rsidR="00173461">
        <w:t xml:space="preserve"> (postcodes taken from the survey) </w:t>
      </w:r>
      <w:r>
        <w:t xml:space="preserve">and their </w:t>
      </w:r>
      <w:r w:rsidR="00173461">
        <w:t xml:space="preserve">usual mode of travel to work. </w:t>
      </w:r>
    </w:p>
    <w:p w:rsidR="002A03EC" w:rsidRPr="002A03EC" w:rsidRDefault="00173461" w:rsidP="00294E9C">
      <w:pPr>
        <w:pStyle w:val="ListParagraph"/>
        <w:numPr>
          <w:ilvl w:val="1"/>
          <w:numId w:val="12"/>
        </w:numPr>
        <w:spacing w:line="360" w:lineRule="auto"/>
        <w:ind w:left="567" w:hanging="567"/>
        <w:jc w:val="both"/>
      </w:pPr>
      <w:r>
        <w:t xml:space="preserve">A significant number living within the town walk to work whereas those who live beyond about 8 miles from the office usually travel by car. Most bus users </w:t>
      </w:r>
      <w:r w:rsidR="00C53EED">
        <w:t>live in</w:t>
      </w:r>
      <w:r>
        <w:t xml:space="preserve"> Gloucester </w:t>
      </w:r>
      <w:r w:rsidR="00C53EED">
        <w:t>or Cheltenham’s suburbs</w:t>
      </w:r>
      <w:r>
        <w:t>. There are a number of car drivers living comparatively close to the Municipal Offices – and certainly within areas where those nearby have a tendency to walk – this reflects findings from the survey work carried out in connection with the Cheltenham Transport Plan, which identified that 14% of</w:t>
      </w:r>
      <w:r w:rsidR="000C05CA">
        <w:t xml:space="preserve"> car </w:t>
      </w:r>
      <w:r>
        <w:t xml:space="preserve">journeys in the town centre started and finished within a 1km radius of Boots Corner; it was these journeys that the travel planning work sought to change. </w:t>
      </w:r>
      <w:r w:rsidR="00C53EED">
        <w:t xml:space="preserve">Additionally a number of car-users live in suburban areas where </w:t>
      </w:r>
      <w:r w:rsidR="0019697C">
        <w:t xml:space="preserve">there are high frequency bus routes and a number of </w:t>
      </w:r>
      <w:r w:rsidR="00EF5467">
        <w:t>their</w:t>
      </w:r>
      <w:r w:rsidR="00C53EED">
        <w:t xml:space="preserve"> nearby colleagues frequently use the bus.</w:t>
      </w:r>
    </w:p>
    <w:p w:rsidR="00EF5467" w:rsidRDefault="00EF5467" w:rsidP="0008252B">
      <w:pPr>
        <w:spacing w:line="360" w:lineRule="auto"/>
        <w:jc w:val="both"/>
        <w:rPr>
          <w:b/>
        </w:rPr>
        <w:sectPr w:rsidR="00EF5467" w:rsidSect="004430D9">
          <w:headerReference w:type="default" r:id="rId14"/>
          <w:footerReference w:type="default" r:id="rId15"/>
          <w:pgSz w:w="11906" w:h="16838"/>
          <w:pgMar w:top="1440" w:right="1440" w:bottom="1440" w:left="1440" w:header="708" w:footer="708" w:gutter="0"/>
          <w:cols w:space="708"/>
          <w:docGrid w:linePitch="360"/>
        </w:sectPr>
      </w:pPr>
    </w:p>
    <w:p w:rsidR="00EF5467" w:rsidRPr="004430D9" w:rsidRDefault="004503C2" w:rsidP="0008252B">
      <w:pPr>
        <w:jc w:val="both"/>
        <w:sectPr w:rsidR="00EF5467" w:rsidRPr="004430D9" w:rsidSect="004430D9">
          <w:pgSz w:w="16838" w:h="11906" w:orient="landscape"/>
          <w:pgMar w:top="1440" w:right="1440" w:bottom="1440" w:left="1440" w:header="708" w:footer="708" w:gutter="0"/>
          <w:cols w:space="708"/>
          <w:docGrid w:linePitch="360"/>
        </w:sectPr>
      </w:pPr>
      <w:r w:rsidRPr="00563D6C">
        <w:rPr>
          <w:b/>
          <w:noProof/>
          <w:highlight w:val="green"/>
          <w:lang w:eastAsia="en-GB"/>
        </w:rPr>
        <w:lastRenderedPageBreak/>
        <mc:AlternateContent>
          <mc:Choice Requires="wps">
            <w:drawing>
              <wp:anchor distT="0" distB="0" distL="114300" distR="114300" simplePos="0" relativeHeight="251668480" behindDoc="0" locked="0" layoutInCell="1" allowOverlap="1" wp14:anchorId="77BDA6DF" wp14:editId="41B7B458">
                <wp:simplePos x="0" y="0"/>
                <wp:positionH relativeFrom="column">
                  <wp:posOffset>-8286750</wp:posOffset>
                </wp:positionH>
                <wp:positionV relativeFrom="paragraph">
                  <wp:posOffset>120650</wp:posOffset>
                </wp:positionV>
                <wp:extent cx="4600575" cy="2762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76225"/>
                        </a:xfrm>
                        <a:prstGeom prst="rect">
                          <a:avLst/>
                        </a:prstGeom>
                        <a:solidFill>
                          <a:srgbClr val="FFFFFF"/>
                        </a:solidFill>
                        <a:ln w="12700">
                          <a:solidFill>
                            <a:schemeClr val="tx1"/>
                          </a:solidFill>
                          <a:miter lim="800000"/>
                          <a:headEnd/>
                          <a:tailEnd/>
                        </a:ln>
                      </wps:spPr>
                      <wps:txbx>
                        <w:txbxContent>
                          <w:p w:rsidR="00B8197D" w:rsidRPr="002A03EC" w:rsidRDefault="00B8197D" w:rsidP="008C3326">
                            <w:pPr>
                              <w:rPr>
                                <w:b/>
                              </w:rPr>
                            </w:pPr>
                            <w:r>
                              <w:rPr>
                                <w:b/>
                                <w:u w:val="single"/>
                              </w:rPr>
                              <w:t>Figure 4</w:t>
                            </w:r>
                            <w:r w:rsidRPr="002A03EC">
                              <w:rPr>
                                <w:b/>
                              </w:rPr>
                              <w:t xml:space="preserve"> </w:t>
                            </w:r>
                            <w:r>
                              <w:rPr>
                                <w:b/>
                              </w:rPr>
                              <w:t>–</w:t>
                            </w:r>
                            <w:r w:rsidRPr="002A03EC">
                              <w:rPr>
                                <w:b/>
                              </w:rPr>
                              <w:t xml:space="preserve"> </w:t>
                            </w:r>
                            <w:r>
                              <w:rPr>
                                <w:b/>
                              </w:rPr>
                              <w:t>Staff Home Postcode Distance from Municipal Offices</w:t>
                            </w:r>
                          </w:p>
                          <w:p w:rsidR="00B8197D" w:rsidRDefault="00B81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652.5pt;margin-top:9.5pt;width:362.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" strokecolor="black [3213]" strokeweight="1pt">
                <v:textbox>
                  <w:txbxContent>
                    <w:p w:rsidR="00B8197D" w:rsidRPr="002A03EC" w:rsidRDefault="00B8197D" w:rsidP="008C3326">
                      <w:pPr>
                        <w:rPr>
                          <w:b/>
                        </w:rPr>
                      </w:pPr>
                      <w:r>
                        <w:rPr>
                          <w:b/>
                          <w:u w:val="single"/>
                        </w:rPr>
                        <w:t>Figure 4</w:t>
                      </w:r>
                      <w:r w:rsidRPr="002A03EC">
                        <w:rPr>
                          <w:b/>
                        </w:rPr>
                        <w:t xml:space="preserve"> </w:t>
                      </w:r>
                      <w:r>
                        <w:rPr>
                          <w:b/>
                        </w:rPr>
                        <w:t>–</w:t>
                      </w:r>
                      <w:r w:rsidRPr="002A03EC">
                        <w:rPr>
                          <w:b/>
                        </w:rPr>
                        <w:t xml:space="preserve"> </w:t>
                      </w:r>
                      <w:r>
                        <w:rPr>
                          <w:b/>
                        </w:rPr>
                        <w:t>Staff Home Postcode Distance from Municipal Offices</w:t>
                      </w:r>
                    </w:p>
                    <w:p w:rsidR="00B8197D" w:rsidRDefault="00B8197D"/>
                  </w:txbxContent>
                </v:textbox>
              </v:shape>
            </w:pict>
          </mc:Fallback>
        </mc:AlternateContent>
      </w:r>
      <w:r>
        <w:rPr>
          <w:noProof/>
          <w:lang w:eastAsia="en-GB"/>
        </w:rPr>
        <w:drawing>
          <wp:anchor distT="0" distB="0" distL="114300" distR="114300" simplePos="0" relativeHeight="251661311" behindDoc="1" locked="0" layoutInCell="1" allowOverlap="1" wp14:anchorId="3F8E7899" wp14:editId="57B55D3F">
            <wp:simplePos x="0" y="0"/>
            <wp:positionH relativeFrom="column">
              <wp:posOffset>0</wp:posOffset>
            </wp:positionH>
            <wp:positionV relativeFrom="paragraph">
              <wp:posOffset>0</wp:posOffset>
            </wp:positionV>
            <wp:extent cx="8305800" cy="5863590"/>
            <wp:effectExtent l="0" t="0" r="0" b="3810"/>
            <wp:wrapThrough wrapText="bothSides">
              <wp:wrapPolygon edited="0">
                <wp:start x="0" y="0"/>
                <wp:lineTo x="0" y="21544"/>
                <wp:lineTo x="21550" y="21544"/>
                <wp:lineTo x="21550" y="0"/>
                <wp:lineTo x="0" y="0"/>
              </wp:wrapPolygon>
            </wp:wrapThrough>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Home postcode and Mode of Trav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05800" cy="5863590"/>
                    </a:xfrm>
                    <a:prstGeom prst="rect">
                      <a:avLst/>
                    </a:prstGeom>
                  </pic:spPr>
                </pic:pic>
              </a:graphicData>
            </a:graphic>
            <wp14:sizeRelH relativeFrom="page">
              <wp14:pctWidth>0</wp14:pctWidth>
            </wp14:sizeRelH>
            <wp14:sizeRelV relativeFrom="page">
              <wp14:pctHeight>0</wp14:pctHeight>
            </wp14:sizeRelV>
          </wp:anchor>
        </w:drawing>
      </w:r>
      <w:r w:rsidR="004430D9">
        <w:rPr>
          <w:noProof/>
          <w:lang w:eastAsia="en-GB"/>
        </w:rPr>
        <mc:AlternateContent>
          <mc:Choice Requires="wps">
            <w:drawing>
              <wp:anchor distT="0" distB="0" distL="114300" distR="114300" simplePos="0" relativeHeight="251664384" behindDoc="0" locked="0" layoutInCell="1" allowOverlap="1" wp14:anchorId="63C727A8" wp14:editId="6A4935D7">
                <wp:simplePos x="0" y="0"/>
                <wp:positionH relativeFrom="column">
                  <wp:posOffset>7667625</wp:posOffset>
                </wp:positionH>
                <wp:positionV relativeFrom="paragraph">
                  <wp:posOffset>-1619250</wp:posOffset>
                </wp:positionV>
                <wp:extent cx="752475" cy="2762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76225"/>
                        </a:xfrm>
                        <a:prstGeom prst="rect">
                          <a:avLst/>
                        </a:prstGeom>
                        <a:noFill/>
                        <a:ln w="9525">
                          <a:noFill/>
                          <a:miter lim="800000"/>
                          <a:headEnd/>
                          <a:tailEnd/>
                        </a:ln>
                      </wps:spPr>
                      <wps:txbx>
                        <w:txbxContent>
                          <w:p w:rsidR="00B8197D" w:rsidRPr="002A03EC" w:rsidRDefault="00B8197D" w:rsidP="002A03EC">
                            <w:pPr>
                              <w:rPr>
                                <w:b/>
                              </w:rPr>
                            </w:pPr>
                            <w:r>
                              <w:rPr>
                                <w:b/>
                                <w:u w:val="single"/>
                              </w:rPr>
                              <w:t>Figure 3</w:t>
                            </w:r>
                          </w:p>
                          <w:p w:rsidR="00B8197D" w:rsidRDefault="00B8197D" w:rsidP="002A03EC"/>
                          <w:p w:rsidR="00B8197D" w:rsidRDefault="00B8197D" w:rsidP="002A03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03.75pt;margin-top:-127.5pt;width:59.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" filled="f" stroked="f">
                <v:textbox>
                  <w:txbxContent>
                    <w:p w:rsidR="00B8197D" w:rsidRPr="002A03EC" w:rsidRDefault="00B8197D" w:rsidP="002A03EC">
                      <w:pPr>
                        <w:rPr>
                          <w:b/>
                        </w:rPr>
                      </w:pPr>
                      <w:r>
                        <w:rPr>
                          <w:b/>
                          <w:u w:val="single"/>
                        </w:rPr>
                        <w:t>Figure 3</w:t>
                      </w:r>
                    </w:p>
                    <w:p w:rsidR="00B8197D" w:rsidRDefault="00B8197D" w:rsidP="002A03EC"/>
                    <w:p w:rsidR="00B8197D" w:rsidRDefault="00B8197D" w:rsidP="002A03EC"/>
                  </w:txbxContent>
                </v:textbox>
              </v:shape>
            </w:pict>
          </mc:Fallback>
        </mc:AlternateContent>
      </w:r>
      <w:r w:rsidR="004430D9" w:rsidRPr="00B92E56">
        <w:rPr>
          <w:b/>
          <w:noProof/>
          <w:lang w:eastAsia="en-GB"/>
        </w:rPr>
        <mc:AlternateContent>
          <mc:Choice Requires="wps">
            <w:drawing>
              <wp:anchor distT="0" distB="0" distL="114300" distR="114300" simplePos="0" relativeHeight="251675648" behindDoc="1" locked="0" layoutInCell="1" allowOverlap="1" wp14:anchorId="15A362D5" wp14:editId="3813442B">
                <wp:simplePos x="0" y="0"/>
                <wp:positionH relativeFrom="column">
                  <wp:posOffset>371475</wp:posOffset>
                </wp:positionH>
                <wp:positionV relativeFrom="paragraph">
                  <wp:posOffset>4010025</wp:posOffset>
                </wp:positionV>
                <wp:extent cx="4829175" cy="1495425"/>
                <wp:effectExtent l="0" t="0" r="9525" b="9525"/>
                <wp:wrapThrough wrapText="bothSides">
                  <wp:wrapPolygon edited="0">
                    <wp:start x="0" y="0"/>
                    <wp:lineTo x="0" y="21462"/>
                    <wp:lineTo x="21557" y="21462"/>
                    <wp:lineTo x="21557"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495425"/>
                        </a:xfrm>
                        <a:prstGeom prst="rect">
                          <a:avLst/>
                        </a:prstGeom>
                        <a:solidFill>
                          <a:srgbClr val="FFFFFF">
                            <a:alpha val="63000"/>
                          </a:srgbClr>
                        </a:solidFill>
                        <a:ln w="9525">
                          <a:noFill/>
                          <a:miter lim="800000"/>
                          <a:headEnd/>
                          <a:tailEnd/>
                        </a:ln>
                      </wps:spPr>
                      <wps:txbx>
                        <w:txbxContent>
                          <w:tbl>
                            <w:tblPr>
                              <w:tblStyle w:val="TableGrid"/>
                              <w:tblW w:w="0" w:type="auto"/>
                              <w:tblLook w:val="04A0" w:firstRow="1" w:lastRow="0" w:firstColumn="1" w:lastColumn="0" w:noHBand="0" w:noVBand="1"/>
                            </w:tblPr>
                            <w:tblGrid>
                              <w:gridCol w:w="2494"/>
                              <w:gridCol w:w="1867"/>
                              <w:gridCol w:w="1559"/>
                              <w:gridCol w:w="1559"/>
                            </w:tblGrid>
                            <w:tr w:rsidR="00B8197D" w:rsidTr="004430D9">
                              <w:tc>
                                <w:tcPr>
                                  <w:tcW w:w="2494" w:type="dxa"/>
                                  <w:shd w:val="clear" w:color="auto" w:fill="92D050"/>
                                </w:tcPr>
                                <w:p w:rsidR="00B8197D" w:rsidRDefault="00B8197D" w:rsidP="004430D9">
                                  <w:pPr>
                                    <w:pStyle w:val="ListParagraph"/>
                                    <w:ind w:left="0"/>
                                    <w:jc w:val="center"/>
                                    <w:rPr>
                                      <w:b/>
                                    </w:rPr>
                                  </w:pPr>
                                  <w:r>
                                    <w:rPr>
                                      <w:b/>
                                    </w:rPr>
                                    <w:t>Distance</w:t>
                                  </w:r>
                                </w:p>
                              </w:tc>
                              <w:tc>
                                <w:tcPr>
                                  <w:tcW w:w="1867" w:type="dxa"/>
                                  <w:shd w:val="clear" w:color="auto" w:fill="92D050"/>
                                </w:tcPr>
                                <w:p w:rsidR="00B8197D" w:rsidRDefault="00B8197D" w:rsidP="004430D9">
                                  <w:pPr>
                                    <w:pStyle w:val="ListParagraph"/>
                                    <w:ind w:left="0"/>
                                    <w:jc w:val="center"/>
                                    <w:rPr>
                                      <w:b/>
                                    </w:rPr>
                                  </w:pPr>
                                  <w:r>
                                    <w:rPr>
                                      <w:b/>
                                    </w:rPr>
                                    <w:t>Number of Respondents</w:t>
                                  </w:r>
                                </w:p>
                              </w:tc>
                              <w:tc>
                                <w:tcPr>
                                  <w:tcW w:w="1559" w:type="dxa"/>
                                  <w:shd w:val="clear" w:color="auto" w:fill="92D050"/>
                                </w:tcPr>
                                <w:p w:rsidR="00B8197D" w:rsidRDefault="00B8197D" w:rsidP="004430D9">
                                  <w:pPr>
                                    <w:pStyle w:val="ListParagraph"/>
                                    <w:ind w:left="0"/>
                                    <w:jc w:val="center"/>
                                    <w:rPr>
                                      <w:b/>
                                    </w:rPr>
                                  </w:pPr>
                                  <w:r>
                                    <w:rPr>
                                      <w:b/>
                                    </w:rPr>
                                    <w:t>Percentage</w:t>
                                  </w:r>
                                </w:p>
                              </w:tc>
                              <w:tc>
                                <w:tcPr>
                                  <w:tcW w:w="1559" w:type="dxa"/>
                                  <w:shd w:val="clear" w:color="auto" w:fill="92D050"/>
                                </w:tcPr>
                                <w:p w:rsidR="00B8197D" w:rsidRDefault="00B8197D" w:rsidP="004430D9">
                                  <w:pPr>
                                    <w:pStyle w:val="ListParagraph"/>
                                    <w:ind w:left="0"/>
                                    <w:jc w:val="center"/>
                                    <w:rPr>
                                      <w:b/>
                                    </w:rPr>
                                  </w:pPr>
                                  <w:r>
                                    <w:rPr>
                                      <w:b/>
                                    </w:rPr>
                                    <w:t>Cumulative</w:t>
                                  </w:r>
                                </w:p>
                                <w:p w:rsidR="00B8197D" w:rsidRDefault="00B8197D" w:rsidP="004430D9">
                                  <w:pPr>
                                    <w:pStyle w:val="ListParagraph"/>
                                    <w:ind w:left="0"/>
                                    <w:jc w:val="center"/>
                                    <w:rPr>
                                      <w:b/>
                                    </w:rPr>
                                  </w:pPr>
                                  <w:r>
                                    <w:rPr>
                                      <w:b/>
                                    </w:rPr>
                                    <w:t>Percentage</w:t>
                                  </w:r>
                                </w:p>
                              </w:tc>
                            </w:tr>
                            <w:tr w:rsidR="00B8197D" w:rsidTr="004430D9">
                              <w:tc>
                                <w:tcPr>
                                  <w:tcW w:w="2494" w:type="dxa"/>
                                </w:tcPr>
                                <w:p w:rsidR="00B8197D" w:rsidRPr="004430D9" w:rsidRDefault="00B8197D" w:rsidP="004430D9">
                                  <w:pPr>
                                    <w:pStyle w:val="ListParagraph"/>
                                    <w:ind w:left="0"/>
                                  </w:pPr>
                                  <w:r w:rsidRPr="004430D9">
                                    <w:t>Less than 0.5 miles</w:t>
                                  </w:r>
                                </w:p>
                              </w:tc>
                              <w:tc>
                                <w:tcPr>
                                  <w:tcW w:w="1867" w:type="dxa"/>
                                </w:tcPr>
                                <w:p w:rsidR="00B8197D" w:rsidRPr="004430D9" w:rsidRDefault="00B8197D" w:rsidP="004430D9">
                                  <w:pPr>
                                    <w:pStyle w:val="ListParagraph"/>
                                    <w:ind w:left="0"/>
                                  </w:pPr>
                                  <w:r w:rsidRPr="004430D9">
                                    <w:t>11</w:t>
                                  </w:r>
                                </w:p>
                              </w:tc>
                              <w:tc>
                                <w:tcPr>
                                  <w:tcW w:w="1559" w:type="dxa"/>
                                </w:tcPr>
                                <w:p w:rsidR="00B8197D" w:rsidRPr="004430D9" w:rsidRDefault="00B8197D" w:rsidP="004430D9">
                                  <w:pPr>
                                    <w:pStyle w:val="ListParagraph"/>
                                    <w:ind w:left="0"/>
                                  </w:pPr>
                                  <w:r w:rsidRPr="004430D9">
                                    <w:t>8.1%</w:t>
                                  </w:r>
                                </w:p>
                              </w:tc>
                              <w:tc>
                                <w:tcPr>
                                  <w:tcW w:w="1559" w:type="dxa"/>
                                </w:tcPr>
                                <w:p w:rsidR="00B8197D" w:rsidRPr="004430D9" w:rsidRDefault="00B8197D" w:rsidP="004430D9">
                                  <w:pPr>
                                    <w:pStyle w:val="ListParagraph"/>
                                    <w:ind w:left="0"/>
                                  </w:pPr>
                                  <w:r w:rsidRPr="004430D9">
                                    <w:t>8.1%</w:t>
                                  </w:r>
                                </w:p>
                              </w:tc>
                            </w:tr>
                            <w:tr w:rsidR="00B8197D" w:rsidTr="004430D9">
                              <w:tc>
                                <w:tcPr>
                                  <w:tcW w:w="2494" w:type="dxa"/>
                                </w:tcPr>
                                <w:p w:rsidR="00B8197D" w:rsidRPr="004430D9" w:rsidRDefault="00B8197D" w:rsidP="004430D9">
                                  <w:pPr>
                                    <w:pStyle w:val="ListParagraph"/>
                                    <w:ind w:left="0"/>
                                  </w:pPr>
                                  <w:r w:rsidRPr="004430D9">
                                    <w:t>0.5 – 1.0 miles</w:t>
                                  </w:r>
                                </w:p>
                              </w:tc>
                              <w:tc>
                                <w:tcPr>
                                  <w:tcW w:w="1867" w:type="dxa"/>
                                </w:tcPr>
                                <w:p w:rsidR="00B8197D" w:rsidRPr="004430D9" w:rsidRDefault="00B8197D" w:rsidP="004430D9">
                                  <w:pPr>
                                    <w:pStyle w:val="ListParagraph"/>
                                    <w:ind w:left="0"/>
                                  </w:pPr>
                                  <w:r w:rsidRPr="004430D9">
                                    <w:t>13</w:t>
                                  </w:r>
                                </w:p>
                              </w:tc>
                              <w:tc>
                                <w:tcPr>
                                  <w:tcW w:w="1559" w:type="dxa"/>
                                </w:tcPr>
                                <w:p w:rsidR="00B8197D" w:rsidRPr="004430D9" w:rsidRDefault="00B8197D" w:rsidP="004430D9">
                                  <w:pPr>
                                    <w:pStyle w:val="ListParagraph"/>
                                    <w:ind w:left="0"/>
                                  </w:pPr>
                                  <w:r w:rsidRPr="004430D9">
                                    <w:t>9.6%</w:t>
                                  </w:r>
                                </w:p>
                              </w:tc>
                              <w:tc>
                                <w:tcPr>
                                  <w:tcW w:w="1559" w:type="dxa"/>
                                </w:tcPr>
                                <w:p w:rsidR="00B8197D" w:rsidRPr="004430D9" w:rsidRDefault="00B8197D" w:rsidP="004430D9">
                                  <w:pPr>
                                    <w:pStyle w:val="ListParagraph"/>
                                    <w:ind w:left="0"/>
                                  </w:pPr>
                                  <w:r w:rsidRPr="004430D9">
                                    <w:t>17.6%</w:t>
                                  </w:r>
                                </w:p>
                              </w:tc>
                            </w:tr>
                            <w:tr w:rsidR="00B8197D" w:rsidTr="004430D9">
                              <w:tc>
                                <w:tcPr>
                                  <w:tcW w:w="2494" w:type="dxa"/>
                                </w:tcPr>
                                <w:p w:rsidR="00B8197D" w:rsidRPr="004430D9" w:rsidRDefault="00B8197D" w:rsidP="004430D9">
                                  <w:pPr>
                                    <w:pStyle w:val="ListParagraph"/>
                                    <w:ind w:left="0"/>
                                  </w:pPr>
                                  <w:r w:rsidRPr="004430D9">
                                    <w:t>1.0 – 1.5 miles</w:t>
                                  </w:r>
                                </w:p>
                              </w:tc>
                              <w:tc>
                                <w:tcPr>
                                  <w:tcW w:w="1867" w:type="dxa"/>
                                </w:tcPr>
                                <w:p w:rsidR="00B8197D" w:rsidRPr="004430D9" w:rsidRDefault="00B8197D" w:rsidP="004430D9">
                                  <w:pPr>
                                    <w:pStyle w:val="ListParagraph"/>
                                    <w:ind w:left="0"/>
                                  </w:pPr>
                                  <w:r w:rsidRPr="004430D9">
                                    <w:t>17</w:t>
                                  </w:r>
                                </w:p>
                              </w:tc>
                              <w:tc>
                                <w:tcPr>
                                  <w:tcW w:w="1559" w:type="dxa"/>
                                </w:tcPr>
                                <w:p w:rsidR="00B8197D" w:rsidRPr="004430D9" w:rsidRDefault="00B8197D" w:rsidP="004430D9">
                                  <w:pPr>
                                    <w:pStyle w:val="ListParagraph"/>
                                    <w:ind w:left="0"/>
                                  </w:pPr>
                                  <w:r w:rsidRPr="004430D9">
                                    <w:t>12.5%</w:t>
                                  </w:r>
                                </w:p>
                              </w:tc>
                              <w:tc>
                                <w:tcPr>
                                  <w:tcW w:w="1559" w:type="dxa"/>
                                </w:tcPr>
                                <w:p w:rsidR="00B8197D" w:rsidRPr="004430D9" w:rsidRDefault="00B8197D" w:rsidP="004430D9">
                                  <w:pPr>
                                    <w:pStyle w:val="ListParagraph"/>
                                    <w:ind w:left="0"/>
                                  </w:pPr>
                                  <w:r w:rsidRPr="004430D9">
                                    <w:t>30.1%</w:t>
                                  </w:r>
                                </w:p>
                              </w:tc>
                            </w:tr>
                            <w:tr w:rsidR="00B8197D" w:rsidTr="004430D9">
                              <w:tc>
                                <w:tcPr>
                                  <w:tcW w:w="2494" w:type="dxa"/>
                                </w:tcPr>
                                <w:p w:rsidR="00B8197D" w:rsidRPr="004430D9" w:rsidRDefault="00B8197D" w:rsidP="004430D9">
                                  <w:pPr>
                                    <w:pStyle w:val="ListParagraph"/>
                                    <w:ind w:left="0"/>
                                  </w:pPr>
                                  <w:r w:rsidRPr="004430D9">
                                    <w:t>1.5 – 2.0 miles</w:t>
                                  </w:r>
                                </w:p>
                              </w:tc>
                              <w:tc>
                                <w:tcPr>
                                  <w:tcW w:w="1867" w:type="dxa"/>
                                </w:tcPr>
                                <w:p w:rsidR="00B8197D" w:rsidRPr="004430D9" w:rsidRDefault="00B8197D" w:rsidP="004430D9">
                                  <w:pPr>
                                    <w:pStyle w:val="ListParagraph"/>
                                    <w:ind w:left="0"/>
                                  </w:pPr>
                                  <w:r w:rsidRPr="004430D9">
                                    <w:t>19</w:t>
                                  </w:r>
                                </w:p>
                              </w:tc>
                              <w:tc>
                                <w:tcPr>
                                  <w:tcW w:w="1559" w:type="dxa"/>
                                </w:tcPr>
                                <w:p w:rsidR="00B8197D" w:rsidRPr="004430D9" w:rsidRDefault="00B8197D" w:rsidP="004430D9">
                                  <w:pPr>
                                    <w:pStyle w:val="ListParagraph"/>
                                    <w:ind w:left="0"/>
                                  </w:pPr>
                                  <w:r w:rsidRPr="004430D9">
                                    <w:t>14.0%</w:t>
                                  </w:r>
                                </w:p>
                              </w:tc>
                              <w:tc>
                                <w:tcPr>
                                  <w:tcW w:w="1559" w:type="dxa"/>
                                </w:tcPr>
                                <w:p w:rsidR="00B8197D" w:rsidRPr="004430D9" w:rsidRDefault="00B8197D" w:rsidP="004430D9">
                                  <w:pPr>
                                    <w:pStyle w:val="ListParagraph"/>
                                    <w:ind w:left="0"/>
                                  </w:pPr>
                                  <w:r w:rsidRPr="004430D9">
                                    <w:t>44.1%</w:t>
                                  </w:r>
                                </w:p>
                              </w:tc>
                            </w:tr>
                            <w:tr w:rsidR="00B8197D" w:rsidTr="004430D9">
                              <w:tc>
                                <w:tcPr>
                                  <w:tcW w:w="2494" w:type="dxa"/>
                                </w:tcPr>
                                <w:p w:rsidR="00B8197D" w:rsidRPr="004430D9" w:rsidRDefault="00B8197D" w:rsidP="004430D9">
                                  <w:pPr>
                                    <w:pStyle w:val="ListParagraph"/>
                                    <w:ind w:left="0"/>
                                  </w:pPr>
                                  <w:r w:rsidRPr="004430D9">
                                    <w:t>More than 2 miles</w:t>
                                  </w:r>
                                </w:p>
                              </w:tc>
                              <w:tc>
                                <w:tcPr>
                                  <w:tcW w:w="1867" w:type="dxa"/>
                                </w:tcPr>
                                <w:p w:rsidR="00B8197D" w:rsidRPr="004430D9" w:rsidRDefault="00B8197D" w:rsidP="004430D9">
                                  <w:pPr>
                                    <w:pStyle w:val="ListParagraph"/>
                                    <w:ind w:left="0"/>
                                  </w:pPr>
                                  <w:r w:rsidRPr="004430D9">
                                    <w:t>76</w:t>
                                  </w:r>
                                </w:p>
                              </w:tc>
                              <w:tc>
                                <w:tcPr>
                                  <w:tcW w:w="1559" w:type="dxa"/>
                                </w:tcPr>
                                <w:p w:rsidR="00B8197D" w:rsidRPr="004430D9" w:rsidRDefault="00B8197D" w:rsidP="004430D9">
                                  <w:pPr>
                                    <w:pStyle w:val="ListParagraph"/>
                                    <w:ind w:left="0"/>
                                  </w:pPr>
                                  <w:r w:rsidRPr="004430D9">
                                    <w:t>55.9%</w:t>
                                  </w:r>
                                </w:p>
                              </w:tc>
                              <w:tc>
                                <w:tcPr>
                                  <w:tcW w:w="1559" w:type="dxa"/>
                                </w:tcPr>
                                <w:p w:rsidR="00B8197D" w:rsidRPr="004430D9" w:rsidRDefault="00B8197D" w:rsidP="004430D9">
                                  <w:pPr>
                                    <w:pStyle w:val="ListParagraph"/>
                                    <w:ind w:left="0"/>
                                  </w:pPr>
                                  <w:r w:rsidRPr="004430D9">
                                    <w:t>100%</w:t>
                                  </w:r>
                                </w:p>
                              </w:tc>
                            </w:tr>
                            <w:tr w:rsidR="00B8197D" w:rsidTr="004430D9">
                              <w:tc>
                                <w:tcPr>
                                  <w:tcW w:w="2494" w:type="dxa"/>
                                </w:tcPr>
                                <w:p w:rsidR="00B8197D" w:rsidRPr="004430D9" w:rsidRDefault="00B8197D" w:rsidP="004430D9">
                                  <w:pPr>
                                    <w:pStyle w:val="ListParagraph"/>
                                    <w:ind w:left="0"/>
                                  </w:pPr>
                                  <w:r w:rsidRPr="004430D9">
                                    <w:t xml:space="preserve">Total </w:t>
                                  </w:r>
                                </w:p>
                              </w:tc>
                              <w:tc>
                                <w:tcPr>
                                  <w:tcW w:w="1867" w:type="dxa"/>
                                </w:tcPr>
                                <w:p w:rsidR="00B8197D" w:rsidRPr="004430D9" w:rsidRDefault="00B8197D" w:rsidP="004430D9">
                                  <w:pPr>
                                    <w:pStyle w:val="ListParagraph"/>
                                    <w:ind w:left="0"/>
                                  </w:pPr>
                                  <w:r w:rsidRPr="004430D9">
                                    <w:t>136</w:t>
                                  </w:r>
                                </w:p>
                              </w:tc>
                              <w:tc>
                                <w:tcPr>
                                  <w:tcW w:w="1559" w:type="dxa"/>
                                </w:tcPr>
                                <w:p w:rsidR="00B8197D" w:rsidRPr="004430D9" w:rsidRDefault="00B8197D" w:rsidP="004430D9">
                                  <w:pPr>
                                    <w:pStyle w:val="ListParagraph"/>
                                    <w:ind w:left="0"/>
                                  </w:pPr>
                                  <w:r w:rsidRPr="004430D9">
                                    <w:t>100%</w:t>
                                  </w:r>
                                </w:p>
                              </w:tc>
                              <w:tc>
                                <w:tcPr>
                                  <w:tcW w:w="1559" w:type="dxa"/>
                                </w:tcPr>
                                <w:p w:rsidR="00B8197D" w:rsidRPr="004430D9" w:rsidRDefault="00B8197D" w:rsidP="004430D9">
                                  <w:pPr>
                                    <w:pStyle w:val="ListParagraph"/>
                                    <w:ind w:left="0"/>
                                  </w:pPr>
                                </w:p>
                              </w:tc>
                            </w:tr>
                          </w:tbl>
                          <w:p w:rsidR="00B8197D" w:rsidRDefault="00B81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29.25pt;margin-top:315.75pt;width:380.25pt;height:117.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" stroked="f">
                <v:fill opacity="41377f"/>
                <v:textbox>
                  <w:txbxContent>
                    <w:tbl>
                      <w:tblPr>
                        <w:tblStyle w:val="TableGrid"/>
                        <w:tblW w:w="0" w:type="auto"/>
                        <w:tblLook w:val="04A0" w:firstRow="1" w:lastRow="0" w:firstColumn="1" w:lastColumn="0" w:noHBand="0" w:noVBand="1"/>
                      </w:tblPr>
                      <w:tblGrid>
                        <w:gridCol w:w="2494"/>
                        <w:gridCol w:w="1867"/>
                        <w:gridCol w:w="1559"/>
                        <w:gridCol w:w="1559"/>
                      </w:tblGrid>
                      <w:tr w:rsidR="00B8197D" w:rsidTr="004430D9">
                        <w:tc>
                          <w:tcPr>
                            <w:tcW w:w="2494" w:type="dxa"/>
                            <w:shd w:val="clear" w:color="auto" w:fill="92D050"/>
                          </w:tcPr>
                          <w:p w:rsidR="00B8197D" w:rsidRDefault="00B8197D" w:rsidP="004430D9">
                            <w:pPr>
                              <w:pStyle w:val="ListParagraph"/>
                              <w:ind w:left="0"/>
                              <w:jc w:val="center"/>
                              <w:rPr>
                                <w:b/>
                              </w:rPr>
                            </w:pPr>
                            <w:r>
                              <w:rPr>
                                <w:b/>
                              </w:rPr>
                              <w:t>Distance</w:t>
                            </w:r>
                          </w:p>
                        </w:tc>
                        <w:tc>
                          <w:tcPr>
                            <w:tcW w:w="1867" w:type="dxa"/>
                            <w:shd w:val="clear" w:color="auto" w:fill="92D050"/>
                          </w:tcPr>
                          <w:p w:rsidR="00B8197D" w:rsidRDefault="00B8197D" w:rsidP="004430D9">
                            <w:pPr>
                              <w:pStyle w:val="ListParagraph"/>
                              <w:ind w:left="0"/>
                              <w:jc w:val="center"/>
                              <w:rPr>
                                <w:b/>
                              </w:rPr>
                            </w:pPr>
                            <w:r>
                              <w:rPr>
                                <w:b/>
                              </w:rPr>
                              <w:t>Number of Respondents</w:t>
                            </w:r>
                          </w:p>
                        </w:tc>
                        <w:tc>
                          <w:tcPr>
                            <w:tcW w:w="1559" w:type="dxa"/>
                            <w:shd w:val="clear" w:color="auto" w:fill="92D050"/>
                          </w:tcPr>
                          <w:p w:rsidR="00B8197D" w:rsidRDefault="00B8197D" w:rsidP="004430D9">
                            <w:pPr>
                              <w:pStyle w:val="ListParagraph"/>
                              <w:ind w:left="0"/>
                              <w:jc w:val="center"/>
                              <w:rPr>
                                <w:b/>
                              </w:rPr>
                            </w:pPr>
                            <w:r>
                              <w:rPr>
                                <w:b/>
                              </w:rPr>
                              <w:t>Percentage</w:t>
                            </w:r>
                          </w:p>
                        </w:tc>
                        <w:tc>
                          <w:tcPr>
                            <w:tcW w:w="1559" w:type="dxa"/>
                            <w:shd w:val="clear" w:color="auto" w:fill="92D050"/>
                          </w:tcPr>
                          <w:p w:rsidR="00B8197D" w:rsidRDefault="00B8197D" w:rsidP="004430D9">
                            <w:pPr>
                              <w:pStyle w:val="ListParagraph"/>
                              <w:ind w:left="0"/>
                              <w:jc w:val="center"/>
                              <w:rPr>
                                <w:b/>
                              </w:rPr>
                            </w:pPr>
                            <w:r>
                              <w:rPr>
                                <w:b/>
                              </w:rPr>
                              <w:t>Cumulative</w:t>
                            </w:r>
                          </w:p>
                          <w:p w:rsidR="00B8197D" w:rsidRDefault="00B8197D" w:rsidP="004430D9">
                            <w:pPr>
                              <w:pStyle w:val="ListParagraph"/>
                              <w:ind w:left="0"/>
                              <w:jc w:val="center"/>
                              <w:rPr>
                                <w:b/>
                              </w:rPr>
                            </w:pPr>
                            <w:r>
                              <w:rPr>
                                <w:b/>
                              </w:rPr>
                              <w:t>Percentage</w:t>
                            </w:r>
                          </w:p>
                        </w:tc>
                      </w:tr>
                      <w:tr w:rsidR="00B8197D" w:rsidTr="004430D9">
                        <w:tc>
                          <w:tcPr>
                            <w:tcW w:w="2494" w:type="dxa"/>
                          </w:tcPr>
                          <w:p w:rsidR="00B8197D" w:rsidRPr="004430D9" w:rsidRDefault="00B8197D" w:rsidP="004430D9">
                            <w:pPr>
                              <w:pStyle w:val="ListParagraph"/>
                              <w:ind w:left="0"/>
                            </w:pPr>
                            <w:r w:rsidRPr="004430D9">
                              <w:t>Less than 0.5 miles</w:t>
                            </w:r>
                          </w:p>
                        </w:tc>
                        <w:tc>
                          <w:tcPr>
                            <w:tcW w:w="1867" w:type="dxa"/>
                          </w:tcPr>
                          <w:p w:rsidR="00B8197D" w:rsidRPr="004430D9" w:rsidRDefault="00B8197D" w:rsidP="004430D9">
                            <w:pPr>
                              <w:pStyle w:val="ListParagraph"/>
                              <w:ind w:left="0"/>
                            </w:pPr>
                            <w:r w:rsidRPr="004430D9">
                              <w:t>11</w:t>
                            </w:r>
                          </w:p>
                        </w:tc>
                        <w:tc>
                          <w:tcPr>
                            <w:tcW w:w="1559" w:type="dxa"/>
                          </w:tcPr>
                          <w:p w:rsidR="00B8197D" w:rsidRPr="004430D9" w:rsidRDefault="00B8197D" w:rsidP="004430D9">
                            <w:pPr>
                              <w:pStyle w:val="ListParagraph"/>
                              <w:ind w:left="0"/>
                            </w:pPr>
                            <w:r w:rsidRPr="004430D9">
                              <w:t>8.1%</w:t>
                            </w:r>
                          </w:p>
                        </w:tc>
                        <w:tc>
                          <w:tcPr>
                            <w:tcW w:w="1559" w:type="dxa"/>
                          </w:tcPr>
                          <w:p w:rsidR="00B8197D" w:rsidRPr="004430D9" w:rsidRDefault="00B8197D" w:rsidP="004430D9">
                            <w:pPr>
                              <w:pStyle w:val="ListParagraph"/>
                              <w:ind w:left="0"/>
                            </w:pPr>
                            <w:r w:rsidRPr="004430D9">
                              <w:t>8.1%</w:t>
                            </w:r>
                          </w:p>
                        </w:tc>
                      </w:tr>
                      <w:tr w:rsidR="00B8197D" w:rsidTr="004430D9">
                        <w:tc>
                          <w:tcPr>
                            <w:tcW w:w="2494" w:type="dxa"/>
                          </w:tcPr>
                          <w:p w:rsidR="00B8197D" w:rsidRPr="004430D9" w:rsidRDefault="00B8197D" w:rsidP="004430D9">
                            <w:pPr>
                              <w:pStyle w:val="ListParagraph"/>
                              <w:ind w:left="0"/>
                            </w:pPr>
                            <w:r w:rsidRPr="004430D9">
                              <w:t>0.5 – 1.0 miles</w:t>
                            </w:r>
                          </w:p>
                        </w:tc>
                        <w:tc>
                          <w:tcPr>
                            <w:tcW w:w="1867" w:type="dxa"/>
                          </w:tcPr>
                          <w:p w:rsidR="00B8197D" w:rsidRPr="004430D9" w:rsidRDefault="00B8197D" w:rsidP="004430D9">
                            <w:pPr>
                              <w:pStyle w:val="ListParagraph"/>
                              <w:ind w:left="0"/>
                            </w:pPr>
                            <w:r w:rsidRPr="004430D9">
                              <w:t>13</w:t>
                            </w:r>
                          </w:p>
                        </w:tc>
                        <w:tc>
                          <w:tcPr>
                            <w:tcW w:w="1559" w:type="dxa"/>
                          </w:tcPr>
                          <w:p w:rsidR="00B8197D" w:rsidRPr="004430D9" w:rsidRDefault="00B8197D" w:rsidP="004430D9">
                            <w:pPr>
                              <w:pStyle w:val="ListParagraph"/>
                              <w:ind w:left="0"/>
                            </w:pPr>
                            <w:r w:rsidRPr="004430D9">
                              <w:t>9.6%</w:t>
                            </w:r>
                          </w:p>
                        </w:tc>
                        <w:tc>
                          <w:tcPr>
                            <w:tcW w:w="1559" w:type="dxa"/>
                          </w:tcPr>
                          <w:p w:rsidR="00B8197D" w:rsidRPr="004430D9" w:rsidRDefault="00B8197D" w:rsidP="004430D9">
                            <w:pPr>
                              <w:pStyle w:val="ListParagraph"/>
                              <w:ind w:left="0"/>
                            </w:pPr>
                            <w:r w:rsidRPr="004430D9">
                              <w:t>17.6%</w:t>
                            </w:r>
                          </w:p>
                        </w:tc>
                      </w:tr>
                      <w:tr w:rsidR="00B8197D" w:rsidTr="004430D9">
                        <w:tc>
                          <w:tcPr>
                            <w:tcW w:w="2494" w:type="dxa"/>
                          </w:tcPr>
                          <w:p w:rsidR="00B8197D" w:rsidRPr="004430D9" w:rsidRDefault="00B8197D" w:rsidP="004430D9">
                            <w:pPr>
                              <w:pStyle w:val="ListParagraph"/>
                              <w:ind w:left="0"/>
                            </w:pPr>
                            <w:r w:rsidRPr="004430D9">
                              <w:t>1.0 – 1.5 miles</w:t>
                            </w:r>
                          </w:p>
                        </w:tc>
                        <w:tc>
                          <w:tcPr>
                            <w:tcW w:w="1867" w:type="dxa"/>
                          </w:tcPr>
                          <w:p w:rsidR="00B8197D" w:rsidRPr="004430D9" w:rsidRDefault="00B8197D" w:rsidP="004430D9">
                            <w:pPr>
                              <w:pStyle w:val="ListParagraph"/>
                              <w:ind w:left="0"/>
                            </w:pPr>
                            <w:r w:rsidRPr="004430D9">
                              <w:t>17</w:t>
                            </w:r>
                          </w:p>
                        </w:tc>
                        <w:tc>
                          <w:tcPr>
                            <w:tcW w:w="1559" w:type="dxa"/>
                          </w:tcPr>
                          <w:p w:rsidR="00B8197D" w:rsidRPr="004430D9" w:rsidRDefault="00B8197D" w:rsidP="004430D9">
                            <w:pPr>
                              <w:pStyle w:val="ListParagraph"/>
                              <w:ind w:left="0"/>
                            </w:pPr>
                            <w:r w:rsidRPr="004430D9">
                              <w:t>12.5%</w:t>
                            </w:r>
                          </w:p>
                        </w:tc>
                        <w:tc>
                          <w:tcPr>
                            <w:tcW w:w="1559" w:type="dxa"/>
                          </w:tcPr>
                          <w:p w:rsidR="00B8197D" w:rsidRPr="004430D9" w:rsidRDefault="00B8197D" w:rsidP="004430D9">
                            <w:pPr>
                              <w:pStyle w:val="ListParagraph"/>
                              <w:ind w:left="0"/>
                            </w:pPr>
                            <w:r w:rsidRPr="004430D9">
                              <w:t>30.1%</w:t>
                            </w:r>
                          </w:p>
                        </w:tc>
                      </w:tr>
                      <w:tr w:rsidR="00B8197D" w:rsidTr="004430D9">
                        <w:tc>
                          <w:tcPr>
                            <w:tcW w:w="2494" w:type="dxa"/>
                          </w:tcPr>
                          <w:p w:rsidR="00B8197D" w:rsidRPr="004430D9" w:rsidRDefault="00B8197D" w:rsidP="004430D9">
                            <w:pPr>
                              <w:pStyle w:val="ListParagraph"/>
                              <w:ind w:left="0"/>
                            </w:pPr>
                            <w:r w:rsidRPr="004430D9">
                              <w:t>1.5 – 2.0 miles</w:t>
                            </w:r>
                          </w:p>
                        </w:tc>
                        <w:tc>
                          <w:tcPr>
                            <w:tcW w:w="1867" w:type="dxa"/>
                          </w:tcPr>
                          <w:p w:rsidR="00B8197D" w:rsidRPr="004430D9" w:rsidRDefault="00B8197D" w:rsidP="004430D9">
                            <w:pPr>
                              <w:pStyle w:val="ListParagraph"/>
                              <w:ind w:left="0"/>
                            </w:pPr>
                            <w:r w:rsidRPr="004430D9">
                              <w:t>19</w:t>
                            </w:r>
                          </w:p>
                        </w:tc>
                        <w:tc>
                          <w:tcPr>
                            <w:tcW w:w="1559" w:type="dxa"/>
                          </w:tcPr>
                          <w:p w:rsidR="00B8197D" w:rsidRPr="004430D9" w:rsidRDefault="00B8197D" w:rsidP="004430D9">
                            <w:pPr>
                              <w:pStyle w:val="ListParagraph"/>
                              <w:ind w:left="0"/>
                            </w:pPr>
                            <w:r w:rsidRPr="004430D9">
                              <w:t>14.0%</w:t>
                            </w:r>
                          </w:p>
                        </w:tc>
                        <w:tc>
                          <w:tcPr>
                            <w:tcW w:w="1559" w:type="dxa"/>
                          </w:tcPr>
                          <w:p w:rsidR="00B8197D" w:rsidRPr="004430D9" w:rsidRDefault="00B8197D" w:rsidP="004430D9">
                            <w:pPr>
                              <w:pStyle w:val="ListParagraph"/>
                              <w:ind w:left="0"/>
                            </w:pPr>
                            <w:r w:rsidRPr="004430D9">
                              <w:t>44.1%</w:t>
                            </w:r>
                          </w:p>
                        </w:tc>
                      </w:tr>
                      <w:tr w:rsidR="00B8197D" w:rsidTr="004430D9">
                        <w:tc>
                          <w:tcPr>
                            <w:tcW w:w="2494" w:type="dxa"/>
                          </w:tcPr>
                          <w:p w:rsidR="00B8197D" w:rsidRPr="004430D9" w:rsidRDefault="00B8197D" w:rsidP="004430D9">
                            <w:pPr>
                              <w:pStyle w:val="ListParagraph"/>
                              <w:ind w:left="0"/>
                            </w:pPr>
                            <w:r w:rsidRPr="004430D9">
                              <w:t>More than 2 miles</w:t>
                            </w:r>
                          </w:p>
                        </w:tc>
                        <w:tc>
                          <w:tcPr>
                            <w:tcW w:w="1867" w:type="dxa"/>
                          </w:tcPr>
                          <w:p w:rsidR="00B8197D" w:rsidRPr="004430D9" w:rsidRDefault="00B8197D" w:rsidP="004430D9">
                            <w:pPr>
                              <w:pStyle w:val="ListParagraph"/>
                              <w:ind w:left="0"/>
                            </w:pPr>
                            <w:r w:rsidRPr="004430D9">
                              <w:t>76</w:t>
                            </w:r>
                          </w:p>
                        </w:tc>
                        <w:tc>
                          <w:tcPr>
                            <w:tcW w:w="1559" w:type="dxa"/>
                          </w:tcPr>
                          <w:p w:rsidR="00B8197D" w:rsidRPr="004430D9" w:rsidRDefault="00B8197D" w:rsidP="004430D9">
                            <w:pPr>
                              <w:pStyle w:val="ListParagraph"/>
                              <w:ind w:left="0"/>
                            </w:pPr>
                            <w:r w:rsidRPr="004430D9">
                              <w:t>55.9%</w:t>
                            </w:r>
                          </w:p>
                        </w:tc>
                        <w:tc>
                          <w:tcPr>
                            <w:tcW w:w="1559" w:type="dxa"/>
                          </w:tcPr>
                          <w:p w:rsidR="00B8197D" w:rsidRPr="004430D9" w:rsidRDefault="00B8197D" w:rsidP="004430D9">
                            <w:pPr>
                              <w:pStyle w:val="ListParagraph"/>
                              <w:ind w:left="0"/>
                            </w:pPr>
                            <w:r w:rsidRPr="004430D9">
                              <w:t>100%</w:t>
                            </w:r>
                          </w:p>
                        </w:tc>
                      </w:tr>
                      <w:tr w:rsidR="00B8197D" w:rsidTr="004430D9">
                        <w:tc>
                          <w:tcPr>
                            <w:tcW w:w="2494" w:type="dxa"/>
                          </w:tcPr>
                          <w:p w:rsidR="00B8197D" w:rsidRPr="004430D9" w:rsidRDefault="00B8197D" w:rsidP="004430D9">
                            <w:pPr>
                              <w:pStyle w:val="ListParagraph"/>
                              <w:ind w:left="0"/>
                            </w:pPr>
                            <w:r w:rsidRPr="004430D9">
                              <w:t xml:space="preserve">Total </w:t>
                            </w:r>
                          </w:p>
                        </w:tc>
                        <w:tc>
                          <w:tcPr>
                            <w:tcW w:w="1867" w:type="dxa"/>
                          </w:tcPr>
                          <w:p w:rsidR="00B8197D" w:rsidRPr="004430D9" w:rsidRDefault="00B8197D" w:rsidP="004430D9">
                            <w:pPr>
                              <w:pStyle w:val="ListParagraph"/>
                              <w:ind w:left="0"/>
                            </w:pPr>
                            <w:r w:rsidRPr="004430D9">
                              <w:t>136</w:t>
                            </w:r>
                          </w:p>
                        </w:tc>
                        <w:tc>
                          <w:tcPr>
                            <w:tcW w:w="1559" w:type="dxa"/>
                          </w:tcPr>
                          <w:p w:rsidR="00B8197D" w:rsidRPr="004430D9" w:rsidRDefault="00B8197D" w:rsidP="004430D9">
                            <w:pPr>
                              <w:pStyle w:val="ListParagraph"/>
                              <w:ind w:left="0"/>
                            </w:pPr>
                            <w:r w:rsidRPr="004430D9">
                              <w:t>100%</w:t>
                            </w:r>
                          </w:p>
                        </w:tc>
                        <w:tc>
                          <w:tcPr>
                            <w:tcW w:w="1559" w:type="dxa"/>
                          </w:tcPr>
                          <w:p w:rsidR="00B8197D" w:rsidRPr="004430D9" w:rsidRDefault="00B8197D" w:rsidP="004430D9">
                            <w:pPr>
                              <w:pStyle w:val="ListParagraph"/>
                              <w:ind w:left="0"/>
                            </w:pPr>
                          </w:p>
                        </w:tc>
                      </w:tr>
                    </w:tbl>
                    <w:p w:rsidR="00B8197D" w:rsidRDefault="00B8197D"/>
                  </w:txbxContent>
                </v:textbox>
                <w10:wrap type="through"/>
              </v:shape>
            </w:pict>
          </mc:Fallback>
        </mc:AlternateContent>
      </w:r>
    </w:p>
    <w:p w:rsidR="00E337C6" w:rsidRPr="00E31BE6" w:rsidRDefault="008C3326" w:rsidP="0008252B">
      <w:pPr>
        <w:pStyle w:val="ListParagraph"/>
        <w:numPr>
          <w:ilvl w:val="0"/>
          <w:numId w:val="12"/>
        </w:numPr>
        <w:spacing w:line="360" w:lineRule="auto"/>
        <w:jc w:val="both"/>
        <w:rPr>
          <w:b/>
          <w:color w:val="FFFFFF" w:themeColor="background1"/>
          <w:sz w:val="40"/>
          <w:szCs w:val="40"/>
          <w:highlight w:val="darkGreen"/>
        </w:rPr>
      </w:pPr>
      <w:r w:rsidRPr="00E31BE6">
        <w:rPr>
          <w:b/>
          <w:color w:val="FFFFFF" w:themeColor="background1"/>
          <w:sz w:val="40"/>
          <w:szCs w:val="40"/>
          <w:highlight w:val="darkGreen"/>
        </w:rPr>
        <w:lastRenderedPageBreak/>
        <w:t xml:space="preserve">What </w:t>
      </w:r>
      <w:r w:rsidR="00E31BE6">
        <w:rPr>
          <w:b/>
          <w:color w:val="FFFFFF" w:themeColor="background1"/>
          <w:sz w:val="40"/>
          <w:szCs w:val="40"/>
          <w:highlight w:val="darkGreen"/>
        </w:rPr>
        <w:t xml:space="preserve">are the </w:t>
      </w:r>
      <w:r w:rsidRPr="00E31BE6">
        <w:rPr>
          <w:b/>
          <w:color w:val="FFFFFF" w:themeColor="background1"/>
          <w:sz w:val="40"/>
          <w:szCs w:val="40"/>
          <w:highlight w:val="darkGreen"/>
        </w:rPr>
        <w:t xml:space="preserve">opportunities </w:t>
      </w:r>
      <w:r w:rsidR="00280F06">
        <w:rPr>
          <w:b/>
          <w:color w:val="FFFFFF" w:themeColor="background1"/>
          <w:sz w:val="40"/>
          <w:szCs w:val="40"/>
          <w:highlight w:val="darkGreen"/>
        </w:rPr>
        <w:t>to affect</w:t>
      </w:r>
      <w:r w:rsidR="00AB0C43">
        <w:rPr>
          <w:b/>
          <w:color w:val="FFFFFF" w:themeColor="background1"/>
          <w:sz w:val="40"/>
          <w:szCs w:val="40"/>
          <w:highlight w:val="darkGreen"/>
        </w:rPr>
        <w:t xml:space="preserve"> </w:t>
      </w:r>
      <w:r w:rsidRPr="00E31BE6">
        <w:rPr>
          <w:b/>
          <w:color w:val="FFFFFF" w:themeColor="background1"/>
          <w:sz w:val="40"/>
          <w:szCs w:val="40"/>
          <w:highlight w:val="darkGreen"/>
        </w:rPr>
        <w:t>travel?</w:t>
      </w:r>
    </w:p>
    <w:p w:rsidR="003F69D9" w:rsidRPr="003F69D9" w:rsidRDefault="00280F06" w:rsidP="003F69D9">
      <w:pPr>
        <w:pStyle w:val="ListParagraph"/>
        <w:numPr>
          <w:ilvl w:val="1"/>
          <w:numId w:val="12"/>
        </w:numPr>
        <w:spacing w:line="360" w:lineRule="auto"/>
        <w:ind w:left="567" w:hanging="567"/>
        <w:jc w:val="both"/>
      </w:pPr>
      <w:r>
        <w:t xml:space="preserve">The Municipal Offices attract a significant number of journeys. Nevertheless, the Offices are located centrally within Cheltenham, a town with </w:t>
      </w:r>
      <w:r w:rsidR="003F69D9">
        <w:t>good</w:t>
      </w:r>
      <w:r>
        <w:t xml:space="preserve"> sustainable transport links</w:t>
      </w:r>
      <w:r w:rsidR="003F69D9">
        <w:t>.</w:t>
      </w:r>
      <w:r>
        <w:t xml:space="preserve"> </w:t>
      </w:r>
      <w:r w:rsidR="003F69D9">
        <w:t>Furthermore, the Council has policies on working patterns and practices which are a basis for enabling staff to undertake their work in a way which reduces the need to travel. Both these factors offer opportunities for reducing the impact of travel related to our business.</w:t>
      </w:r>
    </w:p>
    <w:p w:rsidR="00E148DD" w:rsidRPr="003F69D9" w:rsidRDefault="00E148DD" w:rsidP="003F69D9">
      <w:pPr>
        <w:pStyle w:val="ListParagraph"/>
        <w:spacing w:line="360" w:lineRule="auto"/>
        <w:ind w:left="360"/>
        <w:jc w:val="both"/>
        <w:rPr>
          <w:u w:val="single"/>
        </w:rPr>
      </w:pPr>
      <w:r w:rsidRPr="003F69D9">
        <w:rPr>
          <w:u w:val="single"/>
        </w:rPr>
        <w:t>Walking</w:t>
      </w:r>
    </w:p>
    <w:p w:rsidR="00D03358" w:rsidRPr="00E5395E" w:rsidRDefault="00950C7E" w:rsidP="00294E9C">
      <w:pPr>
        <w:pStyle w:val="ListParagraph"/>
        <w:numPr>
          <w:ilvl w:val="1"/>
          <w:numId w:val="12"/>
        </w:numPr>
        <w:spacing w:line="360" w:lineRule="auto"/>
        <w:ind w:left="567" w:hanging="567"/>
        <w:jc w:val="both"/>
      </w:pPr>
      <w:r w:rsidRPr="00E5395E">
        <w:t xml:space="preserve">The staff survey </w:t>
      </w:r>
      <w:r w:rsidR="00D03358" w:rsidRPr="00E5395E">
        <w:t xml:space="preserve">shows that 18% of staff walk to work – this reflects the 17% </w:t>
      </w:r>
      <w:r w:rsidR="00A82883">
        <w:t xml:space="preserve">of Cheltenham’s population that </w:t>
      </w:r>
      <w:r w:rsidR="00D03358" w:rsidRPr="00E5395E">
        <w:t>travel</w:t>
      </w:r>
      <w:r w:rsidR="00A82883">
        <w:t>s</w:t>
      </w:r>
      <w:r w:rsidR="00D03358" w:rsidRPr="00E5395E">
        <w:t xml:space="preserve"> to work on foot measured in the 2011 Census. Very few respondents to the survey, who do not currently walk, indicated that they could be encouraged to walk to work, the main reason being the distance was too far. </w:t>
      </w:r>
    </w:p>
    <w:p w:rsidR="006057BE" w:rsidRDefault="00D03358" w:rsidP="00294E9C">
      <w:pPr>
        <w:pStyle w:val="ListParagraph"/>
        <w:numPr>
          <w:ilvl w:val="1"/>
          <w:numId w:val="12"/>
        </w:numPr>
        <w:spacing w:line="360" w:lineRule="auto"/>
        <w:ind w:left="567" w:hanging="567"/>
        <w:jc w:val="both"/>
      </w:pPr>
      <w:r w:rsidRPr="00E5395E">
        <w:t>The Department for Transport refers to research (which is now 16 years old) ind</w:t>
      </w:r>
      <w:r w:rsidR="0019697C">
        <w:t>icating that a walking commute</w:t>
      </w:r>
      <w:r w:rsidRPr="00E5395E">
        <w:t xml:space="preserve"> distance of 1km (0.6 miles) is considered acceptable</w:t>
      </w:r>
      <w:r w:rsidR="006057BE">
        <w:t xml:space="preserve"> – though the distance can be further if conditions (topography, street scene, individual fitness etc.) are right – para 5.1 above indicates that Cheltenham’s characteristics are favourable</w:t>
      </w:r>
      <w:r w:rsidRPr="00E5395E">
        <w:t xml:space="preserve">. </w:t>
      </w:r>
    </w:p>
    <w:p w:rsidR="00950C7E" w:rsidRPr="00E5395E" w:rsidRDefault="00D03358" w:rsidP="00294E9C">
      <w:pPr>
        <w:pStyle w:val="ListParagraph"/>
        <w:numPr>
          <w:ilvl w:val="1"/>
          <w:numId w:val="12"/>
        </w:numPr>
        <w:spacing w:line="360" w:lineRule="auto"/>
        <w:ind w:left="567" w:hanging="567"/>
        <w:jc w:val="both"/>
      </w:pPr>
      <w:r w:rsidRPr="00E5395E">
        <w:t xml:space="preserve">Whilst Figure </w:t>
      </w:r>
      <w:r w:rsidR="00A82883">
        <w:t>3 suggest that staff are “out-p</w:t>
      </w:r>
      <w:r w:rsidRPr="00E5395E">
        <w:t>e</w:t>
      </w:r>
      <w:r w:rsidR="00A82883">
        <w:t>r</w:t>
      </w:r>
      <w:r w:rsidRPr="00E5395E">
        <w:t xml:space="preserve">forming” the DfT cited research; the map shows that a number of staff members who live in Cheltenham and drive to work live in areas where </w:t>
      </w:r>
      <w:r w:rsidR="00E5395E" w:rsidRPr="00E5395E">
        <w:t xml:space="preserve">others close-by </w:t>
      </w:r>
      <w:r w:rsidR="00A82883">
        <w:t xml:space="preserve">walk </w:t>
      </w:r>
      <w:r w:rsidR="00E5395E" w:rsidRPr="00E5395E">
        <w:t xml:space="preserve">as their </w:t>
      </w:r>
      <w:r w:rsidRPr="00E5395E">
        <w:t xml:space="preserve">preferred option. This </w:t>
      </w:r>
      <w:r w:rsidR="00E5395E" w:rsidRPr="00E5395E">
        <w:t xml:space="preserve">would seem to indicate that there is likely to be room for </w:t>
      </w:r>
      <w:r w:rsidR="009C1CBB">
        <w:t>“improvement” - some modal-</w:t>
      </w:r>
      <w:r w:rsidR="00E5395E" w:rsidRPr="00E5395E">
        <w:t xml:space="preserve">shift in favour of walking. </w:t>
      </w:r>
    </w:p>
    <w:p w:rsidR="008C3326" w:rsidRPr="00E5395E" w:rsidRDefault="00E5395E" w:rsidP="0008252B">
      <w:pPr>
        <w:spacing w:line="360" w:lineRule="auto"/>
        <w:ind w:left="360"/>
        <w:jc w:val="both"/>
        <w:rPr>
          <w:b/>
          <w:sz w:val="32"/>
          <w:szCs w:val="32"/>
          <w:u w:val="single"/>
        </w:rPr>
      </w:pPr>
      <w:r w:rsidRPr="00E5395E">
        <w:rPr>
          <w:u w:val="single"/>
        </w:rPr>
        <w:t>C</w:t>
      </w:r>
      <w:r w:rsidR="008C3326" w:rsidRPr="00E5395E">
        <w:rPr>
          <w:u w:val="single"/>
        </w:rPr>
        <w:t xml:space="preserve">ycling </w:t>
      </w:r>
    </w:p>
    <w:p w:rsidR="000C46F8" w:rsidRPr="00E5395E" w:rsidRDefault="008C3326" w:rsidP="00294E9C">
      <w:pPr>
        <w:pStyle w:val="ListParagraph"/>
        <w:numPr>
          <w:ilvl w:val="1"/>
          <w:numId w:val="12"/>
        </w:numPr>
        <w:spacing w:line="360" w:lineRule="auto"/>
        <w:ind w:left="567" w:hanging="567"/>
        <w:jc w:val="both"/>
      </w:pPr>
      <w:bookmarkStart w:id="1" w:name="_Toc447184553"/>
      <w:r w:rsidRPr="00E5395E">
        <w:t>When asked</w:t>
      </w:r>
      <w:r w:rsidR="00E5395E" w:rsidRPr="00E5395E">
        <w:t xml:space="preserve"> in the staff survey, </w:t>
      </w:r>
      <w:r w:rsidRPr="00E5395E">
        <w:t xml:space="preserve"> ‘which of the following would encourage you to cycle to work’, almost 63% answered ‘nothing’ citing the distance being too far, journey too long, or having other errands to run before/after work. </w:t>
      </w:r>
      <w:r w:rsidR="000C46F8">
        <w:t xml:space="preserve">However, about 80% were </w:t>
      </w:r>
      <w:r w:rsidR="000C46F8" w:rsidRPr="00E5395E">
        <w:t xml:space="preserve">aware </w:t>
      </w:r>
      <w:r w:rsidR="005A21E8">
        <w:t xml:space="preserve">of the </w:t>
      </w:r>
      <w:r w:rsidR="000C46F8" w:rsidRPr="00E5395E">
        <w:t>po</w:t>
      </w:r>
      <w:r w:rsidR="000C46F8">
        <w:t xml:space="preserve">ol bikes, showers and changing facilities and </w:t>
      </w:r>
      <w:r w:rsidR="000C46F8" w:rsidRPr="00E5395E">
        <w:t>37% were aware of the on-site bicycle pump.</w:t>
      </w:r>
    </w:p>
    <w:p w:rsidR="008C3326" w:rsidRPr="006057BE" w:rsidRDefault="00E5395E" w:rsidP="00294E9C">
      <w:pPr>
        <w:pStyle w:val="ListParagraph"/>
        <w:numPr>
          <w:ilvl w:val="1"/>
          <w:numId w:val="12"/>
        </w:numPr>
        <w:spacing w:line="360" w:lineRule="auto"/>
        <w:ind w:left="567" w:hanging="567"/>
        <w:jc w:val="both"/>
      </w:pPr>
      <w:r>
        <w:t>Nevertheless, there may be opportunities to encourage a shift in favour of cycling, as</w:t>
      </w:r>
      <w:r w:rsidR="008C3326" w:rsidRPr="00E5395E">
        <w:t xml:space="preserve"> 20% answered that ‘improved cycling paths’ could encourage them to cycle, and 12% requested improved changing facilities at work.</w:t>
      </w:r>
      <w:r w:rsidR="000C46F8">
        <w:t xml:space="preserve"> Anecdotal evidence suggests that one of the main difficulties in enc</w:t>
      </w:r>
      <w:r w:rsidR="009C1CBB">
        <w:t xml:space="preserve">ouraging cycling is confidence. By </w:t>
      </w:r>
      <w:r w:rsidR="006057BE">
        <w:t xml:space="preserve">building confidence and </w:t>
      </w:r>
      <w:r w:rsidR="009C1CBB">
        <w:t xml:space="preserve">improving </w:t>
      </w:r>
      <w:r w:rsidR="006057BE">
        <w:t xml:space="preserve">cycling opportunities </w:t>
      </w:r>
      <w:r w:rsidR="009C1CBB">
        <w:t xml:space="preserve">it may be possible to </w:t>
      </w:r>
      <w:r w:rsidR="006057BE" w:rsidRPr="006057BE">
        <w:t xml:space="preserve">encourage more cycling. </w:t>
      </w:r>
    </w:p>
    <w:p w:rsidR="008C3326" w:rsidRPr="006057BE" w:rsidRDefault="00A82883" w:rsidP="00294E9C">
      <w:pPr>
        <w:pStyle w:val="ListParagraph"/>
        <w:numPr>
          <w:ilvl w:val="1"/>
          <w:numId w:val="12"/>
        </w:numPr>
        <w:spacing w:line="360" w:lineRule="auto"/>
        <w:ind w:left="567" w:hanging="567"/>
        <w:jc w:val="both"/>
      </w:pPr>
      <w:r>
        <w:t>The</w:t>
      </w:r>
      <w:r w:rsidR="008C3326" w:rsidRPr="006057BE">
        <w:t xml:space="preserve"> </w:t>
      </w:r>
      <w:r w:rsidR="006057BE" w:rsidRPr="006057BE">
        <w:t xml:space="preserve">DfT </w:t>
      </w:r>
      <w:r w:rsidR="008C3326" w:rsidRPr="006057BE">
        <w:t>suggests that the average o</w:t>
      </w:r>
      <w:r w:rsidR="006057BE" w:rsidRPr="006057BE">
        <w:t xml:space="preserve">f 4km (2.4 miles) is </w:t>
      </w:r>
      <w:r>
        <w:t xml:space="preserve">an </w:t>
      </w:r>
      <w:r w:rsidR="006057BE" w:rsidRPr="006057BE">
        <w:t>acceptable</w:t>
      </w:r>
      <w:r>
        <w:t xml:space="preserve"> distance for cycling</w:t>
      </w:r>
      <w:r w:rsidR="006057BE" w:rsidRPr="006057BE">
        <w:t>, although as with walking, this distance can be further in the right circumstances. This</w:t>
      </w:r>
      <w:r>
        <w:t>,</w:t>
      </w:r>
      <w:r w:rsidR="006057BE" w:rsidRPr="006057BE">
        <w:t xml:space="preserve"> t</w:t>
      </w:r>
      <w:r w:rsidR="00846644" w:rsidRPr="006057BE">
        <w:t xml:space="preserve">ogether with the evidence in Figure </w:t>
      </w:r>
      <w:r>
        <w:t>3</w:t>
      </w:r>
      <w:r w:rsidR="00846644" w:rsidRPr="006057BE">
        <w:t xml:space="preserve">, </w:t>
      </w:r>
      <w:r w:rsidR="006057BE" w:rsidRPr="006057BE">
        <w:t xml:space="preserve">suggests that </w:t>
      </w:r>
      <w:r w:rsidR="008C3326" w:rsidRPr="006057BE">
        <w:t xml:space="preserve">there </w:t>
      </w:r>
      <w:r w:rsidR="00846644" w:rsidRPr="006057BE">
        <w:t xml:space="preserve">should be </w:t>
      </w:r>
      <w:r w:rsidR="008C3326" w:rsidRPr="006057BE">
        <w:t>opportunities for a</w:t>
      </w:r>
      <w:r w:rsidR="00846644" w:rsidRPr="006057BE">
        <w:t>n increase</w:t>
      </w:r>
      <w:r w:rsidR="006057BE" w:rsidRPr="006057BE">
        <w:t xml:space="preserve"> in cycling to work</w:t>
      </w:r>
      <w:r w:rsidR="00846644" w:rsidRPr="006057BE">
        <w:t xml:space="preserve">, particularly </w:t>
      </w:r>
      <w:r w:rsidR="006057BE" w:rsidRPr="006057BE">
        <w:t>f</w:t>
      </w:r>
      <w:r w:rsidR="008C3326" w:rsidRPr="006057BE">
        <w:t>or medium suburban journeys (1 – 2 miles).</w:t>
      </w:r>
    </w:p>
    <w:bookmarkEnd w:id="1"/>
    <w:p w:rsidR="00E337C6" w:rsidRPr="00846644" w:rsidRDefault="00E337C6" w:rsidP="0008252B">
      <w:pPr>
        <w:spacing w:line="360" w:lineRule="auto"/>
        <w:ind w:left="360"/>
        <w:jc w:val="both"/>
        <w:rPr>
          <w:b/>
          <w:bCs/>
          <w:u w:val="single"/>
        </w:rPr>
      </w:pPr>
      <w:r w:rsidRPr="00846644">
        <w:rPr>
          <w:u w:val="single"/>
        </w:rPr>
        <w:lastRenderedPageBreak/>
        <w:t>Public Transport</w:t>
      </w:r>
    </w:p>
    <w:p w:rsidR="00E337C6" w:rsidRDefault="00E337C6" w:rsidP="00294E9C">
      <w:pPr>
        <w:pStyle w:val="ListParagraph"/>
        <w:numPr>
          <w:ilvl w:val="1"/>
          <w:numId w:val="12"/>
        </w:numPr>
        <w:spacing w:line="360" w:lineRule="auto"/>
        <w:ind w:left="567" w:hanging="567"/>
        <w:jc w:val="both"/>
      </w:pPr>
      <w:r>
        <w:t xml:space="preserve">Respondents to the survey were asked what would encourage them to use public transport for their journey to work. </w:t>
      </w:r>
      <w:r w:rsidR="00846644">
        <w:t xml:space="preserve">Figure 5 </w:t>
      </w:r>
      <w:r w:rsidR="00846644" w:rsidRPr="00846644">
        <w:t>shows</w:t>
      </w:r>
      <w:r w:rsidR="00846644" w:rsidRPr="00294E9C">
        <w:t xml:space="preserve"> </w:t>
      </w:r>
      <w:r w:rsidR="00846644">
        <w:t xml:space="preserve">that </w:t>
      </w:r>
      <w:r>
        <w:t xml:space="preserve">25% of respondents </w:t>
      </w:r>
      <w:r w:rsidR="00846644">
        <w:t xml:space="preserve">would be encouraged by </w:t>
      </w:r>
      <w:r>
        <w:t xml:space="preserve">‘cheaper fares’ </w:t>
      </w:r>
      <w:r w:rsidR="00846644">
        <w:t xml:space="preserve">and </w:t>
      </w:r>
      <w:r>
        <w:t xml:space="preserve">24.1% </w:t>
      </w:r>
      <w:r w:rsidR="00846644">
        <w:t xml:space="preserve">by </w:t>
      </w:r>
      <w:r>
        <w:t>a ‘work discount scheme’</w:t>
      </w:r>
      <w:r w:rsidR="00846644">
        <w:t xml:space="preserve"> </w:t>
      </w:r>
      <w:r w:rsidR="00CE0CAA">
        <w:t>(in reality, a staff discount scheme would, in effect, offer a cheaper commuting fare)</w:t>
      </w:r>
      <w:r>
        <w:t>. Other popular responses included ‘more frequent services’ and ‘more direct routes/lines’.</w:t>
      </w:r>
    </w:p>
    <w:p w:rsidR="009C1CBB" w:rsidRDefault="005A21E8" w:rsidP="00294E9C">
      <w:pPr>
        <w:pStyle w:val="ListParagraph"/>
        <w:numPr>
          <w:ilvl w:val="1"/>
          <w:numId w:val="12"/>
        </w:numPr>
        <w:spacing w:line="360" w:lineRule="auto"/>
        <w:ind w:left="567" w:hanging="567"/>
        <w:jc w:val="both"/>
      </w:pPr>
      <w:r>
        <w:t>This Travel Plan cannot address all the factors, but it could influence those shown in blue in</w:t>
      </w:r>
      <w:r w:rsidRPr="006057BE">
        <w:t xml:space="preserve"> </w:t>
      </w:r>
      <w:r w:rsidRPr="00CE0CAA">
        <w:t xml:space="preserve">Figure </w:t>
      </w:r>
      <w:r>
        <w:t>4</w:t>
      </w:r>
      <w:r w:rsidRPr="00CE0CAA">
        <w:t xml:space="preserve"> (discount and route planning).</w:t>
      </w:r>
      <w:r>
        <w:t xml:space="preserve"> </w:t>
      </w:r>
      <w:r w:rsidR="009C1CBB">
        <w:t>In fact, Cheltenham has a very good high frequency bus service from residential areas to the centre, with many areas served by a 10-20 minu</w:t>
      </w:r>
      <w:r>
        <w:t>te frequency throughout the day. This suggests that there are opportunities for greater bus travel if it is possible to make the price attractive and improve information.</w:t>
      </w:r>
    </w:p>
    <w:p w:rsidR="003B0DC9" w:rsidRPr="00E337C6" w:rsidRDefault="003B0DC9" w:rsidP="00DB4BB9">
      <w:pPr>
        <w:spacing w:line="360" w:lineRule="auto"/>
        <w:ind w:firstLine="567"/>
        <w:jc w:val="both"/>
        <w:rPr>
          <w:u w:val="single"/>
        </w:rPr>
      </w:pPr>
      <w:r>
        <w:rPr>
          <w:b/>
          <w:noProof/>
          <w:lang w:eastAsia="en-GB"/>
        </w:rPr>
        <mc:AlternateContent>
          <mc:Choice Requires="wpg">
            <w:drawing>
              <wp:anchor distT="0" distB="0" distL="114300" distR="114300" simplePos="0" relativeHeight="251670528" behindDoc="0" locked="0" layoutInCell="1" allowOverlap="1" wp14:anchorId="60EE4113" wp14:editId="2F4355D0">
                <wp:simplePos x="0" y="0"/>
                <wp:positionH relativeFrom="column">
                  <wp:posOffset>-114300</wp:posOffset>
                </wp:positionH>
                <wp:positionV relativeFrom="paragraph">
                  <wp:posOffset>81280</wp:posOffset>
                </wp:positionV>
                <wp:extent cx="5734050" cy="3724275"/>
                <wp:effectExtent l="19050" t="19050" r="19050" b="28575"/>
                <wp:wrapTopAndBottom/>
                <wp:docPr id="6" name="Group 6"/>
                <wp:cNvGraphicFramePr/>
                <a:graphic xmlns:a="http://schemas.openxmlformats.org/drawingml/2006/main">
                  <a:graphicData uri="http://schemas.microsoft.com/office/word/2010/wordprocessingGroup">
                    <wpg:wgp>
                      <wpg:cNvGrpSpPr/>
                      <wpg:grpSpPr>
                        <a:xfrm>
                          <a:off x="0" y="0"/>
                          <a:ext cx="5734050" cy="3724275"/>
                          <a:chOff x="0" y="0"/>
                          <a:chExt cx="5734050" cy="3724275"/>
                        </a:xfrm>
                      </wpg:grpSpPr>
                      <pic:pic xmlns:pic="http://schemas.openxmlformats.org/drawingml/2006/picture">
                        <pic:nvPicPr>
                          <pic:cNvPr id="219" name="Picture 219"/>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3448050"/>
                          </a:xfrm>
                          <a:prstGeom prst="rect">
                            <a:avLst/>
                          </a:prstGeom>
                          <a:noFill/>
                          <a:ln w="12700">
                            <a:solidFill>
                              <a:schemeClr val="tx1"/>
                            </a:solidFill>
                          </a:ln>
                        </pic:spPr>
                      </pic:pic>
                      <wps:wsp>
                        <wps:cNvPr id="5" name="Text Box 5"/>
                        <wps:cNvSpPr txBox="1">
                          <a:spLocks noChangeArrowheads="1"/>
                        </wps:cNvSpPr>
                        <wps:spPr bwMode="auto">
                          <a:xfrm>
                            <a:off x="0" y="3448050"/>
                            <a:ext cx="4600575" cy="276225"/>
                          </a:xfrm>
                          <a:prstGeom prst="rect">
                            <a:avLst/>
                          </a:prstGeom>
                          <a:solidFill>
                            <a:srgbClr val="FFFFFF"/>
                          </a:solidFill>
                          <a:ln w="12700">
                            <a:solidFill>
                              <a:sysClr val="windowText" lastClr="000000"/>
                            </a:solidFill>
                            <a:miter lim="800000"/>
                            <a:headEnd/>
                            <a:tailEnd/>
                          </a:ln>
                        </wps:spPr>
                        <wps:txbx>
                          <w:txbxContent>
                            <w:p w:rsidR="00B8197D" w:rsidRPr="002A03EC" w:rsidRDefault="00B8197D" w:rsidP="00CE0CAA">
                              <w:pPr>
                                <w:rPr>
                                  <w:b/>
                                </w:rPr>
                              </w:pPr>
                              <w:r>
                                <w:rPr>
                                  <w:b/>
                                  <w:u w:val="single"/>
                                </w:rPr>
                                <w:t>Figure 4</w:t>
                              </w:r>
                              <w:r w:rsidRPr="002A03EC">
                                <w:rPr>
                                  <w:b/>
                                </w:rPr>
                                <w:t xml:space="preserve"> </w:t>
                              </w:r>
                              <w:r>
                                <w:rPr>
                                  <w:b/>
                                </w:rPr>
                                <w:t>–</w:t>
                              </w:r>
                              <w:r w:rsidRPr="002A03EC">
                                <w:rPr>
                                  <w:b/>
                                </w:rPr>
                                <w:t xml:space="preserve"> </w:t>
                              </w:r>
                              <w:r>
                                <w:rPr>
                                  <w:b/>
                                </w:rPr>
                                <w:t>Factors which might encourage staff bus travel</w:t>
                              </w:r>
                            </w:p>
                            <w:p w:rsidR="00B8197D" w:rsidRDefault="00B8197D" w:rsidP="00CE0CAA"/>
                          </w:txbxContent>
                        </wps:txbx>
                        <wps:bodyPr rot="0" vert="horz" wrap="square" lIns="91440" tIns="45720" rIns="91440" bIns="45720" anchor="t" anchorCtr="0">
                          <a:noAutofit/>
                        </wps:bodyPr>
                      </wps:wsp>
                    </wpg:wgp>
                  </a:graphicData>
                </a:graphic>
              </wp:anchor>
            </w:drawing>
          </mc:Choice>
          <mc:Fallback>
            <w:pict>
              <v:group id="Group 6" o:spid="_x0000_s1033" style="position:absolute;left:0;text-align:left;margin-left:-9pt;margin-top:6.4pt;width:451.5pt;height:293.25pt;z-index:251670528" coordsize="57340,37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">
                <v:shape id="Picture 219" o:spid="_x0000_s1034" type="#_x0000_t75" style="position:absolute;width:57340;height:34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5AL/DAAAA3AAAAA8AAABkcnMvZG93bnJldi54bWxEj0GLwjAUhO+C/yE8YW+aKriu1SiiLqiX&#10;xSo9P5pnW2xeShO1u79+Iwgeh5n5hpkvW1OJOzWutKxgOIhAEGdWl5wrOJ+++18gnEfWWFkmBb/k&#10;YLnoduYYa/vgI90Tn4sAYRejgsL7OpbSZQUZdANbEwfvYhuDPsgml7rBR4CbSo6i6FMaLDksFFjT&#10;uqDsmtyMgkP6w+PkZNaT3Zbc/u+YbpI2Veqj165mIDy1/h1+tXdawWg4heeZcATk4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PkAv8MAAADcAAAADwAAAAAAAAAAAAAAAACf&#10;AgAAZHJzL2Rvd25yZXYueG1sUEsFBgAAAAAEAAQA9wAAAI8DAAAAAA==&#10;" stroked="t" strokecolor="black [3213]" strokeweight="1pt">
                  <v:imagedata r:id="rId18" o:title=""/>
                  <v:path arrowok="t"/>
                </v:shape>
                <v:shape id="Text Box 5" o:spid="_x0000_s1035" type="#_x0000_t202" style="position:absolute;top:34480;width:460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hYsUA&#10;AADaAAAADwAAAGRycy9kb3ducmV2LnhtbESPT2vCQBTE74V+h+UJvdWNUmtMXaUILYEexD/o9ZF9&#10;TYLZt3F3G1M/fVcoeBxm5jfMfNmbRnTkfG1ZwWiYgCAurK65VLDffTynIHxA1thYJgW/5GG5eHyY&#10;Y6bthTfUbUMpIoR9hgqqENpMSl9UZNAPbUscvW/rDIYoXSm1w0uEm0aOk+RVGqw5LlTY0qqi4rT9&#10;MQq+8tN1dUiPUzebnLv05XO6vuZOqadB//4GIlAf7uH/dq4VTOB2Jd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OFixQAAANoAAAAPAAAAAAAAAAAAAAAAAJgCAABkcnMv&#10;ZG93bnJldi54bWxQSwUGAAAAAAQABAD1AAAAigMAAAAA&#10;" strokecolor="windowText" strokeweight="1pt">
                  <v:textbox>
                    <w:txbxContent>
                      <w:p w:rsidR="00B8197D" w:rsidRPr="002A03EC" w:rsidRDefault="00B8197D" w:rsidP="00CE0CAA">
                        <w:pPr>
                          <w:rPr>
                            <w:b/>
                          </w:rPr>
                        </w:pPr>
                        <w:r>
                          <w:rPr>
                            <w:b/>
                            <w:u w:val="single"/>
                          </w:rPr>
                          <w:t>Figure 4</w:t>
                        </w:r>
                        <w:r w:rsidRPr="002A03EC">
                          <w:rPr>
                            <w:b/>
                          </w:rPr>
                          <w:t xml:space="preserve"> </w:t>
                        </w:r>
                        <w:r>
                          <w:rPr>
                            <w:b/>
                          </w:rPr>
                          <w:t>–</w:t>
                        </w:r>
                        <w:r w:rsidRPr="002A03EC">
                          <w:rPr>
                            <w:b/>
                          </w:rPr>
                          <w:t xml:space="preserve"> </w:t>
                        </w:r>
                        <w:r>
                          <w:rPr>
                            <w:b/>
                          </w:rPr>
                          <w:t>Factors which might encourage staff bus travel</w:t>
                        </w:r>
                      </w:p>
                      <w:p w:rsidR="00B8197D" w:rsidRDefault="00B8197D" w:rsidP="00CE0CAA"/>
                    </w:txbxContent>
                  </v:textbox>
                </v:shape>
                <w10:wrap type="topAndBottom"/>
              </v:group>
            </w:pict>
          </mc:Fallback>
        </mc:AlternateContent>
      </w:r>
      <w:r w:rsidRPr="00E337C6">
        <w:rPr>
          <w:u w:val="single"/>
        </w:rPr>
        <w:t>Car sharing</w:t>
      </w:r>
    </w:p>
    <w:p w:rsidR="003B0DC9" w:rsidRDefault="005A21E8" w:rsidP="00294E9C">
      <w:pPr>
        <w:pStyle w:val="ListParagraph"/>
        <w:numPr>
          <w:ilvl w:val="1"/>
          <w:numId w:val="12"/>
        </w:numPr>
        <w:spacing w:line="360" w:lineRule="auto"/>
        <w:ind w:left="567" w:hanging="567"/>
        <w:jc w:val="both"/>
      </w:pPr>
      <w:r>
        <w:t>O</w:t>
      </w:r>
      <w:r w:rsidR="003B0DC9">
        <w:t xml:space="preserve">ver half of respondents </w:t>
      </w:r>
      <w:r>
        <w:t xml:space="preserve">indicated that </w:t>
      </w:r>
      <w:r w:rsidR="003B0DC9">
        <w:t>they drive to work alone</w:t>
      </w:r>
      <w:r>
        <w:t>. T</w:t>
      </w:r>
      <w:r w:rsidR="003B0DC9">
        <w:t>he survey asked whether there were incentives which could encourage them to car share to work. About half of the 73 who answered said that help finding a suitable car share partner would encourage them; 18 considered that a ‘reserved car parking for car sharers’ would help. This suggests that initiatives relating to car sharing might succeed in influencing behaviour.</w:t>
      </w:r>
    </w:p>
    <w:p w:rsidR="00CE0CAA" w:rsidRPr="003B0DC9" w:rsidRDefault="00563D6C" w:rsidP="00986280">
      <w:pPr>
        <w:spacing w:line="360" w:lineRule="auto"/>
        <w:ind w:firstLine="567"/>
        <w:jc w:val="both"/>
        <w:rPr>
          <w:u w:val="single"/>
        </w:rPr>
      </w:pPr>
      <w:r>
        <w:rPr>
          <w:u w:val="single"/>
        </w:rPr>
        <w:t xml:space="preserve">Car </w:t>
      </w:r>
    </w:p>
    <w:p w:rsidR="00CE0CAA" w:rsidRDefault="00563D6C" w:rsidP="00294E9C">
      <w:pPr>
        <w:pStyle w:val="ListParagraph"/>
        <w:numPr>
          <w:ilvl w:val="1"/>
          <w:numId w:val="12"/>
        </w:numPr>
        <w:spacing w:line="360" w:lineRule="auto"/>
        <w:ind w:left="567" w:hanging="567"/>
        <w:jc w:val="both"/>
      </w:pPr>
      <w:r>
        <w:lastRenderedPageBreak/>
        <w:t>Discounted c</w:t>
      </w:r>
      <w:r w:rsidR="003B0DC9">
        <w:t xml:space="preserve">ar parking is currently </w:t>
      </w:r>
      <w:r>
        <w:t xml:space="preserve">available at Town Centre East and Chelt Walk Car Parks. The headline objective of the Travel Plan is to influence travel modes in order help to achieve a number of aims, including a reduction in town centre vehicular traffic and better use of road and parking space. It is clear that there will continue to be </w:t>
      </w:r>
      <w:r w:rsidR="00E32743">
        <w:t>sizeable</w:t>
      </w:r>
      <w:r>
        <w:t xml:space="preserve"> demand for travel by car and the Travel Plan needs to consider how it can best influence those who continue to choose car travel </w:t>
      </w:r>
      <w:r w:rsidR="00E32743">
        <w:t>to contribute to the headline objective</w:t>
      </w:r>
      <w:r w:rsidR="00DB4BB9">
        <w:t xml:space="preserve"> – encouraging sustainable travel options, rather than penalising others</w:t>
      </w:r>
      <w:r w:rsidR="00E32743">
        <w:t xml:space="preserve">. </w:t>
      </w:r>
    </w:p>
    <w:p w:rsidR="00A43C3A" w:rsidRDefault="00563D6C" w:rsidP="00A43C3A">
      <w:pPr>
        <w:pStyle w:val="ListParagraph"/>
        <w:numPr>
          <w:ilvl w:val="1"/>
          <w:numId w:val="12"/>
        </w:numPr>
        <w:spacing w:line="360" w:lineRule="auto"/>
        <w:ind w:left="567" w:hanging="567"/>
        <w:jc w:val="both"/>
      </w:pPr>
      <w:r>
        <w:t>Whilst active travel choices can offer benefits across a higher range of the</w:t>
      </w:r>
      <w:r w:rsidR="00E32743">
        <w:t xml:space="preserve"> aims </w:t>
      </w:r>
      <w:r>
        <w:t xml:space="preserve">listed </w:t>
      </w:r>
      <w:r w:rsidR="00E32743">
        <w:t>in the headline objective</w:t>
      </w:r>
      <w:r>
        <w:t xml:space="preserve">, a strategy of staff car parking which </w:t>
      </w:r>
      <w:r w:rsidR="00E32743">
        <w:t xml:space="preserve">allows parking at a point where it minimises impact on town centre roads would have benefits in reducing town centre traffic and freeing town centre road and parking space. </w:t>
      </w:r>
    </w:p>
    <w:p w:rsidR="00A03512" w:rsidRDefault="00A43C3A" w:rsidP="00A43C3A">
      <w:pPr>
        <w:pStyle w:val="ListParagraph"/>
        <w:numPr>
          <w:ilvl w:val="1"/>
          <w:numId w:val="12"/>
        </w:numPr>
        <w:spacing w:line="360" w:lineRule="auto"/>
        <w:ind w:left="567" w:hanging="567"/>
        <w:jc w:val="both"/>
      </w:pPr>
      <w:r>
        <w:t>T</w:t>
      </w:r>
      <w:r w:rsidR="00A03512">
        <w:t xml:space="preserve">he survey </w:t>
      </w:r>
      <w:r>
        <w:t xml:space="preserve">asked a question about what it </w:t>
      </w:r>
      <w:r w:rsidR="00A82883">
        <w:t>called “</w:t>
      </w:r>
      <w:r w:rsidR="00E32743">
        <w:t>park and stride</w:t>
      </w:r>
      <w:r w:rsidR="00A82883">
        <w:t xml:space="preserve">” – i.e. allowing staff </w:t>
      </w:r>
      <w:r w:rsidR="0008252B">
        <w:t xml:space="preserve">who drive to park in car parks away from the town centre and walk the remainder of their journey. </w:t>
      </w:r>
      <w:r w:rsidR="00A03512">
        <w:t>There was some support for this</w:t>
      </w:r>
      <w:r>
        <w:t>; it may offer opportunities in terms of reduced congestion and health benefits to staff.</w:t>
      </w:r>
    </w:p>
    <w:p w:rsidR="0008252B" w:rsidRPr="0008252B" w:rsidRDefault="0008252B" w:rsidP="00986280">
      <w:pPr>
        <w:spacing w:line="360" w:lineRule="auto"/>
        <w:ind w:firstLine="567"/>
        <w:jc w:val="both"/>
        <w:rPr>
          <w:u w:val="single"/>
        </w:rPr>
      </w:pPr>
      <w:r w:rsidRPr="0008252B">
        <w:rPr>
          <w:u w:val="single"/>
        </w:rPr>
        <w:t xml:space="preserve">Sustainable Business </w:t>
      </w:r>
      <w:r w:rsidR="00AB0C43">
        <w:rPr>
          <w:u w:val="single"/>
        </w:rPr>
        <w:t>Travel</w:t>
      </w:r>
    </w:p>
    <w:p w:rsidR="00AB0C43" w:rsidRDefault="0008252B" w:rsidP="00294E9C">
      <w:pPr>
        <w:pStyle w:val="ListParagraph"/>
        <w:numPr>
          <w:ilvl w:val="1"/>
          <w:numId w:val="12"/>
        </w:numPr>
        <w:spacing w:line="360" w:lineRule="auto"/>
        <w:ind w:left="567" w:hanging="567"/>
        <w:jc w:val="both"/>
      </w:pPr>
      <w:r>
        <w:t>Encouraging staff to travel to and from work in a more sustainable way also needs to extend into business travel options. Staff need to feel able to opt for a sustainable travel option</w:t>
      </w:r>
      <w:r w:rsidR="00CB38B2">
        <w:t xml:space="preserve"> -</w:t>
      </w:r>
      <w:r>
        <w:t xml:space="preserve"> </w:t>
      </w:r>
      <w:r w:rsidR="00CB38B2">
        <w:t>such as walk, bike, bus or train - when travelling on business, provided it is consistent with business needs.</w:t>
      </w:r>
      <w:r>
        <w:t xml:space="preserve"> </w:t>
      </w:r>
    </w:p>
    <w:p w:rsidR="0008252B" w:rsidRDefault="00AB0C43" w:rsidP="00294E9C">
      <w:pPr>
        <w:pStyle w:val="ListParagraph"/>
        <w:numPr>
          <w:ilvl w:val="1"/>
          <w:numId w:val="12"/>
        </w:numPr>
        <w:spacing w:line="360" w:lineRule="auto"/>
        <w:ind w:left="567" w:hanging="567"/>
        <w:jc w:val="both"/>
      </w:pPr>
      <w:r>
        <w:t xml:space="preserve">Around the town, the confident cyclist will </w:t>
      </w:r>
      <w:r w:rsidR="00CB38B2">
        <w:t>anecdotally make</w:t>
      </w:r>
      <w:r>
        <w:t xml:space="preserve"> 80% of site visit journeys within 10 minutes of leaving the Municipal Offices – the time it takes many to reach their car. A journey to Shire Hall in Gloucester is likely to be as quick, “door-to-door”, by bus as by car. </w:t>
      </w:r>
      <w:r w:rsidR="00DB4BB9">
        <w:t xml:space="preserve">Some journeys </w:t>
      </w:r>
      <w:r w:rsidR="0008252B">
        <w:t xml:space="preserve">may take a little longer and </w:t>
      </w:r>
      <w:r w:rsidR="00DB4BB9">
        <w:t xml:space="preserve">management regimes may need to be adjusted </w:t>
      </w:r>
      <w:r w:rsidR="0008252B">
        <w:t xml:space="preserve">to make these options a more attractive proposition.  </w:t>
      </w:r>
      <w:r w:rsidR="00DB4BB9">
        <w:t xml:space="preserve">Nevertheless, the success of the Plan will require some consideration of </w:t>
      </w:r>
      <w:r>
        <w:t>how we enable staff to travel for business.</w:t>
      </w:r>
    </w:p>
    <w:p w:rsidR="003F69D9" w:rsidRDefault="003F69D9" w:rsidP="00294E9C">
      <w:pPr>
        <w:pStyle w:val="ListParagraph"/>
        <w:numPr>
          <w:ilvl w:val="1"/>
          <w:numId w:val="12"/>
        </w:numPr>
        <w:spacing w:line="360" w:lineRule="auto"/>
        <w:ind w:left="567" w:hanging="567"/>
        <w:jc w:val="both"/>
      </w:pPr>
      <w:r>
        <w:t>The Council’s procurement polices pose questions about sustainability</w:t>
      </w:r>
      <w:r w:rsidR="009B5E59" w:rsidRPr="009B5E59">
        <w:rPr>
          <w:lang w:val="en"/>
        </w:rPr>
        <w:t xml:space="preserve"> </w:t>
      </w:r>
      <w:r w:rsidR="009B5E59">
        <w:rPr>
          <w:lang w:val="en"/>
        </w:rPr>
        <w:t>and its procurement strategy states that it will favour suppliers who can demonstrate that they have the ability to supply goods, works or services that have a clear environmental advantage</w:t>
      </w:r>
      <w:r>
        <w:t>. It is unclear how these</w:t>
      </w:r>
      <w:r w:rsidR="008F515B">
        <w:t xml:space="preserve"> </w:t>
      </w:r>
      <w:r>
        <w:t xml:space="preserve">impact travel by those providing goods and services to the Council.  </w:t>
      </w:r>
      <w:r w:rsidR="008F515B">
        <w:t xml:space="preserve">The Plan offers an opportunity to review the effect of current policies and establish whether improvements can be made. </w:t>
      </w:r>
    </w:p>
    <w:p w:rsidR="00986280" w:rsidRPr="00986280" w:rsidRDefault="00986280" w:rsidP="00986280">
      <w:pPr>
        <w:spacing w:line="360" w:lineRule="auto"/>
        <w:ind w:firstLine="567"/>
        <w:jc w:val="both"/>
        <w:rPr>
          <w:u w:val="single"/>
        </w:rPr>
      </w:pPr>
      <w:r w:rsidRPr="00986280">
        <w:rPr>
          <w:u w:val="single"/>
        </w:rPr>
        <w:t xml:space="preserve">Reducing the Need to Travel </w:t>
      </w:r>
    </w:p>
    <w:p w:rsidR="00CB38B2" w:rsidRDefault="00CB38B2" w:rsidP="00294E9C">
      <w:pPr>
        <w:pStyle w:val="ListParagraph"/>
        <w:numPr>
          <w:ilvl w:val="1"/>
          <w:numId w:val="12"/>
        </w:numPr>
        <w:spacing w:line="360" w:lineRule="auto"/>
        <w:ind w:left="567" w:hanging="567"/>
        <w:jc w:val="both"/>
      </w:pPr>
      <w:r>
        <w:lastRenderedPageBreak/>
        <w:t>The Council already has facilities which reduce the need to travel for business – through the availability of video and telephone conferencing facilities. These options are probably not used as often as they might be; the Plan offers an opportunity to promote and explore the options more thoroughly.</w:t>
      </w:r>
    </w:p>
    <w:p w:rsidR="008F515B" w:rsidRDefault="00986280" w:rsidP="008F515B">
      <w:pPr>
        <w:pStyle w:val="ListParagraph"/>
        <w:numPr>
          <w:ilvl w:val="1"/>
          <w:numId w:val="12"/>
        </w:numPr>
        <w:spacing w:line="360" w:lineRule="auto"/>
        <w:ind w:left="567" w:hanging="567"/>
        <w:jc w:val="both"/>
      </w:pPr>
      <w:r>
        <w:t>Additionally, there are</w:t>
      </w:r>
      <w:r w:rsidR="00CB38B2">
        <w:t xml:space="preserve"> opportunities for flexible working arrangements</w:t>
      </w:r>
      <w:r w:rsidR="00280F06">
        <w:t xml:space="preserve"> e.g. home working or </w:t>
      </w:r>
      <w:r w:rsidR="00CB38B2">
        <w:t>remote working from partner offices</w:t>
      </w:r>
      <w:r>
        <w:t xml:space="preserve"> nearer to home</w:t>
      </w:r>
      <w:r w:rsidR="00280F06">
        <w:t xml:space="preserve">. These </w:t>
      </w:r>
      <w:r>
        <w:t>are options which could ease the commute and reduce our carbon fo</w:t>
      </w:r>
      <w:r w:rsidR="00280F06">
        <w:t>otprint; i</w:t>
      </w:r>
      <w:r>
        <w:t xml:space="preserve">ndeed, both are likely to be an important </w:t>
      </w:r>
      <w:r w:rsidR="00280F06">
        <w:t>pa</w:t>
      </w:r>
      <w:r>
        <w:t xml:space="preserve">rt of any solution to the accommodation strategy. </w:t>
      </w:r>
    </w:p>
    <w:p w:rsidR="008F515B" w:rsidRPr="0008252B" w:rsidRDefault="008F515B" w:rsidP="008F515B">
      <w:pPr>
        <w:pStyle w:val="ListParagraph"/>
        <w:numPr>
          <w:ilvl w:val="1"/>
          <w:numId w:val="12"/>
        </w:numPr>
        <w:spacing w:line="360" w:lineRule="auto"/>
        <w:ind w:left="567" w:hanging="567"/>
        <w:jc w:val="both"/>
      </w:pPr>
      <w:r w:rsidRPr="0008252B">
        <w:t>Reducing the need to travel offers a range of benefits:</w:t>
      </w:r>
    </w:p>
    <w:p w:rsidR="008F515B" w:rsidRPr="0008252B" w:rsidRDefault="008F515B" w:rsidP="008F515B">
      <w:pPr>
        <w:pStyle w:val="ListParagraph"/>
        <w:numPr>
          <w:ilvl w:val="0"/>
          <w:numId w:val="6"/>
        </w:numPr>
        <w:spacing w:line="360" w:lineRule="auto"/>
        <w:ind w:left="993" w:hanging="284"/>
        <w:jc w:val="both"/>
      </w:pPr>
      <w:r w:rsidRPr="0008252B">
        <w:t>Economic – increased staff productivity, reduced travel and office costs, improved staff retention, reduced absenteeism</w:t>
      </w:r>
    </w:p>
    <w:p w:rsidR="008F515B" w:rsidRPr="0008252B" w:rsidRDefault="008F515B" w:rsidP="008F515B">
      <w:pPr>
        <w:pStyle w:val="ListParagraph"/>
        <w:numPr>
          <w:ilvl w:val="0"/>
          <w:numId w:val="6"/>
        </w:numPr>
        <w:spacing w:line="360" w:lineRule="auto"/>
        <w:ind w:left="993" w:hanging="284"/>
        <w:jc w:val="both"/>
      </w:pPr>
      <w:r w:rsidRPr="0008252B">
        <w:t>Environmental – reduced transport emissions; and</w:t>
      </w:r>
    </w:p>
    <w:p w:rsidR="008F515B" w:rsidRPr="0008252B" w:rsidRDefault="008F515B" w:rsidP="008F515B">
      <w:pPr>
        <w:pStyle w:val="ListParagraph"/>
        <w:numPr>
          <w:ilvl w:val="0"/>
          <w:numId w:val="6"/>
        </w:numPr>
        <w:spacing w:line="360" w:lineRule="auto"/>
        <w:ind w:left="993" w:hanging="284"/>
        <w:jc w:val="both"/>
      </w:pPr>
      <w:r w:rsidRPr="0008252B">
        <w:t xml:space="preserve">Social – improved quality of life and work/life balance     </w:t>
      </w:r>
    </w:p>
    <w:p w:rsidR="00AB0C43" w:rsidRDefault="008F515B" w:rsidP="00294E9C">
      <w:pPr>
        <w:pStyle w:val="ListParagraph"/>
        <w:numPr>
          <w:ilvl w:val="1"/>
          <w:numId w:val="12"/>
        </w:numPr>
        <w:spacing w:line="360" w:lineRule="auto"/>
        <w:ind w:left="567" w:hanging="567"/>
        <w:jc w:val="both"/>
      </w:pPr>
      <w:r>
        <w:t>The Plan offers an opportunity to review current opportunities and how they are promoted or enabled.</w:t>
      </w:r>
    </w:p>
    <w:p w:rsidR="00280F06" w:rsidRDefault="00280F06" w:rsidP="008F515B">
      <w:pPr>
        <w:pStyle w:val="ListParagraph"/>
        <w:spacing w:line="360" w:lineRule="auto"/>
        <w:ind w:left="567"/>
        <w:jc w:val="both"/>
      </w:pPr>
    </w:p>
    <w:p w:rsidR="00294E9C" w:rsidRDefault="00294E9C">
      <w:pPr>
        <w:rPr>
          <w:b/>
        </w:rPr>
      </w:pPr>
      <w:r>
        <w:rPr>
          <w:b/>
        </w:rPr>
        <w:br w:type="page"/>
      </w:r>
    </w:p>
    <w:p w:rsidR="00A25D2F" w:rsidRDefault="00A25D2F" w:rsidP="0008252B">
      <w:pPr>
        <w:pStyle w:val="ListParagraph"/>
        <w:numPr>
          <w:ilvl w:val="0"/>
          <w:numId w:val="12"/>
        </w:numPr>
        <w:spacing w:line="360" w:lineRule="auto"/>
        <w:jc w:val="both"/>
        <w:rPr>
          <w:b/>
          <w:color w:val="FFFFFF" w:themeColor="background1"/>
          <w:sz w:val="40"/>
          <w:szCs w:val="40"/>
          <w:highlight w:val="darkGreen"/>
        </w:rPr>
      </w:pPr>
      <w:r>
        <w:rPr>
          <w:b/>
          <w:color w:val="FFFFFF" w:themeColor="background1"/>
          <w:sz w:val="40"/>
          <w:szCs w:val="40"/>
          <w:highlight w:val="darkGreen"/>
        </w:rPr>
        <w:lastRenderedPageBreak/>
        <w:t>How will we implement the plan?</w:t>
      </w:r>
    </w:p>
    <w:p w:rsidR="00EB23BB" w:rsidRPr="00EB23BB" w:rsidRDefault="00EB23BB" w:rsidP="00EB23BB">
      <w:pPr>
        <w:spacing w:line="360" w:lineRule="auto"/>
        <w:ind w:firstLine="567"/>
        <w:jc w:val="both"/>
        <w:rPr>
          <w:u w:val="single"/>
        </w:rPr>
      </w:pPr>
      <w:r w:rsidRPr="00EB23BB">
        <w:rPr>
          <w:u w:val="single"/>
        </w:rPr>
        <w:t>Objective and Strategic Aims</w:t>
      </w:r>
    </w:p>
    <w:p w:rsidR="00711DF0" w:rsidRDefault="00711DF0" w:rsidP="00A25D2F">
      <w:pPr>
        <w:pStyle w:val="ListParagraph"/>
        <w:numPr>
          <w:ilvl w:val="1"/>
          <w:numId w:val="12"/>
        </w:numPr>
        <w:spacing w:line="360" w:lineRule="auto"/>
        <w:ind w:left="567" w:hanging="567"/>
        <w:jc w:val="both"/>
      </w:pPr>
      <w:r>
        <w:t>Section 4 establishes the objective of the Plan</w:t>
      </w:r>
      <w:r w:rsidR="007B13A1">
        <w:t>,</w:t>
      </w:r>
      <w:r>
        <w:t xml:space="preserve"> which is</w:t>
      </w:r>
    </w:p>
    <w:p w:rsidR="00711DF0" w:rsidRPr="00951AC0" w:rsidRDefault="00711DF0" w:rsidP="00711DF0">
      <w:pPr>
        <w:pStyle w:val="ListParagraph"/>
        <w:numPr>
          <w:ilvl w:val="0"/>
          <w:numId w:val="6"/>
        </w:numPr>
        <w:spacing w:line="360" w:lineRule="auto"/>
        <w:ind w:left="993" w:hanging="284"/>
        <w:jc w:val="both"/>
        <w:rPr>
          <w:b/>
        </w:rPr>
      </w:pPr>
      <w:r w:rsidRPr="00951AC0">
        <w:rPr>
          <w:b/>
        </w:rPr>
        <w:t xml:space="preserve">To influence the amount of travel associated with our business and </w:t>
      </w:r>
      <w:r>
        <w:rPr>
          <w:b/>
        </w:rPr>
        <w:t xml:space="preserve">the </w:t>
      </w:r>
      <w:r w:rsidRPr="00951AC0">
        <w:rPr>
          <w:b/>
        </w:rPr>
        <w:t xml:space="preserve">mode </w:t>
      </w:r>
      <w:r>
        <w:rPr>
          <w:b/>
        </w:rPr>
        <w:t xml:space="preserve">of transport used </w:t>
      </w:r>
      <w:r w:rsidRPr="00951AC0">
        <w:rPr>
          <w:b/>
        </w:rPr>
        <w:t>in</w:t>
      </w:r>
      <w:r>
        <w:rPr>
          <w:b/>
        </w:rPr>
        <w:t xml:space="preserve"> a manner which helps to </w:t>
      </w:r>
    </w:p>
    <w:p w:rsidR="00711DF0" w:rsidRDefault="00711DF0" w:rsidP="00711DF0">
      <w:pPr>
        <w:pStyle w:val="ListParagraph"/>
        <w:numPr>
          <w:ilvl w:val="1"/>
          <w:numId w:val="6"/>
        </w:numPr>
        <w:spacing w:line="360" w:lineRule="auto"/>
        <w:ind w:left="1418" w:hanging="425"/>
        <w:jc w:val="both"/>
        <w:rPr>
          <w:b/>
        </w:rPr>
      </w:pPr>
      <w:r>
        <w:rPr>
          <w:b/>
        </w:rPr>
        <w:t>reduce the amount of car and lorry traffic in the town centre</w:t>
      </w:r>
    </w:p>
    <w:p w:rsidR="00711DF0" w:rsidRDefault="00711DF0" w:rsidP="00711DF0">
      <w:pPr>
        <w:pStyle w:val="ListParagraph"/>
        <w:numPr>
          <w:ilvl w:val="1"/>
          <w:numId w:val="6"/>
        </w:numPr>
        <w:spacing w:line="360" w:lineRule="auto"/>
        <w:ind w:left="1418" w:hanging="425"/>
        <w:jc w:val="both"/>
        <w:rPr>
          <w:b/>
        </w:rPr>
      </w:pPr>
      <w:r>
        <w:rPr>
          <w:b/>
        </w:rPr>
        <w:t>reduce levels of carbon emissions in the town centre</w:t>
      </w:r>
    </w:p>
    <w:p w:rsidR="00711DF0" w:rsidRPr="00D3688E" w:rsidRDefault="00711DF0" w:rsidP="00711DF0">
      <w:pPr>
        <w:pStyle w:val="ListParagraph"/>
        <w:numPr>
          <w:ilvl w:val="1"/>
          <w:numId w:val="6"/>
        </w:numPr>
        <w:spacing w:line="360" w:lineRule="auto"/>
        <w:ind w:left="1418" w:hanging="425"/>
        <w:jc w:val="both"/>
        <w:rPr>
          <w:b/>
        </w:rPr>
      </w:pPr>
      <w:r>
        <w:rPr>
          <w:b/>
        </w:rPr>
        <w:t xml:space="preserve">improve opportunities for our staff and visitors to have healthier lifestyles </w:t>
      </w:r>
    </w:p>
    <w:p w:rsidR="00711DF0" w:rsidRDefault="00711DF0" w:rsidP="00711DF0">
      <w:pPr>
        <w:pStyle w:val="ListParagraph"/>
        <w:numPr>
          <w:ilvl w:val="1"/>
          <w:numId w:val="6"/>
        </w:numPr>
        <w:spacing w:line="360" w:lineRule="auto"/>
        <w:ind w:left="1418" w:hanging="425"/>
        <w:jc w:val="both"/>
        <w:rPr>
          <w:b/>
        </w:rPr>
      </w:pPr>
      <w:r>
        <w:rPr>
          <w:b/>
        </w:rPr>
        <w:t>make better use of town centre space through reduction in demand for road and parking space</w:t>
      </w:r>
    </w:p>
    <w:p w:rsidR="00711DF0" w:rsidRDefault="00711DF0" w:rsidP="00711DF0">
      <w:pPr>
        <w:pStyle w:val="ListParagraph"/>
        <w:numPr>
          <w:ilvl w:val="1"/>
          <w:numId w:val="6"/>
        </w:numPr>
        <w:spacing w:line="360" w:lineRule="auto"/>
        <w:ind w:left="1418" w:hanging="425"/>
        <w:jc w:val="both"/>
        <w:rPr>
          <w:b/>
        </w:rPr>
      </w:pPr>
      <w:r>
        <w:rPr>
          <w:b/>
        </w:rPr>
        <w:t>to make a positive contribution to bridging the gap.</w:t>
      </w:r>
    </w:p>
    <w:p w:rsidR="007B13A1" w:rsidRDefault="00711DF0" w:rsidP="00A25D2F">
      <w:pPr>
        <w:pStyle w:val="ListParagraph"/>
        <w:numPr>
          <w:ilvl w:val="1"/>
          <w:numId w:val="12"/>
        </w:numPr>
        <w:spacing w:line="360" w:lineRule="auto"/>
        <w:ind w:left="567" w:hanging="567"/>
        <w:jc w:val="both"/>
      </w:pPr>
      <w:r>
        <w:t>It states that it will achieve this objective by</w:t>
      </w:r>
      <w:r w:rsidR="004A181E" w:rsidRPr="004A181E">
        <w:t xml:space="preserve"> </w:t>
      </w:r>
      <w:r w:rsidR="004A181E">
        <w:t>concentrating on the following strategic aims:</w:t>
      </w:r>
    </w:p>
    <w:p w:rsidR="004A181E" w:rsidRDefault="004A181E" w:rsidP="004A181E">
      <w:pPr>
        <w:pStyle w:val="ListParagraph"/>
        <w:numPr>
          <w:ilvl w:val="0"/>
          <w:numId w:val="17"/>
        </w:numPr>
        <w:spacing w:line="360" w:lineRule="auto"/>
        <w:ind w:left="1842" w:hanging="765"/>
        <w:jc w:val="both"/>
      </w:pPr>
      <w:r>
        <w:t>encouraging staff to use more sustainable travel modes in their commute and for business travel</w:t>
      </w:r>
    </w:p>
    <w:p w:rsidR="004A181E" w:rsidRDefault="004A181E" w:rsidP="004A181E">
      <w:pPr>
        <w:pStyle w:val="ListParagraph"/>
        <w:numPr>
          <w:ilvl w:val="0"/>
          <w:numId w:val="17"/>
        </w:numPr>
        <w:spacing w:line="360" w:lineRule="auto"/>
        <w:ind w:left="1842" w:hanging="765"/>
        <w:jc w:val="both"/>
      </w:pPr>
      <w:r>
        <w:t>enabling working practices which minimise the need to travel</w:t>
      </w:r>
    </w:p>
    <w:p w:rsidR="004A181E" w:rsidRDefault="004A181E" w:rsidP="004A181E">
      <w:pPr>
        <w:pStyle w:val="ListParagraph"/>
        <w:numPr>
          <w:ilvl w:val="0"/>
          <w:numId w:val="17"/>
        </w:numPr>
        <w:spacing w:line="360" w:lineRule="auto"/>
        <w:ind w:left="1842" w:hanging="765"/>
        <w:jc w:val="both"/>
      </w:pPr>
      <w:r>
        <w:t>encouraging our suppliers to use more sustainable methods of delivery</w:t>
      </w:r>
    </w:p>
    <w:p w:rsidR="004A181E" w:rsidRDefault="004A181E" w:rsidP="004A181E">
      <w:pPr>
        <w:pStyle w:val="ListParagraph"/>
        <w:numPr>
          <w:ilvl w:val="0"/>
          <w:numId w:val="17"/>
        </w:numPr>
        <w:spacing w:line="360" w:lineRule="auto"/>
        <w:ind w:left="1842" w:hanging="765"/>
        <w:jc w:val="both"/>
      </w:pPr>
      <w:r>
        <w:t xml:space="preserve">maximising the opportunities which technology offers to reduce the need to travel in the delivery of our business </w:t>
      </w:r>
    </w:p>
    <w:p w:rsidR="004A181E" w:rsidRPr="008E12A2" w:rsidRDefault="004A181E" w:rsidP="004A181E">
      <w:pPr>
        <w:pStyle w:val="ListParagraph"/>
        <w:numPr>
          <w:ilvl w:val="0"/>
          <w:numId w:val="17"/>
        </w:numPr>
        <w:spacing w:line="360" w:lineRule="auto"/>
        <w:ind w:left="1842" w:hanging="765"/>
        <w:jc w:val="both"/>
      </w:pPr>
      <w:r>
        <w:t>offering opportunities for members of the public to either travel sustainably to our offices or accessing our services without the need to travel.</w:t>
      </w:r>
    </w:p>
    <w:p w:rsidR="00EB23BB" w:rsidRPr="00EB23BB" w:rsidRDefault="00EB23BB" w:rsidP="00EB23BB">
      <w:pPr>
        <w:spacing w:line="360" w:lineRule="auto"/>
        <w:ind w:firstLine="567"/>
        <w:jc w:val="both"/>
        <w:rPr>
          <w:u w:val="single"/>
        </w:rPr>
      </w:pPr>
      <w:r w:rsidRPr="00EB23BB">
        <w:rPr>
          <w:u w:val="single"/>
        </w:rPr>
        <w:t xml:space="preserve">Action Planning </w:t>
      </w:r>
    </w:p>
    <w:p w:rsidR="00A25D2F" w:rsidRDefault="00A25D2F" w:rsidP="00A25D2F">
      <w:pPr>
        <w:pStyle w:val="ListParagraph"/>
        <w:numPr>
          <w:ilvl w:val="1"/>
          <w:numId w:val="12"/>
        </w:numPr>
        <w:spacing w:line="360" w:lineRule="auto"/>
        <w:ind w:left="567" w:hanging="567"/>
        <w:jc w:val="both"/>
      </w:pPr>
      <w:r>
        <w:t>Th</w:t>
      </w:r>
      <w:r w:rsidR="007B13A1">
        <w:t>e</w:t>
      </w:r>
      <w:r>
        <w:t xml:space="preserve"> Plan c</w:t>
      </w:r>
      <w:r w:rsidR="00711DF0">
        <w:t xml:space="preserve">overs a three year period between October 2016 and September 2019. </w:t>
      </w:r>
      <w:r w:rsidR="007B13A1">
        <w:t xml:space="preserve">It will be implemented through a series of actions which will be identified in an </w:t>
      </w:r>
      <w:r w:rsidR="009D5745">
        <w:t xml:space="preserve">annual </w:t>
      </w:r>
      <w:r w:rsidR="004A181E">
        <w:t>A</w:t>
      </w:r>
      <w:r w:rsidR="007B13A1">
        <w:t xml:space="preserve">ction </w:t>
      </w:r>
      <w:r w:rsidR="004A181E">
        <w:t>P</w:t>
      </w:r>
      <w:r w:rsidR="007B13A1">
        <w:t xml:space="preserve">lan to be </w:t>
      </w:r>
      <w:r w:rsidR="00711DF0">
        <w:t>agreed each September</w:t>
      </w:r>
      <w:r w:rsidR="009D5745">
        <w:t xml:space="preserve"> and Appended to the Travel Plan</w:t>
      </w:r>
      <w:r w:rsidR="00711DF0">
        <w:t>.</w:t>
      </w:r>
      <w:r w:rsidR="007B13A1">
        <w:t xml:space="preserve"> </w:t>
      </w:r>
    </w:p>
    <w:p w:rsidR="00711DF0" w:rsidRDefault="00711DF0" w:rsidP="00A25D2F">
      <w:pPr>
        <w:pStyle w:val="ListParagraph"/>
        <w:numPr>
          <w:ilvl w:val="1"/>
          <w:numId w:val="12"/>
        </w:numPr>
        <w:spacing w:line="360" w:lineRule="auto"/>
        <w:ind w:left="567" w:hanging="567"/>
        <w:jc w:val="both"/>
      </w:pPr>
      <w:r>
        <w:t>The act</w:t>
      </w:r>
      <w:r w:rsidR="007B13A1">
        <w:t>i</w:t>
      </w:r>
      <w:r>
        <w:t xml:space="preserve">ons will cover a number of </w:t>
      </w:r>
      <w:r w:rsidR="007B13A1">
        <w:t>topic areas, including:</w:t>
      </w:r>
    </w:p>
    <w:p w:rsidR="007B13A1" w:rsidRDefault="007B13A1" w:rsidP="004A181E">
      <w:pPr>
        <w:pStyle w:val="ListParagraph"/>
        <w:numPr>
          <w:ilvl w:val="0"/>
          <w:numId w:val="18"/>
        </w:numPr>
        <w:spacing w:line="360" w:lineRule="auto"/>
        <w:ind w:left="1134" w:hanging="425"/>
        <w:jc w:val="both"/>
      </w:pPr>
      <w:r>
        <w:t>Communications and Marketing</w:t>
      </w:r>
    </w:p>
    <w:p w:rsidR="007B13A1" w:rsidRDefault="007B13A1" w:rsidP="004A181E">
      <w:pPr>
        <w:pStyle w:val="ListParagraph"/>
        <w:numPr>
          <w:ilvl w:val="0"/>
          <w:numId w:val="18"/>
        </w:numPr>
        <w:spacing w:line="360" w:lineRule="auto"/>
        <w:ind w:left="1134" w:hanging="425"/>
        <w:jc w:val="both"/>
      </w:pPr>
      <w:r>
        <w:t>Walking</w:t>
      </w:r>
    </w:p>
    <w:p w:rsidR="007B13A1" w:rsidRDefault="007B13A1" w:rsidP="004A181E">
      <w:pPr>
        <w:pStyle w:val="ListParagraph"/>
        <w:numPr>
          <w:ilvl w:val="0"/>
          <w:numId w:val="18"/>
        </w:numPr>
        <w:spacing w:line="360" w:lineRule="auto"/>
        <w:ind w:left="1134" w:hanging="425"/>
        <w:jc w:val="both"/>
      </w:pPr>
      <w:r>
        <w:t>Cycling</w:t>
      </w:r>
    </w:p>
    <w:p w:rsidR="007B13A1" w:rsidRDefault="007B13A1" w:rsidP="004A181E">
      <w:pPr>
        <w:pStyle w:val="ListParagraph"/>
        <w:numPr>
          <w:ilvl w:val="0"/>
          <w:numId w:val="18"/>
        </w:numPr>
        <w:spacing w:line="360" w:lineRule="auto"/>
        <w:ind w:left="1134" w:hanging="425"/>
        <w:jc w:val="both"/>
      </w:pPr>
      <w:r>
        <w:t>Public Transport</w:t>
      </w:r>
    </w:p>
    <w:p w:rsidR="007B13A1" w:rsidRDefault="007B13A1" w:rsidP="004A181E">
      <w:pPr>
        <w:pStyle w:val="ListParagraph"/>
        <w:numPr>
          <w:ilvl w:val="0"/>
          <w:numId w:val="18"/>
        </w:numPr>
        <w:spacing w:line="360" w:lineRule="auto"/>
        <w:ind w:left="1134" w:hanging="425"/>
        <w:jc w:val="both"/>
      </w:pPr>
      <w:r>
        <w:t>Car Share</w:t>
      </w:r>
    </w:p>
    <w:p w:rsidR="007B13A1" w:rsidRDefault="007B13A1" w:rsidP="004A181E">
      <w:pPr>
        <w:pStyle w:val="ListParagraph"/>
        <w:numPr>
          <w:ilvl w:val="0"/>
          <w:numId w:val="18"/>
        </w:numPr>
        <w:spacing w:line="360" w:lineRule="auto"/>
        <w:ind w:left="1134" w:hanging="425"/>
        <w:jc w:val="both"/>
      </w:pPr>
      <w:r>
        <w:t>Car</w:t>
      </w:r>
    </w:p>
    <w:p w:rsidR="007B13A1" w:rsidRDefault="007B13A1" w:rsidP="004A181E">
      <w:pPr>
        <w:pStyle w:val="ListParagraph"/>
        <w:numPr>
          <w:ilvl w:val="0"/>
          <w:numId w:val="18"/>
        </w:numPr>
        <w:spacing w:line="360" w:lineRule="auto"/>
        <w:ind w:left="1134" w:hanging="425"/>
        <w:jc w:val="both"/>
      </w:pPr>
      <w:r>
        <w:t>Reducing the Need to Travel</w:t>
      </w:r>
    </w:p>
    <w:p w:rsidR="007B13A1" w:rsidRDefault="007B13A1" w:rsidP="004A181E">
      <w:pPr>
        <w:pStyle w:val="ListParagraph"/>
        <w:numPr>
          <w:ilvl w:val="0"/>
          <w:numId w:val="18"/>
        </w:numPr>
        <w:spacing w:line="360" w:lineRule="auto"/>
        <w:ind w:left="1134" w:hanging="425"/>
        <w:jc w:val="both"/>
      </w:pPr>
      <w:r>
        <w:lastRenderedPageBreak/>
        <w:t>Procurement</w:t>
      </w:r>
    </w:p>
    <w:p w:rsidR="004A181E" w:rsidRDefault="004A181E" w:rsidP="004A181E">
      <w:pPr>
        <w:pStyle w:val="ListParagraph"/>
        <w:numPr>
          <w:ilvl w:val="0"/>
          <w:numId w:val="18"/>
        </w:numPr>
        <w:spacing w:line="360" w:lineRule="auto"/>
        <w:ind w:left="1134" w:hanging="425"/>
        <w:jc w:val="both"/>
      </w:pPr>
      <w:r>
        <w:t>Visitors</w:t>
      </w:r>
    </w:p>
    <w:p w:rsidR="0014298B" w:rsidRDefault="0014298B" w:rsidP="004A181E">
      <w:pPr>
        <w:pStyle w:val="ListParagraph"/>
        <w:numPr>
          <w:ilvl w:val="0"/>
          <w:numId w:val="18"/>
        </w:numPr>
        <w:spacing w:line="360" w:lineRule="auto"/>
        <w:ind w:left="1134" w:hanging="425"/>
        <w:jc w:val="both"/>
      </w:pPr>
      <w:r>
        <w:t>Overarching Actions</w:t>
      </w:r>
    </w:p>
    <w:p w:rsidR="006C0DA5" w:rsidRDefault="006C0DA5" w:rsidP="004A181E">
      <w:pPr>
        <w:pStyle w:val="ListParagraph"/>
        <w:numPr>
          <w:ilvl w:val="1"/>
          <w:numId w:val="12"/>
        </w:numPr>
        <w:spacing w:line="360" w:lineRule="auto"/>
        <w:ind w:left="567" w:hanging="567"/>
        <w:jc w:val="both"/>
      </w:pPr>
      <w:r>
        <w:t>It is intended that the action plan will include quick-wins, in order to demonstrate swiftly our ability to influence travel, and actions which will take longer to implement</w:t>
      </w:r>
      <w:r w:rsidR="00881A76">
        <w:t>. The feasibility of the Actions has not been fully investigated in advance and each Acton will represent a project in its own right</w:t>
      </w:r>
      <w:r w:rsidR="0014298B">
        <w:t>. The i</w:t>
      </w:r>
      <w:r w:rsidR="00881A76">
        <w:t xml:space="preserve">nitial stage </w:t>
      </w:r>
      <w:r w:rsidR="0014298B">
        <w:t xml:space="preserve">of work relating to each Action </w:t>
      </w:r>
      <w:r w:rsidR="00881A76">
        <w:t xml:space="preserve">will </w:t>
      </w:r>
      <w:r w:rsidR="0014298B">
        <w:t xml:space="preserve">be </w:t>
      </w:r>
      <w:r w:rsidR="00881A76">
        <w:t xml:space="preserve">an investigation of its feasibility; only where a project appears feasible, will it move into development and implementation. </w:t>
      </w:r>
    </w:p>
    <w:p w:rsidR="00EB23BB" w:rsidRDefault="00EB23BB" w:rsidP="00EB23BB">
      <w:pPr>
        <w:spacing w:line="360" w:lineRule="auto"/>
        <w:ind w:firstLine="567"/>
        <w:jc w:val="both"/>
        <w:rPr>
          <w:u w:val="single"/>
        </w:rPr>
      </w:pPr>
      <w:r w:rsidRPr="00EB23BB">
        <w:rPr>
          <w:u w:val="single"/>
        </w:rPr>
        <w:t>Targets &amp; Monitoring</w:t>
      </w:r>
    </w:p>
    <w:p w:rsidR="00EB23BB" w:rsidRDefault="00EB23BB" w:rsidP="00EB23BB">
      <w:pPr>
        <w:pStyle w:val="ListParagraph"/>
        <w:numPr>
          <w:ilvl w:val="1"/>
          <w:numId w:val="12"/>
        </w:numPr>
        <w:spacing w:line="360" w:lineRule="auto"/>
        <w:ind w:left="567" w:hanging="567"/>
        <w:jc w:val="both"/>
      </w:pPr>
      <w:r>
        <w:t xml:space="preserve">Our aim is to publish a monitoring report on an annual basis and review the Plan following year 3 so we have set targets to reflect this.  In order to monitor the effectiveness of the Travel Plan, targets for staff travel to work are set out in Figure 5. Targets are based on the evidence of the staff survey and our objective for the Plan to </w:t>
      </w:r>
      <w:r w:rsidRPr="00E92A2F">
        <w:t>influence the amount of travel associated with our business and the mode of transport used in a manner which helps to</w:t>
      </w:r>
      <w:r>
        <w:t xml:space="preserve"> achieve a range of environmental and health ambitions. </w:t>
      </w:r>
    </w:p>
    <w:p w:rsidR="00161046" w:rsidRPr="00161046" w:rsidRDefault="00EB23BB" w:rsidP="00EB23BB">
      <w:pPr>
        <w:pStyle w:val="ListParagraph"/>
        <w:numPr>
          <w:ilvl w:val="1"/>
          <w:numId w:val="12"/>
        </w:numPr>
        <w:spacing w:line="360" w:lineRule="auto"/>
        <w:ind w:left="567" w:hanging="567"/>
        <w:jc w:val="both"/>
        <w:rPr>
          <w:u w:val="single"/>
        </w:rPr>
      </w:pPr>
      <w:r>
        <w:t xml:space="preserve">The targets are intended to affect the commute to work, as a basis for influencing travel patterns whilst at work. </w:t>
      </w:r>
      <w:r w:rsidR="00161046">
        <w:t xml:space="preserve">Further work needs to be take place in order to establish targets for non-staff travel. </w:t>
      </w:r>
    </w:p>
    <w:p w:rsidR="00EB23BB" w:rsidRPr="00EB23BB" w:rsidRDefault="00161046" w:rsidP="00EB23BB">
      <w:pPr>
        <w:pStyle w:val="ListParagraph"/>
        <w:numPr>
          <w:ilvl w:val="1"/>
          <w:numId w:val="12"/>
        </w:numPr>
        <w:spacing w:line="360" w:lineRule="auto"/>
        <w:ind w:left="567" w:hanging="567"/>
        <w:jc w:val="both"/>
        <w:rPr>
          <w:u w:val="single"/>
        </w:rPr>
      </w:pPr>
      <w:r>
        <w:t xml:space="preserve">The targets </w:t>
      </w:r>
      <w:r w:rsidR="00EB23BB">
        <w:t>are modest in their ambition, but realistic, and if achieved will establish a strong basis for the first Travel Plan review</w:t>
      </w:r>
      <w:r w:rsidR="0014298B">
        <w:t xml:space="preserve"> in 2019</w:t>
      </w:r>
      <w:r w:rsidR="00EB23BB">
        <w:t>. They envisage modest growth in active travel modes, and, by Year 3, 20% working from home (assuming 1 day per week for each staff member). The 20% working at home figure is taken from each mode, which reduces active modes as well as lone car travel numbers in Year 3. However, the overall cumulative effect is aimed at reducing lone car travel to 28% of all commuting journeys by Year 3 – in itself an ambitious reduction of about 50%. The targets are based on stable staff numbers, in order to enable easy comparison; however, staff numbers are not easily predictable over a three year period.</w:t>
      </w:r>
    </w:p>
    <w:p w:rsidR="00EB23BB" w:rsidRDefault="00EB23BB">
      <w:r>
        <w:br w:type="page"/>
      </w:r>
    </w:p>
    <w:tbl>
      <w:tblPr>
        <w:tblStyle w:val="TableGrid"/>
        <w:tblW w:w="10200" w:type="dxa"/>
        <w:tblInd w:w="-5" w:type="dxa"/>
        <w:tblLook w:val="04A0" w:firstRow="1" w:lastRow="0" w:firstColumn="1" w:lastColumn="0" w:noHBand="0" w:noVBand="1"/>
      </w:tblPr>
      <w:tblGrid>
        <w:gridCol w:w="1985"/>
        <w:gridCol w:w="1134"/>
        <w:gridCol w:w="1134"/>
        <w:gridCol w:w="981"/>
        <w:gridCol w:w="1122"/>
        <w:gridCol w:w="950"/>
        <w:gridCol w:w="972"/>
        <w:gridCol w:w="950"/>
        <w:gridCol w:w="972"/>
      </w:tblGrid>
      <w:tr w:rsidR="00EB23BB" w:rsidRPr="00892080" w:rsidTr="00EB178B">
        <w:trPr>
          <w:trHeight w:val="950"/>
        </w:trPr>
        <w:tc>
          <w:tcPr>
            <w:tcW w:w="1985" w:type="dxa"/>
            <w:vMerge w:val="restart"/>
            <w:shd w:val="clear" w:color="auto" w:fill="ACDD71"/>
            <w:vAlign w:val="center"/>
          </w:tcPr>
          <w:p w:rsidR="00EB23BB" w:rsidRPr="00EB23BB" w:rsidRDefault="00EB23BB" w:rsidP="00EB23BB">
            <w:pPr>
              <w:pStyle w:val="ListParagraph"/>
              <w:spacing w:before="40" w:after="40" w:line="360" w:lineRule="auto"/>
              <w:ind w:left="360"/>
              <w:jc w:val="both"/>
              <w:rPr>
                <w:b/>
                <w:color w:val="000000" w:themeColor="text1"/>
              </w:rPr>
            </w:pPr>
            <w:r w:rsidRPr="00EB23BB">
              <w:rPr>
                <w:b/>
                <w:color w:val="000000" w:themeColor="text1"/>
              </w:rPr>
              <w:lastRenderedPageBreak/>
              <w:t>Mode</w:t>
            </w:r>
          </w:p>
        </w:tc>
        <w:tc>
          <w:tcPr>
            <w:tcW w:w="2268" w:type="dxa"/>
            <w:gridSpan w:val="2"/>
            <w:shd w:val="clear" w:color="auto" w:fill="ACDD71"/>
            <w:vAlign w:val="center"/>
          </w:tcPr>
          <w:p w:rsidR="00EB23BB" w:rsidRPr="00892080" w:rsidRDefault="00EB23BB" w:rsidP="00EB178B">
            <w:pPr>
              <w:spacing w:before="40" w:after="40" w:line="360" w:lineRule="auto"/>
              <w:jc w:val="both"/>
              <w:rPr>
                <w:b/>
                <w:color w:val="000000" w:themeColor="text1"/>
              </w:rPr>
            </w:pPr>
            <w:r>
              <w:rPr>
                <w:b/>
                <w:color w:val="000000" w:themeColor="text1"/>
              </w:rPr>
              <w:t>Baseline</w:t>
            </w:r>
          </w:p>
        </w:tc>
        <w:tc>
          <w:tcPr>
            <w:tcW w:w="2103" w:type="dxa"/>
            <w:gridSpan w:val="2"/>
            <w:shd w:val="clear" w:color="auto" w:fill="ACDD71"/>
            <w:vAlign w:val="center"/>
          </w:tcPr>
          <w:p w:rsidR="00EB23BB" w:rsidRDefault="00EB23BB" w:rsidP="00EB178B">
            <w:pPr>
              <w:spacing w:before="40" w:after="40" w:line="360" w:lineRule="auto"/>
              <w:jc w:val="both"/>
              <w:rPr>
                <w:b/>
                <w:color w:val="000000" w:themeColor="text1"/>
              </w:rPr>
            </w:pPr>
            <w:r>
              <w:rPr>
                <w:b/>
                <w:color w:val="000000" w:themeColor="text1"/>
              </w:rPr>
              <w:t>Year 1</w:t>
            </w:r>
          </w:p>
        </w:tc>
        <w:tc>
          <w:tcPr>
            <w:tcW w:w="1922" w:type="dxa"/>
            <w:gridSpan w:val="2"/>
            <w:shd w:val="clear" w:color="auto" w:fill="ACDD71"/>
            <w:vAlign w:val="center"/>
          </w:tcPr>
          <w:p w:rsidR="00EB23BB" w:rsidRDefault="00EB23BB" w:rsidP="00EB178B">
            <w:pPr>
              <w:spacing w:before="40" w:after="40" w:line="360" w:lineRule="auto"/>
              <w:jc w:val="both"/>
              <w:rPr>
                <w:b/>
                <w:color w:val="000000" w:themeColor="text1"/>
              </w:rPr>
            </w:pPr>
            <w:r>
              <w:rPr>
                <w:b/>
                <w:color w:val="000000" w:themeColor="text1"/>
              </w:rPr>
              <w:t>Year 2</w:t>
            </w:r>
          </w:p>
        </w:tc>
        <w:tc>
          <w:tcPr>
            <w:tcW w:w="1922" w:type="dxa"/>
            <w:gridSpan w:val="2"/>
            <w:shd w:val="clear" w:color="auto" w:fill="ACDD71"/>
            <w:vAlign w:val="center"/>
          </w:tcPr>
          <w:p w:rsidR="00EB23BB" w:rsidRDefault="00EB23BB" w:rsidP="00EB178B">
            <w:pPr>
              <w:spacing w:before="40" w:after="40" w:line="360" w:lineRule="auto"/>
              <w:jc w:val="both"/>
              <w:rPr>
                <w:b/>
                <w:color w:val="000000" w:themeColor="text1"/>
              </w:rPr>
            </w:pPr>
            <w:r>
              <w:rPr>
                <w:b/>
                <w:color w:val="000000" w:themeColor="text1"/>
              </w:rPr>
              <w:t>Year 3</w:t>
            </w:r>
          </w:p>
        </w:tc>
      </w:tr>
      <w:tr w:rsidR="00EB23BB" w:rsidRPr="00892080" w:rsidTr="00EB178B">
        <w:trPr>
          <w:trHeight w:val="257"/>
        </w:trPr>
        <w:tc>
          <w:tcPr>
            <w:tcW w:w="1985" w:type="dxa"/>
            <w:vMerge/>
            <w:shd w:val="clear" w:color="auto" w:fill="ACDD71"/>
            <w:vAlign w:val="center"/>
          </w:tcPr>
          <w:p w:rsidR="00EB23BB" w:rsidRDefault="00EB23BB" w:rsidP="00EB178B">
            <w:pPr>
              <w:spacing w:before="40" w:after="40" w:line="360" w:lineRule="auto"/>
              <w:jc w:val="both"/>
              <w:rPr>
                <w:b/>
                <w:color w:val="000000" w:themeColor="text1"/>
              </w:rPr>
            </w:pPr>
          </w:p>
        </w:tc>
        <w:tc>
          <w:tcPr>
            <w:tcW w:w="1134" w:type="dxa"/>
            <w:shd w:val="clear" w:color="auto" w:fill="ACDD71"/>
            <w:vAlign w:val="center"/>
          </w:tcPr>
          <w:p w:rsidR="00EB23BB" w:rsidRDefault="00EB23BB" w:rsidP="00EB178B">
            <w:pPr>
              <w:spacing w:before="40" w:after="40" w:line="360" w:lineRule="auto"/>
              <w:jc w:val="both"/>
              <w:rPr>
                <w:b/>
                <w:color w:val="000000" w:themeColor="text1"/>
              </w:rPr>
            </w:pPr>
            <w:r>
              <w:rPr>
                <w:b/>
                <w:color w:val="000000" w:themeColor="text1"/>
              </w:rPr>
              <w:t>Percent</w:t>
            </w:r>
          </w:p>
        </w:tc>
        <w:tc>
          <w:tcPr>
            <w:tcW w:w="1134" w:type="dxa"/>
            <w:shd w:val="clear" w:color="auto" w:fill="ACDD71"/>
            <w:vAlign w:val="center"/>
          </w:tcPr>
          <w:p w:rsidR="00EB23BB" w:rsidRDefault="00EB23BB" w:rsidP="00EB178B">
            <w:pPr>
              <w:spacing w:before="40" w:after="40" w:line="360" w:lineRule="auto"/>
              <w:jc w:val="both"/>
              <w:rPr>
                <w:b/>
                <w:color w:val="000000" w:themeColor="text1"/>
              </w:rPr>
            </w:pPr>
            <w:r>
              <w:rPr>
                <w:b/>
                <w:color w:val="000000" w:themeColor="text1"/>
              </w:rPr>
              <w:t>Number</w:t>
            </w:r>
          </w:p>
        </w:tc>
        <w:tc>
          <w:tcPr>
            <w:tcW w:w="981" w:type="dxa"/>
            <w:shd w:val="clear" w:color="auto" w:fill="ACDD71"/>
            <w:vAlign w:val="center"/>
          </w:tcPr>
          <w:p w:rsidR="00EB23BB" w:rsidRDefault="00EB23BB" w:rsidP="00EB178B">
            <w:pPr>
              <w:spacing w:before="40" w:after="40" w:line="360" w:lineRule="auto"/>
              <w:jc w:val="both"/>
              <w:rPr>
                <w:b/>
                <w:color w:val="000000" w:themeColor="text1"/>
              </w:rPr>
            </w:pPr>
            <w:r>
              <w:rPr>
                <w:b/>
                <w:color w:val="000000" w:themeColor="text1"/>
              </w:rPr>
              <w:t>Percent</w:t>
            </w:r>
          </w:p>
        </w:tc>
        <w:tc>
          <w:tcPr>
            <w:tcW w:w="1122" w:type="dxa"/>
            <w:shd w:val="clear" w:color="auto" w:fill="ACDD71"/>
            <w:vAlign w:val="center"/>
          </w:tcPr>
          <w:p w:rsidR="00EB23BB" w:rsidRDefault="00EB23BB" w:rsidP="00EB178B">
            <w:pPr>
              <w:spacing w:before="40" w:after="40" w:line="360" w:lineRule="auto"/>
              <w:jc w:val="both"/>
              <w:rPr>
                <w:b/>
                <w:color w:val="000000" w:themeColor="text1"/>
              </w:rPr>
            </w:pPr>
            <w:r>
              <w:rPr>
                <w:b/>
                <w:color w:val="000000" w:themeColor="text1"/>
              </w:rPr>
              <w:t>Number</w:t>
            </w:r>
          </w:p>
        </w:tc>
        <w:tc>
          <w:tcPr>
            <w:tcW w:w="950" w:type="dxa"/>
            <w:shd w:val="clear" w:color="auto" w:fill="ACDD71"/>
            <w:vAlign w:val="center"/>
          </w:tcPr>
          <w:p w:rsidR="00EB23BB" w:rsidRDefault="00EB23BB" w:rsidP="00EB178B">
            <w:pPr>
              <w:spacing w:before="40" w:after="40" w:line="360" w:lineRule="auto"/>
              <w:jc w:val="both"/>
              <w:rPr>
                <w:b/>
                <w:color w:val="000000" w:themeColor="text1"/>
              </w:rPr>
            </w:pPr>
            <w:r>
              <w:rPr>
                <w:b/>
                <w:color w:val="000000" w:themeColor="text1"/>
              </w:rPr>
              <w:t>Percent</w:t>
            </w:r>
          </w:p>
        </w:tc>
        <w:tc>
          <w:tcPr>
            <w:tcW w:w="972" w:type="dxa"/>
            <w:shd w:val="clear" w:color="auto" w:fill="ACDD71"/>
            <w:vAlign w:val="center"/>
          </w:tcPr>
          <w:p w:rsidR="00EB23BB" w:rsidRDefault="00EB23BB" w:rsidP="00EB178B">
            <w:pPr>
              <w:spacing w:before="40" w:after="40" w:line="360" w:lineRule="auto"/>
              <w:jc w:val="both"/>
              <w:rPr>
                <w:b/>
                <w:color w:val="000000" w:themeColor="text1"/>
              </w:rPr>
            </w:pPr>
            <w:r>
              <w:rPr>
                <w:b/>
                <w:color w:val="000000" w:themeColor="text1"/>
              </w:rPr>
              <w:t>Number</w:t>
            </w:r>
          </w:p>
        </w:tc>
        <w:tc>
          <w:tcPr>
            <w:tcW w:w="950" w:type="dxa"/>
            <w:shd w:val="clear" w:color="auto" w:fill="ACDD71"/>
            <w:vAlign w:val="center"/>
          </w:tcPr>
          <w:p w:rsidR="00EB23BB" w:rsidRDefault="00EB23BB" w:rsidP="00EB178B">
            <w:pPr>
              <w:spacing w:before="40" w:after="40" w:line="360" w:lineRule="auto"/>
              <w:jc w:val="both"/>
              <w:rPr>
                <w:b/>
                <w:color w:val="000000" w:themeColor="text1"/>
              </w:rPr>
            </w:pPr>
            <w:r>
              <w:rPr>
                <w:b/>
                <w:color w:val="000000" w:themeColor="text1"/>
              </w:rPr>
              <w:t>Percent</w:t>
            </w:r>
          </w:p>
        </w:tc>
        <w:tc>
          <w:tcPr>
            <w:tcW w:w="972" w:type="dxa"/>
            <w:shd w:val="clear" w:color="auto" w:fill="ACDD71"/>
            <w:vAlign w:val="center"/>
          </w:tcPr>
          <w:p w:rsidR="00EB23BB" w:rsidRDefault="00EB23BB" w:rsidP="00EB178B">
            <w:pPr>
              <w:spacing w:before="40" w:after="40" w:line="360" w:lineRule="auto"/>
              <w:jc w:val="both"/>
              <w:rPr>
                <w:b/>
                <w:color w:val="000000" w:themeColor="text1"/>
              </w:rPr>
            </w:pPr>
            <w:r>
              <w:rPr>
                <w:b/>
                <w:color w:val="000000" w:themeColor="text1"/>
              </w:rPr>
              <w:t>Number</w:t>
            </w:r>
          </w:p>
        </w:tc>
      </w:tr>
      <w:tr w:rsidR="00EB23BB" w:rsidRPr="0098033A" w:rsidTr="00EB178B">
        <w:tc>
          <w:tcPr>
            <w:tcW w:w="1985" w:type="dxa"/>
          </w:tcPr>
          <w:p w:rsidR="00EB23BB" w:rsidRPr="00DE2832" w:rsidRDefault="00EB23BB" w:rsidP="00EB178B">
            <w:pPr>
              <w:spacing w:before="40" w:after="40" w:line="360" w:lineRule="auto"/>
              <w:jc w:val="both"/>
              <w:rPr>
                <w:sz w:val="18"/>
                <w:szCs w:val="18"/>
              </w:rPr>
            </w:pPr>
            <w:r w:rsidRPr="00DE2832">
              <w:rPr>
                <w:sz w:val="18"/>
                <w:szCs w:val="18"/>
              </w:rPr>
              <w:t>Car alone</w:t>
            </w:r>
          </w:p>
        </w:tc>
        <w:tc>
          <w:tcPr>
            <w:tcW w:w="1134"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53%</w:t>
            </w:r>
          </w:p>
        </w:tc>
        <w:tc>
          <w:tcPr>
            <w:tcW w:w="1134" w:type="dxa"/>
          </w:tcPr>
          <w:p w:rsidR="00EB23BB" w:rsidRPr="00DE2832" w:rsidRDefault="00EB23BB" w:rsidP="00EB178B">
            <w:pPr>
              <w:spacing w:before="40" w:after="40" w:line="360" w:lineRule="auto"/>
              <w:jc w:val="both"/>
              <w:rPr>
                <w:sz w:val="18"/>
                <w:szCs w:val="18"/>
              </w:rPr>
            </w:pPr>
            <w:r>
              <w:rPr>
                <w:sz w:val="18"/>
                <w:szCs w:val="18"/>
              </w:rPr>
              <w:t>129</w:t>
            </w:r>
          </w:p>
        </w:tc>
        <w:tc>
          <w:tcPr>
            <w:tcW w:w="981"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47%</w:t>
            </w:r>
          </w:p>
        </w:tc>
        <w:tc>
          <w:tcPr>
            <w:tcW w:w="1122" w:type="dxa"/>
          </w:tcPr>
          <w:p w:rsidR="00EB23BB" w:rsidRPr="00DE2832" w:rsidRDefault="00EB23BB" w:rsidP="00EB178B">
            <w:pPr>
              <w:spacing w:before="40" w:after="40" w:line="360" w:lineRule="auto"/>
              <w:jc w:val="both"/>
              <w:rPr>
                <w:sz w:val="18"/>
                <w:szCs w:val="18"/>
              </w:rPr>
            </w:pPr>
            <w:r>
              <w:rPr>
                <w:sz w:val="18"/>
                <w:szCs w:val="18"/>
              </w:rPr>
              <w:t>114</w:t>
            </w:r>
          </w:p>
        </w:tc>
        <w:tc>
          <w:tcPr>
            <w:tcW w:w="950"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41%</w:t>
            </w:r>
          </w:p>
        </w:tc>
        <w:tc>
          <w:tcPr>
            <w:tcW w:w="972" w:type="dxa"/>
          </w:tcPr>
          <w:p w:rsidR="00EB23BB" w:rsidRPr="00DE2832" w:rsidRDefault="00EB23BB" w:rsidP="00EB178B">
            <w:pPr>
              <w:spacing w:before="40" w:after="40" w:line="360" w:lineRule="auto"/>
              <w:jc w:val="both"/>
              <w:rPr>
                <w:sz w:val="18"/>
                <w:szCs w:val="18"/>
              </w:rPr>
            </w:pPr>
            <w:r>
              <w:rPr>
                <w:sz w:val="18"/>
                <w:szCs w:val="18"/>
              </w:rPr>
              <w:t>101</w:t>
            </w:r>
          </w:p>
        </w:tc>
        <w:tc>
          <w:tcPr>
            <w:tcW w:w="950"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28%</w:t>
            </w:r>
          </w:p>
        </w:tc>
        <w:tc>
          <w:tcPr>
            <w:tcW w:w="972" w:type="dxa"/>
          </w:tcPr>
          <w:p w:rsidR="00EB23BB" w:rsidRPr="00DE2832" w:rsidRDefault="00EB23BB" w:rsidP="00EB178B">
            <w:pPr>
              <w:spacing w:before="40" w:after="40" w:line="360" w:lineRule="auto"/>
              <w:jc w:val="both"/>
              <w:rPr>
                <w:sz w:val="18"/>
                <w:szCs w:val="18"/>
              </w:rPr>
            </w:pPr>
            <w:r>
              <w:rPr>
                <w:sz w:val="18"/>
                <w:szCs w:val="18"/>
              </w:rPr>
              <w:t>67</w:t>
            </w:r>
          </w:p>
        </w:tc>
      </w:tr>
      <w:tr w:rsidR="00EB23BB" w:rsidRPr="0098033A" w:rsidTr="00EB178B">
        <w:tc>
          <w:tcPr>
            <w:tcW w:w="1985" w:type="dxa"/>
          </w:tcPr>
          <w:p w:rsidR="00EB23BB" w:rsidRPr="00DE2832" w:rsidRDefault="00EB23BB" w:rsidP="00EB178B">
            <w:pPr>
              <w:spacing w:before="40" w:after="40" w:line="360" w:lineRule="auto"/>
              <w:jc w:val="both"/>
              <w:rPr>
                <w:sz w:val="18"/>
                <w:szCs w:val="18"/>
              </w:rPr>
            </w:pPr>
            <w:r w:rsidRPr="00DE2832">
              <w:rPr>
                <w:sz w:val="18"/>
                <w:szCs w:val="18"/>
              </w:rPr>
              <w:t>Car share</w:t>
            </w:r>
          </w:p>
        </w:tc>
        <w:tc>
          <w:tcPr>
            <w:tcW w:w="1134"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10%</w:t>
            </w:r>
          </w:p>
        </w:tc>
        <w:tc>
          <w:tcPr>
            <w:tcW w:w="1134" w:type="dxa"/>
          </w:tcPr>
          <w:p w:rsidR="00EB23BB" w:rsidRPr="00DE2832" w:rsidRDefault="00EB23BB" w:rsidP="00EB178B">
            <w:pPr>
              <w:spacing w:before="40" w:after="40" w:line="360" w:lineRule="auto"/>
              <w:jc w:val="both"/>
              <w:rPr>
                <w:sz w:val="18"/>
                <w:szCs w:val="18"/>
              </w:rPr>
            </w:pPr>
            <w:r>
              <w:rPr>
                <w:sz w:val="18"/>
                <w:szCs w:val="18"/>
              </w:rPr>
              <w:t>24</w:t>
            </w:r>
          </w:p>
        </w:tc>
        <w:tc>
          <w:tcPr>
            <w:tcW w:w="981"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11%</w:t>
            </w:r>
          </w:p>
        </w:tc>
        <w:tc>
          <w:tcPr>
            <w:tcW w:w="1122" w:type="dxa"/>
          </w:tcPr>
          <w:p w:rsidR="00EB23BB" w:rsidRPr="00DE2832" w:rsidRDefault="00EB23BB" w:rsidP="00EB178B">
            <w:pPr>
              <w:spacing w:before="40" w:after="40" w:line="360" w:lineRule="auto"/>
              <w:jc w:val="both"/>
              <w:rPr>
                <w:sz w:val="18"/>
                <w:szCs w:val="18"/>
              </w:rPr>
            </w:pPr>
            <w:r>
              <w:rPr>
                <w:sz w:val="18"/>
                <w:szCs w:val="18"/>
              </w:rPr>
              <w:t>26</w:t>
            </w:r>
          </w:p>
        </w:tc>
        <w:tc>
          <w:tcPr>
            <w:tcW w:w="950"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11%</w:t>
            </w:r>
          </w:p>
        </w:tc>
        <w:tc>
          <w:tcPr>
            <w:tcW w:w="972" w:type="dxa"/>
          </w:tcPr>
          <w:p w:rsidR="00EB23BB" w:rsidRPr="00DE2832" w:rsidRDefault="00EB23BB" w:rsidP="00EB178B">
            <w:pPr>
              <w:spacing w:before="40" w:after="40" w:line="360" w:lineRule="auto"/>
              <w:jc w:val="both"/>
              <w:rPr>
                <w:sz w:val="18"/>
                <w:szCs w:val="18"/>
              </w:rPr>
            </w:pPr>
            <w:r>
              <w:rPr>
                <w:sz w:val="18"/>
                <w:szCs w:val="18"/>
              </w:rPr>
              <w:t>28</w:t>
            </w:r>
          </w:p>
        </w:tc>
        <w:tc>
          <w:tcPr>
            <w:tcW w:w="950"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10%</w:t>
            </w:r>
          </w:p>
        </w:tc>
        <w:tc>
          <w:tcPr>
            <w:tcW w:w="972" w:type="dxa"/>
          </w:tcPr>
          <w:p w:rsidR="00EB23BB" w:rsidRPr="00DE2832" w:rsidRDefault="00EB23BB" w:rsidP="00EB178B">
            <w:pPr>
              <w:spacing w:before="40" w:after="40" w:line="360" w:lineRule="auto"/>
              <w:jc w:val="both"/>
              <w:rPr>
                <w:sz w:val="18"/>
                <w:szCs w:val="18"/>
              </w:rPr>
            </w:pPr>
            <w:r>
              <w:rPr>
                <w:sz w:val="18"/>
                <w:szCs w:val="18"/>
              </w:rPr>
              <w:t>26</w:t>
            </w:r>
          </w:p>
        </w:tc>
      </w:tr>
      <w:tr w:rsidR="00EB23BB" w:rsidRPr="0098033A" w:rsidTr="00EB178B">
        <w:tc>
          <w:tcPr>
            <w:tcW w:w="1985" w:type="dxa"/>
          </w:tcPr>
          <w:p w:rsidR="00EB23BB" w:rsidRPr="00DE2832" w:rsidRDefault="00EB23BB" w:rsidP="00EB178B">
            <w:pPr>
              <w:spacing w:before="40" w:after="40" w:line="360" w:lineRule="auto"/>
              <w:jc w:val="both"/>
              <w:rPr>
                <w:sz w:val="18"/>
                <w:szCs w:val="18"/>
              </w:rPr>
            </w:pPr>
            <w:r w:rsidRPr="00DE2832">
              <w:rPr>
                <w:sz w:val="18"/>
                <w:szCs w:val="18"/>
              </w:rPr>
              <w:t>Cycle</w:t>
            </w:r>
          </w:p>
        </w:tc>
        <w:tc>
          <w:tcPr>
            <w:tcW w:w="1134"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8%</w:t>
            </w:r>
          </w:p>
        </w:tc>
        <w:tc>
          <w:tcPr>
            <w:tcW w:w="1134" w:type="dxa"/>
          </w:tcPr>
          <w:p w:rsidR="00EB23BB" w:rsidRPr="00DE2832" w:rsidRDefault="00EB23BB" w:rsidP="00EB178B">
            <w:pPr>
              <w:spacing w:before="40" w:after="40" w:line="360" w:lineRule="auto"/>
              <w:jc w:val="both"/>
              <w:rPr>
                <w:sz w:val="18"/>
                <w:szCs w:val="18"/>
              </w:rPr>
            </w:pPr>
            <w:r>
              <w:rPr>
                <w:sz w:val="18"/>
                <w:szCs w:val="18"/>
              </w:rPr>
              <w:t>20</w:t>
            </w:r>
          </w:p>
        </w:tc>
        <w:tc>
          <w:tcPr>
            <w:tcW w:w="981"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10%</w:t>
            </w:r>
          </w:p>
        </w:tc>
        <w:tc>
          <w:tcPr>
            <w:tcW w:w="1122" w:type="dxa"/>
          </w:tcPr>
          <w:p w:rsidR="00EB23BB" w:rsidRPr="00DE2832" w:rsidRDefault="00EB23BB" w:rsidP="00EB178B">
            <w:pPr>
              <w:spacing w:before="40" w:after="40" w:line="360" w:lineRule="auto"/>
              <w:jc w:val="both"/>
              <w:rPr>
                <w:sz w:val="18"/>
                <w:szCs w:val="18"/>
              </w:rPr>
            </w:pPr>
            <w:r>
              <w:rPr>
                <w:sz w:val="18"/>
                <w:szCs w:val="18"/>
              </w:rPr>
              <w:t>24</w:t>
            </w:r>
          </w:p>
        </w:tc>
        <w:tc>
          <w:tcPr>
            <w:tcW w:w="950"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11%</w:t>
            </w:r>
          </w:p>
        </w:tc>
        <w:tc>
          <w:tcPr>
            <w:tcW w:w="972" w:type="dxa"/>
          </w:tcPr>
          <w:p w:rsidR="00EB23BB" w:rsidRPr="00DE2832" w:rsidRDefault="00EB23BB" w:rsidP="00EB178B">
            <w:pPr>
              <w:spacing w:before="40" w:after="40" w:line="360" w:lineRule="auto"/>
              <w:jc w:val="both"/>
              <w:rPr>
                <w:sz w:val="18"/>
                <w:szCs w:val="18"/>
              </w:rPr>
            </w:pPr>
            <w:r>
              <w:rPr>
                <w:sz w:val="18"/>
                <w:szCs w:val="18"/>
              </w:rPr>
              <w:t>28</w:t>
            </w:r>
          </w:p>
        </w:tc>
        <w:tc>
          <w:tcPr>
            <w:tcW w:w="950"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10%</w:t>
            </w:r>
          </w:p>
        </w:tc>
        <w:tc>
          <w:tcPr>
            <w:tcW w:w="972" w:type="dxa"/>
          </w:tcPr>
          <w:p w:rsidR="00EB23BB" w:rsidRPr="00DE2832" w:rsidRDefault="00EB23BB" w:rsidP="00EB178B">
            <w:pPr>
              <w:spacing w:before="40" w:after="40" w:line="360" w:lineRule="auto"/>
              <w:jc w:val="both"/>
              <w:rPr>
                <w:sz w:val="18"/>
                <w:szCs w:val="18"/>
              </w:rPr>
            </w:pPr>
            <w:r>
              <w:rPr>
                <w:sz w:val="18"/>
                <w:szCs w:val="18"/>
              </w:rPr>
              <w:t>26</w:t>
            </w:r>
          </w:p>
        </w:tc>
      </w:tr>
      <w:tr w:rsidR="00EB23BB" w:rsidRPr="0098033A" w:rsidTr="00EB178B">
        <w:tc>
          <w:tcPr>
            <w:tcW w:w="1985" w:type="dxa"/>
          </w:tcPr>
          <w:p w:rsidR="00EB23BB" w:rsidRPr="00DE2832" w:rsidRDefault="00EB23BB" w:rsidP="00EB178B">
            <w:pPr>
              <w:spacing w:before="40" w:after="40" w:line="360" w:lineRule="auto"/>
              <w:jc w:val="both"/>
              <w:rPr>
                <w:sz w:val="18"/>
                <w:szCs w:val="18"/>
              </w:rPr>
            </w:pPr>
            <w:r w:rsidRPr="00DE2832">
              <w:rPr>
                <w:sz w:val="18"/>
                <w:szCs w:val="18"/>
              </w:rPr>
              <w:t>Walk</w:t>
            </w:r>
          </w:p>
        </w:tc>
        <w:tc>
          <w:tcPr>
            <w:tcW w:w="1134"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19%</w:t>
            </w:r>
          </w:p>
        </w:tc>
        <w:tc>
          <w:tcPr>
            <w:tcW w:w="1134" w:type="dxa"/>
          </w:tcPr>
          <w:p w:rsidR="00EB23BB" w:rsidRPr="00DE2832" w:rsidRDefault="00EB23BB" w:rsidP="00EB178B">
            <w:pPr>
              <w:spacing w:before="40" w:after="40" w:line="360" w:lineRule="auto"/>
              <w:jc w:val="both"/>
              <w:rPr>
                <w:sz w:val="18"/>
                <w:szCs w:val="18"/>
              </w:rPr>
            </w:pPr>
            <w:r>
              <w:rPr>
                <w:sz w:val="18"/>
                <w:szCs w:val="18"/>
              </w:rPr>
              <w:t>46</w:t>
            </w:r>
          </w:p>
        </w:tc>
        <w:tc>
          <w:tcPr>
            <w:tcW w:w="981"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20%</w:t>
            </w:r>
          </w:p>
        </w:tc>
        <w:tc>
          <w:tcPr>
            <w:tcW w:w="1122" w:type="dxa"/>
          </w:tcPr>
          <w:p w:rsidR="00EB23BB" w:rsidRPr="00DE2832" w:rsidRDefault="00EB23BB" w:rsidP="00EB178B">
            <w:pPr>
              <w:spacing w:before="40" w:after="40" w:line="360" w:lineRule="auto"/>
              <w:jc w:val="both"/>
              <w:rPr>
                <w:sz w:val="18"/>
                <w:szCs w:val="18"/>
              </w:rPr>
            </w:pPr>
            <w:r>
              <w:rPr>
                <w:sz w:val="18"/>
                <w:szCs w:val="18"/>
              </w:rPr>
              <w:t>49</w:t>
            </w:r>
          </w:p>
        </w:tc>
        <w:tc>
          <w:tcPr>
            <w:tcW w:w="950"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21%</w:t>
            </w:r>
          </w:p>
        </w:tc>
        <w:tc>
          <w:tcPr>
            <w:tcW w:w="972" w:type="dxa"/>
          </w:tcPr>
          <w:p w:rsidR="00EB23BB" w:rsidRPr="00DE2832" w:rsidRDefault="00EB23BB" w:rsidP="00EB178B">
            <w:pPr>
              <w:spacing w:before="40" w:after="40" w:line="360" w:lineRule="auto"/>
              <w:jc w:val="both"/>
              <w:rPr>
                <w:sz w:val="18"/>
                <w:szCs w:val="18"/>
              </w:rPr>
            </w:pPr>
            <w:r>
              <w:rPr>
                <w:sz w:val="18"/>
                <w:szCs w:val="18"/>
              </w:rPr>
              <w:t>52</w:t>
            </w:r>
          </w:p>
        </w:tc>
        <w:tc>
          <w:tcPr>
            <w:tcW w:w="950"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18%</w:t>
            </w:r>
          </w:p>
        </w:tc>
        <w:tc>
          <w:tcPr>
            <w:tcW w:w="972" w:type="dxa"/>
          </w:tcPr>
          <w:p w:rsidR="00EB23BB" w:rsidRPr="00DE2832" w:rsidRDefault="00EB23BB" w:rsidP="00EB178B">
            <w:pPr>
              <w:spacing w:before="40" w:after="40" w:line="360" w:lineRule="auto"/>
              <w:jc w:val="both"/>
              <w:rPr>
                <w:sz w:val="18"/>
                <w:szCs w:val="18"/>
              </w:rPr>
            </w:pPr>
            <w:r>
              <w:rPr>
                <w:sz w:val="18"/>
                <w:szCs w:val="18"/>
              </w:rPr>
              <w:t>45</w:t>
            </w:r>
          </w:p>
        </w:tc>
      </w:tr>
      <w:tr w:rsidR="00EB23BB" w:rsidRPr="0098033A" w:rsidTr="00EB178B">
        <w:tc>
          <w:tcPr>
            <w:tcW w:w="1985" w:type="dxa"/>
          </w:tcPr>
          <w:p w:rsidR="00EB23BB" w:rsidRPr="00DE2832" w:rsidRDefault="00EB23BB" w:rsidP="00EB178B">
            <w:pPr>
              <w:spacing w:before="40" w:after="40" w:line="360" w:lineRule="auto"/>
              <w:jc w:val="both"/>
              <w:rPr>
                <w:sz w:val="18"/>
                <w:szCs w:val="18"/>
              </w:rPr>
            </w:pPr>
            <w:r w:rsidRPr="00DE2832">
              <w:rPr>
                <w:sz w:val="18"/>
                <w:szCs w:val="18"/>
              </w:rPr>
              <w:t>Scooter / Motorcycle</w:t>
            </w:r>
          </w:p>
        </w:tc>
        <w:tc>
          <w:tcPr>
            <w:tcW w:w="1134"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1%</w:t>
            </w:r>
          </w:p>
        </w:tc>
        <w:tc>
          <w:tcPr>
            <w:tcW w:w="1134" w:type="dxa"/>
          </w:tcPr>
          <w:p w:rsidR="00EB23BB" w:rsidRPr="00DE2832" w:rsidRDefault="00EB23BB" w:rsidP="00EB178B">
            <w:pPr>
              <w:spacing w:before="40" w:after="40" w:line="360" w:lineRule="auto"/>
              <w:jc w:val="both"/>
              <w:rPr>
                <w:sz w:val="18"/>
                <w:szCs w:val="18"/>
              </w:rPr>
            </w:pPr>
            <w:r>
              <w:rPr>
                <w:sz w:val="18"/>
                <w:szCs w:val="18"/>
              </w:rPr>
              <w:t>3</w:t>
            </w:r>
          </w:p>
        </w:tc>
        <w:tc>
          <w:tcPr>
            <w:tcW w:w="981"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1%</w:t>
            </w:r>
          </w:p>
        </w:tc>
        <w:tc>
          <w:tcPr>
            <w:tcW w:w="1122" w:type="dxa"/>
          </w:tcPr>
          <w:p w:rsidR="00EB23BB" w:rsidRPr="00DE2832" w:rsidRDefault="00EB23BB" w:rsidP="00EB178B">
            <w:pPr>
              <w:spacing w:before="40" w:after="40" w:line="360" w:lineRule="auto"/>
              <w:jc w:val="both"/>
              <w:rPr>
                <w:sz w:val="18"/>
                <w:szCs w:val="18"/>
              </w:rPr>
            </w:pPr>
            <w:r>
              <w:rPr>
                <w:sz w:val="18"/>
                <w:szCs w:val="18"/>
              </w:rPr>
              <w:t>3</w:t>
            </w:r>
          </w:p>
        </w:tc>
        <w:tc>
          <w:tcPr>
            <w:tcW w:w="950"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1%</w:t>
            </w:r>
          </w:p>
        </w:tc>
        <w:tc>
          <w:tcPr>
            <w:tcW w:w="972" w:type="dxa"/>
          </w:tcPr>
          <w:p w:rsidR="00EB23BB" w:rsidRPr="00DE2832" w:rsidRDefault="00EB23BB" w:rsidP="00EB178B">
            <w:pPr>
              <w:spacing w:before="40" w:after="40" w:line="360" w:lineRule="auto"/>
              <w:jc w:val="both"/>
              <w:rPr>
                <w:sz w:val="18"/>
                <w:szCs w:val="18"/>
              </w:rPr>
            </w:pPr>
            <w:r>
              <w:rPr>
                <w:sz w:val="18"/>
                <w:szCs w:val="18"/>
              </w:rPr>
              <w:t>3</w:t>
            </w:r>
          </w:p>
        </w:tc>
        <w:tc>
          <w:tcPr>
            <w:tcW w:w="950" w:type="dxa"/>
            <w:shd w:val="clear" w:color="auto" w:fill="E5DFEC" w:themeFill="accent4" w:themeFillTint="33"/>
          </w:tcPr>
          <w:p w:rsidR="00EB23BB" w:rsidRPr="00DE2832" w:rsidRDefault="00EB23BB" w:rsidP="00EB178B">
            <w:pPr>
              <w:spacing w:before="40" w:after="40" w:line="360" w:lineRule="auto"/>
              <w:jc w:val="both"/>
              <w:rPr>
                <w:sz w:val="18"/>
                <w:szCs w:val="18"/>
              </w:rPr>
            </w:pPr>
            <w:r>
              <w:rPr>
                <w:sz w:val="18"/>
                <w:szCs w:val="18"/>
              </w:rPr>
              <w:t>1%</w:t>
            </w:r>
          </w:p>
        </w:tc>
        <w:tc>
          <w:tcPr>
            <w:tcW w:w="972" w:type="dxa"/>
          </w:tcPr>
          <w:p w:rsidR="00EB23BB" w:rsidRPr="00DE2832" w:rsidRDefault="00EB23BB" w:rsidP="00EB178B">
            <w:pPr>
              <w:spacing w:before="40" w:after="40" w:line="360" w:lineRule="auto"/>
              <w:jc w:val="both"/>
              <w:rPr>
                <w:sz w:val="18"/>
                <w:szCs w:val="18"/>
              </w:rPr>
            </w:pPr>
            <w:r>
              <w:rPr>
                <w:sz w:val="18"/>
                <w:szCs w:val="18"/>
              </w:rPr>
              <w:t>2</w:t>
            </w:r>
          </w:p>
        </w:tc>
      </w:tr>
      <w:tr w:rsidR="00EB23BB" w:rsidRPr="00FF0B76" w:rsidTr="00EB178B">
        <w:tc>
          <w:tcPr>
            <w:tcW w:w="1985" w:type="dxa"/>
          </w:tcPr>
          <w:p w:rsidR="00EB23BB" w:rsidRPr="00FF0B76" w:rsidRDefault="00EB23BB" w:rsidP="00EB178B">
            <w:pPr>
              <w:spacing w:before="40" w:after="40" w:line="360" w:lineRule="auto"/>
              <w:jc w:val="both"/>
              <w:rPr>
                <w:sz w:val="18"/>
                <w:szCs w:val="18"/>
              </w:rPr>
            </w:pPr>
            <w:r w:rsidRPr="00FF0B76">
              <w:rPr>
                <w:sz w:val="18"/>
                <w:szCs w:val="18"/>
              </w:rPr>
              <w:t>Public Transport</w:t>
            </w:r>
          </w:p>
        </w:tc>
        <w:tc>
          <w:tcPr>
            <w:tcW w:w="1134" w:type="dxa"/>
            <w:shd w:val="clear" w:color="auto" w:fill="E5DFEC" w:themeFill="accent4" w:themeFillTint="33"/>
          </w:tcPr>
          <w:p w:rsidR="00EB23BB" w:rsidRPr="00FF0B76" w:rsidRDefault="00EB23BB" w:rsidP="00EB178B">
            <w:pPr>
              <w:spacing w:before="40" w:after="40" w:line="360" w:lineRule="auto"/>
              <w:jc w:val="both"/>
              <w:rPr>
                <w:sz w:val="18"/>
                <w:szCs w:val="18"/>
              </w:rPr>
            </w:pPr>
            <w:r w:rsidRPr="00FF0B76">
              <w:rPr>
                <w:sz w:val="18"/>
                <w:szCs w:val="18"/>
              </w:rPr>
              <w:t>9%</w:t>
            </w:r>
          </w:p>
        </w:tc>
        <w:tc>
          <w:tcPr>
            <w:tcW w:w="1134" w:type="dxa"/>
          </w:tcPr>
          <w:p w:rsidR="00EB23BB" w:rsidRPr="00FF0B76" w:rsidRDefault="00EB23BB" w:rsidP="00EB178B">
            <w:pPr>
              <w:spacing w:before="40" w:after="40" w:line="360" w:lineRule="auto"/>
              <w:jc w:val="both"/>
              <w:rPr>
                <w:sz w:val="18"/>
                <w:szCs w:val="18"/>
              </w:rPr>
            </w:pPr>
            <w:r>
              <w:rPr>
                <w:sz w:val="18"/>
                <w:szCs w:val="18"/>
              </w:rPr>
              <w:t>22</w:t>
            </w:r>
          </w:p>
        </w:tc>
        <w:tc>
          <w:tcPr>
            <w:tcW w:w="981" w:type="dxa"/>
            <w:shd w:val="clear" w:color="auto" w:fill="E5DFEC" w:themeFill="accent4" w:themeFillTint="33"/>
          </w:tcPr>
          <w:p w:rsidR="00EB23BB" w:rsidRPr="00FF0B76" w:rsidRDefault="00EB23BB" w:rsidP="00EB178B">
            <w:pPr>
              <w:spacing w:before="40" w:after="40" w:line="360" w:lineRule="auto"/>
              <w:jc w:val="both"/>
              <w:rPr>
                <w:sz w:val="18"/>
                <w:szCs w:val="18"/>
              </w:rPr>
            </w:pPr>
            <w:r w:rsidRPr="00FF0B76">
              <w:rPr>
                <w:sz w:val="18"/>
                <w:szCs w:val="18"/>
              </w:rPr>
              <w:t>11%</w:t>
            </w:r>
          </w:p>
        </w:tc>
        <w:tc>
          <w:tcPr>
            <w:tcW w:w="1122" w:type="dxa"/>
          </w:tcPr>
          <w:p w:rsidR="00EB23BB" w:rsidRPr="00FF0B76" w:rsidRDefault="00EB23BB" w:rsidP="00EB178B">
            <w:pPr>
              <w:spacing w:before="40" w:after="40" w:line="360" w:lineRule="auto"/>
              <w:jc w:val="both"/>
              <w:rPr>
                <w:sz w:val="18"/>
                <w:szCs w:val="18"/>
              </w:rPr>
            </w:pPr>
            <w:r>
              <w:rPr>
                <w:sz w:val="18"/>
                <w:szCs w:val="18"/>
              </w:rPr>
              <w:t>28</w:t>
            </w:r>
          </w:p>
        </w:tc>
        <w:tc>
          <w:tcPr>
            <w:tcW w:w="950" w:type="dxa"/>
            <w:shd w:val="clear" w:color="auto" w:fill="E5DFEC" w:themeFill="accent4" w:themeFillTint="33"/>
          </w:tcPr>
          <w:p w:rsidR="00EB23BB" w:rsidRPr="00FF0B76" w:rsidRDefault="00EB23BB" w:rsidP="00EB178B">
            <w:pPr>
              <w:spacing w:before="40" w:after="40" w:line="360" w:lineRule="auto"/>
              <w:jc w:val="both"/>
              <w:rPr>
                <w:sz w:val="18"/>
                <w:szCs w:val="18"/>
              </w:rPr>
            </w:pPr>
            <w:r w:rsidRPr="00FF0B76">
              <w:rPr>
                <w:sz w:val="18"/>
                <w:szCs w:val="18"/>
              </w:rPr>
              <w:t>13%</w:t>
            </w:r>
          </w:p>
        </w:tc>
        <w:tc>
          <w:tcPr>
            <w:tcW w:w="972" w:type="dxa"/>
          </w:tcPr>
          <w:p w:rsidR="00EB23BB" w:rsidRPr="00FF0B76" w:rsidRDefault="00EB23BB" w:rsidP="00EB178B">
            <w:pPr>
              <w:spacing w:before="40" w:after="40" w:line="360" w:lineRule="auto"/>
              <w:jc w:val="both"/>
              <w:rPr>
                <w:sz w:val="18"/>
                <w:szCs w:val="18"/>
              </w:rPr>
            </w:pPr>
            <w:r>
              <w:rPr>
                <w:sz w:val="18"/>
                <w:szCs w:val="18"/>
              </w:rPr>
              <w:t>32</w:t>
            </w:r>
          </w:p>
        </w:tc>
        <w:tc>
          <w:tcPr>
            <w:tcW w:w="950" w:type="dxa"/>
            <w:shd w:val="clear" w:color="auto" w:fill="E5DFEC" w:themeFill="accent4" w:themeFillTint="33"/>
          </w:tcPr>
          <w:p w:rsidR="00EB23BB" w:rsidRPr="00FF0B76" w:rsidRDefault="00EB23BB" w:rsidP="00EB178B">
            <w:pPr>
              <w:spacing w:before="40" w:after="40" w:line="360" w:lineRule="auto"/>
              <w:jc w:val="both"/>
              <w:rPr>
                <w:sz w:val="18"/>
                <w:szCs w:val="18"/>
              </w:rPr>
            </w:pPr>
            <w:r>
              <w:rPr>
                <w:sz w:val="18"/>
                <w:szCs w:val="18"/>
              </w:rPr>
              <w:t>12</w:t>
            </w:r>
            <w:r w:rsidRPr="00FF0B76">
              <w:rPr>
                <w:sz w:val="18"/>
                <w:szCs w:val="18"/>
              </w:rPr>
              <w:t>%</w:t>
            </w:r>
          </w:p>
        </w:tc>
        <w:tc>
          <w:tcPr>
            <w:tcW w:w="972" w:type="dxa"/>
          </w:tcPr>
          <w:p w:rsidR="00EB23BB" w:rsidRPr="00FF0B76" w:rsidRDefault="00EB23BB" w:rsidP="00EB178B">
            <w:pPr>
              <w:spacing w:before="40" w:after="40" w:line="360" w:lineRule="auto"/>
              <w:jc w:val="both"/>
              <w:rPr>
                <w:sz w:val="18"/>
                <w:szCs w:val="18"/>
              </w:rPr>
            </w:pPr>
            <w:r>
              <w:rPr>
                <w:sz w:val="18"/>
                <w:szCs w:val="18"/>
              </w:rPr>
              <w:t>30</w:t>
            </w:r>
          </w:p>
        </w:tc>
      </w:tr>
      <w:tr w:rsidR="00EB23BB" w:rsidRPr="00FF0B76" w:rsidTr="00EB178B">
        <w:tc>
          <w:tcPr>
            <w:tcW w:w="1985" w:type="dxa"/>
          </w:tcPr>
          <w:p w:rsidR="00EB23BB" w:rsidRPr="004E2AC9" w:rsidRDefault="00B8197D" w:rsidP="00B8197D">
            <w:pPr>
              <w:spacing w:before="40" w:after="40" w:line="360" w:lineRule="auto"/>
              <w:jc w:val="both"/>
              <w:rPr>
                <w:sz w:val="18"/>
                <w:szCs w:val="18"/>
              </w:rPr>
            </w:pPr>
            <w:r>
              <w:rPr>
                <w:sz w:val="18"/>
                <w:szCs w:val="18"/>
              </w:rPr>
              <w:t xml:space="preserve">Remote </w:t>
            </w:r>
            <w:r w:rsidR="00EB23BB" w:rsidRPr="004E2AC9">
              <w:rPr>
                <w:sz w:val="18"/>
                <w:szCs w:val="18"/>
              </w:rPr>
              <w:t xml:space="preserve">Working </w:t>
            </w:r>
          </w:p>
        </w:tc>
        <w:tc>
          <w:tcPr>
            <w:tcW w:w="1134" w:type="dxa"/>
            <w:shd w:val="clear" w:color="auto" w:fill="E5DFEC" w:themeFill="accent4" w:themeFillTint="33"/>
          </w:tcPr>
          <w:p w:rsidR="00EB23BB" w:rsidRPr="004E2AC9" w:rsidRDefault="00EB23BB" w:rsidP="00EB178B">
            <w:pPr>
              <w:spacing w:before="40" w:after="40" w:line="360" w:lineRule="auto"/>
              <w:jc w:val="both"/>
              <w:rPr>
                <w:sz w:val="18"/>
                <w:szCs w:val="18"/>
              </w:rPr>
            </w:pPr>
          </w:p>
        </w:tc>
        <w:tc>
          <w:tcPr>
            <w:tcW w:w="1134" w:type="dxa"/>
          </w:tcPr>
          <w:p w:rsidR="00EB23BB" w:rsidRPr="004E2AC9" w:rsidRDefault="00EB23BB" w:rsidP="00EB178B">
            <w:pPr>
              <w:spacing w:before="40" w:after="40" w:line="360" w:lineRule="auto"/>
              <w:jc w:val="both"/>
              <w:rPr>
                <w:sz w:val="18"/>
                <w:szCs w:val="18"/>
              </w:rPr>
            </w:pPr>
            <w:r>
              <w:rPr>
                <w:sz w:val="18"/>
                <w:szCs w:val="18"/>
              </w:rPr>
              <w:t>Not measured</w:t>
            </w:r>
          </w:p>
        </w:tc>
        <w:tc>
          <w:tcPr>
            <w:tcW w:w="981" w:type="dxa"/>
            <w:shd w:val="clear" w:color="auto" w:fill="E5DFEC" w:themeFill="accent4" w:themeFillTint="33"/>
          </w:tcPr>
          <w:p w:rsidR="00EB23BB" w:rsidRPr="004E2AC9" w:rsidRDefault="00EB23BB" w:rsidP="00EB178B">
            <w:pPr>
              <w:spacing w:before="40" w:after="40" w:line="360" w:lineRule="auto"/>
              <w:jc w:val="both"/>
              <w:rPr>
                <w:sz w:val="18"/>
                <w:szCs w:val="18"/>
              </w:rPr>
            </w:pPr>
          </w:p>
        </w:tc>
        <w:tc>
          <w:tcPr>
            <w:tcW w:w="1122" w:type="dxa"/>
          </w:tcPr>
          <w:p w:rsidR="00EB23BB" w:rsidRPr="004E2AC9" w:rsidRDefault="00EB23BB" w:rsidP="00EB178B">
            <w:pPr>
              <w:spacing w:before="40" w:after="40" w:line="360" w:lineRule="auto"/>
              <w:jc w:val="both"/>
              <w:rPr>
                <w:sz w:val="18"/>
                <w:szCs w:val="18"/>
              </w:rPr>
            </w:pPr>
          </w:p>
        </w:tc>
        <w:tc>
          <w:tcPr>
            <w:tcW w:w="950" w:type="dxa"/>
            <w:shd w:val="clear" w:color="auto" w:fill="E5DFEC" w:themeFill="accent4" w:themeFillTint="33"/>
          </w:tcPr>
          <w:p w:rsidR="00EB23BB" w:rsidRPr="004E2AC9" w:rsidRDefault="00EB23BB" w:rsidP="00EB178B">
            <w:pPr>
              <w:spacing w:before="40" w:after="40" w:line="360" w:lineRule="auto"/>
              <w:jc w:val="both"/>
              <w:rPr>
                <w:sz w:val="18"/>
                <w:szCs w:val="18"/>
              </w:rPr>
            </w:pPr>
          </w:p>
        </w:tc>
        <w:tc>
          <w:tcPr>
            <w:tcW w:w="972" w:type="dxa"/>
          </w:tcPr>
          <w:p w:rsidR="00EB23BB" w:rsidRPr="004E2AC9" w:rsidRDefault="00EB23BB" w:rsidP="00EB178B">
            <w:pPr>
              <w:spacing w:before="40" w:after="40" w:line="360" w:lineRule="auto"/>
              <w:jc w:val="both"/>
              <w:rPr>
                <w:sz w:val="18"/>
                <w:szCs w:val="18"/>
              </w:rPr>
            </w:pPr>
          </w:p>
        </w:tc>
        <w:tc>
          <w:tcPr>
            <w:tcW w:w="950" w:type="dxa"/>
            <w:shd w:val="clear" w:color="auto" w:fill="E5DFEC" w:themeFill="accent4" w:themeFillTint="33"/>
          </w:tcPr>
          <w:p w:rsidR="00EB23BB" w:rsidRPr="004E2AC9" w:rsidRDefault="00EB23BB" w:rsidP="00EB178B">
            <w:pPr>
              <w:spacing w:before="40" w:after="40" w:line="360" w:lineRule="auto"/>
              <w:jc w:val="both"/>
              <w:rPr>
                <w:sz w:val="18"/>
                <w:szCs w:val="18"/>
              </w:rPr>
            </w:pPr>
            <w:r w:rsidRPr="004E2AC9">
              <w:rPr>
                <w:sz w:val="18"/>
                <w:szCs w:val="18"/>
              </w:rPr>
              <w:t>20%</w:t>
            </w:r>
          </w:p>
        </w:tc>
        <w:tc>
          <w:tcPr>
            <w:tcW w:w="972" w:type="dxa"/>
          </w:tcPr>
          <w:p w:rsidR="00EB23BB" w:rsidRPr="004E2AC9" w:rsidRDefault="00EB23BB" w:rsidP="00EB178B">
            <w:pPr>
              <w:spacing w:before="40" w:after="40" w:line="360" w:lineRule="auto"/>
              <w:jc w:val="both"/>
              <w:rPr>
                <w:sz w:val="18"/>
                <w:szCs w:val="18"/>
              </w:rPr>
            </w:pPr>
            <w:r w:rsidRPr="004E2AC9">
              <w:rPr>
                <w:sz w:val="18"/>
                <w:szCs w:val="18"/>
              </w:rPr>
              <w:t>49</w:t>
            </w:r>
          </w:p>
        </w:tc>
      </w:tr>
      <w:tr w:rsidR="00EB23BB" w:rsidRPr="00FF0B76" w:rsidTr="00EB178B">
        <w:tc>
          <w:tcPr>
            <w:tcW w:w="1985" w:type="dxa"/>
          </w:tcPr>
          <w:p w:rsidR="00EB23BB" w:rsidRPr="00FF0B76" w:rsidRDefault="00EB23BB" w:rsidP="00EB178B">
            <w:pPr>
              <w:spacing w:before="40" w:after="40" w:line="360" w:lineRule="auto"/>
              <w:jc w:val="both"/>
              <w:rPr>
                <w:b/>
                <w:sz w:val="18"/>
                <w:szCs w:val="18"/>
              </w:rPr>
            </w:pPr>
            <w:r w:rsidRPr="00FF0B76">
              <w:rPr>
                <w:b/>
                <w:sz w:val="18"/>
                <w:szCs w:val="18"/>
              </w:rPr>
              <w:t>Total</w:t>
            </w:r>
          </w:p>
        </w:tc>
        <w:tc>
          <w:tcPr>
            <w:tcW w:w="1134" w:type="dxa"/>
            <w:shd w:val="clear" w:color="auto" w:fill="E5DFEC" w:themeFill="accent4" w:themeFillTint="33"/>
          </w:tcPr>
          <w:p w:rsidR="00EB23BB" w:rsidRPr="00FF0B76" w:rsidRDefault="00EB23BB" w:rsidP="00EB178B">
            <w:pPr>
              <w:spacing w:before="40" w:after="40" w:line="360" w:lineRule="auto"/>
              <w:jc w:val="both"/>
              <w:rPr>
                <w:b/>
                <w:sz w:val="18"/>
                <w:szCs w:val="18"/>
              </w:rPr>
            </w:pPr>
            <w:r w:rsidRPr="00FF0B76">
              <w:rPr>
                <w:b/>
                <w:sz w:val="18"/>
                <w:szCs w:val="18"/>
              </w:rPr>
              <w:t>100%</w:t>
            </w:r>
          </w:p>
        </w:tc>
        <w:tc>
          <w:tcPr>
            <w:tcW w:w="1134" w:type="dxa"/>
          </w:tcPr>
          <w:p w:rsidR="00EB23BB" w:rsidRPr="00FF0B76" w:rsidRDefault="00EB23BB" w:rsidP="00EB178B">
            <w:pPr>
              <w:spacing w:before="40" w:after="40" w:line="360" w:lineRule="auto"/>
              <w:jc w:val="both"/>
              <w:rPr>
                <w:sz w:val="18"/>
                <w:szCs w:val="18"/>
              </w:rPr>
            </w:pPr>
            <w:r>
              <w:rPr>
                <w:sz w:val="18"/>
                <w:szCs w:val="18"/>
              </w:rPr>
              <w:t>244</w:t>
            </w:r>
          </w:p>
        </w:tc>
        <w:tc>
          <w:tcPr>
            <w:tcW w:w="981" w:type="dxa"/>
            <w:shd w:val="clear" w:color="auto" w:fill="E5DFEC" w:themeFill="accent4" w:themeFillTint="33"/>
          </w:tcPr>
          <w:p w:rsidR="00EB23BB" w:rsidRPr="00FF0B76" w:rsidRDefault="00EB23BB" w:rsidP="00EB178B">
            <w:pPr>
              <w:spacing w:before="40" w:after="40" w:line="360" w:lineRule="auto"/>
              <w:jc w:val="both"/>
              <w:rPr>
                <w:sz w:val="18"/>
                <w:szCs w:val="18"/>
              </w:rPr>
            </w:pPr>
            <w:r w:rsidRPr="00FF0B76">
              <w:rPr>
                <w:b/>
                <w:sz w:val="18"/>
                <w:szCs w:val="18"/>
              </w:rPr>
              <w:t>100%</w:t>
            </w:r>
          </w:p>
        </w:tc>
        <w:tc>
          <w:tcPr>
            <w:tcW w:w="1122" w:type="dxa"/>
          </w:tcPr>
          <w:p w:rsidR="00EB23BB" w:rsidRPr="00FF0B76" w:rsidRDefault="00EB23BB" w:rsidP="00EB178B">
            <w:pPr>
              <w:spacing w:before="40" w:after="40" w:line="360" w:lineRule="auto"/>
              <w:jc w:val="both"/>
              <w:rPr>
                <w:sz w:val="18"/>
                <w:szCs w:val="18"/>
              </w:rPr>
            </w:pPr>
            <w:r>
              <w:rPr>
                <w:sz w:val="18"/>
                <w:szCs w:val="18"/>
              </w:rPr>
              <w:t>244</w:t>
            </w:r>
          </w:p>
        </w:tc>
        <w:tc>
          <w:tcPr>
            <w:tcW w:w="950" w:type="dxa"/>
            <w:shd w:val="clear" w:color="auto" w:fill="E5DFEC" w:themeFill="accent4" w:themeFillTint="33"/>
          </w:tcPr>
          <w:p w:rsidR="00EB23BB" w:rsidRPr="00FF0B76" w:rsidRDefault="00EB23BB" w:rsidP="00EB178B">
            <w:pPr>
              <w:spacing w:before="40" w:after="40" w:line="360" w:lineRule="auto"/>
              <w:jc w:val="both"/>
              <w:rPr>
                <w:sz w:val="18"/>
                <w:szCs w:val="18"/>
              </w:rPr>
            </w:pPr>
            <w:r w:rsidRPr="00FF0B76">
              <w:rPr>
                <w:b/>
                <w:sz w:val="18"/>
                <w:szCs w:val="18"/>
              </w:rPr>
              <w:t>100%</w:t>
            </w:r>
          </w:p>
        </w:tc>
        <w:tc>
          <w:tcPr>
            <w:tcW w:w="972" w:type="dxa"/>
          </w:tcPr>
          <w:p w:rsidR="00EB23BB" w:rsidRPr="00FF0B76" w:rsidRDefault="00EB23BB" w:rsidP="00EB178B">
            <w:pPr>
              <w:spacing w:before="40" w:after="40" w:line="360" w:lineRule="auto"/>
              <w:jc w:val="both"/>
              <w:rPr>
                <w:sz w:val="18"/>
                <w:szCs w:val="18"/>
              </w:rPr>
            </w:pPr>
            <w:r>
              <w:rPr>
                <w:sz w:val="18"/>
                <w:szCs w:val="18"/>
              </w:rPr>
              <w:t>244</w:t>
            </w:r>
          </w:p>
        </w:tc>
        <w:tc>
          <w:tcPr>
            <w:tcW w:w="950" w:type="dxa"/>
            <w:shd w:val="clear" w:color="auto" w:fill="E5DFEC" w:themeFill="accent4" w:themeFillTint="33"/>
          </w:tcPr>
          <w:p w:rsidR="00EB23BB" w:rsidRPr="00FF0B76" w:rsidRDefault="00EB23BB" w:rsidP="00EB178B">
            <w:pPr>
              <w:spacing w:before="40" w:after="40" w:line="360" w:lineRule="auto"/>
              <w:jc w:val="both"/>
              <w:rPr>
                <w:sz w:val="18"/>
                <w:szCs w:val="18"/>
              </w:rPr>
            </w:pPr>
            <w:r w:rsidRPr="00FF0B76">
              <w:rPr>
                <w:b/>
                <w:sz w:val="18"/>
                <w:szCs w:val="18"/>
              </w:rPr>
              <w:t>100%</w:t>
            </w:r>
          </w:p>
        </w:tc>
        <w:tc>
          <w:tcPr>
            <w:tcW w:w="972" w:type="dxa"/>
          </w:tcPr>
          <w:p w:rsidR="00EB23BB" w:rsidRPr="00FF0B76" w:rsidRDefault="00EB23BB" w:rsidP="00EB178B">
            <w:pPr>
              <w:spacing w:before="40" w:after="40" w:line="360" w:lineRule="auto"/>
              <w:jc w:val="both"/>
              <w:rPr>
                <w:sz w:val="18"/>
                <w:szCs w:val="18"/>
              </w:rPr>
            </w:pPr>
            <w:r>
              <w:rPr>
                <w:sz w:val="18"/>
                <w:szCs w:val="18"/>
              </w:rPr>
              <w:t>244</w:t>
            </w:r>
          </w:p>
        </w:tc>
      </w:tr>
    </w:tbl>
    <w:p w:rsidR="00EB23BB" w:rsidRDefault="00EB23BB" w:rsidP="00EB23BB">
      <w:pPr>
        <w:spacing w:line="360" w:lineRule="auto"/>
        <w:jc w:val="both"/>
        <w:rPr>
          <w:color w:val="808080" w:themeColor="background1" w:themeShade="80"/>
          <w:sz w:val="18"/>
          <w:szCs w:val="18"/>
        </w:rPr>
      </w:pPr>
      <w:r>
        <w:rPr>
          <w:noProof/>
          <w:lang w:eastAsia="en-GB"/>
        </w:rPr>
        <mc:AlternateContent>
          <mc:Choice Requires="wps">
            <w:drawing>
              <wp:anchor distT="0" distB="0" distL="114300" distR="114300" simplePos="0" relativeHeight="251677696" behindDoc="0" locked="0" layoutInCell="1" allowOverlap="1" wp14:anchorId="453FD338" wp14:editId="3C96F033">
                <wp:simplePos x="0" y="0"/>
                <wp:positionH relativeFrom="column">
                  <wp:posOffset>-66675</wp:posOffset>
                </wp:positionH>
                <wp:positionV relativeFrom="paragraph">
                  <wp:posOffset>132080</wp:posOffset>
                </wp:positionV>
                <wp:extent cx="4600575" cy="27622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76225"/>
                        </a:xfrm>
                        <a:prstGeom prst="rect">
                          <a:avLst/>
                        </a:prstGeom>
                        <a:solidFill>
                          <a:srgbClr val="FFFFFF"/>
                        </a:solidFill>
                        <a:ln w="12700">
                          <a:solidFill>
                            <a:sysClr val="windowText" lastClr="000000"/>
                          </a:solidFill>
                          <a:miter lim="800000"/>
                          <a:headEnd/>
                          <a:tailEnd/>
                        </a:ln>
                      </wps:spPr>
                      <wps:txbx>
                        <w:txbxContent>
                          <w:p w:rsidR="00B8197D" w:rsidRPr="002A03EC" w:rsidRDefault="00B8197D" w:rsidP="00EB23BB">
                            <w:pPr>
                              <w:rPr>
                                <w:b/>
                              </w:rPr>
                            </w:pPr>
                            <w:r>
                              <w:rPr>
                                <w:b/>
                                <w:u w:val="single"/>
                              </w:rPr>
                              <w:t>Figure 5</w:t>
                            </w:r>
                            <w:r w:rsidRPr="002A03EC">
                              <w:rPr>
                                <w:b/>
                              </w:rPr>
                              <w:t xml:space="preserve"> </w:t>
                            </w:r>
                            <w:r>
                              <w:rPr>
                                <w:b/>
                              </w:rPr>
                              <w:t>–</w:t>
                            </w:r>
                            <w:r w:rsidRPr="002A03EC">
                              <w:rPr>
                                <w:b/>
                              </w:rPr>
                              <w:t xml:space="preserve"> </w:t>
                            </w:r>
                            <w:r>
                              <w:rPr>
                                <w:b/>
                              </w:rPr>
                              <w:t xml:space="preserve">Annual travel plan targets – travel to work </w:t>
                            </w:r>
                          </w:p>
                          <w:p w:rsidR="00B8197D" w:rsidRDefault="00B8197D" w:rsidP="00EB23BB"/>
                        </w:txbxContent>
                      </wps:txbx>
                      <wps:bodyPr rot="0" vert="horz" wrap="square" lIns="91440" tIns="45720" rIns="91440" bIns="45720" anchor="t" anchorCtr="0">
                        <a:noAutofit/>
                      </wps:bodyPr>
                    </wps:wsp>
                  </a:graphicData>
                </a:graphic>
              </wp:anchor>
            </w:drawing>
          </mc:Choice>
          <mc:Fallback>
            <w:pict>
              <v:shape id="Text Box 9" o:spid="_x0000_s1036" type="#_x0000_t202" style="position:absolute;left:0;text-align:left;margin-left:-5.25pt;margin-top:10.4pt;width:362.25pt;height:21.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" strokecolor="windowText" strokeweight="1pt">
                <v:textbox>
                  <w:txbxContent>
                    <w:p w:rsidR="00B8197D" w:rsidRPr="002A03EC" w:rsidRDefault="00B8197D" w:rsidP="00EB23BB">
                      <w:pPr>
                        <w:rPr>
                          <w:b/>
                        </w:rPr>
                      </w:pPr>
                      <w:r>
                        <w:rPr>
                          <w:b/>
                          <w:u w:val="single"/>
                        </w:rPr>
                        <w:t>Figure 5</w:t>
                      </w:r>
                      <w:r w:rsidRPr="002A03EC">
                        <w:rPr>
                          <w:b/>
                        </w:rPr>
                        <w:t xml:space="preserve"> </w:t>
                      </w:r>
                      <w:r>
                        <w:rPr>
                          <w:b/>
                        </w:rPr>
                        <w:t>–</w:t>
                      </w:r>
                      <w:r w:rsidRPr="002A03EC">
                        <w:rPr>
                          <w:b/>
                        </w:rPr>
                        <w:t xml:space="preserve"> </w:t>
                      </w:r>
                      <w:r>
                        <w:rPr>
                          <w:b/>
                        </w:rPr>
                        <w:t xml:space="preserve">Annual travel plan targets – travel to work </w:t>
                      </w:r>
                    </w:p>
                    <w:p w:rsidR="00B8197D" w:rsidRDefault="00B8197D" w:rsidP="00EB23BB"/>
                  </w:txbxContent>
                </v:textbox>
              </v:shape>
            </w:pict>
          </mc:Fallback>
        </mc:AlternateContent>
      </w:r>
      <w:r w:rsidRPr="00FF0B76">
        <w:rPr>
          <w:b/>
          <w:bCs/>
          <w:color w:val="808080" w:themeColor="background1" w:themeShade="80"/>
          <w:sz w:val="18"/>
          <w:szCs w:val="18"/>
        </w:rPr>
        <w:t xml:space="preserve">Note: </w:t>
      </w:r>
      <w:r w:rsidRPr="00FF0B76">
        <w:rPr>
          <w:color w:val="808080" w:themeColor="background1" w:themeShade="80"/>
          <w:sz w:val="18"/>
          <w:szCs w:val="18"/>
        </w:rPr>
        <w:t xml:space="preserve">Survey results have been factored up to the total number of staff (taken as </w:t>
      </w:r>
      <w:r>
        <w:rPr>
          <w:color w:val="808080" w:themeColor="background1" w:themeShade="80"/>
          <w:sz w:val="18"/>
          <w:szCs w:val="18"/>
        </w:rPr>
        <w:t>244</w:t>
      </w:r>
      <w:r w:rsidRPr="00FF0B76">
        <w:rPr>
          <w:color w:val="808080" w:themeColor="background1" w:themeShade="80"/>
          <w:sz w:val="18"/>
          <w:szCs w:val="18"/>
        </w:rPr>
        <w:t>)</w:t>
      </w:r>
    </w:p>
    <w:p w:rsidR="00EB23BB" w:rsidRPr="00EB23BB" w:rsidRDefault="00EB23BB" w:rsidP="00EB23BB">
      <w:pPr>
        <w:pStyle w:val="ListParagraph"/>
        <w:spacing w:line="360" w:lineRule="auto"/>
        <w:ind w:left="567"/>
        <w:jc w:val="both"/>
        <w:rPr>
          <w:u w:val="single"/>
        </w:rPr>
      </w:pPr>
    </w:p>
    <w:p w:rsidR="00EB23BB" w:rsidRPr="00EB23BB" w:rsidRDefault="00EB23BB" w:rsidP="00EB23BB">
      <w:pPr>
        <w:spacing w:line="360" w:lineRule="auto"/>
        <w:ind w:firstLine="567"/>
        <w:jc w:val="both"/>
        <w:rPr>
          <w:u w:val="single"/>
        </w:rPr>
      </w:pPr>
      <w:r w:rsidRPr="00EB23BB">
        <w:rPr>
          <w:u w:val="single"/>
        </w:rPr>
        <w:t xml:space="preserve">Funding </w:t>
      </w:r>
    </w:p>
    <w:p w:rsidR="00881A76" w:rsidRDefault="006C0DA5" w:rsidP="004A181E">
      <w:pPr>
        <w:pStyle w:val="ListParagraph"/>
        <w:numPr>
          <w:ilvl w:val="1"/>
          <w:numId w:val="12"/>
        </w:numPr>
        <w:spacing w:line="360" w:lineRule="auto"/>
        <w:ind w:left="567" w:hanging="567"/>
        <w:jc w:val="both"/>
      </w:pPr>
      <w:r>
        <w:t xml:space="preserve">The impetus for this Plan was the establishment of a fund raised from a levy on </w:t>
      </w:r>
      <w:r w:rsidR="00A733EC">
        <w:t xml:space="preserve">staff </w:t>
      </w:r>
      <w:r>
        <w:t>parking. The aim of that fund was to provide a budgetary source for staff green travel initia</w:t>
      </w:r>
      <w:r w:rsidR="00A733EC">
        <w:t>t</w:t>
      </w:r>
      <w:r>
        <w:t>i</w:t>
      </w:r>
      <w:r w:rsidR="00A733EC">
        <w:t>v</w:t>
      </w:r>
      <w:r>
        <w:t xml:space="preserve">es. </w:t>
      </w:r>
      <w:r w:rsidR="00083ACB">
        <w:t xml:space="preserve">At August 2016, the funds </w:t>
      </w:r>
      <w:r w:rsidR="00881A76">
        <w:t xml:space="preserve">amounted to </w:t>
      </w:r>
      <w:r w:rsidR="00083ACB">
        <w:t xml:space="preserve">about </w:t>
      </w:r>
      <w:r w:rsidR="00881A76">
        <w:t xml:space="preserve">£33,000 held in Council </w:t>
      </w:r>
      <w:r w:rsidR="00083ACB">
        <w:t>reserves</w:t>
      </w:r>
      <w:r w:rsidR="00881A76">
        <w:t>.</w:t>
      </w:r>
      <w:r w:rsidR="00083ACB">
        <w:t xml:space="preserve">  </w:t>
      </w:r>
    </w:p>
    <w:p w:rsidR="00A733EC" w:rsidRDefault="00A733EC" w:rsidP="004A181E">
      <w:pPr>
        <w:pStyle w:val="ListParagraph"/>
        <w:numPr>
          <w:ilvl w:val="1"/>
          <w:numId w:val="12"/>
        </w:numPr>
        <w:spacing w:line="360" w:lineRule="auto"/>
        <w:ind w:left="567" w:hanging="567"/>
        <w:jc w:val="both"/>
      </w:pPr>
      <w:r>
        <w:t xml:space="preserve">However, this Plan establishes that travel associated with the Council arises not only from commuting by staff, but from travel by those using the Council’s services, those doing business with the Council and business related trips generated directly by the staff going about their normal daily business. </w:t>
      </w:r>
    </w:p>
    <w:p w:rsidR="004A181E" w:rsidRDefault="006C0DA5" w:rsidP="004A181E">
      <w:pPr>
        <w:pStyle w:val="ListParagraph"/>
        <w:numPr>
          <w:ilvl w:val="1"/>
          <w:numId w:val="12"/>
        </w:numPr>
        <w:spacing w:line="360" w:lineRule="auto"/>
        <w:ind w:left="567" w:hanging="567"/>
        <w:jc w:val="both"/>
      </w:pPr>
      <w:r>
        <w:t xml:space="preserve">Funding </w:t>
      </w:r>
      <w:r w:rsidR="00A733EC">
        <w:t xml:space="preserve">for actions arising from this Plan </w:t>
      </w:r>
      <w:r>
        <w:t xml:space="preserve">is likely to </w:t>
      </w:r>
      <w:r w:rsidR="00A733EC">
        <w:t xml:space="preserve">reflect this range travel </w:t>
      </w:r>
      <w:r w:rsidR="00881A76">
        <w:t>“</w:t>
      </w:r>
      <w:r w:rsidR="00A733EC">
        <w:t>generators</w:t>
      </w:r>
      <w:r w:rsidR="00881A76">
        <w:t>”</w:t>
      </w:r>
      <w:r w:rsidR="00A733EC">
        <w:t xml:space="preserve"> and </w:t>
      </w:r>
      <w:r w:rsidR="00881A76">
        <w:t xml:space="preserve">will, itself, </w:t>
      </w:r>
      <w:r w:rsidR="00A733EC">
        <w:t>come from a variety of sources</w:t>
      </w:r>
      <w:r w:rsidR="00C83565">
        <w:t>, including:</w:t>
      </w:r>
    </w:p>
    <w:p w:rsidR="00C83565" w:rsidRDefault="00C83565" w:rsidP="006C0DA5">
      <w:pPr>
        <w:pStyle w:val="ListParagraph"/>
        <w:numPr>
          <w:ilvl w:val="2"/>
          <w:numId w:val="12"/>
        </w:numPr>
        <w:spacing w:line="360" w:lineRule="auto"/>
        <w:jc w:val="both"/>
      </w:pPr>
      <w:r w:rsidRPr="00C83565">
        <w:rPr>
          <w:b/>
        </w:rPr>
        <w:t>the Council’s base budget</w:t>
      </w:r>
      <w:r>
        <w:t xml:space="preserve"> where delivery is substantially related to the </w:t>
      </w:r>
      <w:r w:rsidR="006C0DA5">
        <w:t>Council’s busine</w:t>
      </w:r>
      <w:r>
        <w:t>ss as usual</w:t>
      </w:r>
      <w:r w:rsidR="00083ACB">
        <w:t xml:space="preserve"> – for example changes to the web-site</w:t>
      </w:r>
      <w:r>
        <w:t xml:space="preserve">; </w:t>
      </w:r>
    </w:p>
    <w:p w:rsidR="00C83565" w:rsidRDefault="00C83565" w:rsidP="006C0DA5">
      <w:pPr>
        <w:pStyle w:val="ListParagraph"/>
        <w:numPr>
          <w:ilvl w:val="2"/>
          <w:numId w:val="12"/>
        </w:numPr>
        <w:spacing w:line="360" w:lineRule="auto"/>
        <w:jc w:val="both"/>
      </w:pPr>
      <w:r w:rsidRPr="00C83565">
        <w:rPr>
          <w:b/>
        </w:rPr>
        <w:t>the staff parking levy</w:t>
      </w:r>
      <w:r>
        <w:t xml:space="preserve"> where projects specifically arise from this Plan</w:t>
      </w:r>
      <w:r w:rsidR="00083ACB">
        <w:t xml:space="preserve"> – for example discounted staff travel ;</w:t>
      </w:r>
    </w:p>
    <w:p w:rsidR="006C0DA5" w:rsidRDefault="006C0DA5" w:rsidP="006C0DA5">
      <w:pPr>
        <w:pStyle w:val="ListParagraph"/>
        <w:numPr>
          <w:ilvl w:val="2"/>
          <w:numId w:val="12"/>
        </w:numPr>
        <w:spacing w:line="360" w:lineRule="auto"/>
        <w:jc w:val="both"/>
      </w:pPr>
      <w:r w:rsidRPr="00083ACB">
        <w:rPr>
          <w:b/>
        </w:rPr>
        <w:t>Council project</w:t>
      </w:r>
      <w:r w:rsidR="00083ACB">
        <w:rPr>
          <w:b/>
        </w:rPr>
        <w:t xml:space="preserve"> budgets</w:t>
      </w:r>
      <w:r w:rsidR="00C83565">
        <w:t xml:space="preserve">, where </w:t>
      </w:r>
      <w:r w:rsidR="00083ACB">
        <w:t xml:space="preserve">an </w:t>
      </w:r>
      <w:r w:rsidR="00C83565">
        <w:t xml:space="preserve">action </w:t>
      </w:r>
      <w:r w:rsidR="00083ACB">
        <w:t xml:space="preserve">is </w:t>
      </w:r>
      <w:r>
        <w:t xml:space="preserve">entirely or substantially </w:t>
      </w:r>
      <w:r w:rsidR="00083ACB">
        <w:t>aligned with the delivery of that project – for example remote working through the accommodation strategy;</w:t>
      </w:r>
    </w:p>
    <w:p w:rsidR="00881A76" w:rsidRPr="00881A76" w:rsidRDefault="00083ACB" w:rsidP="006C0DA5">
      <w:pPr>
        <w:pStyle w:val="ListParagraph"/>
        <w:numPr>
          <w:ilvl w:val="2"/>
          <w:numId w:val="12"/>
        </w:numPr>
        <w:spacing w:line="360" w:lineRule="auto"/>
        <w:jc w:val="both"/>
        <w:rPr>
          <w:b/>
        </w:rPr>
      </w:pPr>
      <w:r>
        <w:rPr>
          <w:b/>
        </w:rPr>
        <w:lastRenderedPageBreak/>
        <w:t>external funding</w:t>
      </w:r>
      <w:r>
        <w:t>, from Government or charitable sources where opportunities arise – for example the Government’s Local Sustainable Transport Fund</w:t>
      </w:r>
      <w:r w:rsidR="00881A76">
        <w:t xml:space="preserve"> (LSTF)</w:t>
      </w:r>
      <w:r>
        <w:t xml:space="preserve"> which provided the funding for this Plan</w:t>
      </w:r>
      <w:r w:rsidR="00881A76">
        <w:t>;</w:t>
      </w:r>
    </w:p>
    <w:p w:rsidR="00881A76" w:rsidRPr="00881A76" w:rsidRDefault="00881A76" w:rsidP="006C0DA5">
      <w:pPr>
        <w:pStyle w:val="ListParagraph"/>
        <w:numPr>
          <w:ilvl w:val="2"/>
          <w:numId w:val="12"/>
        </w:numPr>
        <w:spacing w:line="360" w:lineRule="auto"/>
        <w:jc w:val="both"/>
        <w:rPr>
          <w:b/>
        </w:rPr>
      </w:pPr>
      <w:r w:rsidRPr="00881A76">
        <w:rPr>
          <w:b/>
        </w:rPr>
        <w:t xml:space="preserve">a range of </w:t>
      </w:r>
      <w:r>
        <w:rPr>
          <w:b/>
        </w:rPr>
        <w:t>funds</w:t>
      </w:r>
      <w:r>
        <w:t xml:space="preserve">, where a match or top up is needed – for example the staff electric vehicle charging points in Town Centre East Car Park where </w:t>
      </w:r>
      <w:r w:rsidR="00083ACB">
        <w:t xml:space="preserve">80% </w:t>
      </w:r>
      <w:r>
        <w:t xml:space="preserve">was funded by the LSTF; the remainder by the staff parking levy. </w:t>
      </w:r>
    </w:p>
    <w:p w:rsidR="00A25D2F" w:rsidRDefault="0014298B" w:rsidP="0014298B">
      <w:pPr>
        <w:spacing w:line="360" w:lineRule="auto"/>
        <w:ind w:firstLine="567"/>
        <w:jc w:val="both"/>
        <w:rPr>
          <w:u w:val="single"/>
        </w:rPr>
      </w:pPr>
      <w:r>
        <w:rPr>
          <w:u w:val="single"/>
        </w:rPr>
        <w:t>Governance</w:t>
      </w:r>
    </w:p>
    <w:p w:rsidR="00300F92" w:rsidRDefault="0014298B" w:rsidP="0014298B">
      <w:pPr>
        <w:pStyle w:val="ListParagraph"/>
        <w:numPr>
          <w:ilvl w:val="1"/>
          <w:numId w:val="12"/>
        </w:numPr>
        <w:spacing w:line="360" w:lineRule="auto"/>
        <w:ind w:left="567" w:hanging="567"/>
        <w:jc w:val="both"/>
      </w:pPr>
      <w:r>
        <w:t xml:space="preserve">The Travel Plan and its annual Action Plan is </w:t>
      </w:r>
      <w:r w:rsidR="00300F92">
        <w:t xml:space="preserve">the responsibility of the Cabinet Member Corporate Service. It is </w:t>
      </w:r>
      <w:r>
        <w:t xml:space="preserve">adopted by Cabinet. </w:t>
      </w:r>
    </w:p>
    <w:p w:rsidR="00300F92" w:rsidRDefault="00300F92" w:rsidP="0014298B">
      <w:pPr>
        <w:pStyle w:val="ListParagraph"/>
        <w:numPr>
          <w:ilvl w:val="1"/>
          <w:numId w:val="12"/>
        </w:numPr>
        <w:spacing w:line="360" w:lineRule="auto"/>
        <w:ind w:left="567" w:hanging="567"/>
        <w:jc w:val="both"/>
      </w:pPr>
      <w:r>
        <w:t xml:space="preserve">Because the impetus for the Plan came from the establishment of the staff parking levy, </w:t>
      </w:r>
      <w:r w:rsidR="0014298B">
        <w:t>production has been overseen by the Joint Liaison Form (JLF), which brings together unions and management</w:t>
      </w:r>
      <w:r w:rsidR="009D5745">
        <w:t xml:space="preserve">. The Travel Plan and Annual Action Plan </w:t>
      </w:r>
      <w:r>
        <w:t xml:space="preserve">moves forward for Cabinet </w:t>
      </w:r>
      <w:r w:rsidR="009D5745">
        <w:t xml:space="preserve">approval </w:t>
      </w:r>
      <w:r>
        <w:t>on the recommendation of the JLF</w:t>
      </w:r>
      <w:r w:rsidR="0014298B">
        <w:t xml:space="preserve">. </w:t>
      </w:r>
    </w:p>
    <w:p w:rsidR="00300F92" w:rsidRDefault="009D5745" w:rsidP="00300F92">
      <w:pPr>
        <w:pStyle w:val="ListParagraph"/>
        <w:numPr>
          <w:ilvl w:val="1"/>
          <w:numId w:val="12"/>
        </w:numPr>
        <w:spacing w:line="360" w:lineRule="auto"/>
        <w:ind w:left="567" w:hanging="567"/>
        <w:jc w:val="both"/>
      </w:pPr>
      <w:r>
        <w:t xml:space="preserve">The Travel Plan and annual Action Plan is </w:t>
      </w:r>
      <w:r w:rsidR="0014298B">
        <w:t xml:space="preserve">produced </w:t>
      </w:r>
      <w:r w:rsidR="00300F92">
        <w:t xml:space="preserve">by the Green Travel Plan </w:t>
      </w:r>
      <w:r>
        <w:t xml:space="preserve">Working Group, </w:t>
      </w:r>
      <w:r w:rsidR="0014298B">
        <w:t xml:space="preserve">established by </w:t>
      </w:r>
      <w:r w:rsidR="00300F92">
        <w:t>the JLF. The Working Group consists of:</w:t>
      </w:r>
    </w:p>
    <w:tbl>
      <w:tblPr>
        <w:tblStyle w:val="TableGrid"/>
        <w:tblW w:w="0" w:type="auto"/>
        <w:tblInd w:w="567" w:type="dxa"/>
        <w:tblLook w:val="04A0" w:firstRow="1" w:lastRow="0" w:firstColumn="1" w:lastColumn="0" w:noHBand="0" w:noVBand="1"/>
      </w:tblPr>
      <w:tblGrid>
        <w:gridCol w:w="4786"/>
        <w:gridCol w:w="3889"/>
      </w:tblGrid>
      <w:tr w:rsidR="009D5745" w:rsidRPr="009D5745" w:rsidTr="009D5745">
        <w:tc>
          <w:tcPr>
            <w:tcW w:w="4786" w:type="dxa"/>
          </w:tcPr>
          <w:p w:rsidR="009D5745" w:rsidRPr="009D5745" w:rsidRDefault="009D5745" w:rsidP="009D5745">
            <w:pPr>
              <w:pStyle w:val="ListParagraph"/>
              <w:spacing w:line="360" w:lineRule="auto"/>
              <w:ind w:left="0"/>
              <w:jc w:val="both"/>
              <w:rPr>
                <w:b/>
              </w:rPr>
            </w:pPr>
            <w:r w:rsidRPr="009D5745">
              <w:rPr>
                <w:b/>
              </w:rPr>
              <w:t>Representative</w:t>
            </w:r>
          </w:p>
        </w:tc>
        <w:tc>
          <w:tcPr>
            <w:tcW w:w="3889" w:type="dxa"/>
          </w:tcPr>
          <w:p w:rsidR="009D5745" w:rsidRPr="009D5745" w:rsidRDefault="009D5745" w:rsidP="009D5745">
            <w:pPr>
              <w:pStyle w:val="ListParagraph"/>
              <w:spacing w:line="360" w:lineRule="auto"/>
              <w:ind w:left="0"/>
              <w:jc w:val="both"/>
              <w:rPr>
                <w:b/>
              </w:rPr>
            </w:pPr>
            <w:r w:rsidRPr="009D5745">
              <w:rPr>
                <w:b/>
              </w:rPr>
              <w:t>Current Group Member</w:t>
            </w:r>
          </w:p>
        </w:tc>
      </w:tr>
      <w:tr w:rsidR="009D5745" w:rsidTr="009D5745">
        <w:tc>
          <w:tcPr>
            <w:tcW w:w="4786" w:type="dxa"/>
          </w:tcPr>
          <w:p w:rsidR="009D5745" w:rsidRDefault="009D5745" w:rsidP="009D5745">
            <w:pPr>
              <w:spacing w:line="360" w:lineRule="auto"/>
              <w:jc w:val="both"/>
            </w:pPr>
            <w:r>
              <w:t>Union representative, JLF</w:t>
            </w:r>
          </w:p>
        </w:tc>
        <w:tc>
          <w:tcPr>
            <w:tcW w:w="3889" w:type="dxa"/>
          </w:tcPr>
          <w:p w:rsidR="009D5745" w:rsidRDefault="009D5745" w:rsidP="009D5745">
            <w:pPr>
              <w:pStyle w:val="ListParagraph"/>
              <w:spacing w:line="360" w:lineRule="auto"/>
              <w:ind w:left="0"/>
              <w:jc w:val="both"/>
            </w:pPr>
            <w:r>
              <w:t xml:space="preserve">Gareth Jones </w:t>
            </w:r>
          </w:p>
        </w:tc>
      </w:tr>
      <w:tr w:rsidR="009D5745" w:rsidTr="009D5745">
        <w:tc>
          <w:tcPr>
            <w:tcW w:w="4786" w:type="dxa"/>
          </w:tcPr>
          <w:p w:rsidR="009D5745" w:rsidRDefault="009D5745" w:rsidP="009D5745">
            <w:pPr>
              <w:spacing w:line="360" w:lineRule="auto"/>
              <w:jc w:val="both"/>
            </w:pPr>
            <w:r>
              <w:t>Human Resources Business Partner West, GOSS</w:t>
            </w:r>
          </w:p>
        </w:tc>
        <w:tc>
          <w:tcPr>
            <w:tcW w:w="3889" w:type="dxa"/>
          </w:tcPr>
          <w:p w:rsidR="009D5745" w:rsidRDefault="009D5745" w:rsidP="009D5745">
            <w:pPr>
              <w:pStyle w:val="ListParagraph"/>
              <w:spacing w:line="360" w:lineRule="auto"/>
              <w:ind w:left="0"/>
              <w:jc w:val="both"/>
            </w:pPr>
            <w:r>
              <w:t>Carmel Togher</w:t>
            </w:r>
          </w:p>
        </w:tc>
      </w:tr>
      <w:tr w:rsidR="009D5745" w:rsidTr="009D5745">
        <w:tc>
          <w:tcPr>
            <w:tcW w:w="4786" w:type="dxa"/>
          </w:tcPr>
          <w:p w:rsidR="009D5745" w:rsidRDefault="009D5745" w:rsidP="009D5745">
            <w:pPr>
              <w:spacing w:line="360" w:lineRule="auto"/>
              <w:jc w:val="both"/>
            </w:pPr>
            <w:r>
              <w:t>Client Officer, Business Change Team, CBC</w:t>
            </w:r>
          </w:p>
        </w:tc>
        <w:tc>
          <w:tcPr>
            <w:tcW w:w="3889" w:type="dxa"/>
          </w:tcPr>
          <w:p w:rsidR="009D5745" w:rsidRDefault="009D5745" w:rsidP="009D5745">
            <w:pPr>
              <w:pStyle w:val="ListParagraph"/>
              <w:spacing w:line="360" w:lineRule="auto"/>
              <w:ind w:left="0"/>
              <w:jc w:val="both"/>
            </w:pPr>
            <w:r>
              <w:t>Gill Morris</w:t>
            </w:r>
          </w:p>
        </w:tc>
      </w:tr>
      <w:tr w:rsidR="009D5745" w:rsidTr="009D5745">
        <w:tc>
          <w:tcPr>
            <w:tcW w:w="4786" w:type="dxa"/>
          </w:tcPr>
          <w:p w:rsidR="009D5745" w:rsidRDefault="009D5745" w:rsidP="009D5745">
            <w:pPr>
              <w:pStyle w:val="ListParagraph"/>
              <w:spacing w:line="360" w:lineRule="auto"/>
              <w:ind w:left="0"/>
              <w:jc w:val="both"/>
            </w:pPr>
            <w:r>
              <w:t>Transport Projects Officer Townscape Team, CBC</w:t>
            </w:r>
          </w:p>
        </w:tc>
        <w:tc>
          <w:tcPr>
            <w:tcW w:w="3889" w:type="dxa"/>
          </w:tcPr>
          <w:p w:rsidR="009D5745" w:rsidRDefault="009D5745" w:rsidP="009D5745">
            <w:pPr>
              <w:pStyle w:val="ListParagraph"/>
              <w:spacing w:line="360" w:lineRule="auto"/>
              <w:ind w:left="0"/>
              <w:jc w:val="both"/>
            </w:pPr>
            <w:r>
              <w:t>Rhonda Tauman</w:t>
            </w:r>
          </w:p>
        </w:tc>
      </w:tr>
      <w:tr w:rsidR="009D5745" w:rsidTr="009D5745">
        <w:tc>
          <w:tcPr>
            <w:tcW w:w="4786" w:type="dxa"/>
          </w:tcPr>
          <w:p w:rsidR="009D5745" w:rsidRDefault="009D5745" w:rsidP="009D5745">
            <w:pPr>
              <w:spacing w:line="360" w:lineRule="auto"/>
              <w:jc w:val="both"/>
            </w:pPr>
            <w:r>
              <w:t>Townscape Manager, Townscape Team, CBC</w:t>
            </w:r>
          </w:p>
        </w:tc>
        <w:tc>
          <w:tcPr>
            <w:tcW w:w="3889" w:type="dxa"/>
          </w:tcPr>
          <w:p w:rsidR="009D5745" w:rsidRDefault="009D5745" w:rsidP="009D5745">
            <w:pPr>
              <w:pStyle w:val="ListParagraph"/>
              <w:spacing w:line="360" w:lineRule="auto"/>
              <w:ind w:left="0"/>
              <w:jc w:val="both"/>
            </w:pPr>
            <w:r>
              <w:t>Wilf Tomaney</w:t>
            </w:r>
          </w:p>
        </w:tc>
      </w:tr>
    </w:tbl>
    <w:p w:rsidR="009D5745" w:rsidRDefault="009D5745" w:rsidP="009D5745">
      <w:pPr>
        <w:pStyle w:val="ListParagraph"/>
        <w:spacing w:line="360" w:lineRule="auto"/>
        <w:ind w:left="567"/>
        <w:jc w:val="both"/>
      </w:pPr>
    </w:p>
    <w:p w:rsidR="00300F92" w:rsidRDefault="009D5745" w:rsidP="009D5745">
      <w:pPr>
        <w:pStyle w:val="ListParagraph"/>
        <w:spacing w:line="360" w:lineRule="auto"/>
        <w:ind w:left="567"/>
        <w:jc w:val="both"/>
      </w:pPr>
      <w:r>
        <w:t>Implementation of the Plan is led by the Transport Project Officer.</w:t>
      </w:r>
    </w:p>
    <w:p w:rsidR="0083033E" w:rsidRDefault="0083033E" w:rsidP="009D5745">
      <w:pPr>
        <w:pStyle w:val="ListParagraph"/>
        <w:spacing w:line="360" w:lineRule="auto"/>
        <w:ind w:left="567"/>
        <w:jc w:val="both"/>
        <w:sectPr w:rsidR="0083033E" w:rsidSect="0083033E">
          <w:pgSz w:w="11906" w:h="16838"/>
          <w:pgMar w:top="1440" w:right="1440" w:bottom="1440" w:left="1440" w:header="708" w:footer="708" w:gutter="0"/>
          <w:cols w:space="708"/>
          <w:docGrid w:linePitch="360"/>
        </w:sectPr>
      </w:pPr>
    </w:p>
    <w:p w:rsidR="00E92A2F" w:rsidRPr="009D5745" w:rsidRDefault="009D5745" w:rsidP="0083033E">
      <w:pPr>
        <w:rPr>
          <w:b/>
          <w:smallCaps/>
          <w:color w:val="FFFFFF" w:themeColor="background1"/>
          <w:sz w:val="40"/>
          <w:szCs w:val="40"/>
          <w:highlight w:val="darkGreen"/>
        </w:rPr>
      </w:pPr>
      <w:r w:rsidRPr="009D5745">
        <w:rPr>
          <w:b/>
          <w:smallCaps/>
          <w:color w:val="FFFFFF" w:themeColor="background1"/>
          <w:sz w:val="40"/>
          <w:szCs w:val="40"/>
          <w:highlight w:val="darkGreen"/>
        </w:rPr>
        <w:lastRenderedPageBreak/>
        <w:t>Year 1 Action Plan – 2016/17</w:t>
      </w:r>
      <w:r w:rsidRPr="009D5745">
        <w:rPr>
          <w:b/>
          <w:smallCaps/>
          <w:color w:val="FFFFFF" w:themeColor="background1"/>
          <w:sz w:val="40"/>
          <w:szCs w:val="40"/>
          <w:highlight w:val="darkGreen"/>
        </w:rPr>
        <w:tab/>
      </w:r>
      <w:r w:rsidRPr="009D5745">
        <w:rPr>
          <w:b/>
          <w:smallCaps/>
          <w:color w:val="FFFFFF" w:themeColor="background1"/>
          <w:sz w:val="40"/>
          <w:szCs w:val="40"/>
          <w:highlight w:val="darkGreen"/>
        </w:rPr>
        <w:tab/>
      </w:r>
      <w:r w:rsidRPr="009D5745">
        <w:rPr>
          <w:b/>
          <w:smallCaps/>
          <w:color w:val="FFFFFF" w:themeColor="background1"/>
          <w:sz w:val="40"/>
          <w:szCs w:val="40"/>
          <w:highlight w:val="darkGreen"/>
        </w:rPr>
        <w:tab/>
      </w:r>
      <w:r w:rsidRPr="009D5745">
        <w:rPr>
          <w:b/>
          <w:smallCaps/>
          <w:color w:val="FFFFFF" w:themeColor="background1"/>
          <w:sz w:val="40"/>
          <w:szCs w:val="40"/>
          <w:highlight w:val="darkGreen"/>
        </w:rPr>
        <w:tab/>
        <w:t xml:space="preserve">  </w:t>
      </w:r>
      <w:r w:rsidR="0083033E">
        <w:rPr>
          <w:b/>
          <w:smallCaps/>
          <w:color w:val="FFFFFF" w:themeColor="background1"/>
          <w:sz w:val="40"/>
          <w:szCs w:val="40"/>
          <w:highlight w:val="darkGreen"/>
        </w:rPr>
        <w:tab/>
      </w:r>
      <w:r w:rsidR="0083033E">
        <w:rPr>
          <w:b/>
          <w:smallCaps/>
          <w:color w:val="FFFFFF" w:themeColor="background1"/>
          <w:sz w:val="40"/>
          <w:szCs w:val="40"/>
          <w:highlight w:val="darkGreen"/>
        </w:rPr>
        <w:tab/>
      </w:r>
      <w:r w:rsidR="0083033E">
        <w:rPr>
          <w:b/>
          <w:smallCaps/>
          <w:color w:val="FFFFFF" w:themeColor="background1"/>
          <w:sz w:val="40"/>
          <w:szCs w:val="40"/>
          <w:highlight w:val="darkGreen"/>
        </w:rPr>
        <w:tab/>
      </w:r>
      <w:r w:rsidR="0083033E">
        <w:rPr>
          <w:b/>
          <w:smallCaps/>
          <w:color w:val="FFFFFF" w:themeColor="background1"/>
          <w:sz w:val="40"/>
          <w:szCs w:val="40"/>
          <w:highlight w:val="darkGreen"/>
        </w:rPr>
        <w:tab/>
      </w:r>
      <w:r w:rsidR="0083033E">
        <w:rPr>
          <w:b/>
          <w:smallCaps/>
          <w:color w:val="FFFFFF" w:themeColor="background1"/>
          <w:sz w:val="40"/>
          <w:szCs w:val="40"/>
          <w:highlight w:val="darkGreen"/>
        </w:rPr>
        <w:tab/>
      </w:r>
      <w:r w:rsidR="0083033E">
        <w:rPr>
          <w:b/>
          <w:smallCaps/>
          <w:color w:val="FFFFFF" w:themeColor="background1"/>
          <w:sz w:val="40"/>
          <w:szCs w:val="40"/>
          <w:highlight w:val="darkGreen"/>
        </w:rPr>
        <w:tab/>
      </w:r>
      <w:r w:rsidR="0083033E">
        <w:rPr>
          <w:b/>
          <w:smallCaps/>
          <w:color w:val="FFFFFF" w:themeColor="background1"/>
          <w:sz w:val="40"/>
          <w:szCs w:val="40"/>
          <w:highlight w:val="darkGreen"/>
        </w:rPr>
        <w:tab/>
        <w:t xml:space="preserve">    </w:t>
      </w:r>
      <w:r w:rsidRPr="009D5745">
        <w:rPr>
          <w:b/>
          <w:smallCaps/>
          <w:color w:val="FFFFFF" w:themeColor="background1"/>
          <w:sz w:val="40"/>
          <w:szCs w:val="40"/>
          <w:highlight w:val="darkGreen"/>
        </w:rPr>
        <w:t>Appendix</w:t>
      </w:r>
    </w:p>
    <w:p w:rsidR="00EB178B" w:rsidRDefault="00EB178B" w:rsidP="00EB178B">
      <w:pPr>
        <w:spacing w:after="120" w:line="240" w:lineRule="auto"/>
        <w:jc w:val="both"/>
      </w:pPr>
      <w:r>
        <w:t xml:space="preserve">These actions will be commenced in Year 1 of the Plan. Completion may take more than a year. </w:t>
      </w:r>
    </w:p>
    <w:p w:rsidR="00EB178B" w:rsidRDefault="009173C2" w:rsidP="0083033E">
      <w:pPr>
        <w:spacing w:after="120" w:line="240" w:lineRule="auto"/>
        <w:jc w:val="both"/>
      </w:pPr>
      <w:r>
        <w:t>The actions set out below</w:t>
      </w:r>
      <w:r w:rsidR="004E2AC9">
        <w:t xml:space="preserve"> identify the broad scope of the various actions envisaged. Each will need </w:t>
      </w:r>
      <w:r w:rsidR="000B06F3">
        <w:t xml:space="preserve">investigation </w:t>
      </w:r>
      <w:r w:rsidR="00E31BE6">
        <w:t xml:space="preserve">to establish their </w:t>
      </w:r>
      <w:r w:rsidR="000B06F3">
        <w:t>feasibility</w:t>
      </w:r>
      <w:r w:rsidR="00E31BE6">
        <w:t xml:space="preserve">; each will have </w:t>
      </w:r>
      <w:r w:rsidR="004E2AC9">
        <w:t xml:space="preserve">its own implementation </w:t>
      </w:r>
      <w:r w:rsidR="000B06F3">
        <w:t xml:space="preserve">and monitoring </w:t>
      </w:r>
      <w:r w:rsidR="004E2AC9">
        <w:t xml:space="preserve">plan. They are not exclusive; other actions not yet envisaged can be brought in to effect where they </w:t>
      </w:r>
      <w:r w:rsidR="00C83546">
        <w:t>benefit the Plan’s objective</w:t>
      </w:r>
      <w:r w:rsidR="004E2AC9">
        <w:t xml:space="preserve">. </w:t>
      </w:r>
      <w:r>
        <w:t xml:space="preserve"> </w:t>
      </w:r>
    </w:p>
    <w:p w:rsidR="00A81EF9" w:rsidRDefault="00A81EF9" w:rsidP="0083033E">
      <w:pPr>
        <w:spacing w:after="120" w:line="240" w:lineRule="auto"/>
        <w:jc w:val="both"/>
      </w:pPr>
      <w:r>
        <w:t>Funding for action could come from a number of sources. Some will be funded through the staff parking levy</w:t>
      </w:r>
      <w:r w:rsidR="00D3350F">
        <w:t xml:space="preserve">; some might need only a small amount of staff time and have no budget implications. </w:t>
      </w:r>
      <w:r>
        <w:t xml:space="preserve">Others might be funded through Council budgets as invest-to-save initiatives or as part of other funded Council projects. </w:t>
      </w:r>
      <w:r w:rsidR="009D5745">
        <w:t>Eternal funding sources will be accessed where possible.</w:t>
      </w:r>
    </w:p>
    <w:tbl>
      <w:tblPr>
        <w:tblStyle w:val="TableGrid"/>
        <w:tblW w:w="12171" w:type="dxa"/>
        <w:jc w:val="center"/>
        <w:tblLayout w:type="fixed"/>
        <w:tblLook w:val="04A0" w:firstRow="1" w:lastRow="0" w:firstColumn="1" w:lastColumn="0" w:noHBand="0" w:noVBand="1"/>
      </w:tblPr>
      <w:tblGrid>
        <w:gridCol w:w="574"/>
        <w:gridCol w:w="3801"/>
        <w:gridCol w:w="1829"/>
        <w:gridCol w:w="2990"/>
        <w:gridCol w:w="1843"/>
        <w:gridCol w:w="1134"/>
      </w:tblGrid>
      <w:tr w:rsidR="0083033E" w:rsidRPr="00EB1D89" w:rsidTr="0083033E">
        <w:trPr>
          <w:jc w:val="center"/>
        </w:trPr>
        <w:tc>
          <w:tcPr>
            <w:tcW w:w="574" w:type="dxa"/>
            <w:tcBorders>
              <w:bottom w:val="single" w:sz="4" w:space="0" w:color="000000" w:themeColor="text1"/>
            </w:tcBorders>
            <w:shd w:val="clear" w:color="auto" w:fill="92D050"/>
          </w:tcPr>
          <w:p w:rsidR="0083033E" w:rsidRPr="00EB1D89" w:rsidRDefault="0083033E" w:rsidP="00BA0BCB">
            <w:pPr>
              <w:spacing w:after="100" w:afterAutospacing="1"/>
              <w:contextualSpacing/>
              <w:jc w:val="both"/>
              <w:rPr>
                <w:b/>
              </w:rPr>
            </w:pPr>
            <w:r>
              <w:rPr>
                <w:b/>
              </w:rPr>
              <w:t>Ref</w:t>
            </w:r>
          </w:p>
        </w:tc>
        <w:tc>
          <w:tcPr>
            <w:tcW w:w="3801" w:type="dxa"/>
            <w:tcBorders>
              <w:bottom w:val="single" w:sz="4" w:space="0" w:color="000000" w:themeColor="text1"/>
            </w:tcBorders>
            <w:shd w:val="clear" w:color="auto" w:fill="92D050"/>
          </w:tcPr>
          <w:p w:rsidR="0083033E" w:rsidRPr="00EB1D89" w:rsidRDefault="0083033E" w:rsidP="00BA0BCB">
            <w:pPr>
              <w:spacing w:after="100" w:afterAutospacing="1"/>
              <w:contextualSpacing/>
              <w:jc w:val="both"/>
              <w:rPr>
                <w:b/>
              </w:rPr>
            </w:pPr>
            <w:r w:rsidRPr="00EB1D89">
              <w:rPr>
                <w:b/>
              </w:rPr>
              <w:t>Action</w:t>
            </w:r>
          </w:p>
        </w:tc>
        <w:tc>
          <w:tcPr>
            <w:tcW w:w="1829" w:type="dxa"/>
            <w:tcBorders>
              <w:bottom w:val="single" w:sz="4" w:space="0" w:color="000000" w:themeColor="text1"/>
            </w:tcBorders>
            <w:shd w:val="clear" w:color="auto" w:fill="92D050"/>
          </w:tcPr>
          <w:p w:rsidR="0083033E" w:rsidRPr="00EB1D89" w:rsidRDefault="0083033E" w:rsidP="00BA0BCB">
            <w:pPr>
              <w:spacing w:after="100" w:afterAutospacing="1"/>
              <w:contextualSpacing/>
              <w:jc w:val="both"/>
              <w:rPr>
                <w:b/>
              </w:rPr>
            </w:pPr>
            <w:r>
              <w:rPr>
                <w:b/>
              </w:rPr>
              <w:t>Responsibility</w:t>
            </w:r>
          </w:p>
        </w:tc>
        <w:tc>
          <w:tcPr>
            <w:tcW w:w="2990" w:type="dxa"/>
            <w:tcBorders>
              <w:bottom w:val="single" w:sz="4" w:space="0" w:color="000000" w:themeColor="text1"/>
            </w:tcBorders>
            <w:shd w:val="clear" w:color="auto" w:fill="92D050"/>
          </w:tcPr>
          <w:p w:rsidR="0083033E" w:rsidRPr="00EB1D89" w:rsidRDefault="0083033E" w:rsidP="00BA0BCB">
            <w:pPr>
              <w:spacing w:after="100" w:afterAutospacing="1"/>
              <w:contextualSpacing/>
              <w:jc w:val="both"/>
              <w:rPr>
                <w:b/>
              </w:rPr>
            </w:pPr>
            <w:r>
              <w:rPr>
                <w:b/>
              </w:rPr>
              <w:t xml:space="preserve">Strategic Aim </w:t>
            </w:r>
          </w:p>
        </w:tc>
        <w:tc>
          <w:tcPr>
            <w:tcW w:w="1843" w:type="dxa"/>
            <w:tcBorders>
              <w:bottom w:val="single" w:sz="4" w:space="0" w:color="000000" w:themeColor="text1"/>
            </w:tcBorders>
            <w:shd w:val="clear" w:color="auto" w:fill="92D050"/>
          </w:tcPr>
          <w:p w:rsidR="00B8197D" w:rsidRDefault="0083033E" w:rsidP="00BA0BCB">
            <w:pPr>
              <w:spacing w:after="100" w:afterAutospacing="1"/>
              <w:contextualSpacing/>
              <w:jc w:val="both"/>
              <w:rPr>
                <w:b/>
              </w:rPr>
            </w:pPr>
            <w:r w:rsidRPr="00EB1D89">
              <w:rPr>
                <w:b/>
              </w:rPr>
              <w:t>Cost</w:t>
            </w:r>
            <w:r>
              <w:rPr>
                <w:b/>
              </w:rPr>
              <w:t xml:space="preserve"> &amp; </w:t>
            </w:r>
          </w:p>
          <w:p w:rsidR="0083033E" w:rsidRDefault="00B8197D" w:rsidP="00BA0BCB">
            <w:pPr>
              <w:spacing w:after="100" w:afterAutospacing="1"/>
              <w:contextualSpacing/>
              <w:jc w:val="both"/>
              <w:rPr>
                <w:b/>
              </w:rPr>
            </w:pPr>
            <w:r>
              <w:rPr>
                <w:b/>
              </w:rPr>
              <w:t xml:space="preserve">Budget </w:t>
            </w:r>
            <w:r w:rsidR="0083033E">
              <w:rPr>
                <w:b/>
              </w:rPr>
              <w:t>Source</w:t>
            </w:r>
          </w:p>
        </w:tc>
        <w:tc>
          <w:tcPr>
            <w:tcW w:w="1134" w:type="dxa"/>
            <w:tcBorders>
              <w:bottom w:val="single" w:sz="4" w:space="0" w:color="000000" w:themeColor="text1"/>
            </w:tcBorders>
            <w:shd w:val="clear" w:color="auto" w:fill="92D050"/>
          </w:tcPr>
          <w:p w:rsidR="0083033E" w:rsidRPr="00EB1D89" w:rsidRDefault="0083033E" w:rsidP="00BA0BCB">
            <w:pPr>
              <w:spacing w:after="100" w:afterAutospacing="1"/>
              <w:contextualSpacing/>
              <w:jc w:val="both"/>
              <w:rPr>
                <w:b/>
              </w:rPr>
            </w:pPr>
            <w:r>
              <w:rPr>
                <w:b/>
              </w:rPr>
              <w:t>Complete</w:t>
            </w:r>
          </w:p>
        </w:tc>
      </w:tr>
      <w:tr w:rsidR="005A34CA" w:rsidRPr="00BA0BCB" w:rsidTr="0083033E">
        <w:trPr>
          <w:jc w:val="center"/>
        </w:trPr>
        <w:tc>
          <w:tcPr>
            <w:tcW w:w="574" w:type="dxa"/>
            <w:shd w:val="clear" w:color="auto" w:fill="C2D69B" w:themeFill="accent3" w:themeFillTint="99"/>
          </w:tcPr>
          <w:p w:rsidR="005A34CA" w:rsidRPr="00BA0BCB" w:rsidRDefault="005A34CA" w:rsidP="00BA0BCB">
            <w:pPr>
              <w:spacing w:after="100" w:afterAutospacing="1"/>
              <w:contextualSpacing/>
              <w:jc w:val="both"/>
              <w:rPr>
                <w:b/>
              </w:rPr>
            </w:pPr>
            <w:r w:rsidRPr="00BA0BCB">
              <w:rPr>
                <w:b/>
              </w:rPr>
              <w:t>1</w:t>
            </w:r>
          </w:p>
        </w:tc>
        <w:tc>
          <w:tcPr>
            <w:tcW w:w="11597" w:type="dxa"/>
            <w:gridSpan w:val="5"/>
            <w:shd w:val="clear" w:color="auto" w:fill="C2D69B" w:themeFill="accent3" w:themeFillTint="99"/>
          </w:tcPr>
          <w:p w:rsidR="005A34CA" w:rsidRPr="00BA0BCB" w:rsidRDefault="005A34CA" w:rsidP="00BA0BCB">
            <w:pPr>
              <w:spacing w:after="100" w:afterAutospacing="1"/>
              <w:contextualSpacing/>
              <w:jc w:val="both"/>
              <w:rPr>
                <w:b/>
              </w:rPr>
            </w:pPr>
            <w:r w:rsidRPr="00BA0BCB">
              <w:rPr>
                <w:b/>
              </w:rPr>
              <w:t>Communication and Marketing</w:t>
            </w:r>
          </w:p>
        </w:tc>
      </w:tr>
      <w:tr w:rsidR="005A34CA" w:rsidRPr="00C53ED7" w:rsidTr="0083033E">
        <w:trPr>
          <w:jc w:val="center"/>
        </w:trPr>
        <w:tc>
          <w:tcPr>
            <w:tcW w:w="574" w:type="dxa"/>
          </w:tcPr>
          <w:p w:rsidR="005A34CA" w:rsidRPr="00C53ED7" w:rsidRDefault="005A34CA" w:rsidP="00BA0BCB">
            <w:pPr>
              <w:spacing w:after="100" w:afterAutospacing="1"/>
              <w:contextualSpacing/>
              <w:jc w:val="both"/>
            </w:pPr>
            <w:r w:rsidRPr="00C53ED7">
              <w:t>1a</w:t>
            </w:r>
          </w:p>
        </w:tc>
        <w:tc>
          <w:tcPr>
            <w:tcW w:w="3801" w:type="dxa"/>
            <w:vAlign w:val="center"/>
          </w:tcPr>
          <w:p w:rsidR="005A34CA" w:rsidRPr="00C53ED7" w:rsidRDefault="005A34CA" w:rsidP="00BA0BCB">
            <w:pPr>
              <w:pStyle w:val="TableText"/>
              <w:spacing w:before="0" w:after="100" w:afterAutospacing="1"/>
              <w:contextualSpacing/>
              <w:jc w:val="both"/>
              <w:rPr>
                <w:rFonts w:asciiTheme="minorHAnsi" w:hAnsiTheme="minorHAnsi"/>
                <w:color w:val="auto"/>
                <w:sz w:val="22"/>
                <w:szCs w:val="22"/>
              </w:rPr>
            </w:pPr>
            <w:r w:rsidRPr="00C53ED7">
              <w:rPr>
                <w:rFonts w:asciiTheme="minorHAnsi" w:hAnsiTheme="minorHAnsi"/>
                <w:color w:val="auto"/>
                <w:sz w:val="22"/>
                <w:szCs w:val="22"/>
              </w:rPr>
              <w:t>Provide travel information to all staff and as part of the staff induction process</w:t>
            </w:r>
          </w:p>
        </w:tc>
        <w:tc>
          <w:tcPr>
            <w:tcW w:w="1829" w:type="dxa"/>
          </w:tcPr>
          <w:p w:rsidR="005A34CA" w:rsidRPr="00C53ED7" w:rsidRDefault="005A34CA" w:rsidP="00BA0BCB">
            <w:pPr>
              <w:spacing w:after="100" w:afterAutospacing="1"/>
              <w:contextualSpacing/>
              <w:jc w:val="both"/>
            </w:pPr>
            <w:r w:rsidRPr="00C53ED7">
              <w:t>HR</w:t>
            </w:r>
          </w:p>
        </w:tc>
        <w:tc>
          <w:tcPr>
            <w:tcW w:w="2990" w:type="dxa"/>
          </w:tcPr>
          <w:p w:rsidR="005A34CA" w:rsidRPr="00C53ED7" w:rsidRDefault="00771478" w:rsidP="00BA0BCB">
            <w:pPr>
              <w:spacing w:after="100" w:afterAutospacing="1"/>
              <w:contextualSpacing/>
              <w:jc w:val="both"/>
            </w:pPr>
            <w:r>
              <w:t xml:space="preserve">Aim A - Staff </w:t>
            </w:r>
            <w:r w:rsidR="0083033E">
              <w:t>commuting and business travel</w:t>
            </w:r>
          </w:p>
        </w:tc>
        <w:tc>
          <w:tcPr>
            <w:tcW w:w="1843" w:type="dxa"/>
          </w:tcPr>
          <w:p w:rsidR="005A34CA" w:rsidRDefault="005A34CA" w:rsidP="00BA0BCB">
            <w:pPr>
              <w:spacing w:after="100" w:afterAutospacing="1"/>
              <w:contextualSpacing/>
              <w:jc w:val="both"/>
            </w:pPr>
            <w:r w:rsidRPr="00C53ED7">
              <w:t>Low</w:t>
            </w:r>
          </w:p>
          <w:p w:rsidR="00771478" w:rsidRPr="00C53ED7" w:rsidRDefault="00EB178B" w:rsidP="00BA0BCB">
            <w:pPr>
              <w:spacing w:after="100" w:afterAutospacing="1"/>
              <w:contextualSpacing/>
              <w:jc w:val="both"/>
            </w:pPr>
            <w:r>
              <w:t xml:space="preserve">Staff time - </w:t>
            </w:r>
            <w:r w:rsidR="00771478">
              <w:t>Business as usual</w:t>
            </w:r>
          </w:p>
        </w:tc>
        <w:tc>
          <w:tcPr>
            <w:tcW w:w="1134" w:type="dxa"/>
          </w:tcPr>
          <w:p w:rsidR="005A34CA" w:rsidRPr="00C53ED7" w:rsidRDefault="005A34CA" w:rsidP="00BA0BCB">
            <w:pPr>
              <w:spacing w:after="100" w:afterAutospacing="1"/>
              <w:contextualSpacing/>
              <w:jc w:val="both"/>
            </w:pPr>
            <w:r w:rsidRPr="00C53ED7">
              <w:t>Year 1</w:t>
            </w:r>
          </w:p>
        </w:tc>
      </w:tr>
      <w:tr w:rsidR="005A34CA" w:rsidRPr="00C53ED7" w:rsidTr="0083033E">
        <w:trPr>
          <w:jc w:val="center"/>
        </w:trPr>
        <w:tc>
          <w:tcPr>
            <w:tcW w:w="574" w:type="dxa"/>
          </w:tcPr>
          <w:p w:rsidR="005A34CA" w:rsidRPr="00C53ED7" w:rsidRDefault="005A34CA" w:rsidP="00BA0BCB">
            <w:pPr>
              <w:spacing w:after="100" w:afterAutospacing="1"/>
              <w:contextualSpacing/>
              <w:jc w:val="both"/>
            </w:pPr>
            <w:r w:rsidRPr="00C53ED7">
              <w:t>1b</w:t>
            </w:r>
          </w:p>
        </w:tc>
        <w:tc>
          <w:tcPr>
            <w:tcW w:w="3801" w:type="dxa"/>
            <w:vAlign w:val="center"/>
          </w:tcPr>
          <w:p w:rsidR="005A34CA" w:rsidRPr="00C53ED7" w:rsidRDefault="005A34CA" w:rsidP="00BA0BCB">
            <w:pPr>
              <w:pStyle w:val="TableText"/>
              <w:spacing w:before="0" w:after="100" w:afterAutospacing="1"/>
              <w:contextualSpacing/>
              <w:jc w:val="both"/>
              <w:rPr>
                <w:rFonts w:asciiTheme="minorHAnsi" w:hAnsiTheme="minorHAnsi"/>
                <w:color w:val="auto"/>
                <w:sz w:val="22"/>
                <w:szCs w:val="22"/>
              </w:rPr>
            </w:pPr>
            <w:r w:rsidRPr="00C53ED7">
              <w:rPr>
                <w:rFonts w:asciiTheme="minorHAnsi" w:hAnsiTheme="minorHAnsi"/>
                <w:color w:val="auto"/>
                <w:sz w:val="22"/>
                <w:szCs w:val="22"/>
              </w:rPr>
              <w:t xml:space="preserve">Ensure ‘how to get here’ webpage is up-to-date </w:t>
            </w:r>
            <w:r w:rsidR="002046A3">
              <w:rPr>
                <w:rFonts w:asciiTheme="minorHAnsi" w:hAnsiTheme="minorHAnsi"/>
                <w:color w:val="auto"/>
                <w:sz w:val="22"/>
                <w:szCs w:val="22"/>
              </w:rPr>
              <w:t xml:space="preserve">- </w:t>
            </w:r>
            <w:r w:rsidRPr="00C53ED7">
              <w:rPr>
                <w:rFonts w:asciiTheme="minorHAnsi" w:hAnsiTheme="minorHAnsi"/>
                <w:color w:val="auto"/>
                <w:sz w:val="22"/>
                <w:szCs w:val="22"/>
              </w:rPr>
              <w:t>walking, cycling</w:t>
            </w:r>
            <w:r w:rsidR="002046A3">
              <w:rPr>
                <w:rFonts w:asciiTheme="minorHAnsi" w:hAnsiTheme="minorHAnsi"/>
                <w:color w:val="auto"/>
                <w:sz w:val="22"/>
                <w:szCs w:val="22"/>
              </w:rPr>
              <w:t xml:space="preserve"> &amp; public transport information; </w:t>
            </w:r>
            <w:r w:rsidRPr="00C53ED7">
              <w:rPr>
                <w:rFonts w:asciiTheme="minorHAnsi" w:hAnsiTheme="minorHAnsi"/>
                <w:color w:val="auto"/>
                <w:sz w:val="22"/>
                <w:szCs w:val="22"/>
              </w:rPr>
              <w:t>copy of travel plan</w:t>
            </w:r>
          </w:p>
        </w:tc>
        <w:tc>
          <w:tcPr>
            <w:tcW w:w="1829" w:type="dxa"/>
          </w:tcPr>
          <w:p w:rsidR="005A34CA" w:rsidRDefault="005A34CA" w:rsidP="00BA0BCB">
            <w:pPr>
              <w:spacing w:after="100" w:afterAutospacing="1"/>
              <w:contextualSpacing/>
              <w:jc w:val="both"/>
            </w:pPr>
            <w:r w:rsidRPr="00C53ED7">
              <w:t xml:space="preserve">Townscape </w:t>
            </w:r>
          </w:p>
          <w:p w:rsidR="005A34CA" w:rsidRPr="00C53ED7" w:rsidRDefault="005A34CA" w:rsidP="00BA0BCB">
            <w:pPr>
              <w:spacing w:after="100" w:afterAutospacing="1"/>
              <w:contextualSpacing/>
              <w:jc w:val="both"/>
            </w:pPr>
            <w:r w:rsidRPr="00C53ED7">
              <w:t xml:space="preserve">Communications </w:t>
            </w:r>
          </w:p>
        </w:tc>
        <w:tc>
          <w:tcPr>
            <w:tcW w:w="2990" w:type="dxa"/>
          </w:tcPr>
          <w:p w:rsidR="005A34CA" w:rsidRPr="00C53ED7" w:rsidRDefault="00771478" w:rsidP="00BA0BCB">
            <w:pPr>
              <w:spacing w:after="100" w:afterAutospacing="1"/>
              <w:contextualSpacing/>
              <w:jc w:val="both"/>
            </w:pPr>
            <w:r>
              <w:t>Aim E - Visitors</w:t>
            </w:r>
            <w:r w:rsidR="005A34CA" w:rsidRPr="00C53ED7">
              <w:t xml:space="preserve"> </w:t>
            </w:r>
          </w:p>
        </w:tc>
        <w:tc>
          <w:tcPr>
            <w:tcW w:w="1843" w:type="dxa"/>
          </w:tcPr>
          <w:p w:rsidR="005A34CA" w:rsidRDefault="005A34CA" w:rsidP="00BA0BCB">
            <w:pPr>
              <w:spacing w:after="100" w:afterAutospacing="1"/>
              <w:contextualSpacing/>
              <w:jc w:val="both"/>
            </w:pPr>
            <w:r w:rsidRPr="00C53ED7">
              <w:t>Low</w:t>
            </w:r>
          </w:p>
          <w:p w:rsidR="00771478" w:rsidRPr="00C53ED7" w:rsidRDefault="00EB178B" w:rsidP="00BA0BCB">
            <w:pPr>
              <w:spacing w:after="100" w:afterAutospacing="1"/>
              <w:contextualSpacing/>
              <w:jc w:val="both"/>
            </w:pPr>
            <w:r>
              <w:t>Staff</w:t>
            </w:r>
            <w:r w:rsidR="00A46B99">
              <w:t xml:space="preserve"> time</w:t>
            </w:r>
            <w:r>
              <w:t xml:space="preserve"> - </w:t>
            </w:r>
            <w:r w:rsidR="00771478">
              <w:t>Business as usual</w:t>
            </w:r>
          </w:p>
        </w:tc>
        <w:tc>
          <w:tcPr>
            <w:tcW w:w="1134" w:type="dxa"/>
          </w:tcPr>
          <w:p w:rsidR="005A34CA" w:rsidRPr="00C53ED7" w:rsidRDefault="005A34CA" w:rsidP="00BA0BCB">
            <w:pPr>
              <w:spacing w:after="100" w:afterAutospacing="1"/>
              <w:contextualSpacing/>
              <w:jc w:val="both"/>
            </w:pPr>
            <w:r w:rsidRPr="00C53ED7">
              <w:t>Year 1</w:t>
            </w:r>
          </w:p>
        </w:tc>
      </w:tr>
      <w:tr w:rsidR="005A34CA" w:rsidRPr="00C53ED7" w:rsidTr="0083033E">
        <w:trPr>
          <w:jc w:val="center"/>
        </w:trPr>
        <w:tc>
          <w:tcPr>
            <w:tcW w:w="574" w:type="dxa"/>
          </w:tcPr>
          <w:p w:rsidR="005A34CA" w:rsidRPr="00C53ED7" w:rsidRDefault="005A34CA" w:rsidP="00BA0BCB">
            <w:pPr>
              <w:spacing w:after="100" w:afterAutospacing="1"/>
              <w:contextualSpacing/>
              <w:jc w:val="both"/>
            </w:pPr>
            <w:r w:rsidRPr="00C53ED7">
              <w:t>1c</w:t>
            </w:r>
          </w:p>
        </w:tc>
        <w:tc>
          <w:tcPr>
            <w:tcW w:w="3801" w:type="dxa"/>
            <w:vAlign w:val="center"/>
          </w:tcPr>
          <w:p w:rsidR="005A34CA" w:rsidRPr="00C53ED7" w:rsidRDefault="005A34CA" w:rsidP="00BA0BCB">
            <w:pPr>
              <w:pStyle w:val="TableText"/>
              <w:spacing w:before="0" w:after="100" w:afterAutospacing="1"/>
              <w:contextualSpacing/>
              <w:jc w:val="both"/>
              <w:rPr>
                <w:rFonts w:asciiTheme="minorHAnsi" w:hAnsiTheme="minorHAnsi"/>
                <w:color w:val="auto"/>
                <w:sz w:val="22"/>
                <w:szCs w:val="22"/>
              </w:rPr>
            </w:pPr>
            <w:r w:rsidRPr="00C53ED7">
              <w:rPr>
                <w:rFonts w:asciiTheme="minorHAnsi" w:hAnsiTheme="minorHAnsi"/>
                <w:color w:val="auto"/>
                <w:sz w:val="22"/>
                <w:szCs w:val="22"/>
              </w:rPr>
              <w:t xml:space="preserve">Establish staff travel plan intranet page – to include regular updates and copy of the plan </w:t>
            </w:r>
          </w:p>
        </w:tc>
        <w:tc>
          <w:tcPr>
            <w:tcW w:w="1829" w:type="dxa"/>
          </w:tcPr>
          <w:p w:rsidR="005A34CA" w:rsidRPr="00C53ED7" w:rsidRDefault="0083033E" w:rsidP="00BA0BCB">
            <w:pPr>
              <w:spacing w:after="100" w:afterAutospacing="1"/>
              <w:contextualSpacing/>
              <w:jc w:val="both"/>
            </w:pPr>
            <w:r>
              <w:t xml:space="preserve">Townscape </w:t>
            </w:r>
          </w:p>
          <w:p w:rsidR="005A34CA" w:rsidRPr="00C53ED7" w:rsidRDefault="005A34CA" w:rsidP="00BA0BCB">
            <w:pPr>
              <w:spacing w:after="100" w:afterAutospacing="1"/>
              <w:contextualSpacing/>
              <w:jc w:val="both"/>
            </w:pPr>
            <w:r w:rsidRPr="00C53ED7">
              <w:t>Communications</w:t>
            </w:r>
          </w:p>
        </w:tc>
        <w:tc>
          <w:tcPr>
            <w:tcW w:w="2990" w:type="dxa"/>
          </w:tcPr>
          <w:p w:rsidR="005A34CA" w:rsidRPr="00C53ED7" w:rsidRDefault="00771478" w:rsidP="00BA0BCB">
            <w:pPr>
              <w:spacing w:after="100" w:afterAutospacing="1"/>
              <w:contextualSpacing/>
              <w:jc w:val="both"/>
            </w:pPr>
            <w:r>
              <w:t xml:space="preserve">Aim A - Staff </w:t>
            </w:r>
            <w:r w:rsidR="0083033E">
              <w:t>commuting and business travel</w:t>
            </w:r>
          </w:p>
        </w:tc>
        <w:tc>
          <w:tcPr>
            <w:tcW w:w="1843" w:type="dxa"/>
          </w:tcPr>
          <w:p w:rsidR="005A34CA" w:rsidRDefault="005A34CA" w:rsidP="00BA0BCB">
            <w:pPr>
              <w:spacing w:after="100" w:afterAutospacing="1"/>
              <w:contextualSpacing/>
              <w:jc w:val="both"/>
            </w:pPr>
            <w:r w:rsidRPr="00C53ED7">
              <w:t>Low</w:t>
            </w:r>
          </w:p>
          <w:p w:rsidR="00771478" w:rsidRPr="00C53ED7" w:rsidRDefault="00EB178B" w:rsidP="00BA0BCB">
            <w:pPr>
              <w:spacing w:after="100" w:afterAutospacing="1"/>
              <w:contextualSpacing/>
              <w:jc w:val="both"/>
            </w:pPr>
            <w:r>
              <w:t xml:space="preserve">Staff time - </w:t>
            </w:r>
            <w:r w:rsidR="00771478">
              <w:t>Business as usual</w:t>
            </w:r>
          </w:p>
        </w:tc>
        <w:tc>
          <w:tcPr>
            <w:tcW w:w="1134" w:type="dxa"/>
          </w:tcPr>
          <w:p w:rsidR="005A34CA" w:rsidRPr="00C53ED7" w:rsidRDefault="005A34CA" w:rsidP="00BA0BCB">
            <w:pPr>
              <w:spacing w:after="100" w:afterAutospacing="1"/>
              <w:contextualSpacing/>
              <w:jc w:val="both"/>
            </w:pPr>
            <w:r w:rsidRPr="00C53ED7">
              <w:t>Year 1</w:t>
            </w:r>
          </w:p>
        </w:tc>
      </w:tr>
      <w:tr w:rsidR="00771478" w:rsidRPr="00C53ED7" w:rsidTr="0083033E">
        <w:trPr>
          <w:jc w:val="center"/>
        </w:trPr>
        <w:tc>
          <w:tcPr>
            <w:tcW w:w="574" w:type="dxa"/>
          </w:tcPr>
          <w:p w:rsidR="00771478" w:rsidRPr="00C53ED7" w:rsidRDefault="00771478" w:rsidP="00BA0BCB">
            <w:pPr>
              <w:spacing w:after="100" w:afterAutospacing="1"/>
              <w:contextualSpacing/>
              <w:jc w:val="both"/>
            </w:pPr>
            <w:r w:rsidRPr="00C53ED7">
              <w:t>1d</w:t>
            </w:r>
          </w:p>
        </w:tc>
        <w:tc>
          <w:tcPr>
            <w:tcW w:w="3801" w:type="dxa"/>
          </w:tcPr>
          <w:p w:rsidR="00771478" w:rsidRPr="00C53ED7" w:rsidRDefault="00771478" w:rsidP="00BA0BCB">
            <w:pPr>
              <w:spacing w:after="100" w:afterAutospacing="1"/>
              <w:contextualSpacing/>
              <w:jc w:val="both"/>
            </w:pPr>
            <w:r w:rsidRPr="00C53ED7">
              <w:t>Hold a travel plan launch event</w:t>
            </w:r>
          </w:p>
        </w:tc>
        <w:tc>
          <w:tcPr>
            <w:tcW w:w="1829" w:type="dxa"/>
          </w:tcPr>
          <w:p w:rsidR="00771478" w:rsidRPr="00C53ED7" w:rsidRDefault="0083033E" w:rsidP="00BA0BCB">
            <w:pPr>
              <w:spacing w:after="100" w:afterAutospacing="1"/>
              <w:contextualSpacing/>
              <w:jc w:val="both"/>
            </w:pPr>
            <w:r>
              <w:t xml:space="preserve">Townscape </w:t>
            </w:r>
          </w:p>
        </w:tc>
        <w:tc>
          <w:tcPr>
            <w:tcW w:w="2990" w:type="dxa"/>
          </w:tcPr>
          <w:p w:rsidR="00771478" w:rsidRPr="00C53ED7" w:rsidRDefault="00771478" w:rsidP="00BA0BCB">
            <w:pPr>
              <w:spacing w:after="100" w:afterAutospacing="1"/>
              <w:contextualSpacing/>
              <w:jc w:val="both"/>
            </w:pPr>
            <w:r>
              <w:t xml:space="preserve">Aim A - Staff </w:t>
            </w:r>
            <w:r w:rsidR="0083033E">
              <w:t>commuting and business travel</w:t>
            </w:r>
          </w:p>
        </w:tc>
        <w:tc>
          <w:tcPr>
            <w:tcW w:w="1843" w:type="dxa"/>
          </w:tcPr>
          <w:p w:rsidR="00771478" w:rsidRDefault="00771478" w:rsidP="00BA0BCB">
            <w:pPr>
              <w:spacing w:after="100" w:afterAutospacing="1"/>
              <w:contextualSpacing/>
              <w:jc w:val="both"/>
            </w:pPr>
            <w:r w:rsidRPr="00C53ED7">
              <w:t>Low</w:t>
            </w:r>
          </w:p>
          <w:p w:rsidR="00771478" w:rsidRPr="00C53ED7" w:rsidRDefault="00DF69AA" w:rsidP="00BA0BCB">
            <w:pPr>
              <w:spacing w:after="100" w:afterAutospacing="1"/>
              <w:contextualSpacing/>
              <w:jc w:val="both"/>
            </w:pPr>
            <w:r>
              <w:t>Staff Parking Levy</w:t>
            </w:r>
          </w:p>
        </w:tc>
        <w:tc>
          <w:tcPr>
            <w:tcW w:w="1134" w:type="dxa"/>
          </w:tcPr>
          <w:p w:rsidR="00771478" w:rsidRPr="00C53ED7" w:rsidRDefault="00771478" w:rsidP="00BA0BCB">
            <w:pPr>
              <w:spacing w:after="100" w:afterAutospacing="1"/>
              <w:contextualSpacing/>
              <w:jc w:val="both"/>
            </w:pPr>
            <w:r w:rsidRPr="00C53ED7">
              <w:t>Year 1</w:t>
            </w:r>
          </w:p>
        </w:tc>
      </w:tr>
      <w:tr w:rsidR="00771478" w:rsidRPr="00C53ED7" w:rsidTr="0083033E">
        <w:trPr>
          <w:jc w:val="center"/>
        </w:trPr>
        <w:tc>
          <w:tcPr>
            <w:tcW w:w="574" w:type="dxa"/>
          </w:tcPr>
          <w:p w:rsidR="00771478" w:rsidRPr="00C53ED7" w:rsidRDefault="00771478" w:rsidP="00BA0BCB">
            <w:pPr>
              <w:spacing w:after="100" w:afterAutospacing="1"/>
              <w:contextualSpacing/>
              <w:jc w:val="both"/>
            </w:pPr>
            <w:r w:rsidRPr="00C53ED7">
              <w:t>1e</w:t>
            </w:r>
          </w:p>
        </w:tc>
        <w:tc>
          <w:tcPr>
            <w:tcW w:w="3801" w:type="dxa"/>
          </w:tcPr>
          <w:p w:rsidR="00771478" w:rsidRPr="00C53ED7" w:rsidRDefault="00771478" w:rsidP="00BA0BCB">
            <w:pPr>
              <w:spacing w:after="100" w:afterAutospacing="1"/>
              <w:contextualSpacing/>
              <w:jc w:val="both"/>
            </w:pPr>
            <w:r w:rsidRPr="00C53ED7">
              <w:t>Participate in travel awareness days/weeks</w:t>
            </w:r>
          </w:p>
        </w:tc>
        <w:tc>
          <w:tcPr>
            <w:tcW w:w="1829" w:type="dxa"/>
          </w:tcPr>
          <w:p w:rsidR="00771478" w:rsidRPr="00C53ED7" w:rsidRDefault="00771478" w:rsidP="00BA0BCB">
            <w:pPr>
              <w:spacing w:after="100" w:afterAutospacing="1"/>
              <w:contextualSpacing/>
              <w:jc w:val="both"/>
            </w:pPr>
            <w:r w:rsidRPr="00C53ED7">
              <w:t xml:space="preserve">Townscape </w:t>
            </w:r>
          </w:p>
        </w:tc>
        <w:tc>
          <w:tcPr>
            <w:tcW w:w="2990" w:type="dxa"/>
          </w:tcPr>
          <w:p w:rsidR="00771478" w:rsidRDefault="00771478" w:rsidP="00BA0BCB">
            <w:pPr>
              <w:spacing w:after="100" w:afterAutospacing="1"/>
              <w:contextualSpacing/>
              <w:jc w:val="both"/>
            </w:pPr>
            <w:r>
              <w:t xml:space="preserve">Aim A - Staff </w:t>
            </w:r>
            <w:r w:rsidR="0083033E">
              <w:t>commuting and business travel</w:t>
            </w:r>
          </w:p>
          <w:p w:rsidR="00771478" w:rsidRPr="00C53ED7" w:rsidRDefault="00771478" w:rsidP="00BA0BCB">
            <w:pPr>
              <w:spacing w:after="100" w:afterAutospacing="1"/>
              <w:contextualSpacing/>
              <w:jc w:val="both"/>
            </w:pPr>
            <w:r>
              <w:t>Aim E - Visitors</w:t>
            </w:r>
          </w:p>
        </w:tc>
        <w:tc>
          <w:tcPr>
            <w:tcW w:w="1843" w:type="dxa"/>
          </w:tcPr>
          <w:p w:rsidR="00771478" w:rsidRDefault="00771478" w:rsidP="00BA0BCB">
            <w:pPr>
              <w:spacing w:after="100" w:afterAutospacing="1"/>
              <w:contextualSpacing/>
              <w:jc w:val="both"/>
            </w:pPr>
            <w:r w:rsidRPr="00C53ED7">
              <w:t>Low</w:t>
            </w:r>
          </w:p>
          <w:p w:rsidR="00771478" w:rsidRPr="00C53ED7" w:rsidRDefault="00DF69AA" w:rsidP="00BA0BCB">
            <w:pPr>
              <w:spacing w:after="100" w:afterAutospacing="1"/>
              <w:contextualSpacing/>
              <w:jc w:val="both"/>
            </w:pPr>
            <w:r>
              <w:t>Staff Parking Levy</w:t>
            </w:r>
          </w:p>
        </w:tc>
        <w:tc>
          <w:tcPr>
            <w:tcW w:w="1134" w:type="dxa"/>
          </w:tcPr>
          <w:p w:rsidR="00771478" w:rsidRPr="00C53ED7" w:rsidRDefault="00771478" w:rsidP="00BA0BCB">
            <w:pPr>
              <w:spacing w:after="100" w:afterAutospacing="1"/>
              <w:contextualSpacing/>
              <w:jc w:val="both"/>
            </w:pPr>
            <w:r w:rsidRPr="00C53ED7">
              <w:t>Year 1</w:t>
            </w:r>
          </w:p>
        </w:tc>
      </w:tr>
      <w:tr w:rsidR="005A34CA" w:rsidRPr="00BA0BCB" w:rsidTr="0083033E">
        <w:trPr>
          <w:jc w:val="center"/>
        </w:trPr>
        <w:tc>
          <w:tcPr>
            <w:tcW w:w="574" w:type="dxa"/>
            <w:shd w:val="clear" w:color="auto" w:fill="C2D69B" w:themeFill="accent3" w:themeFillTint="99"/>
          </w:tcPr>
          <w:p w:rsidR="005A34CA" w:rsidRPr="00BA0BCB" w:rsidRDefault="005A34CA" w:rsidP="00BA0BCB">
            <w:pPr>
              <w:spacing w:after="100" w:afterAutospacing="1"/>
              <w:contextualSpacing/>
              <w:jc w:val="both"/>
              <w:rPr>
                <w:b/>
              </w:rPr>
            </w:pPr>
            <w:r w:rsidRPr="00BA0BCB">
              <w:rPr>
                <w:b/>
              </w:rPr>
              <w:t>2</w:t>
            </w:r>
          </w:p>
        </w:tc>
        <w:tc>
          <w:tcPr>
            <w:tcW w:w="11597" w:type="dxa"/>
            <w:gridSpan w:val="5"/>
            <w:shd w:val="clear" w:color="auto" w:fill="C2D69B" w:themeFill="accent3" w:themeFillTint="99"/>
          </w:tcPr>
          <w:p w:rsidR="005A34CA" w:rsidRPr="00BA0BCB" w:rsidRDefault="005A34CA" w:rsidP="00BA0BCB">
            <w:pPr>
              <w:spacing w:after="100" w:afterAutospacing="1"/>
              <w:contextualSpacing/>
              <w:jc w:val="both"/>
              <w:rPr>
                <w:b/>
              </w:rPr>
            </w:pPr>
            <w:r w:rsidRPr="00BA0BCB">
              <w:rPr>
                <w:b/>
              </w:rPr>
              <w:t>Walking</w:t>
            </w:r>
          </w:p>
        </w:tc>
      </w:tr>
      <w:tr w:rsidR="0083033E" w:rsidRPr="00C53ED7" w:rsidTr="0083033E">
        <w:trPr>
          <w:jc w:val="center"/>
        </w:trPr>
        <w:tc>
          <w:tcPr>
            <w:tcW w:w="574" w:type="dxa"/>
          </w:tcPr>
          <w:p w:rsidR="0083033E" w:rsidRPr="00C53ED7" w:rsidRDefault="0083033E" w:rsidP="00BA0BCB">
            <w:pPr>
              <w:spacing w:after="100" w:afterAutospacing="1"/>
              <w:contextualSpacing/>
              <w:jc w:val="both"/>
            </w:pPr>
            <w:r>
              <w:t>2a</w:t>
            </w:r>
            <w:r w:rsidRPr="00C53ED7">
              <w:t xml:space="preserve"> </w:t>
            </w:r>
          </w:p>
        </w:tc>
        <w:tc>
          <w:tcPr>
            <w:tcW w:w="3801" w:type="dxa"/>
          </w:tcPr>
          <w:p w:rsidR="0083033E" w:rsidRPr="00C53ED7" w:rsidRDefault="0083033E" w:rsidP="00BA0BCB">
            <w:pPr>
              <w:spacing w:after="100" w:afterAutospacing="1"/>
              <w:contextualSpacing/>
              <w:jc w:val="both"/>
            </w:pPr>
            <w:r w:rsidRPr="00C53ED7">
              <w:t>Establish buddy system</w:t>
            </w:r>
          </w:p>
        </w:tc>
        <w:tc>
          <w:tcPr>
            <w:tcW w:w="1829" w:type="dxa"/>
          </w:tcPr>
          <w:p w:rsidR="0083033E" w:rsidRPr="00C53ED7" w:rsidRDefault="0083033E" w:rsidP="00BA0BCB">
            <w:pPr>
              <w:spacing w:after="100" w:afterAutospacing="1"/>
              <w:contextualSpacing/>
              <w:jc w:val="both"/>
            </w:pPr>
            <w:r w:rsidRPr="00C53ED7">
              <w:t xml:space="preserve">Townscape </w:t>
            </w:r>
          </w:p>
          <w:p w:rsidR="0083033E" w:rsidRPr="00C53ED7" w:rsidRDefault="0083033E" w:rsidP="00BA0BCB">
            <w:pPr>
              <w:spacing w:after="100" w:afterAutospacing="1"/>
              <w:contextualSpacing/>
              <w:jc w:val="both"/>
            </w:pPr>
          </w:p>
        </w:tc>
        <w:tc>
          <w:tcPr>
            <w:tcW w:w="2990" w:type="dxa"/>
          </w:tcPr>
          <w:p w:rsidR="0083033E" w:rsidRPr="00C53ED7" w:rsidRDefault="0083033E" w:rsidP="00BA0BCB">
            <w:pPr>
              <w:spacing w:after="100" w:afterAutospacing="1"/>
              <w:contextualSpacing/>
              <w:jc w:val="both"/>
            </w:pPr>
            <w:r>
              <w:t>Aim A - Staff commuting</w:t>
            </w:r>
          </w:p>
        </w:tc>
        <w:tc>
          <w:tcPr>
            <w:tcW w:w="1843" w:type="dxa"/>
          </w:tcPr>
          <w:p w:rsidR="0083033E" w:rsidRDefault="0083033E" w:rsidP="00BA0BCB">
            <w:pPr>
              <w:spacing w:after="100" w:afterAutospacing="1"/>
              <w:contextualSpacing/>
              <w:jc w:val="both"/>
            </w:pPr>
            <w:r w:rsidRPr="00C53ED7">
              <w:t>Low</w:t>
            </w:r>
          </w:p>
          <w:p w:rsidR="0083033E" w:rsidRPr="00C53ED7" w:rsidRDefault="00EB178B" w:rsidP="00BA0BCB">
            <w:pPr>
              <w:spacing w:after="100" w:afterAutospacing="1"/>
              <w:contextualSpacing/>
              <w:jc w:val="both"/>
            </w:pPr>
            <w:r>
              <w:t xml:space="preserve">Staff time - </w:t>
            </w:r>
            <w:r w:rsidR="0083033E">
              <w:t>Business as usual</w:t>
            </w:r>
          </w:p>
        </w:tc>
        <w:tc>
          <w:tcPr>
            <w:tcW w:w="1134" w:type="dxa"/>
          </w:tcPr>
          <w:p w:rsidR="0083033E" w:rsidRPr="00C53ED7" w:rsidRDefault="0083033E" w:rsidP="00BA0BCB">
            <w:pPr>
              <w:spacing w:after="100" w:afterAutospacing="1"/>
              <w:contextualSpacing/>
              <w:jc w:val="both"/>
            </w:pPr>
            <w:r w:rsidRPr="00C53ED7">
              <w:t>Year 1</w:t>
            </w:r>
          </w:p>
        </w:tc>
      </w:tr>
      <w:tr w:rsidR="005A34CA" w:rsidRPr="00C53ED7" w:rsidTr="0083033E">
        <w:trPr>
          <w:jc w:val="center"/>
        </w:trPr>
        <w:tc>
          <w:tcPr>
            <w:tcW w:w="574" w:type="dxa"/>
          </w:tcPr>
          <w:p w:rsidR="005A34CA" w:rsidRPr="00C53ED7" w:rsidRDefault="00431B6C" w:rsidP="00BA0BCB">
            <w:pPr>
              <w:spacing w:after="100" w:afterAutospacing="1"/>
              <w:contextualSpacing/>
              <w:jc w:val="both"/>
            </w:pPr>
            <w:r>
              <w:lastRenderedPageBreak/>
              <w:t>2b</w:t>
            </w:r>
          </w:p>
        </w:tc>
        <w:tc>
          <w:tcPr>
            <w:tcW w:w="3801" w:type="dxa"/>
          </w:tcPr>
          <w:p w:rsidR="005A34CA" w:rsidRPr="00C53ED7" w:rsidRDefault="005A34CA" w:rsidP="00BA0BCB">
            <w:pPr>
              <w:spacing w:after="100" w:afterAutospacing="1"/>
              <w:contextualSpacing/>
              <w:jc w:val="both"/>
            </w:pPr>
            <w:r w:rsidRPr="00C53ED7">
              <w:t>Make bags available for carrying papers to meetings etc.</w:t>
            </w:r>
          </w:p>
        </w:tc>
        <w:tc>
          <w:tcPr>
            <w:tcW w:w="1829" w:type="dxa"/>
          </w:tcPr>
          <w:p w:rsidR="005A34CA" w:rsidRPr="00C53ED7" w:rsidRDefault="005A34CA" w:rsidP="00BA0BCB">
            <w:pPr>
              <w:spacing w:after="100" w:afterAutospacing="1"/>
              <w:contextualSpacing/>
              <w:jc w:val="both"/>
            </w:pPr>
            <w:r w:rsidRPr="00C53ED7">
              <w:t xml:space="preserve">Townscape </w:t>
            </w:r>
          </w:p>
          <w:p w:rsidR="005A34CA" w:rsidRPr="00C53ED7" w:rsidRDefault="005A34CA" w:rsidP="00BA0BCB">
            <w:pPr>
              <w:spacing w:after="100" w:afterAutospacing="1"/>
              <w:contextualSpacing/>
              <w:jc w:val="both"/>
            </w:pPr>
          </w:p>
        </w:tc>
        <w:tc>
          <w:tcPr>
            <w:tcW w:w="2990" w:type="dxa"/>
          </w:tcPr>
          <w:p w:rsidR="005A34CA" w:rsidRPr="00C53ED7" w:rsidRDefault="0083033E" w:rsidP="00BA0BCB">
            <w:pPr>
              <w:spacing w:after="100" w:afterAutospacing="1"/>
              <w:contextualSpacing/>
              <w:jc w:val="both"/>
            </w:pPr>
            <w:r>
              <w:t>Aim A – Staff b</w:t>
            </w:r>
            <w:r w:rsidR="005A34CA" w:rsidRPr="00C53ED7">
              <w:t>usiness travel</w:t>
            </w:r>
          </w:p>
          <w:p w:rsidR="005A34CA" w:rsidRPr="00C53ED7" w:rsidRDefault="005A34CA" w:rsidP="00BA0BCB">
            <w:pPr>
              <w:spacing w:after="100" w:afterAutospacing="1"/>
              <w:contextualSpacing/>
              <w:jc w:val="both"/>
            </w:pPr>
          </w:p>
        </w:tc>
        <w:tc>
          <w:tcPr>
            <w:tcW w:w="1843" w:type="dxa"/>
          </w:tcPr>
          <w:p w:rsidR="005A34CA" w:rsidRDefault="005A34CA" w:rsidP="00BA0BCB">
            <w:pPr>
              <w:spacing w:after="100" w:afterAutospacing="1"/>
              <w:contextualSpacing/>
              <w:jc w:val="both"/>
            </w:pPr>
            <w:r w:rsidRPr="00C53ED7">
              <w:t>Low</w:t>
            </w:r>
          </w:p>
          <w:p w:rsidR="0083033E" w:rsidRPr="00C53ED7" w:rsidRDefault="00EB178B" w:rsidP="00EB178B">
            <w:pPr>
              <w:spacing w:after="100" w:afterAutospacing="1"/>
              <w:contextualSpacing/>
              <w:jc w:val="both"/>
            </w:pPr>
            <w:r>
              <w:t xml:space="preserve">Staff Parking Levy </w:t>
            </w:r>
          </w:p>
        </w:tc>
        <w:tc>
          <w:tcPr>
            <w:tcW w:w="1134" w:type="dxa"/>
          </w:tcPr>
          <w:p w:rsidR="005A34CA" w:rsidRPr="00C53ED7" w:rsidRDefault="005A34CA" w:rsidP="00BA0BCB">
            <w:pPr>
              <w:spacing w:after="100" w:afterAutospacing="1"/>
              <w:contextualSpacing/>
              <w:jc w:val="both"/>
            </w:pPr>
            <w:r w:rsidRPr="00C53ED7">
              <w:t>Year 1</w:t>
            </w:r>
          </w:p>
        </w:tc>
      </w:tr>
      <w:tr w:rsidR="00431B6C" w:rsidRPr="00C53ED7" w:rsidTr="0083033E">
        <w:trPr>
          <w:jc w:val="center"/>
        </w:trPr>
        <w:tc>
          <w:tcPr>
            <w:tcW w:w="574" w:type="dxa"/>
          </w:tcPr>
          <w:p w:rsidR="00431B6C" w:rsidRPr="00C53ED7" w:rsidRDefault="00BA0BCB" w:rsidP="00BA0BCB">
            <w:pPr>
              <w:spacing w:after="100" w:afterAutospacing="1"/>
              <w:contextualSpacing/>
              <w:jc w:val="both"/>
            </w:pPr>
            <w:r>
              <w:br w:type="page"/>
            </w:r>
            <w:r w:rsidR="00431B6C">
              <w:t>2c</w:t>
            </w:r>
          </w:p>
        </w:tc>
        <w:tc>
          <w:tcPr>
            <w:tcW w:w="3801" w:type="dxa"/>
          </w:tcPr>
          <w:p w:rsidR="00431B6C" w:rsidRPr="00C53ED7" w:rsidRDefault="00EB178B" w:rsidP="00BA0BCB">
            <w:pPr>
              <w:spacing w:after="100" w:afterAutospacing="1"/>
              <w:contextualSpacing/>
              <w:jc w:val="both"/>
            </w:pPr>
            <w:r>
              <w:t>Make available</w:t>
            </w:r>
            <w:r w:rsidR="00431B6C" w:rsidRPr="00C53ED7">
              <w:t xml:space="preserve"> pedometers and personal alarms</w:t>
            </w:r>
          </w:p>
        </w:tc>
        <w:tc>
          <w:tcPr>
            <w:tcW w:w="1829" w:type="dxa"/>
          </w:tcPr>
          <w:p w:rsidR="00431B6C" w:rsidRPr="00C53ED7" w:rsidRDefault="00431B6C" w:rsidP="00BA0BCB">
            <w:pPr>
              <w:spacing w:after="100" w:afterAutospacing="1"/>
              <w:contextualSpacing/>
              <w:jc w:val="both"/>
            </w:pPr>
            <w:r w:rsidRPr="00C53ED7">
              <w:t>Townscape</w:t>
            </w:r>
          </w:p>
          <w:p w:rsidR="00431B6C" w:rsidRPr="00C53ED7" w:rsidRDefault="00431B6C" w:rsidP="00BA0BCB">
            <w:pPr>
              <w:spacing w:after="100" w:afterAutospacing="1"/>
              <w:contextualSpacing/>
              <w:jc w:val="both"/>
            </w:pPr>
          </w:p>
        </w:tc>
        <w:tc>
          <w:tcPr>
            <w:tcW w:w="2990" w:type="dxa"/>
          </w:tcPr>
          <w:p w:rsidR="00431B6C" w:rsidRPr="00C53ED7" w:rsidRDefault="00BA0BCB" w:rsidP="00BA0BCB">
            <w:pPr>
              <w:spacing w:after="100" w:afterAutospacing="1"/>
              <w:contextualSpacing/>
              <w:jc w:val="both"/>
            </w:pPr>
            <w:r>
              <w:t>Aim A - Staff commuting and business travel</w:t>
            </w:r>
          </w:p>
        </w:tc>
        <w:tc>
          <w:tcPr>
            <w:tcW w:w="1843" w:type="dxa"/>
          </w:tcPr>
          <w:p w:rsidR="00431B6C" w:rsidRDefault="00BA0BCB" w:rsidP="00BA0BCB">
            <w:pPr>
              <w:spacing w:after="100" w:afterAutospacing="1"/>
              <w:contextualSpacing/>
              <w:jc w:val="both"/>
            </w:pPr>
            <w:r>
              <w:t>Low</w:t>
            </w:r>
          </w:p>
          <w:p w:rsidR="00BA0BCB" w:rsidRPr="00C53ED7" w:rsidRDefault="00DF69AA" w:rsidP="00BA0BCB">
            <w:pPr>
              <w:spacing w:after="100" w:afterAutospacing="1"/>
              <w:contextualSpacing/>
              <w:jc w:val="both"/>
            </w:pPr>
            <w:r>
              <w:t>Staff Parking Levy</w:t>
            </w:r>
          </w:p>
        </w:tc>
        <w:tc>
          <w:tcPr>
            <w:tcW w:w="1134" w:type="dxa"/>
          </w:tcPr>
          <w:p w:rsidR="00431B6C" w:rsidRPr="00C53ED7" w:rsidRDefault="00431B6C" w:rsidP="00BA0BCB">
            <w:pPr>
              <w:spacing w:after="100" w:afterAutospacing="1"/>
              <w:contextualSpacing/>
              <w:jc w:val="both"/>
            </w:pPr>
            <w:r w:rsidRPr="00C53ED7">
              <w:t>Year 1</w:t>
            </w:r>
          </w:p>
        </w:tc>
      </w:tr>
      <w:tr w:rsidR="005A34CA" w:rsidRPr="00BA0BCB" w:rsidTr="0083033E">
        <w:trPr>
          <w:jc w:val="center"/>
        </w:trPr>
        <w:tc>
          <w:tcPr>
            <w:tcW w:w="574" w:type="dxa"/>
            <w:shd w:val="clear" w:color="auto" w:fill="C2D69B" w:themeFill="accent3" w:themeFillTint="99"/>
          </w:tcPr>
          <w:p w:rsidR="005A34CA" w:rsidRPr="00BA0BCB" w:rsidRDefault="005A34CA" w:rsidP="00BA0BCB">
            <w:pPr>
              <w:spacing w:after="100" w:afterAutospacing="1"/>
              <w:contextualSpacing/>
              <w:jc w:val="both"/>
              <w:rPr>
                <w:b/>
              </w:rPr>
            </w:pPr>
            <w:r w:rsidRPr="00BA0BCB">
              <w:rPr>
                <w:b/>
              </w:rPr>
              <w:t xml:space="preserve">3 </w:t>
            </w:r>
          </w:p>
        </w:tc>
        <w:tc>
          <w:tcPr>
            <w:tcW w:w="11597" w:type="dxa"/>
            <w:gridSpan w:val="5"/>
            <w:shd w:val="clear" w:color="auto" w:fill="C2D69B" w:themeFill="accent3" w:themeFillTint="99"/>
          </w:tcPr>
          <w:p w:rsidR="005A34CA" w:rsidRPr="00BA0BCB" w:rsidRDefault="005A34CA" w:rsidP="00BA0BCB">
            <w:pPr>
              <w:spacing w:after="100" w:afterAutospacing="1"/>
              <w:contextualSpacing/>
              <w:jc w:val="both"/>
              <w:rPr>
                <w:b/>
              </w:rPr>
            </w:pPr>
            <w:r w:rsidRPr="00BA0BCB">
              <w:rPr>
                <w:b/>
              </w:rPr>
              <w:t>Cycling</w:t>
            </w:r>
          </w:p>
        </w:tc>
      </w:tr>
      <w:tr w:rsidR="00431B6C" w:rsidRPr="000E5719" w:rsidTr="0083033E">
        <w:trPr>
          <w:trHeight w:val="321"/>
          <w:jc w:val="center"/>
        </w:trPr>
        <w:tc>
          <w:tcPr>
            <w:tcW w:w="574" w:type="dxa"/>
          </w:tcPr>
          <w:p w:rsidR="00431B6C" w:rsidRPr="000E5719" w:rsidRDefault="00431B6C" w:rsidP="00BA0BCB">
            <w:pPr>
              <w:spacing w:after="100" w:afterAutospacing="1"/>
              <w:contextualSpacing/>
              <w:jc w:val="both"/>
            </w:pPr>
            <w:r>
              <w:t>3a</w:t>
            </w:r>
          </w:p>
        </w:tc>
        <w:tc>
          <w:tcPr>
            <w:tcW w:w="3801" w:type="dxa"/>
          </w:tcPr>
          <w:p w:rsidR="00431B6C" w:rsidRPr="000E5719" w:rsidRDefault="00BA0BCB" w:rsidP="00BA0BCB">
            <w:pPr>
              <w:spacing w:after="100" w:afterAutospacing="1"/>
              <w:contextualSpacing/>
              <w:jc w:val="both"/>
            </w:pPr>
            <w:r>
              <w:t>I</w:t>
            </w:r>
            <w:r w:rsidR="002046A3">
              <w:t>nvestigate</w:t>
            </w:r>
            <w:r>
              <w:t xml:space="preserve"> c</w:t>
            </w:r>
            <w:r w:rsidR="00431B6C" w:rsidRPr="000E5719">
              <w:t xml:space="preserve">ycle </w:t>
            </w:r>
            <w:r>
              <w:t>loan scheme</w:t>
            </w:r>
          </w:p>
        </w:tc>
        <w:tc>
          <w:tcPr>
            <w:tcW w:w="1829" w:type="dxa"/>
          </w:tcPr>
          <w:p w:rsidR="00431B6C" w:rsidRPr="000E5719" w:rsidRDefault="00431B6C" w:rsidP="00BA0BCB">
            <w:pPr>
              <w:spacing w:after="100" w:afterAutospacing="1"/>
              <w:contextualSpacing/>
              <w:jc w:val="both"/>
            </w:pPr>
            <w:r w:rsidRPr="000E5719">
              <w:t>HR</w:t>
            </w:r>
          </w:p>
        </w:tc>
        <w:tc>
          <w:tcPr>
            <w:tcW w:w="2990" w:type="dxa"/>
          </w:tcPr>
          <w:p w:rsidR="00431B6C" w:rsidRPr="000E5719" w:rsidRDefault="00BA0BCB" w:rsidP="00BA0BCB">
            <w:pPr>
              <w:spacing w:after="100" w:afterAutospacing="1"/>
              <w:contextualSpacing/>
              <w:jc w:val="both"/>
            </w:pPr>
            <w:r>
              <w:t>Aim A - Staff commuting and business travel</w:t>
            </w:r>
          </w:p>
        </w:tc>
        <w:tc>
          <w:tcPr>
            <w:tcW w:w="1843" w:type="dxa"/>
          </w:tcPr>
          <w:p w:rsidR="00431B6C" w:rsidRDefault="00BA0BCB" w:rsidP="00BA0BCB">
            <w:pPr>
              <w:spacing w:after="100" w:afterAutospacing="1"/>
              <w:contextualSpacing/>
              <w:jc w:val="both"/>
            </w:pPr>
            <w:r>
              <w:t>Medium</w:t>
            </w:r>
            <w:r w:rsidR="00EB178B">
              <w:t xml:space="preserve"> (though recoverable)</w:t>
            </w:r>
          </w:p>
          <w:p w:rsidR="00BA0BCB" w:rsidRPr="000E5719" w:rsidRDefault="00BA0BCB" w:rsidP="00BA0BCB">
            <w:pPr>
              <w:spacing w:after="100" w:afterAutospacing="1"/>
              <w:contextualSpacing/>
              <w:jc w:val="both"/>
            </w:pPr>
            <w:r>
              <w:t>Staff Parking Levy</w:t>
            </w:r>
          </w:p>
        </w:tc>
        <w:tc>
          <w:tcPr>
            <w:tcW w:w="1134" w:type="dxa"/>
          </w:tcPr>
          <w:p w:rsidR="00431B6C" w:rsidRPr="000E5719" w:rsidRDefault="00BA0BCB" w:rsidP="00BA0BCB">
            <w:pPr>
              <w:spacing w:after="100" w:afterAutospacing="1"/>
              <w:contextualSpacing/>
              <w:jc w:val="both"/>
            </w:pPr>
            <w:r>
              <w:t>Year 2</w:t>
            </w:r>
          </w:p>
        </w:tc>
      </w:tr>
      <w:tr w:rsidR="00BA0BCB" w:rsidRPr="000E5719" w:rsidTr="0083033E">
        <w:trPr>
          <w:jc w:val="center"/>
        </w:trPr>
        <w:tc>
          <w:tcPr>
            <w:tcW w:w="574" w:type="dxa"/>
          </w:tcPr>
          <w:p w:rsidR="00BA0BCB" w:rsidRPr="000E5719" w:rsidRDefault="00BA0BCB" w:rsidP="00BA0BCB">
            <w:pPr>
              <w:spacing w:after="100" w:afterAutospacing="1"/>
              <w:contextualSpacing/>
              <w:jc w:val="both"/>
            </w:pPr>
            <w:r>
              <w:t>3b</w:t>
            </w:r>
          </w:p>
        </w:tc>
        <w:tc>
          <w:tcPr>
            <w:tcW w:w="3801" w:type="dxa"/>
          </w:tcPr>
          <w:p w:rsidR="00BA0BCB" w:rsidRPr="000E5719" w:rsidRDefault="00BA0BCB" w:rsidP="00BA0BCB">
            <w:pPr>
              <w:spacing w:after="100" w:afterAutospacing="1"/>
              <w:contextualSpacing/>
              <w:jc w:val="both"/>
            </w:pPr>
            <w:r w:rsidRPr="000E5719">
              <w:t xml:space="preserve">Establish 6 monthly maintenance </w:t>
            </w:r>
            <w:r>
              <w:t xml:space="preserve">of </w:t>
            </w:r>
            <w:r w:rsidRPr="000E5719">
              <w:t>pool bikes</w:t>
            </w:r>
          </w:p>
        </w:tc>
        <w:tc>
          <w:tcPr>
            <w:tcW w:w="1829" w:type="dxa"/>
          </w:tcPr>
          <w:p w:rsidR="00BA0BCB" w:rsidRPr="000E5719" w:rsidRDefault="00BA0BCB" w:rsidP="00BA0BCB">
            <w:pPr>
              <w:spacing w:after="100" w:afterAutospacing="1"/>
              <w:contextualSpacing/>
              <w:jc w:val="both"/>
            </w:pPr>
            <w:r w:rsidRPr="000E5719">
              <w:t xml:space="preserve">Townscape </w:t>
            </w:r>
          </w:p>
        </w:tc>
        <w:tc>
          <w:tcPr>
            <w:tcW w:w="2990" w:type="dxa"/>
          </w:tcPr>
          <w:p w:rsidR="00BA0BCB" w:rsidRPr="000E5719" w:rsidRDefault="00BA0BCB" w:rsidP="00BA0BCB">
            <w:pPr>
              <w:spacing w:after="100" w:afterAutospacing="1"/>
              <w:contextualSpacing/>
              <w:jc w:val="both"/>
            </w:pPr>
            <w:r>
              <w:t>Aim A - Staff business travel</w:t>
            </w:r>
          </w:p>
        </w:tc>
        <w:tc>
          <w:tcPr>
            <w:tcW w:w="1843" w:type="dxa"/>
          </w:tcPr>
          <w:p w:rsidR="00BA0BCB" w:rsidRDefault="00BA0BCB" w:rsidP="00EB178B">
            <w:pPr>
              <w:spacing w:after="100" w:afterAutospacing="1"/>
              <w:contextualSpacing/>
              <w:jc w:val="both"/>
            </w:pPr>
            <w:r>
              <w:t>Medium</w:t>
            </w:r>
          </w:p>
          <w:p w:rsidR="00BA0BCB" w:rsidRPr="000E5719" w:rsidRDefault="00BA0BCB" w:rsidP="00EB178B">
            <w:pPr>
              <w:spacing w:after="100" w:afterAutospacing="1"/>
              <w:contextualSpacing/>
              <w:jc w:val="both"/>
            </w:pPr>
            <w:r>
              <w:t>Staff Parking Levy</w:t>
            </w:r>
          </w:p>
        </w:tc>
        <w:tc>
          <w:tcPr>
            <w:tcW w:w="1134" w:type="dxa"/>
          </w:tcPr>
          <w:p w:rsidR="00BA0BCB" w:rsidRPr="000E5719" w:rsidRDefault="00BA0BCB" w:rsidP="00BA0BCB">
            <w:pPr>
              <w:spacing w:after="100" w:afterAutospacing="1"/>
              <w:contextualSpacing/>
              <w:jc w:val="both"/>
            </w:pPr>
            <w:r w:rsidRPr="000E5719">
              <w:t>Year 1</w:t>
            </w:r>
          </w:p>
        </w:tc>
      </w:tr>
      <w:tr w:rsidR="00BA0BCB" w:rsidRPr="000E5719" w:rsidTr="0083033E">
        <w:trPr>
          <w:jc w:val="center"/>
        </w:trPr>
        <w:tc>
          <w:tcPr>
            <w:tcW w:w="574" w:type="dxa"/>
          </w:tcPr>
          <w:p w:rsidR="00BA0BCB" w:rsidRPr="000E5719" w:rsidRDefault="00BA0BCB" w:rsidP="00BA0BCB">
            <w:pPr>
              <w:spacing w:after="100" w:afterAutospacing="1"/>
              <w:contextualSpacing/>
              <w:jc w:val="both"/>
            </w:pPr>
            <w:r>
              <w:t>3c</w:t>
            </w:r>
          </w:p>
        </w:tc>
        <w:tc>
          <w:tcPr>
            <w:tcW w:w="3801" w:type="dxa"/>
          </w:tcPr>
          <w:p w:rsidR="00BA0BCB" w:rsidRPr="000E5719" w:rsidRDefault="00BA0BCB" w:rsidP="00BA0BCB">
            <w:pPr>
              <w:spacing w:after="100" w:afterAutospacing="1"/>
              <w:contextualSpacing/>
              <w:jc w:val="both"/>
            </w:pPr>
            <w:r w:rsidRPr="000E5719">
              <w:t>Establish</w:t>
            </w:r>
            <w:r>
              <w:t xml:space="preserve"> 3</w:t>
            </w:r>
            <w:r w:rsidRPr="000E5719">
              <w:t xml:space="preserve"> year rolling replacement </w:t>
            </w:r>
            <w:r>
              <w:t xml:space="preserve">of </w:t>
            </w:r>
            <w:r w:rsidRPr="000E5719">
              <w:t>pool bikes</w:t>
            </w:r>
          </w:p>
        </w:tc>
        <w:tc>
          <w:tcPr>
            <w:tcW w:w="1829" w:type="dxa"/>
          </w:tcPr>
          <w:p w:rsidR="00BA0BCB" w:rsidRPr="000E5719" w:rsidRDefault="00BA0BCB" w:rsidP="00BA0BCB">
            <w:pPr>
              <w:spacing w:after="100" w:afterAutospacing="1"/>
              <w:contextualSpacing/>
              <w:jc w:val="both"/>
            </w:pPr>
            <w:r w:rsidRPr="000E5719">
              <w:t xml:space="preserve">Townscape </w:t>
            </w:r>
          </w:p>
        </w:tc>
        <w:tc>
          <w:tcPr>
            <w:tcW w:w="2990" w:type="dxa"/>
          </w:tcPr>
          <w:p w:rsidR="00BA0BCB" w:rsidRPr="000E5719" w:rsidRDefault="00BA0BCB" w:rsidP="00BA0BCB">
            <w:pPr>
              <w:spacing w:after="100" w:afterAutospacing="1"/>
              <w:contextualSpacing/>
              <w:jc w:val="both"/>
            </w:pPr>
            <w:r>
              <w:t>Aim A - Staff business travel</w:t>
            </w:r>
          </w:p>
        </w:tc>
        <w:tc>
          <w:tcPr>
            <w:tcW w:w="1843" w:type="dxa"/>
          </w:tcPr>
          <w:p w:rsidR="00BA0BCB" w:rsidRDefault="00BA0BCB" w:rsidP="00EB178B">
            <w:pPr>
              <w:spacing w:after="100" w:afterAutospacing="1"/>
              <w:contextualSpacing/>
              <w:jc w:val="both"/>
            </w:pPr>
            <w:r>
              <w:t>Medium</w:t>
            </w:r>
          </w:p>
          <w:p w:rsidR="00BA0BCB" w:rsidRPr="000E5719" w:rsidRDefault="00BA0BCB" w:rsidP="00EB178B">
            <w:pPr>
              <w:spacing w:after="100" w:afterAutospacing="1"/>
              <w:contextualSpacing/>
              <w:jc w:val="both"/>
            </w:pPr>
            <w:r>
              <w:t>Staff Parking Levy</w:t>
            </w:r>
          </w:p>
        </w:tc>
        <w:tc>
          <w:tcPr>
            <w:tcW w:w="1134" w:type="dxa"/>
          </w:tcPr>
          <w:p w:rsidR="00BA0BCB" w:rsidRPr="000E5719" w:rsidRDefault="00BA0BCB" w:rsidP="00BA0BCB">
            <w:pPr>
              <w:spacing w:after="100" w:afterAutospacing="1"/>
              <w:contextualSpacing/>
              <w:jc w:val="both"/>
            </w:pPr>
            <w:r w:rsidRPr="000E5719">
              <w:t>Year 1</w:t>
            </w:r>
          </w:p>
        </w:tc>
      </w:tr>
      <w:tr w:rsidR="00BA0BCB" w:rsidRPr="000E5719" w:rsidTr="0083033E">
        <w:trPr>
          <w:trHeight w:val="321"/>
          <w:jc w:val="center"/>
        </w:trPr>
        <w:tc>
          <w:tcPr>
            <w:tcW w:w="574" w:type="dxa"/>
          </w:tcPr>
          <w:p w:rsidR="00BA0BCB" w:rsidRPr="000E5719" w:rsidRDefault="00BA0BCB" w:rsidP="00BA0BCB">
            <w:pPr>
              <w:spacing w:after="100" w:afterAutospacing="1"/>
              <w:contextualSpacing/>
              <w:jc w:val="both"/>
            </w:pPr>
            <w:r>
              <w:t>3d</w:t>
            </w:r>
          </w:p>
        </w:tc>
        <w:tc>
          <w:tcPr>
            <w:tcW w:w="3801" w:type="dxa"/>
          </w:tcPr>
          <w:p w:rsidR="00BA0BCB" w:rsidRPr="000E5719" w:rsidRDefault="00BA0BCB" w:rsidP="00BA0BCB">
            <w:pPr>
              <w:spacing w:after="100" w:afterAutospacing="1"/>
              <w:contextualSpacing/>
              <w:jc w:val="both"/>
            </w:pPr>
            <w:r w:rsidRPr="000E5719">
              <w:t>Provide cycling lessons</w:t>
            </w:r>
            <w:r w:rsidR="00EB178B">
              <w:t xml:space="preserve"> for staff</w:t>
            </w:r>
          </w:p>
        </w:tc>
        <w:tc>
          <w:tcPr>
            <w:tcW w:w="1829" w:type="dxa"/>
          </w:tcPr>
          <w:p w:rsidR="00BA0BCB" w:rsidRPr="000E5719" w:rsidRDefault="00BA0BCB" w:rsidP="00BA0BCB">
            <w:pPr>
              <w:spacing w:after="100" w:afterAutospacing="1"/>
              <w:contextualSpacing/>
              <w:jc w:val="both"/>
            </w:pPr>
            <w:r w:rsidRPr="000E5719">
              <w:t xml:space="preserve">Townscape </w:t>
            </w:r>
          </w:p>
        </w:tc>
        <w:tc>
          <w:tcPr>
            <w:tcW w:w="2990" w:type="dxa"/>
          </w:tcPr>
          <w:p w:rsidR="00BA0BCB" w:rsidRPr="000E5719" w:rsidRDefault="00BA0BCB" w:rsidP="00EB178B">
            <w:pPr>
              <w:spacing w:after="100" w:afterAutospacing="1"/>
              <w:contextualSpacing/>
              <w:jc w:val="both"/>
            </w:pPr>
            <w:r>
              <w:t>Aim A - Staff commuting and business travel</w:t>
            </w:r>
          </w:p>
        </w:tc>
        <w:tc>
          <w:tcPr>
            <w:tcW w:w="1843" w:type="dxa"/>
          </w:tcPr>
          <w:p w:rsidR="00BA0BCB" w:rsidRDefault="00BA0BCB" w:rsidP="00EB178B">
            <w:pPr>
              <w:spacing w:after="100" w:afterAutospacing="1"/>
              <w:contextualSpacing/>
              <w:jc w:val="both"/>
            </w:pPr>
            <w:r>
              <w:t>Medium</w:t>
            </w:r>
          </w:p>
          <w:p w:rsidR="00BA0BCB" w:rsidRPr="000E5719" w:rsidRDefault="00BA0BCB" w:rsidP="00EB178B">
            <w:pPr>
              <w:spacing w:after="100" w:afterAutospacing="1"/>
              <w:contextualSpacing/>
              <w:jc w:val="both"/>
            </w:pPr>
            <w:r>
              <w:t>Staff Parking Levy</w:t>
            </w:r>
          </w:p>
        </w:tc>
        <w:tc>
          <w:tcPr>
            <w:tcW w:w="1134" w:type="dxa"/>
          </w:tcPr>
          <w:p w:rsidR="00BA0BCB" w:rsidRPr="000E5719" w:rsidRDefault="00BA0BCB" w:rsidP="00BA0BCB">
            <w:pPr>
              <w:spacing w:after="100" w:afterAutospacing="1"/>
              <w:contextualSpacing/>
              <w:jc w:val="both"/>
            </w:pPr>
            <w:r w:rsidRPr="000E5719">
              <w:t>Year 1</w:t>
            </w:r>
          </w:p>
        </w:tc>
      </w:tr>
      <w:tr w:rsidR="005A34CA" w:rsidRPr="000E5719" w:rsidTr="0083033E">
        <w:trPr>
          <w:trHeight w:val="321"/>
          <w:jc w:val="center"/>
        </w:trPr>
        <w:tc>
          <w:tcPr>
            <w:tcW w:w="574" w:type="dxa"/>
          </w:tcPr>
          <w:p w:rsidR="005A34CA" w:rsidRPr="000E5719" w:rsidRDefault="00431B6C" w:rsidP="00BA0BCB">
            <w:pPr>
              <w:spacing w:after="100" w:afterAutospacing="1"/>
              <w:contextualSpacing/>
              <w:jc w:val="both"/>
            </w:pPr>
            <w:r>
              <w:t>3e</w:t>
            </w:r>
          </w:p>
        </w:tc>
        <w:tc>
          <w:tcPr>
            <w:tcW w:w="3801" w:type="dxa"/>
          </w:tcPr>
          <w:p w:rsidR="005A34CA" w:rsidRPr="000E5719" w:rsidRDefault="00BA0BCB" w:rsidP="00BA0BCB">
            <w:pPr>
              <w:spacing w:after="100" w:afterAutospacing="1"/>
              <w:contextualSpacing/>
              <w:jc w:val="both"/>
            </w:pPr>
            <w:r>
              <w:t>Relaunch</w:t>
            </w:r>
            <w:r w:rsidR="005A34CA" w:rsidRPr="000E5719">
              <w:t xml:space="preserve"> cycle mileage scheme</w:t>
            </w:r>
          </w:p>
        </w:tc>
        <w:tc>
          <w:tcPr>
            <w:tcW w:w="1829" w:type="dxa"/>
          </w:tcPr>
          <w:p w:rsidR="005A34CA" w:rsidRPr="000E5719" w:rsidRDefault="005A34CA" w:rsidP="00BA0BCB">
            <w:pPr>
              <w:spacing w:after="100" w:afterAutospacing="1"/>
              <w:contextualSpacing/>
              <w:jc w:val="both"/>
            </w:pPr>
            <w:r w:rsidRPr="000E5719">
              <w:t>HR</w:t>
            </w:r>
          </w:p>
        </w:tc>
        <w:tc>
          <w:tcPr>
            <w:tcW w:w="2990" w:type="dxa"/>
          </w:tcPr>
          <w:p w:rsidR="005A34CA" w:rsidRPr="000E5719" w:rsidRDefault="00BA0BCB" w:rsidP="00BA0BCB">
            <w:pPr>
              <w:spacing w:after="100" w:afterAutospacing="1"/>
              <w:contextualSpacing/>
              <w:jc w:val="both"/>
            </w:pPr>
            <w:r>
              <w:t>Aim A - Staff business travel</w:t>
            </w:r>
          </w:p>
        </w:tc>
        <w:tc>
          <w:tcPr>
            <w:tcW w:w="1843" w:type="dxa"/>
          </w:tcPr>
          <w:p w:rsidR="005A34CA" w:rsidRDefault="005A34CA" w:rsidP="00BA0BCB">
            <w:pPr>
              <w:spacing w:after="100" w:afterAutospacing="1"/>
              <w:contextualSpacing/>
              <w:jc w:val="both"/>
            </w:pPr>
            <w:r w:rsidRPr="000E5719">
              <w:t>Medium</w:t>
            </w:r>
          </w:p>
          <w:p w:rsidR="00BA0BCB" w:rsidRPr="000E5719" w:rsidRDefault="00B8197D" w:rsidP="00BA0BCB">
            <w:pPr>
              <w:spacing w:after="100" w:afterAutospacing="1"/>
              <w:contextualSpacing/>
              <w:jc w:val="both"/>
            </w:pPr>
            <w:r>
              <w:t>Service level</w:t>
            </w:r>
            <w:r w:rsidR="00BA0BCB">
              <w:t xml:space="preserve"> Operational </w:t>
            </w:r>
            <w:r>
              <w:t xml:space="preserve">Travel </w:t>
            </w:r>
            <w:r w:rsidR="00BA0BCB">
              <w:t>Budget</w:t>
            </w:r>
          </w:p>
        </w:tc>
        <w:tc>
          <w:tcPr>
            <w:tcW w:w="1134" w:type="dxa"/>
          </w:tcPr>
          <w:p w:rsidR="005A34CA" w:rsidRPr="000E5719" w:rsidRDefault="00BA0BCB" w:rsidP="00BA0BCB">
            <w:pPr>
              <w:spacing w:after="100" w:afterAutospacing="1"/>
              <w:contextualSpacing/>
              <w:jc w:val="both"/>
            </w:pPr>
            <w:r>
              <w:t>Year 1</w:t>
            </w:r>
          </w:p>
        </w:tc>
      </w:tr>
      <w:tr w:rsidR="005A34CA" w:rsidRPr="000E5719" w:rsidTr="0083033E">
        <w:trPr>
          <w:jc w:val="center"/>
        </w:trPr>
        <w:tc>
          <w:tcPr>
            <w:tcW w:w="574" w:type="dxa"/>
            <w:shd w:val="clear" w:color="auto" w:fill="C2D69B" w:themeFill="accent3" w:themeFillTint="99"/>
          </w:tcPr>
          <w:p w:rsidR="005A34CA" w:rsidRPr="000E5719" w:rsidRDefault="005A34CA" w:rsidP="00BA0BCB">
            <w:pPr>
              <w:spacing w:after="100" w:afterAutospacing="1"/>
              <w:contextualSpacing/>
              <w:jc w:val="both"/>
            </w:pPr>
            <w:r w:rsidRPr="000E5719">
              <w:t xml:space="preserve">4 </w:t>
            </w:r>
          </w:p>
        </w:tc>
        <w:tc>
          <w:tcPr>
            <w:tcW w:w="11597" w:type="dxa"/>
            <w:gridSpan w:val="5"/>
            <w:shd w:val="clear" w:color="auto" w:fill="C2D69B" w:themeFill="accent3" w:themeFillTint="99"/>
          </w:tcPr>
          <w:p w:rsidR="005A34CA" w:rsidRPr="000E5719" w:rsidRDefault="005A34CA" w:rsidP="00BA0BCB">
            <w:pPr>
              <w:spacing w:after="100" w:afterAutospacing="1"/>
              <w:contextualSpacing/>
              <w:jc w:val="both"/>
            </w:pPr>
            <w:r w:rsidRPr="000E5719">
              <w:t xml:space="preserve">Public Transport </w:t>
            </w:r>
          </w:p>
        </w:tc>
      </w:tr>
      <w:tr w:rsidR="00BA0BCB" w:rsidRPr="000E5719" w:rsidTr="0083033E">
        <w:trPr>
          <w:trHeight w:val="321"/>
          <w:jc w:val="center"/>
        </w:trPr>
        <w:tc>
          <w:tcPr>
            <w:tcW w:w="574" w:type="dxa"/>
          </w:tcPr>
          <w:p w:rsidR="00BA0BCB" w:rsidRPr="00EB178B" w:rsidRDefault="00BA0BCB" w:rsidP="00BA0BCB">
            <w:pPr>
              <w:spacing w:after="100" w:afterAutospacing="1"/>
              <w:contextualSpacing/>
              <w:jc w:val="both"/>
            </w:pPr>
            <w:r w:rsidRPr="00EB178B">
              <w:t>4a</w:t>
            </w:r>
          </w:p>
        </w:tc>
        <w:tc>
          <w:tcPr>
            <w:tcW w:w="3801" w:type="dxa"/>
            <w:vAlign w:val="center"/>
          </w:tcPr>
          <w:p w:rsidR="00BA0BCB" w:rsidRPr="00EB178B" w:rsidRDefault="00BA0BCB" w:rsidP="00BA0BCB">
            <w:pPr>
              <w:pStyle w:val="TableText"/>
              <w:spacing w:before="0" w:after="100" w:afterAutospacing="1"/>
              <w:contextualSpacing/>
              <w:jc w:val="both"/>
              <w:rPr>
                <w:rFonts w:asciiTheme="minorHAnsi" w:hAnsiTheme="minorHAnsi"/>
                <w:color w:val="auto"/>
                <w:sz w:val="22"/>
                <w:szCs w:val="22"/>
              </w:rPr>
            </w:pPr>
            <w:r w:rsidRPr="00EB178B">
              <w:rPr>
                <w:rFonts w:asciiTheme="minorHAnsi" w:hAnsiTheme="minorHAnsi"/>
                <w:color w:val="auto"/>
                <w:sz w:val="22"/>
                <w:szCs w:val="22"/>
              </w:rPr>
              <w:t xml:space="preserve">Investigate </w:t>
            </w:r>
            <w:r w:rsidR="00EB178B">
              <w:rPr>
                <w:rFonts w:asciiTheme="minorHAnsi" w:hAnsiTheme="minorHAnsi"/>
                <w:color w:val="auto"/>
                <w:sz w:val="22"/>
                <w:szCs w:val="22"/>
              </w:rPr>
              <w:t xml:space="preserve">corporate </w:t>
            </w:r>
            <w:r w:rsidRPr="00EB178B">
              <w:rPr>
                <w:rFonts w:asciiTheme="minorHAnsi" w:hAnsiTheme="minorHAnsi"/>
                <w:color w:val="auto"/>
                <w:sz w:val="22"/>
                <w:szCs w:val="22"/>
              </w:rPr>
              <w:t>season tickets or discount travel schemes between Municipal Offices and regular meeting locations (bus - Shire Hall, Tewkesbury etc.; rail – London, Birmingham, Bristol)</w:t>
            </w:r>
          </w:p>
        </w:tc>
        <w:tc>
          <w:tcPr>
            <w:tcW w:w="1829" w:type="dxa"/>
          </w:tcPr>
          <w:p w:rsidR="00BA0BCB" w:rsidRPr="00EB178B" w:rsidRDefault="00BA0BCB" w:rsidP="00BA0BCB">
            <w:pPr>
              <w:spacing w:after="100" w:afterAutospacing="1"/>
              <w:contextualSpacing/>
              <w:jc w:val="both"/>
            </w:pPr>
            <w:r w:rsidRPr="00EB178B">
              <w:t xml:space="preserve">Townscape </w:t>
            </w:r>
          </w:p>
          <w:p w:rsidR="00BA0BCB" w:rsidRPr="00EB178B" w:rsidRDefault="00BA0BCB" w:rsidP="00BA0BCB">
            <w:pPr>
              <w:spacing w:after="100" w:afterAutospacing="1"/>
              <w:contextualSpacing/>
              <w:jc w:val="both"/>
            </w:pPr>
          </w:p>
        </w:tc>
        <w:tc>
          <w:tcPr>
            <w:tcW w:w="2990" w:type="dxa"/>
          </w:tcPr>
          <w:p w:rsidR="00BA0BCB" w:rsidRPr="00EB178B" w:rsidRDefault="00BA0BCB" w:rsidP="00EB178B">
            <w:pPr>
              <w:spacing w:after="100" w:afterAutospacing="1"/>
              <w:contextualSpacing/>
              <w:jc w:val="both"/>
            </w:pPr>
            <w:r w:rsidRPr="00EB178B">
              <w:t>Aim A - Staff business travel</w:t>
            </w:r>
          </w:p>
        </w:tc>
        <w:tc>
          <w:tcPr>
            <w:tcW w:w="1843" w:type="dxa"/>
          </w:tcPr>
          <w:p w:rsidR="00BA0BCB" w:rsidRPr="00EB178B" w:rsidRDefault="00BA0BCB" w:rsidP="00EB178B">
            <w:pPr>
              <w:spacing w:after="100" w:afterAutospacing="1"/>
              <w:contextualSpacing/>
              <w:jc w:val="both"/>
            </w:pPr>
            <w:r w:rsidRPr="00EB178B">
              <w:t>Medium</w:t>
            </w:r>
          </w:p>
          <w:p w:rsidR="00BA0BCB" w:rsidRPr="00EB178B" w:rsidRDefault="00DF69AA" w:rsidP="00EB178B">
            <w:pPr>
              <w:spacing w:after="100" w:afterAutospacing="1"/>
              <w:contextualSpacing/>
              <w:jc w:val="both"/>
            </w:pPr>
            <w:r>
              <w:t>Base Operational Budget</w:t>
            </w:r>
          </w:p>
        </w:tc>
        <w:tc>
          <w:tcPr>
            <w:tcW w:w="1134" w:type="dxa"/>
          </w:tcPr>
          <w:p w:rsidR="00BA0BCB" w:rsidRPr="00EB178B" w:rsidRDefault="00BA0BCB" w:rsidP="00BA0BCB">
            <w:pPr>
              <w:spacing w:after="100" w:afterAutospacing="1"/>
              <w:contextualSpacing/>
              <w:jc w:val="both"/>
            </w:pPr>
            <w:r w:rsidRPr="00EB178B">
              <w:t>Year 1</w:t>
            </w:r>
          </w:p>
        </w:tc>
      </w:tr>
      <w:tr w:rsidR="005A60A6" w:rsidRPr="00C53ED7" w:rsidTr="0083033E">
        <w:trPr>
          <w:trHeight w:val="321"/>
          <w:jc w:val="center"/>
        </w:trPr>
        <w:tc>
          <w:tcPr>
            <w:tcW w:w="574" w:type="dxa"/>
          </w:tcPr>
          <w:p w:rsidR="005A60A6" w:rsidRPr="00C53ED7" w:rsidRDefault="005A60A6" w:rsidP="00BA0BCB">
            <w:pPr>
              <w:spacing w:after="100" w:afterAutospacing="1"/>
              <w:contextualSpacing/>
              <w:jc w:val="both"/>
            </w:pPr>
            <w:r>
              <w:t>4b</w:t>
            </w:r>
          </w:p>
        </w:tc>
        <w:tc>
          <w:tcPr>
            <w:tcW w:w="3801" w:type="dxa"/>
            <w:vAlign w:val="center"/>
          </w:tcPr>
          <w:p w:rsidR="005A60A6" w:rsidRPr="00C53ED7" w:rsidRDefault="005A60A6" w:rsidP="00A46B99">
            <w:pPr>
              <w:pStyle w:val="TableText"/>
              <w:spacing w:before="0" w:after="0"/>
              <w:contextualSpacing/>
              <w:jc w:val="both"/>
              <w:rPr>
                <w:rFonts w:asciiTheme="minorHAnsi" w:hAnsiTheme="minorHAnsi"/>
                <w:color w:val="auto"/>
                <w:sz w:val="22"/>
                <w:szCs w:val="22"/>
              </w:rPr>
            </w:pPr>
            <w:r w:rsidRPr="00C53ED7">
              <w:rPr>
                <w:rFonts w:asciiTheme="minorHAnsi" w:hAnsiTheme="minorHAnsi"/>
                <w:color w:val="auto"/>
                <w:sz w:val="22"/>
                <w:szCs w:val="22"/>
              </w:rPr>
              <w:t xml:space="preserve">Investigate </w:t>
            </w:r>
            <w:r w:rsidR="00EB178B">
              <w:rPr>
                <w:rFonts w:asciiTheme="minorHAnsi" w:hAnsiTheme="minorHAnsi"/>
                <w:color w:val="auto"/>
                <w:sz w:val="22"/>
                <w:szCs w:val="22"/>
              </w:rPr>
              <w:t xml:space="preserve">loans for </w:t>
            </w:r>
            <w:r w:rsidRPr="00C53ED7">
              <w:rPr>
                <w:rFonts w:asciiTheme="minorHAnsi" w:hAnsiTheme="minorHAnsi"/>
                <w:color w:val="auto"/>
                <w:sz w:val="22"/>
                <w:szCs w:val="22"/>
              </w:rPr>
              <w:t>season ticket</w:t>
            </w:r>
            <w:r w:rsidR="00EB178B">
              <w:rPr>
                <w:rFonts w:asciiTheme="minorHAnsi" w:hAnsiTheme="minorHAnsi"/>
                <w:color w:val="auto"/>
                <w:sz w:val="22"/>
                <w:szCs w:val="22"/>
              </w:rPr>
              <w:t>s</w:t>
            </w:r>
            <w:r w:rsidRPr="00C53ED7">
              <w:rPr>
                <w:rFonts w:asciiTheme="minorHAnsi" w:hAnsiTheme="minorHAnsi"/>
                <w:color w:val="auto"/>
                <w:sz w:val="22"/>
                <w:szCs w:val="22"/>
              </w:rPr>
              <w:t xml:space="preserve"> </w:t>
            </w:r>
            <w:r w:rsidR="00EB178B">
              <w:rPr>
                <w:rFonts w:asciiTheme="minorHAnsi" w:hAnsiTheme="minorHAnsi"/>
                <w:color w:val="auto"/>
                <w:sz w:val="22"/>
                <w:szCs w:val="22"/>
              </w:rPr>
              <w:t xml:space="preserve">on </w:t>
            </w:r>
            <w:r w:rsidRPr="00C53ED7">
              <w:rPr>
                <w:rFonts w:asciiTheme="minorHAnsi" w:hAnsiTheme="minorHAnsi"/>
                <w:color w:val="auto"/>
                <w:sz w:val="22"/>
                <w:szCs w:val="22"/>
              </w:rPr>
              <w:t>bus/rail travel</w:t>
            </w:r>
            <w:r w:rsidR="00EB178B">
              <w:rPr>
                <w:rFonts w:asciiTheme="minorHAnsi" w:hAnsiTheme="minorHAnsi"/>
                <w:color w:val="auto"/>
                <w:sz w:val="22"/>
                <w:szCs w:val="22"/>
              </w:rPr>
              <w:t xml:space="preserve"> for staff</w:t>
            </w:r>
          </w:p>
        </w:tc>
        <w:tc>
          <w:tcPr>
            <w:tcW w:w="1829" w:type="dxa"/>
          </w:tcPr>
          <w:p w:rsidR="00EB178B" w:rsidRDefault="00EB178B" w:rsidP="00BA0BCB">
            <w:pPr>
              <w:spacing w:after="100" w:afterAutospacing="1"/>
              <w:contextualSpacing/>
              <w:jc w:val="both"/>
            </w:pPr>
            <w:r>
              <w:t>Townscape</w:t>
            </w:r>
          </w:p>
          <w:p w:rsidR="005A60A6" w:rsidRPr="00C53ED7" w:rsidRDefault="005A60A6" w:rsidP="00BA0BCB">
            <w:pPr>
              <w:spacing w:after="100" w:afterAutospacing="1"/>
              <w:contextualSpacing/>
              <w:jc w:val="both"/>
            </w:pPr>
            <w:r w:rsidRPr="00C53ED7">
              <w:t>HR</w:t>
            </w:r>
          </w:p>
        </w:tc>
        <w:tc>
          <w:tcPr>
            <w:tcW w:w="2990" w:type="dxa"/>
          </w:tcPr>
          <w:p w:rsidR="005A60A6" w:rsidRPr="00C53ED7" w:rsidRDefault="00EB178B" w:rsidP="00BA0BCB">
            <w:pPr>
              <w:spacing w:after="100" w:afterAutospacing="1"/>
              <w:contextualSpacing/>
              <w:jc w:val="both"/>
            </w:pPr>
            <w:r>
              <w:t>Aim A - Staff commuting and business travel</w:t>
            </w:r>
          </w:p>
        </w:tc>
        <w:tc>
          <w:tcPr>
            <w:tcW w:w="1843" w:type="dxa"/>
          </w:tcPr>
          <w:p w:rsidR="00EB178B" w:rsidRDefault="00EB178B" w:rsidP="00EB178B">
            <w:pPr>
              <w:spacing w:after="100" w:afterAutospacing="1"/>
              <w:contextualSpacing/>
              <w:jc w:val="both"/>
            </w:pPr>
            <w:r>
              <w:t>Medium (though recoverable)</w:t>
            </w:r>
          </w:p>
          <w:p w:rsidR="00EB178B" w:rsidRPr="00C53ED7" w:rsidRDefault="00EB178B" w:rsidP="00EB178B">
            <w:pPr>
              <w:spacing w:after="100" w:afterAutospacing="1"/>
              <w:contextualSpacing/>
              <w:jc w:val="both"/>
            </w:pPr>
            <w:r>
              <w:t>Staff Parking Levy</w:t>
            </w:r>
            <w:r w:rsidRPr="00C53ED7">
              <w:t xml:space="preserve"> </w:t>
            </w:r>
          </w:p>
        </w:tc>
        <w:tc>
          <w:tcPr>
            <w:tcW w:w="1134" w:type="dxa"/>
          </w:tcPr>
          <w:p w:rsidR="005A60A6" w:rsidRPr="00C53ED7" w:rsidRDefault="005A60A6" w:rsidP="00BA0BCB">
            <w:pPr>
              <w:spacing w:after="100" w:afterAutospacing="1"/>
              <w:contextualSpacing/>
              <w:jc w:val="both"/>
            </w:pPr>
            <w:r w:rsidRPr="00C53ED7">
              <w:t>Year 2</w:t>
            </w:r>
          </w:p>
        </w:tc>
      </w:tr>
      <w:tr w:rsidR="005A34CA" w:rsidRPr="00C53ED7" w:rsidTr="0083033E">
        <w:trPr>
          <w:trHeight w:val="321"/>
          <w:jc w:val="center"/>
        </w:trPr>
        <w:tc>
          <w:tcPr>
            <w:tcW w:w="574" w:type="dxa"/>
          </w:tcPr>
          <w:p w:rsidR="005A34CA" w:rsidRPr="00C53ED7" w:rsidRDefault="005A60A6" w:rsidP="00BA0BCB">
            <w:pPr>
              <w:spacing w:after="100" w:afterAutospacing="1"/>
              <w:contextualSpacing/>
              <w:jc w:val="both"/>
            </w:pPr>
            <w:r>
              <w:t>4c</w:t>
            </w:r>
          </w:p>
        </w:tc>
        <w:tc>
          <w:tcPr>
            <w:tcW w:w="3801" w:type="dxa"/>
            <w:vAlign w:val="center"/>
          </w:tcPr>
          <w:p w:rsidR="005A34CA" w:rsidRPr="00C53ED7" w:rsidRDefault="005A34CA" w:rsidP="00BA0BCB">
            <w:pPr>
              <w:pStyle w:val="TableText"/>
              <w:spacing w:before="0" w:after="100" w:afterAutospacing="1"/>
              <w:contextualSpacing/>
              <w:jc w:val="both"/>
              <w:rPr>
                <w:rFonts w:asciiTheme="minorHAnsi" w:hAnsiTheme="minorHAnsi"/>
                <w:color w:val="auto"/>
                <w:sz w:val="22"/>
                <w:szCs w:val="22"/>
              </w:rPr>
            </w:pPr>
            <w:r w:rsidRPr="00C53ED7">
              <w:rPr>
                <w:rFonts w:asciiTheme="minorHAnsi" w:hAnsiTheme="minorHAnsi"/>
                <w:color w:val="auto"/>
                <w:sz w:val="22"/>
                <w:szCs w:val="22"/>
              </w:rPr>
              <w:t>Investigate opportunity for discount bus tickets to staff</w:t>
            </w:r>
          </w:p>
        </w:tc>
        <w:tc>
          <w:tcPr>
            <w:tcW w:w="1829" w:type="dxa"/>
          </w:tcPr>
          <w:p w:rsidR="00EB178B" w:rsidRDefault="00EB178B" w:rsidP="00BA0BCB">
            <w:pPr>
              <w:spacing w:after="100" w:afterAutospacing="1"/>
              <w:contextualSpacing/>
              <w:jc w:val="both"/>
            </w:pPr>
            <w:r>
              <w:t xml:space="preserve">Townscape </w:t>
            </w:r>
          </w:p>
          <w:p w:rsidR="005A34CA" w:rsidRPr="00C53ED7" w:rsidRDefault="005A34CA" w:rsidP="00BA0BCB">
            <w:pPr>
              <w:spacing w:after="100" w:afterAutospacing="1"/>
              <w:contextualSpacing/>
              <w:jc w:val="both"/>
            </w:pPr>
          </w:p>
        </w:tc>
        <w:tc>
          <w:tcPr>
            <w:tcW w:w="2990" w:type="dxa"/>
          </w:tcPr>
          <w:p w:rsidR="005A34CA" w:rsidRPr="00C53ED7" w:rsidRDefault="00EB178B" w:rsidP="00BA0BCB">
            <w:pPr>
              <w:spacing w:after="100" w:afterAutospacing="1"/>
              <w:contextualSpacing/>
              <w:jc w:val="both"/>
            </w:pPr>
            <w:r>
              <w:t>Aim A - Staff commuting and business travel</w:t>
            </w:r>
          </w:p>
        </w:tc>
        <w:tc>
          <w:tcPr>
            <w:tcW w:w="1843" w:type="dxa"/>
          </w:tcPr>
          <w:p w:rsidR="005A34CA" w:rsidRDefault="00EB178B" w:rsidP="00BA0BCB">
            <w:pPr>
              <w:spacing w:after="100" w:afterAutospacing="1"/>
              <w:contextualSpacing/>
              <w:jc w:val="both"/>
            </w:pPr>
            <w:r>
              <w:t>Low</w:t>
            </w:r>
          </w:p>
          <w:p w:rsidR="00EB178B" w:rsidRPr="00C53ED7" w:rsidRDefault="00DF69AA" w:rsidP="00BA0BCB">
            <w:pPr>
              <w:spacing w:after="100" w:afterAutospacing="1"/>
              <w:contextualSpacing/>
              <w:jc w:val="both"/>
            </w:pPr>
            <w:r>
              <w:t>Staff time - Business as usual</w:t>
            </w:r>
          </w:p>
        </w:tc>
        <w:tc>
          <w:tcPr>
            <w:tcW w:w="1134" w:type="dxa"/>
          </w:tcPr>
          <w:p w:rsidR="005A34CA" w:rsidRPr="00C53ED7" w:rsidRDefault="00DF69AA" w:rsidP="00BA0BCB">
            <w:pPr>
              <w:spacing w:after="100" w:afterAutospacing="1"/>
              <w:contextualSpacing/>
              <w:jc w:val="both"/>
            </w:pPr>
            <w:r>
              <w:t>Year 1</w:t>
            </w:r>
          </w:p>
        </w:tc>
      </w:tr>
      <w:tr w:rsidR="005A34CA" w:rsidRPr="000E5719" w:rsidTr="0083033E">
        <w:trPr>
          <w:jc w:val="center"/>
        </w:trPr>
        <w:tc>
          <w:tcPr>
            <w:tcW w:w="574" w:type="dxa"/>
            <w:shd w:val="clear" w:color="auto" w:fill="C2D69B" w:themeFill="accent3" w:themeFillTint="99"/>
          </w:tcPr>
          <w:p w:rsidR="005A34CA" w:rsidRPr="000E5719" w:rsidRDefault="005A34CA" w:rsidP="00BA0BCB">
            <w:pPr>
              <w:spacing w:after="100" w:afterAutospacing="1"/>
              <w:contextualSpacing/>
              <w:jc w:val="both"/>
            </w:pPr>
            <w:r w:rsidRPr="000E5719">
              <w:t xml:space="preserve">5 </w:t>
            </w:r>
          </w:p>
        </w:tc>
        <w:tc>
          <w:tcPr>
            <w:tcW w:w="11597" w:type="dxa"/>
            <w:gridSpan w:val="5"/>
            <w:shd w:val="clear" w:color="auto" w:fill="C2D69B" w:themeFill="accent3" w:themeFillTint="99"/>
          </w:tcPr>
          <w:p w:rsidR="005A34CA" w:rsidRPr="000E5719" w:rsidRDefault="005A34CA" w:rsidP="00BA0BCB">
            <w:pPr>
              <w:spacing w:after="100" w:afterAutospacing="1"/>
              <w:contextualSpacing/>
              <w:jc w:val="both"/>
            </w:pPr>
            <w:r w:rsidRPr="000E5719">
              <w:t>Car Share</w:t>
            </w:r>
          </w:p>
        </w:tc>
      </w:tr>
      <w:tr w:rsidR="005A34CA" w:rsidRPr="000E5719" w:rsidTr="0083033E">
        <w:trPr>
          <w:trHeight w:val="321"/>
          <w:jc w:val="center"/>
        </w:trPr>
        <w:tc>
          <w:tcPr>
            <w:tcW w:w="574" w:type="dxa"/>
          </w:tcPr>
          <w:p w:rsidR="005A34CA" w:rsidRPr="000E5719" w:rsidRDefault="005A34CA" w:rsidP="00BA0BCB">
            <w:pPr>
              <w:spacing w:after="100" w:afterAutospacing="1"/>
              <w:contextualSpacing/>
              <w:jc w:val="both"/>
            </w:pPr>
            <w:r w:rsidRPr="000E5719">
              <w:t>5</w:t>
            </w:r>
            <w:r w:rsidR="005A60A6">
              <w:t>a</w:t>
            </w:r>
          </w:p>
        </w:tc>
        <w:tc>
          <w:tcPr>
            <w:tcW w:w="3801" w:type="dxa"/>
            <w:vAlign w:val="center"/>
          </w:tcPr>
          <w:p w:rsidR="005A34CA" w:rsidRPr="000E5719" w:rsidRDefault="005A34CA" w:rsidP="00DF69AA">
            <w:pPr>
              <w:pStyle w:val="TableText"/>
              <w:spacing w:before="0" w:after="100" w:afterAutospacing="1"/>
              <w:contextualSpacing/>
              <w:jc w:val="both"/>
              <w:rPr>
                <w:rFonts w:asciiTheme="minorHAnsi" w:hAnsiTheme="minorHAnsi"/>
                <w:color w:val="auto"/>
                <w:sz w:val="22"/>
                <w:szCs w:val="22"/>
              </w:rPr>
            </w:pPr>
            <w:r w:rsidRPr="000E5719">
              <w:rPr>
                <w:rFonts w:asciiTheme="minorHAnsi" w:hAnsiTheme="minorHAnsi"/>
                <w:color w:val="auto"/>
                <w:sz w:val="22"/>
                <w:szCs w:val="22"/>
              </w:rPr>
              <w:t>Preferential car space for car sharers</w:t>
            </w:r>
          </w:p>
        </w:tc>
        <w:tc>
          <w:tcPr>
            <w:tcW w:w="1829" w:type="dxa"/>
          </w:tcPr>
          <w:p w:rsidR="005A34CA" w:rsidRPr="000E5719" w:rsidRDefault="005A34CA" w:rsidP="00BA0BCB">
            <w:pPr>
              <w:spacing w:after="100" w:afterAutospacing="1"/>
              <w:contextualSpacing/>
              <w:jc w:val="both"/>
            </w:pPr>
            <w:r w:rsidRPr="000E5719">
              <w:t>Public Protection</w:t>
            </w:r>
          </w:p>
        </w:tc>
        <w:tc>
          <w:tcPr>
            <w:tcW w:w="2990" w:type="dxa"/>
          </w:tcPr>
          <w:p w:rsidR="005A34CA" w:rsidRPr="000E5719" w:rsidRDefault="00B8197D" w:rsidP="00B8197D">
            <w:pPr>
              <w:spacing w:after="100" w:afterAutospacing="1"/>
              <w:contextualSpacing/>
              <w:jc w:val="both"/>
            </w:pPr>
            <w:r>
              <w:t>Aim A – Staff commuting</w:t>
            </w:r>
            <w:r w:rsidR="005A34CA" w:rsidRPr="000E5719">
              <w:t xml:space="preserve"> </w:t>
            </w:r>
          </w:p>
        </w:tc>
        <w:tc>
          <w:tcPr>
            <w:tcW w:w="1843" w:type="dxa"/>
          </w:tcPr>
          <w:p w:rsidR="005A34CA" w:rsidRDefault="005A34CA" w:rsidP="00BA0BCB">
            <w:pPr>
              <w:spacing w:after="100" w:afterAutospacing="1"/>
              <w:contextualSpacing/>
              <w:jc w:val="both"/>
            </w:pPr>
            <w:r w:rsidRPr="000E5719">
              <w:t>Low</w:t>
            </w:r>
          </w:p>
          <w:p w:rsidR="00DF69AA" w:rsidRPr="000E5719" w:rsidRDefault="00DF69AA" w:rsidP="00BA0BCB">
            <w:pPr>
              <w:spacing w:after="100" w:afterAutospacing="1"/>
              <w:contextualSpacing/>
              <w:jc w:val="both"/>
            </w:pPr>
            <w:r>
              <w:t xml:space="preserve">Staff time - </w:t>
            </w:r>
            <w:r>
              <w:lastRenderedPageBreak/>
              <w:t>Business as usual</w:t>
            </w:r>
          </w:p>
        </w:tc>
        <w:tc>
          <w:tcPr>
            <w:tcW w:w="1134" w:type="dxa"/>
          </w:tcPr>
          <w:p w:rsidR="005A34CA" w:rsidRPr="000E5719" w:rsidRDefault="005A34CA" w:rsidP="00BA0BCB">
            <w:pPr>
              <w:spacing w:after="100" w:afterAutospacing="1"/>
              <w:contextualSpacing/>
              <w:jc w:val="both"/>
            </w:pPr>
            <w:r w:rsidRPr="000E5719">
              <w:lastRenderedPageBreak/>
              <w:t>Year 1</w:t>
            </w:r>
          </w:p>
        </w:tc>
      </w:tr>
      <w:tr w:rsidR="005A34CA" w:rsidRPr="000E5719" w:rsidTr="0083033E">
        <w:trPr>
          <w:trHeight w:val="321"/>
          <w:jc w:val="center"/>
        </w:trPr>
        <w:tc>
          <w:tcPr>
            <w:tcW w:w="574" w:type="dxa"/>
          </w:tcPr>
          <w:p w:rsidR="005A34CA" w:rsidRPr="000E5719" w:rsidRDefault="005A60A6" w:rsidP="00BA0BCB">
            <w:pPr>
              <w:spacing w:after="100" w:afterAutospacing="1"/>
              <w:contextualSpacing/>
              <w:jc w:val="both"/>
            </w:pPr>
            <w:r>
              <w:lastRenderedPageBreak/>
              <w:t>5b</w:t>
            </w:r>
          </w:p>
        </w:tc>
        <w:tc>
          <w:tcPr>
            <w:tcW w:w="3801" w:type="dxa"/>
            <w:vAlign w:val="center"/>
          </w:tcPr>
          <w:p w:rsidR="005A34CA" w:rsidRPr="000E5719" w:rsidRDefault="005A34CA" w:rsidP="00BA0BCB">
            <w:pPr>
              <w:pStyle w:val="TableText"/>
              <w:spacing w:before="0" w:after="100" w:afterAutospacing="1"/>
              <w:contextualSpacing/>
              <w:jc w:val="both"/>
              <w:rPr>
                <w:rFonts w:asciiTheme="minorHAnsi" w:hAnsiTheme="minorHAnsi"/>
                <w:color w:val="auto"/>
                <w:sz w:val="22"/>
                <w:szCs w:val="22"/>
              </w:rPr>
            </w:pPr>
            <w:r w:rsidRPr="000E5719">
              <w:rPr>
                <w:rFonts w:asciiTheme="minorHAnsi" w:hAnsiTheme="minorHAnsi"/>
                <w:color w:val="auto"/>
                <w:sz w:val="22"/>
                <w:szCs w:val="22"/>
              </w:rPr>
              <w:t>Relaunch Car Share website</w:t>
            </w:r>
          </w:p>
        </w:tc>
        <w:tc>
          <w:tcPr>
            <w:tcW w:w="1829" w:type="dxa"/>
          </w:tcPr>
          <w:p w:rsidR="005A34CA" w:rsidRPr="000E5719" w:rsidRDefault="00DF69AA" w:rsidP="00BA0BCB">
            <w:pPr>
              <w:spacing w:after="100" w:afterAutospacing="1"/>
              <w:contextualSpacing/>
              <w:jc w:val="both"/>
            </w:pPr>
            <w:r>
              <w:t>Townscape (Transport)</w:t>
            </w:r>
          </w:p>
        </w:tc>
        <w:tc>
          <w:tcPr>
            <w:tcW w:w="2990" w:type="dxa"/>
          </w:tcPr>
          <w:p w:rsidR="005A34CA" w:rsidRPr="000E5719" w:rsidRDefault="00B8197D" w:rsidP="00B8197D">
            <w:pPr>
              <w:spacing w:after="100" w:afterAutospacing="1"/>
              <w:contextualSpacing/>
              <w:jc w:val="both"/>
            </w:pPr>
            <w:r>
              <w:t>Aim A – Staff c</w:t>
            </w:r>
            <w:r w:rsidR="005A34CA" w:rsidRPr="000E5719">
              <w:t>ommuting</w:t>
            </w:r>
          </w:p>
        </w:tc>
        <w:tc>
          <w:tcPr>
            <w:tcW w:w="1843" w:type="dxa"/>
          </w:tcPr>
          <w:p w:rsidR="00DF69AA" w:rsidRDefault="00DF69AA" w:rsidP="00DF69AA">
            <w:pPr>
              <w:spacing w:after="100" w:afterAutospacing="1"/>
              <w:contextualSpacing/>
              <w:jc w:val="both"/>
            </w:pPr>
            <w:r>
              <w:t>Low</w:t>
            </w:r>
          </w:p>
          <w:p w:rsidR="005A34CA" w:rsidRPr="000E5719" w:rsidRDefault="00DF69AA" w:rsidP="00DF69AA">
            <w:pPr>
              <w:spacing w:after="100" w:afterAutospacing="1"/>
              <w:contextualSpacing/>
              <w:jc w:val="both"/>
            </w:pPr>
            <w:r>
              <w:t>Staff Parking Levy</w:t>
            </w:r>
          </w:p>
        </w:tc>
        <w:tc>
          <w:tcPr>
            <w:tcW w:w="1134" w:type="dxa"/>
          </w:tcPr>
          <w:p w:rsidR="005A34CA" w:rsidRPr="000E5719" w:rsidRDefault="00DF69AA" w:rsidP="00BA0BCB">
            <w:pPr>
              <w:spacing w:after="100" w:afterAutospacing="1"/>
              <w:contextualSpacing/>
              <w:jc w:val="both"/>
            </w:pPr>
            <w:r>
              <w:t>Year 2</w:t>
            </w:r>
          </w:p>
        </w:tc>
      </w:tr>
      <w:tr w:rsidR="005A60A6" w:rsidRPr="000E5719" w:rsidTr="0083033E">
        <w:trPr>
          <w:trHeight w:val="321"/>
          <w:jc w:val="center"/>
        </w:trPr>
        <w:tc>
          <w:tcPr>
            <w:tcW w:w="574" w:type="dxa"/>
          </w:tcPr>
          <w:p w:rsidR="005A60A6" w:rsidRPr="000E5719" w:rsidRDefault="005A60A6" w:rsidP="00BA0BCB">
            <w:pPr>
              <w:spacing w:after="100" w:afterAutospacing="1"/>
              <w:contextualSpacing/>
              <w:jc w:val="both"/>
            </w:pPr>
            <w:r>
              <w:t>5c</w:t>
            </w:r>
          </w:p>
        </w:tc>
        <w:tc>
          <w:tcPr>
            <w:tcW w:w="3801" w:type="dxa"/>
            <w:vAlign w:val="center"/>
          </w:tcPr>
          <w:p w:rsidR="005A60A6" w:rsidRPr="000E5719" w:rsidRDefault="005A60A6" w:rsidP="00BA0BCB">
            <w:pPr>
              <w:pStyle w:val="TableText"/>
              <w:spacing w:before="0" w:after="100" w:afterAutospacing="1"/>
              <w:contextualSpacing/>
              <w:jc w:val="both"/>
              <w:rPr>
                <w:rFonts w:asciiTheme="minorHAnsi" w:hAnsiTheme="minorHAnsi"/>
                <w:color w:val="auto"/>
                <w:sz w:val="22"/>
                <w:szCs w:val="22"/>
              </w:rPr>
            </w:pPr>
            <w:r w:rsidRPr="000E5719">
              <w:rPr>
                <w:rFonts w:asciiTheme="minorHAnsi" w:hAnsiTheme="minorHAnsi"/>
                <w:color w:val="auto"/>
                <w:sz w:val="22"/>
                <w:szCs w:val="22"/>
              </w:rPr>
              <w:t>Discount parking badge for car sharers</w:t>
            </w:r>
          </w:p>
        </w:tc>
        <w:tc>
          <w:tcPr>
            <w:tcW w:w="1829" w:type="dxa"/>
          </w:tcPr>
          <w:p w:rsidR="005A60A6" w:rsidRPr="000E5719" w:rsidRDefault="005A60A6" w:rsidP="00BA0BCB">
            <w:pPr>
              <w:spacing w:after="100" w:afterAutospacing="1"/>
              <w:contextualSpacing/>
              <w:jc w:val="both"/>
            </w:pPr>
            <w:r w:rsidRPr="000E5719">
              <w:t>Public Protection</w:t>
            </w:r>
          </w:p>
        </w:tc>
        <w:tc>
          <w:tcPr>
            <w:tcW w:w="2990" w:type="dxa"/>
          </w:tcPr>
          <w:p w:rsidR="005A60A6" w:rsidRPr="000E5719" w:rsidRDefault="00B8197D" w:rsidP="00B8197D">
            <w:pPr>
              <w:spacing w:after="100" w:afterAutospacing="1"/>
              <w:contextualSpacing/>
              <w:jc w:val="both"/>
            </w:pPr>
            <w:r>
              <w:t>Aim A – Staff commuting</w:t>
            </w:r>
            <w:r w:rsidR="005A60A6" w:rsidRPr="000E5719">
              <w:t xml:space="preserve"> </w:t>
            </w:r>
          </w:p>
        </w:tc>
        <w:tc>
          <w:tcPr>
            <w:tcW w:w="1843" w:type="dxa"/>
          </w:tcPr>
          <w:p w:rsidR="005A60A6" w:rsidRDefault="005A60A6" w:rsidP="00BA0BCB">
            <w:pPr>
              <w:spacing w:after="100" w:afterAutospacing="1"/>
              <w:contextualSpacing/>
              <w:jc w:val="both"/>
            </w:pPr>
            <w:r w:rsidRPr="000E5719">
              <w:t>High</w:t>
            </w:r>
          </w:p>
          <w:p w:rsidR="00DF69AA" w:rsidRPr="000E5719" w:rsidRDefault="00DF69AA" w:rsidP="00BA0BCB">
            <w:pPr>
              <w:spacing w:after="100" w:afterAutospacing="1"/>
              <w:contextualSpacing/>
              <w:jc w:val="both"/>
            </w:pPr>
            <w:r>
              <w:t>Staff Parking Levy</w:t>
            </w:r>
          </w:p>
        </w:tc>
        <w:tc>
          <w:tcPr>
            <w:tcW w:w="1134" w:type="dxa"/>
          </w:tcPr>
          <w:p w:rsidR="005A60A6" w:rsidRPr="000E5719" w:rsidRDefault="005A60A6" w:rsidP="00BA0BCB">
            <w:pPr>
              <w:spacing w:after="100" w:afterAutospacing="1"/>
              <w:contextualSpacing/>
              <w:jc w:val="both"/>
            </w:pPr>
            <w:r w:rsidRPr="000E5719">
              <w:t>Year 2</w:t>
            </w:r>
          </w:p>
        </w:tc>
      </w:tr>
      <w:tr w:rsidR="005A34CA" w:rsidRPr="000E5719" w:rsidTr="0083033E">
        <w:trPr>
          <w:jc w:val="center"/>
        </w:trPr>
        <w:tc>
          <w:tcPr>
            <w:tcW w:w="574" w:type="dxa"/>
            <w:shd w:val="clear" w:color="auto" w:fill="C2D69B" w:themeFill="accent3" w:themeFillTint="99"/>
          </w:tcPr>
          <w:p w:rsidR="005A34CA" w:rsidRPr="000E5719" w:rsidRDefault="005A34CA" w:rsidP="00BA0BCB">
            <w:pPr>
              <w:spacing w:after="100" w:afterAutospacing="1"/>
              <w:contextualSpacing/>
              <w:jc w:val="both"/>
            </w:pPr>
            <w:r w:rsidRPr="000E5719">
              <w:t>6</w:t>
            </w:r>
          </w:p>
        </w:tc>
        <w:tc>
          <w:tcPr>
            <w:tcW w:w="11597" w:type="dxa"/>
            <w:gridSpan w:val="5"/>
            <w:shd w:val="clear" w:color="auto" w:fill="C2D69B" w:themeFill="accent3" w:themeFillTint="99"/>
          </w:tcPr>
          <w:p w:rsidR="005A34CA" w:rsidRPr="000E5719" w:rsidRDefault="005A34CA" w:rsidP="00BA0BCB">
            <w:pPr>
              <w:spacing w:after="100" w:afterAutospacing="1"/>
              <w:contextualSpacing/>
              <w:jc w:val="both"/>
            </w:pPr>
            <w:r w:rsidRPr="000E5719">
              <w:t xml:space="preserve">Car </w:t>
            </w:r>
          </w:p>
        </w:tc>
      </w:tr>
      <w:tr w:rsidR="005A34CA" w:rsidRPr="000E5719" w:rsidTr="0083033E">
        <w:trPr>
          <w:trHeight w:val="321"/>
          <w:jc w:val="center"/>
        </w:trPr>
        <w:tc>
          <w:tcPr>
            <w:tcW w:w="574" w:type="dxa"/>
          </w:tcPr>
          <w:p w:rsidR="005A34CA" w:rsidRPr="000E5719" w:rsidRDefault="005A34CA" w:rsidP="00BA0BCB">
            <w:pPr>
              <w:spacing w:after="100" w:afterAutospacing="1"/>
              <w:contextualSpacing/>
              <w:jc w:val="both"/>
            </w:pPr>
            <w:r w:rsidRPr="000E5719">
              <w:t>6a</w:t>
            </w:r>
          </w:p>
        </w:tc>
        <w:tc>
          <w:tcPr>
            <w:tcW w:w="3801" w:type="dxa"/>
            <w:vAlign w:val="center"/>
          </w:tcPr>
          <w:p w:rsidR="005A34CA" w:rsidRPr="000E5719" w:rsidRDefault="005A34CA" w:rsidP="00BA0BCB">
            <w:pPr>
              <w:pStyle w:val="TableText"/>
              <w:spacing w:before="0" w:after="100" w:afterAutospacing="1"/>
              <w:contextualSpacing/>
              <w:jc w:val="both"/>
              <w:rPr>
                <w:rFonts w:asciiTheme="minorHAnsi" w:hAnsiTheme="minorHAnsi"/>
                <w:color w:val="auto"/>
                <w:sz w:val="22"/>
                <w:szCs w:val="22"/>
              </w:rPr>
            </w:pPr>
            <w:r w:rsidRPr="000E5719">
              <w:rPr>
                <w:rFonts w:asciiTheme="minorHAnsi" w:hAnsiTheme="minorHAnsi"/>
                <w:color w:val="auto"/>
                <w:sz w:val="22"/>
                <w:szCs w:val="22"/>
              </w:rPr>
              <w:t xml:space="preserve">Broaden range of car parks available for staff parking to </w:t>
            </w:r>
          </w:p>
          <w:p w:rsidR="005A34CA" w:rsidRPr="000E5719" w:rsidRDefault="005A34CA" w:rsidP="00BA0BCB">
            <w:pPr>
              <w:pStyle w:val="TableText"/>
              <w:numPr>
                <w:ilvl w:val="0"/>
                <w:numId w:val="11"/>
              </w:numPr>
              <w:spacing w:before="0" w:after="100" w:afterAutospacing="1"/>
              <w:ind w:left="164" w:hanging="142"/>
              <w:contextualSpacing/>
              <w:jc w:val="both"/>
              <w:rPr>
                <w:rFonts w:asciiTheme="minorHAnsi" w:hAnsiTheme="minorHAnsi"/>
                <w:color w:val="auto"/>
                <w:sz w:val="22"/>
                <w:szCs w:val="22"/>
              </w:rPr>
            </w:pPr>
            <w:r w:rsidRPr="000E5719">
              <w:rPr>
                <w:rFonts w:asciiTheme="minorHAnsi" w:hAnsiTheme="minorHAnsi"/>
                <w:color w:val="auto"/>
                <w:sz w:val="22"/>
                <w:szCs w:val="22"/>
              </w:rPr>
              <w:t xml:space="preserve">reduce demand focus on two car parks; </w:t>
            </w:r>
          </w:p>
          <w:p w:rsidR="005A34CA" w:rsidRPr="000E5719" w:rsidRDefault="005A34CA" w:rsidP="00BA0BCB">
            <w:pPr>
              <w:pStyle w:val="TableText"/>
              <w:numPr>
                <w:ilvl w:val="0"/>
                <w:numId w:val="11"/>
              </w:numPr>
              <w:spacing w:before="0" w:after="100" w:afterAutospacing="1"/>
              <w:ind w:left="164" w:hanging="142"/>
              <w:contextualSpacing/>
              <w:jc w:val="both"/>
              <w:rPr>
                <w:rFonts w:asciiTheme="minorHAnsi" w:hAnsiTheme="minorHAnsi"/>
                <w:color w:val="auto"/>
                <w:sz w:val="22"/>
                <w:szCs w:val="22"/>
              </w:rPr>
            </w:pPr>
            <w:r w:rsidRPr="000E5719">
              <w:rPr>
                <w:rFonts w:asciiTheme="minorHAnsi" w:hAnsiTheme="minorHAnsi"/>
                <w:color w:val="auto"/>
                <w:sz w:val="22"/>
                <w:szCs w:val="22"/>
              </w:rPr>
              <w:t>enable car park</w:t>
            </w:r>
            <w:r w:rsidR="002046A3">
              <w:rPr>
                <w:rFonts w:asciiTheme="minorHAnsi" w:hAnsiTheme="minorHAnsi"/>
                <w:color w:val="auto"/>
                <w:sz w:val="22"/>
                <w:szCs w:val="22"/>
              </w:rPr>
              <w:t>s</w:t>
            </w:r>
            <w:r w:rsidRPr="000E5719">
              <w:rPr>
                <w:rFonts w:asciiTheme="minorHAnsi" w:hAnsiTheme="minorHAnsi"/>
                <w:color w:val="auto"/>
                <w:sz w:val="22"/>
                <w:szCs w:val="22"/>
              </w:rPr>
              <w:t xml:space="preserve"> on </w:t>
            </w:r>
            <w:r w:rsidR="002046A3">
              <w:rPr>
                <w:rFonts w:asciiTheme="minorHAnsi" w:hAnsiTheme="minorHAnsi"/>
                <w:color w:val="auto"/>
                <w:sz w:val="22"/>
                <w:szCs w:val="22"/>
              </w:rPr>
              <w:t>route to work</w:t>
            </w:r>
            <w:r w:rsidRPr="000E5719">
              <w:rPr>
                <w:rFonts w:asciiTheme="minorHAnsi" w:hAnsiTheme="minorHAnsi"/>
                <w:color w:val="auto"/>
                <w:sz w:val="22"/>
                <w:szCs w:val="22"/>
              </w:rPr>
              <w:t xml:space="preserve">, </w:t>
            </w:r>
            <w:r w:rsidR="002046A3">
              <w:rPr>
                <w:rFonts w:asciiTheme="minorHAnsi" w:hAnsiTheme="minorHAnsi"/>
                <w:color w:val="auto"/>
                <w:sz w:val="22"/>
                <w:szCs w:val="22"/>
              </w:rPr>
              <w:t>to minimise</w:t>
            </w:r>
            <w:r w:rsidRPr="000E5719">
              <w:rPr>
                <w:rFonts w:asciiTheme="minorHAnsi" w:hAnsiTheme="minorHAnsi"/>
                <w:color w:val="auto"/>
                <w:sz w:val="22"/>
                <w:szCs w:val="22"/>
              </w:rPr>
              <w:t xml:space="preserve"> cross-town travel</w:t>
            </w:r>
            <w:r w:rsidR="002046A3">
              <w:rPr>
                <w:rFonts w:asciiTheme="minorHAnsi" w:hAnsiTheme="minorHAnsi"/>
                <w:color w:val="auto"/>
                <w:sz w:val="22"/>
                <w:szCs w:val="22"/>
              </w:rPr>
              <w:t xml:space="preserve"> &amp; reduce</w:t>
            </w:r>
            <w:r w:rsidRPr="000E5719">
              <w:rPr>
                <w:rFonts w:asciiTheme="minorHAnsi" w:hAnsiTheme="minorHAnsi"/>
                <w:color w:val="auto"/>
                <w:sz w:val="22"/>
                <w:szCs w:val="22"/>
              </w:rPr>
              <w:t xml:space="preserve"> congestion</w:t>
            </w:r>
          </w:p>
          <w:p w:rsidR="005A34CA" w:rsidRPr="000E5719" w:rsidRDefault="005A34CA" w:rsidP="00BA0BCB">
            <w:pPr>
              <w:pStyle w:val="TableText"/>
              <w:numPr>
                <w:ilvl w:val="0"/>
                <w:numId w:val="11"/>
              </w:numPr>
              <w:spacing w:before="0" w:after="100" w:afterAutospacing="1"/>
              <w:ind w:left="164" w:hanging="142"/>
              <w:contextualSpacing/>
              <w:jc w:val="both"/>
              <w:rPr>
                <w:rFonts w:asciiTheme="minorHAnsi" w:hAnsiTheme="minorHAnsi"/>
                <w:color w:val="auto"/>
                <w:sz w:val="22"/>
                <w:szCs w:val="22"/>
              </w:rPr>
            </w:pPr>
            <w:r w:rsidRPr="000E5719">
              <w:rPr>
                <w:rFonts w:asciiTheme="minorHAnsi" w:hAnsiTheme="minorHAnsi"/>
                <w:color w:val="auto"/>
                <w:sz w:val="22"/>
                <w:szCs w:val="22"/>
              </w:rPr>
              <w:t>encourage “park &amp; stride”</w:t>
            </w:r>
          </w:p>
        </w:tc>
        <w:tc>
          <w:tcPr>
            <w:tcW w:w="1829" w:type="dxa"/>
          </w:tcPr>
          <w:p w:rsidR="005A34CA" w:rsidRPr="000E5719" w:rsidRDefault="005A34CA" w:rsidP="00BA0BCB">
            <w:pPr>
              <w:spacing w:after="100" w:afterAutospacing="1"/>
              <w:contextualSpacing/>
              <w:jc w:val="both"/>
            </w:pPr>
            <w:r w:rsidRPr="000E5719">
              <w:t xml:space="preserve">Public Protection </w:t>
            </w:r>
          </w:p>
        </w:tc>
        <w:tc>
          <w:tcPr>
            <w:tcW w:w="2990" w:type="dxa"/>
          </w:tcPr>
          <w:p w:rsidR="005A34CA" w:rsidRPr="000E5719" w:rsidRDefault="00B8197D" w:rsidP="00B8197D">
            <w:pPr>
              <w:spacing w:after="100" w:afterAutospacing="1"/>
              <w:contextualSpacing/>
              <w:jc w:val="both"/>
            </w:pPr>
            <w:r>
              <w:t>Aim A – Staff commuting</w:t>
            </w:r>
          </w:p>
        </w:tc>
        <w:tc>
          <w:tcPr>
            <w:tcW w:w="1843" w:type="dxa"/>
          </w:tcPr>
          <w:p w:rsidR="005A34CA" w:rsidRDefault="005A34CA" w:rsidP="00BA0BCB">
            <w:pPr>
              <w:spacing w:after="100" w:afterAutospacing="1"/>
              <w:contextualSpacing/>
              <w:jc w:val="both"/>
            </w:pPr>
            <w:r w:rsidRPr="000E5719">
              <w:t>Low</w:t>
            </w:r>
          </w:p>
          <w:p w:rsidR="00DF69AA" w:rsidRPr="000E5719" w:rsidRDefault="00DF69AA" w:rsidP="00BA0BCB">
            <w:pPr>
              <w:spacing w:after="100" w:afterAutospacing="1"/>
              <w:contextualSpacing/>
              <w:jc w:val="both"/>
            </w:pPr>
            <w:r>
              <w:t>Staff car park payment scheme</w:t>
            </w:r>
          </w:p>
        </w:tc>
        <w:tc>
          <w:tcPr>
            <w:tcW w:w="1134" w:type="dxa"/>
          </w:tcPr>
          <w:p w:rsidR="005A34CA" w:rsidRPr="000E5719" w:rsidRDefault="005A34CA" w:rsidP="00BA0BCB">
            <w:pPr>
              <w:spacing w:after="100" w:afterAutospacing="1"/>
              <w:contextualSpacing/>
              <w:jc w:val="both"/>
            </w:pPr>
            <w:r w:rsidRPr="000E5719">
              <w:t>Year 2</w:t>
            </w:r>
          </w:p>
        </w:tc>
      </w:tr>
      <w:tr w:rsidR="005A34CA" w:rsidRPr="000E5719" w:rsidTr="0083033E">
        <w:trPr>
          <w:trHeight w:val="321"/>
          <w:jc w:val="center"/>
        </w:trPr>
        <w:tc>
          <w:tcPr>
            <w:tcW w:w="574" w:type="dxa"/>
          </w:tcPr>
          <w:p w:rsidR="005A34CA" w:rsidRPr="000E5719" w:rsidRDefault="005A34CA" w:rsidP="00BA0BCB">
            <w:pPr>
              <w:spacing w:after="100" w:afterAutospacing="1"/>
              <w:contextualSpacing/>
              <w:jc w:val="both"/>
            </w:pPr>
            <w:r w:rsidRPr="000E5719">
              <w:t>6b</w:t>
            </w:r>
          </w:p>
        </w:tc>
        <w:tc>
          <w:tcPr>
            <w:tcW w:w="3801" w:type="dxa"/>
            <w:vAlign w:val="center"/>
          </w:tcPr>
          <w:p w:rsidR="005A34CA" w:rsidRPr="000E5719" w:rsidRDefault="005A34CA" w:rsidP="00BA0BCB">
            <w:pPr>
              <w:pStyle w:val="TableText"/>
              <w:spacing w:before="0" w:after="100" w:afterAutospacing="1"/>
              <w:contextualSpacing/>
              <w:jc w:val="both"/>
              <w:rPr>
                <w:rFonts w:asciiTheme="minorHAnsi" w:hAnsiTheme="minorHAnsi"/>
                <w:color w:val="auto"/>
                <w:sz w:val="22"/>
                <w:szCs w:val="22"/>
              </w:rPr>
            </w:pPr>
            <w:r w:rsidRPr="000E5719">
              <w:rPr>
                <w:rFonts w:asciiTheme="minorHAnsi" w:hAnsiTheme="minorHAnsi"/>
                <w:color w:val="auto"/>
                <w:sz w:val="22"/>
                <w:szCs w:val="22"/>
              </w:rPr>
              <w:t>Introduce pool car</w:t>
            </w:r>
          </w:p>
        </w:tc>
        <w:tc>
          <w:tcPr>
            <w:tcW w:w="1829" w:type="dxa"/>
          </w:tcPr>
          <w:p w:rsidR="005A34CA" w:rsidRPr="000E5719" w:rsidRDefault="005A34CA" w:rsidP="00BA0BCB">
            <w:pPr>
              <w:spacing w:after="100" w:afterAutospacing="1"/>
              <w:contextualSpacing/>
              <w:jc w:val="both"/>
            </w:pPr>
            <w:r w:rsidRPr="000E5719">
              <w:t>Townscape (Transport)</w:t>
            </w:r>
          </w:p>
        </w:tc>
        <w:tc>
          <w:tcPr>
            <w:tcW w:w="2990" w:type="dxa"/>
          </w:tcPr>
          <w:p w:rsidR="005A34CA" w:rsidRPr="000E5719" w:rsidRDefault="00B8197D" w:rsidP="00B8197D">
            <w:pPr>
              <w:spacing w:after="100" w:afterAutospacing="1"/>
              <w:contextualSpacing/>
              <w:jc w:val="both"/>
            </w:pPr>
            <w:r>
              <w:t>Aim A – Business travel</w:t>
            </w:r>
          </w:p>
        </w:tc>
        <w:tc>
          <w:tcPr>
            <w:tcW w:w="1843" w:type="dxa"/>
          </w:tcPr>
          <w:p w:rsidR="005A34CA" w:rsidRDefault="005A34CA" w:rsidP="00BA0BCB">
            <w:pPr>
              <w:spacing w:after="100" w:afterAutospacing="1"/>
              <w:contextualSpacing/>
              <w:jc w:val="both"/>
            </w:pPr>
            <w:r w:rsidRPr="000E5719">
              <w:t>High</w:t>
            </w:r>
          </w:p>
          <w:p w:rsidR="00DF69AA" w:rsidRPr="000E5719" w:rsidRDefault="00DF69AA" w:rsidP="00BA0BCB">
            <w:pPr>
              <w:spacing w:after="100" w:afterAutospacing="1"/>
              <w:contextualSpacing/>
              <w:jc w:val="both"/>
            </w:pPr>
            <w:r>
              <w:t>Budget to be agreed</w:t>
            </w:r>
          </w:p>
        </w:tc>
        <w:tc>
          <w:tcPr>
            <w:tcW w:w="1134" w:type="dxa"/>
          </w:tcPr>
          <w:p w:rsidR="005A34CA" w:rsidRPr="000E5719" w:rsidRDefault="005A34CA" w:rsidP="00BA0BCB">
            <w:pPr>
              <w:spacing w:after="100" w:afterAutospacing="1"/>
              <w:contextualSpacing/>
              <w:jc w:val="both"/>
            </w:pPr>
            <w:r w:rsidRPr="000E5719">
              <w:t>Year 2</w:t>
            </w:r>
          </w:p>
        </w:tc>
      </w:tr>
      <w:tr w:rsidR="005A60A6" w:rsidRPr="000E5719" w:rsidTr="0083033E">
        <w:trPr>
          <w:jc w:val="center"/>
        </w:trPr>
        <w:tc>
          <w:tcPr>
            <w:tcW w:w="574" w:type="dxa"/>
            <w:shd w:val="clear" w:color="auto" w:fill="C2D69B" w:themeFill="accent3" w:themeFillTint="99"/>
          </w:tcPr>
          <w:p w:rsidR="005A60A6" w:rsidRPr="000E5719" w:rsidRDefault="005A60A6" w:rsidP="00BA0BCB">
            <w:pPr>
              <w:spacing w:after="100" w:afterAutospacing="1"/>
              <w:contextualSpacing/>
              <w:jc w:val="both"/>
            </w:pPr>
            <w:r>
              <w:t xml:space="preserve">7 </w:t>
            </w:r>
          </w:p>
        </w:tc>
        <w:tc>
          <w:tcPr>
            <w:tcW w:w="11597" w:type="dxa"/>
            <w:gridSpan w:val="5"/>
            <w:shd w:val="clear" w:color="auto" w:fill="C2D69B" w:themeFill="accent3" w:themeFillTint="99"/>
          </w:tcPr>
          <w:p w:rsidR="005A60A6" w:rsidRPr="000E5719" w:rsidRDefault="005A60A6" w:rsidP="00BA0BCB">
            <w:pPr>
              <w:spacing w:after="100" w:afterAutospacing="1"/>
              <w:contextualSpacing/>
              <w:jc w:val="both"/>
            </w:pPr>
            <w:r>
              <w:t>Reducing the need to travel</w:t>
            </w:r>
          </w:p>
        </w:tc>
      </w:tr>
      <w:tr w:rsidR="005A60A6" w:rsidRPr="000E5719" w:rsidTr="0083033E">
        <w:trPr>
          <w:trHeight w:val="321"/>
          <w:jc w:val="center"/>
        </w:trPr>
        <w:tc>
          <w:tcPr>
            <w:tcW w:w="574" w:type="dxa"/>
          </w:tcPr>
          <w:p w:rsidR="005A60A6" w:rsidRPr="000E5719" w:rsidRDefault="00A81EF9" w:rsidP="00BA0BCB">
            <w:pPr>
              <w:spacing w:after="100" w:afterAutospacing="1"/>
              <w:contextualSpacing/>
              <w:jc w:val="both"/>
            </w:pPr>
            <w:r>
              <w:t>7a</w:t>
            </w:r>
          </w:p>
        </w:tc>
        <w:tc>
          <w:tcPr>
            <w:tcW w:w="3801" w:type="dxa"/>
            <w:vAlign w:val="center"/>
          </w:tcPr>
          <w:p w:rsidR="005A60A6" w:rsidRPr="000E5719" w:rsidRDefault="005A60A6" w:rsidP="00DF69AA">
            <w:pPr>
              <w:pStyle w:val="TableText"/>
              <w:spacing w:before="0" w:after="100" w:afterAutospacing="1"/>
              <w:contextualSpacing/>
              <w:jc w:val="both"/>
              <w:rPr>
                <w:rFonts w:asciiTheme="minorHAnsi" w:hAnsiTheme="minorHAnsi"/>
                <w:color w:val="auto"/>
                <w:sz w:val="22"/>
                <w:szCs w:val="22"/>
              </w:rPr>
            </w:pPr>
            <w:r w:rsidRPr="000E5719">
              <w:rPr>
                <w:rFonts w:asciiTheme="minorHAnsi" w:hAnsiTheme="minorHAnsi"/>
                <w:color w:val="auto"/>
                <w:sz w:val="22"/>
                <w:szCs w:val="22"/>
              </w:rPr>
              <w:t>Promote</w:t>
            </w:r>
            <w:r w:rsidR="00DF69AA">
              <w:rPr>
                <w:rFonts w:asciiTheme="minorHAnsi" w:hAnsiTheme="minorHAnsi"/>
                <w:color w:val="auto"/>
                <w:sz w:val="22"/>
                <w:szCs w:val="22"/>
              </w:rPr>
              <w:t xml:space="preserve"> availability of </w:t>
            </w:r>
            <w:r w:rsidRPr="000E5719">
              <w:rPr>
                <w:rFonts w:asciiTheme="minorHAnsi" w:hAnsiTheme="minorHAnsi"/>
                <w:color w:val="auto"/>
                <w:sz w:val="22"/>
                <w:szCs w:val="22"/>
              </w:rPr>
              <w:t>video conferencing facilities</w:t>
            </w:r>
          </w:p>
        </w:tc>
        <w:tc>
          <w:tcPr>
            <w:tcW w:w="1829" w:type="dxa"/>
          </w:tcPr>
          <w:p w:rsidR="005A60A6" w:rsidRPr="000E5719" w:rsidRDefault="005A60A6" w:rsidP="00BA0BCB">
            <w:pPr>
              <w:spacing w:after="100" w:afterAutospacing="1"/>
              <w:contextualSpacing/>
              <w:jc w:val="both"/>
            </w:pPr>
            <w:r w:rsidRPr="000E5719">
              <w:t>ICT</w:t>
            </w:r>
          </w:p>
        </w:tc>
        <w:tc>
          <w:tcPr>
            <w:tcW w:w="2990" w:type="dxa"/>
          </w:tcPr>
          <w:p w:rsidR="005A60A6" w:rsidRDefault="00B8197D" w:rsidP="00B8197D">
            <w:pPr>
              <w:spacing w:after="100" w:afterAutospacing="1"/>
              <w:contextualSpacing/>
              <w:jc w:val="both"/>
            </w:pPr>
            <w:r>
              <w:t xml:space="preserve">Aim B – Reduce the need to travel </w:t>
            </w:r>
          </w:p>
          <w:p w:rsidR="00B8197D" w:rsidRPr="000E5719" w:rsidRDefault="00B8197D" w:rsidP="00B8197D">
            <w:pPr>
              <w:spacing w:after="100" w:afterAutospacing="1"/>
              <w:contextualSpacing/>
              <w:jc w:val="both"/>
            </w:pPr>
            <w:r>
              <w:t>Aim D - Technology</w:t>
            </w:r>
          </w:p>
        </w:tc>
        <w:tc>
          <w:tcPr>
            <w:tcW w:w="1843" w:type="dxa"/>
          </w:tcPr>
          <w:p w:rsidR="005A60A6" w:rsidRDefault="00DF69AA" w:rsidP="00BA0BCB">
            <w:pPr>
              <w:spacing w:after="100" w:afterAutospacing="1"/>
              <w:contextualSpacing/>
              <w:jc w:val="both"/>
            </w:pPr>
            <w:r>
              <w:t xml:space="preserve">Low </w:t>
            </w:r>
          </w:p>
          <w:p w:rsidR="00DF69AA" w:rsidRPr="000E5719" w:rsidRDefault="00DF69AA" w:rsidP="00BA0BCB">
            <w:pPr>
              <w:spacing w:after="100" w:afterAutospacing="1"/>
              <w:contextualSpacing/>
              <w:jc w:val="both"/>
            </w:pPr>
            <w:r>
              <w:t>Staff time – Business as usual</w:t>
            </w:r>
          </w:p>
        </w:tc>
        <w:tc>
          <w:tcPr>
            <w:tcW w:w="1134" w:type="dxa"/>
          </w:tcPr>
          <w:p w:rsidR="005A60A6" w:rsidRPr="000E5719" w:rsidRDefault="005A60A6" w:rsidP="00BA0BCB">
            <w:pPr>
              <w:spacing w:after="100" w:afterAutospacing="1"/>
              <w:contextualSpacing/>
              <w:jc w:val="both"/>
            </w:pPr>
            <w:r w:rsidRPr="000E5719">
              <w:t>Year 1</w:t>
            </w:r>
          </w:p>
        </w:tc>
      </w:tr>
      <w:tr w:rsidR="005A60A6" w:rsidRPr="000E5719" w:rsidTr="0083033E">
        <w:trPr>
          <w:trHeight w:val="321"/>
          <w:jc w:val="center"/>
        </w:trPr>
        <w:tc>
          <w:tcPr>
            <w:tcW w:w="574" w:type="dxa"/>
          </w:tcPr>
          <w:p w:rsidR="005A60A6" w:rsidRPr="000E5719" w:rsidRDefault="00A81EF9" w:rsidP="00BA0BCB">
            <w:pPr>
              <w:spacing w:after="100" w:afterAutospacing="1"/>
              <w:contextualSpacing/>
            </w:pPr>
            <w:r>
              <w:t>7b</w:t>
            </w:r>
          </w:p>
        </w:tc>
        <w:tc>
          <w:tcPr>
            <w:tcW w:w="3801" w:type="dxa"/>
          </w:tcPr>
          <w:p w:rsidR="005A60A6" w:rsidRPr="000E5719" w:rsidRDefault="005A60A6" w:rsidP="00BA0BCB">
            <w:pPr>
              <w:pStyle w:val="TableText"/>
              <w:spacing w:before="0" w:after="100" w:afterAutospacing="1"/>
              <w:contextualSpacing/>
              <w:rPr>
                <w:rFonts w:asciiTheme="minorHAnsi" w:hAnsiTheme="minorHAnsi"/>
                <w:color w:val="auto"/>
                <w:sz w:val="22"/>
                <w:szCs w:val="22"/>
              </w:rPr>
            </w:pPr>
            <w:r w:rsidRPr="000E5719">
              <w:rPr>
                <w:rFonts w:asciiTheme="minorHAnsi" w:hAnsiTheme="minorHAnsi"/>
                <w:color w:val="auto"/>
                <w:sz w:val="22"/>
                <w:szCs w:val="22"/>
              </w:rPr>
              <w:t>Encourage home working</w:t>
            </w:r>
          </w:p>
        </w:tc>
        <w:tc>
          <w:tcPr>
            <w:tcW w:w="1829" w:type="dxa"/>
          </w:tcPr>
          <w:p w:rsidR="005A60A6" w:rsidRPr="000E5719" w:rsidRDefault="005A60A6" w:rsidP="00BA0BCB">
            <w:pPr>
              <w:spacing w:after="100" w:afterAutospacing="1"/>
              <w:contextualSpacing/>
              <w:jc w:val="both"/>
            </w:pPr>
            <w:r w:rsidRPr="000E5719">
              <w:t>HR</w:t>
            </w:r>
          </w:p>
          <w:p w:rsidR="005A60A6" w:rsidRPr="000E5719" w:rsidRDefault="005A60A6" w:rsidP="00BA0BCB">
            <w:pPr>
              <w:spacing w:after="100" w:afterAutospacing="1"/>
              <w:contextualSpacing/>
              <w:jc w:val="both"/>
            </w:pPr>
            <w:r w:rsidRPr="000E5719">
              <w:t>ICT</w:t>
            </w:r>
          </w:p>
        </w:tc>
        <w:tc>
          <w:tcPr>
            <w:tcW w:w="2990" w:type="dxa"/>
          </w:tcPr>
          <w:p w:rsidR="005A60A6" w:rsidRPr="000E5719" w:rsidRDefault="00B8197D" w:rsidP="00BA0BCB">
            <w:pPr>
              <w:spacing w:after="100" w:afterAutospacing="1"/>
              <w:contextualSpacing/>
              <w:jc w:val="both"/>
            </w:pPr>
            <w:r>
              <w:t>Aim B – Reduce the need to travel</w:t>
            </w:r>
          </w:p>
        </w:tc>
        <w:tc>
          <w:tcPr>
            <w:tcW w:w="1843" w:type="dxa"/>
          </w:tcPr>
          <w:p w:rsidR="005A60A6" w:rsidRDefault="005A60A6" w:rsidP="00BA0BCB">
            <w:pPr>
              <w:spacing w:after="100" w:afterAutospacing="1"/>
              <w:contextualSpacing/>
              <w:jc w:val="both"/>
            </w:pPr>
            <w:r w:rsidRPr="000E5719">
              <w:t>Low (saving?)</w:t>
            </w:r>
          </w:p>
          <w:p w:rsidR="00DF69AA" w:rsidRPr="000E5719" w:rsidRDefault="00DF69AA" w:rsidP="00BA0BCB">
            <w:pPr>
              <w:spacing w:after="100" w:afterAutospacing="1"/>
              <w:contextualSpacing/>
              <w:jc w:val="both"/>
            </w:pPr>
            <w:r>
              <w:t>Staff time – Business as usual</w:t>
            </w:r>
          </w:p>
        </w:tc>
        <w:tc>
          <w:tcPr>
            <w:tcW w:w="1134" w:type="dxa"/>
          </w:tcPr>
          <w:p w:rsidR="005A60A6" w:rsidRPr="000E5719" w:rsidRDefault="00A43C3A" w:rsidP="00BA0BCB">
            <w:pPr>
              <w:spacing w:after="100" w:afterAutospacing="1"/>
              <w:contextualSpacing/>
              <w:jc w:val="both"/>
            </w:pPr>
            <w:r>
              <w:t>Year 1</w:t>
            </w:r>
          </w:p>
        </w:tc>
      </w:tr>
      <w:tr w:rsidR="005A60A6" w:rsidRPr="000E5719" w:rsidTr="0083033E">
        <w:trPr>
          <w:trHeight w:val="321"/>
          <w:jc w:val="center"/>
        </w:trPr>
        <w:tc>
          <w:tcPr>
            <w:tcW w:w="574" w:type="dxa"/>
          </w:tcPr>
          <w:p w:rsidR="005A60A6" w:rsidRPr="000E5719" w:rsidRDefault="00A81EF9" w:rsidP="00BA0BCB">
            <w:pPr>
              <w:spacing w:after="100" w:afterAutospacing="1"/>
              <w:contextualSpacing/>
              <w:jc w:val="both"/>
            </w:pPr>
            <w:r>
              <w:t>7c</w:t>
            </w:r>
          </w:p>
        </w:tc>
        <w:tc>
          <w:tcPr>
            <w:tcW w:w="3801" w:type="dxa"/>
            <w:vAlign w:val="center"/>
          </w:tcPr>
          <w:p w:rsidR="005A60A6" w:rsidRPr="000E5719" w:rsidRDefault="00A43C3A" w:rsidP="00BA0BCB">
            <w:pPr>
              <w:pStyle w:val="TableText"/>
              <w:spacing w:before="0" w:after="100" w:afterAutospacing="1"/>
              <w:contextualSpacing/>
              <w:jc w:val="both"/>
              <w:rPr>
                <w:rFonts w:asciiTheme="minorHAnsi" w:hAnsiTheme="minorHAnsi"/>
                <w:color w:val="auto"/>
                <w:sz w:val="22"/>
                <w:szCs w:val="22"/>
              </w:rPr>
            </w:pPr>
            <w:r>
              <w:rPr>
                <w:rFonts w:asciiTheme="minorHAnsi" w:hAnsiTheme="minorHAnsi"/>
                <w:color w:val="auto"/>
                <w:sz w:val="22"/>
                <w:szCs w:val="22"/>
              </w:rPr>
              <w:t>Encourage</w:t>
            </w:r>
            <w:r w:rsidR="005A60A6">
              <w:rPr>
                <w:rFonts w:asciiTheme="minorHAnsi" w:hAnsiTheme="minorHAnsi"/>
                <w:color w:val="auto"/>
                <w:sz w:val="22"/>
                <w:szCs w:val="22"/>
              </w:rPr>
              <w:t xml:space="preserve"> compressed days and </w:t>
            </w:r>
            <w:r w:rsidR="005A60A6" w:rsidRPr="000E5719">
              <w:rPr>
                <w:rFonts w:asciiTheme="minorHAnsi" w:hAnsiTheme="minorHAnsi"/>
                <w:color w:val="auto"/>
                <w:sz w:val="22"/>
                <w:szCs w:val="22"/>
              </w:rPr>
              <w:t xml:space="preserve">extended hours </w:t>
            </w:r>
          </w:p>
        </w:tc>
        <w:tc>
          <w:tcPr>
            <w:tcW w:w="1829" w:type="dxa"/>
          </w:tcPr>
          <w:p w:rsidR="005A60A6" w:rsidRPr="000E5719" w:rsidRDefault="005A60A6" w:rsidP="00BA0BCB">
            <w:pPr>
              <w:spacing w:after="100" w:afterAutospacing="1"/>
              <w:contextualSpacing/>
              <w:jc w:val="both"/>
            </w:pPr>
            <w:r w:rsidRPr="000E5719">
              <w:t>HR</w:t>
            </w:r>
          </w:p>
        </w:tc>
        <w:tc>
          <w:tcPr>
            <w:tcW w:w="2990" w:type="dxa"/>
          </w:tcPr>
          <w:p w:rsidR="005A60A6" w:rsidRPr="000E5719" w:rsidRDefault="00B8197D" w:rsidP="00BA0BCB">
            <w:pPr>
              <w:spacing w:after="100" w:afterAutospacing="1"/>
              <w:contextualSpacing/>
              <w:jc w:val="both"/>
            </w:pPr>
            <w:r>
              <w:t>Aim B – Reduce the need to travel</w:t>
            </w:r>
          </w:p>
        </w:tc>
        <w:tc>
          <w:tcPr>
            <w:tcW w:w="1843" w:type="dxa"/>
          </w:tcPr>
          <w:p w:rsidR="005A60A6" w:rsidRDefault="005A60A6" w:rsidP="00BA0BCB">
            <w:pPr>
              <w:spacing w:after="100" w:afterAutospacing="1"/>
              <w:contextualSpacing/>
              <w:jc w:val="both"/>
            </w:pPr>
            <w:r w:rsidRPr="000E5719">
              <w:t>Low (saving?)</w:t>
            </w:r>
          </w:p>
          <w:p w:rsidR="00DF69AA" w:rsidRPr="000E5719" w:rsidRDefault="00DF69AA" w:rsidP="00BA0BCB">
            <w:pPr>
              <w:spacing w:after="100" w:afterAutospacing="1"/>
              <w:contextualSpacing/>
              <w:jc w:val="both"/>
            </w:pPr>
            <w:r>
              <w:t>Staff time – Business as usual</w:t>
            </w:r>
          </w:p>
        </w:tc>
        <w:tc>
          <w:tcPr>
            <w:tcW w:w="1134" w:type="dxa"/>
          </w:tcPr>
          <w:p w:rsidR="005A60A6" w:rsidRPr="000E5719" w:rsidRDefault="005A60A6" w:rsidP="00BA0BCB">
            <w:pPr>
              <w:spacing w:after="100" w:afterAutospacing="1"/>
              <w:contextualSpacing/>
              <w:jc w:val="both"/>
            </w:pPr>
            <w:r w:rsidRPr="000E5719">
              <w:t xml:space="preserve">Year </w:t>
            </w:r>
            <w:r w:rsidR="00A43C3A">
              <w:t>1</w:t>
            </w:r>
          </w:p>
        </w:tc>
      </w:tr>
      <w:tr w:rsidR="00A81EF9" w:rsidRPr="000E5719" w:rsidTr="0083033E">
        <w:trPr>
          <w:trHeight w:val="321"/>
          <w:jc w:val="center"/>
        </w:trPr>
        <w:tc>
          <w:tcPr>
            <w:tcW w:w="574" w:type="dxa"/>
          </w:tcPr>
          <w:p w:rsidR="00A81EF9" w:rsidRDefault="00A81EF9" w:rsidP="00BA0BCB">
            <w:pPr>
              <w:spacing w:after="100" w:afterAutospacing="1"/>
              <w:contextualSpacing/>
            </w:pPr>
            <w:r>
              <w:t>7d</w:t>
            </w:r>
          </w:p>
        </w:tc>
        <w:tc>
          <w:tcPr>
            <w:tcW w:w="3801" w:type="dxa"/>
            <w:vAlign w:val="center"/>
          </w:tcPr>
          <w:p w:rsidR="00A81EF9" w:rsidRDefault="00A81EF9" w:rsidP="00BA0BCB">
            <w:pPr>
              <w:pStyle w:val="TableText"/>
              <w:spacing w:before="0" w:after="100" w:afterAutospacing="1"/>
              <w:contextualSpacing/>
              <w:jc w:val="both"/>
              <w:rPr>
                <w:rFonts w:asciiTheme="minorHAnsi" w:hAnsiTheme="minorHAnsi"/>
                <w:color w:val="auto"/>
                <w:sz w:val="22"/>
                <w:szCs w:val="22"/>
              </w:rPr>
            </w:pPr>
            <w:r>
              <w:rPr>
                <w:rFonts w:asciiTheme="minorHAnsi" w:hAnsiTheme="minorHAnsi"/>
                <w:color w:val="auto"/>
                <w:sz w:val="22"/>
                <w:szCs w:val="22"/>
              </w:rPr>
              <w:t>Explore potential for staff to work some of the time at an office local to them, e.g. staff in the Forest work at Coleford</w:t>
            </w:r>
          </w:p>
        </w:tc>
        <w:tc>
          <w:tcPr>
            <w:tcW w:w="1829" w:type="dxa"/>
          </w:tcPr>
          <w:p w:rsidR="00A81EF9" w:rsidRDefault="00A81EF9" w:rsidP="00BA0BCB">
            <w:pPr>
              <w:spacing w:after="100" w:afterAutospacing="1"/>
              <w:contextualSpacing/>
              <w:jc w:val="both"/>
              <w:rPr>
                <w:rFonts w:eastAsia="Batang" w:cs="Arial"/>
                <w:lang w:eastAsia="ko-KR"/>
              </w:rPr>
            </w:pPr>
            <w:r>
              <w:rPr>
                <w:rFonts w:eastAsia="Batang" w:cs="Arial"/>
                <w:lang w:eastAsia="ko-KR"/>
              </w:rPr>
              <w:t>HR</w:t>
            </w:r>
          </w:p>
          <w:p w:rsidR="00A81EF9" w:rsidRPr="00A81EF9" w:rsidRDefault="00A81EF9" w:rsidP="00BA0BCB">
            <w:pPr>
              <w:spacing w:after="100" w:afterAutospacing="1"/>
              <w:contextualSpacing/>
              <w:jc w:val="both"/>
              <w:rPr>
                <w:rFonts w:eastAsia="Batang" w:cs="Arial"/>
                <w:lang w:eastAsia="ko-KR"/>
              </w:rPr>
            </w:pPr>
            <w:r>
              <w:rPr>
                <w:rFonts w:eastAsia="Batang" w:cs="Arial"/>
                <w:lang w:eastAsia="ko-KR"/>
              </w:rPr>
              <w:t>ICT</w:t>
            </w:r>
          </w:p>
        </w:tc>
        <w:tc>
          <w:tcPr>
            <w:tcW w:w="2990" w:type="dxa"/>
          </w:tcPr>
          <w:p w:rsidR="00A81EF9" w:rsidRPr="00A81EF9" w:rsidRDefault="00B8197D" w:rsidP="00BA0BCB">
            <w:pPr>
              <w:spacing w:after="100" w:afterAutospacing="1"/>
              <w:contextualSpacing/>
              <w:jc w:val="both"/>
              <w:rPr>
                <w:rFonts w:eastAsia="Batang" w:cs="Arial"/>
                <w:lang w:eastAsia="ko-KR"/>
              </w:rPr>
            </w:pPr>
            <w:r>
              <w:t>Aim B – Reduce the need to travel</w:t>
            </w:r>
          </w:p>
        </w:tc>
        <w:tc>
          <w:tcPr>
            <w:tcW w:w="1843" w:type="dxa"/>
          </w:tcPr>
          <w:p w:rsidR="00A81EF9" w:rsidRDefault="00DF69AA" w:rsidP="00BA0BCB">
            <w:pPr>
              <w:spacing w:after="100" w:afterAutospacing="1"/>
              <w:contextualSpacing/>
              <w:jc w:val="both"/>
              <w:rPr>
                <w:rFonts w:eastAsia="Batang" w:cs="Arial"/>
                <w:lang w:eastAsia="ko-KR"/>
              </w:rPr>
            </w:pPr>
            <w:r>
              <w:rPr>
                <w:rFonts w:eastAsia="Batang" w:cs="Arial"/>
                <w:lang w:eastAsia="ko-KR"/>
              </w:rPr>
              <w:t>Cost unknown</w:t>
            </w:r>
          </w:p>
          <w:p w:rsidR="00DF69AA" w:rsidRPr="00A81EF9" w:rsidRDefault="00DF69AA" w:rsidP="00BA0BCB">
            <w:pPr>
              <w:spacing w:after="100" w:afterAutospacing="1"/>
              <w:contextualSpacing/>
              <w:jc w:val="both"/>
              <w:rPr>
                <w:rFonts w:eastAsia="Batang" w:cs="Arial"/>
                <w:lang w:eastAsia="ko-KR"/>
              </w:rPr>
            </w:pPr>
            <w:r>
              <w:rPr>
                <w:rFonts w:eastAsia="Batang" w:cs="Arial"/>
                <w:lang w:eastAsia="ko-KR"/>
              </w:rPr>
              <w:t>Budget to be agreed</w:t>
            </w:r>
          </w:p>
        </w:tc>
        <w:tc>
          <w:tcPr>
            <w:tcW w:w="1134" w:type="dxa"/>
          </w:tcPr>
          <w:p w:rsidR="00A81EF9" w:rsidRPr="00A81EF9" w:rsidRDefault="00A81EF9" w:rsidP="00BA0BCB">
            <w:pPr>
              <w:spacing w:after="100" w:afterAutospacing="1"/>
              <w:contextualSpacing/>
              <w:jc w:val="both"/>
              <w:rPr>
                <w:rFonts w:eastAsia="Batang" w:cs="Arial"/>
                <w:lang w:eastAsia="ko-KR"/>
              </w:rPr>
            </w:pPr>
            <w:r>
              <w:rPr>
                <w:rFonts w:eastAsia="Batang" w:cs="Arial"/>
                <w:lang w:eastAsia="ko-KR"/>
              </w:rPr>
              <w:t>Year 2</w:t>
            </w:r>
          </w:p>
        </w:tc>
      </w:tr>
      <w:tr w:rsidR="00A81EF9" w:rsidRPr="000E5719" w:rsidTr="0083033E">
        <w:trPr>
          <w:jc w:val="center"/>
        </w:trPr>
        <w:tc>
          <w:tcPr>
            <w:tcW w:w="574" w:type="dxa"/>
            <w:shd w:val="clear" w:color="auto" w:fill="C2D69B" w:themeFill="accent3" w:themeFillTint="99"/>
          </w:tcPr>
          <w:p w:rsidR="00A81EF9" w:rsidRPr="000E5719" w:rsidRDefault="00A81EF9" w:rsidP="00BA0BCB">
            <w:pPr>
              <w:spacing w:after="100" w:afterAutospacing="1"/>
              <w:contextualSpacing/>
              <w:jc w:val="both"/>
            </w:pPr>
            <w:r>
              <w:t>8</w:t>
            </w:r>
          </w:p>
        </w:tc>
        <w:tc>
          <w:tcPr>
            <w:tcW w:w="11597" w:type="dxa"/>
            <w:gridSpan w:val="5"/>
            <w:shd w:val="clear" w:color="auto" w:fill="C2D69B" w:themeFill="accent3" w:themeFillTint="99"/>
          </w:tcPr>
          <w:p w:rsidR="00A81EF9" w:rsidRPr="000E5719" w:rsidRDefault="00A81EF9" w:rsidP="00BA0BCB">
            <w:pPr>
              <w:spacing w:after="100" w:afterAutospacing="1"/>
              <w:contextualSpacing/>
              <w:jc w:val="both"/>
            </w:pPr>
            <w:r w:rsidRPr="000E5719">
              <w:t xml:space="preserve">Other initiatives </w:t>
            </w:r>
          </w:p>
        </w:tc>
      </w:tr>
      <w:tr w:rsidR="00E31BE6" w:rsidRPr="000E5719" w:rsidTr="0083033E">
        <w:trPr>
          <w:trHeight w:val="321"/>
          <w:jc w:val="center"/>
        </w:trPr>
        <w:tc>
          <w:tcPr>
            <w:tcW w:w="574" w:type="dxa"/>
          </w:tcPr>
          <w:p w:rsidR="00E31BE6" w:rsidRPr="000E5719" w:rsidRDefault="00E31BE6" w:rsidP="00BA0BCB">
            <w:pPr>
              <w:spacing w:after="100" w:afterAutospacing="1"/>
              <w:contextualSpacing/>
              <w:jc w:val="both"/>
            </w:pPr>
            <w:r>
              <w:lastRenderedPageBreak/>
              <w:t>8a</w:t>
            </w:r>
          </w:p>
        </w:tc>
        <w:tc>
          <w:tcPr>
            <w:tcW w:w="3801" w:type="dxa"/>
            <w:vAlign w:val="center"/>
          </w:tcPr>
          <w:p w:rsidR="00E31BE6" w:rsidRPr="000E5719" w:rsidRDefault="00E31BE6" w:rsidP="00BA0BCB">
            <w:pPr>
              <w:pStyle w:val="TableText"/>
              <w:spacing w:before="0" w:after="100" w:afterAutospacing="1"/>
              <w:contextualSpacing/>
              <w:jc w:val="both"/>
              <w:rPr>
                <w:rFonts w:asciiTheme="minorHAnsi" w:hAnsiTheme="minorHAnsi"/>
                <w:color w:val="auto"/>
                <w:sz w:val="22"/>
                <w:szCs w:val="22"/>
              </w:rPr>
            </w:pPr>
            <w:r>
              <w:rPr>
                <w:rFonts w:asciiTheme="minorHAnsi" w:hAnsiTheme="minorHAnsi"/>
                <w:color w:val="auto"/>
                <w:sz w:val="22"/>
                <w:szCs w:val="22"/>
              </w:rPr>
              <w:t>Establish working group to include Union representation, to oversee implementation and review off travel plan; and report back to joint liaison forum</w:t>
            </w:r>
          </w:p>
        </w:tc>
        <w:tc>
          <w:tcPr>
            <w:tcW w:w="1829" w:type="dxa"/>
          </w:tcPr>
          <w:p w:rsidR="00E31BE6" w:rsidRPr="000E5719" w:rsidRDefault="00E31BE6" w:rsidP="00BA0BCB">
            <w:pPr>
              <w:spacing w:after="100" w:afterAutospacing="1"/>
              <w:contextualSpacing/>
              <w:jc w:val="both"/>
            </w:pPr>
            <w:r>
              <w:t>Joint Liaison Forum</w:t>
            </w:r>
          </w:p>
        </w:tc>
        <w:tc>
          <w:tcPr>
            <w:tcW w:w="2990" w:type="dxa"/>
          </w:tcPr>
          <w:p w:rsidR="00E31BE6" w:rsidRPr="000E5719" w:rsidRDefault="00E31BE6" w:rsidP="00BA0BCB">
            <w:pPr>
              <w:spacing w:after="100" w:afterAutospacing="1"/>
              <w:contextualSpacing/>
              <w:jc w:val="both"/>
            </w:pPr>
            <w:r>
              <w:t>All</w:t>
            </w:r>
          </w:p>
        </w:tc>
        <w:tc>
          <w:tcPr>
            <w:tcW w:w="1843" w:type="dxa"/>
          </w:tcPr>
          <w:p w:rsidR="00E31BE6" w:rsidRDefault="00E31BE6" w:rsidP="00BA0BCB">
            <w:pPr>
              <w:spacing w:after="100" w:afterAutospacing="1"/>
              <w:contextualSpacing/>
              <w:jc w:val="both"/>
            </w:pPr>
            <w:r>
              <w:t xml:space="preserve">Low </w:t>
            </w:r>
          </w:p>
          <w:p w:rsidR="00DF69AA" w:rsidRPr="000E5719" w:rsidRDefault="00DF69AA" w:rsidP="00BA0BCB">
            <w:pPr>
              <w:spacing w:after="100" w:afterAutospacing="1"/>
              <w:contextualSpacing/>
              <w:jc w:val="both"/>
            </w:pPr>
            <w:r>
              <w:t>Staff time – Business as usual</w:t>
            </w:r>
          </w:p>
        </w:tc>
        <w:tc>
          <w:tcPr>
            <w:tcW w:w="1134" w:type="dxa"/>
          </w:tcPr>
          <w:p w:rsidR="00E31BE6" w:rsidRPr="000E5719" w:rsidRDefault="00E31BE6" w:rsidP="00BA0BCB">
            <w:pPr>
              <w:spacing w:after="100" w:afterAutospacing="1"/>
              <w:contextualSpacing/>
              <w:jc w:val="both"/>
            </w:pPr>
            <w:r>
              <w:t>Year 1</w:t>
            </w:r>
          </w:p>
        </w:tc>
      </w:tr>
      <w:tr w:rsidR="00A81EF9" w:rsidRPr="000E5719" w:rsidTr="0083033E">
        <w:trPr>
          <w:trHeight w:val="321"/>
          <w:jc w:val="center"/>
        </w:trPr>
        <w:tc>
          <w:tcPr>
            <w:tcW w:w="574" w:type="dxa"/>
          </w:tcPr>
          <w:p w:rsidR="00A81EF9" w:rsidRPr="000E5719" w:rsidRDefault="00A81EF9" w:rsidP="00BA0BCB">
            <w:pPr>
              <w:spacing w:after="100" w:afterAutospacing="1"/>
              <w:contextualSpacing/>
              <w:jc w:val="both"/>
            </w:pPr>
            <w:r>
              <w:t>8</w:t>
            </w:r>
            <w:r w:rsidR="00E31BE6">
              <w:t>b</w:t>
            </w:r>
          </w:p>
        </w:tc>
        <w:tc>
          <w:tcPr>
            <w:tcW w:w="3801" w:type="dxa"/>
            <w:vAlign w:val="center"/>
          </w:tcPr>
          <w:p w:rsidR="00A81EF9" w:rsidRPr="000E5719" w:rsidRDefault="00A81EF9" w:rsidP="00BA0BCB">
            <w:pPr>
              <w:pStyle w:val="TableText"/>
              <w:spacing w:before="0" w:after="100" w:afterAutospacing="1"/>
              <w:contextualSpacing/>
              <w:jc w:val="both"/>
              <w:rPr>
                <w:rFonts w:asciiTheme="minorHAnsi" w:hAnsiTheme="minorHAnsi"/>
                <w:color w:val="auto"/>
                <w:sz w:val="22"/>
                <w:szCs w:val="22"/>
              </w:rPr>
            </w:pPr>
            <w:r w:rsidRPr="000E5719">
              <w:rPr>
                <w:rFonts w:asciiTheme="minorHAnsi" w:hAnsiTheme="minorHAnsi"/>
                <w:color w:val="auto"/>
                <w:sz w:val="22"/>
                <w:szCs w:val="22"/>
              </w:rPr>
              <w:t>Guarantee taxi home in emergencies</w:t>
            </w:r>
          </w:p>
        </w:tc>
        <w:tc>
          <w:tcPr>
            <w:tcW w:w="1829" w:type="dxa"/>
          </w:tcPr>
          <w:p w:rsidR="00A81EF9" w:rsidRPr="000E5719" w:rsidRDefault="00A81EF9" w:rsidP="00BA0BCB">
            <w:pPr>
              <w:spacing w:after="100" w:afterAutospacing="1"/>
              <w:contextualSpacing/>
              <w:jc w:val="both"/>
            </w:pPr>
            <w:r w:rsidRPr="000E5719">
              <w:t>HR</w:t>
            </w:r>
          </w:p>
        </w:tc>
        <w:tc>
          <w:tcPr>
            <w:tcW w:w="2990" w:type="dxa"/>
          </w:tcPr>
          <w:p w:rsidR="00A81EF9" w:rsidRPr="000E5719" w:rsidRDefault="00B8197D" w:rsidP="00BA0BCB">
            <w:pPr>
              <w:spacing w:after="100" w:afterAutospacing="1"/>
              <w:contextualSpacing/>
              <w:jc w:val="both"/>
            </w:pPr>
            <w:r>
              <w:t>Aim A – Staff commuting</w:t>
            </w:r>
          </w:p>
        </w:tc>
        <w:tc>
          <w:tcPr>
            <w:tcW w:w="1843" w:type="dxa"/>
          </w:tcPr>
          <w:p w:rsidR="00A81EF9" w:rsidRDefault="00A81EF9" w:rsidP="00BA0BCB">
            <w:pPr>
              <w:spacing w:after="100" w:afterAutospacing="1"/>
              <w:contextualSpacing/>
              <w:jc w:val="both"/>
            </w:pPr>
            <w:r w:rsidRPr="000E5719">
              <w:t>Low</w:t>
            </w:r>
          </w:p>
          <w:p w:rsidR="00DF69AA" w:rsidRPr="000E5719" w:rsidRDefault="00DF69AA" w:rsidP="00BA0BCB">
            <w:pPr>
              <w:spacing w:after="100" w:afterAutospacing="1"/>
              <w:contextualSpacing/>
              <w:jc w:val="both"/>
            </w:pPr>
            <w:r>
              <w:t>Staff Parking Levy</w:t>
            </w:r>
          </w:p>
        </w:tc>
        <w:tc>
          <w:tcPr>
            <w:tcW w:w="1134" w:type="dxa"/>
          </w:tcPr>
          <w:p w:rsidR="00A81EF9" w:rsidRPr="000E5719" w:rsidRDefault="00A81EF9" w:rsidP="00BA0BCB">
            <w:pPr>
              <w:spacing w:after="100" w:afterAutospacing="1"/>
              <w:contextualSpacing/>
              <w:jc w:val="both"/>
            </w:pPr>
            <w:r w:rsidRPr="000E5719">
              <w:t>Year 1</w:t>
            </w:r>
          </w:p>
        </w:tc>
      </w:tr>
      <w:tr w:rsidR="00A81EF9" w:rsidRPr="000E5719" w:rsidTr="0083033E">
        <w:trPr>
          <w:trHeight w:val="321"/>
          <w:jc w:val="center"/>
        </w:trPr>
        <w:tc>
          <w:tcPr>
            <w:tcW w:w="574" w:type="dxa"/>
          </w:tcPr>
          <w:p w:rsidR="00A81EF9" w:rsidRDefault="00A81EF9" w:rsidP="00BA0BCB">
            <w:pPr>
              <w:spacing w:after="100" w:afterAutospacing="1"/>
              <w:contextualSpacing/>
              <w:jc w:val="both"/>
            </w:pPr>
            <w:r>
              <w:t>8c</w:t>
            </w:r>
          </w:p>
        </w:tc>
        <w:tc>
          <w:tcPr>
            <w:tcW w:w="3801" w:type="dxa"/>
            <w:vAlign w:val="center"/>
          </w:tcPr>
          <w:p w:rsidR="00A81EF9" w:rsidRDefault="00A81EF9" w:rsidP="00BA0BCB">
            <w:pPr>
              <w:pStyle w:val="TableText"/>
              <w:spacing w:before="0" w:after="100" w:afterAutospacing="1"/>
              <w:contextualSpacing/>
              <w:jc w:val="both"/>
              <w:rPr>
                <w:rFonts w:asciiTheme="minorHAnsi" w:hAnsiTheme="minorHAnsi"/>
                <w:color w:val="auto"/>
                <w:sz w:val="22"/>
                <w:szCs w:val="22"/>
              </w:rPr>
            </w:pPr>
            <w:r>
              <w:rPr>
                <w:rFonts w:asciiTheme="minorHAnsi" w:hAnsiTheme="minorHAnsi"/>
                <w:color w:val="auto"/>
                <w:sz w:val="22"/>
                <w:szCs w:val="22"/>
              </w:rPr>
              <w:t>Consider how procurement can</w:t>
            </w:r>
            <w:r w:rsidR="00B8197D">
              <w:rPr>
                <w:rFonts w:asciiTheme="minorHAnsi" w:hAnsiTheme="minorHAnsi"/>
                <w:color w:val="auto"/>
                <w:sz w:val="22"/>
                <w:szCs w:val="22"/>
              </w:rPr>
              <w:t xml:space="preserve"> further </w:t>
            </w:r>
            <w:r>
              <w:rPr>
                <w:rFonts w:asciiTheme="minorHAnsi" w:hAnsiTheme="minorHAnsi"/>
                <w:color w:val="auto"/>
                <w:sz w:val="22"/>
                <w:szCs w:val="22"/>
              </w:rPr>
              <w:t xml:space="preserve"> promote sustainable delivery </w:t>
            </w:r>
          </w:p>
        </w:tc>
        <w:tc>
          <w:tcPr>
            <w:tcW w:w="1829" w:type="dxa"/>
          </w:tcPr>
          <w:p w:rsidR="00A81EF9" w:rsidRDefault="00A81EF9" w:rsidP="00BA0BCB">
            <w:pPr>
              <w:spacing w:after="100" w:afterAutospacing="1"/>
              <w:contextualSpacing/>
              <w:jc w:val="both"/>
            </w:pPr>
            <w:r>
              <w:t>GOSS – Procurement</w:t>
            </w:r>
          </w:p>
        </w:tc>
        <w:tc>
          <w:tcPr>
            <w:tcW w:w="2990" w:type="dxa"/>
          </w:tcPr>
          <w:p w:rsidR="00A81EF9" w:rsidRDefault="00B8197D" w:rsidP="00B8197D">
            <w:pPr>
              <w:spacing w:after="100" w:afterAutospacing="1"/>
              <w:contextualSpacing/>
              <w:jc w:val="both"/>
            </w:pPr>
            <w:r>
              <w:t xml:space="preserve">Aim C – Suppliers </w:t>
            </w:r>
          </w:p>
        </w:tc>
        <w:tc>
          <w:tcPr>
            <w:tcW w:w="1843" w:type="dxa"/>
          </w:tcPr>
          <w:p w:rsidR="00A81EF9" w:rsidRDefault="00A81EF9" w:rsidP="00BA0BCB">
            <w:pPr>
              <w:spacing w:after="100" w:afterAutospacing="1"/>
              <w:contextualSpacing/>
              <w:jc w:val="both"/>
            </w:pPr>
            <w:r>
              <w:t>Medium</w:t>
            </w:r>
          </w:p>
          <w:p w:rsidR="00DF69AA" w:rsidRDefault="00DF69AA" w:rsidP="00BA0BCB">
            <w:pPr>
              <w:spacing w:after="100" w:afterAutospacing="1"/>
              <w:contextualSpacing/>
              <w:jc w:val="both"/>
            </w:pPr>
          </w:p>
        </w:tc>
        <w:tc>
          <w:tcPr>
            <w:tcW w:w="1134" w:type="dxa"/>
          </w:tcPr>
          <w:p w:rsidR="00A81EF9" w:rsidRDefault="00A81EF9" w:rsidP="00BA0BCB">
            <w:pPr>
              <w:spacing w:after="100" w:afterAutospacing="1"/>
              <w:contextualSpacing/>
              <w:jc w:val="both"/>
            </w:pPr>
            <w:r>
              <w:t xml:space="preserve">Year 2 </w:t>
            </w:r>
          </w:p>
        </w:tc>
      </w:tr>
    </w:tbl>
    <w:p w:rsidR="00F842C9" w:rsidRDefault="00F842C9" w:rsidP="00F842C9">
      <w:pPr>
        <w:spacing w:after="100" w:afterAutospacing="1" w:line="360" w:lineRule="auto"/>
        <w:jc w:val="both"/>
      </w:pPr>
    </w:p>
    <w:p w:rsidR="00F842C9" w:rsidRDefault="00F842C9">
      <w:r>
        <w:br w:type="page"/>
      </w:r>
    </w:p>
    <w:p w:rsidR="00226653" w:rsidRPr="009B5E59" w:rsidRDefault="00F842C9" w:rsidP="00F842C9">
      <w:pPr>
        <w:pStyle w:val="ListParagraph"/>
        <w:numPr>
          <w:ilvl w:val="0"/>
          <w:numId w:val="12"/>
        </w:numPr>
        <w:spacing w:line="360" w:lineRule="auto"/>
        <w:jc w:val="both"/>
        <w:rPr>
          <w:b/>
          <w:sz w:val="40"/>
          <w:szCs w:val="40"/>
          <w:highlight w:val="darkGreen"/>
        </w:rPr>
      </w:pPr>
      <w:r w:rsidRPr="009B5E59">
        <w:rPr>
          <w:b/>
          <w:sz w:val="40"/>
          <w:szCs w:val="40"/>
          <w:highlight w:val="darkGreen"/>
        </w:rPr>
        <w:lastRenderedPageBreak/>
        <w:t>APPENDIX A - Staff Survey</w:t>
      </w:r>
    </w:p>
    <w:p w:rsidR="009B5E59" w:rsidRDefault="009B5E59" w:rsidP="009B5E59">
      <w:pPr>
        <w:spacing w:after="120" w:line="240" w:lineRule="auto"/>
        <w:jc w:val="both"/>
      </w:pPr>
      <w:r>
        <w:t xml:space="preserve">1 </w:t>
      </w:r>
      <w:r w:rsidRPr="009B5E59">
        <w:t>Is your primary place of work the Municipal Office building</w:t>
      </w:r>
      <w:r>
        <w:t>?</w:t>
      </w:r>
    </w:p>
    <w:p w:rsidR="009B5E59" w:rsidRDefault="009B5E59" w:rsidP="009B5E59">
      <w:pPr>
        <w:spacing w:after="120" w:line="240" w:lineRule="auto"/>
        <w:ind w:left="709"/>
        <w:jc w:val="both"/>
      </w:pPr>
      <w:r>
        <w:t xml:space="preserve">If “No” then… </w:t>
      </w:r>
    </w:p>
    <w:p w:rsidR="009B5E59" w:rsidRDefault="009B5E59" w:rsidP="009B5E59">
      <w:pPr>
        <w:spacing w:after="120" w:line="240" w:lineRule="auto"/>
        <w:ind w:left="709"/>
        <w:jc w:val="both"/>
        <w:rPr>
          <w:i/>
        </w:rPr>
      </w:pPr>
      <w:r w:rsidRPr="009B5E59">
        <w:rPr>
          <w:i/>
        </w:rPr>
        <w:t>This survey is to inform a Travel Plan for Cheltenham Borough Council, for employees who work in the Municipal Office Building. Therefore, you are not eligible to participate further in this survey. If you would like to tell us your primary place of work please do so</w:t>
      </w:r>
    </w:p>
    <w:p w:rsidR="009B5E59" w:rsidRDefault="006D1B47" w:rsidP="009B5E59">
      <w:pPr>
        <w:spacing w:after="120" w:line="240" w:lineRule="auto"/>
        <w:jc w:val="both"/>
        <w:rPr>
          <w:i/>
        </w:rPr>
      </w:pPr>
      <w:r w:rsidRPr="006D1B47">
        <w:rPr>
          <w:i/>
        </w:rPr>
        <w:t>What is your main mode of travel to work (the one you use for the longest distance)?</w:t>
      </w:r>
    </w:p>
    <w:p w:rsidR="006D1B47" w:rsidRDefault="006D1B47" w:rsidP="009B5E59">
      <w:pPr>
        <w:spacing w:after="120" w:line="240" w:lineRule="auto"/>
        <w:jc w:val="both"/>
        <w:rPr>
          <w:i/>
        </w:rPr>
      </w:pPr>
      <w:r w:rsidRPr="006D1B47">
        <w:rPr>
          <w:i/>
        </w:rPr>
        <w:t>Which of the following would encourage you to car share to work?</w:t>
      </w:r>
    </w:p>
    <w:p w:rsidR="006D1B47" w:rsidRDefault="006D1B47" w:rsidP="009B5E59">
      <w:pPr>
        <w:spacing w:after="120" w:line="240" w:lineRule="auto"/>
        <w:jc w:val="both"/>
        <w:rPr>
          <w:i/>
        </w:rPr>
      </w:pPr>
      <w:r>
        <w:rPr>
          <w:i/>
        </w:rPr>
        <w:tab/>
      </w:r>
      <w:r w:rsidRPr="006D1B47">
        <w:rPr>
          <w:i/>
        </w:rPr>
        <w:t>Help finding a suitable car share match</w:t>
      </w:r>
    </w:p>
    <w:p w:rsidR="006D1B47" w:rsidRDefault="006D1B47" w:rsidP="009B5E59">
      <w:pPr>
        <w:spacing w:after="120" w:line="240" w:lineRule="auto"/>
        <w:jc w:val="both"/>
        <w:rPr>
          <w:i/>
        </w:rPr>
      </w:pPr>
      <w:r>
        <w:rPr>
          <w:i/>
        </w:rPr>
        <w:tab/>
      </w:r>
      <w:r w:rsidRPr="006D1B47">
        <w:rPr>
          <w:i/>
        </w:rPr>
        <w:t>Help with travel home in the event of an emergency</w:t>
      </w:r>
    </w:p>
    <w:p w:rsidR="006D1B47" w:rsidRDefault="006D1B47" w:rsidP="006D1B47">
      <w:pPr>
        <w:jc w:val="both"/>
        <w:rPr>
          <w:rFonts w:ascii="Arial" w:eastAsia="Times New Roman" w:hAnsi="Arial" w:cs="Arial"/>
          <w:color w:val="000000"/>
          <w:sz w:val="20"/>
          <w:szCs w:val="20"/>
          <w:lang w:eastAsia="en-GB"/>
        </w:rPr>
      </w:pPr>
      <w:r>
        <w:rPr>
          <w:i/>
        </w:rPr>
        <w:tab/>
      </w:r>
      <w:r w:rsidRPr="006D1B47">
        <w:rPr>
          <w:rFonts w:ascii="Arial" w:eastAsia="Times New Roman" w:hAnsi="Arial" w:cs="Arial"/>
          <w:color w:val="000000"/>
          <w:sz w:val="20"/>
          <w:szCs w:val="20"/>
          <w:lang w:eastAsia="en-GB"/>
        </w:rPr>
        <w:t>Reserved car parking for car sharers</w:t>
      </w:r>
    </w:p>
    <w:p w:rsidR="006D1B47" w:rsidRDefault="006D1B47" w:rsidP="006D1B47">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Nothing</w:t>
      </w:r>
    </w:p>
    <w:p w:rsidR="006D1B47" w:rsidRPr="006D1B47" w:rsidRDefault="006D1B47" w:rsidP="006D1B47">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sidRPr="006D1B47">
        <w:rPr>
          <w:rFonts w:ascii="Arial" w:eastAsia="Times New Roman" w:hAnsi="Arial" w:cs="Arial"/>
          <w:color w:val="000000"/>
          <w:sz w:val="20"/>
          <w:szCs w:val="20"/>
          <w:lang w:eastAsia="en-GB"/>
        </w:rPr>
        <w:t>Other (please specify)</w:t>
      </w:r>
    </w:p>
    <w:p w:rsidR="006D1B47" w:rsidRDefault="006D1B47" w:rsidP="006D1B47">
      <w:pPr>
        <w:jc w:val="both"/>
        <w:rPr>
          <w:rFonts w:ascii="Arial" w:eastAsia="Times New Roman" w:hAnsi="Arial" w:cs="Arial"/>
          <w:color w:val="000000"/>
          <w:sz w:val="20"/>
          <w:szCs w:val="20"/>
          <w:lang w:eastAsia="en-GB"/>
        </w:rPr>
      </w:pPr>
      <w:r w:rsidRPr="006D1B47">
        <w:rPr>
          <w:rFonts w:ascii="Arial" w:eastAsia="Times New Roman" w:hAnsi="Arial" w:cs="Arial"/>
          <w:color w:val="000000"/>
          <w:sz w:val="20"/>
          <w:szCs w:val="20"/>
          <w:lang w:eastAsia="en-GB"/>
        </w:rPr>
        <w:t>Which of the following would encourage you to cycle to work?</w:t>
      </w:r>
    </w:p>
    <w:p w:rsidR="006D1B47" w:rsidRPr="006D1B47" w:rsidRDefault="006D1B47" w:rsidP="006D1B47">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sidRPr="006D1B47">
        <w:rPr>
          <w:rFonts w:ascii="Arial" w:eastAsia="Times New Roman" w:hAnsi="Arial" w:cs="Arial"/>
          <w:color w:val="000000"/>
          <w:sz w:val="20"/>
          <w:szCs w:val="20"/>
          <w:lang w:eastAsia="en-GB"/>
        </w:rPr>
        <w:t>Help purchasing a bike</w:t>
      </w:r>
    </w:p>
    <w:p w:rsidR="006D1B47" w:rsidRDefault="006D1B47" w:rsidP="006D1B47">
      <w:pPr>
        <w:spacing w:after="0" w:line="240" w:lineRule="auto"/>
        <w:ind w:firstLine="720"/>
        <w:jc w:val="both"/>
        <w:rPr>
          <w:rFonts w:ascii="Arial" w:eastAsia="Times New Roman" w:hAnsi="Arial" w:cs="Arial"/>
          <w:color w:val="000000"/>
          <w:sz w:val="20"/>
          <w:szCs w:val="20"/>
          <w:lang w:eastAsia="en-GB"/>
        </w:rPr>
      </w:pPr>
      <w:r w:rsidRPr="006D1B47">
        <w:rPr>
          <w:rFonts w:ascii="Arial" w:eastAsia="Times New Roman" w:hAnsi="Arial" w:cs="Arial"/>
          <w:color w:val="000000"/>
          <w:sz w:val="20"/>
          <w:szCs w:val="20"/>
          <w:lang w:eastAsia="en-GB"/>
        </w:rPr>
        <w:t>Adult cycle training</w:t>
      </w:r>
    </w:p>
    <w:p w:rsidR="006D1B47" w:rsidRDefault="006D1B47" w:rsidP="006D1B47">
      <w:pPr>
        <w:spacing w:after="0" w:line="240" w:lineRule="auto"/>
        <w:ind w:firstLine="720"/>
        <w:jc w:val="both"/>
        <w:rPr>
          <w:rFonts w:ascii="Arial" w:eastAsia="Times New Roman" w:hAnsi="Arial" w:cs="Arial"/>
          <w:color w:val="000000"/>
          <w:sz w:val="20"/>
          <w:szCs w:val="20"/>
          <w:lang w:eastAsia="en-GB"/>
        </w:rPr>
      </w:pPr>
    </w:p>
    <w:p w:rsidR="006D1B47" w:rsidRDefault="006D1B47" w:rsidP="006D1B47">
      <w:pPr>
        <w:spacing w:after="0" w:line="240" w:lineRule="auto"/>
        <w:ind w:firstLine="720"/>
        <w:jc w:val="both"/>
        <w:rPr>
          <w:rFonts w:ascii="Arial" w:eastAsia="Times New Roman" w:hAnsi="Arial" w:cs="Arial"/>
          <w:color w:val="000000"/>
          <w:sz w:val="20"/>
          <w:szCs w:val="20"/>
          <w:lang w:eastAsia="en-GB"/>
        </w:rPr>
      </w:pPr>
      <w:r w:rsidRPr="006D1B47">
        <w:rPr>
          <w:rFonts w:ascii="Arial" w:eastAsia="Times New Roman" w:hAnsi="Arial" w:cs="Arial"/>
          <w:color w:val="000000"/>
          <w:sz w:val="20"/>
          <w:szCs w:val="20"/>
          <w:lang w:eastAsia="en-GB"/>
        </w:rPr>
        <w:t>Improved facilities to mend a bike at work</w:t>
      </w:r>
    </w:p>
    <w:p w:rsidR="006D1B47" w:rsidRDefault="006D1B47" w:rsidP="006D1B47">
      <w:pPr>
        <w:spacing w:after="0" w:line="240" w:lineRule="auto"/>
        <w:ind w:firstLine="720"/>
        <w:jc w:val="both"/>
        <w:rPr>
          <w:rFonts w:ascii="Arial" w:eastAsia="Times New Roman" w:hAnsi="Arial" w:cs="Arial"/>
          <w:color w:val="000000"/>
          <w:sz w:val="20"/>
          <w:szCs w:val="20"/>
          <w:lang w:eastAsia="en-GB"/>
        </w:rPr>
      </w:pPr>
    </w:p>
    <w:p w:rsidR="006D1B47" w:rsidRDefault="006D1B47" w:rsidP="006D1B47">
      <w:pPr>
        <w:spacing w:after="0" w:line="240" w:lineRule="auto"/>
        <w:ind w:firstLine="720"/>
        <w:jc w:val="both"/>
        <w:rPr>
          <w:rFonts w:ascii="Arial" w:eastAsia="Times New Roman" w:hAnsi="Arial" w:cs="Arial"/>
          <w:color w:val="000000"/>
          <w:sz w:val="20"/>
          <w:szCs w:val="20"/>
          <w:lang w:eastAsia="en-GB"/>
        </w:rPr>
      </w:pPr>
      <w:r w:rsidRPr="006D1B47">
        <w:rPr>
          <w:rFonts w:ascii="Arial" w:eastAsia="Times New Roman" w:hAnsi="Arial" w:cs="Arial"/>
          <w:color w:val="000000"/>
          <w:sz w:val="20"/>
          <w:szCs w:val="20"/>
          <w:lang w:eastAsia="en-GB"/>
        </w:rPr>
        <w:t>Improved cycle paths</w:t>
      </w:r>
    </w:p>
    <w:p w:rsidR="006D1B47" w:rsidRDefault="006D1B47" w:rsidP="006D1B47">
      <w:pPr>
        <w:spacing w:after="0" w:line="240" w:lineRule="auto"/>
        <w:ind w:firstLine="720"/>
        <w:jc w:val="both"/>
        <w:rPr>
          <w:rFonts w:ascii="Arial" w:eastAsia="Times New Roman" w:hAnsi="Arial" w:cs="Arial"/>
          <w:color w:val="000000"/>
          <w:sz w:val="20"/>
          <w:szCs w:val="20"/>
          <w:lang w:eastAsia="en-GB"/>
        </w:rPr>
      </w:pPr>
    </w:p>
    <w:p w:rsidR="006D1B47" w:rsidRDefault="006D1B47" w:rsidP="006D1B47">
      <w:pPr>
        <w:spacing w:after="0" w:line="240" w:lineRule="auto"/>
        <w:ind w:firstLine="720"/>
        <w:jc w:val="both"/>
        <w:rPr>
          <w:rFonts w:ascii="Arial" w:eastAsia="Times New Roman" w:hAnsi="Arial" w:cs="Arial"/>
          <w:color w:val="000000"/>
          <w:sz w:val="20"/>
          <w:szCs w:val="20"/>
          <w:lang w:eastAsia="en-GB"/>
        </w:rPr>
      </w:pPr>
      <w:r w:rsidRPr="006D1B47">
        <w:rPr>
          <w:rFonts w:ascii="Arial" w:eastAsia="Times New Roman" w:hAnsi="Arial" w:cs="Arial"/>
          <w:color w:val="000000"/>
          <w:sz w:val="20"/>
          <w:szCs w:val="20"/>
          <w:lang w:eastAsia="en-GB"/>
        </w:rPr>
        <w:t>Improved changing facilities at work</w:t>
      </w:r>
    </w:p>
    <w:p w:rsidR="006D1B47" w:rsidRDefault="006D1B47" w:rsidP="006D1B47">
      <w:pPr>
        <w:spacing w:after="0" w:line="240" w:lineRule="auto"/>
        <w:ind w:firstLine="720"/>
        <w:jc w:val="both"/>
        <w:rPr>
          <w:rFonts w:ascii="Arial" w:eastAsia="Times New Roman" w:hAnsi="Arial" w:cs="Arial"/>
          <w:color w:val="000000"/>
          <w:sz w:val="20"/>
          <w:szCs w:val="20"/>
          <w:lang w:eastAsia="en-GB"/>
        </w:rPr>
      </w:pPr>
    </w:p>
    <w:p w:rsidR="006D1B47" w:rsidRDefault="006D1B47" w:rsidP="006D1B47">
      <w:pPr>
        <w:spacing w:after="0" w:line="240" w:lineRule="auto"/>
        <w:ind w:firstLine="720"/>
        <w:jc w:val="both"/>
        <w:rPr>
          <w:rFonts w:ascii="Arial" w:eastAsia="Times New Roman" w:hAnsi="Arial" w:cs="Arial"/>
          <w:color w:val="000000"/>
          <w:sz w:val="20"/>
          <w:szCs w:val="20"/>
          <w:lang w:eastAsia="en-GB"/>
        </w:rPr>
      </w:pPr>
      <w:r w:rsidRPr="006D1B47">
        <w:rPr>
          <w:rFonts w:ascii="Arial" w:eastAsia="Times New Roman" w:hAnsi="Arial" w:cs="Arial"/>
          <w:color w:val="000000"/>
          <w:sz w:val="20"/>
          <w:szCs w:val="20"/>
          <w:lang w:eastAsia="en-GB"/>
        </w:rPr>
        <w:t xml:space="preserve">Help with route </w:t>
      </w:r>
      <w:r>
        <w:rPr>
          <w:rFonts w:ascii="Arial" w:eastAsia="Times New Roman" w:hAnsi="Arial" w:cs="Arial"/>
          <w:color w:val="000000"/>
          <w:sz w:val="20"/>
          <w:szCs w:val="20"/>
          <w:lang w:eastAsia="en-GB"/>
        </w:rPr>
        <w:t>planning</w:t>
      </w:r>
    </w:p>
    <w:p w:rsidR="006D1B47" w:rsidRDefault="006D1B47" w:rsidP="006D1B47">
      <w:pPr>
        <w:spacing w:after="0" w:line="240" w:lineRule="auto"/>
        <w:jc w:val="both"/>
        <w:rPr>
          <w:rFonts w:ascii="Arial" w:eastAsia="Times New Roman" w:hAnsi="Arial" w:cs="Arial"/>
          <w:color w:val="000000"/>
          <w:sz w:val="20"/>
          <w:szCs w:val="20"/>
          <w:lang w:eastAsia="en-GB"/>
        </w:rPr>
      </w:pPr>
    </w:p>
    <w:p w:rsidR="006D1B47" w:rsidRDefault="006D1B47" w:rsidP="006D1B47">
      <w:pPr>
        <w:spacing w:after="0" w:line="240" w:lineRule="auto"/>
        <w:ind w:firstLine="720"/>
        <w:jc w:val="both"/>
        <w:rPr>
          <w:rFonts w:ascii="Arial" w:eastAsia="Times New Roman" w:hAnsi="Arial" w:cs="Arial"/>
          <w:color w:val="000000"/>
          <w:sz w:val="20"/>
          <w:szCs w:val="20"/>
          <w:lang w:eastAsia="en-GB"/>
        </w:rPr>
      </w:pPr>
      <w:r w:rsidRPr="006D1B47">
        <w:rPr>
          <w:rFonts w:ascii="Arial" w:eastAsia="Times New Roman" w:hAnsi="Arial" w:cs="Arial"/>
          <w:color w:val="000000"/>
          <w:sz w:val="20"/>
          <w:szCs w:val="20"/>
          <w:lang w:eastAsia="en-GB"/>
        </w:rPr>
        <w:t>Access to a 'cycling buddy'</w:t>
      </w:r>
    </w:p>
    <w:p w:rsidR="006D1B47" w:rsidRDefault="006D1B47" w:rsidP="006D1B47">
      <w:pPr>
        <w:spacing w:after="0" w:line="240" w:lineRule="auto"/>
        <w:ind w:firstLine="720"/>
        <w:jc w:val="both"/>
        <w:rPr>
          <w:rFonts w:ascii="Arial" w:eastAsia="Times New Roman" w:hAnsi="Arial" w:cs="Arial"/>
          <w:color w:val="000000"/>
          <w:sz w:val="20"/>
          <w:szCs w:val="20"/>
          <w:lang w:eastAsia="en-GB"/>
        </w:rPr>
      </w:pPr>
    </w:p>
    <w:p w:rsidR="006D1B47" w:rsidRPr="006D1B47" w:rsidRDefault="006D1B47" w:rsidP="006D1B47">
      <w:pPr>
        <w:spacing w:after="0" w:line="240" w:lineRule="auto"/>
        <w:jc w:val="both"/>
        <w:rPr>
          <w:rFonts w:ascii="Arial" w:eastAsia="Times New Roman" w:hAnsi="Arial" w:cs="Arial"/>
          <w:color w:val="000000"/>
          <w:sz w:val="20"/>
          <w:szCs w:val="20"/>
          <w:lang w:eastAsia="en-GB"/>
        </w:rPr>
      </w:pPr>
      <w:r w:rsidRPr="006D1B47">
        <w:rPr>
          <w:rFonts w:ascii="Arial" w:eastAsia="Times New Roman" w:hAnsi="Arial" w:cs="Arial"/>
          <w:color w:val="000000"/>
          <w:sz w:val="20"/>
          <w:szCs w:val="20"/>
          <w:lang w:eastAsia="en-GB"/>
        </w:rPr>
        <w:lastRenderedPageBreak/>
        <w:t>Nothing</w:t>
      </w:r>
    </w:p>
    <w:p w:rsidR="006D1B47" w:rsidRPr="006D1B47" w:rsidRDefault="006D1B47" w:rsidP="006D1B47">
      <w:pPr>
        <w:spacing w:after="0" w:line="240" w:lineRule="auto"/>
        <w:ind w:firstLine="720"/>
        <w:jc w:val="both"/>
        <w:rPr>
          <w:rFonts w:ascii="Arial" w:eastAsia="Times New Roman" w:hAnsi="Arial" w:cs="Arial"/>
          <w:color w:val="000000"/>
          <w:sz w:val="20"/>
          <w:szCs w:val="20"/>
          <w:lang w:eastAsia="en-GB"/>
        </w:rPr>
      </w:pPr>
    </w:p>
    <w:p w:rsidR="006D1B47" w:rsidRPr="006D1B47" w:rsidRDefault="006D1B47" w:rsidP="006D1B47">
      <w:pPr>
        <w:spacing w:after="0" w:line="240" w:lineRule="auto"/>
        <w:ind w:firstLine="720"/>
        <w:jc w:val="both"/>
        <w:rPr>
          <w:rFonts w:ascii="Arial" w:eastAsia="Times New Roman" w:hAnsi="Arial" w:cs="Arial"/>
          <w:color w:val="000000"/>
          <w:sz w:val="20"/>
          <w:szCs w:val="20"/>
          <w:lang w:eastAsia="en-GB"/>
        </w:rPr>
      </w:pPr>
    </w:p>
    <w:p w:rsidR="006D1B47" w:rsidRPr="006D1B47" w:rsidRDefault="006D1B47" w:rsidP="006D1B47">
      <w:pPr>
        <w:spacing w:after="0" w:line="240" w:lineRule="auto"/>
        <w:ind w:firstLine="720"/>
        <w:jc w:val="both"/>
        <w:rPr>
          <w:rFonts w:ascii="Arial" w:eastAsia="Times New Roman" w:hAnsi="Arial" w:cs="Arial"/>
          <w:color w:val="000000"/>
          <w:sz w:val="20"/>
          <w:szCs w:val="20"/>
          <w:lang w:eastAsia="en-GB"/>
        </w:rPr>
      </w:pPr>
    </w:p>
    <w:p w:rsidR="006D1B47" w:rsidRPr="006D1B47" w:rsidRDefault="006D1B47" w:rsidP="006D1B47">
      <w:pPr>
        <w:spacing w:after="0" w:line="240" w:lineRule="auto"/>
        <w:ind w:firstLine="720"/>
        <w:jc w:val="both"/>
        <w:rPr>
          <w:rFonts w:ascii="Arial" w:eastAsia="Times New Roman" w:hAnsi="Arial" w:cs="Arial"/>
          <w:color w:val="000000"/>
          <w:sz w:val="20"/>
          <w:szCs w:val="20"/>
          <w:lang w:eastAsia="en-GB"/>
        </w:rPr>
      </w:pPr>
    </w:p>
    <w:p w:rsidR="006D1B47" w:rsidRPr="006D1B47" w:rsidRDefault="006D1B47" w:rsidP="006D1B47">
      <w:pPr>
        <w:spacing w:after="0" w:line="240" w:lineRule="auto"/>
        <w:ind w:firstLine="720"/>
        <w:jc w:val="both"/>
        <w:rPr>
          <w:rFonts w:ascii="Arial" w:eastAsia="Times New Roman" w:hAnsi="Arial" w:cs="Arial"/>
          <w:color w:val="000000"/>
          <w:sz w:val="20"/>
          <w:szCs w:val="20"/>
          <w:lang w:eastAsia="en-GB"/>
        </w:rPr>
      </w:pPr>
    </w:p>
    <w:p w:rsidR="006D1B47" w:rsidRPr="006D1B47" w:rsidRDefault="006D1B47" w:rsidP="006D1B47">
      <w:pPr>
        <w:spacing w:after="0" w:line="240" w:lineRule="auto"/>
        <w:ind w:firstLine="720"/>
        <w:jc w:val="both"/>
        <w:rPr>
          <w:rFonts w:ascii="Arial" w:eastAsia="Times New Roman" w:hAnsi="Arial" w:cs="Arial"/>
          <w:color w:val="000000"/>
          <w:sz w:val="20"/>
          <w:szCs w:val="20"/>
          <w:lang w:eastAsia="en-GB"/>
        </w:rPr>
      </w:pPr>
    </w:p>
    <w:p w:rsidR="006D1B47" w:rsidRPr="006D1B47" w:rsidRDefault="006D1B47" w:rsidP="006D1B47">
      <w:pPr>
        <w:jc w:val="both"/>
        <w:rPr>
          <w:rFonts w:ascii="Arial" w:eastAsia="Times New Roman" w:hAnsi="Arial" w:cs="Arial"/>
          <w:color w:val="000000"/>
          <w:sz w:val="20"/>
          <w:szCs w:val="20"/>
          <w:lang w:eastAsia="en-GB"/>
        </w:rPr>
      </w:pPr>
    </w:p>
    <w:p w:rsidR="006D1B47" w:rsidRPr="006D1B47" w:rsidRDefault="006D1B47" w:rsidP="006D1B47">
      <w:pPr>
        <w:jc w:val="both"/>
        <w:rPr>
          <w:rFonts w:ascii="Arial" w:eastAsia="Times New Roman" w:hAnsi="Arial" w:cs="Arial"/>
          <w:color w:val="000000"/>
          <w:sz w:val="20"/>
          <w:szCs w:val="20"/>
          <w:lang w:eastAsia="en-GB"/>
        </w:rPr>
      </w:pPr>
    </w:p>
    <w:p w:rsidR="006D1B47" w:rsidRDefault="006D1B47" w:rsidP="009B5E59">
      <w:pPr>
        <w:spacing w:after="120" w:line="240" w:lineRule="auto"/>
        <w:jc w:val="both"/>
        <w:rPr>
          <w:i/>
        </w:rPr>
      </w:pPr>
    </w:p>
    <w:p w:rsidR="006D1B47" w:rsidRPr="009B5E59" w:rsidRDefault="006D1B47" w:rsidP="009B5E59">
      <w:pPr>
        <w:spacing w:after="120" w:line="240" w:lineRule="auto"/>
        <w:jc w:val="both"/>
        <w:rPr>
          <w:i/>
          <w:highlight w:val="darkGreen"/>
        </w:rPr>
      </w:pPr>
    </w:p>
    <w:sectPr w:rsidR="006D1B47" w:rsidRPr="009B5E59" w:rsidSect="0083033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0F" w:rsidRDefault="00F4470F" w:rsidP="00431B6C">
      <w:pPr>
        <w:spacing w:after="0" w:line="240" w:lineRule="auto"/>
      </w:pPr>
      <w:r>
        <w:separator/>
      </w:r>
    </w:p>
  </w:endnote>
  <w:endnote w:type="continuationSeparator" w:id="0">
    <w:p w:rsidR="00F4470F" w:rsidRDefault="00F4470F" w:rsidP="0043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587180"/>
      <w:docPartObj>
        <w:docPartGallery w:val="Page Numbers (Bottom of Page)"/>
        <w:docPartUnique/>
      </w:docPartObj>
    </w:sdtPr>
    <w:sdtEndPr>
      <w:rPr>
        <w:noProof/>
      </w:rPr>
    </w:sdtEndPr>
    <w:sdtContent>
      <w:p w:rsidR="00B8197D" w:rsidRDefault="00B8197D" w:rsidP="00E31BE6">
        <w:pPr>
          <w:pStyle w:val="Footer"/>
        </w:pPr>
        <w:r>
          <w:t>Cheltenham Borough Council – Staff Travel Plan DRAFT V2</w:t>
        </w:r>
        <w:r>
          <w:tab/>
          <w:t xml:space="preserve">Page </w:t>
        </w:r>
        <w:r>
          <w:fldChar w:fldCharType="begin"/>
        </w:r>
        <w:r>
          <w:instrText xml:space="preserve"> PAGE   \* MERGEFORMAT </w:instrText>
        </w:r>
        <w:r>
          <w:fldChar w:fldCharType="separate"/>
        </w:r>
        <w:r w:rsidR="00A16FE6">
          <w:rPr>
            <w:noProof/>
          </w:rPr>
          <w:t>1</w:t>
        </w:r>
        <w:r>
          <w:rPr>
            <w:noProof/>
          </w:rPr>
          <w:fldChar w:fldCharType="end"/>
        </w:r>
      </w:p>
    </w:sdtContent>
  </w:sdt>
  <w:p w:rsidR="00B8197D" w:rsidRDefault="00B81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0F" w:rsidRDefault="00F4470F" w:rsidP="00431B6C">
      <w:pPr>
        <w:spacing w:after="0" w:line="240" w:lineRule="auto"/>
      </w:pPr>
      <w:r>
        <w:separator/>
      </w:r>
    </w:p>
  </w:footnote>
  <w:footnote w:type="continuationSeparator" w:id="0">
    <w:p w:rsidR="00F4470F" w:rsidRDefault="00F4470F" w:rsidP="00431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640886"/>
      <w:docPartObj>
        <w:docPartGallery w:val="Watermarks"/>
        <w:docPartUnique/>
      </w:docPartObj>
    </w:sdtPr>
    <w:sdtEndPr/>
    <w:sdtContent>
      <w:p w:rsidR="00B8197D" w:rsidRDefault="00F4470F">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E48381"/>
    <w:multiLevelType w:val="hybridMultilevel"/>
    <w:tmpl w:val="49F006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E41E1"/>
    <w:multiLevelType w:val="hybridMultilevel"/>
    <w:tmpl w:val="CECCE3F4"/>
    <w:lvl w:ilvl="0" w:tplc="AA0E4820">
      <w:start w:val="1"/>
      <w:numFmt w:val="upperLetter"/>
      <w:lvlText w:val="Aim %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696268C"/>
    <w:multiLevelType w:val="hybridMultilevel"/>
    <w:tmpl w:val="04A6C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7B7DFD"/>
    <w:multiLevelType w:val="hybridMultilevel"/>
    <w:tmpl w:val="30FA5924"/>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nsid w:val="304045ED"/>
    <w:multiLevelType w:val="hybridMultilevel"/>
    <w:tmpl w:val="CECCE3F4"/>
    <w:lvl w:ilvl="0" w:tplc="AA0E4820">
      <w:start w:val="1"/>
      <w:numFmt w:val="upperLetter"/>
      <w:lvlText w:val="Aim %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A3365D0"/>
    <w:multiLevelType w:val="hybridMultilevel"/>
    <w:tmpl w:val="35D2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7573D4"/>
    <w:multiLevelType w:val="hybridMultilevel"/>
    <w:tmpl w:val="9FA8A2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716C85"/>
    <w:multiLevelType w:val="hybridMultilevel"/>
    <w:tmpl w:val="C95451F2"/>
    <w:lvl w:ilvl="0" w:tplc="9C90C84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9A7C06"/>
    <w:multiLevelType w:val="multilevel"/>
    <w:tmpl w:val="73CA73D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4CB4857"/>
    <w:multiLevelType w:val="multilevel"/>
    <w:tmpl w:val="DDF0C3FC"/>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5817DAB"/>
    <w:multiLevelType w:val="multilevel"/>
    <w:tmpl w:val="D9481A84"/>
    <w:lvl w:ilvl="0">
      <w:start w:val="1"/>
      <w:numFmt w:val="decimal"/>
      <w:lvlText w:val="%1."/>
      <w:lvlJc w:val="left"/>
      <w:pPr>
        <w:ind w:left="360" w:hanging="360"/>
      </w:pPr>
    </w:lvl>
    <w:lvl w:ilvl="1">
      <w:start w:val="1"/>
      <w:numFmt w:val="decimal"/>
      <w:lvlText w:val="%1.%2."/>
      <w:lvlJc w:val="left"/>
      <w:pPr>
        <w:ind w:left="858" w:hanging="432"/>
      </w:pPr>
    </w:lvl>
    <w:lvl w:ilvl="2">
      <w:numFmt w:val="bullet"/>
      <w:lvlText w:val=""/>
      <w:lvlJc w:val="left"/>
      <w:pPr>
        <w:ind w:left="1224" w:hanging="504"/>
      </w:pPr>
      <w:rPr>
        <w:rFonts w:ascii="Wingdings" w:eastAsiaTheme="minorHAnsi" w:hAnsi="Wingdings" w:cstheme="minorBid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F3235A"/>
    <w:multiLevelType w:val="hybridMultilevel"/>
    <w:tmpl w:val="B4441D8C"/>
    <w:lvl w:ilvl="0" w:tplc="9C90C840">
      <w:numFmt w:val="bullet"/>
      <w:lvlText w:val=""/>
      <w:lvlJc w:val="left"/>
      <w:rPr>
        <w:rFonts w:ascii="Wingdings" w:eastAsiaTheme="minorHAnsi" w:hAnsi="Wingdings"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0015929"/>
    <w:multiLevelType w:val="hybridMultilevel"/>
    <w:tmpl w:val="9272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8E5FB0"/>
    <w:multiLevelType w:val="hybridMultilevel"/>
    <w:tmpl w:val="763EA8D2"/>
    <w:lvl w:ilvl="0" w:tplc="9C90C840">
      <w:numFmt w:val="bullet"/>
      <w:lvlText w:val=""/>
      <w:lvlJc w:val="left"/>
      <w:pPr>
        <w:ind w:left="1512" w:hanging="360"/>
      </w:pPr>
      <w:rPr>
        <w:rFonts w:ascii="Wingdings" w:eastAsiaTheme="minorHAnsi" w:hAnsi="Wingdings" w:cstheme="minorBidi"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nsid w:val="6318591C"/>
    <w:multiLevelType w:val="hybridMultilevel"/>
    <w:tmpl w:val="B2948CA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4D624BB"/>
    <w:multiLevelType w:val="hybridMultilevel"/>
    <w:tmpl w:val="D2A23276"/>
    <w:lvl w:ilvl="0" w:tplc="9C90C840">
      <w:numFmt w:val="bullet"/>
      <w:lvlText w:val=""/>
      <w:lvlJc w:val="left"/>
      <w:pPr>
        <w:ind w:left="1800" w:hanging="360"/>
      </w:pPr>
      <w:rPr>
        <w:rFonts w:ascii="Wingdings" w:eastAsiaTheme="minorHAnsi" w:hAnsi="Wingdings" w:cstheme="minorBidi" w:hint="default"/>
      </w:rPr>
    </w:lvl>
    <w:lvl w:ilvl="1" w:tplc="08090019">
      <w:start w:val="1"/>
      <w:numFmt w:val="lowerLetter"/>
      <w:lvlText w:val="%2."/>
      <w:lvlJc w:val="left"/>
      <w:pPr>
        <w:ind w:left="2520" w:hanging="360"/>
      </w:pPr>
      <w:rPr>
        <w:rFont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690E123E"/>
    <w:multiLevelType w:val="multilevel"/>
    <w:tmpl w:val="155E18D0"/>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2014"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17">
    <w:nsid w:val="694721BF"/>
    <w:multiLevelType w:val="hybridMultilevel"/>
    <w:tmpl w:val="9458972A"/>
    <w:lvl w:ilvl="0" w:tplc="9C90C840">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0"/>
  </w:num>
  <w:num w:numId="4">
    <w:abstractNumId w:val="11"/>
  </w:num>
  <w:num w:numId="5">
    <w:abstractNumId w:val="13"/>
  </w:num>
  <w:num w:numId="6">
    <w:abstractNumId w:val="15"/>
  </w:num>
  <w:num w:numId="7">
    <w:abstractNumId w:val="12"/>
  </w:num>
  <w:num w:numId="8">
    <w:abstractNumId w:val="5"/>
  </w:num>
  <w:num w:numId="9">
    <w:abstractNumId w:val="16"/>
  </w:num>
  <w:num w:numId="10">
    <w:abstractNumId w:val="6"/>
  </w:num>
  <w:num w:numId="11">
    <w:abstractNumId w:val="2"/>
  </w:num>
  <w:num w:numId="12">
    <w:abstractNumId w:val="10"/>
  </w:num>
  <w:num w:numId="13">
    <w:abstractNumId w:val="14"/>
  </w:num>
  <w:num w:numId="14">
    <w:abstractNumId w:val="8"/>
  </w:num>
  <w:num w:numId="15">
    <w:abstractNumId w:val="9"/>
  </w:num>
  <w:num w:numId="16">
    <w:abstractNumId w:val="1"/>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D5"/>
    <w:rsid w:val="0008252B"/>
    <w:rsid w:val="00083ACB"/>
    <w:rsid w:val="00093293"/>
    <w:rsid w:val="000A2FED"/>
    <w:rsid w:val="000A701B"/>
    <w:rsid w:val="000B06F3"/>
    <w:rsid w:val="000C05CA"/>
    <w:rsid w:val="000C46F8"/>
    <w:rsid w:val="000D4E16"/>
    <w:rsid w:val="000E5719"/>
    <w:rsid w:val="0013509B"/>
    <w:rsid w:val="0014298B"/>
    <w:rsid w:val="00161046"/>
    <w:rsid w:val="00173461"/>
    <w:rsid w:val="00181906"/>
    <w:rsid w:val="0018438B"/>
    <w:rsid w:val="0019697C"/>
    <w:rsid w:val="001D3584"/>
    <w:rsid w:val="002046A3"/>
    <w:rsid w:val="00226653"/>
    <w:rsid w:val="00273DD1"/>
    <w:rsid w:val="00280F06"/>
    <w:rsid w:val="00294E9C"/>
    <w:rsid w:val="002A03EC"/>
    <w:rsid w:val="002A1642"/>
    <w:rsid w:val="002D50B9"/>
    <w:rsid w:val="00300F92"/>
    <w:rsid w:val="003111F4"/>
    <w:rsid w:val="0034214B"/>
    <w:rsid w:val="00381525"/>
    <w:rsid w:val="00381C4E"/>
    <w:rsid w:val="00392664"/>
    <w:rsid w:val="0039671F"/>
    <w:rsid w:val="003A0E36"/>
    <w:rsid w:val="003A4CA3"/>
    <w:rsid w:val="003B0DC9"/>
    <w:rsid w:val="003C4E9E"/>
    <w:rsid w:val="003F69D9"/>
    <w:rsid w:val="00426901"/>
    <w:rsid w:val="00431B6C"/>
    <w:rsid w:val="004430D9"/>
    <w:rsid w:val="004503C2"/>
    <w:rsid w:val="0046482A"/>
    <w:rsid w:val="00497E4C"/>
    <w:rsid w:val="004A181E"/>
    <w:rsid w:val="004D5B1D"/>
    <w:rsid w:val="004E2AC9"/>
    <w:rsid w:val="004E2E03"/>
    <w:rsid w:val="00503989"/>
    <w:rsid w:val="00512346"/>
    <w:rsid w:val="005220C8"/>
    <w:rsid w:val="00563D6C"/>
    <w:rsid w:val="005A21E8"/>
    <w:rsid w:val="005A27E2"/>
    <w:rsid w:val="005A34CA"/>
    <w:rsid w:val="005A60A6"/>
    <w:rsid w:val="005B6BD0"/>
    <w:rsid w:val="005D6F61"/>
    <w:rsid w:val="006057BE"/>
    <w:rsid w:val="00637672"/>
    <w:rsid w:val="0068239A"/>
    <w:rsid w:val="00695E9C"/>
    <w:rsid w:val="006C0DA5"/>
    <w:rsid w:val="006D1B47"/>
    <w:rsid w:val="00711DF0"/>
    <w:rsid w:val="0072664C"/>
    <w:rsid w:val="00744BDE"/>
    <w:rsid w:val="00762181"/>
    <w:rsid w:val="00771478"/>
    <w:rsid w:val="00781AE2"/>
    <w:rsid w:val="00790AF5"/>
    <w:rsid w:val="007B13A1"/>
    <w:rsid w:val="007F30E9"/>
    <w:rsid w:val="00810C29"/>
    <w:rsid w:val="0083033E"/>
    <w:rsid w:val="00846644"/>
    <w:rsid w:val="00881A76"/>
    <w:rsid w:val="00883591"/>
    <w:rsid w:val="008C3326"/>
    <w:rsid w:val="008D23BF"/>
    <w:rsid w:val="008E12A2"/>
    <w:rsid w:val="008F515B"/>
    <w:rsid w:val="009014FF"/>
    <w:rsid w:val="009173C2"/>
    <w:rsid w:val="009206F3"/>
    <w:rsid w:val="00950C7E"/>
    <w:rsid w:val="00951AC0"/>
    <w:rsid w:val="00986280"/>
    <w:rsid w:val="009B5E59"/>
    <w:rsid w:val="009C1CBB"/>
    <w:rsid w:val="009D5745"/>
    <w:rsid w:val="00A03512"/>
    <w:rsid w:val="00A16FE6"/>
    <w:rsid w:val="00A25D2F"/>
    <w:rsid w:val="00A43C3A"/>
    <w:rsid w:val="00A46B99"/>
    <w:rsid w:val="00A733EC"/>
    <w:rsid w:val="00A80072"/>
    <w:rsid w:val="00A81EF9"/>
    <w:rsid w:val="00A82883"/>
    <w:rsid w:val="00A96A25"/>
    <w:rsid w:val="00AA6DE3"/>
    <w:rsid w:val="00AB0C43"/>
    <w:rsid w:val="00AB7707"/>
    <w:rsid w:val="00AF7408"/>
    <w:rsid w:val="00B63FD7"/>
    <w:rsid w:val="00B8197D"/>
    <w:rsid w:val="00B92E56"/>
    <w:rsid w:val="00BA03C5"/>
    <w:rsid w:val="00BA0BCB"/>
    <w:rsid w:val="00C25436"/>
    <w:rsid w:val="00C53ED7"/>
    <w:rsid w:val="00C53EED"/>
    <w:rsid w:val="00C754AD"/>
    <w:rsid w:val="00C83546"/>
    <w:rsid w:val="00C83565"/>
    <w:rsid w:val="00CB38B2"/>
    <w:rsid w:val="00CD6905"/>
    <w:rsid w:val="00CE0CAA"/>
    <w:rsid w:val="00D03358"/>
    <w:rsid w:val="00D0559A"/>
    <w:rsid w:val="00D147EA"/>
    <w:rsid w:val="00D20EB5"/>
    <w:rsid w:val="00D3350F"/>
    <w:rsid w:val="00D3688E"/>
    <w:rsid w:val="00D369FE"/>
    <w:rsid w:val="00D660AD"/>
    <w:rsid w:val="00DB4BB9"/>
    <w:rsid w:val="00DD5155"/>
    <w:rsid w:val="00DE1C8B"/>
    <w:rsid w:val="00DF69AA"/>
    <w:rsid w:val="00E148DD"/>
    <w:rsid w:val="00E31BE6"/>
    <w:rsid w:val="00E32743"/>
    <w:rsid w:val="00E337C6"/>
    <w:rsid w:val="00E4547F"/>
    <w:rsid w:val="00E5395E"/>
    <w:rsid w:val="00E85E1B"/>
    <w:rsid w:val="00E92A2F"/>
    <w:rsid w:val="00E9702F"/>
    <w:rsid w:val="00EA13FC"/>
    <w:rsid w:val="00EB178B"/>
    <w:rsid w:val="00EB1D89"/>
    <w:rsid w:val="00EB23BB"/>
    <w:rsid w:val="00EB46E3"/>
    <w:rsid w:val="00EC1AD5"/>
    <w:rsid w:val="00EF5467"/>
    <w:rsid w:val="00F101C6"/>
    <w:rsid w:val="00F353D1"/>
    <w:rsid w:val="00F4470F"/>
    <w:rsid w:val="00F44B7D"/>
    <w:rsid w:val="00F842C9"/>
    <w:rsid w:val="00F9674D"/>
    <w:rsid w:val="00FD7CFF"/>
    <w:rsid w:val="00FE1F28"/>
    <w:rsid w:val="00FF3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9" w:qFormat="1"/>
    <w:lsdException w:name="heading 7" w:uiPriority="19" w:qFormat="1"/>
    <w:lsdException w:name="heading 8" w:uiPriority="19"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omhead 1,Oscar Faber 1,Outline1 Char,Outline1,Heading 1 Char1,Heading 1 Char Char Char,Oscar Faber 11,Tomhead 11,Outline1 Char1,Heading 1 Char Char,1 ghost,g,g Char,Title Name,Heading 1 Char2,Tomhead 1 Char,L1,Unnumbered 1,a,a Heading 1,o"/>
    <w:basedOn w:val="Normal"/>
    <w:next w:val="Heading2"/>
    <w:link w:val="Heading1Char"/>
    <w:uiPriority w:val="1"/>
    <w:qFormat/>
    <w:rsid w:val="00E337C6"/>
    <w:pPr>
      <w:keepNext/>
      <w:keepLines/>
      <w:numPr>
        <w:numId w:val="9"/>
      </w:numPr>
      <w:spacing w:after="360" w:line="240" w:lineRule="auto"/>
      <w:outlineLvl w:val="0"/>
    </w:pPr>
    <w:rPr>
      <w:rFonts w:ascii="Arial" w:eastAsia="Times New Roman" w:hAnsi="Arial" w:cs="Times New Roman"/>
      <w:b/>
      <w:bCs/>
      <w:color w:val="C0504D" w:themeColor="accent2"/>
      <w:sz w:val="48"/>
      <w:szCs w:val="28"/>
    </w:rPr>
  </w:style>
  <w:style w:type="paragraph" w:styleId="Heading2">
    <w:name w:val="heading 2"/>
    <w:aliases w:val="Annex2,Oscar Faber 2,Tomhead 2,Outline2 Char Char Char Char Char Char Char Char Char Char Char Char Char Char Char Char Char Char Char Char Char Char Char Char,Outline2,Outline2 Char,Outline2 Char Char Char,Outline2 Char Char Char Char Char Ch"/>
    <w:basedOn w:val="Normal"/>
    <w:link w:val="Heading2Char"/>
    <w:uiPriority w:val="1"/>
    <w:unhideWhenUsed/>
    <w:qFormat/>
    <w:rsid w:val="00E337C6"/>
    <w:pPr>
      <w:keepNext/>
      <w:keepLines/>
      <w:numPr>
        <w:ilvl w:val="1"/>
        <w:numId w:val="9"/>
      </w:numPr>
      <w:spacing w:before="360" w:after="40" w:line="240" w:lineRule="auto"/>
      <w:outlineLvl w:val="1"/>
    </w:pPr>
    <w:rPr>
      <w:rFonts w:ascii="Arial" w:eastAsia="Times New Roman" w:hAnsi="Arial" w:cs="Times New Roman"/>
      <w:b/>
      <w:bCs/>
      <w:color w:val="EEECE1" w:themeColor="background2"/>
      <w:sz w:val="30"/>
      <w:szCs w:val="26"/>
    </w:rPr>
  </w:style>
  <w:style w:type="paragraph" w:styleId="Heading3">
    <w:name w:val="heading 3"/>
    <w:aliases w:val="Heading 3 Tom,Oscar Faber 3,Outline3,Heading 3 Char + Left:  0 mm,First line:  0 mm,Line spacing:  1.5...,level 3,Heading 3 Char Char Char Char,Heading 3 Char Char Char Char Char,Heading 3 Char Char Char,Heading 3 Char Char,L3,L,bold italic,c"/>
    <w:basedOn w:val="Normal"/>
    <w:link w:val="Heading3Char"/>
    <w:uiPriority w:val="1"/>
    <w:unhideWhenUsed/>
    <w:qFormat/>
    <w:rsid w:val="00E337C6"/>
    <w:pPr>
      <w:keepNext/>
      <w:keepLines/>
      <w:numPr>
        <w:ilvl w:val="2"/>
        <w:numId w:val="9"/>
      </w:numPr>
      <w:spacing w:before="240" w:after="40" w:line="240" w:lineRule="auto"/>
      <w:outlineLvl w:val="2"/>
    </w:pPr>
    <w:rPr>
      <w:rFonts w:ascii="Arial" w:eastAsia="Times New Roman" w:hAnsi="Arial" w:cs="Times New Roman"/>
      <w:b/>
      <w:bCs/>
      <w:color w:val="EEECE1" w:themeColor="background2"/>
      <w:sz w:val="26"/>
    </w:rPr>
  </w:style>
  <w:style w:type="paragraph" w:styleId="Heading4">
    <w:name w:val="heading 4"/>
    <w:basedOn w:val="Normal"/>
    <w:link w:val="Heading4Char"/>
    <w:uiPriority w:val="1"/>
    <w:unhideWhenUsed/>
    <w:qFormat/>
    <w:rsid w:val="00E337C6"/>
    <w:pPr>
      <w:keepNext/>
      <w:keepLines/>
      <w:numPr>
        <w:ilvl w:val="3"/>
        <w:numId w:val="9"/>
      </w:numPr>
      <w:spacing w:before="240" w:after="40" w:line="240" w:lineRule="auto"/>
      <w:outlineLvl w:val="3"/>
    </w:pPr>
    <w:rPr>
      <w:rFonts w:ascii="Arial" w:eastAsia="Times New Roman" w:hAnsi="Arial" w:cs="Times New Roman"/>
      <w:b/>
      <w:bCs/>
      <w:iCs/>
      <w:color w:val="EEECE1" w:themeColor="background2"/>
    </w:rPr>
  </w:style>
  <w:style w:type="paragraph" w:styleId="Heading5">
    <w:name w:val="heading 5"/>
    <w:basedOn w:val="Normal"/>
    <w:link w:val="Heading5Char"/>
    <w:uiPriority w:val="1"/>
    <w:unhideWhenUsed/>
    <w:qFormat/>
    <w:rsid w:val="00E337C6"/>
    <w:pPr>
      <w:keepNext/>
      <w:keepLines/>
      <w:numPr>
        <w:ilvl w:val="4"/>
        <w:numId w:val="9"/>
      </w:numPr>
      <w:spacing w:before="240" w:after="40" w:line="240" w:lineRule="auto"/>
      <w:outlineLvl w:val="4"/>
    </w:pPr>
    <w:rPr>
      <w:rFonts w:ascii="Arial" w:eastAsia="Times New Roman" w:hAnsi="Arial" w:cs="Times New Roman"/>
      <w:b/>
      <w:color w:val="EEECE1" w:themeColor="background2"/>
    </w:rPr>
  </w:style>
  <w:style w:type="paragraph" w:styleId="Heading6">
    <w:name w:val="heading 6"/>
    <w:basedOn w:val="Normal"/>
    <w:next w:val="Heading7"/>
    <w:link w:val="Heading6Char"/>
    <w:uiPriority w:val="19"/>
    <w:unhideWhenUsed/>
    <w:qFormat/>
    <w:rsid w:val="00E337C6"/>
    <w:pPr>
      <w:keepNext/>
      <w:keepLines/>
      <w:pageBreakBefore/>
      <w:numPr>
        <w:ilvl w:val="5"/>
        <w:numId w:val="9"/>
      </w:numPr>
      <w:tabs>
        <w:tab w:val="left" w:pos="2948"/>
      </w:tabs>
      <w:spacing w:after="360" w:line="240" w:lineRule="auto"/>
      <w:ind w:left="2948" w:hanging="2948"/>
      <w:outlineLvl w:val="5"/>
    </w:pPr>
    <w:rPr>
      <w:rFonts w:ascii="Arial" w:eastAsia="Times New Roman" w:hAnsi="Arial" w:cs="Times New Roman"/>
      <w:b/>
      <w:iCs/>
      <w:color w:val="C0504D" w:themeColor="accent2"/>
      <w:sz w:val="48"/>
    </w:rPr>
  </w:style>
  <w:style w:type="paragraph" w:styleId="Heading7">
    <w:name w:val="heading 7"/>
    <w:basedOn w:val="Normal"/>
    <w:link w:val="Heading7Char"/>
    <w:uiPriority w:val="19"/>
    <w:unhideWhenUsed/>
    <w:qFormat/>
    <w:rsid w:val="00E337C6"/>
    <w:pPr>
      <w:keepNext/>
      <w:keepLines/>
      <w:numPr>
        <w:ilvl w:val="6"/>
        <w:numId w:val="9"/>
      </w:numPr>
      <w:spacing w:before="360" w:after="40" w:line="240" w:lineRule="auto"/>
      <w:outlineLvl w:val="6"/>
    </w:pPr>
    <w:rPr>
      <w:rFonts w:ascii="Arial" w:eastAsia="Times New Roman" w:hAnsi="Arial" w:cs="Times New Roman"/>
      <w:b/>
      <w:iCs/>
      <w:color w:val="EEECE1" w:themeColor="background2"/>
      <w:sz w:val="30"/>
    </w:rPr>
  </w:style>
  <w:style w:type="paragraph" w:styleId="Heading8">
    <w:name w:val="heading 8"/>
    <w:basedOn w:val="Normal"/>
    <w:link w:val="Heading8Char"/>
    <w:uiPriority w:val="19"/>
    <w:unhideWhenUsed/>
    <w:qFormat/>
    <w:rsid w:val="00E337C6"/>
    <w:pPr>
      <w:keepNext/>
      <w:keepLines/>
      <w:numPr>
        <w:ilvl w:val="7"/>
        <w:numId w:val="9"/>
      </w:numPr>
      <w:spacing w:before="240" w:after="40" w:line="240" w:lineRule="auto"/>
      <w:outlineLvl w:val="7"/>
    </w:pPr>
    <w:rPr>
      <w:rFonts w:ascii="Arial" w:eastAsia="Times New Roman" w:hAnsi="Arial" w:cs="Times New Roman"/>
      <w:b/>
      <w:color w:val="EEECE1" w:themeColor="background2"/>
      <w:sz w:val="26"/>
      <w:szCs w:val="20"/>
    </w:rPr>
  </w:style>
  <w:style w:type="paragraph" w:styleId="Heading9">
    <w:name w:val="heading 9"/>
    <w:basedOn w:val="Normal"/>
    <w:link w:val="Heading9Char"/>
    <w:uiPriority w:val="19"/>
    <w:unhideWhenUsed/>
    <w:qFormat/>
    <w:rsid w:val="00E337C6"/>
    <w:pPr>
      <w:keepNext/>
      <w:keepLines/>
      <w:numPr>
        <w:ilvl w:val="8"/>
        <w:numId w:val="9"/>
      </w:numPr>
      <w:spacing w:before="240" w:after="40" w:line="240" w:lineRule="auto"/>
      <w:outlineLvl w:val="8"/>
    </w:pPr>
    <w:rPr>
      <w:rFonts w:ascii="Arial" w:eastAsia="Times New Roman" w:hAnsi="Arial" w:cs="Times New Roman"/>
      <w:b/>
      <w:iCs/>
      <w:color w:val="EEECE1" w:themeColor="background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AD5"/>
    <w:pPr>
      <w:ind w:left="720"/>
      <w:contextualSpacing/>
    </w:pPr>
  </w:style>
  <w:style w:type="paragraph" w:customStyle="1" w:styleId="Default">
    <w:name w:val="Default"/>
    <w:rsid w:val="00781AE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D6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905"/>
    <w:rPr>
      <w:rFonts w:ascii="Tahoma" w:hAnsi="Tahoma" w:cs="Tahoma"/>
      <w:sz w:val="16"/>
      <w:szCs w:val="16"/>
    </w:rPr>
  </w:style>
  <w:style w:type="character" w:customStyle="1" w:styleId="Heading1Char">
    <w:name w:val="Heading 1 Char"/>
    <w:aliases w:val="Tomhead 1 Char1,Oscar Faber 1 Char,Outline1 Char Char,Outline1 Char2,Heading 1 Char1 Char,Heading 1 Char Char Char Char,Oscar Faber 11 Char,Tomhead 11 Char,Outline1 Char1 Char,Heading 1 Char Char Char1,1 ghost Char,g Char1,g Char Char"/>
    <w:basedOn w:val="DefaultParagraphFont"/>
    <w:link w:val="Heading1"/>
    <w:uiPriority w:val="1"/>
    <w:rsid w:val="00E337C6"/>
    <w:rPr>
      <w:rFonts w:ascii="Arial" w:eastAsia="Times New Roman" w:hAnsi="Arial" w:cs="Times New Roman"/>
      <w:b/>
      <w:bCs/>
      <w:color w:val="C0504D" w:themeColor="accent2"/>
      <w:sz w:val="48"/>
      <w:szCs w:val="28"/>
    </w:rPr>
  </w:style>
  <w:style w:type="character" w:customStyle="1" w:styleId="Heading2Char">
    <w:name w:val="Heading 2 Char"/>
    <w:aliases w:val="Annex2 Char,Oscar Faber 2 Char,Tomhead 2 Char,Outline2 Char Char Char Char Char Char Char Char Char Char Char Char Char Char Char Char Char Char Char Char Char Char Char Char Char,Outline2 Char1,Outline2 Char Char"/>
    <w:basedOn w:val="DefaultParagraphFont"/>
    <w:link w:val="Heading2"/>
    <w:uiPriority w:val="1"/>
    <w:rsid w:val="00E337C6"/>
    <w:rPr>
      <w:rFonts w:ascii="Arial" w:eastAsia="Times New Roman" w:hAnsi="Arial" w:cs="Times New Roman"/>
      <w:b/>
      <w:bCs/>
      <w:color w:val="EEECE1" w:themeColor="background2"/>
      <w:sz w:val="30"/>
      <w:szCs w:val="26"/>
    </w:rPr>
  </w:style>
  <w:style w:type="character" w:customStyle="1" w:styleId="Heading3Char">
    <w:name w:val="Heading 3 Char"/>
    <w:aliases w:val="Heading 3 Tom Char,Oscar Faber 3 Char,Outline3 Char,Heading 3 Char + Left:  0 mm Char,First line:  0 mm Char,Line spacing:  1.5... Char,level 3 Char,Heading 3 Char Char Char Char Char1,Heading 3 Char Char Char Char Char Char,L3 Char"/>
    <w:basedOn w:val="DefaultParagraphFont"/>
    <w:link w:val="Heading3"/>
    <w:uiPriority w:val="1"/>
    <w:rsid w:val="00E337C6"/>
    <w:rPr>
      <w:rFonts w:ascii="Arial" w:eastAsia="Times New Roman" w:hAnsi="Arial" w:cs="Times New Roman"/>
      <w:b/>
      <w:bCs/>
      <w:color w:val="EEECE1" w:themeColor="background2"/>
      <w:sz w:val="26"/>
    </w:rPr>
  </w:style>
  <w:style w:type="character" w:customStyle="1" w:styleId="Heading4Char">
    <w:name w:val="Heading 4 Char"/>
    <w:basedOn w:val="DefaultParagraphFont"/>
    <w:link w:val="Heading4"/>
    <w:uiPriority w:val="1"/>
    <w:rsid w:val="00E337C6"/>
    <w:rPr>
      <w:rFonts w:ascii="Arial" w:eastAsia="Times New Roman" w:hAnsi="Arial" w:cs="Times New Roman"/>
      <w:b/>
      <w:bCs/>
      <w:iCs/>
      <w:color w:val="EEECE1" w:themeColor="background2"/>
    </w:rPr>
  </w:style>
  <w:style w:type="character" w:customStyle="1" w:styleId="Heading5Char">
    <w:name w:val="Heading 5 Char"/>
    <w:basedOn w:val="DefaultParagraphFont"/>
    <w:link w:val="Heading5"/>
    <w:uiPriority w:val="1"/>
    <w:rsid w:val="00E337C6"/>
    <w:rPr>
      <w:rFonts w:ascii="Arial" w:eastAsia="Times New Roman" w:hAnsi="Arial" w:cs="Times New Roman"/>
      <w:b/>
      <w:color w:val="EEECE1" w:themeColor="background2"/>
    </w:rPr>
  </w:style>
  <w:style w:type="character" w:customStyle="1" w:styleId="Heading6Char">
    <w:name w:val="Heading 6 Char"/>
    <w:basedOn w:val="DefaultParagraphFont"/>
    <w:link w:val="Heading6"/>
    <w:uiPriority w:val="19"/>
    <w:rsid w:val="00E337C6"/>
    <w:rPr>
      <w:rFonts w:ascii="Arial" w:eastAsia="Times New Roman" w:hAnsi="Arial" w:cs="Times New Roman"/>
      <w:b/>
      <w:iCs/>
      <w:color w:val="C0504D" w:themeColor="accent2"/>
      <w:sz w:val="48"/>
    </w:rPr>
  </w:style>
  <w:style w:type="character" w:customStyle="1" w:styleId="Heading7Char">
    <w:name w:val="Heading 7 Char"/>
    <w:basedOn w:val="DefaultParagraphFont"/>
    <w:link w:val="Heading7"/>
    <w:uiPriority w:val="19"/>
    <w:rsid w:val="00E337C6"/>
    <w:rPr>
      <w:rFonts w:ascii="Arial" w:eastAsia="Times New Roman" w:hAnsi="Arial" w:cs="Times New Roman"/>
      <w:b/>
      <w:iCs/>
      <w:color w:val="EEECE1" w:themeColor="background2"/>
      <w:sz w:val="30"/>
    </w:rPr>
  </w:style>
  <w:style w:type="character" w:customStyle="1" w:styleId="Heading8Char">
    <w:name w:val="Heading 8 Char"/>
    <w:basedOn w:val="DefaultParagraphFont"/>
    <w:link w:val="Heading8"/>
    <w:uiPriority w:val="19"/>
    <w:rsid w:val="00E337C6"/>
    <w:rPr>
      <w:rFonts w:ascii="Arial" w:eastAsia="Times New Roman" w:hAnsi="Arial" w:cs="Times New Roman"/>
      <w:b/>
      <w:color w:val="EEECE1" w:themeColor="background2"/>
      <w:sz w:val="26"/>
      <w:szCs w:val="20"/>
    </w:rPr>
  </w:style>
  <w:style w:type="character" w:customStyle="1" w:styleId="Heading9Char">
    <w:name w:val="Heading 9 Char"/>
    <w:basedOn w:val="DefaultParagraphFont"/>
    <w:link w:val="Heading9"/>
    <w:uiPriority w:val="19"/>
    <w:rsid w:val="00E337C6"/>
    <w:rPr>
      <w:rFonts w:ascii="Arial" w:eastAsia="Times New Roman" w:hAnsi="Arial" w:cs="Times New Roman"/>
      <w:b/>
      <w:iCs/>
      <w:color w:val="EEECE1" w:themeColor="background2"/>
      <w:szCs w:val="20"/>
    </w:rPr>
  </w:style>
  <w:style w:type="table" w:styleId="TableGrid">
    <w:name w:val="Table Grid"/>
    <w:basedOn w:val="TableNormal"/>
    <w:uiPriority w:val="59"/>
    <w:rsid w:val="00E970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Text"/>
    <w:basedOn w:val="BodyText"/>
    <w:uiPriority w:val="16"/>
    <w:qFormat/>
    <w:rsid w:val="009014FF"/>
    <w:pPr>
      <w:spacing w:before="40" w:after="40" w:line="240" w:lineRule="auto"/>
    </w:pPr>
    <w:rPr>
      <w:rFonts w:ascii="Arial" w:eastAsia="Batang" w:hAnsi="Arial" w:cs="Arial"/>
      <w:color w:val="1F497D" w:themeColor="text2"/>
      <w:sz w:val="20"/>
      <w:szCs w:val="20"/>
      <w:lang w:eastAsia="ko-KR"/>
    </w:rPr>
  </w:style>
  <w:style w:type="paragraph" w:styleId="BodyText">
    <w:name w:val="Body Text"/>
    <w:basedOn w:val="Normal"/>
    <w:link w:val="BodyTextChar"/>
    <w:uiPriority w:val="99"/>
    <w:semiHidden/>
    <w:unhideWhenUsed/>
    <w:rsid w:val="009014FF"/>
    <w:pPr>
      <w:spacing w:after="120"/>
    </w:pPr>
  </w:style>
  <w:style w:type="character" w:customStyle="1" w:styleId="BodyTextChar">
    <w:name w:val="Body Text Char"/>
    <w:basedOn w:val="DefaultParagraphFont"/>
    <w:link w:val="BodyText"/>
    <w:uiPriority w:val="99"/>
    <w:semiHidden/>
    <w:rsid w:val="009014FF"/>
  </w:style>
  <w:style w:type="character" w:styleId="CommentReference">
    <w:name w:val="annotation reference"/>
    <w:basedOn w:val="DefaultParagraphFont"/>
    <w:uiPriority w:val="99"/>
    <w:semiHidden/>
    <w:unhideWhenUsed/>
    <w:rsid w:val="0008252B"/>
    <w:rPr>
      <w:sz w:val="16"/>
      <w:szCs w:val="16"/>
    </w:rPr>
  </w:style>
  <w:style w:type="paragraph" w:styleId="CommentText">
    <w:name w:val="annotation text"/>
    <w:basedOn w:val="Normal"/>
    <w:link w:val="CommentTextChar"/>
    <w:uiPriority w:val="99"/>
    <w:semiHidden/>
    <w:unhideWhenUsed/>
    <w:rsid w:val="0008252B"/>
    <w:pPr>
      <w:spacing w:line="240" w:lineRule="auto"/>
    </w:pPr>
    <w:rPr>
      <w:sz w:val="20"/>
      <w:szCs w:val="20"/>
    </w:rPr>
  </w:style>
  <w:style w:type="character" w:customStyle="1" w:styleId="CommentTextChar">
    <w:name w:val="Comment Text Char"/>
    <w:basedOn w:val="DefaultParagraphFont"/>
    <w:link w:val="CommentText"/>
    <w:uiPriority w:val="99"/>
    <w:semiHidden/>
    <w:rsid w:val="0008252B"/>
    <w:rPr>
      <w:sz w:val="20"/>
      <w:szCs w:val="20"/>
    </w:rPr>
  </w:style>
  <w:style w:type="paragraph" w:styleId="Header">
    <w:name w:val="header"/>
    <w:basedOn w:val="Normal"/>
    <w:link w:val="HeaderChar"/>
    <w:uiPriority w:val="99"/>
    <w:unhideWhenUsed/>
    <w:rsid w:val="00431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B6C"/>
  </w:style>
  <w:style w:type="paragraph" w:styleId="Footer">
    <w:name w:val="footer"/>
    <w:basedOn w:val="Normal"/>
    <w:link w:val="FooterChar"/>
    <w:uiPriority w:val="99"/>
    <w:unhideWhenUsed/>
    <w:rsid w:val="00431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B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9" w:qFormat="1"/>
    <w:lsdException w:name="heading 7" w:uiPriority="19" w:qFormat="1"/>
    <w:lsdException w:name="heading 8" w:uiPriority="19"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omhead 1,Oscar Faber 1,Outline1 Char,Outline1,Heading 1 Char1,Heading 1 Char Char Char,Oscar Faber 11,Tomhead 11,Outline1 Char1,Heading 1 Char Char,1 ghost,g,g Char,Title Name,Heading 1 Char2,Tomhead 1 Char,L1,Unnumbered 1,a,a Heading 1,o"/>
    <w:basedOn w:val="Normal"/>
    <w:next w:val="Heading2"/>
    <w:link w:val="Heading1Char"/>
    <w:uiPriority w:val="1"/>
    <w:qFormat/>
    <w:rsid w:val="00E337C6"/>
    <w:pPr>
      <w:keepNext/>
      <w:keepLines/>
      <w:numPr>
        <w:numId w:val="9"/>
      </w:numPr>
      <w:spacing w:after="360" w:line="240" w:lineRule="auto"/>
      <w:outlineLvl w:val="0"/>
    </w:pPr>
    <w:rPr>
      <w:rFonts w:ascii="Arial" w:eastAsia="Times New Roman" w:hAnsi="Arial" w:cs="Times New Roman"/>
      <w:b/>
      <w:bCs/>
      <w:color w:val="C0504D" w:themeColor="accent2"/>
      <w:sz w:val="48"/>
      <w:szCs w:val="28"/>
    </w:rPr>
  </w:style>
  <w:style w:type="paragraph" w:styleId="Heading2">
    <w:name w:val="heading 2"/>
    <w:aliases w:val="Annex2,Oscar Faber 2,Tomhead 2,Outline2 Char Char Char Char Char Char Char Char Char Char Char Char Char Char Char Char Char Char Char Char Char Char Char Char,Outline2,Outline2 Char,Outline2 Char Char Char,Outline2 Char Char Char Char Char Ch"/>
    <w:basedOn w:val="Normal"/>
    <w:link w:val="Heading2Char"/>
    <w:uiPriority w:val="1"/>
    <w:unhideWhenUsed/>
    <w:qFormat/>
    <w:rsid w:val="00E337C6"/>
    <w:pPr>
      <w:keepNext/>
      <w:keepLines/>
      <w:numPr>
        <w:ilvl w:val="1"/>
        <w:numId w:val="9"/>
      </w:numPr>
      <w:spacing w:before="360" w:after="40" w:line="240" w:lineRule="auto"/>
      <w:outlineLvl w:val="1"/>
    </w:pPr>
    <w:rPr>
      <w:rFonts w:ascii="Arial" w:eastAsia="Times New Roman" w:hAnsi="Arial" w:cs="Times New Roman"/>
      <w:b/>
      <w:bCs/>
      <w:color w:val="EEECE1" w:themeColor="background2"/>
      <w:sz w:val="30"/>
      <w:szCs w:val="26"/>
    </w:rPr>
  </w:style>
  <w:style w:type="paragraph" w:styleId="Heading3">
    <w:name w:val="heading 3"/>
    <w:aliases w:val="Heading 3 Tom,Oscar Faber 3,Outline3,Heading 3 Char + Left:  0 mm,First line:  0 mm,Line spacing:  1.5...,level 3,Heading 3 Char Char Char Char,Heading 3 Char Char Char Char Char,Heading 3 Char Char Char,Heading 3 Char Char,L3,L,bold italic,c"/>
    <w:basedOn w:val="Normal"/>
    <w:link w:val="Heading3Char"/>
    <w:uiPriority w:val="1"/>
    <w:unhideWhenUsed/>
    <w:qFormat/>
    <w:rsid w:val="00E337C6"/>
    <w:pPr>
      <w:keepNext/>
      <w:keepLines/>
      <w:numPr>
        <w:ilvl w:val="2"/>
        <w:numId w:val="9"/>
      </w:numPr>
      <w:spacing w:before="240" w:after="40" w:line="240" w:lineRule="auto"/>
      <w:outlineLvl w:val="2"/>
    </w:pPr>
    <w:rPr>
      <w:rFonts w:ascii="Arial" w:eastAsia="Times New Roman" w:hAnsi="Arial" w:cs="Times New Roman"/>
      <w:b/>
      <w:bCs/>
      <w:color w:val="EEECE1" w:themeColor="background2"/>
      <w:sz w:val="26"/>
    </w:rPr>
  </w:style>
  <w:style w:type="paragraph" w:styleId="Heading4">
    <w:name w:val="heading 4"/>
    <w:basedOn w:val="Normal"/>
    <w:link w:val="Heading4Char"/>
    <w:uiPriority w:val="1"/>
    <w:unhideWhenUsed/>
    <w:qFormat/>
    <w:rsid w:val="00E337C6"/>
    <w:pPr>
      <w:keepNext/>
      <w:keepLines/>
      <w:numPr>
        <w:ilvl w:val="3"/>
        <w:numId w:val="9"/>
      </w:numPr>
      <w:spacing w:before="240" w:after="40" w:line="240" w:lineRule="auto"/>
      <w:outlineLvl w:val="3"/>
    </w:pPr>
    <w:rPr>
      <w:rFonts w:ascii="Arial" w:eastAsia="Times New Roman" w:hAnsi="Arial" w:cs="Times New Roman"/>
      <w:b/>
      <w:bCs/>
      <w:iCs/>
      <w:color w:val="EEECE1" w:themeColor="background2"/>
    </w:rPr>
  </w:style>
  <w:style w:type="paragraph" w:styleId="Heading5">
    <w:name w:val="heading 5"/>
    <w:basedOn w:val="Normal"/>
    <w:link w:val="Heading5Char"/>
    <w:uiPriority w:val="1"/>
    <w:unhideWhenUsed/>
    <w:qFormat/>
    <w:rsid w:val="00E337C6"/>
    <w:pPr>
      <w:keepNext/>
      <w:keepLines/>
      <w:numPr>
        <w:ilvl w:val="4"/>
        <w:numId w:val="9"/>
      </w:numPr>
      <w:spacing w:before="240" w:after="40" w:line="240" w:lineRule="auto"/>
      <w:outlineLvl w:val="4"/>
    </w:pPr>
    <w:rPr>
      <w:rFonts w:ascii="Arial" w:eastAsia="Times New Roman" w:hAnsi="Arial" w:cs="Times New Roman"/>
      <w:b/>
      <w:color w:val="EEECE1" w:themeColor="background2"/>
    </w:rPr>
  </w:style>
  <w:style w:type="paragraph" w:styleId="Heading6">
    <w:name w:val="heading 6"/>
    <w:basedOn w:val="Normal"/>
    <w:next w:val="Heading7"/>
    <w:link w:val="Heading6Char"/>
    <w:uiPriority w:val="19"/>
    <w:unhideWhenUsed/>
    <w:qFormat/>
    <w:rsid w:val="00E337C6"/>
    <w:pPr>
      <w:keepNext/>
      <w:keepLines/>
      <w:pageBreakBefore/>
      <w:numPr>
        <w:ilvl w:val="5"/>
        <w:numId w:val="9"/>
      </w:numPr>
      <w:tabs>
        <w:tab w:val="left" w:pos="2948"/>
      </w:tabs>
      <w:spacing w:after="360" w:line="240" w:lineRule="auto"/>
      <w:ind w:left="2948" w:hanging="2948"/>
      <w:outlineLvl w:val="5"/>
    </w:pPr>
    <w:rPr>
      <w:rFonts w:ascii="Arial" w:eastAsia="Times New Roman" w:hAnsi="Arial" w:cs="Times New Roman"/>
      <w:b/>
      <w:iCs/>
      <w:color w:val="C0504D" w:themeColor="accent2"/>
      <w:sz w:val="48"/>
    </w:rPr>
  </w:style>
  <w:style w:type="paragraph" w:styleId="Heading7">
    <w:name w:val="heading 7"/>
    <w:basedOn w:val="Normal"/>
    <w:link w:val="Heading7Char"/>
    <w:uiPriority w:val="19"/>
    <w:unhideWhenUsed/>
    <w:qFormat/>
    <w:rsid w:val="00E337C6"/>
    <w:pPr>
      <w:keepNext/>
      <w:keepLines/>
      <w:numPr>
        <w:ilvl w:val="6"/>
        <w:numId w:val="9"/>
      </w:numPr>
      <w:spacing w:before="360" w:after="40" w:line="240" w:lineRule="auto"/>
      <w:outlineLvl w:val="6"/>
    </w:pPr>
    <w:rPr>
      <w:rFonts w:ascii="Arial" w:eastAsia="Times New Roman" w:hAnsi="Arial" w:cs="Times New Roman"/>
      <w:b/>
      <w:iCs/>
      <w:color w:val="EEECE1" w:themeColor="background2"/>
      <w:sz w:val="30"/>
    </w:rPr>
  </w:style>
  <w:style w:type="paragraph" w:styleId="Heading8">
    <w:name w:val="heading 8"/>
    <w:basedOn w:val="Normal"/>
    <w:link w:val="Heading8Char"/>
    <w:uiPriority w:val="19"/>
    <w:unhideWhenUsed/>
    <w:qFormat/>
    <w:rsid w:val="00E337C6"/>
    <w:pPr>
      <w:keepNext/>
      <w:keepLines/>
      <w:numPr>
        <w:ilvl w:val="7"/>
        <w:numId w:val="9"/>
      </w:numPr>
      <w:spacing w:before="240" w:after="40" w:line="240" w:lineRule="auto"/>
      <w:outlineLvl w:val="7"/>
    </w:pPr>
    <w:rPr>
      <w:rFonts w:ascii="Arial" w:eastAsia="Times New Roman" w:hAnsi="Arial" w:cs="Times New Roman"/>
      <w:b/>
      <w:color w:val="EEECE1" w:themeColor="background2"/>
      <w:sz w:val="26"/>
      <w:szCs w:val="20"/>
    </w:rPr>
  </w:style>
  <w:style w:type="paragraph" w:styleId="Heading9">
    <w:name w:val="heading 9"/>
    <w:basedOn w:val="Normal"/>
    <w:link w:val="Heading9Char"/>
    <w:uiPriority w:val="19"/>
    <w:unhideWhenUsed/>
    <w:qFormat/>
    <w:rsid w:val="00E337C6"/>
    <w:pPr>
      <w:keepNext/>
      <w:keepLines/>
      <w:numPr>
        <w:ilvl w:val="8"/>
        <w:numId w:val="9"/>
      </w:numPr>
      <w:spacing w:before="240" w:after="40" w:line="240" w:lineRule="auto"/>
      <w:outlineLvl w:val="8"/>
    </w:pPr>
    <w:rPr>
      <w:rFonts w:ascii="Arial" w:eastAsia="Times New Roman" w:hAnsi="Arial" w:cs="Times New Roman"/>
      <w:b/>
      <w:iCs/>
      <w:color w:val="EEECE1" w:themeColor="background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AD5"/>
    <w:pPr>
      <w:ind w:left="720"/>
      <w:contextualSpacing/>
    </w:pPr>
  </w:style>
  <w:style w:type="paragraph" w:customStyle="1" w:styleId="Default">
    <w:name w:val="Default"/>
    <w:rsid w:val="00781AE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D6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905"/>
    <w:rPr>
      <w:rFonts w:ascii="Tahoma" w:hAnsi="Tahoma" w:cs="Tahoma"/>
      <w:sz w:val="16"/>
      <w:szCs w:val="16"/>
    </w:rPr>
  </w:style>
  <w:style w:type="character" w:customStyle="1" w:styleId="Heading1Char">
    <w:name w:val="Heading 1 Char"/>
    <w:aliases w:val="Tomhead 1 Char1,Oscar Faber 1 Char,Outline1 Char Char,Outline1 Char2,Heading 1 Char1 Char,Heading 1 Char Char Char Char,Oscar Faber 11 Char,Tomhead 11 Char,Outline1 Char1 Char,Heading 1 Char Char Char1,1 ghost Char,g Char1,g Char Char"/>
    <w:basedOn w:val="DefaultParagraphFont"/>
    <w:link w:val="Heading1"/>
    <w:uiPriority w:val="1"/>
    <w:rsid w:val="00E337C6"/>
    <w:rPr>
      <w:rFonts w:ascii="Arial" w:eastAsia="Times New Roman" w:hAnsi="Arial" w:cs="Times New Roman"/>
      <w:b/>
      <w:bCs/>
      <w:color w:val="C0504D" w:themeColor="accent2"/>
      <w:sz w:val="48"/>
      <w:szCs w:val="28"/>
    </w:rPr>
  </w:style>
  <w:style w:type="character" w:customStyle="1" w:styleId="Heading2Char">
    <w:name w:val="Heading 2 Char"/>
    <w:aliases w:val="Annex2 Char,Oscar Faber 2 Char,Tomhead 2 Char,Outline2 Char Char Char Char Char Char Char Char Char Char Char Char Char Char Char Char Char Char Char Char Char Char Char Char Char,Outline2 Char1,Outline2 Char Char"/>
    <w:basedOn w:val="DefaultParagraphFont"/>
    <w:link w:val="Heading2"/>
    <w:uiPriority w:val="1"/>
    <w:rsid w:val="00E337C6"/>
    <w:rPr>
      <w:rFonts w:ascii="Arial" w:eastAsia="Times New Roman" w:hAnsi="Arial" w:cs="Times New Roman"/>
      <w:b/>
      <w:bCs/>
      <w:color w:val="EEECE1" w:themeColor="background2"/>
      <w:sz w:val="30"/>
      <w:szCs w:val="26"/>
    </w:rPr>
  </w:style>
  <w:style w:type="character" w:customStyle="1" w:styleId="Heading3Char">
    <w:name w:val="Heading 3 Char"/>
    <w:aliases w:val="Heading 3 Tom Char,Oscar Faber 3 Char,Outline3 Char,Heading 3 Char + Left:  0 mm Char,First line:  0 mm Char,Line spacing:  1.5... Char,level 3 Char,Heading 3 Char Char Char Char Char1,Heading 3 Char Char Char Char Char Char,L3 Char"/>
    <w:basedOn w:val="DefaultParagraphFont"/>
    <w:link w:val="Heading3"/>
    <w:uiPriority w:val="1"/>
    <w:rsid w:val="00E337C6"/>
    <w:rPr>
      <w:rFonts w:ascii="Arial" w:eastAsia="Times New Roman" w:hAnsi="Arial" w:cs="Times New Roman"/>
      <w:b/>
      <w:bCs/>
      <w:color w:val="EEECE1" w:themeColor="background2"/>
      <w:sz w:val="26"/>
    </w:rPr>
  </w:style>
  <w:style w:type="character" w:customStyle="1" w:styleId="Heading4Char">
    <w:name w:val="Heading 4 Char"/>
    <w:basedOn w:val="DefaultParagraphFont"/>
    <w:link w:val="Heading4"/>
    <w:uiPriority w:val="1"/>
    <w:rsid w:val="00E337C6"/>
    <w:rPr>
      <w:rFonts w:ascii="Arial" w:eastAsia="Times New Roman" w:hAnsi="Arial" w:cs="Times New Roman"/>
      <w:b/>
      <w:bCs/>
      <w:iCs/>
      <w:color w:val="EEECE1" w:themeColor="background2"/>
    </w:rPr>
  </w:style>
  <w:style w:type="character" w:customStyle="1" w:styleId="Heading5Char">
    <w:name w:val="Heading 5 Char"/>
    <w:basedOn w:val="DefaultParagraphFont"/>
    <w:link w:val="Heading5"/>
    <w:uiPriority w:val="1"/>
    <w:rsid w:val="00E337C6"/>
    <w:rPr>
      <w:rFonts w:ascii="Arial" w:eastAsia="Times New Roman" w:hAnsi="Arial" w:cs="Times New Roman"/>
      <w:b/>
      <w:color w:val="EEECE1" w:themeColor="background2"/>
    </w:rPr>
  </w:style>
  <w:style w:type="character" w:customStyle="1" w:styleId="Heading6Char">
    <w:name w:val="Heading 6 Char"/>
    <w:basedOn w:val="DefaultParagraphFont"/>
    <w:link w:val="Heading6"/>
    <w:uiPriority w:val="19"/>
    <w:rsid w:val="00E337C6"/>
    <w:rPr>
      <w:rFonts w:ascii="Arial" w:eastAsia="Times New Roman" w:hAnsi="Arial" w:cs="Times New Roman"/>
      <w:b/>
      <w:iCs/>
      <w:color w:val="C0504D" w:themeColor="accent2"/>
      <w:sz w:val="48"/>
    </w:rPr>
  </w:style>
  <w:style w:type="character" w:customStyle="1" w:styleId="Heading7Char">
    <w:name w:val="Heading 7 Char"/>
    <w:basedOn w:val="DefaultParagraphFont"/>
    <w:link w:val="Heading7"/>
    <w:uiPriority w:val="19"/>
    <w:rsid w:val="00E337C6"/>
    <w:rPr>
      <w:rFonts w:ascii="Arial" w:eastAsia="Times New Roman" w:hAnsi="Arial" w:cs="Times New Roman"/>
      <w:b/>
      <w:iCs/>
      <w:color w:val="EEECE1" w:themeColor="background2"/>
      <w:sz w:val="30"/>
    </w:rPr>
  </w:style>
  <w:style w:type="character" w:customStyle="1" w:styleId="Heading8Char">
    <w:name w:val="Heading 8 Char"/>
    <w:basedOn w:val="DefaultParagraphFont"/>
    <w:link w:val="Heading8"/>
    <w:uiPriority w:val="19"/>
    <w:rsid w:val="00E337C6"/>
    <w:rPr>
      <w:rFonts w:ascii="Arial" w:eastAsia="Times New Roman" w:hAnsi="Arial" w:cs="Times New Roman"/>
      <w:b/>
      <w:color w:val="EEECE1" w:themeColor="background2"/>
      <w:sz w:val="26"/>
      <w:szCs w:val="20"/>
    </w:rPr>
  </w:style>
  <w:style w:type="character" w:customStyle="1" w:styleId="Heading9Char">
    <w:name w:val="Heading 9 Char"/>
    <w:basedOn w:val="DefaultParagraphFont"/>
    <w:link w:val="Heading9"/>
    <w:uiPriority w:val="19"/>
    <w:rsid w:val="00E337C6"/>
    <w:rPr>
      <w:rFonts w:ascii="Arial" w:eastAsia="Times New Roman" w:hAnsi="Arial" w:cs="Times New Roman"/>
      <w:b/>
      <w:iCs/>
      <w:color w:val="EEECE1" w:themeColor="background2"/>
      <w:szCs w:val="20"/>
    </w:rPr>
  </w:style>
  <w:style w:type="table" w:styleId="TableGrid">
    <w:name w:val="Table Grid"/>
    <w:basedOn w:val="TableNormal"/>
    <w:uiPriority w:val="59"/>
    <w:rsid w:val="00E970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Text"/>
    <w:basedOn w:val="BodyText"/>
    <w:uiPriority w:val="16"/>
    <w:qFormat/>
    <w:rsid w:val="009014FF"/>
    <w:pPr>
      <w:spacing w:before="40" w:after="40" w:line="240" w:lineRule="auto"/>
    </w:pPr>
    <w:rPr>
      <w:rFonts w:ascii="Arial" w:eastAsia="Batang" w:hAnsi="Arial" w:cs="Arial"/>
      <w:color w:val="1F497D" w:themeColor="text2"/>
      <w:sz w:val="20"/>
      <w:szCs w:val="20"/>
      <w:lang w:eastAsia="ko-KR"/>
    </w:rPr>
  </w:style>
  <w:style w:type="paragraph" w:styleId="BodyText">
    <w:name w:val="Body Text"/>
    <w:basedOn w:val="Normal"/>
    <w:link w:val="BodyTextChar"/>
    <w:uiPriority w:val="99"/>
    <w:semiHidden/>
    <w:unhideWhenUsed/>
    <w:rsid w:val="009014FF"/>
    <w:pPr>
      <w:spacing w:after="120"/>
    </w:pPr>
  </w:style>
  <w:style w:type="character" w:customStyle="1" w:styleId="BodyTextChar">
    <w:name w:val="Body Text Char"/>
    <w:basedOn w:val="DefaultParagraphFont"/>
    <w:link w:val="BodyText"/>
    <w:uiPriority w:val="99"/>
    <w:semiHidden/>
    <w:rsid w:val="009014FF"/>
  </w:style>
  <w:style w:type="character" w:styleId="CommentReference">
    <w:name w:val="annotation reference"/>
    <w:basedOn w:val="DefaultParagraphFont"/>
    <w:uiPriority w:val="99"/>
    <w:semiHidden/>
    <w:unhideWhenUsed/>
    <w:rsid w:val="0008252B"/>
    <w:rPr>
      <w:sz w:val="16"/>
      <w:szCs w:val="16"/>
    </w:rPr>
  </w:style>
  <w:style w:type="paragraph" w:styleId="CommentText">
    <w:name w:val="annotation text"/>
    <w:basedOn w:val="Normal"/>
    <w:link w:val="CommentTextChar"/>
    <w:uiPriority w:val="99"/>
    <w:semiHidden/>
    <w:unhideWhenUsed/>
    <w:rsid w:val="0008252B"/>
    <w:pPr>
      <w:spacing w:line="240" w:lineRule="auto"/>
    </w:pPr>
    <w:rPr>
      <w:sz w:val="20"/>
      <w:szCs w:val="20"/>
    </w:rPr>
  </w:style>
  <w:style w:type="character" w:customStyle="1" w:styleId="CommentTextChar">
    <w:name w:val="Comment Text Char"/>
    <w:basedOn w:val="DefaultParagraphFont"/>
    <w:link w:val="CommentText"/>
    <w:uiPriority w:val="99"/>
    <w:semiHidden/>
    <w:rsid w:val="0008252B"/>
    <w:rPr>
      <w:sz w:val="20"/>
      <w:szCs w:val="20"/>
    </w:rPr>
  </w:style>
  <w:style w:type="paragraph" w:styleId="Header">
    <w:name w:val="header"/>
    <w:basedOn w:val="Normal"/>
    <w:link w:val="HeaderChar"/>
    <w:uiPriority w:val="99"/>
    <w:unhideWhenUsed/>
    <w:rsid w:val="00431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B6C"/>
  </w:style>
  <w:style w:type="paragraph" w:styleId="Footer">
    <w:name w:val="footer"/>
    <w:basedOn w:val="Normal"/>
    <w:link w:val="FooterChar"/>
    <w:uiPriority w:val="99"/>
    <w:unhideWhenUsed/>
    <w:rsid w:val="00431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6149">
      <w:bodyDiv w:val="1"/>
      <w:marLeft w:val="0"/>
      <w:marRight w:val="0"/>
      <w:marTop w:val="0"/>
      <w:marBottom w:val="0"/>
      <w:divBdr>
        <w:top w:val="none" w:sz="0" w:space="0" w:color="auto"/>
        <w:left w:val="none" w:sz="0" w:space="0" w:color="auto"/>
        <w:bottom w:val="none" w:sz="0" w:space="0" w:color="auto"/>
        <w:right w:val="none" w:sz="0" w:space="0" w:color="auto"/>
      </w:divBdr>
    </w:div>
    <w:div w:id="314769415">
      <w:bodyDiv w:val="1"/>
      <w:marLeft w:val="0"/>
      <w:marRight w:val="0"/>
      <w:marTop w:val="0"/>
      <w:marBottom w:val="0"/>
      <w:divBdr>
        <w:top w:val="none" w:sz="0" w:space="0" w:color="auto"/>
        <w:left w:val="none" w:sz="0" w:space="0" w:color="auto"/>
        <w:bottom w:val="none" w:sz="0" w:space="0" w:color="auto"/>
        <w:right w:val="none" w:sz="0" w:space="0" w:color="auto"/>
      </w:divBdr>
    </w:div>
    <w:div w:id="725638796">
      <w:bodyDiv w:val="1"/>
      <w:marLeft w:val="0"/>
      <w:marRight w:val="0"/>
      <w:marTop w:val="0"/>
      <w:marBottom w:val="0"/>
      <w:divBdr>
        <w:top w:val="none" w:sz="0" w:space="0" w:color="auto"/>
        <w:left w:val="none" w:sz="0" w:space="0" w:color="auto"/>
        <w:bottom w:val="none" w:sz="0" w:space="0" w:color="auto"/>
        <w:right w:val="none" w:sz="0" w:space="0" w:color="auto"/>
      </w:divBdr>
    </w:div>
    <w:div w:id="766344436">
      <w:bodyDiv w:val="1"/>
      <w:marLeft w:val="0"/>
      <w:marRight w:val="0"/>
      <w:marTop w:val="0"/>
      <w:marBottom w:val="0"/>
      <w:divBdr>
        <w:top w:val="none" w:sz="0" w:space="0" w:color="auto"/>
        <w:left w:val="none" w:sz="0" w:space="0" w:color="auto"/>
        <w:bottom w:val="none" w:sz="0" w:space="0" w:color="auto"/>
        <w:right w:val="none" w:sz="0" w:space="0" w:color="auto"/>
      </w:divBdr>
    </w:div>
    <w:div w:id="971136902">
      <w:bodyDiv w:val="1"/>
      <w:marLeft w:val="0"/>
      <w:marRight w:val="0"/>
      <w:marTop w:val="0"/>
      <w:marBottom w:val="0"/>
      <w:divBdr>
        <w:top w:val="none" w:sz="0" w:space="0" w:color="auto"/>
        <w:left w:val="none" w:sz="0" w:space="0" w:color="auto"/>
        <w:bottom w:val="none" w:sz="0" w:space="0" w:color="auto"/>
        <w:right w:val="none" w:sz="0" w:space="0" w:color="auto"/>
      </w:divBdr>
    </w:div>
    <w:div w:id="1011223330">
      <w:bodyDiv w:val="1"/>
      <w:marLeft w:val="0"/>
      <w:marRight w:val="0"/>
      <w:marTop w:val="0"/>
      <w:marBottom w:val="0"/>
      <w:divBdr>
        <w:top w:val="none" w:sz="0" w:space="0" w:color="auto"/>
        <w:left w:val="none" w:sz="0" w:space="0" w:color="auto"/>
        <w:bottom w:val="none" w:sz="0" w:space="0" w:color="auto"/>
        <w:right w:val="none" w:sz="0" w:space="0" w:color="auto"/>
      </w:divBdr>
    </w:div>
    <w:div w:id="1218669197">
      <w:bodyDiv w:val="1"/>
      <w:marLeft w:val="0"/>
      <w:marRight w:val="0"/>
      <w:marTop w:val="0"/>
      <w:marBottom w:val="0"/>
      <w:divBdr>
        <w:top w:val="none" w:sz="0" w:space="0" w:color="auto"/>
        <w:left w:val="none" w:sz="0" w:space="0" w:color="auto"/>
        <w:bottom w:val="none" w:sz="0" w:space="0" w:color="auto"/>
        <w:right w:val="none" w:sz="0" w:space="0" w:color="auto"/>
      </w:divBdr>
    </w:div>
    <w:div w:id="1233270200">
      <w:bodyDiv w:val="1"/>
      <w:marLeft w:val="0"/>
      <w:marRight w:val="0"/>
      <w:marTop w:val="0"/>
      <w:marBottom w:val="0"/>
      <w:divBdr>
        <w:top w:val="none" w:sz="0" w:space="0" w:color="auto"/>
        <w:left w:val="none" w:sz="0" w:space="0" w:color="auto"/>
        <w:bottom w:val="none" w:sz="0" w:space="0" w:color="auto"/>
        <w:right w:val="none" w:sz="0" w:space="0" w:color="auto"/>
      </w:divBdr>
    </w:div>
    <w:div w:id="1239167533">
      <w:bodyDiv w:val="1"/>
      <w:marLeft w:val="0"/>
      <w:marRight w:val="0"/>
      <w:marTop w:val="0"/>
      <w:marBottom w:val="0"/>
      <w:divBdr>
        <w:top w:val="none" w:sz="0" w:space="0" w:color="auto"/>
        <w:left w:val="none" w:sz="0" w:space="0" w:color="auto"/>
        <w:bottom w:val="none" w:sz="0" w:space="0" w:color="auto"/>
        <w:right w:val="none" w:sz="0" w:space="0" w:color="auto"/>
      </w:divBdr>
    </w:div>
    <w:div w:id="1277755552">
      <w:bodyDiv w:val="1"/>
      <w:marLeft w:val="0"/>
      <w:marRight w:val="0"/>
      <w:marTop w:val="0"/>
      <w:marBottom w:val="0"/>
      <w:divBdr>
        <w:top w:val="none" w:sz="0" w:space="0" w:color="auto"/>
        <w:left w:val="none" w:sz="0" w:space="0" w:color="auto"/>
        <w:bottom w:val="none" w:sz="0" w:space="0" w:color="auto"/>
        <w:right w:val="none" w:sz="0" w:space="0" w:color="auto"/>
      </w:divBdr>
    </w:div>
    <w:div w:id="1481851890">
      <w:bodyDiv w:val="1"/>
      <w:marLeft w:val="0"/>
      <w:marRight w:val="0"/>
      <w:marTop w:val="0"/>
      <w:marBottom w:val="0"/>
      <w:divBdr>
        <w:top w:val="none" w:sz="0" w:space="0" w:color="auto"/>
        <w:left w:val="none" w:sz="0" w:space="0" w:color="auto"/>
        <w:bottom w:val="none" w:sz="0" w:space="0" w:color="auto"/>
        <w:right w:val="none" w:sz="0" w:space="0" w:color="auto"/>
      </w:divBdr>
    </w:div>
    <w:div w:id="2093575739">
      <w:bodyDiv w:val="1"/>
      <w:marLeft w:val="0"/>
      <w:marRight w:val="0"/>
      <w:marTop w:val="0"/>
      <w:marBottom w:val="0"/>
      <w:divBdr>
        <w:top w:val="none" w:sz="0" w:space="0" w:color="auto"/>
        <w:left w:val="none" w:sz="0" w:space="0" w:color="auto"/>
        <w:bottom w:val="none" w:sz="0" w:space="0" w:color="auto"/>
        <w:right w:val="none" w:sz="0" w:space="0" w:color="auto"/>
      </w:divBdr>
    </w:div>
    <w:div w:id="214141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7875132629697882E-2"/>
          <c:y val="0.10262745778407922"/>
          <c:w val="0.56727573946873666"/>
          <c:h val="0.79474508443184155"/>
        </c:manualLayout>
      </c:layout>
      <c:pie3DChart>
        <c:varyColors val="1"/>
        <c:ser>
          <c:idx val="0"/>
          <c:order val="0"/>
          <c:explosion val="25"/>
          <c:dLbls>
            <c:dLbl>
              <c:idx val="0"/>
              <c:layout>
                <c:manualLayout>
                  <c:x val="-1.4369508159306173E-3"/>
                  <c:y val="-3.3283953374547974E-2"/>
                </c:manualLayout>
              </c:layout>
              <c:showLegendKey val="0"/>
              <c:showVal val="1"/>
              <c:showCatName val="0"/>
              <c:showSerName val="0"/>
              <c:showPercent val="0"/>
              <c:showBubbleSize val="0"/>
            </c:dLbl>
            <c:dLbl>
              <c:idx val="1"/>
              <c:layout>
                <c:manualLayout>
                  <c:x val="1.4477392453602874E-2"/>
                  <c:y val="-2.9147282635546511E-2"/>
                </c:manualLayout>
              </c:layout>
              <c:showLegendKey val="0"/>
              <c:showVal val="1"/>
              <c:showCatName val="0"/>
              <c:showSerName val="0"/>
              <c:showPercent val="0"/>
              <c:showBubbleSize val="0"/>
            </c:dLbl>
            <c:dLbl>
              <c:idx val="2"/>
              <c:layout>
                <c:manualLayout>
                  <c:x val="2.2824593734293852E-2"/>
                  <c:y val="-1.6164529779501738E-2"/>
                </c:manualLayout>
              </c:layout>
              <c:showLegendKey val="0"/>
              <c:showVal val="1"/>
              <c:showCatName val="0"/>
              <c:showSerName val="0"/>
              <c:showPercent val="0"/>
              <c:showBubbleSize val="0"/>
            </c:dLbl>
            <c:dLbl>
              <c:idx val="3"/>
              <c:tx>
                <c:rich>
                  <a:bodyPr/>
                  <a:lstStyle/>
                  <a:p>
                    <a:pPr>
                      <a:defRPr/>
                    </a:pPr>
                    <a:r>
                      <a:rPr lang="en-US">
                        <a:solidFill>
                          <a:schemeClr val="bg1"/>
                        </a:solidFill>
                      </a:rPr>
                      <a:t>53%</a:t>
                    </a:r>
                  </a:p>
                </c:rich>
              </c:tx>
              <c:spPr>
                <a:noFill/>
              </c:spPr>
              <c:showLegendKey val="0"/>
              <c:showVal val="1"/>
              <c:showCatName val="0"/>
              <c:showSerName val="0"/>
              <c:showPercent val="0"/>
              <c:showBubbleSize val="0"/>
            </c:dLbl>
            <c:dLbl>
              <c:idx val="4"/>
              <c:layout>
                <c:manualLayout>
                  <c:x val="5.9263357297729087E-2"/>
                  <c:y val="-4.3599692078139921E-2"/>
                </c:manualLayout>
              </c:layout>
              <c:spPr/>
              <c:txPr>
                <a:bodyPr/>
                <a:lstStyle/>
                <a:p>
                  <a:pPr>
                    <a:defRPr>
                      <a:solidFill>
                        <a:schemeClr val="bg1"/>
                      </a:solidFill>
                    </a:defRPr>
                  </a:pPr>
                  <a:endParaRPr lang="en-US"/>
                </a:p>
              </c:txPr>
              <c:showLegendKey val="0"/>
              <c:showVal val="1"/>
              <c:showCatName val="0"/>
              <c:showSerName val="0"/>
              <c:showPercent val="0"/>
              <c:showBubbleSize val="0"/>
            </c:dLbl>
            <c:dLbl>
              <c:idx val="5"/>
              <c:layout>
                <c:manualLayout>
                  <c:x val="6.343562706835558E-2"/>
                  <c:y val="4.752771534334713E-3"/>
                </c:manualLayout>
              </c:layout>
              <c:tx>
                <c:rich>
                  <a:bodyPr/>
                  <a:lstStyle/>
                  <a:p>
                    <a:r>
                      <a:rPr lang="en-US">
                        <a:solidFill>
                          <a:schemeClr val="bg1"/>
                        </a:solidFill>
                      </a:rPr>
                      <a:t>8%</a:t>
                    </a:r>
                  </a:p>
                </c:rich>
              </c:tx>
              <c:showLegendKey val="0"/>
              <c:showVal val="1"/>
              <c:showCatName val="0"/>
              <c:showSerName val="0"/>
              <c:showPercent val="0"/>
              <c:showBubbleSize val="0"/>
            </c:dLbl>
            <c:dLbl>
              <c:idx val="6"/>
              <c:layout>
                <c:manualLayout>
                  <c:x val="5.9375647609266231E-2"/>
                  <c:y val="4.4675399039169748E-2"/>
                </c:manualLayout>
              </c:layout>
              <c:tx>
                <c:rich>
                  <a:bodyPr/>
                  <a:lstStyle/>
                  <a:p>
                    <a:r>
                      <a:rPr lang="en-US">
                        <a:solidFill>
                          <a:schemeClr val="bg1"/>
                        </a:solidFill>
                      </a:rPr>
                      <a:t>19%</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Sheet1!$A$2:$A$8</c:f>
              <c:strCache>
                <c:ptCount val="7"/>
                <c:pt idx="0">
                  <c:v>Train</c:v>
                </c:pt>
                <c:pt idx="1">
                  <c:v>Bus</c:v>
                </c:pt>
                <c:pt idx="2">
                  <c:v>Motorcycle, scooter</c:v>
                </c:pt>
                <c:pt idx="3">
                  <c:v>Car (alone)</c:v>
                </c:pt>
                <c:pt idx="4">
                  <c:v>Car (share)</c:v>
                </c:pt>
                <c:pt idx="5">
                  <c:v>Bicycle</c:v>
                </c:pt>
                <c:pt idx="6">
                  <c:v>On foot</c:v>
                </c:pt>
              </c:strCache>
            </c:strRef>
          </c:cat>
          <c:val>
            <c:numRef>
              <c:f>Sheet1!$B$2:$B$8</c:f>
              <c:numCache>
                <c:formatCode>0%</c:formatCode>
                <c:ptCount val="7"/>
                <c:pt idx="0">
                  <c:v>6.9999999999999993E-3</c:v>
                </c:pt>
                <c:pt idx="1">
                  <c:v>7.5999999999999998E-2</c:v>
                </c:pt>
                <c:pt idx="2">
                  <c:v>2.1000000000000001E-2</c:v>
                </c:pt>
                <c:pt idx="3">
                  <c:v>0.52800000000000002</c:v>
                </c:pt>
                <c:pt idx="4">
                  <c:v>9.8000000000000004E-2</c:v>
                </c:pt>
                <c:pt idx="5">
                  <c:v>8.3000000000000004E-2</c:v>
                </c:pt>
                <c:pt idx="6">
                  <c:v>0.19400000000000001</c:v>
                </c:pt>
              </c:numCache>
            </c:numRef>
          </c:val>
        </c:ser>
        <c:ser>
          <c:idx val="1"/>
          <c:order val="1"/>
          <c:tx>
            <c:strRef>
              <c:f>Sheet1!$C$1</c:f>
              <c:strCache>
                <c:ptCount val="1"/>
                <c:pt idx="0">
                  <c:v>Cheltenham</c:v>
                </c:pt>
              </c:strCache>
            </c:strRef>
          </c:tx>
          <c:explosion val="25"/>
          <c:cat>
            <c:strRef>
              <c:f>Sheet1!$A$2:$A$8</c:f>
              <c:strCache>
                <c:ptCount val="7"/>
                <c:pt idx="0">
                  <c:v>Train</c:v>
                </c:pt>
                <c:pt idx="1">
                  <c:v>Bus</c:v>
                </c:pt>
                <c:pt idx="2">
                  <c:v>Motorcycle, scooter</c:v>
                </c:pt>
                <c:pt idx="3">
                  <c:v>Car (alone)</c:v>
                </c:pt>
                <c:pt idx="4">
                  <c:v>Car (share)</c:v>
                </c:pt>
                <c:pt idx="5">
                  <c:v>Bicycle</c:v>
                </c:pt>
                <c:pt idx="6">
                  <c:v>On foot</c:v>
                </c:pt>
              </c:strCache>
            </c:strRef>
          </c:cat>
          <c:val>
            <c:numRef>
              <c:f>Sheet1!$C$2:$C$8</c:f>
              <c:numCache>
                <c:formatCode>0%</c:formatCode>
                <c:ptCount val="7"/>
                <c:pt idx="0">
                  <c:v>1.6500000000000001E-2</c:v>
                </c:pt>
                <c:pt idx="1">
                  <c:v>5.67E-2</c:v>
                </c:pt>
                <c:pt idx="2">
                  <c:v>7.1999999999999998E-3</c:v>
                </c:pt>
                <c:pt idx="3">
                  <c:v>0.55630000000000002</c:v>
                </c:pt>
                <c:pt idx="4">
                  <c:v>4.7699999999999999E-2</c:v>
                </c:pt>
                <c:pt idx="5">
                  <c:v>6.5799999999999997E-2</c:v>
                </c:pt>
                <c:pt idx="6">
                  <c:v>0.18390000000000001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3465525504964058"/>
          <c:y val="0.2838919795531028"/>
          <c:w val="0.22824329567499715"/>
          <c:h val="0.47748168125532781"/>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0.6773</cdr:x>
      <cdr:y>0.05562</cdr:y>
    </cdr:from>
    <cdr:to>
      <cdr:x>0.93972</cdr:x>
      <cdr:y>0.24714</cdr:y>
    </cdr:to>
    <cdr:sp macro="" textlink="">
      <cdr:nvSpPr>
        <cdr:cNvPr id="3" name="TextBox 2"/>
        <cdr:cNvSpPr txBox="1"/>
      </cdr:nvSpPr>
      <cdr:spPr>
        <a:xfrm xmlns:a="http://schemas.openxmlformats.org/drawingml/2006/main">
          <a:off x="3709487" y="187275"/>
          <a:ext cx="1437242" cy="6448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GB" sz="1100" b="1" i="0" u="sng"/>
            <a:t>Figure 1</a:t>
          </a:r>
        </a:p>
        <a:p xmlns:a="http://schemas.openxmlformats.org/drawingml/2006/main">
          <a:pPr algn="ctr"/>
          <a:r>
            <a:rPr lang="en-GB" sz="1100" b="1"/>
            <a:t>Municipal Offices</a:t>
          </a:r>
        </a:p>
        <a:p xmlns:a="http://schemas.openxmlformats.org/drawingml/2006/main">
          <a:pPr algn="ctr"/>
          <a:r>
            <a:rPr lang="en-GB" sz="1100" b="1"/>
            <a:t>Mode of Travel to</a:t>
          </a:r>
          <a:r>
            <a:rPr lang="en-GB" sz="1100" b="1" baseline="0"/>
            <a:t> Work</a:t>
          </a:r>
          <a:endParaRPr lang="en-GB"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7D2B7-B8DC-403C-BBE4-17FEFBA8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4750</Words>
  <Characters>27080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31767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Tomaney, Wilf</dc:creator>
  <cp:lastModifiedBy>Ciaran Okane</cp:lastModifiedBy>
  <cp:revision>2</cp:revision>
  <dcterms:created xsi:type="dcterms:W3CDTF">2016-10-19T14:31:00Z</dcterms:created>
  <dcterms:modified xsi:type="dcterms:W3CDTF">2016-10-19T14:31:00Z</dcterms:modified>
</cp:coreProperties>
</file>