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97" w:rsidRDefault="005B3197">
      <w:r w:rsidRPr="005B319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327559" wp14:editId="0D9B1FDE">
            <wp:simplePos x="0" y="0"/>
            <wp:positionH relativeFrom="column">
              <wp:posOffset>3944620</wp:posOffset>
            </wp:positionH>
            <wp:positionV relativeFrom="paragraph">
              <wp:posOffset>190500</wp:posOffset>
            </wp:positionV>
            <wp:extent cx="2055812" cy="534987"/>
            <wp:effectExtent l="0" t="0" r="1905" b="0"/>
            <wp:wrapNone/>
            <wp:docPr id="72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812" cy="53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5B3197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22B99D2" wp14:editId="132248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4775" cy="779462"/>
            <wp:effectExtent l="0" t="0" r="0" b="1905"/>
            <wp:wrapNone/>
            <wp:docPr id="72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" name="Picture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77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5B3197" w:rsidRDefault="005B3197"/>
    <w:p w:rsidR="005B3197" w:rsidRDefault="005B3197"/>
    <w:p w:rsidR="005B3197" w:rsidRDefault="005B3197">
      <w:bookmarkStart w:id="0" w:name="_GoBack"/>
      <w:bookmarkEnd w:id="0"/>
    </w:p>
    <w:p w:rsidR="005B3197" w:rsidRDefault="003201D1">
      <w:r w:rsidRPr="005B31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2B7F5" wp14:editId="73382B89">
                <wp:simplePos x="0" y="0"/>
                <wp:positionH relativeFrom="margin">
                  <wp:align>left</wp:align>
                </wp:positionH>
                <wp:positionV relativeFrom="paragraph">
                  <wp:posOffset>10161</wp:posOffset>
                </wp:positionV>
                <wp:extent cx="5906770" cy="457200"/>
                <wp:effectExtent l="0" t="0" r="0" b="0"/>
                <wp:wrapNone/>
                <wp:docPr id="3074" name="Subtit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67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197" w:rsidRPr="00266356" w:rsidRDefault="005B3197" w:rsidP="0026635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8"/>
                                <w:szCs w:val="48"/>
                              </w:rPr>
                            </w:pPr>
                            <w:r w:rsidRPr="00266356">
                              <w:rPr>
                                <w:rFonts w:asciiTheme="majorHAnsi" w:eastAsia="MS PGothic" w:hAnsi="Calibri Light" w:cs="Arial"/>
                                <w:color w:val="44546A" w:themeColor="text2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Medway</w:t>
                            </w:r>
                            <w:r w:rsidRPr="00266356">
                              <w:rPr>
                                <w:rFonts w:asciiTheme="majorHAnsi" w:eastAsia="MS PGothic" w:hAnsi="Calibri Light" w:cs="Arial"/>
                                <w:b/>
                                <w:bCs/>
                                <w:color w:val="44546A" w:themeColor="text2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C1B12">
                              <w:rPr>
                                <w:rFonts w:asciiTheme="majorHAnsi" w:eastAsia="MS PGothic" w:hAnsi="Calibri Light" w:cs="Arial"/>
                                <w:b/>
                                <w:bCs/>
                                <w:color w:val="44546A" w:themeColor="text2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Mental Health </w:t>
                            </w:r>
                            <w:r w:rsidR="00CB17F4" w:rsidRPr="00266356">
                              <w:rPr>
                                <w:rFonts w:asciiTheme="majorHAnsi" w:eastAsia="MS PGothic" w:hAnsi="Calibri Light" w:cs="Arial"/>
                                <w:color w:val="44546A" w:themeColor="text2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Peer Support </w:t>
                            </w:r>
                            <w:r w:rsidRPr="00266356">
                              <w:rPr>
                                <w:rFonts w:asciiTheme="majorHAnsi" w:eastAsia="MS PGothic" w:hAnsi="Calibri Light" w:cs="Arial"/>
                                <w:color w:val="44546A" w:themeColor="text2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B7F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6" type="#_x0000_t202" style="position:absolute;margin-left:0;margin-top:.8pt;width:465.1pt;height:3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" filled="f" stroked="f">
                <v:path arrowok="t"/>
                <v:textbox>
                  <w:txbxContent>
                    <w:p w:rsidR="005B3197" w:rsidRPr="00266356" w:rsidRDefault="005B3197" w:rsidP="0026635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8"/>
                          <w:szCs w:val="48"/>
                        </w:rPr>
                      </w:pPr>
                      <w:r w:rsidRPr="00266356">
                        <w:rPr>
                          <w:rFonts w:asciiTheme="majorHAnsi" w:eastAsia="MS PGothic" w:hAnsi="Calibri Light" w:cs="Arial"/>
                          <w:color w:val="44546A" w:themeColor="text2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Medway</w:t>
                      </w:r>
                      <w:r w:rsidRPr="00266356">
                        <w:rPr>
                          <w:rFonts w:asciiTheme="majorHAnsi" w:eastAsia="MS PGothic" w:hAnsi="Calibri Light" w:cs="Arial"/>
                          <w:b/>
                          <w:bCs/>
                          <w:color w:val="44546A" w:themeColor="text2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0C1B12">
                        <w:rPr>
                          <w:rFonts w:asciiTheme="majorHAnsi" w:eastAsia="MS PGothic" w:hAnsi="Calibri Light" w:cs="Arial"/>
                          <w:b/>
                          <w:bCs/>
                          <w:color w:val="44546A" w:themeColor="text2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Mental Health </w:t>
                      </w:r>
                      <w:r w:rsidR="00CB17F4" w:rsidRPr="00266356">
                        <w:rPr>
                          <w:rFonts w:asciiTheme="majorHAnsi" w:eastAsia="MS PGothic" w:hAnsi="Calibri Light" w:cs="Arial"/>
                          <w:color w:val="44546A" w:themeColor="text2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Peer Support </w:t>
                      </w:r>
                      <w:r w:rsidRPr="00266356">
                        <w:rPr>
                          <w:rFonts w:asciiTheme="majorHAnsi" w:eastAsia="MS PGothic" w:hAnsi="Calibri Light" w:cs="Arial"/>
                          <w:color w:val="44546A" w:themeColor="text2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Service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3197" w:rsidRDefault="005B3197"/>
    <w:p w:rsidR="00F42C99" w:rsidRPr="0020591D" w:rsidRDefault="005B3197" w:rsidP="0020591D">
      <w:r w:rsidRPr="005B3197">
        <w:rPr>
          <w:noProof/>
          <w:lang w:eastAsia="en-GB"/>
        </w:rPr>
        <w:drawing>
          <wp:inline distT="0" distB="0" distL="0" distR="0" wp14:anchorId="721B0908" wp14:editId="00913894">
            <wp:extent cx="5544820" cy="1400175"/>
            <wp:effectExtent l="3810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B3197" w:rsidRPr="00F42C99" w:rsidRDefault="005B3197" w:rsidP="00266356">
      <w:pPr>
        <w:spacing w:line="240" w:lineRule="auto"/>
        <w:ind w:left="3600" w:firstLine="720"/>
        <w:rPr>
          <w:b/>
          <w:sz w:val="28"/>
          <w:szCs w:val="28"/>
        </w:rPr>
      </w:pPr>
      <w:r w:rsidRPr="00F42C99">
        <w:rPr>
          <w:b/>
          <w:sz w:val="28"/>
          <w:szCs w:val="28"/>
        </w:rPr>
        <w:t>Agenda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245"/>
        <w:gridCol w:w="2410"/>
        <w:gridCol w:w="1843"/>
      </w:tblGrid>
      <w:tr w:rsidR="005B3197" w:rsidTr="00F42C99">
        <w:tc>
          <w:tcPr>
            <w:tcW w:w="5245" w:type="dxa"/>
          </w:tcPr>
          <w:p w:rsidR="005B3197" w:rsidRPr="005B3197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B3197">
              <w:rPr>
                <w:rFonts w:asciiTheme="majorHAnsi" w:hAnsi="Calibri" w:cs="Arial"/>
                <w:b/>
                <w:kern w:val="24"/>
                <w:sz w:val="28"/>
                <w:szCs w:val="28"/>
              </w:rPr>
              <w:t xml:space="preserve">Presentation </w:t>
            </w:r>
          </w:p>
        </w:tc>
        <w:tc>
          <w:tcPr>
            <w:tcW w:w="2410" w:type="dxa"/>
          </w:tcPr>
          <w:p w:rsidR="005B3197" w:rsidRPr="005B3197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B3197">
              <w:rPr>
                <w:rFonts w:asciiTheme="majorHAnsi" w:hAnsi="Calibri" w:cs="Arial"/>
                <w:b/>
                <w:kern w:val="24"/>
                <w:sz w:val="28"/>
                <w:szCs w:val="28"/>
              </w:rPr>
              <w:t xml:space="preserve">Lead </w:t>
            </w:r>
          </w:p>
        </w:tc>
        <w:tc>
          <w:tcPr>
            <w:tcW w:w="1843" w:type="dxa"/>
          </w:tcPr>
          <w:p w:rsidR="005B3197" w:rsidRPr="005B3197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5B3197">
              <w:rPr>
                <w:rFonts w:asciiTheme="majorHAnsi" w:hAnsi="Calibri" w:cs="Arial"/>
                <w:b/>
                <w:kern w:val="24"/>
                <w:sz w:val="28"/>
                <w:szCs w:val="28"/>
              </w:rPr>
              <w:t xml:space="preserve">Timescales </w:t>
            </w:r>
          </w:p>
        </w:tc>
      </w:tr>
      <w:tr w:rsidR="005B3197" w:rsidTr="00F42C99">
        <w:tc>
          <w:tcPr>
            <w:tcW w:w="5245" w:type="dxa"/>
          </w:tcPr>
          <w:p w:rsidR="005B3197" w:rsidRPr="003128F1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Registration/Tea/Coffee</w:t>
            </w:r>
          </w:p>
        </w:tc>
        <w:tc>
          <w:tcPr>
            <w:tcW w:w="2410" w:type="dxa"/>
          </w:tcPr>
          <w:p w:rsidR="005B3197" w:rsidRPr="003128F1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3128F1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All</w:t>
            </w:r>
          </w:p>
        </w:tc>
        <w:tc>
          <w:tcPr>
            <w:tcW w:w="1843" w:type="dxa"/>
          </w:tcPr>
          <w:p w:rsidR="005B3197" w:rsidRPr="003128F1" w:rsidRDefault="001F51F7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13:</w:t>
            </w:r>
            <w:r w:rsidR="003201D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0</w:t>
            </w:r>
            <w:r w:rsidR="0019557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0</w:t>
            </w:r>
            <w:r w:rsidR="005B3197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13:</w:t>
            </w:r>
            <w:r w:rsidR="00AE136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15</w:t>
            </w:r>
            <w:r w:rsidR="005B3197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</w:tr>
      <w:tr w:rsidR="00195573" w:rsidTr="00F42C99">
        <w:tc>
          <w:tcPr>
            <w:tcW w:w="5245" w:type="dxa"/>
          </w:tcPr>
          <w:p w:rsidR="00195573" w:rsidRPr="003128F1" w:rsidRDefault="00195573" w:rsidP="005B3197">
            <w:pPr>
              <w:pStyle w:val="NormalWeb"/>
              <w:spacing w:before="0" w:beforeAutospacing="0" w:after="0" w:afterAutospacing="0" w:line="276" w:lineRule="auto"/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Welcome </w:t>
            </w:r>
          </w:p>
        </w:tc>
        <w:tc>
          <w:tcPr>
            <w:tcW w:w="2410" w:type="dxa"/>
          </w:tcPr>
          <w:p w:rsidR="00195573" w:rsidRPr="003128F1" w:rsidRDefault="001F51F7" w:rsidP="005B3197">
            <w:pPr>
              <w:pStyle w:val="NormalWeb"/>
              <w:spacing w:before="0" w:beforeAutospacing="0" w:after="0" w:afterAutospacing="0" w:line="276" w:lineRule="auto"/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Heidi Ward </w:t>
            </w:r>
          </w:p>
        </w:tc>
        <w:tc>
          <w:tcPr>
            <w:tcW w:w="1843" w:type="dxa"/>
          </w:tcPr>
          <w:p w:rsidR="00195573" w:rsidRDefault="001F51F7" w:rsidP="001F51F7">
            <w:pPr>
              <w:pStyle w:val="NormalWeb"/>
              <w:spacing w:before="0" w:beforeAutospacing="0" w:after="0" w:afterAutospacing="0" w:line="276" w:lineRule="auto"/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13:15</w:t>
            </w:r>
            <w:r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13:25</w:t>
            </w:r>
          </w:p>
        </w:tc>
      </w:tr>
      <w:tr w:rsidR="005B3197" w:rsidTr="00F42C99">
        <w:tc>
          <w:tcPr>
            <w:tcW w:w="5245" w:type="dxa"/>
          </w:tcPr>
          <w:p w:rsidR="005B3197" w:rsidRPr="003128F1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3128F1">
              <w:rPr>
                <w:rFonts w:asciiTheme="minorHAnsi" w:eastAsiaTheme="minorEastAsia" w:hAnsi="Calibri" w:cs="Arial"/>
                <w:color w:val="000000" w:themeColor="dark1"/>
                <w:kern w:val="24"/>
                <w:sz w:val="28"/>
                <w:szCs w:val="28"/>
              </w:rPr>
              <w:t>Transforming Health and Social Care</w:t>
            </w:r>
          </w:p>
        </w:tc>
        <w:tc>
          <w:tcPr>
            <w:tcW w:w="2410" w:type="dxa"/>
          </w:tcPr>
          <w:p w:rsidR="005B3197" w:rsidRPr="003128F1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Justine Henderson</w:t>
            </w:r>
          </w:p>
        </w:tc>
        <w:tc>
          <w:tcPr>
            <w:tcW w:w="1843" w:type="dxa"/>
          </w:tcPr>
          <w:p w:rsidR="005B3197" w:rsidRPr="003128F1" w:rsidRDefault="001F51F7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13:25</w:t>
            </w:r>
            <w:r w:rsidR="005B3197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13:35</w:t>
            </w:r>
          </w:p>
        </w:tc>
      </w:tr>
      <w:tr w:rsidR="005B3197" w:rsidTr="00F42C99">
        <w:tc>
          <w:tcPr>
            <w:tcW w:w="5245" w:type="dxa"/>
          </w:tcPr>
          <w:p w:rsidR="005B3197" w:rsidRPr="003128F1" w:rsidRDefault="00C76500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Mental Health </w:t>
            </w:r>
          </w:p>
        </w:tc>
        <w:tc>
          <w:tcPr>
            <w:tcW w:w="2410" w:type="dxa"/>
          </w:tcPr>
          <w:p w:rsidR="005B3197" w:rsidRPr="003128F1" w:rsidRDefault="00737D7F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Sharon Dosanjh</w:t>
            </w:r>
          </w:p>
        </w:tc>
        <w:tc>
          <w:tcPr>
            <w:tcW w:w="1843" w:type="dxa"/>
          </w:tcPr>
          <w:p w:rsidR="005B3197" w:rsidRPr="003128F1" w:rsidRDefault="001F51F7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13:35</w:t>
            </w:r>
            <w:r w:rsidR="005B3197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 w:rsidR="00AE136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13:45</w:t>
            </w:r>
          </w:p>
        </w:tc>
      </w:tr>
      <w:tr w:rsidR="005B3197" w:rsidTr="00F42C99">
        <w:tc>
          <w:tcPr>
            <w:tcW w:w="5245" w:type="dxa"/>
          </w:tcPr>
          <w:p w:rsidR="005B3197" w:rsidRPr="003128F1" w:rsidRDefault="0020591D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Peer Support Service </w:t>
            </w:r>
            <w:r w:rsidR="006344CB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S</w:t>
            </w:r>
            <w:r w:rsidR="001779C2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pecification </w:t>
            </w:r>
          </w:p>
        </w:tc>
        <w:tc>
          <w:tcPr>
            <w:tcW w:w="2410" w:type="dxa"/>
          </w:tcPr>
          <w:p w:rsidR="005B3197" w:rsidRPr="003128F1" w:rsidRDefault="001779C2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Rathini Mills</w:t>
            </w:r>
          </w:p>
        </w:tc>
        <w:tc>
          <w:tcPr>
            <w:tcW w:w="1843" w:type="dxa"/>
          </w:tcPr>
          <w:p w:rsidR="005B3197" w:rsidRPr="003128F1" w:rsidRDefault="00C76500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13:</w:t>
            </w:r>
            <w:r w:rsidR="00AE136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45</w:t>
            </w:r>
            <w:r w:rsidR="005B3197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 w:rsidR="00AE136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13:55</w:t>
            </w:r>
            <w:r w:rsidR="005B3197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</w:tr>
      <w:tr w:rsidR="00606071" w:rsidTr="00F42C99">
        <w:tc>
          <w:tcPr>
            <w:tcW w:w="5245" w:type="dxa"/>
          </w:tcPr>
          <w:p w:rsidR="00606071" w:rsidRPr="003128F1" w:rsidRDefault="004B2220" w:rsidP="005B3197">
            <w:pPr>
              <w:pStyle w:val="NormalWeb"/>
              <w:spacing w:before="0" w:beforeAutospacing="0" w:after="0" w:afterAutospacing="0" w:line="276" w:lineRule="auto"/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</w:pPr>
            <w:r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Question</w:t>
            </w:r>
            <w:r w:rsidR="007E752E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s</w:t>
            </w:r>
            <w:r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&amp; Answer</w:t>
            </w:r>
            <w:r w:rsidR="007E752E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s</w:t>
            </w:r>
          </w:p>
        </w:tc>
        <w:tc>
          <w:tcPr>
            <w:tcW w:w="2410" w:type="dxa"/>
          </w:tcPr>
          <w:p w:rsidR="00606071" w:rsidRPr="003128F1" w:rsidRDefault="004E1B6B" w:rsidP="005B3197">
            <w:pPr>
              <w:pStyle w:val="NormalWeb"/>
              <w:spacing w:before="0" w:beforeAutospacing="0" w:after="0" w:afterAutospacing="0" w:line="276" w:lineRule="auto"/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All</w:t>
            </w:r>
          </w:p>
        </w:tc>
        <w:tc>
          <w:tcPr>
            <w:tcW w:w="1843" w:type="dxa"/>
          </w:tcPr>
          <w:p w:rsidR="00606071" w:rsidRPr="003128F1" w:rsidRDefault="00AE1363" w:rsidP="001F51F7">
            <w:pPr>
              <w:pStyle w:val="NormalWeb"/>
              <w:spacing w:before="0" w:beforeAutospacing="0" w:after="0" w:afterAutospacing="0" w:line="276" w:lineRule="auto"/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13:55</w:t>
            </w:r>
            <w:r w:rsidR="004B2220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7E752E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–</w:t>
            </w:r>
            <w:r w:rsidR="004B2220"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19557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14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:05</w:t>
            </w:r>
          </w:p>
        </w:tc>
      </w:tr>
      <w:tr w:rsidR="005B3197" w:rsidTr="00F42C99">
        <w:tc>
          <w:tcPr>
            <w:tcW w:w="5245" w:type="dxa"/>
          </w:tcPr>
          <w:p w:rsidR="005B3197" w:rsidRPr="003128F1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3128F1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Tea/Coffee Break</w:t>
            </w:r>
          </w:p>
        </w:tc>
        <w:tc>
          <w:tcPr>
            <w:tcW w:w="2410" w:type="dxa"/>
          </w:tcPr>
          <w:p w:rsidR="005B3197" w:rsidRPr="003128F1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3128F1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All</w:t>
            </w:r>
          </w:p>
        </w:tc>
        <w:tc>
          <w:tcPr>
            <w:tcW w:w="1843" w:type="dxa"/>
          </w:tcPr>
          <w:p w:rsidR="005B3197" w:rsidRPr="003128F1" w:rsidRDefault="00AE1363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14:05</w:t>
            </w:r>
            <w:r w:rsidR="005B3197" w:rsidRPr="003128F1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 14:15</w:t>
            </w:r>
          </w:p>
        </w:tc>
      </w:tr>
      <w:tr w:rsidR="005B3197" w:rsidTr="00F42C99">
        <w:tc>
          <w:tcPr>
            <w:tcW w:w="5245" w:type="dxa"/>
          </w:tcPr>
          <w:p w:rsidR="005B3197" w:rsidRPr="00F42C99" w:rsidRDefault="007E752E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Table </w:t>
            </w:r>
            <w:r w:rsidR="005B3197"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Discussion</w:t>
            </w:r>
          </w:p>
        </w:tc>
        <w:tc>
          <w:tcPr>
            <w:tcW w:w="2410" w:type="dxa"/>
          </w:tcPr>
          <w:p w:rsidR="005B3197" w:rsidRPr="00F42C99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F42C99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All</w:t>
            </w:r>
          </w:p>
        </w:tc>
        <w:tc>
          <w:tcPr>
            <w:tcW w:w="1843" w:type="dxa"/>
          </w:tcPr>
          <w:p w:rsidR="005B3197" w:rsidRPr="00F42C99" w:rsidRDefault="00AE1363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14:15</w:t>
            </w:r>
            <w:r w:rsidR="005B3197"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–</w:t>
            </w:r>
            <w:r w:rsidR="001779C2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1F51F7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195573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15</w:t>
            </w:r>
            <w:r w:rsidR="0020591D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: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00</w:t>
            </w:r>
          </w:p>
        </w:tc>
      </w:tr>
      <w:tr w:rsidR="005B3197" w:rsidTr="00F42C99">
        <w:tc>
          <w:tcPr>
            <w:tcW w:w="5245" w:type="dxa"/>
          </w:tcPr>
          <w:p w:rsidR="005B3197" w:rsidRPr="00F42C99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Feedback</w:t>
            </w:r>
          </w:p>
        </w:tc>
        <w:tc>
          <w:tcPr>
            <w:tcW w:w="2410" w:type="dxa"/>
          </w:tcPr>
          <w:p w:rsidR="005B3197" w:rsidRPr="00F42C99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F42C99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All</w:t>
            </w:r>
          </w:p>
        </w:tc>
        <w:tc>
          <w:tcPr>
            <w:tcW w:w="1843" w:type="dxa"/>
          </w:tcPr>
          <w:p w:rsidR="005B3197" w:rsidRPr="00F42C99" w:rsidRDefault="00AE1363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15:00 </w:t>
            </w:r>
            <w:r w:rsidR="005B3197"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–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15:15</w:t>
            </w:r>
            <w:r w:rsidR="005B3197"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</w:tr>
      <w:tr w:rsidR="005B3197" w:rsidTr="00F42C99">
        <w:tc>
          <w:tcPr>
            <w:tcW w:w="5245" w:type="dxa"/>
          </w:tcPr>
          <w:p w:rsidR="005B3197" w:rsidRPr="00F42C99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The Procurement Process</w:t>
            </w:r>
          </w:p>
        </w:tc>
        <w:tc>
          <w:tcPr>
            <w:tcW w:w="2410" w:type="dxa"/>
          </w:tcPr>
          <w:p w:rsidR="005B3197" w:rsidRPr="00F42C99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Sandra Asiedu</w:t>
            </w:r>
          </w:p>
        </w:tc>
        <w:tc>
          <w:tcPr>
            <w:tcW w:w="1843" w:type="dxa"/>
          </w:tcPr>
          <w:p w:rsidR="005B3197" w:rsidRPr="00F42C99" w:rsidRDefault="00AE1363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15:15</w:t>
            </w:r>
            <w:r w:rsidR="005B3197" w:rsidRPr="00F42C99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 w:rsidR="001779C2"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 xml:space="preserve"> 1</w:t>
            </w:r>
            <w:r>
              <w:rPr>
                <w:rFonts w:asciiTheme="minorHAnsi" w:hAnsi="Calibri" w:cs="Arial"/>
                <w:color w:val="000000" w:themeColor="dark1"/>
                <w:kern w:val="24"/>
                <w:sz w:val="28"/>
                <w:szCs w:val="28"/>
              </w:rPr>
              <w:t>5:25</w:t>
            </w:r>
          </w:p>
        </w:tc>
      </w:tr>
      <w:tr w:rsidR="005B3197" w:rsidTr="00F42C99">
        <w:tc>
          <w:tcPr>
            <w:tcW w:w="5245" w:type="dxa"/>
          </w:tcPr>
          <w:p w:rsidR="005B3197" w:rsidRPr="00F42C99" w:rsidRDefault="001779C2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Summary </w:t>
            </w:r>
          </w:p>
        </w:tc>
        <w:tc>
          <w:tcPr>
            <w:tcW w:w="2410" w:type="dxa"/>
          </w:tcPr>
          <w:p w:rsidR="005B3197" w:rsidRPr="00F42C99" w:rsidRDefault="005B3197" w:rsidP="005B319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 w:rsidRPr="00F42C99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All</w:t>
            </w:r>
          </w:p>
        </w:tc>
        <w:tc>
          <w:tcPr>
            <w:tcW w:w="1843" w:type="dxa"/>
          </w:tcPr>
          <w:p w:rsidR="005B3197" w:rsidRPr="00F42C99" w:rsidRDefault="00AE1363" w:rsidP="001F51F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>15.25</w:t>
            </w:r>
            <w:r w:rsidR="001779C2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="005B3197" w:rsidRPr="00F42C99"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 –</w:t>
            </w:r>
            <w:r>
              <w:rPr>
                <w:rFonts w:asciiTheme="minorHAnsi" w:eastAsia="Calibri" w:hAnsi="Calibri" w:cs="Arial"/>
                <w:color w:val="000000" w:themeColor="dark1"/>
                <w:kern w:val="24"/>
                <w:sz w:val="28"/>
                <w:szCs w:val="28"/>
              </w:rPr>
              <w:t xml:space="preserve"> 15:30</w:t>
            </w:r>
          </w:p>
        </w:tc>
      </w:tr>
    </w:tbl>
    <w:p w:rsidR="006F700F" w:rsidRDefault="006F700F"/>
    <w:sectPr w:rsidR="006F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97"/>
    <w:rsid w:val="000940D2"/>
    <w:rsid w:val="000C1B12"/>
    <w:rsid w:val="001779C2"/>
    <w:rsid w:val="00195573"/>
    <w:rsid w:val="001B1868"/>
    <w:rsid w:val="001F51F7"/>
    <w:rsid w:val="0020591D"/>
    <w:rsid w:val="00266356"/>
    <w:rsid w:val="003128F1"/>
    <w:rsid w:val="003201D1"/>
    <w:rsid w:val="00376E04"/>
    <w:rsid w:val="004B2220"/>
    <w:rsid w:val="004E1B6B"/>
    <w:rsid w:val="005B3197"/>
    <w:rsid w:val="00606071"/>
    <w:rsid w:val="006344CB"/>
    <w:rsid w:val="006F700F"/>
    <w:rsid w:val="00737D7F"/>
    <w:rsid w:val="007E752E"/>
    <w:rsid w:val="0084590F"/>
    <w:rsid w:val="008B59A4"/>
    <w:rsid w:val="009779BF"/>
    <w:rsid w:val="009D44B6"/>
    <w:rsid w:val="00A552B8"/>
    <w:rsid w:val="00A87226"/>
    <w:rsid w:val="00AE1363"/>
    <w:rsid w:val="00C107B1"/>
    <w:rsid w:val="00C32B8E"/>
    <w:rsid w:val="00C76500"/>
    <w:rsid w:val="00CB17F4"/>
    <w:rsid w:val="00D75B25"/>
    <w:rsid w:val="00DC118F"/>
    <w:rsid w:val="00E40DD1"/>
    <w:rsid w:val="00ED7899"/>
    <w:rsid w:val="00F42C99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DC61"/>
  <w15:chartTrackingRefBased/>
  <w15:docId w15:val="{ADA014D8-0FE7-499A-8E33-C8E734A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B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F46ED5-3ACB-49AC-B47E-02AE31CEAE2A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E62959A-3653-4704-9A69-B4AD457933CB}">
      <dgm:prSet/>
      <dgm:spPr/>
      <dgm:t>
        <a:bodyPr/>
        <a:lstStyle/>
        <a:p>
          <a:pPr algn="l" rtl="0"/>
          <a:r>
            <a:rPr lang="en-GB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Market</a:t>
          </a:r>
          <a:r>
            <a:rPr lang="en-GB" b="1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 </a:t>
          </a:r>
          <a:r>
            <a:rPr lang="en-GB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Engagement</a:t>
          </a:r>
          <a:r>
            <a:rPr lang="en-GB" b="1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 </a:t>
          </a:r>
          <a:r>
            <a:rPr lang="en-GB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Event</a:t>
          </a:r>
          <a:endParaRPr lang="en-GB" dirty="0">
            <a:solidFill>
              <a:schemeClr val="accent1">
                <a:lumMod val="20000"/>
                <a:lumOff val="80000"/>
              </a:schemeClr>
            </a:solidFill>
          </a:endParaRPr>
        </a:p>
      </dgm:t>
    </dgm:pt>
    <dgm:pt modelId="{C69C8F14-DFF4-4530-8950-A5B529F55853}" type="parTrans" cxnId="{EAF30D69-6C17-46E7-81FD-C5EEB7193266}">
      <dgm:prSet/>
      <dgm:spPr/>
      <dgm:t>
        <a:bodyPr/>
        <a:lstStyle/>
        <a:p>
          <a:endParaRPr lang="en-US"/>
        </a:p>
      </dgm:t>
    </dgm:pt>
    <dgm:pt modelId="{A31B76F9-BFDA-424E-80D8-F8E441D33BBE}" type="sibTrans" cxnId="{EAF30D69-6C17-46E7-81FD-C5EEB7193266}">
      <dgm:prSet/>
      <dgm:spPr/>
      <dgm:t>
        <a:bodyPr/>
        <a:lstStyle/>
        <a:p>
          <a:endParaRPr lang="en-US"/>
        </a:p>
      </dgm:t>
    </dgm:pt>
    <dgm:pt modelId="{2C35350F-393F-4F06-8D70-B2607B93B3A7}">
      <dgm:prSet custT="1"/>
      <dgm:spPr/>
      <dgm:t>
        <a:bodyPr/>
        <a:lstStyle/>
        <a:p>
          <a:pPr algn="l" rtl="0"/>
          <a:r>
            <a:rPr lang="en-GB" sz="2000" dirty="0" smtClean="0"/>
            <a:t> 22nd  October  2018</a:t>
          </a:r>
          <a:endParaRPr lang="en-GB" sz="2000" dirty="0"/>
        </a:p>
      </dgm:t>
    </dgm:pt>
    <dgm:pt modelId="{4943E5AA-D436-4893-BD22-D9D03C7F83A8}" type="parTrans" cxnId="{B8E45CB1-A9CB-44B4-9E7A-9EDF62E7A2B6}">
      <dgm:prSet/>
      <dgm:spPr/>
      <dgm:t>
        <a:bodyPr/>
        <a:lstStyle/>
        <a:p>
          <a:endParaRPr lang="en-US"/>
        </a:p>
      </dgm:t>
    </dgm:pt>
    <dgm:pt modelId="{C0C8BE26-B547-452C-AA84-A2D289387940}" type="sibTrans" cxnId="{B8E45CB1-A9CB-44B4-9E7A-9EDF62E7A2B6}">
      <dgm:prSet/>
      <dgm:spPr/>
      <dgm:t>
        <a:bodyPr/>
        <a:lstStyle/>
        <a:p>
          <a:endParaRPr lang="en-US"/>
        </a:p>
      </dgm:t>
    </dgm:pt>
    <dgm:pt modelId="{0BCE724F-CD01-4452-9588-9C5D7FDB9CF4}" type="pres">
      <dgm:prSet presAssocID="{1EF46ED5-3ACB-49AC-B47E-02AE31CEAE2A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89145D6-AC41-4744-A08C-6DADB824CB5F}" type="pres">
      <dgm:prSet presAssocID="{0E62959A-3653-4704-9A69-B4AD457933CB}" presName="parentText" presStyleLbl="node1" presStyleIdx="0" presStyleCnt="2" custScaleX="85524" custScaleY="74293" custLinFactNeighborX="-7238" custLinFactNeighborY="-2695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FB9BBEC-4BD7-4347-96AC-563D813F4972}" type="pres">
      <dgm:prSet presAssocID="{A31B76F9-BFDA-424E-80D8-F8E441D33BBE}" presName="spacer" presStyleCnt="0"/>
      <dgm:spPr/>
    </dgm:pt>
    <dgm:pt modelId="{4EFA9D4C-6B42-4931-ACCF-DFDC58FED201}" type="pres">
      <dgm:prSet presAssocID="{2C35350F-393F-4F06-8D70-B2607B93B3A7}" presName="parentText" presStyleLbl="node1" presStyleIdx="1" presStyleCnt="2" custScaleX="52178" custScaleY="60975" custLinFactNeighborX="-23911" custLinFactNeighborY="-3792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AF30D69-6C17-46E7-81FD-C5EEB7193266}" srcId="{1EF46ED5-3ACB-49AC-B47E-02AE31CEAE2A}" destId="{0E62959A-3653-4704-9A69-B4AD457933CB}" srcOrd="0" destOrd="0" parTransId="{C69C8F14-DFF4-4530-8950-A5B529F55853}" sibTransId="{A31B76F9-BFDA-424E-80D8-F8E441D33BBE}"/>
    <dgm:cxn modelId="{DB80030C-7DC4-468E-8893-78AAE198A04B}" type="presOf" srcId="{2C35350F-393F-4F06-8D70-B2607B93B3A7}" destId="{4EFA9D4C-6B42-4931-ACCF-DFDC58FED201}" srcOrd="0" destOrd="0" presId="urn:microsoft.com/office/officeart/2005/8/layout/vList2"/>
    <dgm:cxn modelId="{B8E45CB1-A9CB-44B4-9E7A-9EDF62E7A2B6}" srcId="{1EF46ED5-3ACB-49AC-B47E-02AE31CEAE2A}" destId="{2C35350F-393F-4F06-8D70-B2607B93B3A7}" srcOrd="1" destOrd="0" parTransId="{4943E5AA-D436-4893-BD22-D9D03C7F83A8}" sibTransId="{C0C8BE26-B547-452C-AA84-A2D289387940}"/>
    <dgm:cxn modelId="{3EC7259A-8054-4A2A-A272-5176C806F5F5}" type="presOf" srcId="{0E62959A-3653-4704-9A69-B4AD457933CB}" destId="{589145D6-AC41-4744-A08C-6DADB824CB5F}" srcOrd="0" destOrd="0" presId="urn:microsoft.com/office/officeart/2005/8/layout/vList2"/>
    <dgm:cxn modelId="{22840462-4C5C-494A-B185-435E8BEFF747}" type="presOf" srcId="{1EF46ED5-3ACB-49AC-B47E-02AE31CEAE2A}" destId="{0BCE724F-CD01-4452-9588-9C5D7FDB9CF4}" srcOrd="0" destOrd="0" presId="urn:microsoft.com/office/officeart/2005/8/layout/vList2"/>
    <dgm:cxn modelId="{12B79B61-3825-4B70-B97C-683AE20AFFB1}" type="presParOf" srcId="{0BCE724F-CD01-4452-9588-9C5D7FDB9CF4}" destId="{589145D6-AC41-4744-A08C-6DADB824CB5F}" srcOrd="0" destOrd="0" presId="urn:microsoft.com/office/officeart/2005/8/layout/vList2"/>
    <dgm:cxn modelId="{F14C9378-68D3-4C77-B8CD-B41784C279B8}" type="presParOf" srcId="{0BCE724F-CD01-4452-9588-9C5D7FDB9CF4}" destId="{CFB9BBEC-4BD7-4347-96AC-563D813F4972}" srcOrd="1" destOrd="0" presId="urn:microsoft.com/office/officeart/2005/8/layout/vList2"/>
    <dgm:cxn modelId="{7284710E-387F-461D-A476-83257AE3D6C1}" type="presParOf" srcId="{0BCE724F-CD01-4452-9588-9C5D7FDB9CF4}" destId="{4EFA9D4C-6B42-4931-ACCF-DFDC58FED201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9145D6-AC41-4744-A08C-6DADB824CB5F}">
      <dsp:nvSpPr>
        <dsp:cNvPr id="0" name=""/>
        <dsp:cNvSpPr/>
      </dsp:nvSpPr>
      <dsp:spPr>
        <a:xfrm>
          <a:off x="0" y="17873"/>
          <a:ext cx="4742151" cy="6593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lvl="0" algn="l" defTabSz="1200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700" kern="1200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Market</a:t>
          </a:r>
          <a:r>
            <a:rPr lang="en-GB" sz="2700" b="1" kern="1200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 </a:t>
          </a:r>
          <a:r>
            <a:rPr lang="en-GB" sz="2700" kern="1200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Engagement</a:t>
          </a:r>
          <a:r>
            <a:rPr lang="en-GB" sz="2700" b="1" kern="1200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 </a:t>
          </a:r>
          <a:r>
            <a:rPr lang="en-GB" sz="2700" kern="1200" dirty="0" smtClean="0">
              <a:solidFill>
                <a:schemeClr val="accent1">
                  <a:lumMod val="20000"/>
                  <a:lumOff val="80000"/>
                </a:schemeClr>
              </a:solidFill>
            </a:rPr>
            <a:t>Event</a:t>
          </a:r>
          <a:endParaRPr lang="en-GB" sz="2700" kern="1200" dirty="0">
            <a:solidFill>
              <a:schemeClr val="accent1">
                <a:lumMod val="20000"/>
                <a:lumOff val="80000"/>
              </a:schemeClr>
            </a:solidFill>
          </a:endParaRPr>
        </a:p>
      </dsp:txBody>
      <dsp:txXfrm>
        <a:off x="32185" y="50058"/>
        <a:ext cx="4677781" cy="594939"/>
      </dsp:txXfrm>
    </dsp:sp>
    <dsp:sp modelId="{4EFA9D4C-6B42-4931-ACCF-DFDC58FED201}">
      <dsp:nvSpPr>
        <dsp:cNvPr id="0" name=""/>
        <dsp:cNvSpPr/>
      </dsp:nvSpPr>
      <dsp:spPr>
        <a:xfrm>
          <a:off x="0" y="772054"/>
          <a:ext cx="2893176" cy="54111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 dirty="0" smtClean="0"/>
            <a:t> 22nd  October  2018</a:t>
          </a:r>
          <a:endParaRPr lang="en-GB" sz="2000" kern="1200" dirty="0"/>
        </a:p>
      </dsp:txBody>
      <dsp:txXfrm>
        <a:off x="26415" y="798469"/>
        <a:ext cx="2840346" cy="4882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idogun, abayomi</dc:creator>
  <cp:keywords/>
  <dc:description/>
  <cp:lastModifiedBy>asiedu, sandra</cp:lastModifiedBy>
  <cp:revision>3</cp:revision>
  <cp:lastPrinted>2018-09-03T14:51:00Z</cp:lastPrinted>
  <dcterms:created xsi:type="dcterms:W3CDTF">2018-10-08T08:46:00Z</dcterms:created>
  <dcterms:modified xsi:type="dcterms:W3CDTF">2018-10-08T08:56:00Z</dcterms:modified>
</cp:coreProperties>
</file>