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7110F" w14:textId="7EF0A99D" w:rsidR="008A1EA3" w:rsidRDefault="00A32221" w:rsidP="00A32221">
      <w:pPr>
        <w:tabs>
          <w:tab w:val="left" w:pos="8475"/>
        </w:tabs>
        <w:spacing w:before="3480"/>
      </w:pPr>
      <w:r>
        <w:tab/>
      </w: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475EA411" w14:textId="241AD4FD" w:rsidR="00EB23A0" w:rsidRPr="008B1949" w:rsidRDefault="008B1949" w:rsidP="00EB23A0">
      <w:pPr>
        <w:rPr>
          <w:rStyle w:val="Important"/>
          <w:color w:val="auto"/>
        </w:rPr>
      </w:pPr>
      <w:r w:rsidRPr="008B1949">
        <w:rPr>
          <w:rStyle w:val="Important"/>
          <w:color w:val="auto"/>
        </w:rPr>
        <w:t xml:space="preserve">NRP 24-25 045 Dew Pond Creation at Lullington Heath NNR  </w:t>
      </w:r>
    </w:p>
    <w:p w14:paraId="7E73EE61" w14:textId="64F9C4DE" w:rsidR="00EB23A0" w:rsidRPr="008B1949" w:rsidRDefault="00E76B56" w:rsidP="00EB23A0">
      <w:pPr>
        <w:pStyle w:val="CommentText"/>
        <w:rPr>
          <w:rStyle w:val="Important"/>
          <w:color w:val="auto"/>
        </w:rPr>
      </w:pPr>
      <w:r>
        <w:rPr>
          <w:rStyle w:val="Important"/>
          <w:color w:val="auto"/>
        </w:rPr>
        <w:t>12</w:t>
      </w:r>
      <w:r w:rsidR="008B1949" w:rsidRPr="008B1949">
        <w:rPr>
          <w:rStyle w:val="Important"/>
          <w:color w:val="auto"/>
        </w:rPr>
        <w:t>/11/2024</w:t>
      </w:r>
    </w:p>
    <w:p w14:paraId="518E9015" w14:textId="6102AFC3" w:rsidR="00EB23A0" w:rsidRDefault="00EB23A0" w:rsidP="008B1949">
      <w:pPr>
        <w:rPr>
          <w:rStyle w:val="Important"/>
        </w:rPr>
      </w:pPr>
      <w:r>
        <w:br w:type="page"/>
      </w:r>
    </w:p>
    <w:p w14:paraId="653A5430" w14:textId="6D8A7522" w:rsidR="00EB23A0" w:rsidRDefault="00EB23A0" w:rsidP="00EB23A0">
      <w:pPr>
        <w:pStyle w:val="Topictitle"/>
      </w:pPr>
      <w:r w:rsidRPr="00A77416">
        <w:lastRenderedPageBreak/>
        <w:t>Request for Quotatio</w:t>
      </w:r>
      <w:r w:rsidR="008B1949">
        <w:t>n</w:t>
      </w:r>
    </w:p>
    <w:p w14:paraId="20C1235C" w14:textId="7D0C35D5" w:rsidR="008B1949" w:rsidRPr="008B1949" w:rsidRDefault="008B1949" w:rsidP="008B1949">
      <w:pPr>
        <w:rPr>
          <w:b/>
          <w:bCs/>
          <w:lang w:eastAsia="en-GB"/>
        </w:rPr>
      </w:pPr>
      <w:r w:rsidRPr="008B1949">
        <w:rPr>
          <w:b/>
          <w:bCs/>
          <w:lang w:eastAsia="en-GB"/>
        </w:rPr>
        <w:t xml:space="preserve">NRP 24-25 045 Dew Pond Creation at Lullington Heath NNR  </w:t>
      </w:r>
    </w:p>
    <w:p w14:paraId="23249935" w14:textId="77777777"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1B7EF038" w:rsidR="00EB23A0" w:rsidRPr="00E76B56" w:rsidRDefault="00EB23A0" w:rsidP="00EB23A0">
      <w:pPr>
        <w:rPr>
          <w:rStyle w:val="Important"/>
          <w:color w:val="auto"/>
        </w:rPr>
      </w:pPr>
      <w:r w:rsidRPr="00A77416">
        <w:t>Email</w:t>
      </w:r>
      <w:r w:rsidRPr="00E76B56">
        <w:t>:</w:t>
      </w:r>
      <w:r w:rsidRPr="00E76B56">
        <w:rPr>
          <w:rStyle w:val="Important"/>
          <w:color w:val="auto"/>
        </w:rPr>
        <w:t xml:space="preserve"> </w:t>
      </w:r>
      <w:r w:rsidR="008B1949" w:rsidRPr="00E76B56">
        <w:rPr>
          <w:rStyle w:val="Important"/>
          <w:color w:val="auto"/>
        </w:rPr>
        <w:t>Hannah.feasby@naturalengland.org.uk</w:t>
      </w:r>
    </w:p>
    <w:p w14:paraId="228994B2" w14:textId="1AD25816" w:rsidR="00EB23A0" w:rsidRPr="00E76B56" w:rsidRDefault="00EB23A0" w:rsidP="00EB23A0">
      <w:pPr>
        <w:rPr>
          <w:rStyle w:val="Important"/>
          <w:color w:val="auto"/>
        </w:rPr>
      </w:pPr>
      <w:r w:rsidRPr="00E76B56">
        <w:t xml:space="preserve">Date: </w:t>
      </w:r>
      <w:r w:rsidR="008B1949" w:rsidRPr="00E76B56">
        <w:rPr>
          <w:rStyle w:val="Important"/>
          <w:color w:val="auto"/>
        </w:rPr>
        <w:t>2</w:t>
      </w:r>
      <w:r w:rsidR="00E76B56" w:rsidRPr="00E76B56">
        <w:rPr>
          <w:rStyle w:val="Important"/>
          <w:color w:val="auto"/>
        </w:rPr>
        <w:t>9</w:t>
      </w:r>
      <w:r w:rsidR="008B1949" w:rsidRPr="00E76B56">
        <w:rPr>
          <w:rStyle w:val="Important"/>
          <w:color w:val="auto"/>
        </w:rPr>
        <w:t>/11/2024</w:t>
      </w:r>
    </w:p>
    <w:p w14:paraId="131A4868" w14:textId="5DE865CE" w:rsidR="00EB23A0" w:rsidRPr="00E76B56" w:rsidRDefault="00EB23A0" w:rsidP="00EB23A0">
      <w:pPr>
        <w:rPr>
          <w:rStyle w:val="Important"/>
          <w:color w:val="auto"/>
        </w:rPr>
      </w:pPr>
      <w:r w:rsidRPr="00E76B56">
        <w:t xml:space="preserve">Time: </w:t>
      </w:r>
      <w:r w:rsidR="008B1949" w:rsidRPr="00E76B56">
        <w:rPr>
          <w:rStyle w:val="Important"/>
          <w:color w:val="auto"/>
        </w:rPr>
        <w:t>4pm</w:t>
      </w:r>
      <w:r w:rsidRPr="00E76B56">
        <w:rPr>
          <w:rStyle w:val="Important"/>
          <w:color w:val="auto"/>
        </w:rPr>
        <w:t xml:space="preserve"> </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57DFB284" w14:textId="0CB3C5E0" w:rsidR="00EB23A0" w:rsidRDefault="008B1949" w:rsidP="00EB23A0">
      <w:r w:rsidRPr="00E76B56">
        <w:rPr>
          <w:rStyle w:val="Important"/>
          <w:color w:val="auto"/>
        </w:rPr>
        <w:t xml:space="preserve">Hannah Feasby </w:t>
      </w:r>
      <w:r w:rsidR="00EB23A0"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p w14:paraId="3BD05A8E" w14:textId="67BAE1D6" w:rsidR="00EB23A0" w:rsidRPr="00A77416" w:rsidRDefault="00EB23A0" w:rsidP="00EB23A0"/>
    <w:tbl>
      <w:tblPr>
        <w:tblStyle w:val="Table"/>
        <w:tblW w:w="8637" w:type="dxa"/>
        <w:tblLook w:val="04A0" w:firstRow="1" w:lastRow="0" w:firstColumn="1" w:lastColumn="0" w:noHBand="0" w:noVBand="1"/>
      </w:tblPr>
      <w:tblGrid>
        <w:gridCol w:w="4318"/>
        <w:gridCol w:w="4319"/>
      </w:tblGrid>
      <w:tr w:rsidR="00EB23A0" w14:paraId="42800683"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A706D8">
            <w:r w:rsidRPr="00A77416">
              <w:t>Action</w:t>
            </w:r>
          </w:p>
        </w:tc>
        <w:tc>
          <w:tcPr>
            <w:tcW w:w="4319" w:type="dxa"/>
          </w:tcPr>
          <w:p w14:paraId="73F96AB8" w14:textId="77777777" w:rsidR="00EB23A0" w:rsidRPr="009F2992" w:rsidRDefault="00EB23A0" w:rsidP="00A706D8">
            <w:r>
              <w:t>Date</w:t>
            </w:r>
          </w:p>
        </w:tc>
      </w:tr>
      <w:tr w:rsidR="00EB23A0" w14:paraId="0A74A764" w14:textId="77777777" w:rsidTr="00A706D8">
        <w:tc>
          <w:tcPr>
            <w:tcW w:w="4318" w:type="dxa"/>
          </w:tcPr>
          <w:p w14:paraId="44869832" w14:textId="77777777" w:rsidR="00EB23A0" w:rsidRPr="009F2992" w:rsidRDefault="00EB23A0" w:rsidP="00A706D8">
            <w:r w:rsidRPr="00A77416">
              <w:t>Date of issue of RFQ</w:t>
            </w:r>
          </w:p>
        </w:tc>
        <w:tc>
          <w:tcPr>
            <w:tcW w:w="4319" w:type="dxa"/>
          </w:tcPr>
          <w:p w14:paraId="7A899060" w14:textId="750EBB6D" w:rsidR="00EB23A0" w:rsidRPr="009F2992" w:rsidRDefault="00E76B56" w:rsidP="00A706D8">
            <w:r w:rsidRPr="00DE2232">
              <w:rPr>
                <w:rStyle w:val="Important"/>
                <w:color w:val="auto"/>
              </w:rPr>
              <w:t>12</w:t>
            </w:r>
            <w:r w:rsidR="008B1949" w:rsidRPr="00DE2232">
              <w:rPr>
                <w:rStyle w:val="Important"/>
                <w:color w:val="auto"/>
              </w:rPr>
              <w:t xml:space="preserve">/11/2024 </w:t>
            </w:r>
            <w:r w:rsidR="00EB23A0" w:rsidRPr="009F2992">
              <w:t xml:space="preserve">at </w:t>
            </w:r>
            <w:r w:rsidR="00EB23A0" w:rsidRPr="009F2992">
              <w:rPr>
                <w:rStyle w:val="Important"/>
              </w:rPr>
              <w:t>[</w:t>
            </w:r>
            <w:proofErr w:type="spellStart"/>
            <w:r w:rsidR="00EB23A0" w:rsidRPr="009F2992">
              <w:rPr>
                <w:rStyle w:val="Important"/>
              </w:rPr>
              <w:t>hh:mm</w:t>
            </w:r>
            <w:proofErr w:type="spellEnd"/>
            <w:r w:rsidR="00EB23A0" w:rsidRPr="009F2992">
              <w:rPr>
                <w:rStyle w:val="Important"/>
              </w:rPr>
              <w:t xml:space="preserve"> BST / GMT]</w:t>
            </w:r>
          </w:p>
        </w:tc>
      </w:tr>
      <w:tr w:rsidR="00EB23A0" w14:paraId="72D08BFC" w14:textId="77777777" w:rsidTr="00A706D8">
        <w:tc>
          <w:tcPr>
            <w:tcW w:w="4318" w:type="dxa"/>
          </w:tcPr>
          <w:p w14:paraId="38466C30" w14:textId="77777777" w:rsidR="00EB23A0" w:rsidRPr="009F2992" w:rsidRDefault="00EB23A0" w:rsidP="00A706D8">
            <w:r w:rsidRPr="00A77416">
              <w:t>Deadline for clarifications questions</w:t>
            </w:r>
          </w:p>
        </w:tc>
        <w:tc>
          <w:tcPr>
            <w:tcW w:w="4319" w:type="dxa"/>
          </w:tcPr>
          <w:p w14:paraId="00B14482" w14:textId="04612D6C" w:rsidR="00EB23A0" w:rsidRPr="00E76B56" w:rsidRDefault="00E76B56" w:rsidP="00A706D8">
            <w:pPr>
              <w:rPr>
                <w:rStyle w:val="Important"/>
                <w:color w:val="auto"/>
              </w:rPr>
            </w:pPr>
            <w:r w:rsidRPr="00E76B56">
              <w:rPr>
                <w:rStyle w:val="Important"/>
                <w:color w:val="auto"/>
              </w:rPr>
              <w:t>21</w:t>
            </w:r>
            <w:r w:rsidR="008B1949" w:rsidRPr="00E76B56">
              <w:rPr>
                <w:rStyle w:val="Important"/>
                <w:color w:val="auto"/>
              </w:rPr>
              <w:t xml:space="preserve">/11/2024 </w:t>
            </w:r>
            <w:r w:rsidR="00EB23A0" w:rsidRPr="00E76B56">
              <w:rPr>
                <w:color w:val="auto"/>
              </w:rPr>
              <w:t xml:space="preserve">at </w:t>
            </w:r>
            <w:r w:rsidR="008B1949" w:rsidRPr="00E76B56">
              <w:rPr>
                <w:color w:val="auto"/>
              </w:rPr>
              <w:t>16:00 GMT</w:t>
            </w:r>
          </w:p>
          <w:p w14:paraId="6370A0AA" w14:textId="2F14C82B" w:rsidR="00EB23A0" w:rsidRPr="009F2992" w:rsidRDefault="00EB23A0" w:rsidP="00A706D8">
            <w:pPr>
              <w:rPr>
                <w:rStyle w:val="Important"/>
              </w:rPr>
            </w:pPr>
          </w:p>
        </w:tc>
      </w:tr>
      <w:tr w:rsidR="00EB23A0" w14:paraId="0A5AF447" w14:textId="77777777" w:rsidTr="00A706D8">
        <w:tc>
          <w:tcPr>
            <w:tcW w:w="4318" w:type="dxa"/>
          </w:tcPr>
          <w:p w14:paraId="45972C32" w14:textId="77777777" w:rsidR="00EB23A0" w:rsidRPr="009F2992" w:rsidRDefault="00EB23A0" w:rsidP="00A706D8">
            <w:r w:rsidRPr="00A77416">
              <w:t>Deadline for receipt of Quotation</w:t>
            </w:r>
          </w:p>
        </w:tc>
        <w:tc>
          <w:tcPr>
            <w:tcW w:w="4319" w:type="dxa"/>
          </w:tcPr>
          <w:p w14:paraId="5387587F" w14:textId="71DF2CD6" w:rsidR="00EB23A0" w:rsidRPr="007A28CA" w:rsidRDefault="008B1949" w:rsidP="00A706D8">
            <w:pPr>
              <w:rPr>
                <w:color w:val="auto"/>
              </w:rPr>
            </w:pPr>
            <w:r w:rsidRPr="007A28CA">
              <w:rPr>
                <w:rStyle w:val="Important"/>
                <w:b w:val="0"/>
                <w:bCs/>
                <w:color w:val="auto"/>
              </w:rPr>
              <w:t>2</w:t>
            </w:r>
            <w:r w:rsidR="00EE222F">
              <w:rPr>
                <w:rStyle w:val="Important"/>
                <w:b w:val="0"/>
                <w:bCs/>
                <w:color w:val="auto"/>
              </w:rPr>
              <w:t>9</w:t>
            </w:r>
            <w:r w:rsidRPr="007A28CA">
              <w:rPr>
                <w:rStyle w:val="Important"/>
                <w:b w:val="0"/>
                <w:bCs/>
                <w:color w:val="auto"/>
              </w:rPr>
              <w:t>/11/2024</w:t>
            </w:r>
            <w:r w:rsidRPr="007A28CA">
              <w:rPr>
                <w:rStyle w:val="Important"/>
                <w:color w:val="auto"/>
              </w:rPr>
              <w:t xml:space="preserve"> </w:t>
            </w:r>
            <w:r w:rsidR="00EB23A0" w:rsidRPr="007A28CA">
              <w:rPr>
                <w:color w:val="auto"/>
              </w:rPr>
              <w:t xml:space="preserve">at </w:t>
            </w:r>
            <w:r w:rsidRPr="007A28CA">
              <w:rPr>
                <w:color w:val="auto"/>
              </w:rPr>
              <w:t>16:00 GMT</w:t>
            </w:r>
          </w:p>
        </w:tc>
      </w:tr>
      <w:tr w:rsidR="00EB23A0" w14:paraId="6AEEC4A7" w14:textId="77777777" w:rsidTr="00A706D8">
        <w:tc>
          <w:tcPr>
            <w:tcW w:w="4318" w:type="dxa"/>
          </w:tcPr>
          <w:p w14:paraId="5E5A1019" w14:textId="77777777" w:rsidR="00EB23A0" w:rsidRPr="009F2992" w:rsidRDefault="00EB23A0" w:rsidP="00A706D8">
            <w:r w:rsidRPr="00A77416">
              <w:t>Intended date of Contract Award</w:t>
            </w:r>
          </w:p>
        </w:tc>
        <w:tc>
          <w:tcPr>
            <w:tcW w:w="4319" w:type="dxa"/>
          </w:tcPr>
          <w:p w14:paraId="402873C9" w14:textId="0BF9ABFA" w:rsidR="00EB23A0" w:rsidRPr="007A28CA" w:rsidRDefault="008B1949" w:rsidP="00A706D8">
            <w:pPr>
              <w:rPr>
                <w:rStyle w:val="Important"/>
                <w:b w:val="0"/>
                <w:bCs/>
                <w:color w:val="auto"/>
              </w:rPr>
            </w:pPr>
            <w:r w:rsidRPr="007A28CA">
              <w:rPr>
                <w:rStyle w:val="Important"/>
                <w:b w:val="0"/>
                <w:bCs/>
                <w:color w:val="auto"/>
              </w:rPr>
              <w:t>09/12/2024</w:t>
            </w:r>
          </w:p>
        </w:tc>
      </w:tr>
      <w:tr w:rsidR="00EB23A0" w14:paraId="3828A79E" w14:textId="77777777" w:rsidTr="00A706D8">
        <w:tc>
          <w:tcPr>
            <w:tcW w:w="4318" w:type="dxa"/>
          </w:tcPr>
          <w:p w14:paraId="64FB2451" w14:textId="77777777" w:rsidR="00EB23A0" w:rsidRPr="009F2992" w:rsidRDefault="00EB23A0" w:rsidP="00A706D8">
            <w:r w:rsidRPr="00A77416">
              <w:t>Intended Contract Start Date</w:t>
            </w:r>
          </w:p>
        </w:tc>
        <w:tc>
          <w:tcPr>
            <w:tcW w:w="4319" w:type="dxa"/>
          </w:tcPr>
          <w:p w14:paraId="11AD15C3" w14:textId="6DC0AF29" w:rsidR="00EB23A0" w:rsidRPr="007A28CA" w:rsidRDefault="008B1949" w:rsidP="00A706D8">
            <w:pPr>
              <w:rPr>
                <w:rStyle w:val="Important"/>
                <w:b w:val="0"/>
                <w:bCs/>
                <w:color w:val="auto"/>
              </w:rPr>
            </w:pPr>
            <w:r w:rsidRPr="007A28CA">
              <w:rPr>
                <w:rStyle w:val="Important"/>
                <w:b w:val="0"/>
                <w:bCs/>
                <w:color w:val="auto"/>
              </w:rPr>
              <w:t>13/01/2025</w:t>
            </w:r>
          </w:p>
        </w:tc>
      </w:tr>
      <w:tr w:rsidR="00EB23A0" w14:paraId="68C43D5A" w14:textId="77777777" w:rsidTr="00A706D8">
        <w:tc>
          <w:tcPr>
            <w:tcW w:w="4318" w:type="dxa"/>
          </w:tcPr>
          <w:p w14:paraId="0AB320B5" w14:textId="77777777" w:rsidR="00EB23A0" w:rsidRPr="009F2992" w:rsidRDefault="00EB23A0" w:rsidP="00A706D8">
            <w:r w:rsidRPr="00A77416">
              <w:t xml:space="preserve">Intended Delivery Date / Contract Duration </w:t>
            </w:r>
          </w:p>
        </w:tc>
        <w:tc>
          <w:tcPr>
            <w:tcW w:w="4319" w:type="dxa"/>
          </w:tcPr>
          <w:p w14:paraId="14FA7E19" w14:textId="481DC126" w:rsidR="00EB23A0" w:rsidRPr="009F2992" w:rsidRDefault="00856347" w:rsidP="00A706D8">
            <w:r>
              <w:t xml:space="preserve">13/01/2025 to </w:t>
            </w:r>
            <w:r w:rsidR="008B1949">
              <w:t>01/04/2025</w:t>
            </w:r>
          </w:p>
        </w:tc>
      </w:tr>
    </w:tbl>
    <w:p w14:paraId="4B728F58" w14:textId="77777777" w:rsidR="00EB23A0" w:rsidRDefault="00EB23A0" w:rsidP="00EB23A0"/>
    <w:p w14:paraId="04F20128" w14:textId="77777777" w:rsidR="00EB23A0" w:rsidRPr="007A28B8" w:rsidRDefault="00EB23A0" w:rsidP="00EB23A0">
      <w:pPr>
        <w:pStyle w:val="Sectiontitle"/>
      </w:pPr>
      <w:r w:rsidRPr="007A28B8">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A706D8"/>
        </w:tc>
        <w:tc>
          <w:tcPr>
            <w:tcW w:w="4319" w:type="dxa"/>
          </w:tcPr>
          <w:p w14:paraId="706BC818" w14:textId="77777777" w:rsidR="00EB23A0" w:rsidRPr="00623E36" w:rsidRDefault="00EB23A0" w:rsidP="00A706D8"/>
        </w:tc>
      </w:tr>
      <w:tr w:rsidR="00EB23A0" w14:paraId="318F5AD4" w14:textId="77777777" w:rsidTr="00A706D8">
        <w:tc>
          <w:tcPr>
            <w:tcW w:w="4318" w:type="dxa"/>
          </w:tcPr>
          <w:p w14:paraId="731B716B" w14:textId="77777777" w:rsidR="00EB23A0" w:rsidRPr="009F2992" w:rsidRDefault="00EB23A0" w:rsidP="00A706D8">
            <w:r w:rsidRPr="007A28B8">
              <w:t>“Authority”</w:t>
            </w:r>
          </w:p>
        </w:tc>
        <w:tc>
          <w:tcPr>
            <w:tcW w:w="4319" w:type="dxa"/>
          </w:tcPr>
          <w:p w14:paraId="7EDAF8FF" w14:textId="5F72066C" w:rsidR="00EB23A0" w:rsidRPr="009F2992" w:rsidRDefault="00856347" w:rsidP="00A706D8">
            <w:r>
              <w:t>m</w:t>
            </w:r>
            <w:r w:rsidR="00EB23A0" w:rsidRPr="007A28B8">
              <w:t>eans</w:t>
            </w:r>
            <w:r w:rsidR="008B1949" w:rsidRPr="008B1949">
              <w:t xml:space="preserve"> Natural England </w:t>
            </w:r>
            <w:r w:rsidR="00EB23A0" w:rsidRPr="009F2992">
              <w:t xml:space="preserve">who is the Contracting Authority.  </w:t>
            </w:r>
          </w:p>
        </w:tc>
      </w:tr>
      <w:tr w:rsidR="00EB23A0" w14:paraId="50BF4822" w14:textId="77777777" w:rsidTr="00A706D8">
        <w:tc>
          <w:tcPr>
            <w:tcW w:w="4318" w:type="dxa"/>
          </w:tcPr>
          <w:p w14:paraId="639C4B29" w14:textId="77777777" w:rsidR="00EB23A0" w:rsidRPr="009F2992" w:rsidRDefault="00EB23A0" w:rsidP="00A706D8">
            <w:r w:rsidRPr="007A28B8">
              <w:t>“Contract”</w:t>
            </w:r>
          </w:p>
        </w:tc>
        <w:tc>
          <w:tcPr>
            <w:tcW w:w="4319" w:type="dxa"/>
          </w:tcPr>
          <w:p w14:paraId="7DFC3D0E" w14:textId="77777777" w:rsidR="00EB23A0" w:rsidRPr="009F2992" w:rsidRDefault="00EB23A0" w:rsidP="00A706D8">
            <w:r w:rsidRPr="007A28B8">
              <w:t>means the contract to be entered into by the Authority and the successful supplier.</w:t>
            </w:r>
          </w:p>
        </w:tc>
      </w:tr>
      <w:tr w:rsidR="00EB23A0" w14:paraId="603830C0" w14:textId="77777777" w:rsidTr="00A706D8">
        <w:tc>
          <w:tcPr>
            <w:tcW w:w="4318" w:type="dxa"/>
          </w:tcPr>
          <w:p w14:paraId="553F188B" w14:textId="77777777" w:rsidR="00EB23A0" w:rsidRPr="009F2992" w:rsidRDefault="00EB23A0" w:rsidP="00A706D8">
            <w:r w:rsidRPr="007A28B8">
              <w:t>“Response”</w:t>
            </w:r>
          </w:p>
        </w:tc>
        <w:tc>
          <w:tcPr>
            <w:tcW w:w="4319" w:type="dxa"/>
          </w:tcPr>
          <w:p w14:paraId="709D5E51" w14:textId="77777777" w:rsidR="00EB23A0" w:rsidRPr="009F2992" w:rsidRDefault="00EB23A0" w:rsidP="00A706D8">
            <w:r w:rsidRPr="007A28B8">
              <w:t xml:space="preserve">means the information </w:t>
            </w:r>
            <w:r w:rsidRPr="009F2992">
              <w:t>submitted by a supplier in response to the RFQ.</w:t>
            </w:r>
          </w:p>
        </w:tc>
      </w:tr>
      <w:tr w:rsidR="00EB23A0" w14:paraId="13CDDA52" w14:textId="77777777" w:rsidTr="00A706D8">
        <w:tc>
          <w:tcPr>
            <w:tcW w:w="4318" w:type="dxa"/>
          </w:tcPr>
          <w:p w14:paraId="66B3222B" w14:textId="77777777" w:rsidR="00EB23A0" w:rsidRPr="009F2992" w:rsidRDefault="00EB23A0" w:rsidP="00A706D8">
            <w:r w:rsidRPr="007A28B8">
              <w:t>“RFQ”</w:t>
            </w:r>
          </w:p>
        </w:tc>
        <w:tc>
          <w:tcPr>
            <w:tcW w:w="4319" w:type="dxa"/>
          </w:tcPr>
          <w:p w14:paraId="0132C575" w14:textId="77777777" w:rsidR="00EB23A0" w:rsidRPr="009F2992" w:rsidRDefault="00EB23A0" w:rsidP="00A706D8">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lastRenderedPageBreak/>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Pr="007A28B8"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D19962F" w14:textId="77777777" w:rsidR="00EB23A0" w:rsidRPr="007A28B8" w:rsidRDefault="00EB23A0" w:rsidP="00EB23A0">
      <w:pPr>
        <w:pStyle w:val="Subheading"/>
      </w:pPr>
      <w:r w:rsidRPr="007A28B8">
        <w:t xml:space="preserve">Amendments </w:t>
      </w:r>
    </w:p>
    <w:p w14:paraId="49A35460" w14:textId="77777777" w:rsidR="00EB23A0" w:rsidRPr="007A28B8" w:rsidRDefault="00EB23A0" w:rsidP="00EB23A0">
      <w:r w:rsidRPr="007A28B8">
        <w:lastRenderedPageBreak/>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CFC7585" w14:textId="466BC666" w:rsidR="00EB23A0" w:rsidRDefault="00EB23A0" w:rsidP="00EB23A0">
      <w:r w:rsidRPr="007A28B8">
        <w:t xml:space="preserve">The Authority’s </w:t>
      </w:r>
    </w:p>
    <w:p w14:paraId="029D9CB5" w14:textId="77777777" w:rsidR="00EB23A0" w:rsidRPr="00EB23A0" w:rsidRDefault="00EB23A0" w:rsidP="00EB23A0">
      <w:pPr>
        <w:pStyle w:val="BulletText1"/>
        <w:rPr>
          <w:sz w:val="24"/>
          <w:szCs w:val="24"/>
        </w:rPr>
      </w:pPr>
      <w:r w:rsidRPr="00EB23A0">
        <w:rPr>
          <w:sz w:val="24"/>
          <w:szCs w:val="24"/>
        </w:rPr>
        <w:t>Standard Good and Services Terms &amp; Conditions (used for purchases under £50k)</w:t>
      </w:r>
    </w:p>
    <w:p w14:paraId="59E43EA1" w14:textId="60BDB958" w:rsidR="00EB23A0" w:rsidRPr="00856347" w:rsidRDefault="00EB23A0" w:rsidP="00EB23A0">
      <w:pPr>
        <w:rPr>
          <w:rFonts w:cs="Arial"/>
          <w:b/>
          <w:color w:val="D9262E"/>
        </w:rPr>
      </w:pPr>
      <w:r>
        <w:t xml:space="preserve">can be located on the </w:t>
      </w:r>
      <w:hyperlink r:id="rId12" w:history="1">
        <w:r>
          <w:t>Natural England Website</w:t>
        </w:r>
      </w:hyperlink>
      <w:r w:rsidR="008B1949" w:rsidRPr="0029764D">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77777777" w:rsidR="00EB23A0" w:rsidRPr="007A28B8" w:rsidRDefault="00EB23A0" w:rsidP="00EB23A0">
      <w:r w:rsidRPr="007A28B8">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3061FBFC" w:rsidR="00EB23A0" w:rsidRPr="007A28B8" w:rsidRDefault="00EB23A0" w:rsidP="00EB23A0">
      <w:r w:rsidRPr="007A28B8">
        <w:t xml:space="preserve">For the purpose of this RFQ the Authority is classified as a </w:t>
      </w:r>
      <w:r w:rsidRPr="007A28CA">
        <w:rPr>
          <w:rStyle w:val="Important"/>
          <w:color w:val="auto"/>
        </w:rPr>
        <w:t>Central Contracting Authority</w:t>
      </w:r>
      <w:r w:rsidR="008B1949" w:rsidRPr="007A28CA">
        <w:rPr>
          <w:rStyle w:val="Important"/>
          <w:color w:val="auto"/>
        </w:rPr>
        <w:t xml:space="preserve"> </w:t>
      </w:r>
      <w:r w:rsidRPr="007A28CA">
        <w:rPr>
          <w:rStyle w:val="Text"/>
        </w:rPr>
        <w:t xml:space="preserve">with a publication threshold of </w:t>
      </w:r>
      <w:r w:rsidRPr="007A28CA">
        <w:rPr>
          <w:rStyle w:val="Important"/>
          <w:color w:val="auto"/>
        </w:rPr>
        <w:t>£12,000</w:t>
      </w:r>
      <w:r w:rsidR="008B1949" w:rsidRPr="007A28CA">
        <w:rPr>
          <w:rStyle w:val="Important"/>
          <w:color w:val="auto"/>
        </w:rPr>
        <w:t xml:space="preserve"> </w:t>
      </w:r>
      <w:r w:rsidRPr="007A28CA">
        <w:t>i</w:t>
      </w:r>
      <w:r w:rsidRPr="007A28B8">
        <w:t xml:space="preserve">nclusive of VAT. </w:t>
      </w:r>
    </w:p>
    <w:p w14:paraId="6D8BA0DC" w14:textId="77777777" w:rsidR="00EB23A0" w:rsidRPr="007A28B8" w:rsidRDefault="00EB23A0" w:rsidP="00EB23A0">
      <w:r w:rsidRPr="007A28B8">
        <w:lastRenderedPageBreak/>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make any representation or warranty (express or implied) as to the accuracy, reasonableness or completeness of the RFQ;</w:t>
      </w:r>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749286BB" w14:textId="77777777" w:rsidR="00EB23A0" w:rsidRPr="007A28B8" w:rsidRDefault="00EB23A0" w:rsidP="00EB23A0">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r w:rsidRPr="007A28B8">
        <w:t>In order to comply with the General Data Protection Regulations 2018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You must ensure that all the personal data that we disclose to you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lastRenderedPageBreak/>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697C4865" w:rsidR="00EB23A0" w:rsidRPr="001F5026" w:rsidRDefault="00EB23A0" w:rsidP="00EB23A0">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856347">
        <w:t xml:space="preserve"> </w:t>
      </w:r>
      <w:r w:rsidR="00856347" w:rsidRPr="00856347">
        <w:t>Natural England</w:t>
      </w:r>
      <w:r w:rsidRPr="001F5026">
        <w:t xml:space="preserve"> staff and service users.</w:t>
      </w:r>
    </w:p>
    <w:p w14:paraId="0B35A2D4" w14:textId="77777777" w:rsidR="00EB23A0" w:rsidRPr="001F5026" w:rsidRDefault="00EB23A0" w:rsidP="00EB23A0">
      <w:r w:rsidRPr="001F5026">
        <w:t>Suppliers are expected to;</w:t>
      </w:r>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3"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4"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t xml:space="preserve">Suppliers are expected to have an understanding of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lastRenderedPageBreak/>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Default="00EB23A0" w:rsidP="00EB23A0">
      <w:pPr>
        <w:pStyle w:val="Subheading"/>
      </w:pPr>
      <w:r w:rsidRPr="001F5026">
        <w:t xml:space="preserve">Specification of Requirements </w:t>
      </w:r>
    </w:p>
    <w:p w14:paraId="219625A0" w14:textId="77777777" w:rsidR="00856347" w:rsidRPr="00856347" w:rsidRDefault="00856347" w:rsidP="00856347">
      <w:pPr>
        <w:keepNext/>
        <w:keepLines/>
        <w:spacing w:before="0" w:after="240"/>
        <w:outlineLvl w:val="2"/>
        <w:rPr>
          <w:rFonts w:eastAsia="Times New Roman"/>
          <w:b/>
          <w:iCs/>
          <w:sz w:val="26"/>
          <w:szCs w:val="24"/>
        </w:rPr>
      </w:pPr>
      <w:r w:rsidRPr="00856347">
        <w:rPr>
          <w:rFonts w:eastAsia="Times New Roman"/>
          <w:b/>
          <w:iCs/>
          <w:sz w:val="26"/>
          <w:szCs w:val="24"/>
        </w:rPr>
        <w:t>Background to Natural England</w:t>
      </w:r>
    </w:p>
    <w:p w14:paraId="182E378E"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Natural England is the government’s advisor for the natural environment in England, helping to protect England’s nature and landscapes. Nature Recovery is at the centre of the Government’s Environmental Improvement Plan (publishing.service.gov.uk). With the introduction of the Nature Recovery Network, by 2042 Natural England is working to restore 75% of protected sites, create 500,000ha of additional habitat, recover threatened species and deliver environmental, economic, and social benefits, such as carbon capture, flood management, clean water, pollination and public health and wellbeing. Natural England has created 12 Nature Recovery Projects across England which will strengthen and fast track the Nature Recovery Network and showcase how to deliver nature recovery at a local and ecologically functioning scale.</w:t>
      </w:r>
    </w:p>
    <w:p w14:paraId="4016008D"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xml:space="preserve">Natural England’s estate of NNRs (National Nature Reserves) includes the finest examples of wildlife and geology in England and provides outstanding opportunities for people to experience the natural world.  These areas form a vitally important resource and are a means of increasing public awareness about nature and its part in the landscape.  </w:t>
      </w:r>
    </w:p>
    <w:p w14:paraId="27200361"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We are working with a wide range of partners, stakeholders, and customers on a range of projects, from influencing sustainable development, advising farmers and landowners how they can manage their land in a sustainable way for the benefit of the environment, gathering and analysing environmental data, and carrying out vital statutory duties. Across the country, we’re helping nature to support people and our planet. Further information about Natural England can be found at: Natural England</w:t>
      </w:r>
    </w:p>
    <w:p w14:paraId="122E7822" w14:textId="77777777" w:rsidR="00856347" w:rsidRPr="00856347" w:rsidRDefault="00856347" w:rsidP="00856347">
      <w:pPr>
        <w:keepNext/>
        <w:keepLines/>
        <w:spacing w:before="0" w:after="240"/>
        <w:outlineLvl w:val="2"/>
        <w:rPr>
          <w:rFonts w:eastAsia="Times New Roman"/>
          <w:b/>
          <w:iCs/>
          <w:sz w:val="26"/>
          <w:szCs w:val="24"/>
        </w:rPr>
      </w:pPr>
      <w:r w:rsidRPr="00856347">
        <w:rPr>
          <w:rFonts w:eastAsia="Times New Roman"/>
          <w:b/>
          <w:iCs/>
          <w:sz w:val="26"/>
          <w:szCs w:val="24"/>
        </w:rPr>
        <w:t>Seaford to Eastbourne Nature Recovery Project</w:t>
      </w:r>
    </w:p>
    <w:p w14:paraId="1BC3664D" w14:textId="77777777" w:rsidR="00856347" w:rsidRPr="00856347" w:rsidRDefault="00856347" w:rsidP="00856347">
      <w:pPr>
        <w:keepNext/>
        <w:keepLines/>
        <w:spacing w:before="0" w:after="240"/>
        <w:outlineLvl w:val="2"/>
        <w:rPr>
          <w:rFonts w:eastAsia="Times New Roman"/>
          <w:b/>
          <w:iCs/>
          <w:sz w:val="26"/>
          <w:szCs w:val="24"/>
        </w:rPr>
      </w:pPr>
      <w:r w:rsidRPr="00856347">
        <w:rPr>
          <w:rFonts w:eastAsia="Times New Roman"/>
          <w:b/>
          <w:iCs/>
          <w:sz w:val="26"/>
          <w:szCs w:val="24"/>
        </w:rPr>
        <w:t xml:space="preserve">Background to the specific work area relevant to this purchase </w:t>
      </w:r>
    </w:p>
    <w:p w14:paraId="3238696C"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Seaford to Eastbourne Nature Recovery Project (NRP) covers 12,000ha and aims to create wildlife-rich habitats, improve climate security, and offer opportunities for the local community to connect with nature. The project will build on key partnerships with South-East Water, local authorities, and farmers. Within the NRP we are proposing an extension of the National Nature Reserve to create a 'super NNR', inspired by the importance of the chalk geology and the ecosystem services that it provides. Chalk geology is the underpinning driver as it has critical importance for water supply in the area and subsequently provides wider environmental, economic and social benefits. Often, the ecology is linked to the wider health of raw water quality and quantity. This project will enable stakeholders to value the importance of the chalk downs and provide opportunities for environmental education.</w:t>
      </w:r>
    </w:p>
    <w:p w14:paraId="393118B8"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xml:space="preserve">Lullington Heath NNR (National Nature Reserve) has two existing Dew ponds at opposite ends of the site. One of these ponds, Winchester pond, has GCNs (Great Crested Newts) which are a rare and protected species. With longer drier summers the two existing ponds are at greater risk of drying out. The positioning of the current ponds both at the top of hills </w:t>
      </w:r>
      <w:r w:rsidRPr="00856347">
        <w:rPr>
          <w:rFonts w:eastAsia="Calibri"/>
          <w:color w:val="000000"/>
          <w:szCs w:val="24"/>
        </w:rPr>
        <w:lastRenderedPageBreak/>
        <w:t xml:space="preserve">increase the risk during the summer as there is no land run off and are only filled by more or less direct rainfall. </w:t>
      </w:r>
    </w:p>
    <w:p w14:paraId="2B8E256F"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A dew pond is proposed on Lullington, situated in the middle of the two existing ponds, in the valley bottom. This will create a stepping-stone pond for migrating wildlife, that has a considerably larger water catchment area. This will greatly increase the chance of it staying wet during the summer and acting as a safe haven for reliant wildlife.</w:t>
      </w:r>
    </w:p>
    <w:p w14:paraId="073EDDF5"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The main outcomes of the project are:</w:t>
      </w:r>
    </w:p>
    <w:p w14:paraId="11D5B030"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1. To create a new dew pond on Lullington Heath, situated in the middle of the two existing ponds, in the valley bottom, to create a stepping-stone pond for migrating wildlife.</w:t>
      </w:r>
    </w:p>
    <w:p w14:paraId="4DD4CD0C"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xml:space="preserve">2. To plant suitable local sub aquatic plants and marginal species (from a certified source) for quantity of water volume in the pond. </w:t>
      </w:r>
    </w:p>
    <w:p w14:paraId="77CB1441" w14:textId="77777777" w:rsidR="00856347" w:rsidRPr="00856347" w:rsidRDefault="00856347" w:rsidP="00856347">
      <w:pPr>
        <w:spacing w:before="0" w:after="240" w:line="259" w:lineRule="auto"/>
        <w:rPr>
          <w:rFonts w:eastAsia="Calibri"/>
          <w:color w:val="000000"/>
          <w:szCs w:val="24"/>
        </w:rPr>
      </w:pPr>
    </w:p>
    <w:p w14:paraId="44D50C15" w14:textId="77777777" w:rsidR="00856347" w:rsidRPr="00856347" w:rsidRDefault="00856347" w:rsidP="00856347">
      <w:pPr>
        <w:keepNext/>
        <w:keepLines/>
        <w:spacing w:before="0" w:after="240"/>
        <w:outlineLvl w:val="2"/>
        <w:rPr>
          <w:rFonts w:eastAsia="Times New Roman"/>
          <w:b/>
          <w:iCs/>
          <w:sz w:val="26"/>
          <w:szCs w:val="24"/>
        </w:rPr>
      </w:pPr>
      <w:r w:rsidRPr="00856347">
        <w:rPr>
          <w:rFonts w:eastAsia="Times New Roman"/>
          <w:b/>
          <w:iCs/>
          <w:sz w:val="26"/>
          <w:szCs w:val="24"/>
        </w:rPr>
        <w:t>Requirement</w:t>
      </w:r>
    </w:p>
    <w:p w14:paraId="3C3D4EE1"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This will be a 1 year project to create a new dew pond on Lullington Heath NNR.</w:t>
      </w:r>
    </w:p>
    <w:p w14:paraId="1707F1FF"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Specifics of work to be undertaken:</w:t>
      </w:r>
    </w:p>
    <w:p w14:paraId="26DB7877" w14:textId="77777777" w:rsidR="00856347" w:rsidRPr="00856347" w:rsidRDefault="00856347" w:rsidP="00856347">
      <w:pPr>
        <w:spacing w:before="0" w:after="240" w:line="259" w:lineRule="auto"/>
        <w:rPr>
          <w:rFonts w:eastAsia="Calibri"/>
          <w:b/>
          <w:bCs/>
          <w:color w:val="000000"/>
          <w:szCs w:val="24"/>
        </w:rPr>
      </w:pPr>
      <w:r w:rsidRPr="00856347">
        <w:rPr>
          <w:rFonts w:eastAsia="Calibri"/>
          <w:b/>
          <w:bCs/>
          <w:color w:val="000000"/>
          <w:szCs w:val="24"/>
        </w:rPr>
        <w:t>Overview</w:t>
      </w:r>
    </w:p>
    <w:p w14:paraId="4CA922E1"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xml:space="preserve">The proposed pond is for wildlife benefit. It will be maximum 20x20 metres on its longest width and it will have a varied shape, designed to fit the landscape to maximise water run-off. The depth of the pond in centre to be no less than 4 feet.  A shallow safety shelf around the outside of the pond is required. See Annex 1 for plans. </w:t>
      </w:r>
    </w:p>
    <w:p w14:paraId="0FABEDAE" w14:textId="77777777" w:rsidR="00856347" w:rsidRPr="00856347" w:rsidRDefault="00856347" w:rsidP="00856347">
      <w:pPr>
        <w:spacing w:before="0" w:after="240" w:line="259" w:lineRule="auto"/>
        <w:rPr>
          <w:rFonts w:eastAsia="Calibri"/>
          <w:b/>
          <w:bCs/>
          <w:color w:val="000000"/>
          <w:szCs w:val="24"/>
        </w:rPr>
      </w:pPr>
      <w:r w:rsidRPr="00856347">
        <w:rPr>
          <w:rFonts w:eastAsia="Calibri"/>
          <w:b/>
          <w:bCs/>
          <w:color w:val="000000"/>
          <w:szCs w:val="24"/>
        </w:rPr>
        <w:t>Clearance and removal of top soil</w:t>
      </w:r>
    </w:p>
    <w:p w14:paraId="51C9DAD1"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All removed sub chalk layers and removed soil to remain on site and be used on and around the pond to level or create bunds. Depending on finalised level and positioning of the pond minor scrub clearance may be necessary. All removed scrub to be approved for removal first by Natural England staff and any arisings used to create wildlife hibernaculum on site.</w:t>
      </w:r>
    </w:p>
    <w:p w14:paraId="47DC5D04" w14:textId="77777777" w:rsidR="00856347" w:rsidRPr="00856347" w:rsidRDefault="00856347" w:rsidP="00856347">
      <w:pPr>
        <w:spacing w:before="0" w:after="240" w:line="259" w:lineRule="auto"/>
        <w:rPr>
          <w:rFonts w:eastAsia="Calibri"/>
          <w:b/>
          <w:bCs/>
          <w:color w:val="000000"/>
          <w:szCs w:val="24"/>
        </w:rPr>
      </w:pPr>
      <w:r w:rsidRPr="00856347">
        <w:rPr>
          <w:rFonts w:eastAsia="Calibri"/>
          <w:b/>
          <w:bCs/>
          <w:color w:val="000000"/>
          <w:szCs w:val="24"/>
        </w:rPr>
        <w:t>Lining</w:t>
      </w:r>
    </w:p>
    <w:p w14:paraId="6BE93B2A"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A Geotextile underlay followed by a reinforced PVC liner, with at least a 40 year sunlight guarantee. Liner to be covered with Weald clay to a depth of 18 inches. Clay capping material to be from certified source ensuring no invasive species are introduced to site. Attention to clay placement around edges (increased thickness) as migration over time to the centre of pond to be minimised.</w:t>
      </w:r>
    </w:p>
    <w:p w14:paraId="6D8FBCDB" w14:textId="77777777" w:rsidR="00856347" w:rsidRPr="00856347" w:rsidRDefault="00856347" w:rsidP="00856347">
      <w:pPr>
        <w:spacing w:before="0" w:after="240" w:line="259" w:lineRule="auto"/>
        <w:rPr>
          <w:rFonts w:eastAsia="Calibri"/>
          <w:b/>
          <w:bCs/>
          <w:color w:val="000000"/>
          <w:szCs w:val="24"/>
        </w:rPr>
      </w:pPr>
      <w:r w:rsidRPr="00856347">
        <w:rPr>
          <w:rFonts w:eastAsia="Calibri"/>
          <w:b/>
          <w:bCs/>
          <w:color w:val="000000"/>
          <w:szCs w:val="24"/>
        </w:rPr>
        <w:t xml:space="preserve">Water and plant assemblage  </w:t>
      </w:r>
    </w:p>
    <w:p w14:paraId="3E4D0E7A"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xml:space="preserve">Pond to be left to naturally fill via rainfall. Once water level is deemed sufficient, Introduction of suitable local sub aquatic plants and marginal species for quantity of water </w:t>
      </w:r>
      <w:r w:rsidRPr="00856347">
        <w:rPr>
          <w:rFonts w:eastAsia="Calibri"/>
          <w:color w:val="000000"/>
          <w:szCs w:val="24"/>
        </w:rPr>
        <w:lastRenderedPageBreak/>
        <w:t>volume. This is to be from a certified source to ensure invasive species free and species list to be confirmed prior with Reserves Manager.</w:t>
      </w:r>
    </w:p>
    <w:p w14:paraId="2D312DF8" w14:textId="77777777" w:rsidR="00856347" w:rsidRPr="00856347" w:rsidRDefault="00856347" w:rsidP="00856347">
      <w:pPr>
        <w:spacing w:before="0" w:after="240" w:line="259" w:lineRule="auto"/>
        <w:rPr>
          <w:rFonts w:eastAsia="Calibri"/>
          <w:b/>
          <w:bCs/>
          <w:color w:val="000000"/>
          <w:szCs w:val="24"/>
        </w:rPr>
      </w:pPr>
      <w:r w:rsidRPr="00856347">
        <w:rPr>
          <w:rFonts w:eastAsia="Calibri"/>
          <w:b/>
          <w:bCs/>
          <w:color w:val="000000"/>
          <w:szCs w:val="24"/>
        </w:rPr>
        <w:t>Methodology and location</w:t>
      </w:r>
    </w:p>
    <w:p w14:paraId="52BD6027"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xml:space="preserve">Mechanical excavator may be used where needed, consideration to the wider impact on site and limited access should dictate the appropriate size of machine a small light machine, a 3 ton would be suggested to reduce impact on surrounding area. The area is open access to visitors therefore due consideration is required as part of the Risk Assessment process. Location will be on Lullington Heath NNR. W3W: </w:t>
      </w:r>
      <w:proofErr w:type="spellStart"/>
      <w:r w:rsidRPr="00856347">
        <w:rPr>
          <w:rFonts w:eastAsia="Calibri"/>
          <w:color w:val="000000"/>
          <w:szCs w:val="24"/>
        </w:rPr>
        <w:t>relate.awards.clash</w:t>
      </w:r>
      <w:proofErr w:type="spellEnd"/>
      <w:r w:rsidRPr="00856347">
        <w:rPr>
          <w:rFonts w:eastAsia="Calibri"/>
          <w:color w:val="000000"/>
          <w:szCs w:val="24"/>
        </w:rPr>
        <w:t xml:space="preserve"> (</w:t>
      </w:r>
      <w:hyperlink r:id="rId15" w:history="1">
        <w:r w:rsidRPr="00856347">
          <w:rPr>
            <w:rFonts w:eastAsia="Calibri"/>
            <w:color w:val="0000FF"/>
            <w:szCs w:val="24"/>
            <w:u w:val="single"/>
          </w:rPr>
          <w:t>https://w3w.co/relate.awards.clash</w:t>
        </w:r>
      </w:hyperlink>
      <w:r w:rsidRPr="00856347">
        <w:rPr>
          <w:rFonts w:eastAsia="Calibri"/>
          <w:color w:val="000000"/>
          <w:szCs w:val="24"/>
        </w:rPr>
        <w:t>). See Annex 2.</w:t>
      </w:r>
    </w:p>
    <w:p w14:paraId="461EA8EF" w14:textId="77777777" w:rsidR="00856347" w:rsidRPr="00856347" w:rsidRDefault="00856347" w:rsidP="00856347">
      <w:pPr>
        <w:spacing w:before="0" w:after="240" w:line="259" w:lineRule="auto"/>
        <w:rPr>
          <w:rFonts w:eastAsia="Calibri"/>
          <w:b/>
          <w:bCs/>
          <w:color w:val="000000"/>
          <w:szCs w:val="24"/>
        </w:rPr>
      </w:pPr>
      <w:r w:rsidRPr="00856347">
        <w:rPr>
          <w:rFonts w:eastAsia="Calibri"/>
          <w:b/>
          <w:bCs/>
          <w:color w:val="000000"/>
          <w:szCs w:val="24"/>
        </w:rPr>
        <w:t>Access</w:t>
      </w:r>
    </w:p>
    <w:p w14:paraId="2143C0D4"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xml:space="preserve">Access to the reserve is via the bridleway from Church Farm in </w:t>
      </w:r>
      <w:proofErr w:type="spellStart"/>
      <w:r w:rsidRPr="00856347">
        <w:rPr>
          <w:rFonts w:eastAsia="Calibri"/>
          <w:color w:val="000000"/>
          <w:szCs w:val="24"/>
        </w:rPr>
        <w:t>Litlington</w:t>
      </w:r>
      <w:proofErr w:type="spellEnd"/>
      <w:r w:rsidRPr="00856347">
        <w:rPr>
          <w:rFonts w:eastAsia="Calibri"/>
          <w:color w:val="000000"/>
          <w:szCs w:val="24"/>
        </w:rPr>
        <w:t xml:space="preserve"> Village (TQ5235 0198) and is only suitable for specialist and off-road </w:t>
      </w:r>
      <w:proofErr w:type="spellStart"/>
      <w:r w:rsidRPr="00856347">
        <w:rPr>
          <w:rFonts w:eastAsia="Calibri"/>
          <w:color w:val="000000"/>
          <w:szCs w:val="24"/>
        </w:rPr>
        <w:t>vehicles.The</w:t>
      </w:r>
      <w:proofErr w:type="spellEnd"/>
      <w:r w:rsidRPr="00856347">
        <w:rPr>
          <w:rFonts w:eastAsia="Calibri"/>
          <w:color w:val="000000"/>
          <w:szCs w:val="24"/>
        </w:rPr>
        <w:t xml:space="preserve"> proposed pond is directly off the chalk bridleway.</w:t>
      </w:r>
    </w:p>
    <w:p w14:paraId="3F493CFD" w14:textId="77777777" w:rsidR="00856347" w:rsidRPr="00856347" w:rsidRDefault="00856347" w:rsidP="00856347">
      <w:pPr>
        <w:spacing w:before="0" w:after="240" w:line="259" w:lineRule="auto"/>
        <w:rPr>
          <w:rFonts w:eastAsia="Calibri"/>
          <w:b/>
          <w:bCs/>
          <w:color w:val="000000"/>
          <w:szCs w:val="24"/>
        </w:rPr>
      </w:pPr>
      <w:r w:rsidRPr="00856347">
        <w:rPr>
          <w:rFonts w:eastAsia="Calibri"/>
          <w:b/>
          <w:bCs/>
          <w:color w:val="000000"/>
          <w:szCs w:val="24"/>
        </w:rPr>
        <w:t>Bio-Security</w:t>
      </w:r>
    </w:p>
    <w:p w14:paraId="77B583AF"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xml:space="preserve">While the risk of spread of alien species and pathogens from the site is low it is expected that the successful contractor will follow industry best practice regarding biosecurity and must not move machinery or equipment to and from site without taking appropriate measures. Particular attention will need to be paid to Crassula </w:t>
      </w:r>
      <w:proofErr w:type="spellStart"/>
      <w:r w:rsidRPr="00856347">
        <w:rPr>
          <w:rFonts w:eastAsia="Calibri"/>
          <w:color w:val="000000"/>
          <w:szCs w:val="24"/>
        </w:rPr>
        <w:t>Helmsii</w:t>
      </w:r>
      <w:proofErr w:type="spellEnd"/>
      <w:r w:rsidRPr="00856347">
        <w:rPr>
          <w:rFonts w:eastAsia="Calibri"/>
          <w:color w:val="000000"/>
          <w:szCs w:val="24"/>
        </w:rPr>
        <w:t xml:space="preserve"> with the contractor minimising the risk of spread to other sites.</w:t>
      </w:r>
    </w:p>
    <w:p w14:paraId="0989BF3F" w14:textId="77777777" w:rsidR="00856347" w:rsidRPr="00856347" w:rsidRDefault="00856347" w:rsidP="00856347">
      <w:pPr>
        <w:spacing w:before="0" w:after="240" w:line="259" w:lineRule="auto"/>
        <w:rPr>
          <w:rFonts w:eastAsia="Calibri"/>
          <w:b/>
          <w:bCs/>
          <w:color w:val="000000"/>
          <w:szCs w:val="24"/>
        </w:rPr>
      </w:pPr>
      <w:r w:rsidRPr="00856347">
        <w:rPr>
          <w:rFonts w:eastAsia="Calibri"/>
          <w:b/>
          <w:bCs/>
          <w:color w:val="000000"/>
          <w:szCs w:val="24"/>
        </w:rPr>
        <w:t>Planning Application</w:t>
      </w:r>
    </w:p>
    <w:p w14:paraId="047A924E"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xml:space="preserve">The contractor will maintain contact with the project manager and adhere to any planning permission condition imposed by the LPA including archaeological mitigation. </w:t>
      </w:r>
    </w:p>
    <w:p w14:paraId="6D4B7993" w14:textId="77777777" w:rsidR="00856347" w:rsidRPr="00856347" w:rsidRDefault="00856347" w:rsidP="00856347">
      <w:pPr>
        <w:spacing w:before="0" w:after="240" w:line="259" w:lineRule="auto"/>
        <w:rPr>
          <w:rFonts w:eastAsia="Calibri"/>
          <w:b/>
          <w:bCs/>
          <w:color w:val="000000"/>
          <w:szCs w:val="24"/>
        </w:rPr>
      </w:pPr>
      <w:r w:rsidRPr="00856347">
        <w:rPr>
          <w:rFonts w:eastAsia="Calibri"/>
          <w:b/>
          <w:bCs/>
          <w:color w:val="000000"/>
          <w:szCs w:val="24"/>
        </w:rPr>
        <w:t>Timing</w:t>
      </w:r>
    </w:p>
    <w:p w14:paraId="0383E1EF" w14:textId="77777777" w:rsidR="00856347" w:rsidRDefault="00856347" w:rsidP="00856347">
      <w:pPr>
        <w:spacing w:before="0" w:after="240" w:line="259" w:lineRule="auto"/>
        <w:rPr>
          <w:rFonts w:eastAsia="Calibri"/>
          <w:color w:val="000000"/>
          <w:szCs w:val="24"/>
        </w:rPr>
      </w:pPr>
      <w:r w:rsidRPr="00856347">
        <w:rPr>
          <w:rFonts w:eastAsia="Calibri"/>
          <w:color w:val="000000"/>
          <w:szCs w:val="24"/>
        </w:rPr>
        <w:t>Dates to be agreed between Reserves Manager. Ideally the site needs to be dry to reduce impact on surrounding area.</w:t>
      </w:r>
    </w:p>
    <w:p w14:paraId="2313A6C8" w14:textId="5A967BC5" w:rsidR="00EA687E" w:rsidRDefault="001E7EF7" w:rsidP="00856347">
      <w:pPr>
        <w:spacing w:before="0" w:after="240" w:line="259" w:lineRule="auto"/>
        <w:rPr>
          <w:rFonts w:eastAsia="Calibri"/>
          <w:b/>
          <w:bCs/>
          <w:color w:val="000000"/>
          <w:szCs w:val="24"/>
        </w:rPr>
      </w:pPr>
      <w:r w:rsidRPr="001E7EF7">
        <w:rPr>
          <w:rFonts w:eastAsia="Calibri"/>
          <w:b/>
          <w:bCs/>
          <w:color w:val="000000"/>
          <w:szCs w:val="24"/>
        </w:rPr>
        <w:t>Duty Holder roles of project</w:t>
      </w:r>
    </w:p>
    <w:p w14:paraId="4328AB17" w14:textId="5A0515A1" w:rsidR="001E7EF7" w:rsidRPr="00B3075C" w:rsidRDefault="002F62BD" w:rsidP="002F62BD">
      <w:pPr>
        <w:pStyle w:val="ListParagraph"/>
        <w:numPr>
          <w:ilvl w:val="0"/>
          <w:numId w:val="22"/>
        </w:numPr>
        <w:spacing w:before="0" w:after="240" w:line="259" w:lineRule="auto"/>
        <w:rPr>
          <w:rFonts w:eastAsia="Calibri"/>
          <w:b/>
          <w:bCs/>
          <w:color w:val="000000"/>
          <w:szCs w:val="24"/>
        </w:rPr>
      </w:pPr>
      <w:r w:rsidRPr="002F62BD">
        <w:rPr>
          <w:rFonts w:eastAsia="Calibri"/>
          <w:b/>
          <w:bCs/>
          <w:color w:val="000000"/>
          <w:szCs w:val="24"/>
        </w:rPr>
        <w:t>Client</w:t>
      </w:r>
      <w:r w:rsidR="00864372" w:rsidRPr="00864372">
        <w:t xml:space="preserve"> </w:t>
      </w:r>
      <w:r w:rsidR="00864372">
        <w:t xml:space="preserve">- </w:t>
      </w:r>
      <w:r w:rsidR="00864372" w:rsidRPr="00864372">
        <w:rPr>
          <w:rFonts w:eastAsia="Calibri"/>
          <w:color w:val="000000"/>
          <w:szCs w:val="24"/>
        </w:rPr>
        <w:t>During the project, NE will be acting as the Client. Contact details as follows:</w:t>
      </w:r>
    </w:p>
    <w:p w14:paraId="51BA48F9" w14:textId="4747D4B6" w:rsidR="00B3075C" w:rsidRPr="008215F8" w:rsidRDefault="00B3075C" w:rsidP="00B3075C">
      <w:pPr>
        <w:pStyle w:val="ListParagraph"/>
        <w:spacing w:before="0" w:after="240" w:line="259" w:lineRule="auto"/>
        <w:rPr>
          <w:rFonts w:eastAsia="Calibri"/>
          <w:color w:val="000000"/>
          <w:szCs w:val="24"/>
        </w:rPr>
      </w:pPr>
      <w:r w:rsidRPr="008215F8">
        <w:rPr>
          <w:rFonts w:eastAsia="Calibri"/>
          <w:color w:val="000000"/>
          <w:szCs w:val="24"/>
        </w:rPr>
        <w:t>Hannah Feasby,</w:t>
      </w:r>
      <w:r w:rsidR="000444B3" w:rsidRPr="008215F8">
        <w:t xml:space="preserve"> </w:t>
      </w:r>
      <w:r w:rsidR="000444B3" w:rsidRPr="008215F8">
        <w:rPr>
          <w:rFonts w:eastAsia="Calibri"/>
          <w:color w:val="000000"/>
          <w:szCs w:val="24"/>
        </w:rPr>
        <w:t>07990722549</w:t>
      </w:r>
      <w:r w:rsidR="000444B3" w:rsidRPr="008215F8">
        <w:rPr>
          <w:rFonts w:eastAsia="Calibri"/>
          <w:color w:val="000000"/>
          <w:szCs w:val="24"/>
        </w:rPr>
        <w:t xml:space="preserve">, </w:t>
      </w:r>
      <w:hyperlink r:id="rId16" w:history="1">
        <w:r w:rsidR="000444B3" w:rsidRPr="008215F8">
          <w:rPr>
            <w:rStyle w:val="Hyperlink"/>
            <w:rFonts w:eastAsia="Calibri"/>
            <w:szCs w:val="24"/>
          </w:rPr>
          <w:t>Hannah.feasby@naturalengland.org.uk</w:t>
        </w:r>
      </w:hyperlink>
    </w:p>
    <w:p w14:paraId="55D1320B" w14:textId="46001610" w:rsidR="000444B3" w:rsidRPr="008215F8" w:rsidRDefault="000444B3" w:rsidP="008215F8">
      <w:pPr>
        <w:pStyle w:val="ListParagraph"/>
        <w:spacing w:before="0" w:after="240" w:line="259" w:lineRule="auto"/>
        <w:rPr>
          <w:rFonts w:eastAsia="Calibri"/>
          <w:color w:val="000000"/>
          <w:szCs w:val="24"/>
          <w:lang w:val="fr-FR"/>
        </w:rPr>
      </w:pPr>
      <w:r w:rsidRPr="008215F8">
        <w:rPr>
          <w:rFonts w:eastAsia="Calibri"/>
          <w:color w:val="000000"/>
          <w:szCs w:val="24"/>
          <w:lang w:val="fr-FR"/>
        </w:rPr>
        <w:t xml:space="preserve">Sarah Davies, </w:t>
      </w:r>
      <w:r w:rsidR="008215F8" w:rsidRPr="008215F8">
        <w:rPr>
          <w:rFonts w:eastAsia="Calibri"/>
          <w:color w:val="000000"/>
          <w:szCs w:val="24"/>
          <w:lang w:val="fr-FR"/>
        </w:rPr>
        <w:t>+447766570785</w:t>
      </w:r>
      <w:r w:rsidR="008215F8" w:rsidRPr="008215F8">
        <w:rPr>
          <w:rFonts w:eastAsia="Calibri"/>
          <w:color w:val="000000"/>
          <w:szCs w:val="24"/>
          <w:lang w:val="fr-FR"/>
        </w:rPr>
        <w:t xml:space="preserve">, </w:t>
      </w:r>
      <w:hyperlink r:id="rId17" w:history="1">
        <w:r w:rsidR="008215F8" w:rsidRPr="008215F8">
          <w:rPr>
            <w:rStyle w:val="Hyperlink"/>
            <w:rFonts w:eastAsia="Calibri"/>
            <w:szCs w:val="24"/>
            <w:lang w:val="fr-FR"/>
          </w:rPr>
          <w:t>Sarah.Davies@naturalengland.org.uk</w:t>
        </w:r>
      </w:hyperlink>
      <w:r w:rsidR="008215F8" w:rsidRPr="008215F8">
        <w:rPr>
          <w:rFonts w:eastAsia="Calibri"/>
          <w:color w:val="000000"/>
          <w:szCs w:val="24"/>
          <w:lang w:val="fr-FR"/>
        </w:rPr>
        <w:t xml:space="preserve"> </w:t>
      </w:r>
    </w:p>
    <w:p w14:paraId="3A431835" w14:textId="4CE16B07" w:rsidR="000444B3" w:rsidRDefault="000444B3" w:rsidP="00B3075C">
      <w:pPr>
        <w:pStyle w:val="ListParagraph"/>
        <w:spacing w:before="0" w:after="240" w:line="259" w:lineRule="auto"/>
        <w:rPr>
          <w:rFonts w:eastAsia="Calibri"/>
          <w:b/>
          <w:bCs/>
          <w:color w:val="000000"/>
          <w:szCs w:val="24"/>
        </w:rPr>
      </w:pPr>
      <w:r w:rsidRPr="008215F8">
        <w:rPr>
          <w:rFonts w:eastAsia="Calibri"/>
          <w:color w:val="000000"/>
          <w:szCs w:val="24"/>
        </w:rPr>
        <w:t>Ashley Dalleywater</w:t>
      </w:r>
      <w:r w:rsidRPr="008215F8">
        <w:rPr>
          <w:rFonts w:eastAsia="Calibri"/>
          <w:color w:val="000000"/>
          <w:szCs w:val="24"/>
        </w:rPr>
        <w:t xml:space="preserve">, </w:t>
      </w:r>
      <w:r w:rsidR="009345A2" w:rsidRPr="008215F8">
        <w:rPr>
          <w:rFonts w:eastAsia="Calibri"/>
          <w:color w:val="000000"/>
          <w:szCs w:val="24"/>
        </w:rPr>
        <w:t>0</w:t>
      </w:r>
      <w:r w:rsidR="009345A2" w:rsidRPr="008215F8">
        <w:rPr>
          <w:rFonts w:eastAsia="Calibri"/>
          <w:color w:val="000000"/>
          <w:szCs w:val="24"/>
        </w:rPr>
        <w:t>7825280931</w:t>
      </w:r>
      <w:r w:rsidR="009345A2" w:rsidRPr="008215F8">
        <w:rPr>
          <w:rFonts w:eastAsia="Calibri"/>
          <w:color w:val="000000"/>
          <w:szCs w:val="24"/>
        </w:rPr>
        <w:t xml:space="preserve">, </w:t>
      </w:r>
      <w:hyperlink r:id="rId18" w:history="1">
        <w:r w:rsidR="009345A2" w:rsidRPr="008215F8">
          <w:rPr>
            <w:rStyle w:val="Hyperlink"/>
            <w:rFonts w:eastAsia="Calibri"/>
            <w:szCs w:val="24"/>
          </w:rPr>
          <w:t>ashley.dalleywater@naturalengland.org.uk</w:t>
        </w:r>
      </w:hyperlink>
      <w:r w:rsidR="009345A2">
        <w:rPr>
          <w:rFonts w:eastAsia="Calibri"/>
          <w:b/>
          <w:bCs/>
          <w:color w:val="000000"/>
          <w:szCs w:val="24"/>
        </w:rPr>
        <w:t xml:space="preserve"> </w:t>
      </w:r>
    </w:p>
    <w:p w14:paraId="057316CD" w14:textId="77777777" w:rsidR="008215F8" w:rsidRDefault="008215F8" w:rsidP="00B3075C">
      <w:pPr>
        <w:pStyle w:val="ListParagraph"/>
        <w:spacing w:before="0" w:after="240" w:line="259" w:lineRule="auto"/>
        <w:rPr>
          <w:rFonts w:eastAsia="Calibri"/>
          <w:b/>
          <w:bCs/>
          <w:color w:val="000000"/>
          <w:szCs w:val="24"/>
        </w:rPr>
      </w:pPr>
    </w:p>
    <w:p w14:paraId="2B2D994A" w14:textId="5D8F107F" w:rsidR="002F62BD" w:rsidRDefault="00732096" w:rsidP="002F62BD">
      <w:pPr>
        <w:pStyle w:val="ListParagraph"/>
        <w:numPr>
          <w:ilvl w:val="0"/>
          <w:numId w:val="22"/>
        </w:numPr>
        <w:spacing w:before="0" w:after="240" w:line="259" w:lineRule="auto"/>
        <w:rPr>
          <w:rFonts w:eastAsia="Calibri"/>
          <w:b/>
          <w:bCs/>
          <w:color w:val="000000"/>
          <w:szCs w:val="24"/>
        </w:rPr>
      </w:pPr>
      <w:r w:rsidRPr="00732096">
        <w:rPr>
          <w:rFonts w:eastAsia="Calibri"/>
          <w:b/>
          <w:bCs/>
          <w:color w:val="000000"/>
          <w:szCs w:val="24"/>
        </w:rPr>
        <w:t>Designer</w:t>
      </w:r>
      <w:r w:rsidR="00864372">
        <w:rPr>
          <w:rFonts w:eastAsia="Calibri"/>
          <w:b/>
          <w:bCs/>
          <w:color w:val="000000"/>
          <w:szCs w:val="24"/>
        </w:rPr>
        <w:t xml:space="preserve">- </w:t>
      </w:r>
      <w:r w:rsidR="009E20F3" w:rsidRPr="009E20F3">
        <w:rPr>
          <w:rFonts w:eastAsia="Calibri"/>
          <w:color w:val="000000"/>
          <w:szCs w:val="24"/>
        </w:rPr>
        <w:t xml:space="preserve">During the project NE will be acting as the Designer. </w:t>
      </w:r>
      <w:r w:rsidR="009E20F3">
        <w:rPr>
          <w:rFonts w:eastAsia="Calibri"/>
          <w:color w:val="000000"/>
          <w:szCs w:val="24"/>
        </w:rPr>
        <w:t>In Particular</w:t>
      </w:r>
      <w:r w:rsidR="00B063AD" w:rsidRPr="00B063AD">
        <w:t xml:space="preserve"> </w:t>
      </w:r>
      <w:r w:rsidR="00B063AD" w:rsidRPr="00B063AD">
        <w:rPr>
          <w:rFonts w:eastAsia="Calibri"/>
          <w:color w:val="000000"/>
          <w:szCs w:val="24"/>
        </w:rPr>
        <w:t>Ashley</w:t>
      </w:r>
      <w:r w:rsidR="00B063AD">
        <w:rPr>
          <w:rFonts w:eastAsia="Calibri"/>
          <w:color w:val="000000"/>
          <w:szCs w:val="24"/>
        </w:rPr>
        <w:t xml:space="preserve"> </w:t>
      </w:r>
      <w:r w:rsidR="00B063AD" w:rsidRPr="00B063AD">
        <w:rPr>
          <w:rFonts w:eastAsia="Calibri"/>
          <w:color w:val="000000"/>
          <w:szCs w:val="24"/>
        </w:rPr>
        <w:t>Dalleywater</w:t>
      </w:r>
      <w:r w:rsidR="00B063AD">
        <w:rPr>
          <w:rFonts w:eastAsia="Calibri"/>
          <w:color w:val="000000"/>
          <w:szCs w:val="24"/>
        </w:rPr>
        <w:t xml:space="preserve"> </w:t>
      </w:r>
      <w:r w:rsidR="00E57B22">
        <w:rPr>
          <w:rFonts w:eastAsia="Calibri"/>
          <w:color w:val="000000"/>
          <w:szCs w:val="24"/>
        </w:rPr>
        <w:t>(Senior Reserve Manager).</w:t>
      </w:r>
    </w:p>
    <w:p w14:paraId="2A6703DA" w14:textId="7EA70F98" w:rsidR="00732096" w:rsidRPr="002F62BD" w:rsidRDefault="008A4EE0" w:rsidP="002F62BD">
      <w:pPr>
        <w:pStyle w:val="ListParagraph"/>
        <w:numPr>
          <w:ilvl w:val="0"/>
          <w:numId w:val="22"/>
        </w:numPr>
        <w:spacing w:before="0" w:after="240" w:line="259" w:lineRule="auto"/>
        <w:rPr>
          <w:rFonts w:eastAsia="Calibri"/>
          <w:b/>
          <w:bCs/>
          <w:color w:val="000000"/>
          <w:szCs w:val="24"/>
        </w:rPr>
      </w:pPr>
      <w:r w:rsidRPr="008A4EE0">
        <w:rPr>
          <w:rFonts w:eastAsia="Calibri"/>
          <w:b/>
          <w:bCs/>
          <w:color w:val="000000"/>
          <w:szCs w:val="24"/>
        </w:rPr>
        <w:t>Contractor</w:t>
      </w:r>
      <w:r w:rsidR="00E57B22">
        <w:rPr>
          <w:rFonts w:eastAsia="Calibri"/>
          <w:b/>
          <w:bCs/>
          <w:color w:val="000000"/>
          <w:szCs w:val="24"/>
        </w:rPr>
        <w:t xml:space="preserve">- </w:t>
      </w:r>
      <w:r w:rsidR="00AF3995" w:rsidRPr="00AF3995">
        <w:rPr>
          <w:rFonts w:eastAsia="Calibri"/>
          <w:color w:val="000000"/>
          <w:szCs w:val="24"/>
        </w:rPr>
        <w:t>Contractor to provide all information required for the Construction Phase Plan</w:t>
      </w:r>
    </w:p>
    <w:p w14:paraId="757F4618" w14:textId="77777777" w:rsidR="00856347" w:rsidRPr="00856347" w:rsidRDefault="00856347" w:rsidP="00856347">
      <w:pPr>
        <w:spacing w:before="0" w:after="240" w:line="259" w:lineRule="auto"/>
        <w:rPr>
          <w:rFonts w:eastAsia="Calibri"/>
          <w:b/>
          <w:bCs/>
          <w:color w:val="000000"/>
          <w:szCs w:val="24"/>
        </w:rPr>
      </w:pPr>
      <w:r w:rsidRPr="00856347">
        <w:rPr>
          <w:rFonts w:eastAsia="Calibri"/>
          <w:b/>
          <w:bCs/>
          <w:color w:val="000000"/>
          <w:szCs w:val="24"/>
        </w:rPr>
        <w:t>Conditions of contract</w:t>
      </w:r>
    </w:p>
    <w:p w14:paraId="2EB0F05E" w14:textId="77777777" w:rsidR="00856347" w:rsidRDefault="00856347" w:rsidP="00856347">
      <w:pPr>
        <w:spacing w:before="0" w:after="240" w:line="259" w:lineRule="auto"/>
        <w:rPr>
          <w:rFonts w:eastAsia="Calibri"/>
          <w:color w:val="000000"/>
          <w:szCs w:val="24"/>
        </w:rPr>
      </w:pPr>
      <w:r w:rsidRPr="00856347">
        <w:rPr>
          <w:rFonts w:eastAsia="Calibri"/>
          <w:color w:val="000000"/>
          <w:szCs w:val="24"/>
        </w:rPr>
        <w:lastRenderedPageBreak/>
        <w:t>The successful contractor must be willing and able to comply with all of Natural England’s Health &amp; Safety requirements. Particularly:</w:t>
      </w:r>
    </w:p>
    <w:p w14:paraId="73126E42" w14:textId="474E5D93" w:rsidR="00C76361" w:rsidRPr="00C76361" w:rsidRDefault="00C76361" w:rsidP="00C76361">
      <w:pPr>
        <w:spacing w:before="0" w:after="240" w:line="259" w:lineRule="auto"/>
        <w:rPr>
          <w:rFonts w:eastAsia="Calibri"/>
          <w:color w:val="000000"/>
          <w:szCs w:val="24"/>
        </w:rPr>
      </w:pPr>
      <w:r w:rsidRPr="00C76361">
        <w:rPr>
          <w:rFonts w:eastAsia="Calibri"/>
          <w:color w:val="000000"/>
          <w:szCs w:val="24"/>
        </w:rPr>
        <w:t>•Being responsible for provision of welfare facilities</w:t>
      </w:r>
    </w:p>
    <w:p w14:paraId="251CCF2B" w14:textId="78A40485" w:rsidR="00C76361" w:rsidRPr="00C76361" w:rsidRDefault="00C76361" w:rsidP="00C76361">
      <w:pPr>
        <w:spacing w:before="0" w:after="240" w:line="259" w:lineRule="auto"/>
        <w:rPr>
          <w:rFonts w:eastAsia="Calibri"/>
          <w:color w:val="000000"/>
          <w:szCs w:val="24"/>
        </w:rPr>
      </w:pPr>
      <w:r w:rsidRPr="00C76361">
        <w:rPr>
          <w:rFonts w:eastAsia="Calibri"/>
          <w:color w:val="000000"/>
          <w:szCs w:val="24"/>
        </w:rPr>
        <w:t>•Be familiar with the enclosed site safety documentation</w:t>
      </w:r>
    </w:p>
    <w:p w14:paraId="46593861" w14:textId="3A5F649F" w:rsidR="00C76361" w:rsidRPr="00856347" w:rsidRDefault="00C76361" w:rsidP="00C76361">
      <w:pPr>
        <w:spacing w:before="0" w:after="240" w:line="259" w:lineRule="auto"/>
        <w:rPr>
          <w:rFonts w:eastAsia="Calibri"/>
          <w:color w:val="000000"/>
          <w:szCs w:val="24"/>
        </w:rPr>
      </w:pPr>
      <w:r w:rsidRPr="00C76361">
        <w:rPr>
          <w:rFonts w:eastAsia="Calibri"/>
          <w:color w:val="000000"/>
          <w:szCs w:val="24"/>
        </w:rPr>
        <w:t>•On completion of the works, the work will be reviewed on site and any documentation for the Health and Safety File must be provided, as per CDM regulations</w:t>
      </w:r>
    </w:p>
    <w:p w14:paraId="5502247B"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Lone working will not be permitted.</w:t>
      </w:r>
    </w:p>
    <w:p w14:paraId="4E3E76D2"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Appropriate protective equipment must be worn when using powered tools or  equipment.</w:t>
      </w:r>
    </w:p>
    <w:p w14:paraId="4D6144F5"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Appropriate certification must be held for use of equipment.</w:t>
      </w:r>
    </w:p>
    <w:p w14:paraId="3B85B9C8" w14:textId="05ED2B58" w:rsidR="00AF3995" w:rsidRDefault="00856347" w:rsidP="00AF3995">
      <w:pPr>
        <w:spacing w:before="0" w:after="240" w:line="259" w:lineRule="auto"/>
        <w:rPr>
          <w:rFonts w:eastAsia="Calibri"/>
          <w:color w:val="000000"/>
          <w:szCs w:val="24"/>
        </w:rPr>
      </w:pPr>
      <w:r w:rsidRPr="00856347">
        <w:rPr>
          <w:rFonts w:eastAsia="Calibri"/>
          <w:color w:val="000000"/>
          <w:szCs w:val="24"/>
        </w:rPr>
        <w:t>• Care must be taken to avoid hazards to public safety and warning signs must be erected around working area.</w:t>
      </w:r>
    </w:p>
    <w:p w14:paraId="25C1B164"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The successful contractor is required to carry out an independent risk assessment and to indemnify Natural England against all claims by third parties arising out of the operations of the contractor.</w:t>
      </w:r>
    </w:p>
    <w:p w14:paraId="12BF0C9E"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Contractor to provide the following information before commencement of work:</w:t>
      </w:r>
    </w:p>
    <w:p w14:paraId="4653C138"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a copy of your health and safety policy</w:t>
      </w:r>
    </w:p>
    <w:p w14:paraId="1628678C"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copies of all relevant risk assessments</w:t>
      </w:r>
    </w:p>
    <w:p w14:paraId="27193669"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a copy of the task method statement</w:t>
      </w:r>
    </w:p>
    <w:p w14:paraId="0D4917BD"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copies of relevant certification</w:t>
      </w:r>
    </w:p>
    <w:p w14:paraId="48206CF9"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a copy of your employer's liability insurance certificate</w:t>
      </w:r>
    </w:p>
    <w:p w14:paraId="1F0178F5"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a copy of your public liability insurance certificate.</w:t>
      </w:r>
    </w:p>
    <w:p w14:paraId="168A0315"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A record of information exchange is to be kept and signed by both parties before work commences.</w:t>
      </w:r>
    </w:p>
    <w:p w14:paraId="47A4F952" w14:textId="77777777" w:rsidR="00856347" w:rsidRPr="00856347" w:rsidRDefault="00856347" w:rsidP="00856347">
      <w:pPr>
        <w:spacing w:before="0" w:after="240" w:line="259" w:lineRule="auto"/>
        <w:rPr>
          <w:rFonts w:eastAsia="Calibri"/>
          <w:b/>
          <w:bCs/>
          <w:color w:val="000000"/>
          <w:szCs w:val="24"/>
        </w:rPr>
      </w:pPr>
      <w:r w:rsidRPr="00856347">
        <w:rPr>
          <w:rFonts w:eastAsia="Calibri"/>
          <w:b/>
          <w:bCs/>
          <w:color w:val="000000"/>
          <w:szCs w:val="24"/>
        </w:rPr>
        <w:t>Contract management</w:t>
      </w:r>
    </w:p>
    <w:p w14:paraId="1EFD9D93"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Regular contact in person, and via phone and email will be maintained with the appointed contractor to ensure the outputs are achieved, within the decided timescale, in a safe manner. Likewise, the contractor is expected to maintain contact with the Project Manager throughout the duration of the work.</w:t>
      </w:r>
    </w:p>
    <w:p w14:paraId="0292E1A1" w14:textId="77777777" w:rsidR="00856347" w:rsidRPr="00856347" w:rsidRDefault="00856347" w:rsidP="00856347">
      <w:pPr>
        <w:keepNext/>
        <w:keepLines/>
        <w:spacing w:before="0" w:after="240"/>
        <w:outlineLvl w:val="2"/>
        <w:rPr>
          <w:rFonts w:eastAsia="Times New Roman"/>
          <w:b/>
          <w:iCs/>
          <w:sz w:val="26"/>
          <w:szCs w:val="24"/>
        </w:rPr>
      </w:pPr>
      <w:r w:rsidRPr="00856347">
        <w:rPr>
          <w:rFonts w:eastAsia="Times New Roman"/>
          <w:b/>
          <w:iCs/>
          <w:sz w:val="26"/>
          <w:szCs w:val="24"/>
        </w:rPr>
        <w:t xml:space="preserve">Sustainability </w:t>
      </w:r>
    </w:p>
    <w:p w14:paraId="57E68D11"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 xml:space="preserve">DEFRA Group protects and improves the environment and is committed to reducing the sustainability impacts of its activities directly and through its supply chains.  We expect the </w:t>
      </w:r>
      <w:r w:rsidRPr="00856347">
        <w:rPr>
          <w:rFonts w:eastAsia="Calibri"/>
          <w:color w:val="000000"/>
          <w:szCs w:val="24"/>
        </w:rPr>
        <w:lastRenderedPageBreak/>
        <w:t>Contractor to share this commitment and adopt a sound, proactive sustainable approach in keeping with the 25 yr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42BEAC21" w14:textId="77777777" w:rsidR="00856347" w:rsidRPr="00856347" w:rsidRDefault="00856347" w:rsidP="00856347">
      <w:pPr>
        <w:spacing w:before="0" w:after="240" w:line="259" w:lineRule="auto"/>
        <w:rPr>
          <w:rFonts w:eastAsia="Calibri"/>
          <w:color w:val="000000"/>
          <w:szCs w:val="24"/>
        </w:rPr>
      </w:pPr>
      <w:r w:rsidRPr="00856347">
        <w:rPr>
          <w:rFonts w:eastAsia="Calibri"/>
          <w:color w:val="000000"/>
          <w:szCs w:val="24"/>
        </w:rPr>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27DE4E7F" w14:textId="77777777" w:rsidR="00856347" w:rsidRPr="00856347" w:rsidRDefault="00856347" w:rsidP="00856347">
      <w:pPr>
        <w:keepNext/>
        <w:keepLines/>
        <w:spacing w:before="0" w:after="240"/>
        <w:outlineLvl w:val="2"/>
        <w:rPr>
          <w:rFonts w:eastAsia="Times New Roman"/>
          <w:b/>
          <w:iCs/>
          <w:sz w:val="26"/>
          <w:szCs w:val="24"/>
        </w:rPr>
      </w:pPr>
      <w:r w:rsidRPr="00856347">
        <w:rPr>
          <w:rFonts w:eastAsia="Times New Roman"/>
          <w:b/>
          <w:iCs/>
          <w:sz w:val="26"/>
          <w:szCs w:val="24"/>
        </w:rPr>
        <w:t>Outputs and Contract Management</w:t>
      </w:r>
    </w:p>
    <w:tbl>
      <w:tblPr>
        <w:tblStyle w:val="Table"/>
        <w:tblW w:w="0" w:type="auto"/>
        <w:tblLook w:val="04A0" w:firstRow="1" w:lastRow="0" w:firstColumn="1" w:lastColumn="0" w:noHBand="0" w:noVBand="1"/>
      </w:tblPr>
      <w:tblGrid>
        <w:gridCol w:w="1555"/>
        <w:gridCol w:w="2763"/>
        <w:gridCol w:w="2159"/>
        <w:gridCol w:w="2160"/>
      </w:tblGrid>
      <w:tr w:rsidR="00856347" w:rsidRPr="00856347" w14:paraId="548966F1" w14:textId="77777777" w:rsidTr="00856347">
        <w:trPr>
          <w:cnfStyle w:val="100000000000" w:firstRow="1" w:lastRow="0" w:firstColumn="0" w:lastColumn="0" w:oddVBand="0" w:evenVBand="0" w:oddHBand="0" w:evenHBand="0" w:firstRowFirstColumn="0" w:firstRowLastColumn="0" w:lastRowFirstColumn="0" w:lastRowLastColumn="0"/>
        </w:trPr>
        <w:tc>
          <w:tcPr>
            <w:tcW w:w="1555" w:type="dxa"/>
          </w:tcPr>
          <w:p w14:paraId="1676362E" w14:textId="77777777" w:rsidR="00856347" w:rsidRPr="00856347" w:rsidRDefault="00856347" w:rsidP="00856347">
            <w:pPr>
              <w:spacing w:before="0" w:after="0" w:line="240" w:lineRule="auto"/>
              <w:rPr>
                <w:rFonts w:eastAsia="Calibri" w:cs="Times New Roman"/>
                <w:color w:val="FFFFFF"/>
                <w:szCs w:val="24"/>
              </w:rPr>
            </w:pPr>
            <w:r w:rsidRPr="00856347">
              <w:rPr>
                <w:rFonts w:eastAsia="Calibri" w:cs="Times New Roman"/>
                <w:color w:val="FFFFFF"/>
                <w:szCs w:val="24"/>
              </w:rPr>
              <w:t>Reference</w:t>
            </w:r>
          </w:p>
        </w:tc>
        <w:tc>
          <w:tcPr>
            <w:tcW w:w="2763" w:type="dxa"/>
          </w:tcPr>
          <w:p w14:paraId="50094698" w14:textId="77777777" w:rsidR="00856347" w:rsidRPr="00856347" w:rsidRDefault="00856347" w:rsidP="00856347">
            <w:pPr>
              <w:spacing w:before="0" w:after="0" w:line="240" w:lineRule="auto"/>
              <w:rPr>
                <w:rFonts w:eastAsia="Calibri" w:cs="Times New Roman"/>
                <w:color w:val="FFFFFF"/>
                <w:szCs w:val="24"/>
              </w:rPr>
            </w:pPr>
            <w:r w:rsidRPr="00856347">
              <w:rPr>
                <w:rFonts w:eastAsia="Calibri" w:cs="Times New Roman"/>
                <w:color w:val="FFFFFF"/>
                <w:szCs w:val="24"/>
              </w:rPr>
              <w:t>Deliverable</w:t>
            </w:r>
          </w:p>
        </w:tc>
        <w:tc>
          <w:tcPr>
            <w:tcW w:w="2159" w:type="dxa"/>
          </w:tcPr>
          <w:p w14:paraId="0EE624CA" w14:textId="77777777" w:rsidR="00856347" w:rsidRPr="00856347" w:rsidRDefault="00856347" w:rsidP="00856347">
            <w:pPr>
              <w:spacing w:before="0" w:after="0" w:line="240" w:lineRule="auto"/>
              <w:rPr>
                <w:rFonts w:eastAsia="Calibri" w:cs="Times New Roman"/>
                <w:color w:val="FFFFFF"/>
                <w:szCs w:val="24"/>
              </w:rPr>
            </w:pPr>
            <w:r w:rsidRPr="00856347">
              <w:rPr>
                <w:rFonts w:eastAsia="Calibri" w:cs="Times New Roman"/>
                <w:color w:val="FFFFFF"/>
                <w:szCs w:val="24"/>
              </w:rPr>
              <w:t>Responsible Party</w:t>
            </w:r>
          </w:p>
        </w:tc>
        <w:tc>
          <w:tcPr>
            <w:tcW w:w="2160" w:type="dxa"/>
          </w:tcPr>
          <w:p w14:paraId="2E1E1E9E" w14:textId="77777777" w:rsidR="00856347" w:rsidRPr="00856347" w:rsidRDefault="00856347" w:rsidP="00856347">
            <w:pPr>
              <w:spacing w:before="0" w:after="0" w:line="240" w:lineRule="auto"/>
              <w:rPr>
                <w:rFonts w:eastAsia="Calibri" w:cs="Times New Roman"/>
                <w:color w:val="FFFFFF"/>
                <w:szCs w:val="24"/>
              </w:rPr>
            </w:pPr>
            <w:r w:rsidRPr="00856347">
              <w:rPr>
                <w:rFonts w:eastAsia="Calibri" w:cs="Times New Roman"/>
                <w:color w:val="FFFFFF"/>
                <w:szCs w:val="24"/>
              </w:rPr>
              <w:t>Date of completion</w:t>
            </w:r>
          </w:p>
        </w:tc>
      </w:tr>
      <w:tr w:rsidR="00FD5AD6" w:rsidRPr="00856347" w14:paraId="1C0E2896" w14:textId="77777777" w:rsidTr="00856347">
        <w:tc>
          <w:tcPr>
            <w:tcW w:w="1555" w:type="dxa"/>
          </w:tcPr>
          <w:p w14:paraId="6009F30B" w14:textId="3D279790" w:rsidR="00FD5AD6" w:rsidRPr="005E52FC" w:rsidRDefault="005E52FC" w:rsidP="00856347">
            <w:pPr>
              <w:spacing w:before="0" w:after="0" w:line="240" w:lineRule="auto"/>
              <w:rPr>
                <w:rFonts w:eastAsia="Calibri"/>
                <w:color w:val="FFFFFF"/>
                <w:szCs w:val="24"/>
              </w:rPr>
            </w:pPr>
            <w:r w:rsidRPr="00704263">
              <w:rPr>
                <w:rFonts w:eastAsia="Calibri"/>
                <w:color w:val="auto"/>
                <w:szCs w:val="24"/>
              </w:rPr>
              <w:t xml:space="preserve">H&amp;S </w:t>
            </w:r>
            <w:r w:rsidR="00704263" w:rsidRPr="00704263">
              <w:rPr>
                <w:rFonts w:eastAsia="Calibri"/>
                <w:color w:val="auto"/>
                <w:szCs w:val="24"/>
              </w:rPr>
              <w:t>W</w:t>
            </w:r>
            <w:r w:rsidR="00704263">
              <w:rPr>
                <w:rFonts w:eastAsia="Calibri"/>
                <w:color w:val="auto"/>
                <w:szCs w:val="24"/>
              </w:rPr>
              <w:t>orks</w:t>
            </w:r>
          </w:p>
        </w:tc>
        <w:tc>
          <w:tcPr>
            <w:tcW w:w="2763" w:type="dxa"/>
          </w:tcPr>
          <w:p w14:paraId="78BDDC90" w14:textId="70E5144A" w:rsidR="00FD5AD6" w:rsidRPr="00856347" w:rsidRDefault="00704263" w:rsidP="00856347">
            <w:pPr>
              <w:spacing w:before="0" w:after="0" w:line="240" w:lineRule="auto"/>
              <w:rPr>
                <w:rFonts w:eastAsia="Calibri"/>
                <w:color w:val="FFFFFF"/>
                <w:szCs w:val="24"/>
              </w:rPr>
            </w:pPr>
            <w:r w:rsidRPr="00AF33DD">
              <w:rPr>
                <w:rFonts w:eastAsia="Calibri"/>
                <w:color w:val="auto"/>
                <w:szCs w:val="24"/>
              </w:rPr>
              <w:t>Supply Risk Assessment and RAM</w:t>
            </w:r>
            <w:r w:rsidR="00AF33DD" w:rsidRPr="00AF33DD">
              <w:rPr>
                <w:rFonts w:eastAsia="Calibri"/>
                <w:color w:val="auto"/>
                <w:szCs w:val="24"/>
              </w:rPr>
              <w:t>S</w:t>
            </w:r>
          </w:p>
        </w:tc>
        <w:tc>
          <w:tcPr>
            <w:tcW w:w="2159" w:type="dxa"/>
          </w:tcPr>
          <w:p w14:paraId="26C36BE9" w14:textId="5FEB2FD3" w:rsidR="00FD5AD6" w:rsidRPr="00AF33DD" w:rsidRDefault="00AF33DD" w:rsidP="00856347">
            <w:pPr>
              <w:spacing w:before="0" w:after="0" w:line="240" w:lineRule="auto"/>
              <w:rPr>
                <w:rFonts w:eastAsia="Calibri"/>
                <w:color w:val="auto"/>
                <w:szCs w:val="24"/>
              </w:rPr>
            </w:pPr>
            <w:r w:rsidRPr="00AF33DD">
              <w:rPr>
                <w:rFonts w:eastAsia="Calibri"/>
                <w:color w:val="auto"/>
                <w:szCs w:val="24"/>
              </w:rPr>
              <w:t>Contractor</w:t>
            </w:r>
          </w:p>
        </w:tc>
        <w:tc>
          <w:tcPr>
            <w:tcW w:w="2160" w:type="dxa"/>
          </w:tcPr>
          <w:p w14:paraId="320F9D31" w14:textId="4485AD05" w:rsidR="00FD5AD6" w:rsidRPr="007A28CA" w:rsidRDefault="007A28CA" w:rsidP="00856347">
            <w:pPr>
              <w:spacing w:before="0" w:after="0" w:line="240" w:lineRule="auto"/>
              <w:rPr>
                <w:rFonts w:eastAsia="Calibri"/>
                <w:color w:val="auto"/>
                <w:szCs w:val="24"/>
              </w:rPr>
            </w:pPr>
            <w:r w:rsidRPr="007A28CA">
              <w:rPr>
                <w:rFonts w:eastAsia="Calibri"/>
                <w:color w:val="auto"/>
                <w:szCs w:val="24"/>
              </w:rPr>
              <w:t>January 2025</w:t>
            </w:r>
          </w:p>
        </w:tc>
      </w:tr>
      <w:tr w:rsidR="00AF33DD" w:rsidRPr="00856347" w14:paraId="3EFD4866" w14:textId="77777777" w:rsidTr="00856347">
        <w:tc>
          <w:tcPr>
            <w:tcW w:w="1555" w:type="dxa"/>
          </w:tcPr>
          <w:p w14:paraId="419F0037" w14:textId="37BA4A31" w:rsidR="00AF33DD" w:rsidRPr="00704263" w:rsidRDefault="00AF33DD" w:rsidP="00856347">
            <w:pPr>
              <w:spacing w:before="0" w:after="0" w:line="240" w:lineRule="auto"/>
              <w:rPr>
                <w:rFonts w:eastAsia="Calibri"/>
                <w:szCs w:val="24"/>
              </w:rPr>
            </w:pPr>
            <w:r w:rsidRPr="00AF33DD">
              <w:rPr>
                <w:rFonts w:eastAsia="Calibri"/>
                <w:szCs w:val="24"/>
              </w:rPr>
              <w:t>H&amp;S Works</w:t>
            </w:r>
          </w:p>
        </w:tc>
        <w:tc>
          <w:tcPr>
            <w:tcW w:w="2763" w:type="dxa"/>
          </w:tcPr>
          <w:p w14:paraId="0BD81FD7" w14:textId="4FBB3C65" w:rsidR="00AF33DD" w:rsidRPr="00AF33DD" w:rsidRDefault="00AF33DD" w:rsidP="00856347">
            <w:pPr>
              <w:spacing w:before="0" w:after="0" w:line="240" w:lineRule="auto"/>
              <w:rPr>
                <w:rFonts w:eastAsia="Calibri"/>
                <w:szCs w:val="24"/>
              </w:rPr>
            </w:pPr>
            <w:r>
              <w:rPr>
                <w:rFonts w:eastAsia="Calibri"/>
                <w:szCs w:val="24"/>
              </w:rPr>
              <w:t>Provide evidence of staff training record</w:t>
            </w:r>
          </w:p>
        </w:tc>
        <w:tc>
          <w:tcPr>
            <w:tcW w:w="2159" w:type="dxa"/>
          </w:tcPr>
          <w:p w14:paraId="7D4A371F" w14:textId="0D3335B3" w:rsidR="00AF33DD" w:rsidRPr="00AF33DD" w:rsidRDefault="00AF33DD" w:rsidP="00856347">
            <w:pPr>
              <w:spacing w:before="0" w:after="0" w:line="240" w:lineRule="auto"/>
              <w:rPr>
                <w:rFonts w:eastAsia="Calibri"/>
                <w:szCs w:val="24"/>
              </w:rPr>
            </w:pPr>
            <w:r w:rsidRPr="00AF33DD">
              <w:rPr>
                <w:rFonts w:eastAsia="Calibri"/>
                <w:szCs w:val="24"/>
              </w:rPr>
              <w:t>Contractor</w:t>
            </w:r>
          </w:p>
        </w:tc>
        <w:tc>
          <w:tcPr>
            <w:tcW w:w="2160" w:type="dxa"/>
          </w:tcPr>
          <w:p w14:paraId="23318D0F" w14:textId="2B537723" w:rsidR="00AF33DD" w:rsidRPr="007A28CA" w:rsidRDefault="007A28CA" w:rsidP="00856347">
            <w:pPr>
              <w:spacing w:before="0" w:after="0" w:line="240" w:lineRule="auto"/>
              <w:rPr>
                <w:rFonts w:eastAsia="Calibri"/>
                <w:color w:val="auto"/>
                <w:szCs w:val="24"/>
              </w:rPr>
            </w:pPr>
            <w:r w:rsidRPr="007A28CA">
              <w:rPr>
                <w:rFonts w:eastAsia="Calibri"/>
                <w:color w:val="auto"/>
                <w:szCs w:val="24"/>
              </w:rPr>
              <w:t>January 2025</w:t>
            </w:r>
          </w:p>
        </w:tc>
      </w:tr>
      <w:tr w:rsidR="00AF33DD" w:rsidRPr="00856347" w14:paraId="1C9CA48A" w14:textId="77777777" w:rsidTr="00856347">
        <w:tc>
          <w:tcPr>
            <w:tcW w:w="1555" w:type="dxa"/>
          </w:tcPr>
          <w:p w14:paraId="19E0FBDD" w14:textId="6C26FBA4" w:rsidR="00AF33DD" w:rsidRPr="00704263" w:rsidRDefault="00AF33DD" w:rsidP="00856347">
            <w:pPr>
              <w:spacing w:before="0" w:after="0" w:line="240" w:lineRule="auto"/>
              <w:rPr>
                <w:rFonts w:eastAsia="Calibri"/>
                <w:szCs w:val="24"/>
              </w:rPr>
            </w:pPr>
            <w:r>
              <w:rPr>
                <w:rFonts w:eastAsia="Calibri"/>
                <w:szCs w:val="24"/>
              </w:rPr>
              <w:t>H</w:t>
            </w:r>
            <w:r w:rsidR="008451BA">
              <w:rPr>
                <w:rFonts w:eastAsia="Calibri"/>
                <w:szCs w:val="24"/>
              </w:rPr>
              <w:t>&amp;S Works</w:t>
            </w:r>
          </w:p>
        </w:tc>
        <w:tc>
          <w:tcPr>
            <w:tcW w:w="2763" w:type="dxa"/>
          </w:tcPr>
          <w:p w14:paraId="672B1D3B" w14:textId="3FABE28F" w:rsidR="00AF33DD" w:rsidRPr="00AF33DD" w:rsidRDefault="008451BA" w:rsidP="00856347">
            <w:pPr>
              <w:spacing w:before="0" w:after="0" w:line="240" w:lineRule="auto"/>
              <w:rPr>
                <w:rFonts w:eastAsia="Calibri"/>
                <w:szCs w:val="24"/>
              </w:rPr>
            </w:pPr>
            <w:r>
              <w:rPr>
                <w:rFonts w:eastAsia="Calibri"/>
                <w:szCs w:val="24"/>
              </w:rPr>
              <w:t>Provide evidence of Liability Insurance</w:t>
            </w:r>
          </w:p>
        </w:tc>
        <w:tc>
          <w:tcPr>
            <w:tcW w:w="2159" w:type="dxa"/>
          </w:tcPr>
          <w:p w14:paraId="7C0D595D" w14:textId="493F3C71" w:rsidR="00AF33DD" w:rsidRPr="00AF33DD" w:rsidRDefault="008451BA" w:rsidP="00856347">
            <w:pPr>
              <w:spacing w:before="0" w:after="0" w:line="240" w:lineRule="auto"/>
              <w:rPr>
                <w:rFonts w:eastAsia="Calibri"/>
                <w:szCs w:val="24"/>
              </w:rPr>
            </w:pPr>
            <w:r w:rsidRPr="008451BA">
              <w:rPr>
                <w:rFonts w:eastAsia="Calibri"/>
                <w:szCs w:val="24"/>
              </w:rPr>
              <w:t>Contractor</w:t>
            </w:r>
          </w:p>
        </w:tc>
        <w:tc>
          <w:tcPr>
            <w:tcW w:w="2160" w:type="dxa"/>
          </w:tcPr>
          <w:p w14:paraId="272A4B6F" w14:textId="1DA187A9" w:rsidR="00AF33DD" w:rsidRPr="007A28CA" w:rsidRDefault="007A28CA" w:rsidP="00856347">
            <w:pPr>
              <w:spacing w:before="0" w:after="0" w:line="240" w:lineRule="auto"/>
              <w:rPr>
                <w:rFonts w:eastAsia="Calibri"/>
                <w:color w:val="auto"/>
                <w:szCs w:val="24"/>
              </w:rPr>
            </w:pPr>
            <w:r w:rsidRPr="007A28CA">
              <w:rPr>
                <w:rFonts w:eastAsia="Calibri"/>
                <w:color w:val="auto"/>
                <w:szCs w:val="24"/>
              </w:rPr>
              <w:t>January 2025</w:t>
            </w:r>
          </w:p>
        </w:tc>
      </w:tr>
      <w:tr w:rsidR="008451BA" w:rsidRPr="00856347" w14:paraId="1C4E2AEE" w14:textId="77777777" w:rsidTr="00856347">
        <w:tc>
          <w:tcPr>
            <w:tcW w:w="1555" w:type="dxa"/>
          </w:tcPr>
          <w:p w14:paraId="27237CEB" w14:textId="51FDEDF8" w:rsidR="008451BA" w:rsidRDefault="00CE11A9" w:rsidP="00856347">
            <w:pPr>
              <w:spacing w:before="0" w:after="0" w:line="240" w:lineRule="auto"/>
              <w:rPr>
                <w:rFonts w:eastAsia="Calibri"/>
                <w:szCs w:val="24"/>
              </w:rPr>
            </w:pPr>
            <w:r>
              <w:rPr>
                <w:rFonts w:eastAsia="Calibri"/>
                <w:szCs w:val="24"/>
              </w:rPr>
              <w:t>H&amp;S Works</w:t>
            </w:r>
          </w:p>
        </w:tc>
        <w:tc>
          <w:tcPr>
            <w:tcW w:w="2763" w:type="dxa"/>
          </w:tcPr>
          <w:p w14:paraId="177BFEA4" w14:textId="680B46AD" w:rsidR="008451BA" w:rsidRDefault="00CE11A9" w:rsidP="00856347">
            <w:pPr>
              <w:spacing w:before="0" w:after="0" w:line="240" w:lineRule="auto"/>
              <w:rPr>
                <w:rFonts w:eastAsia="Calibri"/>
                <w:szCs w:val="24"/>
              </w:rPr>
            </w:pPr>
            <w:r>
              <w:rPr>
                <w:rFonts w:eastAsia="Calibri"/>
                <w:szCs w:val="24"/>
              </w:rPr>
              <w:t>Comply with CDM regulation paperwork</w:t>
            </w:r>
          </w:p>
        </w:tc>
        <w:tc>
          <w:tcPr>
            <w:tcW w:w="2159" w:type="dxa"/>
          </w:tcPr>
          <w:p w14:paraId="0AE4A70F" w14:textId="4A46A708" w:rsidR="008451BA" w:rsidRPr="008451BA" w:rsidRDefault="00CE11A9" w:rsidP="00856347">
            <w:pPr>
              <w:spacing w:before="0" w:after="0" w:line="240" w:lineRule="auto"/>
              <w:rPr>
                <w:rFonts w:eastAsia="Calibri"/>
                <w:szCs w:val="24"/>
              </w:rPr>
            </w:pPr>
            <w:r w:rsidRPr="00CE11A9">
              <w:rPr>
                <w:rFonts w:eastAsia="Calibri"/>
                <w:szCs w:val="24"/>
              </w:rPr>
              <w:t>Contractor</w:t>
            </w:r>
            <w:r>
              <w:rPr>
                <w:rFonts w:eastAsia="Calibri"/>
                <w:szCs w:val="24"/>
              </w:rPr>
              <w:t xml:space="preserve"> and NE</w:t>
            </w:r>
          </w:p>
        </w:tc>
        <w:tc>
          <w:tcPr>
            <w:tcW w:w="2160" w:type="dxa"/>
          </w:tcPr>
          <w:p w14:paraId="00E996E3" w14:textId="7CE684D4" w:rsidR="008451BA" w:rsidRPr="007A28CA" w:rsidRDefault="007A28CA" w:rsidP="00856347">
            <w:pPr>
              <w:spacing w:before="0" w:after="0" w:line="240" w:lineRule="auto"/>
              <w:rPr>
                <w:rFonts w:eastAsia="Calibri"/>
                <w:color w:val="auto"/>
                <w:szCs w:val="24"/>
              </w:rPr>
            </w:pPr>
            <w:r w:rsidRPr="007A28CA">
              <w:rPr>
                <w:rFonts w:eastAsia="Calibri"/>
                <w:color w:val="auto"/>
                <w:szCs w:val="24"/>
              </w:rPr>
              <w:t>January</w:t>
            </w:r>
            <w:r>
              <w:rPr>
                <w:rFonts w:eastAsia="Calibri"/>
                <w:color w:val="auto"/>
                <w:szCs w:val="24"/>
              </w:rPr>
              <w:t xml:space="preserve"> 2025</w:t>
            </w:r>
          </w:p>
        </w:tc>
      </w:tr>
      <w:tr w:rsidR="00856347" w:rsidRPr="00856347" w14:paraId="07B6EE57" w14:textId="77777777" w:rsidTr="001D72A7">
        <w:tc>
          <w:tcPr>
            <w:tcW w:w="1555" w:type="dxa"/>
          </w:tcPr>
          <w:p w14:paraId="363F19B2" w14:textId="3E0538C1" w:rsidR="00856347" w:rsidRPr="00856347" w:rsidRDefault="00231F78" w:rsidP="00856347">
            <w:pPr>
              <w:spacing w:before="0" w:after="0" w:line="240" w:lineRule="auto"/>
              <w:rPr>
                <w:rFonts w:eastAsia="Calibri" w:cs="Times New Roman"/>
                <w:color w:val="000000"/>
                <w:szCs w:val="24"/>
              </w:rPr>
            </w:pPr>
            <w:r>
              <w:rPr>
                <w:rFonts w:eastAsia="Calibri" w:cs="Times New Roman"/>
                <w:color w:val="000000"/>
                <w:szCs w:val="24"/>
              </w:rPr>
              <w:t>Materials</w:t>
            </w:r>
          </w:p>
        </w:tc>
        <w:tc>
          <w:tcPr>
            <w:tcW w:w="2763" w:type="dxa"/>
          </w:tcPr>
          <w:p w14:paraId="2DC99BF4" w14:textId="4FCFADA4" w:rsidR="00856347" w:rsidRPr="00856347" w:rsidRDefault="00D42256" w:rsidP="00856347">
            <w:pPr>
              <w:spacing w:before="0" w:after="0" w:line="240" w:lineRule="auto"/>
              <w:rPr>
                <w:rFonts w:eastAsia="Calibri" w:cs="Times New Roman"/>
                <w:color w:val="000000"/>
                <w:szCs w:val="24"/>
              </w:rPr>
            </w:pPr>
            <w:r w:rsidRPr="00D42256">
              <w:rPr>
                <w:rFonts w:eastAsia="Calibri" w:cs="Times New Roman"/>
                <w:color w:val="000000"/>
                <w:szCs w:val="24"/>
              </w:rPr>
              <w:t>All materials delivered to site</w:t>
            </w:r>
          </w:p>
        </w:tc>
        <w:tc>
          <w:tcPr>
            <w:tcW w:w="2159" w:type="dxa"/>
          </w:tcPr>
          <w:p w14:paraId="2A70B4C3" w14:textId="24A0726E" w:rsidR="00856347" w:rsidRPr="00856347" w:rsidRDefault="00856347" w:rsidP="00856347">
            <w:pPr>
              <w:spacing w:before="0" w:after="0" w:line="240" w:lineRule="auto"/>
              <w:rPr>
                <w:rFonts w:eastAsia="Calibri" w:cs="Times New Roman"/>
                <w:color w:val="000000"/>
                <w:szCs w:val="24"/>
              </w:rPr>
            </w:pPr>
            <w:r w:rsidRPr="00856347">
              <w:rPr>
                <w:rFonts w:eastAsia="Calibri" w:cs="Times New Roman"/>
                <w:color w:val="000000"/>
                <w:szCs w:val="24"/>
              </w:rPr>
              <w:t>Contractor</w:t>
            </w:r>
            <w:r w:rsidR="00D42256">
              <w:rPr>
                <w:rFonts w:eastAsia="Calibri" w:cs="Times New Roman"/>
                <w:color w:val="000000"/>
                <w:szCs w:val="24"/>
              </w:rPr>
              <w:t xml:space="preserve"> and NE</w:t>
            </w:r>
          </w:p>
        </w:tc>
        <w:tc>
          <w:tcPr>
            <w:tcW w:w="2160" w:type="dxa"/>
          </w:tcPr>
          <w:p w14:paraId="40D35D81" w14:textId="658A2067" w:rsidR="00856347" w:rsidRPr="00856347" w:rsidRDefault="00C222A8" w:rsidP="00856347">
            <w:pPr>
              <w:spacing w:before="0" w:after="0" w:line="240" w:lineRule="auto"/>
              <w:rPr>
                <w:rFonts w:eastAsia="Calibri" w:cs="Times New Roman"/>
                <w:color w:val="000000"/>
                <w:szCs w:val="24"/>
              </w:rPr>
            </w:pPr>
            <w:r w:rsidRPr="00C222A8">
              <w:rPr>
                <w:rFonts w:eastAsia="Calibri" w:cs="Times New Roman"/>
                <w:color w:val="000000"/>
                <w:szCs w:val="24"/>
              </w:rPr>
              <w:t>February 2025</w:t>
            </w:r>
          </w:p>
        </w:tc>
      </w:tr>
      <w:tr w:rsidR="00D42256" w:rsidRPr="00856347" w14:paraId="7C94B606" w14:textId="77777777" w:rsidTr="001D72A7">
        <w:tc>
          <w:tcPr>
            <w:tcW w:w="1555" w:type="dxa"/>
          </w:tcPr>
          <w:p w14:paraId="2B5A7EFD" w14:textId="3269FDBC" w:rsidR="00D42256" w:rsidRDefault="00305328" w:rsidP="00856347">
            <w:pPr>
              <w:spacing w:before="0" w:after="0" w:line="240" w:lineRule="auto"/>
              <w:rPr>
                <w:rFonts w:eastAsia="Calibri"/>
                <w:color w:val="000000"/>
                <w:szCs w:val="24"/>
              </w:rPr>
            </w:pPr>
            <w:r w:rsidRPr="00305328">
              <w:rPr>
                <w:rFonts w:eastAsia="Calibri"/>
                <w:color w:val="000000"/>
                <w:szCs w:val="24"/>
              </w:rPr>
              <w:t>Plant</w:t>
            </w:r>
          </w:p>
        </w:tc>
        <w:tc>
          <w:tcPr>
            <w:tcW w:w="2763" w:type="dxa"/>
          </w:tcPr>
          <w:p w14:paraId="49C67B96" w14:textId="0BB353F2" w:rsidR="00D42256" w:rsidRPr="00D42256" w:rsidRDefault="00065785" w:rsidP="00856347">
            <w:pPr>
              <w:spacing w:before="0" w:after="0" w:line="240" w:lineRule="auto"/>
              <w:rPr>
                <w:rFonts w:eastAsia="Calibri"/>
                <w:color w:val="000000"/>
                <w:szCs w:val="24"/>
              </w:rPr>
            </w:pPr>
            <w:r w:rsidRPr="00065785">
              <w:rPr>
                <w:rFonts w:eastAsia="Calibri"/>
                <w:color w:val="000000"/>
                <w:szCs w:val="24"/>
              </w:rPr>
              <w:t>All Machines and equipment on Site</w:t>
            </w:r>
          </w:p>
        </w:tc>
        <w:tc>
          <w:tcPr>
            <w:tcW w:w="2159" w:type="dxa"/>
          </w:tcPr>
          <w:p w14:paraId="5E8014DD" w14:textId="7A216C3C" w:rsidR="00D42256" w:rsidRPr="00856347" w:rsidRDefault="00065785" w:rsidP="00856347">
            <w:pPr>
              <w:spacing w:before="0" w:after="0" w:line="240" w:lineRule="auto"/>
              <w:rPr>
                <w:rFonts w:eastAsia="Calibri"/>
                <w:color w:val="000000"/>
                <w:szCs w:val="24"/>
              </w:rPr>
            </w:pPr>
            <w:r w:rsidRPr="00065785">
              <w:rPr>
                <w:rFonts w:eastAsia="Calibri"/>
                <w:color w:val="000000"/>
                <w:szCs w:val="24"/>
              </w:rPr>
              <w:t>Contractor and NE</w:t>
            </w:r>
          </w:p>
        </w:tc>
        <w:tc>
          <w:tcPr>
            <w:tcW w:w="2160" w:type="dxa"/>
          </w:tcPr>
          <w:p w14:paraId="72AD4749" w14:textId="668ABDBC" w:rsidR="00D42256" w:rsidRPr="00856347" w:rsidRDefault="00C222A8" w:rsidP="00856347">
            <w:pPr>
              <w:spacing w:before="0" w:after="0" w:line="240" w:lineRule="auto"/>
              <w:rPr>
                <w:rFonts w:eastAsia="Calibri"/>
                <w:color w:val="000000"/>
                <w:szCs w:val="24"/>
              </w:rPr>
            </w:pPr>
            <w:r>
              <w:rPr>
                <w:rFonts w:eastAsia="Calibri"/>
                <w:color w:val="000000"/>
                <w:szCs w:val="24"/>
              </w:rPr>
              <w:t>February 2025</w:t>
            </w:r>
          </w:p>
        </w:tc>
      </w:tr>
      <w:tr w:rsidR="00065785" w:rsidRPr="00856347" w14:paraId="452A1C41" w14:textId="77777777" w:rsidTr="001D72A7">
        <w:tc>
          <w:tcPr>
            <w:tcW w:w="1555" w:type="dxa"/>
          </w:tcPr>
          <w:p w14:paraId="4D2FF998" w14:textId="35496DA4" w:rsidR="00065785" w:rsidRPr="00305328" w:rsidRDefault="00065785" w:rsidP="00856347">
            <w:pPr>
              <w:spacing w:before="0" w:after="0" w:line="240" w:lineRule="auto"/>
              <w:rPr>
                <w:rFonts w:eastAsia="Calibri"/>
                <w:color w:val="000000"/>
                <w:szCs w:val="24"/>
              </w:rPr>
            </w:pPr>
            <w:r>
              <w:rPr>
                <w:rFonts w:eastAsia="Calibri"/>
                <w:color w:val="000000"/>
                <w:szCs w:val="24"/>
              </w:rPr>
              <w:t>Task</w:t>
            </w:r>
          </w:p>
        </w:tc>
        <w:tc>
          <w:tcPr>
            <w:tcW w:w="2763" w:type="dxa"/>
          </w:tcPr>
          <w:p w14:paraId="44871FCC" w14:textId="4B0C5EB8" w:rsidR="00065785" w:rsidRPr="00065785" w:rsidRDefault="003C0A66" w:rsidP="00856347">
            <w:pPr>
              <w:spacing w:before="0" w:after="0" w:line="240" w:lineRule="auto"/>
              <w:rPr>
                <w:rFonts w:eastAsia="Calibri"/>
                <w:color w:val="000000"/>
                <w:szCs w:val="24"/>
              </w:rPr>
            </w:pPr>
            <w:r w:rsidRPr="003C0A66">
              <w:rPr>
                <w:rFonts w:eastAsia="Calibri"/>
                <w:color w:val="000000"/>
                <w:szCs w:val="24"/>
              </w:rPr>
              <w:t>Works undertaken and completed</w:t>
            </w:r>
          </w:p>
        </w:tc>
        <w:tc>
          <w:tcPr>
            <w:tcW w:w="2159" w:type="dxa"/>
          </w:tcPr>
          <w:p w14:paraId="0EDBBE50" w14:textId="1E986839" w:rsidR="00065785" w:rsidRPr="00065785" w:rsidRDefault="007A28CA" w:rsidP="00856347">
            <w:pPr>
              <w:spacing w:before="0" w:after="0" w:line="240" w:lineRule="auto"/>
              <w:rPr>
                <w:rFonts w:eastAsia="Calibri"/>
                <w:color w:val="000000"/>
                <w:szCs w:val="24"/>
              </w:rPr>
            </w:pPr>
            <w:r w:rsidRPr="007A28CA">
              <w:rPr>
                <w:rFonts w:eastAsia="Calibri"/>
                <w:color w:val="000000"/>
                <w:szCs w:val="24"/>
              </w:rPr>
              <w:t>Contractor</w:t>
            </w:r>
          </w:p>
        </w:tc>
        <w:tc>
          <w:tcPr>
            <w:tcW w:w="2160" w:type="dxa"/>
          </w:tcPr>
          <w:p w14:paraId="1F20B771" w14:textId="7E76AC5A" w:rsidR="00065785" w:rsidRPr="00856347" w:rsidRDefault="00EB7F73" w:rsidP="00856347">
            <w:pPr>
              <w:spacing w:before="0" w:after="0" w:line="240" w:lineRule="auto"/>
              <w:rPr>
                <w:rFonts w:eastAsia="Calibri"/>
                <w:color w:val="000000"/>
                <w:szCs w:val="24"/>
              </w:rPr>
            </w:pPr>
            <w:r w:rsidRPr="00EB7F73">
              <w:rPr>
                <w:rFonts w:eastAsia="Calibri"/>
                <w:color w:val="000000"/>
                <w:szCs w:val="24"/>
              </w:rPr>
              <w:t>March 2025</w:t>
            </w:r>
          </w:p>
        </w:tc>
      </w:tr>
      <w:tr w:rsidR="00856347" w:rsidRPr="00856347" w14:paraId="1613AB4A" w14:textId="77777777" w:rsidTr="001D72A7">
        <w:tc>
          <w:tcPr>
            <w:tcW w:w="1555" w:type="dxa"/>
          </w:tcPr>
          <w:p w14:paraId="0FE2363B" w14:textId="05646EEE" w:rsidR="00856347" w:rsidRPr="00856347" w:rsidRDefault="007A28CA" w:rsidP="00856347">
            <w:pPr>
              <w:spacing w:before="0" w:after="0" w:line="240" w:lineRule="auto"/>
              <w:rPr>
                <w:rFonts w:eastAsia="Calibri" w:cs="Times New Roman"/>
                <w:color w:val="000000"/>
                <w:szCs w:val="24"/>
              </w:rPr>
            </w:pPr>
            <w:r w:rsidRPr="007A28CA">
              <w:rPr>
                <w:rFonts w:eastAsia="Calibri" w:cs="Times New Roman"/>
                <w:color w:val="000000"/>
                <w:szCs w:val="24"/>
              </w:rPr>
              <w:t>Task</w:t>
            </w:r>
          </w:p>
        </w:tc>
        <w:tc>
          <w:tcPr>
            <w:tcW w:w="2763" w:type="dxa"/>
          </w:tcPr>
          <w:p w14:paraId="744738DE" w14:textId="5A2F3FB3" w:rsidR="00856347" w:rsidRPr="00856347" w:rsidRDefault="00B80931" w:rsidP="00856347">
            <w:pPr>
              <w:spacing w:before="0" w:after="0" w:line="240" w:lineRule="auto"/>
              <w:rPr>
                <w:rFonts w:eastAsia="Calibri" w:cs="Times New Roman"/>
                <w:color w:val="000000"/>
                <w:szCs w:val="24"/>
              </w:rPr>
            </w:pPr>
            <w:r w:rsidRPr="00B80931">
              <w:rPr>
                <w:rFonts w:eastAsia="Calibri" w:cs="Times New Roman"/>
                <w:color w:val="000000"/>
                <w:szCs w:val="24"/>
              </w:rPr>
              <w:t>All machinery and rubbish taken off site</w:t>
            </w:r>
          </w:p>
        </w:tc>
        <w:tc>
          <w:tcPr>
            <w:tcW w:w="2159" w:type="dxa"/>
          </w:tcPr>
          <w:p w14:paraId="6B5D88C5" w14:textId="77777777" w:rsidR="00856347" w:rsidRPr="00856347" w:rsidRDefault="00856347" w:rsidP="00856347">
            <w:pPr>
              <w:spacing w:before="0" w:after="0" w:line="240" w:lineRule="auto"/>
              <w:rPr>
                <w:rFonts w:eastAsia="Calibri" w:cs="Times New Roman"/>
                <w:color w:val="000000"/>
                <w:szCs w:val="24"/>
              </w:rPr>
            </w:pPr>
            <w:r w:rsidRPr="00856347">
              <w:rPr>
                <w:rFonts w:eastAsia="Calibri" w:cs="Times New Roman"/>
                <w:color w:val="000000"/>
                <w:szCs w:val="24"/>
              </w:rPr>
              <w:t>Contractor</w:t>
            </w:r>
          </w:p>
        </w:tc>
        <w:tc>
          <w:tcPr>
            <w:tcW w:w="2160" w:type="dxa"/>
          </w:tcPr>
          <w:p w14:paraId="7E54CB99" w14:textId="0AFC7E5D" w:rsidR="00856347" w:rsidRPr="00856347" w:rsidRDefault="00EB7F73" w:rsidP="00856347">
            <w:pPr>
              <w:spacing w:before="0" w:after="0" w:line="240" w:lineRule="auto"/>
              <w:rPr>
                <w:rFonts w:eastAsia="Calibri" w:cs="Times New Roman"/>
                <w:color w:val="000000"/>
                <w:szCs w:val="24"/>
              </w:rPr>
            </w:pPr>
            <w:r>
              <w:rPr>
                <w:rFonts w:eastAsia="Calibri" w:cs="Times New Roman"/>
                <w:color w:val="000000"/>
                <w:szCs w:val="24"/>
              </w:rPr>
              <w:t>March 2025</w:t>
            </w:r>
          </w:p>
        </w:tc>
      </w:tr>
      <w:tr w:rsidR="00B80931" w:rsidRPr="00856347" w14:paraId="4B371A30" w14:textId="77777777" w:rsidTr="001D72A7">
        <w:tc>
          <w:tcPr>
            <w:tcW w:w="1555" w:type="dxa"/>
          </w:tcPr>
          <w:p w14:paraId="3E1B45CC" w14:textId="5D8FF9FC" w:rsidR="00B80931" w:rsidRPr="00856347" w:rsidRDefault="007A28CA" w:rsidP="00856347">
            <w:pPr>
              <w:spacing w:before="0" w:after="0" w:line="240" w:lineRule="auto"/>
              <w:rPr>
                <w:rFonts w:eastAsia="Calibri"/>
                <w:color w:val="000000"/>
                <w:szCs w:val="24"/>
              </w:rPr>
            </w:pPr>
            <w:r w:rsidRPr="007A28CA">
              <w:rPr>
                <w:rFonts w:eastAsia="Calibri"/>
                <w:color w:val="000000"/>
                <w:szCs w:val="24"/>
              </w:rPr>
              <w:t>Task</w:t>
            </w:r>
          </w:p>
        </w:tc>
        <w:tc>
          <w:tcPr>
            <w:tcW w:w="2763" w:type="dxa"/>
          </w:tcPr>
          <w:p w14:paraId="37517349" w14:textId="6A793082" w:rsidR="00B80931" w:rsidRPr="00B80931" w:rsidRDefault="00DB6D0F" w:rsidP="00856347">
            <w:pPr>
              <w:spacing w:before="0" w:after="0" w:line="240" w:lineRule="auto"/>
              <w:rPr>
                <w:rFonts w:eastAsia="Calibri"/>
                <w:color w:val="000000"/>
                <w:szCs w:val="24"/>
              </w:rPr>
            </w:pPr>
            <w:r w:rsidRPr="00DB6D0F">
              <w:rPr>
                <w:rFonts w:eastAsia="Calibri"/>
                <w:color w:val="000000"/>
                <w:szCs w:val="24"/>
              </w:rPr>
              <w:t>Invoices submitted</w:t>
            </w:r>
          </w:p>
        </w:tc>
        <w:tc>
          <w:tcPr>
            <w:tcW w:w="2159" w:type="dxa"/>
          </w:tcPr>
          <w:p w14:paraId="4AC078A2" w14:textId="5C414430" w:rsidR="00B80931" w:rsidRPr="00856347" w:rsidRDefault="00DB6D0F" w:rsidP="00856347">
            <w:pPr>
              <w:spacing w:before="0" w:after="0" w:line="240" w:lineRule="auto"/>
              <w:rPr>
                <w:rFonts w:eastAsia="Calibri"/>
                <w:color w:val="000000"/>
                <w:szCs w:val="24"/>
              </w:rPr>
            </w:pPr>
            <w:r>
              <w:rPr>
                <w:rFonts w:eastAsia="Calibri"/>
                <w:color w:val="000000"/>
                <w:szCs w:val="24"/>
              </w:rPr>
              <w:t>Contractor</w:t>
            </w:r>
          </w:p>
        </w:tc>
        <w:tc>
          <w:tcPr>
            <w:tcW w:w="2160" w:type="dxa"/>
          </w:tcPr>
          <w:p w14:paraId="54E0B2C5" w14:textId="120BD20D" w:rsidR="00B80931" w:rsidRPr="00856347" w:rsidRDefault="00DB6D0F" w:rsidP="00856347">
            <w:pPr>
              <w:spacing w:before="0" w:after="0" w:line="240" w:lineRule="auto"/>
              <w:rPr>
                <w:rFonts w:eastAsia="Calibri"/>
                <w:color w:val="000000"/>
                <w:szCs w:val="24"/>
              </w:rPr>
            </w:pPr>
            <w:r>
              <w:rPr>
                <w:rFonts w:eastAsia="Calibri"/>
                <w:color w:val="000000"/>
                <w:szCs w:val="24"/>
              </w:rPr>
              <w:t>31</w:t>
            </w:r>
            <w:r w:rsidRPr="00DB6D0F">
              <w:rPr>
                <w:rFonts w:eastAsia="Calibri"/>
                <w:color w:val="000000"/>
                <w:szCs w:val="24"/>
                <w:vertAlign w:val="superscript"/>
              </w:rPr>
              <w:t>st</w:t>
            </w:r>
            <w:r>
              <w:rPr>
                <w:rFonts w:eastAsia="Calibri"/>
                <w:color w:val="000000"/>
                <w:szCs w:val="24"/>
              </w:rPr>
              <w:t xml:space="preserve"> March 2025</w:t>
            </w:r>
          </w:p>
        </w:tc>
      </w:tr>
    </w:tbl>
    <w:p w14:paraId="69D496D2" w14:textId="41DFACBF" w:rsidR="00856347" w:rsidRDefault="00856347" w:rsidP="00EB23A0">
      <w:pPr>
        <w:pStyle w:val="Subheading"/>
      </w:pPr>
      <w:r w:rsidRPr="00856347">
        <w:rPr>
          <w:rFonts w:eastAsia="Calibri"/>
          <w:b w:val="0"/>
          <w:noProof/>
          <w:color w:val="000000"/>
          <w:sz w:val="24"/>
          <w:szCs w:val="24"/>
          <w:lang w:eastAsia="en-US"/>
        </w:rPr>
        <mc:AlternateContent>
          <mc:Choice Requires="wps">
            <w:drawing>
              <wp:anchor distT="0" distB="0" distL="114300" distR="114300" simplePos="0" relativeHeight="251664384" behindDoc="0" locked="0" layoutInCell="1" allowOverlap="1" wp14:anchorId="0AE9FDA5" wp14:editId="26B40B5F">
                <wp:simplePos x="0" y="0"/>
                <wp:positionH relativeFrom="margin">
                  <wp:posOffset>118110</wp:posOffset>
                </wp:positionH>
                <wp:positionV relativeFrom="paragraph">
                  <wp:posOffset>207645</wp:posOffset>
                </wp:positionV>
                <wp:extent cx="2886075" cy="447675"/>
                <wp:effectExtent l="0" t="0" r="28575" b="28575"/>
                <wp:wrapNone/>
                <wp:docPr id="290753006" name="Text Box 3"/>
                <wp:cNvGraphicFramePr/>
                <a:graphic xmlns:a="http://schemas.openxmlformats.org/drawingml/2006/main">
                  <a:graphicData uri="http://schemas.microsoft.com/office/word/2010/wordprocessingShape">
                    <wps:wsp>
                      <wps:cNvSpPr txBox="1"/>
                      <wps:spPr>
                        <a:xfrm>
                          <a:off x="0" y="0"/>
                          <a:ext cx="2886075" cy="447675"/>
                        </a:xfrm>
                        <a:prstGeom prst="rect">
                          <a:avLst/>
                        </a:prstGeom>
                        <a:solidFill>
                          <a:sysClr val="window" lastClr="FFFFFF"/>
                        </a:solidFill>
                        <a:ln w="6350">
                          <a:solidFill>
                            <a:prstClr val="black"/>
                          </a:solidFill>
                        </a:ln>
                      </wps:spPr>
                      <wps:txbx>
                        <w:txbxContent>
                          <w:p w14:paraId="1E18880F" w14:textId="77777777" w:rsidR="00856347" w:rsidRDefault="00856347" w:rsidP="00856347">
                            <w:r>
                              <w:t>Annex 1 - Pond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9FDA5" id="_x0000_t202" coordsize="21600,21600" o:spt="202" path="m,l,21600r21600,l21600,xe">
                <v:stroke joinstyle="miter"/>
                <v:path gradientshapeok="t" o:connecttype="rect"/>
              </v:shapetype>
              <v:shape id="Text Box 3" o:spid="_x0000_s1026" type="#_x0000_t202" style="position:absolute;margin-left:9.3pt;margin-top:16.35pt;width:227.25pt;height:3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" fillcolor="window" strokeweight=".5pt">
                <v:textbox>
                  <w:txbxContent>
                    <w:p w14:paraId="1E18880F" w14:textId="77777777" w:rsidR="00856347" w:rsidRDefault="00856347" w:rsidP="00856347">
                      <w:r>
                        <w:t>Annex 1 - Pond Plans</w:t>
                      </w:r>
                    </w:p>
                  </w:txbxContent>
                </v:textbox>
                <w10:wrap anchorx="margin"/>
              </v:shape>
            </w:pict>
          </mc:Fallback>
        </mc:AlternateContent>
      </w:r>
    </w:p>
    <w:p w14:paraId="6D66A267" w14:textId="5DEC0098" w:rsidR="00856347" w:rsidRDefault="00856347" w:rsidP="00EB23A0">
      <w:pPr>
        <w:pStyle w:val="Subheading"/>
      </w:pPr>
    </w:p>
    <w:p w14:paraId="4CFD5FBB" w14:textId="28999306" w:rsidR="00856347" w:rsidRDefault="00856347" w:rsidP="00EB23A0">
      <w:pPr>
        <w:pStyle w:val="Subheading"/>
      </w:pPr>
      <w:r>
        <w:rPr>
          <w:noProof/>
        </w:rPr>
        <w:lastRenderedPageBreak/>
        <w:drawing>
          <wp:inline distT="0" distB="0" distL="0" distR="0" wp14:anchorId="3D795C6A" wp14:editId="6F484797">
            <wp:extent cx="5377180" cy="2304415"/>
            <wp:effectExtent l="0" t="0" r="0" b="635"/>
            <wp:docPr id="380322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7180" cy="2304415"/>
                    </a:xfrm>
                    <a:prstGeom prst="rect">
                      <a:avLst/>
                    </a:prstGeom>
                    <a:noFill/>
                  </pic:spPr>
                </pic:pic>
              </a:graphicData>
            </a:graphic>
          </wp:inline>
        </w:drawing>
      </w:r>
    </w:p>
    <w:p w14:paraId="72D2DB0D" w14:textId="32B09F7D" w:rsidR="00856347" w:rsidRDefault="007A28CA" w:rsidP="00EB23A0">
      <w:pPr>
        <w:pStyle w:val="Subheading"/>
      </w:pPr>
      <w:r w:rsidRPr="00856347">
        <w:rPr>
          <w:rFonts w:eastAsia="Calibri"/>
          <w:b w:val="0"/>
          <w:noProof/>
          <w:color w:val="000000"/>
          <w:sz w:val="24"/>
          <w:szCs w:val="24"/>
          <w:lang w:eastAsia="en-US"/>
        </w:rPr>
        <mc:AlternateContent>
          <mc:Choice Requires="wps">
            <w:drawing>
              <wp:anchor distT="0" distB="0" distL="114300" distR="114300" simplePos="0" relativeHeight="251662336" behindDoc="0" locked="0" layoutInCell="1" allowOverlap="1" wp14:anchorId="6E9C397B" wp14:editId="723ECF74">
                <wp:simplePos x="0" y="0"/>
                <wp:positionH relativeFrom="margin">
                  <wp:posOffset>1365885</wp:posOffset>
                </wp:positionH>
                <wp:positionV relativeFrom="paragraph">
                  <wp:posOffset>2425700</wp:posOffset>
                </wp:positionV>
                <wp:extent cx="2838450" cy="400050"/>
                <wp:effectExtent l="0" t="0" r="19050" b="19050"/>
                <wp:wrapNone/>
                <wp:docPr id="1520265388" name="Text Box 5"/>
                <wp:cNvGraphicFramePr/>
                <a:graphic xmlns:a="http://schemas.openxmlformats.org/drawingml/2006/main">
                  <a:graphicData uri="http://schemas.microsoft.com/office/word/2010/wordprocessingShape">
                    <wps:wsp>
                      <wps:cNvSpPr txBox="1"/>
                      <wps:spPr>
                        <a:xfrm>
                          <a:off x="0" y="0"/>
                          <a:ext cx="2838450" cy="400050"/>
                        </a:xfrm>
                        <a:prstGeom prst="rect">
                          <a:avLst/>
                        </a:prstGeom>
                        <a:solidFill>
                          <a:sysClr val="window" lastClr="FFFFFF"/>
                        </a:solidFill>
                        <a:ln w="6350">
                          <a:solidFill>
                            <a:prstClr val="black"/>
                          </a:solidFill>
                        </a:ln>
                      </wps:spPr>
                      <wps:txbx>
                        <w:txbxContent>
                          <w:p w14:paraId="554E64EB" w14:textId="77777777" w:rsidR="00856347" w:rsidRDefault="00856347" w:rsidP="00856347">
                            <w:r>
                              <w:t>Annex 2- Dew Pond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C397B" id="Text Box 5" o:spid="_x0000_s1027" type="#_x0000_t202" style="position:absolute;margin-left:107.55pt;margin-top:191pt;width:223.5pt;height: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" fillcolor="window" strokeweight=".5pt">
                <v:textbox>
                  <w:txbxContent>
                    <w:p w14:paraId="554E64EB" w14:textId="77777777" w:rsidR="00856347" w:rsidRDefault="00856347" w:rsidP="00856347">
                      <w:r>
                        <w:t>Annex 2- Dew Pond Location</w:t>
                      </w:r>
                    </w:p>
                  </w:txbxContent>
                </v:textbox>
                <w10:wrap anchorx="margin"/>
              </v:shape>
            </w:pict>
          </mc:Fallback>
        </mc:AlternateContent>
      </w:r>
      <w:r w:rsidR="00856347">
        <w:rPr>
          <w:noProof/>
        </w:rPr>
        <w:drawing>
          <wp:inline distT="0" distB="0" distL="0" distR="0" wp14:anchorId="5EB8FF00" wp14:editId="2330485C">
            <wp:extent cx="5353050" cy="2365375"/>
            <wp:effectExtent l="0" t="0" r="0" b="0"/>
            <wp:docPr id="5467048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2365375"/>
                    </a:xfrm>
                    <a:prstGeom prst="rect">
                      <a:avLst/>
                    </a:prstGeom>
                    <a:noFill/>
                  </pic:spPr>
                </pic:pic>
              </a:graphicData>
            </a:graphic>
          </wp:inline>
        </w:drawing>
      </w:r>
    </w:p>
    <w:p w14:paraId="6E16A28E" w14:textId="77777777" w:rsidR="00856347" w:rsidRDefault="00856347" w:rsidP="00EB23A0">
      <w:pPr>
        <w:pStyle w:val="Subheading"/>
      </w:pPr>
    </w:p>
    <w:p w14:paraId="0FAABE2A" w14:textId="5AB6D25A" w:rsidR="00856347" w:rsidRDefault="00856347" w:rsidP="00EB23A0">
      <w:pPr>
        <w:pStyle w:val="Subheading"/>
      </w:pPr>
      <w:r>
        <w:rPr>
          <w:noProof/>
        </w:rPr>
        <w:lastRenderedPageBreak/>
        <w:drawing>
          <wp:inline distT="0" distB="0" distL="0" distR="0" wp14:anchorId="41604265" wp14:editId="4750F900">
            <wp:extent cx="5492750" cy="3889375"/>
            <wp:effectExtent l="0" t="0" r="0" b="0"/>
            <wp:docPr id="1151327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750" cy="3889375"/>
                    </a:xfrm>
                    <a:prstGeom prst="rect">
                      <a:avLst/>
                    </a:prstGeom>
                    <a:noFill/>
                  </pic:spPr>
                </pic:pic>
              </a:graphicData>
            </a:graphic>
          </wp:inline>
        </w:drawing>
      </w:r>
    </w:p>
    <w:p w14:paraId="6B614C6C" w14:textId="77777777" w:rsidR="00856347" w:rsidRDefault="00856347" w:rsidP="00EB23A0">
      <w:pPr>
        <w:pStyle w:val="Subheading"/>
      </w:pPr>
    </w:p>
    <w:p w14:paraId="35D48DED" w14:textId="77777777" w:rsidR="00856347" w:rsidRPr="001F5026" w:rsidRDefault="00856347" w:rsidP="00EB23A0">
      <w:pPr>
        <w:pStyle w:val="Subheading"/>
      </w:pPr>
    </w:p>
    <w:p w14:paraId="14D4DAFA" w14:textId="77777777"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168D0B0A" w14:textId="06B1D770" w:rsidR="00EB23A0" w:rsidRPr="00AD0B2A" w:rsidRDefault="00EB23A0" w:rsidP="00EB23A0">
      <w:pPr>
        <w:rPr>
          <w:rStyle w:val="Important"/>
        </w:rPr>
      </w:pPr>
      <w:r w:rsidRPr="001F5026">
        <w:t>The Authority’s preference is for all invoices to be sent electronically, quoting a valid Purchase Order number.</w:t>
      </w:r>
      <w:r w:rsidR="00472CAC">
        <w:t xml:space="preserve"> There are two invoices required: the first will be submitted after all the </w:t>
      </w:r>
      <w:r w:rsidR="00472CAC" w:rsidRPr="00472CAC">
        <w:t>work for outcome 1 (</w:t>
      </w:r>
      <w:r w:rsidR="00472CAC" w:rsidRPr="00472CAC">
        <w:rPr>
          <w:rStyle w:val="Important"/>
          <w:b w:val="0"/>
          <w:bCs/>
          <w:color w:val="auto"/>
        </w:rPr>
        <w:t>Creation of a dew pond) has been completed, the second invoice will be submitted after all the work for outcome 2 (Plant suitable local sub aquatic and marginal plants) has been completed.</w:t>
      </w:r>
    </w:p>
    <w:p w14:paraId="3BED45BE" w14:textId="623E5ED4" w:rsidR="00EB23A0" w:rsidRPr="001F5026" w:rsidRDefault="00EB23A0" w:rsidP="00EB23A0">
      <w:r w:rsidRPr="001F5026">
        <w:t>It is anticipat</w:t>
      </w:r>
      <w:r w:rsidRPr="00472CAC">
        <w:t>ed that this contract will be awarded for a period</w:t>
      </w:r>
      <w:r w:rsidRPr="00472CAC">
        <w:rPr>
          <w:rStyle w:val="Text"/>
        </w:rPr>
        <w:t xml:space="preserve"> of</w:t>
      </w:r>
      <w:r w:rsidRPr="00472CAC">
        <w:rPr>
          <w:rStyle w:val="Important"/>
          <w:color w:val="auto"/>
        </w:rPr>
        <w:t xml:space="preserve"> </w:t>
      </w:r>
      <w:r w:rsidR="00472CAC" w:rsidRPr="00472CAC">
        <w:rPr>
          <w:rStyle w:val="Important"/>
          <w:b w:val="0"/>
          <w:bCs/>
          <w:color w:val="auto"/>
        </w:rPr>
        <w:t>4 months to end no later than 01/04/2025</w:t>
      </w:r>
      <w:r w:rsidR="00472CAC" w:rsidRPr="00472CAC">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8994BF7" w14:textId="0DC8DBA3" w:rsidR="00EB23A0" w:rsidRDefault="00EB23A0" w:rsidP="00EB23A0">
      <w:pPr>
        <w:pStyle w:val="Subheading"/>
      </w:pPr>
      <w:r w:rsidRPr="001F5026">
        <w:t xml:space="preserve">Evaluation Methodology </w:t>
      </w:r>
    </w:p>
    <w:p w14:paraId="4F18CDC8" w14:textId="77777777" w:rsidR="00472CAC" w:rsidRDefault="00472CAC" w:rsidP="00472CAC">
      <w:pPr>
        <w:pStyle w:val="paragraph"/>
        <w:spacing w:before="0" w:beforeAutospacing="0" w:after="0" w:afterAutospacing="0"/>
        <w:textAlignment w:val="baseline"/>
        <w:rPr>
          <w:rStyle w:val="eop"/>
          <w:rFonts w:ascii="Arial" w:hAnsi="Arial" w:cs="Arial"/>
        </w:rPr>
      </w:pPr>
      <w:r>
        <w:rPr>
          <w:rStyle w:val="normaltextrun"/>
          <w:rFonts w:ascii="Arial" w:hAnsi="Arial" w:cs="Arial"/>
        </w:rPr>
        <w:t>The bid will be evaluated based on price, and against the following criteria:</w:t>
      </w:r>
      <w:r>
        <w:rPr>
          <w:rStyle w:val="eop"/>
          <w:rFonts w:ascii="Arial" w:hAnsi="Arial" w:cs="Arial"/>
        </w:rPr>
        <w:t> </w:t>
      </w:r>
    </w:p>
    <w:p w14:paraId="539E9A40" w14:textId="77777777" w:rsidR="00472CAC" w:rsidRDefault="00472CAC" w:rsidP="00472CAC">
      <w:pPr>
        <w:pStyle w:val="paragraph"/>
        <w:spacing w:before="0" w:beforeAutospacing="0" w:after="0" w:afterAutospacing="0"/>
        <w:textAlignment w:val="baseline"/>
        <w:rPr>
          <w:rFonts w:ascii="Arial" w:hAnsi="Arial" w:cs="Arial"/>
        </w:rPr>
      </w:pPr>
    </w:p>
    <w:p w14:paraId="059B6008" w14:textId="77777777" w:rsidR="00472CAC" w:rsidRDefault="00472CAC" w:rsidP="00472CAC">
      <w:pPr>
        <w:pStyle w:val="paragraph"/>
        <w:numPr>
          <w:ilvl w:val="0"/>
          <w:numId w:val="21"/>
        </w:numPr>
        <w:spacing w:before="0" w:beforeAutospacing="0" w:after="0" w:afterAutospacing="0"/>
        <w:textAlignment w:val="baseline"/>
        <w:rPr>
          <w:rFonts w:ascii="Arial" w:hAnsi="Arial" w:cs="Arial"/>
        </w:rPr>
      </w:pPr>
      <w:r>
        <w:rPr>
          <w:rStyle w:val="normaltextrun"/>
          <w:rFonts w:ascii="Arial" w:hAnsi="Arial" w:cs="Arial"/>
        </w:rPr>
        <w:t>A demonstration, in your own words, that you have clearly understood the requirements of this piece of work</w:t>
      </w:r>
      <w:r>
        <w:rPr>
          <w:rStyle w:val="eop"/>
          <w:rFonts w:ascii="Arial" w:hAnsi="Arial" w:cs="Arial"/>
        </w:rPr>
        <w:t> </w:t>
      </w:r>
    </w:p>
    <w:p w14:paraId="34BFB560" w14:textId="0183C068" w:rsidR="00472CAC" w:rsidRDefault="00472CAC" w:rsidP="00472CAC">
      <w:pPr>
        <w:pStyle w:val="paragraph"/>
        <w:spacing w:before="0" w:beforeAutospacing="0" w:after="0" w:afterAutospacing="0"/>
        <w:ind w:left="1080"/>
        <w:textAlignment w:val="baseline"/>
        <w:rPr>
          <w:rFonts w:ascii="Arial" w:hAnsi="Arial" w:cs="Arial"/>
        </w:rPr>
      </w:pPr>
    </w:p>
    <w:p w14:paraId="2EB4D8B0" w14:textId="77777777" w:rsidR="00472CAC" w:rsidRDefault="00472CAC" w:rsidP="00472CAC">
      <w:pPr>
        <w:pStyle w:val="paragraph"/>
        <w:numPr>
          <w:ilvl w:val="0"/>
          <w:numId w:val="20"/>
        </w:numPr>
        <w:spacing w:before="0" w:beforeAutospacing="0" w:after="0" w:afterAutospacing="0"/>
        <w:textAlignment w:val="baseline"/>
        <w:rPr>
          <w:rStyle w:val="normaltextrun"/>
          <w:rFonts w:ascii="Arial" w:hAnsi="Arial" w:cs="Arial"/>
        </w:rPr>
      </w:pPr>
      <w:r w:rsidRPr="00472CAC">
        <w:rPr>
          <w:rStyle w:val="normaltextrun"/>
          <w:rFonts w:ascii="Arial" w:hAnsi="Arial" w:cs="Arial"/>
        </w:rPr>
        <w:lastRenderedPageBreak/>
        <w:t xml:space="preserve">A demonstration of relevant experience of the project team personnel which demonstrates recent experience of carrying out similar pieces of work </w:t>
      </w:r>
    </w:p>
    <w:p w14:paraId="399DECA2" w14:textId="4F0C8771" w:rsidR="00472CAC" w:rsidRDefault="00472CAC" w:rsidP="00472CAC">
      <w:pPr>
        <w:pStyle w:val="paragraph"/>
        <w:numPr>
          <w:ilvl w:val="0"/>
          <w:numId w:val="20"/>
        </w:numPr>
        <w:spacing w:before="0" w:beforeAutospacing="0" w:after="0" w:afterAutospacing="0"/>
        <w:textAlignment w:val="baseline"/>
        <w:rPr>
          <w:rFonts w:ascii="Arial" w:hAnsi="Arial" w:cs="Arial"/>
        </w:rPr>
      </w:pPr>
      <w:r>
        <w:rPr>
          <w:rStyle w:val="normaltextrun"/>
          <w:rFonts w:ascii="Arial" w:hAnsi="Arial" w:cs="Arial"/>
        </w:rPr>
        <w:t>An outline of the method of how you propose to deliver this piece of work, including a justification for the methods proposed, a provisional project plan, you should include an indication of the input required from Natural England. </w:t>
      </w:r>
      <w:r>
        <w:rPr>
          <w:rStyle w:val="eop"/>
          <w:rFonts w:ascii="Arial" w:hAnsi="Arial" w:cs="Arial"/>
        </w:rPr>
        <w:t> </w:t>
      </w:r>
    </w:p>
    <w:p w14:paraId="7A8BC4A3" w14:textId="77777777" w:rsidR="00472CAC" w:rsidRDefault="00472CAC" w:rsidP="00472CAC">
      <w:pPr>
        <w:pStyle w:val="paragraph"/>
        <w:numPr>
          <w:ilvl w:val="0"/>
          <w:numId w:val="20"/>
        </w:numPr>
        <w:spacing w:before="0" w:beforeAutospacing="0" w:after="0" w:afterAutospacing="0"/>
        <w:textAlignment w:val="baseline"/>
        <w:rPr>
          <w:rFonts w:ascii="Arial" w:hAnsi="Arial" w:cs="Arial"/>
        </w:rPr>
      </w:pPr>
      <w:r>
        <w:rPr>
          <w:rStyle w:val="normaltextrun"/>
          <w:rFonts w:ascii="Arial" w:hAnsi="Arial" w:cs="Arial"/>
        </w:rPr>
        <w:t>A short assessment of risks and dependencies affecting the project, and your proposals for how these will be managed and mitigated.  </w:t>
      </w:r>
      <w:r>
        <w:rPr>
          <w:rStyle w:val="eop"/>
          <w:rFonts w:ascii="Arial" w:hAnsi="Arial" w:cs="Arial"/>
        </w:rPr>
        <w:t> </w:t>
      </w:r>
    </w:p>
    <w:p w14:paraId="7BCF8A95" w14:textId="77777777" w:rsidR="00472CAC" w:rsidRPr="001F5026" w:rsidRDefault="00472CAC" w:rsidP="00EB23A0">
      <w:pPr>
        <w:pStyle w:val="Subheading"/>
      </w:pP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7B34A477" w:rsidR="00EB23A0" w:rsidRPr="007A28CA" w:rsidRDefault="00EB23A0" w:rsidP="00EB23A0">
      <w:r w:rsidRPr="001F5026">
        <w:t xml:space="preserve">Technical – </w:t>
      </w:r>
      <w:r w:rsidR="004443C3" w:rsidRPr="007A28CA">
        <w:rPr>
          <w:rStyle w:val="Important"/>
          <w:color w:val="auto"/>
        </w:rPr>
        <w:t>4</w:t>
      </w:r>
      <w:r w:rsidR="00472CAC" w:rsidRPr="007A28CA">
        <w:rPr>
          <w:rStyle w:val="Important"/>
          <w:color w:val="auto"/>
        </w:rPr>
        <w:t>0</w:t>
      </w:r>
      <w:r w:rsidRPr="007A28CA">
        <w:t>%</w:t>
      </w:r>
    </w:p>
    <w:p w14:paraId="422FE966" w14:textId="7D26E6C7" w:rsidR="00EB23A0" w:rsidRPr="007A28CA" w:rsidRDefault="00EB23A0" w:rsidP="00EB23A0">
      <w:r w:rsidRPr="007A28CA">
        <w:t xml:space="preserve">Commercial – </w:t>
      </w:r>
      <w:r w:rsidR="004443C3" w:rsidRPr="007A28CA">
        <w:rPr>
          <w:rStyle w:val="Important"/>
          <w:color w:val="auto"/>
        </w:rPr>
        <w:t>6</w:t>
      </w:r>
      <w:r w:rsidR="00472CAC" w:rsidRPr="007A28CA">
        <w:rPr>
          <w:rStyle w:val="Important"/>
          <w:color w:val="auto"/>
        </w:rPr>
        <w:t>0</w:t>
      </w:r>
      <w:r w:rsidRPr="007A28CA">
        <w:t>%</w:t>
      </w:r>
    </w:p>
    <w:p w14:paraId="4319D42F" w14:textId="77777777" w:rsidR="00EB23A0" w:rsidRDefault="00EB23A0" w:rsidP="00EB23A0">
      <w:pPr>
        <w:rPr>
          <w:rStyle w:val="Boldtext"/>
        </w:rPr>
      </w:pPr>
      <w:r>
        <w:rPr>
          <w:rStyle w:val="Boldtext"/>
        </w:rPr>
        <w:br w:type="page"/>
      </w:r>
    </w:p>
    <w:p w14:paraId="50EDD8A7" w14:textId="77777777" w:rsidR="00EB23A0" w:rsidRPr="009F2992" w:rsidRDefault="00EB23A0" w:rsidP="00EB23A0">
      <w:pPr>
        <w:pStyle w:val="Subheading"/>
        <w:rPr>
          <w:rStyle w:val="Boldtext"/>
        </w:rPr>
      </w:pPr>
      <w:r w:rsidRPr="009F2992">
        <w:rPr>
          <w:rStyle w:val="Boldtext"/>
        </w:rPr>
        <w:lastRenderedPageBreak/>
        <w:t>Evaluation criteria</w:t>
      </w:r>
    </w:p>
    <w:p w14:paraId="4F9D66BE" w14:textId="6BC4380D" w:rsidR="00EB23A0" w:rsidRDefault="00EB23A0" w:rsidP="00EB23A0">
      <w:r w:rsidRPr="001F5026">
        <w:t xml:space="preserve">Evaluation weightings are </w:t>
      </w:r>
      <w:r w:rsidR="004443C3" w:rsidRPr="007A28CA">
        <w:rPr>
          <w:rStyle w:val="Important"/>
          <w:color w:val="auto"/>
        </w:rPr>
        <w:t>4</w:t>
      </w:r>
      <w:r w:rsidR="00472CAC" w:rsidRPr="007A28CA">
        <w:rPr>
          <w:rStyle w:val="Important"/>
          <w:color w:val="auto"/>
        </w:rPr>
        <w:t>0</w:t>
      </w:r>
      <w:r w:rsidRPr="007A28CA">
        <w:t xml:space="preserve">% technical and </w:t>
      </w:r>
      <w:r w:rsidR="004443C3" w:rsidRPr="007A28CA">
        <w:rPr>
          <w:rStyle w:val="Important"/>
          <w:color w:val="auto"/>
        </w:rPr>
        <w:t>6</w:t>
      </w:r>
      <w:r w:rsidR="00472CAC" w:rsidRPr="007A28CA">
        <w:rPr>
          <w:rStyle w:val="Important"/>
          <w:color w:val="auto"/>
        </w:rPr>
        <w:t>0</w:t>
      </w:r>
      <w:r w:rsidRPr="007A28CA">
        <w:t>% commercial</w:t>
      </w:r>
      <w:r w:rsidRPr="001F5026">
        <w:t>, the winning tenderer will be the highest scoring combined score.</w:t>
      </w:r>
    </w:p>
    <w:p w14:paraId="6DF79C2B" w14:textId="78BCB777" w:rsidR="00EB23A0" w:rsidRPr="00415608" w:rsidRDefault="00EB23A0" w:rsidP="00EB23A0">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EB23A0" w14:paraId="68135A81" w14:textId="77777777" w:rsidTr="00A706D8">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F2F0CAA" w14:textId="77777777" w:rsidR="00EB23A0" w:rsidRPr="009F2992" w:rsidRDefault="00EB23A0" w:rsidP="00A706D8">
            <w:r w:rsidRPr="00415608">
              <w:t>Award Criteria</w:t>
            </w:r>
          </w:p>
        </w:tc>
        <w:tc>
          <w:tcPr>
            <w:tcW w:w="1701" w:type="dxa"/>
          </w:tcPr>
          <w:p w14:paraId="5B05B717" w14:textId="77777777" w:rsidR="00EB23A0" w:rsidRPr="009F2992" w:rsidRDefault="00EB23A0" w:rsidP="00A706D8">
            <w:r w:rsidRPr="00415608">
              <w:t>Weighting (%)</w:t>
            </w:r>
          </w:p>
        </w:tc>
        <w:tc>
          <w:tcPr>
            <w:tcW w:w="2126" w:type="dxa"/>
          </w:tcPr>
          <w:p w14:paraId="054DC553" w14:textId="77777777" w:rsidR="00EB23A0" w:rsidRPr="009F2992" w:rsidRDefault="00EB23A0" w:rsidP="00A706D8">
            <w:r w:rsidRPr="00415608">
              <w:t>Evaluation Topic &amp; Weighting</w:t>
            </w:r>
          </w:p>
        </w:tc>
        <w:tc>
          <w:tcPr>
            <w:tcW w:w="1843" w:type="dxa"/>
          </w:tcPr>
          <w:p w14:paraId="1397BE12" w14:textId="77777777" w:rsidR="00EB23A0" w:rsidRPr="009F2992" w:rsidRDefault="00EB23A0" w:rsidP="00A706D8">
            <w:r w:rsidRPr="00415608">
              <w:t>Sub-Criteria</w:t>
            </w:r>
          </w:p>
        </w:tc>
        <w:tc>
          <w:tcPr>
            <w:tcW w:w="2816" w:type="dxa"/>
          </w:tcPr>
          <w:p w14:paraId="3F6385DE" w14:textId="77777777" w:rsidR="00EB23A0" w:rsidRPr="009F2992" w:rsidRDefault="00EB23A0" w:rsidP="00A706D8">
            <w:r w:rsidRPr="00415608">
              <w:t>Weighted Question</w:t>
            </w:r>
          </w:p>
        </w:tc>
      </w:tr>
      <w:tr w:rsidR="00EB23A0" w14:paraId="082F02A6" w14:textId="77777777" w:rsidTr="00A706D8">
        <w:trPr>
          <w:trHeight w:val="1736"/>
        </w:trPr>
        <w:tc>
          <w:tcPr>
            <w:tcW w:w="1838" w:type="dxa"/>
            <w:vMerge w:val="restart"/>
          </w:tcPr>
          <w:p w14:paraId="4984044B" w14:textId="77777777" w:rsidR="00EB23A0" w:rsidRPr="009F2992" w:rsidRDefault="00EB23A0" w:rsidP="00A706D8">
            <w:pPr>
              <w:rPr>
                <w:rStyle w:val="Important"/>
              </w:rPr>
            </w:pPr>
            <w:r w:rsidRPr="007A28CA">
              <w:rPr>
                <w:rStyle w:val="Important"/>
                <w:color w:val="auto"/>
              </w:rPr>
              <w:t>Technical</w:t>
            </w:r>
          </w:p>
        </w:tc>
        <w:tc>
          <w:tcPr>
            <w:tcW w:w="1701" w:type="dxa"/>
            <w:vMerge w:val="restart"/>
          </w:tcPr>
          <w:p w14:paraId="68A58DA1" w14:textId="6F365F35" w:rsidR="00EB23A0" w:rsidRPr="009F2992" w:rsidRDefault="004443C3" w:rsidP="00A706D8">
            <w:pPr>
              <w:rPr>
                <w:rStyle w:val="Important"/>
              </w:rPr>
            </w:pPr>
            <w:r w:rsidRPr="007A28CA">
              <w:rPr>
                <w:rStyle w:val="Important"/>
                <w:color w:val="auto"/>
              </w:rPr>
              <w:t>4</w:t>
            </w:r>
            <w:r w:rsidR="00EB23A0" w:rsidRPr="007A28CA">
              <w:rPr>
                <w:rStyle w:val="Important"/>
                <w:color w:val="auto"/>
              </w:rPr>
              <w:t>0%</w:t>
            </w:r>
          </w:p>
        </w:tc>
        <w:tc>
          <w:tcPr>
            <w:tcW w:w="2126" w:type="dxa"/>
            <w:vMerge w:val="restart"/>
          </w:tcPr>
          <w:p w14:paraId="32375845" w14:textId="77777777" w:rsidR="00EB23A0" w:rsidRPr="009F2992" w:rsidRDefault="00EB23A0" w:rsidP="00A706D8">
            <w:pPr>
              <w:rPr>
                <w:rStyle w:val="Important"/>
              </w:rPr>
            </w:pPr>
            <w:r w:rsidRPr="007A28CA">
              <w:rPr>
                <w:rStyle w:val="Important"/>
                <w:color w:val="auto"/>
              </w:rPr>
              <w:t>Service / Product Proposal</w:t>
            </w:r>
          </w:p>
        </w:tc>
        <w:tc>
          <w:tcPr>
            <w:tcW w:w="1843" w:type="dxa"/>
          </w:tcPr>
          <w:p w14:paraId="10420F6F" w14:textId="77777777" w:rsidR="00EB23A0" w:rsidRPr="009F2992" w:rsidRDefault="00EB23A0" w:rsidP="00A706D8">
            <w:pPr>
              <w:rPr>
                <w:rStyle w:val="Important"/>
              </w:rPr>
            </w:pPr>
            <w:r w:rsidRPr="007A28CA">
              <w:rPr>
                <w:rStyle w:val="Important"/>
                <w:color w:val="auto"/>
              </w:rPr>
              <w:t>Methodology</w:t>
            </w:r>
          </w:p>
        </w:tc>
        <w:tc>
          <w:tcPr>
            <w:tcW w:w="2816" w:type="dxa"/>
          </w:tcPr>
          <w:p w14:paraId="5156C9EC" w14:textId="2B8A0DFD" w:rsidR="00EB23A0" w:rsidRPr="007A28CA" w:rsidRDefault="00AB3EB4" w:rsidP="00A706D8">
            <w:pPr>
              <w:rPr>
                <w:rStyle w:val="Important"/>
                <w:color w:val="auto"/>
              </w:rPr>
            </w:pPr>
            <w:r w:rsidRPr="007A28CA">
              <w:rPr>
                <w:rStyle w:val="Important"/>
                <w:color w:val="auto"/>
              </w:rPr>
              <w:t>1</w:t>
            </w:r>
            <w:r w:rsidR="00EB23A0" w:rsidRPr="007A28CA">
              <w:rPr>
                <w:rStyle w:val="Important"/>
                <w:color w:val="auto"/>
              </w:rPr>
              <w:t xml:space="preserve"> Questions</w:t>
            </w:r>
          </w:p>
          <w:p w14:paraId="098D5035" w14:textId="2C151631" w:rsidR="00EB23A0" w:rsidRPr="007A28CA" w:rsidRDefault="00EB23A0" w:rsidP="00A706D8">
            <w:pPr>
              <w:rPr>
                <w:rStyle w:val="Important"/>
                <w:color w:val="auto"/>
              </w:rPr>
            </w:pPr>
            <w:r w:rsidRPr="007A28CA">
              <w:rPr>
                <w:rStyle w:val="Important"/>
                <w:color w:val="auto"/>
              </w:rPr>
              <w:t>Q1.1</w:t>
            </w:r>
            <w:r w:rsidR="00AB3EB4" w:rsidRPr="007A28CA">
              <w:rPr>
                <w:rStyle w:val="Important"/>
                <w:color w:val="auto"/>
              </w:rPr>
              <w:t xml:space="preserve"> </w:t>
            </w:r>
            <w:r w:rsidR="007E78AE" w:rsidRPr="007A28CA">
              <w:rPr>
                <w:rStyle w:val="Important"/>
                <w:color w:val="auto"/>
              </w:rPr>
              <w:t>10</w:t>
            </w:r>
            <w:r w:rsidRPr="007A28CA">
              <w:rPr>
                <w:rStyle w:val="Important"/>
                <w:color w:val="auto"/>
              </w:rPr>
              <w:t>% of technical score available</w:t>
            </w:r>
          </w:p>
          <w:p w14:paraId="0D4AC332" w14:textId="5B1C3DFD" w:rsidR="00EB23A0" w:rsidRPr="009F2992" w:rsidRDefault="00EF5E06" w:rsidP="00A706D8">
            <w:pPr>
              <w:rPr>
                <w:rStyle w:val="Important"/>
              </w:rPr>
            </w:pPr>
            <w:r w:rsidRPr="007A28CA">
              <w:rPr>
                <w:rStyle w:val="Important"/>
                <w:color w:val="auto"/>
              </w:rPr>
              <w:t>Minimum score 70</w:t>
            </w:r>
          </w:p>
        </w:tc>
      </w:tr>
      <w:tr w:rsidR="00EB23A0" w14:paraId="2A9634C1" w14:textId="77777777" w:rsidTr="00A706D8">
        <w:trPr>
          <w:trHeight w:val="1396"/>
        </w:trPr>
        <w:tc>
          <w:tcPr>
            <w:tcW w:w="1838" w:type="dxa"/>
            <w:vMerge/>
          </w:tcPr>
          <w:p w14:paraId="0E855799" w14:textId="77777777" w:rsidR="00EB23A0" w:rsidRPr="00415608" w:rsidRDefault="00EB23A0" w:rsidP="00A706D8">
            <w:pPr>
              <w:rPr>
                <w:rStyle w:val="Important"/>
              </w:rPr>
            </w:pPr>
          </w:p>
        </w:tc>
        <w:tc>
          <w:tcPr>
            <w:tcW w:w="1701" w:type="dxa"/>
            <w:vMerge/>
          </w:tcPr>
          <w:p w14:paraId="2C7E5263" w14:textId="77777777" w:rsidR="00EB23A0" w:rsidRPr="00415608" w:rsidRDefault="00EB23A0" w:rsidP="00A706D8">
            <w:pPr>
              <w:rPr>
                <w:rStyle w:val="Important"/>
              </w:rPr>
            </w:pPr>
          </w:p>
        </w:tc>
        <w:tc>
          <w:tcPr>
            <w:tcW w:w="2126" w:type="dxa"/>
            <w:vMerge/>
          </w:tcPr>
          <w:p w14:paraId="052B7696" w14:textId="77777777" w:rsidR="00EB23A0" w:rsidRPr="00415608" w:rsidRDefault="00EB23A0" w:rsidP="00A706D8">
            <w:pPr>
              <w:rPr>
                <w:rStyle w:val="Important"/>
              </w:rPr>
            </w:pPr>
          </w:p>
        </w:tc>
        <w:tc>
          <w:tcPr>
            <w:tcW w:w="1843" w:type="dxa"/>
          </w:tcPr>
          <w:p w14:paraId="6F710B11" w14:textId="4085B618" w:rsidR="00EB23A0" w:rsidRPr="009F2992" w:rsidRDefault="005F5617" w:rsidP="00A706D8">
            <w:pPr>
              <w:rPr>
                <w:rStyle w:val="Important"/>
              </w:rPr>
            </w:pPr>
            <w:r w:rsidRPr="007A28CA">
              <w:rPr>
                <w:rStyle w:val="Important"/>
                <w:color w:val="auto"/>
              </w:rPr>
              <w:t>Experience of similar projects</w:t>
            </w:r>
          </w:p>
        </w:tc>
        <w:tc>
          <w:tcPr>
            <w:tcW w:w="2816" w:type="dxa"/>
          </w:tcPr>
          <w:p w14:paraId="5EC27C51" w14:textId="6E33CBB7" w:rsidR="00EB23A0" w:rsidRPr="007A28CA" w:rsidRDefault="00EF5E06" w:rsidP="00A706D8">
            <w:pPr>
              <w:rPr>
                <w:rStyle w:val="Important"/>
                <w:color w:val="auto"/>
              </w:rPr>
            </w:pPr>
            <w:r w:rsidRPr="007A28CA">
              <w:rPr>
                <w:rStyle w:val="Important"/>
                <w:color w:val="auto"/>
              </w:rPr>
              <w:t>2</w:t>
            </w:r>
            <w:r w:rsidR="00EB23A0" w:rsidRPr="007A28CA">
              <w:rPr>
                <w:rStyle w:val="Important"/>
                <w:color w:val="auto"/>
              </w:rPr>
              <w:t xml:space="preserve"> Question</w:t>
            </w:r>
          </w:p>
          <w:p w14:paraId="530DDE2E" w14:textId="017DAA06" w:rsidR="00EB23A0" w:rsidRPr="007A28CA" w:rsidRDefault="00EB23A0" w:rsidP="00A706D8">
            <w:pPr>
              <w:rPr>
                <w:rStyle w:val="Important"/>
                <w:color w:val="auto"/>
              </w:rPr>
            </w:pPr>
            <w:r w:rsidRPr="007A28CA">
              <w:rPr>
                <w:rStyle w:val="Important"/>
                <w:color w:val="auto"/>
              </w:rPr>
              <w:t xml:space="preserve">Q2 </w:t>
            </w:r>
            <w:r w:rsidR="00EF5E06" w:rsidRPr="007A28CA">
              <w:rPr>
                <w:rStyle w:val="Important"/>
                <w:color w:val="auto"/>
              </w:rPr>
              <w:t>7.5</w:t>
            </w:r>
            <w:r w:rsidRPr="007A28CA">
              <w:rPr>
                <w:rStyle w:val="Important"/>
                <w:color w:val="auto"/>
              </w:rPr>
              <w:t>% of technical score available)</w:t>
            </w:r>
          </w:p>
          <w:p w14:paraId="3C486333" w14:textId="2B1FB282" w:rsidR="00491804" w:rsidRPr="007A28CA" w:rsidRDefault="00491804" w:rsidP="00A706D8">
            <w:pPr>
              <w:rPr>
                <w:rStyle w:val="Important"/>
                <w:color w:val="auto"/>
              </w:rPr>
            </w:pPr>
            <w:r w:rsidRPr="007A28CA">
              <w:rPr>
                <w:rStyle w:val="Important"/>
                <w:color w:val="auto"/>
              </w:rPr>
              <w:t>Q2</w:t>
            </w:r>
            <w:r w:rsidR="00BD2E42" w:rsidRPr="007A28CA">
              <w:rPr>
                <w:rStyle w:val="Important"/>
                <w:color w:val="auto"/>
              </w:rPr>
              <w:t>.</w:t>
            </w:r>
            <w:r w:rsidRPr="007A28CA">
              <w:rPr>
                <w:rStyle w:val="Important"/>
                <w:color w:val="auto"/>
              </w:rPr>
              <w:t>1</w:t>
            </w:r>
            <w:r w:rsidR="00BD2E42" w:rsidRPr="007A28CA">
              <w:rPr>
                <w:rStyle w:val="Important"/>
                <w:color w:val="auto"/>
              </w:rPr>
              <w:t xml:space="preserve"> </w:t>
            </w:r>
            <w:r w:rsidRPr="007A28CA">
              <w:rPr>
                <w:rStyle w:val="Important"/>
                <w:color w:val="auto"/>
              </w:rPr>
              <w:t>7.5%</w:t>
            </w:r>
            <w:r w:rsidR="00881A53" w:rsidRPr="007A28CA">
              <w:rPr>
                <w:rStyle w:val="Important"/>
                <w:color w:val="auto"/>
              </w:rPr>
              <w:t xml:space="preserve"> of technical score available</w:t>
            </w:r>
          </w:p>
          <w:p w14:paraId="6628140D" w14:textId="32B8A262" w:rsidR="00881A53" w:rsidRPr="009F2992" w:rsidRDefault="00881A53" w:rsidP="00A706D8">
            <w:pPr>
              <w:rPr>
                <w:rStyle w:val="Important"/>
              </w:rPr>
            </w:pPr>
            <w:r w:rsidRPr="007A28CA">
              <w:rPr>
                <w:rStyle w:val="Important"/>
                <w:color w:val="auto"/>
              </w:rPr>
              <w:t>Minimum score 70</w:t>
            </w:r>
          </w:p>
        </w:tc>
      </w:tr>
      <w:tr w:rsidR="00EB23A0" w14:paraId="7DBA3F56" w14:textId="77777777" w:rsidTr="00A706D8">
        <w:trPr>
          <w:trHeight w:val="1710"/>
        </w:trPr>
        <w:tc>
          <w:tcPr>
            <w:tcW w:w="1838" w:type="dxa"/>
            <w:vMerge/>
          </w:tcPr>
          <w:p w14:paraId="5F729785" w14:textId="77777777" w:rsidR="00EB23A0" w:rsidRPr="00415608" w:rsidRDefault="00EB23A0" w:rsidP="00A706D8">
            <w:pPr>
              <w:rPr>
                <w:rStyle w:val="Important"/>
              </w:rPr>
            </w:pPr>
          </w:p>
        </w:tc>
        <w:tc>
          <w:tcPr>
            <w:tcW w:w="1701" w:type="dxa"/>
            <w:vMerge/>
          </w:tcPr>
          <w:p w14:paraId="4A2BA720" w14:textId="77777777" w:rsidR="00EB23A0" w:rsidRPr="00415608" w:rsidRDefault="00EB23A0" w:rsidP="00A706D8">
            <w:pPr>
              <w:rPr>
                <w:rStyle w:val="Important"/>
              </w:rPr>
            </w:pPr>
          </w:p>
        </w:tc>
        <w:tc>
          <w:tcPr>
            <w:tcW w:w="2126" w:type="dxa"/>
            <w:vMerge/>
          </w:tcPr>
          <w:p w14:paraId="07B7605A" w14:textId="77777777" w:rsidR="00EB23A0" w:rsidRPr="00415608" w:rsidRDefault="00EB23A0" w:rsidP="00A706D8">
            <w:pPr>
              <w:rPr>
                <w:rStyle w:val="Important"/>
              </w:rPr>
            </w:pPr>
          </w:p>
        </w:tc>
        <w:tc>
          <w:tcPr>
            <w:tcW w:w="1843" w:type="dxa"/>
          </w:tcPr>
          <w:p w14:paraId="20F81B7D" w14:textId="71D8C3D4" w:rsidR="00EB23A0" w:rsidRPr="009F2992" w:rsidRDefault="00781309" w:rsidP="00A706D8">
            <w:pPr>
              <w:rPr>
                <w:rStyle w:val="Important"/>
              </w:rPr>
            </w:pPr>
            <w:r w:rsidRPr="007A28CA">
              <w:rPr>
                <w:rStyle w:val="Important"/>
                <w:color w:val="auto"/>
              </w:rPr>
              <w:t>Health &amp; Safety</w:t>
            </w:r>
          </w:p>
        </w:tc>
        <w:tc>
          <w:tcPr>
            <w:tcW w:w="2816" w:type="dxa"/>
          </w:tcPr>
          <w:p w14:paraId="69434620" w14:textId="77777777" w:rsidR="00EB23A0" w:rsidRPr="007A28CA" w:rsidRDefault="00EB23A0" w:rsidP="00A706D8">
            <w:pPr>
              <w:rPr>
                <w:rStyle w:val="Important"/>
                <w:color w:val="auto"/>
              </w:rPr>
            </w:pPr>
            <w:r w:rsidRPr="007A28CA">
              <w:rPr>
                <w:rStyle w:val="Important"/>
                <w:color w:val="auto"/>
              </w:rPr>
              <w:t>2 Questions</w:t>
            </w:r>
          </w:p>
          <w:p w14:paraId="54E630E9" w14:textId="4CF048D9" w:rsidR="00EB23A0" w:rsidRPr="007A28CA" w:rsidRDefault="00EB23A0" w:rsidP="00A706D8">
            <w:pPr>
              <w:rPr>
                <w:rStyle w:val="Important"/>
                <w:color w:val="auto"/>
              </w:rPr>
            </w:pPr>
            <w:r w:rsidRPr="007A28CA">
              <w:rPr>
                <w:rStyle w:val="Important"/>
                <w:color w:val="auto"/>
              </w:rPr>
              <w:t xml:space="preserve">Q3 </w:t>
            </w:r>
            <w:r w:rsidR="009E26CA" w:rsidRPr="007A28CA">
              <w:rPr>
                <w:rStyle w:val="Important"/>
                <w:color w:val="auto"/>
              </w:rPr>
              <w:t>7.5</w:t>
            </w:r>
            <w:r w:rsidRPr="007A28CA">
              <w:rPr>
                <w:rStyle w:val="Important"/>
                <w:color w:val="auto"/>
              </w:rPr>
              <w:t>% of technical score available</w:t>
            </w:r>
          </w:p>
          <w:p w14:paraId="4FD76F33" w14:textId="77777777" w:rsidR="00EB23A0" w:rsidRPr="007A28CA" w:rsidRDefault="00EB23A0" w:rsidP="00A706D8">
            <w:pPr>
              <w:rPr>
                <w:rStyle w:val="Important"/>
                <w:color w:val="auto"/>
              </w:rPr>
            </w:pPr>
            <w:r w:rsidRPr="007A28CA">
              <w:rPr>
                <w:rStyle w:val="Important"/>
                <w:color w:val="auto"/>
              </w:rPr>
              <w:t>Q3.</w:t>
            </w:r>
            <w:r w:rsidR="009E26CA" w:rsidRPr="007A28CA">
              <w:rPr>
                <w:rStyle w:val="Important"/>
                <w:color w:val="auto"/>
              </w:rPr>
              <w:t>1</w:t>
            </w:r>
            <w:r w:rsidRPr="007A28CA">
              <w:rPr>
                <w:rStyle w:val="Important"/>
                <w:color w:val="auto"/>
              </w:rPr>
              <w:t xml:space="preserve"> </w:t>
            </w:r>
            <w:r w:rsidR="00BD2E42" w:rsidRPr="007A28CA">
              <w:rPr>
                <w:rStyle w:val="Important"/>
                <w:color w:val="auto"/>
              </w:rPr>
              <w:t>7.5%</w:t>
            </w:r>
            <w:r w:rsidRPr="007A28CA">
              <w:rPr>
                <w:rStyle w:val="Important"/>
                <w:color w:val="auto"/>
              </w:rPr>
              <w:t>% of technical score available</w:t>
            </w:r>
          </w:p>
          <w:p w14:paraId="1DEF3B14" w14:textId="6C2505C7" w:rsidR="00BD2E42" w:rsidRPr="009F2992" w:rsidRDefault="00BD2E42" w:rsidP="00A706D8">
            <w:pPr>
              <w:rPr>
                <w:rStyle w:val="Important"/>
              </w:rPr>
            </w:pPr>
            <w:r w:rsidRPr="007A28CA">
              <w:rPr>
                <w:rStyle w:val="Important"/>
                <w:color w:val="auto"/>
              </w:rPr>
              <w:t>Minimum score 70</w:t>
            </w:r>
          </w:p>
        </w:tc>
      </w:tr>
      <w:tr w:rsidR="00EB23A0" w14:paraId="202A7C74" w14:textId="77777777" w:rsidTr="00413FE8">
        <w:trPr>
          <w:trHeight w:val="1396"/>
        </w:trPr>
        <w:tc>
          <w:tcPr>
            <w:tcW w:w="1838" w:type="dxa"/>
            <w:vMerge/>
          </w:tcPr>
          <w:p w14:paraId="6D1CB49C" w14:textId="77777777" w:rsidR="00EB23A0" w:rsidRPr="00415608" w:rsidRDefault="00EB23A0" w:rsidP="00A706D8">
            <w:pPr>
              <w:rPr>
                <w:rStyle w:val="Important"/>
              </w:rPr>
            </w:pPr>
          </w:p>
        </w:tc>
        <w:tc>
          <w:tcPr>
            <w:tcW w:w="1701" w:type="dxa"/>
            <w:vMerge/>
          </w:tcPr>
          <w:p w14:paraId="0149B3F2" w14:textId="77777777" w:rsidR="00EB23A0" w:rsidRPr="00415608" w:rsidRDefault="00EB23A0" w:rsidP="00A706D8">
            <w:pPr>
              <w:rPr>
                <w:rStyle w:val="Important"/>
              </w:rPr>
            </w:pPr>
          </w:p>
        </w:tc>
        <w:tc>
          <w:tcPr>
            <w:tcW w:w="2126" w:type="dxa"/>
            <w:vMerge/>
          </w:tcPr>
          <w:p w14:paraId="0388F45A" w14:textId="77777777" w:rsidR="00EB23A0" w:rsidRPr="00415608" w:rsidRDefault="00EB23A0" w:rsidP="00A706D8">
            <w:pPr>
              <w:rPr>
                <w:rStyle w:val="Important"/>
              </w:rPr>
            </w:pPr>
          </w:p>
        </w:tc>
        <w:tc>
          <w:tcPr>
            <w:tcW w:w="1843" w:type="dxa"/>
            <w:tcBorders>
              <w:bottom w:val="single" w:sz="4" w:space="0" w:color="auto"/>
            </w:tcBorders>
          </w:tcPr>
          <w:p w14:paraId="3812E555" w14:textId="1DDDAE4E" w:rsidR="00EB23A0" w:rsidRPr="009F2992" w:rsidRDefault="00ED68D7" w:rsidP="00A706D8">
            <w:pPr>
              <w:rPr>
                <w:rStyle w:val="Important"/>
              </w:rPr>
            </w:pPr>
            <w:r w:rsidRPr="007A28CA">
              <w:rPr>
                <w:rStyle w:val="Important"/>
                <w:color w:val="auto"/>
              </w:rPr>
              <w:t>Management of sustainability</w:t>
            </w:r>
          </w:p>
        </w:tc>
        <w:tc>
          <w:tcPr>
            <w:tcW w:w="2816" w:type="dxa"/>
            <w:tcBorders>
              <w:bottom w:val="single" w:sz="4" w:space="0" w:color="auto"/>
            </w:tcBorders>
          </w:tcPr>
          <w:p w14:paraId="47F4BB8A" w14:textId="160CD174" w:rsidR="00EB23A0" w:rsidRPr="007A28CA" w:rsidRDefault="00413FE8" w:rsidP="00A706D8">
            <w:pPr>
              <w:rPr>
                <w:rStyle w:val="Important"/>
                <w:color w:val="auto"/>
              </w:rPr>
            </w:pPr>
            <w:r w:rsidRPr="007A28CA">
              <w:rPr>
                <w:rStyle w:val="Important"/>
                <w:color w:val="auto"/>
              </w:rPr>
              <w:t>2</w:t>
            </w:r>
            <w:r w:rsidR="00EB23A0" w:rsidRPr="007A28CA">
              <w:rPr>
                <w:rStyle w:val="Important"/>
                <w:color w:val="auto"/>
              </w:rPr>
              <w:t xml:space="preserve"> Question </w:t>
            </w:r>
          </w:p>
          <w:p w14:paraId="418AF16A" w14:textId="3FED507A" w:rsidR="00EB23A0" w:rsidRPr="007A28CA" w:rsidRDefault="00EB23A0" w:rsidP="00A706D8">
            <w:pPr>
              <w:rPr>
                <w:rStyle w:val="Important"/>
                <w:color w:val="auto"/>
              </w:rPr>
            </w:pPr>
            <w:r w:rsidRPr="007A28CA">
              <w:rPr>
                <w:rStyle w:val="Important"/>
                <w:color w:val="auto"/>
              </w:rPr>
              <w:t xml:space="preserve">Q4 </w:t>
            </w:r>
            <w:r w:rsidR="00645E51" w:rsidRPr="007A28CA">
              <w:rPr>
                <w:rStyle w:val="Important"/>
                <w:color w:val="auto"/>
              </w:rPr>
              <w:t>2.5</w:t>
            </w:r>
            <w:r w:rsidRPr="007A28CA">
              <w:rPr>
                <w:rStyle w:val="Important"/>
                <w:color w:val="auto"/>
              </w:rPr>
              <w:t>% of technical score available)</w:t>
            </w:r>
          </w:p>
          <w:p w14:paraId="3B34E2D8" w14:textId="77777777" w:rsidR="00645E51" w:rsidRPr="007A28CA" w:rsidRDefault="00645E51" w:rsidP="00A706D8">
            <w:pPr>
              <w:rPr>
                <w:rStyle w:val="Important"/>
                <w:color w:val="auto"/>
              </w:rPr>
            </w:pPr>
            <w:r w:rsidRPr="007A28CA">
              <w:rPr>
                <w:rStyle w:val="Important"/>
                <w:color w:val="auto"/>
              </w:rPr>
              <w:t>Q4.1 2.5%</w:t>
            </w:r>
            <w:r w:rsidR="000B15B8" w:rsidRPr="007A28CA">
              <w:rPr>
                <w:rStyle w:val="Important"/>
                <w:color w:val="auto"/>
              </w:rPr>
              <w:t xml:space="preserve"> of technical score available</w:t>
            </w:r>
          </w:p>
          <w:p w14:paraId="12CB6691" w14:textId="0530E5D2" w:rsidR="000B15B8" w:rsidRPr="009F2992" w:rsidRDefault="000B15B8" w:rsidP="00A706D8">
            <w:pPr>
              <w:rPr>
                <w:rStyle w:val="Important"/>
              </w:rPr>
            </w:pPr>
            <w:r w:rsidRPr="007A28CA">
              <w:rPr>
                <w:rStyle w:val="Important"/>
                <w:color w:val="auto"/>
              </w:rPr>
              <w:t>Minimum score 70</w:t>
            </w:r>
          </w:p>
        </w:tc>
      </w:tr>
      <w:tr w:rsidR="00EB23A0" w14:paraId="187B194D" w14:textId="77777777" w:rsidTr="00413FE8">
        <w:trPr>
          <w:trHeight w:val="1004"/>
        </w:trPr>
        <w:tc>
          <w:tcPr>
            <w:tcW w:w="1838" w:type="dxa"/>
            <w:vMerge/>
          </w:tcPr>
          <w:p w14:paraId="18F53553" w14:textId="77777777" w:rsidR="00EB23A0" w:rsidRPr="00415608" w:rsidRDefault="00EB23A0" w:rsidP="00A706D8">
            <w:pPr>
              <w:rPr>
                <w:rStyle w:val="Important"/>
              </w:rPr>
            </w:pPr>
          </w:p>
        </w:tc>
        <w:tc>
          <w:tcPr>
            <w:tcW w:w="1701" w:type="dxa"/>
            <w:vMerge/>
          </w:tcPr>
          <w:p w14:paraId="120B7A10" w14:textId="77777777" w:rsidR="00EB23A0" w:rsidRPr="00415608" w:rsidRDefault="00EB23A0" w:rsidP="00A706D8">
            <w:pPr>
              <w:rPr>
                <w:rStyle w:val="Important"/>
              </w:rPr>
            </w:pPr>
          </w:p>
        </w:tc>
        <w:tc>
          <w:tcPr>
            <w:tcW w:w="2126" w:type="dxa"/>
            <w:vMerge/>
          </w:tcPr>
          <w:p w14:paraId="5D56612C" w14:textId="77777777" w:rsidR="00EB23A0" w:rsidRPr="00415608" w:rsidRDefault="00EB23A0" w:rsidP="00A706D8">
            <w:pPr>
              <w:rPr>
                <w:rStyle w:val="Important"/>
              </w:rPr>
            </w:pPr>
          </w:p>
        </w:tc>
        <w:tc>
          <w:tcPr>
            <w:tcW w:w="1843" w:type="dxa"/>
            <w:tcBorders>
              <w:right w:val="nil"/>
            </w:tcBorders>
          </w:tcPr>
          <w:p w14:paraId="55DAB903" w14:textId="32986F79" w:rsidR="00EB23A0" w:rsidRPr="009F2992" w:rsidRDefault="00EB23A0" w:rsidP="00A706D8">
            <w:pPr>
              <w:rPr>
                <w:rStyle w:val="Important"/>
              </w:rPr>
            </w:pPr>
            <w:r w:rsidRPr="00415608">
              <w:rPr>
                <w:rStyle w:val="Important"/>
              </w:rPr>
              <w:t xml:space="preserve"> </w:t>
            </w:r>
          </w:p>
        </w:tc>
        <w:tc>
          <w:tcPr>
            <w:tcW w:w="2816" w:type="dxa"/>
            <w:tcBorders>
              <w:left w:val="nil"/>
            </w:tcBorders>
          </w:tcPr>
          <w:p w14:paraId="556ED8AC" w14:textId="1E3C751A" w:rsidR="00EB23A0" w:rsidRPr="009F2992" w:rsidRDefault="00EB23A0" w:rsidP="00A706D8">
            <w:pPr>
              <w:rPr>
                <w:rStyle w:val="Important"/>
              </w:rPr>
            </w:pPr>
          </w:p>
        </w:tc>
      </w:tr>
      <w:tr w:rsidR="00EB23A0" w14:paraId="1CD97117" w14:textId="77777777" w:rsidTr="00A706D8">
        <w:trPr>
          <w:trHeight w:val="1383"/>
        </w:trPr>
        <w:tc>
          <w:tcPr>
            <w:tcW w:w="1838" w:type="dxa"/>
          </w:tcPr>
          <w:p w14:paraId="45865825" w14:textId="77777777" w:rsidR="00EB23A0" w:rsidRPr="009F2992" w:rsidRDefault="00EB23A0" w:rsidP="00A706D8">
            <w:pPr>
              <w:rPr>
                <w:rStyle w:val="Important"/>
              </w:rPr>
            </w:pPr>
            <w:r w:rsidRPr="007A28CA">
              <w:rPr>
                <w:rStyle w:val="Important"/>
                <w:color w:val="auto"/>
              </w:rPr>
              <w:t>Commercial</w:t>
            </w:r>
          </w:p>
        </w:tc>
        <w:tc>
          <w:tcPr>
            <w:tcW w:w="1701" w:type="dxa"/>
          </w:tcPr>
          <w:p w14:paraId="4DF04D9F" w14:textId="6045CD03" w:rsidR="00EB23A0" w:rsidRPr="009F2992" w:rsidRDefault="004443C3" w:rsidP="00A706D8">
            <w:pPr>
              <w:rPr>
                <w:rStyle w:val="Important"/>
              </w:rPr>
            </w:pPr>
            <w:r w:rsidRPr="007A28CA">
              <w:rPr>
                <w:rStyle w:val="Important"/>
                <w:color w:val="auto"/>
              </w:rPr>
              <w:t>6</w:t>
            </w:r>
            <w:r w:rsidR="00EB23A0" w:rsidRPr="007A28CA">
              <w:rPr>
                <w:rStyle w:val="Important"/>
                <w:color w:val="auto"/>
              </w:rPr>
              <w:t>0%</w:t>
            </w:r>
          </w:p>
        </w:tc>
        <w:tc>
          <w:tcPr>
            <w:tcW w:w="2126" w:type="dxa"/>
          </w:tcPr>
          <w:p w14:paraId="16DE9FDC" w14:textId="77777777" w:rsidR="00EB23A0" w:rsidRPr="009F2992" w:rsidRDefault="00EB23A0" w:rsidP="00A706D8">
            <w:pPr>
              <w:rPr>
                <w:rStyle w:val="Important"/>
              </w:rPr>
            </w:pPr>
            <w:r w:rsidRPr="007A28CA">
              <w:rPr>
                <w:rStyle w:val="Important"/>
                <w:color w:val="auto"/>
              </w:rPr>
              <w:t>Whole life cost of the proposed Contract</w:t>
            </w:r>
          </w:p>
        </w:tc>
        <w:tc>
          <w:tcPr>
            <w:tcW w:w="1843" w:type="dxa"/>
          </w:tcPr>
          <w:p w14:paraId="75A77F41" w14:textId="77777777" w:rsidR="00EB23A0" w:rsidRPr="009F2992" w:rsidRDefault="00EB23A0" w:rsidP="00A706D8">
            <w:pPr>
              <w:rPr>
                <w:rStyle w:val="Important"/>
              </w:rPr>
            </w:pPr>
            <w:r w:rsidRPr="007A28CA">
              <w:rPr>
                <w:rStyle w:val="Important"/>
                <w:color w:val="auto"/>
              </w:rPr>
              <w:t>Commercial Model</w:t>
            </w:r>
          </w:p>
        </w:tc>
        <w:tc>
          <w:tcPr>
            <w:tcW w:w="2816" w:type="dxa"/>
          </w:tcPr>
          <w:p w14:paraId="35C9D3A1" w14:textId="0D0B7F79" w:rsidR="00EB23A0" w:rsidRPr="007A28CA" w:rsidRDefault="00013DD3" w:rsidP="00A706D8">
            <w:pPr>
              <w:rPr>
                <w:rStyle w:val="Important"/>
                <w:color w:val="auto"/>
              </w:rPr>
            </w:pPr>
            <w:r w:rsidRPr="007A28CA">
              <w:rPr>
                <w:rStyle w:val="Important"/>
                <w:color w:val="auto"/>
              </w:rPr>
              <w:t>3</w:t>
            </w:r>
            <w:r w:rsidR="00EB23A0" w:rsidRPr="007A28CA">
              <w:rPr>
                <w:rStyle w:val="Important"/>
                <w:color w:val="auto"/>
              </w:rPr>
              <w:t xml:space="preserve"> Question </w:t>
            </w:r>
          </w:p>
          <w:p w14:paraId="12B1537E" w14:textId="77777777" w:rsidR="00EB23A0" w:rsidRPr="007A28CA" w:rsidRDefault="00EB23A0" w:rsidP="00A706D8">
            <w:pPr>
              <w:rPr>
                <w:rStyle w:val="Important"/>
                <w:color w:val="auto"/>
              </w:rPr>
            </w:pPr>
            <w:r w:rsidRPr="007A28CA">
              <w:rPr>
                <w:rStyle w:val="Important"/>
                <w:color w:val="auto"/>
              </w:rPr>
              <w:t>Q</w:t>
            </w:r>
            <w:r w:rsidR="00013DD3" w:rsidRPr="007A28CA">
              <w:rPr>
                <w:rStyle w:val="Important"/>
                <w:color w:val="auto"/>
              </w:rPr>
              <w:t>5</w:t>
            </w:r>
            <w:r w:rsidRPr="007A28CA">
              <w:rPr>
                <w:rStyle w:val="Important"/>
                <w:color w:val="auto"/>
              </w:rPr>
              <w:t xml:space="preserve"> </w:t>
            </w:r>
            <w:r w:rsidR="00013DD3" w:rsidRPr="007A28CA">
              <w:rPr>
                <w:rStyle w:val="Important"/>
                <w:color w:val="auto"/>
              </w:rPr>
              <w:t>25</w:t>
            </w:r>
            <w:r w:rsidRPr="007A28CA">
              <w:rPr>
                <w:rStyle w:val="Important"/>
                <w:color w:val="auto"/>
              </w:rPr>
              <w:t>% of commercial score available</w:t>
            </w:r>
          </w:p>
          <w:p w14:paraId="60BF83FD" w14:textId="77777777" w:rsidR="00013DD3" w:rsidRPr="007A28CA" w:rsidRDefault="00013DD3" w:rsidP="00A706D8">
            <w:pPr>
              <w:rPr>
                <w:rStyle w:val="Important"/>
                <w:color w:val="auto"/>
              </w:rPr>
            </w:pPr>
            <w:r w:rsidRPr="007A28CA">
              <w:rPr>
                <w:rStyle w:val="Important"/>
                <w:color w:val="auto"/>
              </w:rPr>
              <w:t>Q5.1</w:t>
            </w:r>
            <w:r w:rsidR="0091220D" w:rsidRPr="007A28CA">
              <w:rPr>
                <w:rStyle w:val="Important"/>
                <w:color w:val="auto"/>
              </w:rPr>
              <w:t xml:space="preserve"> 25% of commercial score available</w:t>
            </w:r>
          </w:p>
          <w:p w14:paraId="1AC89A70" w14:textId="0DE33BF8" w:rsidR="0091220D" w:rsidRPr="009F2992" w:rsidRDefault="0091220D" w:rsidP="00A706D8">
            <w:pPr>
              <w:rPr>
                <w:rStyle w:val="Important"/>
              </w:rPr>
            </w:pPr>
            <w:r w:rsidRPr="007A28CA">
              <w:rPr>
                <w:rStyle w:val="Important"/>
                <w:color w:val="auto"/>
              </w:rPr>
              <w:t>Q5.2 10%</w:t>
            </w:r>
            <w:r w:rsidRPr="007A28CA">
              <w:rPr>
                <w:color w:val="auto"/>
              </w:rPr>
              <w:t xml:space="preserve"> </w:t>
            </w:r>
            <w:r w:rsidRPr="007A28CA">
              <w:rPr>
                <w:rStyle w:val="Important"/>
                <w:color w:val="auto"/>
              </w:rPr>
              <w:t>of commercial score available</w:t>
            </w:r>
          </w:p>
        </w:tc>
      </w:tr>
    </w:tbl>
    <w:p w14:paraId="5CD42DE2" w14:textId="77777777" w:rsidR="00EB23A0" w:rsidRDefault="00EB23A0" w:rsidP="00EB23A0"/>
    <w:p w14:paraId="52F12F96" w14:textId="623F3F58" w:rsidR="00EB23A0" w:rsidRPr="00A57295" w:rsidRDefault="00EB23A0" w:rsidP="00EB23A0">
      <w:pPr>
        <w:pStyle w:val="Subheading"/>
        <w:rPr>
          <w:rStyle w:val="Important"/>
        </w:rPr>
      </w:pPr>
      <w:r w:rsidRPr="00415608">
        <w:t>Technical (</w:t>
      </w:r>
      <w:r w:rsidR="0012795D" w:rsidRPr="007A28CA">
        <w:rPr>
          <w:rStyle w:val="Important"/>
          <w:color w:val="auto"/>
        </w:rPr>
        <w:t>40</w:t>
      </w:r>
      <w:r w:rsidRPr="00415608">
        <w:t>%)</w:t>
      </w:r>
      <w:r>
        <w:t xml:space="preserve"> </w:t>
      </w:r>
    </w:p>
    <w:p w14:paraId="09BB6A55" w14:textId="3CE33B41"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A706D8">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A706D8">
            <w:r>
              <w:t>Description</w:t>
            </w:r>
          </w:p>
        </w:tc>
        <w:tc>
          <w:tcPr>
            <w:tcW w:w="3294" w:type="dxa"/>
          </w:tcPr>
          <w:p w14:paraId="51ADFB3D" w14:textId="77777777" w:rsidR="00EB23A0" w:rsidRPr="009F2992" w:rsidRDefault="00EB23A0" w:rsidP="00A706D8">
            <w:r>
              <w:t xml:space="preserve">Score </w:t>
            </w:r>
          </w:p>
        </w:tc>
        <w:tc>
          <w:tcPr>
            <w:tcW w:w="5223" w:type="dxa"/>
          </w:tcPr>
          <w:p w14:paraId="1A8C3073" w14:textId="77777777" w:rsidR="00EB23A0" w:rsidRPr="009F2992" w:rsidRDefault="00EB23A0" w:rsidP="00A706D8">
            <w:r>
              <w:t>Definition</w:t>
            </w:r>
          </w:p>
        </w:tc>
      </w:tr>
      <w:tr w:rsidR="00EB23A0" w14:paraId="7A8DA3B3" w14:textId="77777777" w:rsidTr="00A706D8">
        <w:tc>
          <w:tcPr>
            <w:tcW w:w="1684" w:type="dxa"/>
          </w:tcPr>
          <w:p w14:paraId="0EC3E8D9" w14:textId="77777777" w:rsidR="00EB23A0" w:rsidRPr="009F2992" w:rsidRDefault="00EB23A0" w:rsidP="00A706D8">
            <w:r w:rsidRPr="00415608">
              <w:t xml:space="preserve">Very good </w:t>
            </w:r>
          </w:p>
        </w:tc>
        <w:tc>
          <w:tcPr>
            <w:tcW w:w="3294" w:type="dxa"/>
          </w:tcPr>
          <w:p w14:paraId="0CC885EE" w14:textId="77777777" w:rsidR="00EB23A0" w:rsidRPr="009F2992" w:rsidRDefault="00EB23A0" w:rsidP="00A706D8">
            <w:r w:rsidRPr="00415608">
              <w:t>100</w:t>
            </w:r>
          </w:p>
        </w:tc>
        <w:tc>
          <w:tcPr>
            <w:tcW w:w="5223" w:type="dxa"/>
          </w:tcPr>
          <w:p w14:paraId="03C6BEAD" w14:textId="77777777" w:rsidR="00EB23A0" w:rsidRPr="009F2992" w:rsidRDefault="00EB23A0" w:rsidP="00A706D8">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EB23A0" w14:paraId="6E0D756F" w14:textId="77777777" w:rsidTr="00A706D8">
        <w:tc>
          <w:tcPr>
            <w:tcW w:w="1684" w:type="dxa"/>
          </w:tcPr>
          <w:p w14:paraId="26CDF45A" w14:textId="77777777" w:rsidR="00EB23A0" w:rsidRPr="009F2992" w:rsidRDefault="00EB23A0" w:rsidP="00A706D8">
            <w:r w:rsidRPr="00415608">
              <w:t>Good</w:t>
            </w:r>
          </w:p>
        </w:tc>
        <w:tc>
          <w:tcPr>
            <w:tcW w:w="3294" w:type="dxa"/>
          </w:tcPr>
          <w:p w14:paraId="4623F0F2" w14:textId="77777777" w:rsidR="00EB23A0" w:rsidRPr="009F2992" w:rsidRDefault="00EB23A0" w:rsidP="00A706D8">
            <w:r w:rsidRPr="00415608">
              <w:t>70</w:t>
            </w:r>
          </w:p>
        </w:tc>
        <w:tc>
          <w:tcPr>
            <w:tcW w:w="5223" w:type="dxa"/>
          </w:tcPr>
          <w:p w14:paraId="6BDF3BFE" w14:textId="77777777" w:rsidR="00EB23A0" w:rsidRPr="009F2992" w:rsidRDefault="00EB23A0" w:rsidP="00A706D8">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14:paraId="7D4575F2" w14:textId="77777777" w:rsidTr="00A706D8">
        <w:tc>
          <w:tcPr>
            <w:tcW w:w="1684" w:type="dxa"/>
          </w:tcPr>
          <w:p w14:paraId="155F0E66" w14:textId="77777777" w:rsidR="00EB23A0" w:rsidRPr="009F2992" w:rsidRDefault="00EB23A0" w:rsidP="00A706D8">
            <w:r w:rsidRPr="00415608">
              <w:t>Moderate</w:t>
            </w:r>
          </w:p>
        </w:tc>
        <w:tc>
          <w:tcPr>
            <w:tcW w:w="3294" w:type="dxa"/>
          </w:tcPr>
          <w:p w14:paraId="7AB82842" w14:textId="77777777" w:rsidR="00EB23A0" w:rsidRPr="009F2992" w:rsidRDefault="00EB23A0" w:rsidP="00A706D8">
            <w:r w:rsidRPr="00415608">
              <w:t>50</w:t>
            </w:r>
          </w:p>
        </w:tc>
        <w:tc>
          <w:tcPr>
            <w:tcW w:w="5223" w:type="dxa"/>
          </w:tcPr>
          <w:p w14:paraId="05ED5794" w14:textId="77777777" w:rsidR="00EB23A0" w:rsidRPr="009F2992" w:rsidRDefault="00EB23A0" w:rsidP="00A706D8">
            <w:r w:rsidRPr="00415608">
              <w:t xml:space="preserve">Addresses most of the requirements with most of the relevant supporting information set out in </w:t>
            </w:r>
            <w:r w:rsidRPr="00415608">
              <w:lastRenderedPageBreak/>
              <w:t>the RFQ. The response contains moderate weaknesses and therefore the tender response gives the Authority confidence that most of the requirements will be met to a suitable standard. </w:t>
            </w:r>
          </w:p>
        </w:tc>
      </w:tr>
      <w:tr w:rsidR="00EB23A0" w14:paraId="0194B7FA" w14:textId="77777777" w:rsidTr="00A706D8">
        <w:tc>
          <w:tcPr>
            <w:tcW w:w="1684" w:type="dxa"/>
          </w:tcPr>
          <w:p w14:paraId="6CCAB30E" w14:textId="77777777" w:rsidR="00EB23A0" w:rsidRPr="009F2992" w:rsidRDefault="00EB23A0" w:rsidP="00A706D8">
            <w:r w:rsidRPr="00415608">
              <w:lastRenderedPageBreak/>
              <w:t xml:space="preserve">Weak </w:t>
            </w:r>
          </w:p>
        </w:tc>
        <w:tc>
          <w:tcPr>
            <w:tcW w:w="3294" w:type="dxa"/>
          </w:tcPr>
          <w:p w14:paraId="374420E3" w14:textId="77777777" w:rsidR="00EB23A0" w:rsidRPr="009F2992" w:rsidRDefault="00EB23A0" w:rsidP="00A706D8">
            <w:r w:rsidRPr="00415608">
              <w:t>20</w:t>
            </w:r>
          </w:p>
        </w:tc>
        <w:tc>
          <w:tcPr>
            <w:tcW w:w="5223" w:type="dxa"/>
          </w:tcPr>
          <w:p w14:paraId="4BAE8798" w14:textId="77777777" w:rsidR="00EB23A0" w:rsidRPr="009F2992" w:rsidRDefault="00EB23A0" w:rsidP="00A706D8">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A706D8">
        <w:tc>
          <w:tcPr>
            <w:tcW w:w="1684" w:type="dxa"/>
          </w:tcPr>
          <w:p w14:paraId="4162988F" w14:textId="77777777" w:rsidR="00EB23A0" w:rsidRPr="009F2992" w:rsidRDefault="00EB23A0" w:rsidP="00A706D8">
            <w:r w:rsidRPr="00415608">
              <w:t>Unacceptable</w:t>
            </w:r>
          </w:p>
        </w:tc>
        <w:tc>
          <w:tcPr>
            <w:tcW w:w="3294" w:type="dxa"/>
          </w:tcPr>
          <w:p w14:paraId="7E837C44" w14:textId="77777777" w:rsidR="00EB23A0" w:rsidRPr="009F2992" w:rsidRDefault="00EB23A0" w:rsidP="00A706D8">
            <w:r w:rsidRPr="00415608">
              <w:t>0</w:t>
            </w:r>
          </w:p>
        </w:tc>
        <w:tc>
          <w:tcPr>
            <w:tcW w:w="5223" w:type="dxa"/>
          </w:tcPr>
          <w:p w14:paraId="15432B9A" w14:textId="77777777" w:rsidR="00EB23A0" w:rsidRPr="009F2992" w:rsidRDefault="00EB23A0" w:rsidP="00A706D8">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t>Separate submissions for each technical question should be provided and will be evaluated in isolation. Tenderers should provide answers that meet the criteria of each technical question.</w:t>
      </w:r>
    </w:p>
    <w:p w14:paraId="594B3897" w14:textId="054353D1" w:rsidR="00EB23A0"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7AB0EA59"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35C6F10B" w14:textId="77777777" w:rsidR="00EB23A0" w:rsidRPr="009F2992" w:rsidRDefault="00EB23A0" w:rsidP="00A706D8">
            <w:pPr>
              <w:rPr>
                <w:rStyle w:val="Important"/>
              </w:rPr>
            </w:pPr>
            <w:r w:rsidRPr="007A28CA">
              <w:rPr>
                <w:rStyle w:val="Important"/>
                <w:color w:val="auto"/>
              </w:rPr>
              <w:t xml:space="preserve">Example - Methodology </w:t>
            </w:r>
          </w:p>
        </w:tc>
        <w:tc>
          <w:tcPr>
            <w:tcW w:w="4319" w:type="dxa"/>
          </w:tcPr>
          <w:p w14:paraId="2C19F3F6" w14:textId="77777777" w:rsidR="00EB23A0" w:rsidRPr="009F2992" w:rsidRDefault="00EB23A0" w:rsidP="00A706D8">
            <w:r w:rsidRPr="007309B9">
              <w:t>Detailed Evaluation Criteria</w:t>
            </w:r>
          </w:p>
        </w:tc>
      </w:tr>
      <w:tr w:rsidR="00EB23A0" w14:paraId="3C375C47" w14:textId="77777777" w:rsidTr="00A706D8">
        <w:tc>
          <w:tcPr>
            <w:tcW w:w="4318" w:type="dxa"/>
          </w:tcPr>
          <w:p w14:paraId="701B4B32" w14:textId="77777777" w:rsidR="00EB23A0" w:rsidRPr="007A28CA" w:rsidRDefault="00EB23A0" w:rsidP="00A706D8">
            <w:pPr>
              <w:rPr>
                <w:rStyle w:val="Important"/>
                <w:b w:val="0"/>
                <w:bCs/>
                <w:color w:val="auto"/>
              </w:rPr>
            </w:pPr>
            <w:r w:rsidRPr="007A28CA">
              <w:rPr>
                <w:rStyle w:val="Important"/>
                <w:b w:val="0"/>
                <w:bCs/>
                <w:color w:val="auto"/>
              </w:rPr>
              <w:t>Q1.1 Provide details of the methodology and approaches proposed to deliver the requirements of this project.</w:t>
            </w:r>
          </w:p>
          <w:p w14:paraId="6220A889" w14:textId="77777777" w:rsidR="00EB23A0" w:rsidRPr="009F2992" w:rsidRDefault="00EB23A0" w:rsidP="00A706D8">
            <w:pPr>
              <w:rPr>
                <w:rStyle w:val="Important"/>
              </w:rPr>
            </w:pPr>
            <w:r w:rsidRPr="007A28CA">
              <w:rPr>
                <w:rStyle w:val="Important"/>
                <w:b w:val="0"/>
                <w:bCs/>
                <w:color w:val="auto"/>
              </w:rPr>
              <w:t>Responses should not exceed four sides of A4, and use Arial font, size 11.</w:t>
            </w:r>
          </w:p>
        </w:tc>
        <w:tc>
          <w:tcPr>
            <w:tcW w:w="4319" w:type="dxa"/>
          </w:tcPr>
          <w:p w14:paraId="19EE74DA" w14:textId="77777777" w:rsidR="00EB23A0" w:rsidRPr="007A28CA" w:rsidRDefault="00EB23A0" w:rsidP="00A706D8">
            <w:pPr>
              <w:rPr>
                <w:rStyle w:val="Important"/>
                <w:b w:val="0"/>
                <w:bCs/>
                <w:color w:val="auto"/>
              </w:rPr>
            </w:pPr>
            <w:r w:rsidRPr="007A28CA">
              <w:rPr>
                <w:rStyle w:val="Important"/>
                <w:b w:val="0"/>
                <w:bCs/>
                <w:color w:val="auto"/>
              </w:rPr>
              <w:t>Your response should:</w:t>
            </w:r>
          </w:p>
          <w:p w14:paraId="6C0583F1" w14:textId="77777777" w:rsidR="00EB23A0" w:rsidRPr="007A28CA" w:rsidRDefault="00EB23A0" w:rsidP="00A706D8">
            <w:pPr>
              <w:rPr>
                <w:rStyle w:val="Important"/>
                <w:b w:val="0"/>
                <w:bCs/>
                <w:color w:val="auto"/>
              </w:rPr>
            </w:pPr>
            <w:r w:rsidRPr="007A28CA">
              <w:rPr>
                <w:rStyle w:val="Important"/>
                <w:b w:val="0"/>
                <w:bCs/>
                <w:color w:val="auto"/>
              </w:rPr>
              <w:t>1) Demonstrate a clear understanding of the nature of the requirements.</w:t>
            </w:r>
          </w:p>
          <w:p w14:paraId="2AA3AFF6" w14:textId="77777777" w:rsidR="00EB23A0" w:rsidRPr="007A28CA" w:rsidRDefault="00EB23A0" w:rsidP="00A706D8">
            <w:pPr>
              <w:rPr>
                <w:rStyle w:val="Important"/>
                <w:b w:val="0"/>
                <w:bCs/>
                <w:color w:val="auto"/>
              </w:rPr>
            </w:pPr>
            <w:r w:rsidRPr="007A28CA">
              <w:rPr>
                <w:rStyle w:val="Important"/>
                <w:b w:val="0"/>
                <w:bCs/>
                <w:color w:val="auto"/>
              </w:rPr>
              <w:t>2) Be a clear, practical, achievable, and cost-effective methodology to deliver these requirements.</w:t>
            </w:r>
          </w:p>
          <w:p w14:paraId="64A22A23" w14:textId="77777777" w:rsidR="00EB23A0" w:rsidRPr="007A28CA" w:rsidRDefault="00EB23A0" w:rsidP="00A706D8">
            <w:pPr>
              <w:rPr>
                <w:b/>
                <w:bCs/>
                <w:color w:val="auto"/>
              </w:rPr>
            </w:pPr>
            <w:r w:rsidRPr="007A28CA">
              <w:rPr>
                <w:rStyle w:val="Important"/>
                <w:b w:val="0"/>
                <w:bCs/>
                <w:color w:val="auto"/>
              </w:rPr>
              <w:t>3) Have information in sufficient detail to allow a full appraisal of the suitability of the approach to deliver for the project.</w:t>
            </w:r>
          </w:p>
        </w:tc>
      </w:tr>
    </w:tbl>
    <w:p w14:paraId="32DBE849" w14:textId="77777777" w:rsidR="00EB23A0" w:rsidRPr="007309B9"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1027B81E"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396AFFDA" w14:textId="3A1EE373" w:rsidR="00EB23A0" w:rsidRPr="009F2992" w:rsidRDefault="00575420" w:rsidP="00A706D8">
            <w:pPr>
              <w:rPr>
                <w:rStyle w:val="Important"/>
              </w:rPr>
            </w:pPr>
            <w:r w:rsidRPr="007A28CA">
              <w:rPr>
                <w:rStyle w:val="Important"/>
                <w:color w:val="auto"/>
              </w:rPr>
              <w:t>Proposed Methodology</w:t>
            </w:r>
          </w:p>
        </w:tc>
        <w:tc>
          <w:tcPr>
            <w:tcW w:w="4319" w:type="dxa"/>
          </w:tcPr>
          <w:p w14:paraId="58E62509" w14:textId="77777777" w:rsidR="00EB23A0" w:rsidRPr="009F2992" w:rsidRDefault="00EB23A0" w:rsidP="00A706D8">
            <w:r w:rsidRPr="007309B9">
              <w:t>Detailed Evaluation Criteria</w:t>
            </w:r>
          </w:p>
        </w:tc>
      </w:tr>
      <w:tr w:rsidR="00EB23A0" w14:paraId="22D4F64A" w14:textId="77777777" w:rsidTr="00A706D8">
        <w:tc>
          <w:tcPr>
            <w:tcW w:w="4318" w:type="dxa"/>
          </w:tcPr>
          <w:p w14:paraId="5ECF1550" w14:textId="3A7A2A63" w:rsidR="00EB23A0" w:rsidRPr="009F2992" w:rsidRDefault="00EB23A0" w:rsidP="00A706D8">
            <w:pPr>
              <w:rPr>
                <w:rStyle w:val="Important"/>
              </w:rPr>
            </w:pPr>
            <w:r w:rsidRPr="007A28CA">
              <w:rPr>
                <w:rStyle w:val="Important"/>
                <w:color w:val="auto"/>
              </w:rPr>
              <w:t>Q1</w:t>
            </w:r>
          </w:p>
        </w:tc>
        <w:tc>
          <w:tcPr>
            <w:tcW w:w="4319" w:type="dxa"/>
          </w:tcPr>
          <w:p w14:paraId="497183AA" w14:textId="2492821C" w:rsidR="00EB23A0" w:rsidRPr="007309B9" w:rsidRDefault="00BC5CC7" w:rsidP="00A706D8">
            <w:r w:rsidRPr="00BC5CC7">
              <w:t xml:space="preserve">Please detail your proposed methodology and how you would </w:t>
            </w:r>
            <w:r>
              <w:t xml:space="preserve">create the dew pond </w:t>
            </w:r>
            <w:r w:rsidRPr="00BC5CC7">
              <w:t>whilst ensuring staff safety.</w:t>
            </w:r>
          </w:p>
        </w:tc>
      </w:tr>
    </w:tbl>
    <w:p w14:paraId="3C2EA22C"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74DA02F5"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6410460D" w14:textId="57426EAC" w:rsidR="00EB23A0" w:rsidRPr="007A28CA" w:rsidRDefault="00EA216F" w:rsidP="00A706D8">
            <w:pPr>
              <w:rPr>
                <w:rStyle w:val="Important"/>
                <w:color w:val="auto"/>
              </w:rPr>
            </w:pPr>
            <w:r w:rsidRPr="007A28CA">
              <w:rPr>
                <w:rStyle w:val="Important"/>
                <w:color w:val="auto"/>
              </w:rPr>
              <w:t>Similar projects</w:t>
            </w:r>
          </w:p>
        </w:tc>
        <w:tc>
          <w:tcPr>
            <w:tcW w:w="4319" w:type="dxa"/>
          </w:tcPr>
          <w:p w14:paraId="5F5C5948" w14:textId="77777777" w:rsidR="00EB23A0" w:rsidRPr="009F2992" w:rsidRDefault="00EB23A0" w:rsidP="00A706D8">
            <w:r w:rsidRPr="007309B9">
              <w:t>Detailed Evaluation Criteria</w:t>
            </w:r>
          </w:p>
        </w:tc>
      </w:tr>
      <w:tr w:rsidR="00EB23A0" w14:paraId="4DCBDB6B" w14:textId="77777777" w:rsidTr="00A706D8">
        <w:tc>
          <w:tcPr>
            <w:tcW w:w="4318" w:type="dxa"/>
          </w:tcPr>
          <w:p w14:paraId="6AB06F1B" w14:textId="53BB85C6" w:rsidR="00EB23A0" w:rsidRPr="007A28CA" w:rsidRDefault="00EB23A0" w:rsidP="00A706D8">
            <w:pPr>
              <w:rPr>
                <w:rStyle w:val="Important"/>
                <w:color w:val="auto"/>
              </w:rPr>
            </w:pPr>
            <w:r w:rsidRPr="007A28CA">
              <w:rPr>
                <w:rStyle w:val="Important"/>
                <w:color w:val="auto"/>
              </w:rPr>
              <w:t>Q2</w:t>
            </w:r>
          </w:p>
        </w:tc>
        <w:tc>
          <w:tcPr>
            <w:tcW w:w="4319" w:type="dxa"/>
          </w:tcPr>
          <w:p w14:paraId="0DA353A0" w14:textId="0683F977" w:rsidR="00EB23A0" w:rsidRPr="007309B9" w:rsidRDefault="009B016E" w:rsidP="00A706D8">
            <w:r w:rsidRPr="009B016E">
              <w:t>Please detail your relevant experience on this type of project. Please include two examples of carrying out similar projects. Your examples must have been carried out in the previous 5 years.</w:t>
            </w:r>
          </w:p>
        </w:tc>
      </w:tr>
      <w:tr w:rsidR="00EB23A0" w14:paraId="384F350F" w14:textId="77777777" w:rsidTr="00A706D8">
        <w:tc>
          <w:tcPr>
            <w:tcW w:w="4318" w:type="dxa"/>
          </w:tcPr>
          <w:p w14:paraId="20AD7DDA" w14:textId="335F99E5" w:rsidR="00EB23A0" w:rsidRPr="007A28CA" w:rsidRDefault="00EB23A0" w:rsidP="00A706D8">
            <w:pPr>
              <w:rPr>
                <w:rStyle w:val="Important"/>
                <w:color w:val="auto"/>
              </w:rPr>
            </w:pPr>
            <w:r w:rsidRPr="007A28CA">
              <w:rPr>
                <w:rStyle w:val="Important"/>
                <w:color w:val="auto"/>
              </w:rPr>
              <w:t>Q2.</w:t>
            </w:r>
            <w:r w:rsidR="00EA216F" w:rsidRPr="007A28CA">
              <w:rPr>
                <w:rStyle w:val="Important"/>
                <w:color w:val="auto"/>
              </w:rPr>
              <w:t>1</w:t>
            </w:r>
          </w:p>
        </w:tc>
        <w:tc>
          <w:tcPr>
            <w:tcW w:w="4319" w:type="dxa"/>
          </w:tcPr>
          <w:p w14:paraId="3AC1CFD7" w14:textId="2517532E" w:rsidR="00EB23A0" w:rsidRPr="007309B9" w:rsidRDefault="003908DA" w:rsidP="00A706D8">
            <w:r w:rsidRPr="003908DA">
              <w:t>Please include a copy of a Risk Assessments /Method Statement used previously on another project, ideally of a similar nature</w:t>
            </w:r>
          </w:p>
        </w:tc>
      </w:tr>
    </w:tbl>
    <w:p w14:paraId="51B36501"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47D69C0A"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6A36A80F" w14:textId="648B7E65" w:rsidR="00EB23A0" w:rsidRPr="007A28CA" w:rsidRDefault="00EA216F" w:rsidP="00A706D8">
            <w:pPr>
              <w:rPr>
                <w:rStyle w:val="Important"/>
                <w:color w:val="auto"/>
              </w:rPr>
            </w:pPr>
            <w:r w:rsidRPr="007A28CA">
              <w:rPr>
                <w:rStyle w:val="Important"/>
                <w:color w:val="auto"/>
              </w:rPr>
              <w:t>Health and Safety</w:t>
            </w:r>
          </w:p>
        </w:tc>
        <w:tc>
          <w:tcPr>
            <w:tcW w:w="4319" w:type="dxa"/>
          </w:tcPr>
          <w:p w14:paraId="4DDA3957" w14:textId="77777777" w:rsidR="00EB23A0" w:rsidRPr="009F2992" w:rsidRDefault="00EB23A0" w:rsidP="00A706D8">
            <w:r w:rsidRPr="007309B9">
              <w:t>Detailed Evaluation Criteria</w:t>
            </w:r>
          </w:p>
        </w:tc>
      </w:tr>
      <w:tr w:rsidR="00EB23A0" w14:paraId="00BC4F90" w14:textId="77777777" w:rsidTr="00A706D8">
        <w:tc>
          <w:tcPr>
            <w:tcW w:w="4318" w:type="dxa"/>
          </w:tcPr>
          <w:p w14:paraId="0F2D18E2" w14:textId="0DE60E90" w:rsidR="00EB23A0" w:rsidRPr="007A28CA" w:rsidRDefault="00EB23A0" w:rsidP="00A706D8">
            <w:pPr>
              <w:rPr>
                <w:rStyle w:val="Important"/>
                <w:color w:val="auto"/>
              </w:rPr>
            </w:pPr>
            <w:r w:rsidRPr="007A28CA">
              <w:rPr>
                <w:rStyle w:val="Important"/>
                <w:color w:val="auto"/>
              </w:rPr>
              <w:t>Q3</w:t>
            </w:r>
          </w:p>
        </w:tc>
        <w:tc>
          <w:tcPr>
            <w:tcW w:w="4319" w:type="dxa"/>
          </w:tcPr>
          <w:p w14:paraId="50204322" w14:textId="0F7D0716" w:rsidR="00EB23A0" w:rsidRPr="007309B9" w:rsidRDefault="00430409" w:rsidP="00A706D8">
            <w:r w:rsidRPr="00430409">
              <w:t>List any SSIP or Accreditation scheme your company uses.</w:t>
            </w:r>
          </w:p>
        </w:tc>
      </w:tr>
      <w:tr w:rsidR="00EB23A0" w14:paraId="2AC29E42" w14:textId="77777777" w:rsidTr="00A706D8">
        <w:tc>
          <w:tcPr>
            <w:tcW w:w="4318" w:type="dxa"/>
          </w:tcPr>
          <w:p w14:paraId="5345037B" w14:textId="3F09381C" w:rsidR="00EB23A0" w:rsidRPr="007A28CA" w:rsidRDefault="00EB23A0" w:rsidP="00A706D8">
            <w:pPr>
              <w:rPr>
                <w:rStyle w:val="Important"/>
                <w:color w:val="auto"/>
              </w:rPr>
            </w:pPr>
            <w:r w:rsidRPr="007A28CA">
              <w:rPr>
                <w:rStyle w:val="Important"/>
                <w:color w:val="auto"/>
              </w:rPr>
              <w:t>Q3.</w:t>
            </w:r>
            <w:r w:rsidR="00EA216F" w:rsidRPr="007A28CA">
              <w:rPr>
                <w:rStyle w:val="Important"/>
                <w:color w:val="auto"/>
              </w:rPr>
              <w:t>1</w:t>
            </w:r>
          </w:p>
        </w:tc>
        <w:tc>
          <w:tcPr>
            <w:tcW w:w="4319" w:type="dxa"/>
          </w:tcPr>
          <w:p w14:paraId="19A35A0F" w14:textId="4C52064E" w:rsidR="00EB23A0" w:rsidRPr="007309B9" w:rsidRDefault="006C7B38" w:rsidP="00A706D8">
            <w:r w:rsidRPr="006C7B38">
              <w:t>List key staff who will be directly involved in the project and their H&amp;S qualifications/ training and experience.</w:t>
            </w:r>
          </w:p>
        </w:tc>
      </w:tr>
    </w:tbl>
    <w:p w14:paraId="073E1549" w14:textId="77777777" w:rsidR="00EB23A0" w:rsidRPr="007309B9" w:rsidRDefault="00EB23A0" w:rsidP="00EB23A0"/>
    <w:tbl>
      <w:tblPr>
        <w:tblStyle w:val="Table"/>
        <w:tblW w:w="0" w:type="auto"/>
        <w:tblLook w:val="04A0" w:firstRow="1" w:lastRow="0" w:firstColumn="1" w:lastColumn="0" w:noHBand="0" w:noVBand="1"/>
      </w:tblPr>
      <w:tblGrid>
        <w:gridCol w:w="4318"/>
        <w:gridCol w:w="4319"/>
      </w:tblGrid>
      <w:tr w:rsidR="00EB23A0" w14:paraId="57CD6F6B"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73C333AF" w14:textId="09B6A87A" w:rsidR="00EB23A0" w:rsidRPr="007A28CA" w:rsidRDefault="00E811E1" w:rsidP="00A706D8">
            <w:pPr>
              <w:rPr>
                <w:rStyle w:val="Important"/>
                <w:color w:val="auto"/>
              </w:rPr>
            </w:pPr>
            <w:r w:rsidRPr="007A28CA">
              <w:rPr>
                <w:rStyle w:val="Important"/>
                <w:color w:val="auto"/>
              </w:rPr>
              <w:t>Management of sustainability</w:t>
            </w:r>
          </w:p>
        </w:tc>
        <w:tc>
          <w:tcPr>
            <w:tcW w:w="4319" w:type="dxa"/>
          </w:tcPr>
          <w:p w14:paraId="22A2BA2F" w14:textId="77777777" w:rsidR="00EB23A0" w:rsidRPr="009F2992" w:rsidRDefault="00EB23A0" w:rsidP="00A706D8">
            <w:r w:rsidRPr="007309B9">
              <w:t>Detailed Evaluation Criteria</w:t>
            </w:r>
          </w:p>
        </w:tc>
      </w:tr>
      <w:tr w:rsidR="00EB23A0" w14:paraId="432609F8" w14:textId="77777777" w:rsidTr="00A706D8">
        <w:tc>
          <w:tcPr>
            <w:tcW w:w="4318" w:type="dxa"/>
          </w:tcPr>
          <w:p w14:paraId="7F384D9C" w14:textId="5FBEEAB0" w:rsidR="00EB23A0" w:rsidRPr="007A28CA" w:rsidRDefault="00EB23A0" w:rsidP="00A706D8">
            <w:pPr>
              <w:rPr>
                <w:rStyle w:val="Important"/>
                <w:color w:val="auto"/>
              </w:rPr>
            </w:pPr>
            <w:r w:rsidRPr="007A28CA">
              <w:rPr>
                <w:rStyle w:val="Important"/>
                <w:color w:val="auto"/>
              </w:rPr>
              <w:t>Q4</w:t>
            </w:r>
          </w:p>
        </w:tc>
        <w:tc>
          <w:tcPr>
            <w:tcW w:w="4319" w:type="dxa"/>
          </w:tcPr>
          <w:p w14:paraId="2E064F89" w14:textId="61529310" w:rsidR="00EB23A0" w:rsidRPr="007309B9" w:rsidRDefault="00C06F4E" w:rsidP="00A706D8">
            <w:r w:rsidRPr="00C06F4E">
              <w:t xml:space="preserve">Please describe your company Biosecurity protocol.  In particular please outline methods to avoiding </w:t>
            </w:r>
            <w:r w:rsidRPr="00C06F4E">
              <w:lastRenderedPageBreak/>
              <w:t>transfer of Invasive Non-Native Alien Species.</w:t>
            </w:r>
          </w:p>
        </w:tc>
      </w:tr>
      <w:tr w:rsidR="00EB23A0" w14:paraId="5E4505DA" w14:textId="77777777" w:rsidTr="00A706D8">
        <w:tc>
          <w:tcPr>
            <w:tcW w:w="4318" w:type="dxa"/>
          </w:tcPr>
          <w:p w14:paraId="255948B6" w14:textId="49B8D3E5" w:rsidR="00EB23A0" w:rsidRPr="009F2992" w:rsidRDefault="00EB23A0" w:rsidP="00A706D8">
            <w:pPr>
              <w:rPr>
                <w:rStyle w:val="Important"/>
              </w:rPr>
            </w:pPr>
            <w:r w:rsidRPr="007A28CA">
              <w:rPr>
                <w:rStyle w:val="Important"/>
                <w:color w:val="auto"/>
              </w:rPr>
              <w:lastRenderedPageBreak/>
              <w:t>Q</w:t>
            </w:r>
            <w:r w:rsidR="00E811E1" w:rsidRPr="007A28CA">
              <w:rPr>
                <w:rStyle w:val="Important"/>
                <w:color w:val="auto"/>
              </w:rPr>
              <w:t>4.1</w:t>
            </w:r>
          </w:p>
        </w:tc>
        <w:tc>
          <w:tcPr>
            <w:tcW w:w="4319" w:type="dxa"/>
          </w:tcPr>
          <w:p w14:paraId="6D472AE2" w14:textId="6450BFB7" w:rsidR="00EB23A0" w:rsidRPr="007309B9" w:rsidRDefault="00532D1A" w:rsidP="00A706D8">
            <w:r w:rsidRPr="00532D1A">
              <w:t xml:space="preserve">Please describe your companies </w:t>
            </w:r>
            <w:proofErr w:type="spellStart"/>
            <w:r w:rsidRPr="00532D1A">
              <w:t>Refueling</w:t>
            </w:r>
            <w:proofErr w:type="spellEnd"/>
            <w:r w:rsidRPr="00532D1A">
              <w:t xml:space="preserve"> / spill protocol</w:t>
            </w:r>
            <w:r>
              <w:t>.</w:t>
            </w:r>
          </w:p>
        </w:tc>
      </w:tr>
    </w:tbl>
    <w:p w14:paraId="18FE6FD0" w14:textId="77777777" w:rsidR="00EB23A0" w:rsidRDefault="00EB23A0" w:rsidP="00EB23A0"/>
    <w:p w14:paraId="74143C73" w14:textId="224B58E6" w:rsidR="00EB23A0" w:rsidRDefault="00EB23A0" w:rsidP="00EB23A0">
      <w:pPr>
        <w:pStyle w:val="Subheading"/>
      </w:pPr>
      <w:r w:rsidRPr="007309B9">
        <w:t>Commercial (</w:t>
      </w:r>
      <w:r w:rsidR="00532D1A" w:rsidRPr="007A28CA">
        <w:rPr>
          <w:rStyle w:val="Important"/>
          <w:color w:val="auto"/>
        </w:rPr>
        <w:t>60</w:t>
      </w:r>
      <w:r w:rsidRPr="007309B9">
        <w:t>%)</w:t>
      </w:r>
      <w:r>
        <w:t xml:space="preserve"> </w:t>
      </w:r>
    </w:p>
    <w:p w14:paraId="47600954" w14:textId="52BC7117" w:rsidR="00EB23A0" w:rsidRPr="007309B9" w:rsidRDefault="00EB23A0" w:rsidP="00EB23A0">
      <w:r w:rsidRPr="007309B9">
        <w:t xml:space="preserve">The Contract is to be awarded as a </w:t>
      </w:r>
      <w:r w:rsidRPr="007A28CA">
        <w:rPr>
          <w:rStyle w:val="Important"/>
          <w:color w:val="auto"/>
        </w:rPr>
        <w:t>'fixed price'</w:t>
      </w:r>
      <w:r w:rsidR="00532D1A" w:rsidRPr="007A28CA">
        <w:rPr>
          <w:rStyle w:val="Important"/>
          <w:color w:val="auto"/>
        </w:rPr>
        <w:t xml:space="preserve"> </w:t>
      </w:r>
      <w:r w:rsidRPr="007309B9">
        <w:t>which will be paid according to the completion of the deliverables stated in the Specification of Requirements.</w:t>
      </w:r>
    </w:p>
    <w:p w14:paraId="05066691" w14:textId="7C11D244" w:rsidR="00EB23A0" w:rsidRDefault="00EB23A0" w:rsidP="00EB23A0">
      <w:r w:rsidRPr="007309B9">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7A28CA">
        <w:rPr>
          <w:rStyle w:val="Important"/>
          <w:color w:val="auto"/>
        </w:rPr>
        <w:t xml:space="preserve">each deliverable </w:t>
      </w:r>
      <w:r w:rsidRPr="007309B9">
        <w:t xml:space="preserve">used in the delivery of this requirement. </w:t>
      </w:r>
    </w:p>
    <w:tbl>
      <w:tblPr>
        <w:tblStyle w:val="TableStyle4Green"/>
        <w:tblW w:w="0" w:type="auto"/>
        <w:tblLook w:val="0680" w:firstRow="0" w:lastRow="0" w:firstColumn="1" w:lastColumn="0" w:noHBand="1" w:noVBand="1"/>
      </w:tblPr>
      <w:tblGrid>
        <w:gridCol w:w="7645"/>
        <w:gridCol w:w="1966"/>
      </w:tblGrid>
      <w:tr w:rsidR="00E5667D" w14:paraId="1B40B3DF" w14:textId="77777777" w:rsidTr="00A13703">
        <w:tc>
          <w:tcPr>
            <w:cnfStyle w:val="001000000000" w:firstRow="0" w:lastRow="0" w:firstColumn="1" w:lastColumn="0" w:oddVBand="0" w:evenVBand="0" w:oddHBand="0" w:evenHBand="0" w:firstRowFirstColumn="0" w:firstRowLastColumn="0" w:lastRowFirstColumn="0" w:lastRowLastColumn="0"/>
            <w:tcW w:w="7645" w:type="dxa"/>
          </w:tcPr>
          <w:p w14:paraId="7D7840D2" w14:textId="3E776511" w:rsidR="00E5667D" w:rsidRDefault="00E5667D" w:rsidP="00EB23A0">
            <w:r>
              <w:t>Deliverable</w:t>
            </w:r>
          </w:p>
        </w:tc>
        <w:tc>
          <w:tcPr>
            <w:tcW w:w="1966" w:type="dxa"/>
          </w:tcPr>
          <w:p w14:paraId="095BA11E" w14:textId="3C1462B7" w:rsidR="00E5667D" w:rsidRPr="00A13703" w:rsidRDefault="00E5667D" w:rsidP="00EB23A0">
            <w:pPr>
              <w:cnfStyle w:val="000000000000" w:firstRow="0" w:lastRow="0" w:firstColumn="0" w:lastColumn="0" w:oddVBand="0" w:evenVBand="0" w:oddHBand="0" w:evenHBand="0" w:firstRowFirstColumn="0" w:firstRowLastColumn="0" w:lastRowFirstColumn="0" w:lastRowLastColumn="0"/>
              <w:rPr>
                <w:b/>
                <w:bCs/>
              </w:rPr>
            </w:pPr>
            <w:r w:rsidRPr="00A13703">
              <w:rPr>
                <w:b/>
                <w:bCs/>
              </w:rPr>
              <w:t>Price</w:t>
            </w:r>
          </w:p>
        </w:tc>
      </w:tr>
      <w:tr w:rsidR="00E5667D" w14:paraId="397674A4" w14:textId="77777777" w:rsidTr="00A13703">
        <w:tc>
          <w:tcPr>
            <w:cnfStyle w:val="001000000000" w:firstRow="0" w:lastRow="0" w:firstColumn="1" w:lastColumn="0" w:oddVBand="0" w:evenVBand="0" w:oddHBand="0" w:evenHBand="0" w:firstRowFirstColumn="0" w:firstRowLastColumn="0" w:lastRowFirstColumn="0" w:lastRowLastColumn="0"/>
            <w:tcW w:w="7645" w:type="dxa"/>
          </w:tcPr>
          <w:p w14:paraId="1C413FCA" w14:textId="52C4D589" w:rsidR="00E5667D" w:rsidRPr="00A13703" w:rsidRDefault="00E5667D" w:rsidP="00EB23A0">
            <w:pPr>
              <w:rPr>
                <w:b w:val="0"/>
                <w:bCs/>
              </w:rPr>
            </w:pPr>
            <w:r w:rsidRPr="00A13703">
              <w:rPr>
                <w:b w:val="0"/>
                <w:bCs/>
              </w:rPr>
              <w:t xml:space="preserve">Task A- </w:t>
            </w:r>
            <w:r w:rsidR="00A13703" w:rsidRPr="00A13703">
              <w:rPr>
                <w:b w:val="0"/>
                <w:bCs/>
              </w:rPr>
              <w:t>Excavating the pond</w:t>
            </w:r>
          </w:p>
        </w:tc>
        <w:tc>
          <w:tcPr>
            <w:tcW w:w="1966" w:type="dxa"/>
          </w:tcPr>
          <w:p w14:paraId="0E38F0B1" w14:textId="77777777" w:rsidR="00E5667D" w:rsidRDefault="00E5667D" w:rsidP="00EB23A0">
            <w:pPr>
              <w:cnfStyle w:val="000000000000" w:firstRow="0" w:lastRow="0" w:firstColumn="0" w:lastColumn="0" w:oddVBand="0" w:evenVBand="0" w:oddHBand="0" w:evenHBand="0" w:firstRowFirstColumn="0" w:firstRowLastColumn="0" w:lastRowFirstColumn="0" w:lastRowLastColumn="0"/>
            </w:pPr>
          </w:p>
        </w:tc>
      </w:tr>
      <w:tr w:rsidR="00E5667D" w14:paraId="595F31E3" w14:textId="77777777" w:rsidTr="00A13703">
        <w:tc>
          <w:tcPr>
            <w:cnfStyle w:val="001000000000" w:firstRow="0" w:lastRow="0" w:firstColumn="1" w:lastColumn="0" w:oddVBand="0" w:evenVBand="0" w:oddHBand="0" w:evenHBand="0" w:firstRowFirstColumn="0" w:firstRowLastColumn="0" w:lastRowFirstColumn="0" w:lastRowLastColumn="0"/>
            <w:tcW w:w="7645" w:type="dxa"/>
          </w:tcPr>
          <w:p w14:paraId="10659637" w14:textId="77DDDA75" w:rsidR="00E5667D" w:rsidRPr="00A13703" w:rsidRDefault="00A13703" w:rsidP="00EB23A0">
            <w:pPr>
              <w:rPr>
                <w:b w:val="0"/>
                <w:bCs/>
              </w:rPr>
            </w:pPr>
            <w:r w:rsidRPr="00A13703">
              <w:rPr>
                <w:b w:val="0"/>
                <w:bCs/>
              </w:rPr>
              <w:t>Task B</w:t>
            </w:r>
            <w:r>
              <w:rPr>
                <w:b w:val="0"/>
                <w:bCs/>
              </w:rPr>
              <w:t xml:space="preserve">- </w:t>
            </w:r>
            <w:r w:rsidRPr="00A13703">
              <w:rPr>
                <w:b w:val="0"/>
                <w:bCs/>
              </w:rPr>
              <w:t>Lining and capping the pond</w:t>
            </w:r>
          </w:p>
        </w:tc>
        <w:tc>
          <w:tcPr>
            <w:tcW w:w="1966" w:type="dxa"/>
          </w:tcPr>
          <w:p w14:paraId="24407F45" w14:textId="77777777" w:rsidR="00E5667D" w:rsidRDefault="00E5667D" w:rsidP="00EB23A0">
            <w:pPr>
              <w:cnfStyle w:val="000000000000" w:firstRow="0" w:lastRow="0" w:firstColumn="0" w:lastColumn="0" w:oddVBand="0" w:evenVBand="0" w:oddHBand="0" w:evenHBand="0" w:firstRowFirstColumn="0" w:firstRowLastColumn="0" w:lastRowFirstColumn="0" w:lastRowLastColumn="0"/>
            </w:pPr>
          </w:p>
        </w:tc>
      </w:tr>
      <w:tr w:rsidR="00E5667D" w14:paraId="3D78E313" w14:textId="77777777" w:rsidTr="00A13703">
        <w:tc>
          <w:tcPr>
            <w:cnfStyle w:val="001000000000" w:firstRow="0" w:lastRow="0" w:firstColumn="1" w:lastColumn="0" w:oddVBand="0" w:evenVBand="0" w:oddHBand="0" w:evenHBand="0" w:firstRowFirstColumn="0" w:firstRowLastColumn="0" w:lastRowFirstColumn="0" w:lastRowLastColumn="0"/>
            <w:tcW w:w="7645" w:type="dxa"/>
          </w:tcPr>
          <w:p w14:paraId="3409B7AB" w14:textId="1D11E8CD" w:rsidR="00E5667D" w:rsidRPr="00A13703" w:rsidRDefault="00A13703" w:rsidP="00EB23A0">
            <w:pPr>
              <w:rPr>
                <w:b w:val="0"/>
                <w:bCs/>
              </w:rPr>
            </w:pPr>
            <w:r w:rsidRPr="00A13703">
              <w:rPr>
                <w:b w:val="0"/>
                <w:bCs/>
              </w:rPr>
              <w:t>Task C- Planting the pond</w:t>
            </w:r>
          </w:p>
        </w:tc>
        <w:tc>
          <w:tcPr>
            <w:tcW w:w="1966" w:type="dxa"/>
          </w:tcPr>
          <w:p w14:paraId="73D7EBAB" w14:textId="77777777" w:rsidR="00E5667D" w:rsidRDefault="00E5667D" w:rsidP="00EB23A0">
            <w:pPr>
              <w:cnfStyle w:val="000000000000" w:firstRow="0" w:lastRow="0" w:firstColumn="0" w:lastColumn="0" w:oddVBand="0" w:evenVBand="0" w:oddHBand="0" w:evenHBand="0" w:firstRowFirstColumn="0" w:firstRowLastColumn="0" w:lastRowFirstColumn="0" w:lastRowLastColumn="0"/>
            </w:pPr>
          </w:p>
        </w:tc>
      </w:tr>
      <w:tr w:rsidR="00A13703" w14:paraId="02B324EE" w14:textId="77777777" w:rsidTr="00A13703">
        <w:tc>
          <w:tcPr>
            <w:cnfStyle w:val="001000000000" w:firstRow="0" w:lastRow="0" w:firstColumn="1" w:lastColumn="0" w:oddVBand="0" w:evenVBand="0" w:oddHBand="0" w:evenHBand="0" w:firstRowFirstColumn="0" w:firstRowLastColumn="0" w:lastRowFirstColumn="0" w:lastRowLastColumn="0"/>
            <w:tcW w:w="7645" w:type="dxa"/>
          </w:tcPr>
          <w:p w14:paraId="20975314" w14:textId="3F60158D" w:rsidR="00A13703" w:rsidRPr="007A28CA" w:rsidRDefault="00A13703" w:rsidP="00EB23A0">
            <w:r w:rsidRPr="007A28CA">
              <w:t>All Tasks</w:t>
            </w:r>
          </w:p>
        </w:tc>
        <w:tc>
          <w:tcPr>
            <w:tcW w:w="1966" w:type="dxa"/>
          </w:tcPr>
          <w:p w14:paraId="685AE940" w14:textId="77777777" w:rsidR="00A13703" w:rsidRDefault="00A13703" w:rsidP="00EB23A0">
            <w:pPr>
              <w:cnfStyle w:val="000000000000" w:firstRow="0" w:lastRow="0" w:firstColumn="0" w:lastColumn="0" w:oddVBand="0" w:evenVBand="0" w:oddHBand="0" w:evenHBand="0" w:firstRowFirstColumn="0" w:firstRowLastColumn="0" w:lastRowFirstColumn="0" w:lastRowLastColumn="0"/>
            </w:pPr>
          </w:p>
        </w:tc>
      </w:tr>
    </w:tbl>
    <w:p w14:paraId="2C3EF037" w14:textId="77777777" w:rsidR="005E29C1" w:rsidRDefault="005E29C1" w:rsidP="00EB23A0"/>
    <w:p w14:paraId="61998897" w14:textId="77777777" w:rsidR="00EB23A0" w:rsidRPr="007309B9" w:rsidRDefault="00EB23A0" w:rsidP="00EB23A0">
      <w:r w:rsidRPr="007309B9">
        <w:t>Calculation Method</w:t>
      </w:r>
    </w:p>
    <w:p w14:paraId="5A19E05F" w14:textId="01E17F7A" w:rsidR="00EB23A0" w:rsidRDefault="00EB23A0" w:rsidP="00EB23A0">
      <w:r w:rsidRPr="007309B9">
        <w:t>The method for calculating the weighted scores is as follows:</w:t>
      </w:r>
      <w:r>
        <w:t xml:space="preserve"> </w:t>
      </w:r>
    </w:p>
    <w:p w14:paraId="72CC2205" w14:textId="43EEED77" w:rsidR="00EB23A0" w:rsidRPr="007A28CA" w:rsidRDefault="00EB23A0" w:rsidP="00DB6D33">
      <w:pPr>
        <w:pStyle w:val="BulletText1"/>
        <w:rPr>
          <w:sz w:val="24"/>
          <w:szCs w:val="24"/>
        </w:rPr>
      </w:pPr>
      <w:r w:rsidRPr="00DB6D33">
        <w:rPr>
          <w:sz w:val="24"/>
          <w:szCs w:val="24"/>
        </w:rPr>
        <w:t xml:space="preserve">Commercial Score =  </w:t>
      </w:r>
      <w:r w:rsidR="00DB6D33">
        <w:rPr>
          <w:sz w:val="24"/>
          <w:szCs w:val="24"/>
        </w:rPr>
        <w:t>Bidders</w:t>
      </w:r>
      <w:r w:rsidRPr="00DB6D33">
        <w:rPr>
          <w:sz w:val="24"/>
          <w:szCs w:val="24"/>
        </w:rPr>
        <w:t xml:space="preserve"> Quotation Price ) </w:t>
      </w:r>
      <w:r w:rsidRPr="007A28CA">
        <w:rPr>
          <w:sz w:val="24"/>
          <w:szCs w:val="24"/>
        </w:rPr>
        <w:t xml:space="preserve">x </w:t>
      </w:r>
      <w:r w:rsidR="00DB6D33" w:rsidRPr="007A28CA">
        <w:rPr>
          <w:rStyle w:val="Important"/>
          <w:color w:val="auto"/>
          <w:szCs w:val="24"/>
        </w:rPr>
        <w:t>6</w:t>
      </w:r>
      <w:r w:rsidRPr="007A28CA">
        <w:rPr>
          <w:rStyle w:val="Important"/>
          <w:color w:val="auto"/>
          <w:szCs w:val="24"/>
        </w:rPr>
        <w:t>0%</w:t>
      </w:r>
    </w:p>
    <w:p w14:paraId="2B71EBA8" w14:textId="5B8F061C" w:rsidR="00EB23A0" w:rsidRPr="007A28CA" w:rsidRDefault="00EB23A0" w:rsidP="00EB23A0">
      <w:pPr>
        <w:pStyle w:val="BulletText1"/>
        <w:rPr>
          <w:sz w:val="24"/>
          <w:szCs w:val="24"/>
        </w:rPr>
      </w:pPr>
      <w:r w:rsidRPr="007A28CA">
        <w:rPr>
          <w:sz w:val="24"/>
          <w:szCs w:val="24"/>
        </w:rPr>
        <w:t>Technical</w:t>
      </w:r>
      <w:r w:rsidR="00DB6D33" w:rsidRPr="007A28CA">
        <w:rPr>
          <w:sz w:val="24"/>
          <w:szCs w:val="24"/>
        </w:rPr>
        <w:t xml:space="preserve"> </w:t>
      </w:r>
      <w:r w:rsidRPr="007A28CA">
        <w:rPr>
          <w:sz w:val="24"/>
          <w:szCs w:val="24"/>
        </w:rPr>
        <w:t xml:space="preserve">Score = Bidder’s Total Technical Score x </w:t>
      </w:r>
      <w:r w:rsidR="00997174" w:rsidRPr="007A28CA">
        <w:rPr>
          <w:rStyle w:val="Important"/>
          <w:color w:val="auto"/>
          <w:szCs w:val="24"/>
        </w:rPr>
        <w:t>4</w:t>
      </w:r>
      <w:r w:rsidRPr="007A28CA">
        <w:rPr>
          <w:rStyle w:val="Important"/>
          <w:color w:val="auto"/>
          <w:szCs w:val="24"/>
        </w:rPr>
        <w:t xml:space="preserve">0% </w:t>
      </w:r>
      <w:r w:rsidRPr="007A28CA">
        <w:rPr>
          <w:sz w:val="24"/>
          <w:szCs w:val="24"/>
        </w:rPr>
        <w:t xml:space="preserve"> </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lastRenderedPageBreak/>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5D3B7E02" w14:textId="53802C54" w:rsidR="00EB23A0" w:rsidRPr="007A28CA" w:rsidRDefault="00EB23A0" w:rsidP="00EB23A0">
      <w:pPr>
        <w:rPr>
          <w:rStyle w:val="Important"/>
          <w:color w:val="auto"/>
        </w:rPr>
      </w:pPr>
      <w:r w:rsidRPr="007A28CA">
        <w:rPr>
          <w:rStyle w:val="Important"/>
          <w:color w:val="auto"/>
        </w:rPr>
        <w:t>The successful supplier will be issued the contract via a Purchase Order.</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A706D8">
            <w:r w:rsidRPr="00E30A4F">
              <w:t>Question no.</w:t>
            </w:r>
          </w:p>
        </w:tc>
        <w:tc>
          <w:tcPr>
            <w:tcW w:w="4062" w:type="dxa"/>
          </w:tcPr>
          <w:p w14:paraId="44C29A4A" w14:textId="77777777" w:rsidR="00EB23A0" w:rsidRPr="009F2992" w:rsidRDefault="00EB23A0" w:rsidP="00A706D8">
            <w:r w:rsidRPr="00E30A4F">
              <w:t>Question</w:t>
            </w:r>
          </w:p>
        </w:tc>
        <w:tc>
          <w:tcPr>
            <w:tcW w:w="2879" w:type="dxa"/>
          </w:tcPr>
          <w:p w14:paraId="78A5E7F7" w14:textId="77777777" w:rsidR="00EB23A0" w:rsidRPr="009F2992" w:rsidRDefault="00EB23A0" w:rsidP="00A706D8">
            <w:r>
              <w:t>Response</w:t>
            </w:r>
          </w:p>
        </w:tc>
      </w:tr>
      <w:tr w:rsidR="00EB23A0" w14:paraId="7692DAE7" w14:textId="77777777" w:rsidTr="00A706D8">
        <w:tc>
          <w:tcPr>
            <w:tcW w:w="1696" w:type="dxa"/>
          </w:tcPr>
          <w:p w14:paraId="74BE1979" w14:textId="77777777" w:rsidR="00EB23A0" w:rsidRPr="009F2992" w:rsidRDefault="00EB23A0" w:rsidP="00A706D8">
            <w:r w:rsidRPr="00E30A4F">
              <w:t>1.1(a)</w:t>
            </w:r>
          </w:p>
        </w:tc>
        <w:tc>
          <w:tcPr>
            <w:tcW w:w="4062" w:type="dxa"/>
          </w:tcPr>
          <w:p w14:paraId="3BE41F68" w14:textId="77777777" w:rsidR="00EB23A0" w:rsidRPr="009F2992" w:rsidRDefault="00EB23A0" w:rsidP="00A706D8">
            <w:r w:rsidRPr="00E30A4F">
              <w:t>Full name of the potential supplier submitting the information</w:t>
            </w:r>
          </w:p>
          <w:p w14:paraId="3995BAB7" w14:textId="77777777" w:rsidR="00EB23A0" w:rsidRPr="00E30A4F" w:rsidRDefault="00EB23A0" w:rsidP="00A706D8"/>
        </w:tc>
        <w:tc>
          <w:tcPr>
            <w:tcW w:w="2879" w:type="dxa"/>
          </w:tcPr>
          <w:p w14:paraId="4028C177" w14:textId="77777777" w:rsidR="00EB23A0" w:rsidRPr="00E30A4F" w:rsidRDefault="00EB23A0" w:rsidP="00A706D8"/>
        </w:tc>
      </w:tr>
      <w:tr w:rsidR="00EB23A0" w14:paraId="59F19A53" w14:textId="77777777" w:rsidTr="00A706D8">
        <w:tc>
          <w:tcPr>
            <w:tcW w:w="1696" w:type="dxa"/>
          </w:tcPr>
          <w:p w14:paraId="7AE4C69A" w14:textId="77777777" w:rsidR="00EB23A0" w:rsidRPr="009F2992" w:rsidRDefault="00EB23A0" w:rsidP="00A706D8">
            <w:r w:rsidRPr="00E30A4F">
              <w:t xml:space="preserve">1.1(b) </w:t>
            </w:r>
          </w:p>
        </w:tc>
        <w:tc>
          <w:tcPr>
            <w:tcW w:w="4062" w:type="dxa"/>
          </w:tcPr>
          <w:p w14:paraId="35A3F75C" w14:textId="77777777" w:rsidR="00EB23A0" w:rsidRPr="009F2992" w:rsidRDefault="00EB23A0" w:rsidP="00A706D8">
            <w:r w:rsidRPr="00E30A4F">
              <w:t>Registered office address (if applicable)</w:t>
            </w:r>
          </w:p>
        </w:tc>
        <w:tc>
          <w:tcPr>
            <w:tcW w:w="2879" w:type="dxa"/>
          </w:tcPr>
          <w:p w14:paraId="6E55502C" w14:textId="77777777" w:rsidR="00EB23A0" w:rsidRPr="00E30A4F" w:rsidRDefault="00EB23A0" w:rsidP="00A706D8"/>
        </w:tc>
      </w:tr>
      <w:tr w:rsidR="00EB23A0" w14:paraId="23A6EB07" w14:textId="77777777" w:rsidTr="00A706D8">
        <w:tc>
          <w:tcPr>
            <w:tcW w:w="1696" w:type="dxa"/>
          </w:tcPr>
          <w:p w14:paraId="24BA4330" w14:textId="77777777" w:rsidR="00EB23A0" w:rsidRPr="009F2992" w:rsidRDefault="00EB23A0" w:rsidP="00A706D8">
            <w:r w:rsidRPr="00E30A4F">
              <w:t>1.1(c)</w:t>
            </w:r>
          </w:p>
        </w:tc>
        <w:tc>
          <w:tcPr>
            <w:tcW w:w="4062" w:type="dxa"/>
          </w:tcPr>
          <w:p w14:paraId="18B04488" w14:textId="77777777" w:rsidR="00EB23A0" w:rsidRPr="009F2992" w:rsidRDefault="00EB23A0" w:rsidP="00A706D8">
            <w:r w:rsidRPr="00E30A4F">
              <w:t xml:space="preserve">Company </w:t>
            </w:r>
            <w:r w:rsidRPr="009F2992">
              <w:t>registration number (if applicable)</w:t>
            </w:r>
          </w:p>
        </w:tc>
        <w:tc>
          <w:tcPr>
            <w:tcW w:w="2879" w:type="dxa"/>
          </w:tcPr>
          <w:p w14:paraId="3D41E2CF" w14:textId="77777777" w:rsidR="00EB23A0" w:rsidRPr="00E30A4F" w:rsidRDefault="00EB23A0" w:rsidP="00A706D8"/>
        </w:tc>
      </w:tr>
      <w:tr w:rsidR="00EB23A0" w14:paraId="289B53DD" w14:textId="77777777" w:rsidTr="00A706D8">
        <w:tc>
          <w:tcPr>
            <w:tcW w:w="1696" w:type="dxa"/>
          </w:tcPr>
          <w:p w14:paraId="55933E7D" w14:textId="77777777" w:rsidR="00EB23A0" w:rsidRPr="009F2992" w:rsidRDefault="00EB23A0" w:rsidP="00A706D8">
            <w:r w:rsidRPr="00E30A4F">
              <w:t>1.1(d)</w:t>
            </w:r>
          </w:p>
        </w:tc>
        <w:tc>
          <w:tcPr>
            <w:tcW w:w="4062" w:type="dxa"/>
          </w:tcPr>
          <w:p w14:paraId="0CD11E2D" w14:textId="77777777" w:rsidR="00EB23A0" w:rsidRPr="009F2992" w:rsidRDefault="00EB23A0" w:rsidP="00A706D8">
            <w:r w:rsidRPr="00E30A4F">
              <w:t>Charity registration number (if applicable)</w:t>
            </w:r>
          </w:p>
        </w:tc>
        <w:tc>
          <w:tcPr>
            <w:tcW w:w="2879" w:type="dxa"/>
          </w:tcPr>
          <w:p w14:paraId="4D7F52E1" w14:textId="77777777" w:rsidR="00EB23A0" w:rsidRPr="00E30A4F" w:rsidRDefault="00EB23A0" w:rsidP="00A706D8"/>
        </w:tc>
      </w:tr>
      <w:tr w:rsidR="00EB23A0" w14:paraId="3ACBF785" w14:textId="77777777" w:rsidTr="00A706D8">
        <w:tc>
          <w:tcPr>
            <w:tcW w:w="1696" w:type="dxa"/>
          </w:tcPr>
          <w:p w14:paraId="69ECFBC1" w14:textId="77777777" w:rsidR="00EB23A0" w:rsidRPr="009F2992" w:rsidRDefault="00EB23A0" w:rsidP="00A706D8">
            <w:r w:rsidRPr="00E30A4F">
              <w:t>1.1(e)</w:t>
            </w:r>
          </w:p>
        </w:tc>
        <w:tc>
          <w:tcPr>
            <w:tcW w:w="4062" w:type="dxa"/>
          </w:tcPr>
          <w:p w14:paraId="43831D57" w14:textId="77777777" w:rsidR="00EB23A0" w:rsidRPr="009F2992" w:rsidRDefault="00EB23A0" w:rsidP="00A706D8">
            <w:r w:rsidRPr="00E30A4F">
              <w:t>Head office DUNS number (if applicable)</w:t>
            </w:r>
          </w:p>
        </w:tc>
        <w:tc>
          <w:tcPr>
            <w:tcW w:w="2879" w:type="dxa"/>
          </w:tcPr>
          <w:p w14:paraId="1809609C" w14:textId="77777777" w:rsidR="00EB23A0" w:rsidRPr="00E30A4F" w:rsidRDefault="00EB23A0" w:rsidP="00A706D8"/>
        </w:tc>
      </w:tr>
      <w:tr w:rsidR="00EB23A0" w14:paraId="0217C755" w14:textId="77777777" w:rsidTr="00A706D8">
        <w:tc>
          <w:tcPr>
            <w:tcW w:w="1696" w:type="dxa"/>
          </w:tcPr>
          <w:p w14:paraId="3DE381A8" w14:textId="77777777" w:rsidR="00EB23A0" w:rsidRPr="009F2992" w:rsidRDefault="00EB23A0" w:rsidP="00A706D8">
            <w:r w:rsidRPr="00E30A4F">
              <w:t>1.1(f)</w:t>
            </w:r>
          </w:p>
        </w:tc>
        <w:tc>
          <w:tcPr>
            <w:tcW w:w="4062" w:type="dxa"/>
          </w:tcPr>
          <w:p w14:paraId="5BF1E9CA" w14:textId="77777777" w:rsidR="00EB23A0" w:rsidRPr="009F2992" w:rsidRDefault="00EB23A0" w:rsidP="00A706D8">
            <w:r w:rsidRPr="00E30A4F">
              <w:t xml:space="preserve">Registered VAT number </w:t>
            </w:r>
          </w:p>
        </w:tc>
        <w:tc>
          <w:tcPr>
            <w:tcW w:w="2879" w:type="dxa"/>
          </w:tcPr>
          <w:p w14:paraId="6AA2C977" w14:textId="77777777" w:rsidR="00EB23A0" w:rsidRPr="00E30A4F" w:rsidRDefault="00EB23A0" w:rsidP="00A706D8"/>
        </w:tc>
      </w:tr>
      <w:tr w:rsidR="00EB23A0" w14:paraId="454C3D86" w14:textId="77777777" w:rsidTr="00A706D8">
        <w:tc>
          <w:tcPr>
            <w:tcW w:w="1696" w:type="dxa"/>
          </w:tcPr>
          <w:p w14:paraId="6546A6F9" w14:textId="77777777" w:rsidR="00EB23A0" w:rsidRPr="009F2992" w:rsidRDefault="00EB23A0" w:rsidP="00A706D8">
            <w:r w:rsidRPr="00E30A4F">
              <w:t>1.1(g)</w:t>
            </w:r>
          </w:p>
        </w:tc>
        <w:tc>
          <w:tcPr>
            <w:tcW w:w="4062" w:type="dxa"/>
          </w:tcPr>
          <w:p w14:paraId="628086E8" w14:textId="77777777" w:rsidR="00EB23A0" w:rsidRPr="009F2992" w:rsidRDefault="00EB23A0" w:rsidP="00A706D8">
            <w:r w:rsidRPr="00E30A4F">
              <w:t>Are you a Small, Medium or Micro Enterprise (SME)?</w:t>
            </w:r>
          </w:p>
        </w:tc>
        <w:tc>
          <w:tcPr>
            <w:tcW w:w="2879" w:type="dxa"/>
          </w:tcPr>
          <w:p w14:paraId="77C46B10" w14:textId="77777777" w:rsidR="00EB23A0" w:rsidRPr="009F2992" w:rsidRDefault="00EB23A0" w:rsidP="00A706D8">
            <w:r>
              <w:t>(Yes / No)</w:t>
            </w:r>
          </w:p>
        </w:tc>
      </w:tr>
    </w:tbl>
    <w:p w14:paraId="18E10923" w14:textId="77777777" w:rsidR="00EB23A0" w:rsidRDefault="00EB23A0" w:rsidP="00EB23A0">
      <w:r>
        <w:t xml:space="preserve">Note: </w:t>
      </w:r>
      <w:r w:rsidRPr="008D284A">
        <w:t xml:space="preserve">See EU definition of SME </w:t>
      </w:r>
      <w:hyperlink r:id="rId22"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77777777" w:rsidR="00EB23A0" w:rsidRPr="00E30A4F" w:rsidRDefault="00EB23A0" w:rsidP="00EB23A0">
      <w:r w:rsidRPr="00E30A4F">
        <w:t xml:space="preserve">By submitting a quotation to this RFQ I declare that to the best of my knowledge the answers submitted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A706D8">
            <w:r w:rsidRPr="00E30A4F">
              <w:t xml:space="preserve">Question no. </w:t>
            </w:r>
          </w:p>
        </w:tc>
        <w:tc>
          <w:tcPr>
            <w:tcW w:w="4062" w:type="dxa"/>
          </w:tcPr>
          <w:p w14:paraId="589B6D56" w14:textId="77777777" w:rsidR="00EB23A0" w:rsidRPr="009F2992" w:rsidRDefault="00EB23A0" w:rsidP="00A706D8">
            <w:r w:rsidRPr="00E30A4F">
              <w:t>Question</w:t>
            </w:r>
          </w:p>
        </w:tc>
        <w:tc>
          <w:tcPr>
            <w:tcW w:w="2879" w:type="dxa"/>
          </w:tcPr>
          <w:p w14:paraId="5DBE6E35" w14:textId="77777777" w:rsidR="00EB23A0" w:rsidRPr="009F2992" w:rsidRDefault="00EB23A0" w:rsidP="00A706D8">
            <w:r w:rsidRPr="00E30A4F">
              <w:t>Response</w:t>
            </w:r>
          </w:p>
        </w:tc>
      </w:tr>
      <w:tr w:rsidR="00EB23A0" w14:paraId="251E5463" w14:textId="77777777" w:rsidTr="00A706D8">
        <w:tc>
          <w:tcPr>
            <w:tcW w:w="1696" w:type="dxa"/>
          </w:tcPr>
          <w:p w14:paraId="50824D74" w14:textId="77777777" w:rsidR="00EB23A0" w:rsidRPr="009F2992" w:rsidRDefault="00EB23A0" w:rsidP="00A706D8">
            <w:r w:rsidRPr="00E30A4F">
              <w:t>1.2(a)</w:t>
            </w:r>
          </w:p>
        </w:tc>
        <w:tc>
          <w:tcPr>
            <w:tcW w:w="4062" w:type="dxa"/>
          </w:tcPr>
          <w:p w14:paraId="31E22FE3" w14:textId="77777777" w:rsidR="00EB23A0" w:rsidRPr="009F2992" w:rsidRDefault="00EB23A0" w:rsidP="00A706D8">
            <w:r w:rsidRPr="00E30A4F">
              <w:t>Contact name</w:t>
            </w:r>
          </w:p>
        </w:tc>
        <w:tc>
          <w:tcPr>
            <w:tcW w:w="2879" w:type="dxa"/>
          </w:tcPr>
          <w:p w14:paraId="4D53DBA6" w14:textId="77777777" w:rsidR="00EB23A0" w:rsidRPr="00E30A4F" w:rsidRDefault="00EB23A0" w:rsidP="00A706D8"/>
        </w:tc>
      </w:tr>
      <w:tr w:rsidR="00EB23A0" w14:paraId="2EDA1A41" w14:textId="77777777" w:rsidTr="00A706D8">
        <w:tc>
          <w:tcPr>
            <w:tcW w:w="1696" w:type="dxa"/>
          </w:tcPr>
          <w:p w14:paraId="17980EB8" w14:textId="77777777" w:rsidR="00EB23A0" w:rsidRPr="009F2992" w:rsidRDefault="00EB23A0" w:rsidP="00A706D8">
            <w:r w:rsidRPr="00E30A4F">
              <w:t>1.2(b)</w:t>
            </w:r>
          </w:p>
        </w:tc>
        <w:tc>
          <w:tcPr>
            <w:tcW w:w="4062" w:type="dxa"/>
          </w:tcPr>
          <w:p w14:paraId="3F795786" w14:textId="77777777" w:rsidR="00EB23A0" w:rsidRPr="009F2992" w:rsidRDefault="00EB23A0" w:rsidP="00A706D8">
            <w:r w:rsidRPr="00E30A4F">
              <w:t>Name of organisation</w:t>
            </w:r>
          </w:p>
        </w:tc>
        <w:tc>
          <w:tcPr>
            <w:tcW w:w="2879" w:type="dxa"/>
          </w:tcPr>
          <w:p w14:paraId="2D1F8FBD" w14:textId="77777777" w:rsidR="00EB23A0" w:rsidRPr="00E30A4F" w:rsidRDefault="00EB23A0" w:rsidP="00A706D8"/>
        </w:tc>
      </w:tr>
      <w:tr w:rsidR="00EB23A0" w14:paraId="0319B0BF" w14:textId="77777777" w:rsidTr="00A706D8">
        <w:tc>
          <w:tcPr>
            <w:tcW w:w="1696" w:type="dxa"/>
          </w:tcPr>
          <w:p w14:paraId="002E0C3B" w14:textId="77777777" w:rsidR="00EB23A0" w:rsidRPr="009F2992" w:rsidRDefault="00EB23A0" w:rsidP="00A706D8">
            <w:r w:rsidRPr="00E30A4F">
              <w:t>1.2(c)</w:t>
            </w:r>
          </w:p>
        </w:tc>
        <w:tc>
          <w:tcPr>
            <w:tcW w:w="4062" w:type="dxa"/>
          </w:tcPr>
          <w:p w14:paraId="0197D408" w14:textId="77777777" w:rsidR="00EB23A0" w:rsidRPr="009F2992" w:rsidRDefault="00EB23A0" w:rsidP="00A706D8">
            <w:r w:rsidRPr="00E30A4F">
              <w:t>Role in organisation</w:t>
            </w:r>
          </w:p>
        </w:tc>
        <w:tc>
          <w:tcPr>
            <w:tcW w:w="2879" w:type="dxa"/>
          </w:tcPr>
          <w:p w14:paraId="38ADEAE9" w14:textId="77777777" w:rsidR="00EB23A0" w:rsidRPr="00E30A4F" w:rsidRDefault="00EB23A0" w:rsidP="00A706D8"/>
        </w:tc>
      </w:tr>
      <w:tr w:rsidR="00EB23A0" w14:paraId="76C88AF0" w14:textId="77777777" w:rsidTr="00A706D8">
        <w:tc>
          <w:tcPr>
            <w:tcW w:w="1696" w:type="dxa"/>
          </w:tcPr>
          <w:p w14:paraId="0B9E3BBF" w14:textId="77777777" w:rsidR="00EB23A0" w:rsidRPr="009F2992" w:rsidRDefault="00EB23A0" w:rsidP="00A706D8">
            <w:r w:rsidRPr="00E30A4F">
              <w:t>1.2(d)</w:t>
            </w:r>
          </w:p>
        </w:tc>
        <w:tc>
          <w:tcPr>
            <w:tcW w:w="4062" w:type="dxa"/>
          </w:tcPr>
          <w:p w14:paraId="5066D63F" w14:textId="77777777" w:rsidR="00EB23A0" w:rsidRPr="009F2992" w:rsidRDefault="00EB23A0" w:rsidP="00A706D8">
            <w:r w:rsidRPr="00E30A4F">
              <w:t>Phone number</w:t>
            </w:r>
          </w:p>
        </w:tc>
        <w:tc>
          <w:tcPr>
            <w:tcW w:w="2879" w:type="dxa"/>
          </w:tcPr>
          <w:p w14:paraId="143600C7" w14:textId="77777777" w:rsidR="00EB23A0" w:rsidRPr="00E30A4F" w:rsidRDefault="00EB23A0" w:rsidP="00A706D8"/>
        </w:tc>
      </w:tr>
      <w:tr w:rsidR="00EB23A0" w14:paraId="129C3DE2" w14:textId="77777777" w:rsidTr="00A706D8">
        <w:tc>
          <w:tcPr>
            <w:tcW w:w="1696" w:type="dxa"/>
          </w:tcPr>
          <w:p w14:paraId="0686FF52" w14:textId="77777777" w:rsidR="00EB23A0" w:rsidRPr="009F2992" w:rsidRDefault="00EB23A0" w:rsidP="00A706D8">
            <w:r w:rsidRPr="00E30A4F">
              <w:t>1.2(e)</w:t>
            </w:r>
          </w:p>
        </w:tc>
        <w:tc>
          <w:tcPr>
            <w:tcW w:w="4062" w:type="dxa"/>
          </w:tcPr>
          <w:p w14:paraId="03FD9016" w14:textId="77777777" w:rsidR="00EB23A0" w:rsidRPr="009F2992" w:rsidRDefault="00EB23A0" w:rsidP="00A706D8">
            <w:r w:rsidRPr="00E30A4F">
              <w:t xml:space="preserve">E-mail address </w:t>
            </w:r>
          </w:p>
        </w:tc>
        <w:tc>
          <w:tcPr>
            <w:tcW w:w="2879" w:type="dxa"/>
          </w:tcPr>
          <w:p w14:paraId="318D3E50" w14:textId="77777777" w:rsidR="00EB23A0" w:rsidRPr="00E30A4F" w:rsidRDefault="00EB23A0" w:rsidP="00A706D8"/>
        </w:tc>
      </w:tr>
      <w:tr w:rsidR="00EB23A0" w14:paraId="3BA0CD86" w14:textId="77777777" w:rsidTr="00A706D8">
        <w:tc>
          <w:tcPr>
            <w:tcW w:w="1696" w:type="dxa"/>
          </w:tcPr>
          <w:p w14:paraId="0EFED122" w14:textId="77777777" w:rsidR="00EB23A0" w:rsidRPr="009F2992" w:rsidRDefault="00EB23A0" w:rsidP="00A706D8">
            <w:r w:rsidRPr="00E30A4F">
              <w:t>1.2(f)</w:t>
            </w:r>
          </w:p>
        </w:tc>
        <w:tc>
          <w:tcPr>
            <w:tcW w:w="4062" w:type="dxa"/>
          </w:tcPr>
          <w:p w14:paraId="60A9CA82" w14:textId="77777777" w:rsidR="00EB23A0" w:rsidRPr="009F2992" w:rsidRDefault="00EB23A0" w:rsidP="00A706D8">
            <w:r w:rsidRPr="00E30A4F">
              <w:t>Postal address</w:t>
            </w:r>
          </w:p>
        </w:tc>
        <w:tc>
          <w:tcPr>
            <w:tcW w:w="2879" w:type="dxa"/>
          </w:tcPr>
          <w:p w14:paraId="6CCAD02A" w14:textId="77777777" w:rsidR="00EB23A0" w:rsidRPr="00E30A4F" w:rsidRDefault="00EB23A0" w:rsidP="00A706D8"/>
        </w:tc>
      </w:tr>
      <w:tr w:rsidR="00EB23A0" w14:paraId="7323C99A" w14:textId="77777777" w:rsidTr="00A706D8">
        <w:tc>
          <w:tcPr>
            <w:tcW w:w="1696" w:type="dxa"/>
          </w:tcPr>
          <w:p w14:paraId="22F967AC" w14:textId="77777777" w:rsidR="00EB23A0" w:rsidRPr="009F2992" w:rsidRDefault="00EB23A0" w:rsidP="00A706D8">
            <w:r w:rsidRPr="00E30A4F">
              <w:t>1.2(g)</w:t>
            </w:r>
          </w:p>
        </w:tc>
        <w:tc>
          <w:tcPr>
            <w:tcW w:w="4062" w:type="dxa"/>
          </w:tcPr>
          <w:p w14:paraId="550AEABB" w14:textId="77777777" w:rsidR="00EB23A0" w:rsidRPr="009F2992" w:rsidRDefault="00EB23A0" w:rsidP="00A706D8">
            <w:r w:rsidRPr="00E30A4F">
              <w:t>Signature (electronic is acceptable)</w:t>
            </w:r>
          </w:p>
        </w:tc>
        <w:tc>
          <w:tcPr>
            <w:tcW w:w="2879" w:type="dxa"/>
          </w:tcPr>
          <w:p w14:paraId="1EDBD915" w14:textId="77777777" w:rsidR="00EB23A0" w:rsidRPr="00E30A4F" w:rsidRDefault="00EB23A0" w:rsidP="00A706D8"/>
        </w:tc>
      </w:tr>
      <w:tr w:rsidR="00EB23A0" w14:paraId="433D7A0E" w14:textId="77777777" w:rsidTr="00A706D8">
        <w:tc>
          <w:tcPr>
            <w:tcW w:w="1696" w:type="dxa"/>
          </w:tcPr>
          <w:p w14:paraId="3EFA0405" w14:textId="77777777" w:rsidR="00EB23A0" w:rsidRPr="009F2992" w:rsidRDefault="00EB23A0" w:rsidP="00A706D8">
            <w:r w:rsidRPr="00E30A4F">
              <w:t>1.2(h)</w:t>
            </w:r>
          </w:p>
        </w:tc>
        <w:tc>
          <w:tcPr>
            <w:tcW w:w="4062" w:type="dxa"/>
          </w:tcPr>
          <w:p w14:paraId="1878FD06" w14:textId="77777777" w:rsidR="00EB23A0" w:rsidRPr="009F2992" w:rsidRDefault="00EB23A0" w:rsidP="00A706D8">
            <w:r w:rsidRPr="00E30A4F">
              <w:t>Date</w:t>
            </w:r>
          </w:p>
        </w:tc>
        <w:tc>
          <w:tcPr>
            <w:tcW w:w="2879" w:type="dxa"/>
          </w:tcPr>
          <w:p w14:paraId="748F9469" w14:textId="77777777" w:rsidR="00EB23A0" w:rsidRPr="00E30A4F" w:rsidRDefault="00EB23A0" w:rsidP="00A706D8"/>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A706D8">
            <w:r w:rsidRPr="00E30A4F">
              <w:t xml:space="preserve">Question no. </w:t>
            </w:r>
          </w:p>
        </w:tc>
        <w:tc>
          <w:tcPr>
            <w:tcW w:w="4062" w:type="dxa"/>
          </w:tcPr>
          <w:p w14:paraId="621E06A0" w14:textId="77777777" w:rsidR="00EB23A0" w:rsidRPr="009F2992" w:rsidRDefault="00EB23A0" w:rsidP="00A706D8">
            <w:r w:rsidRPr="00E30A4F">
              <w:t>Question</w:t>
            </w:r>
          </w:p>
        </w:tc>
        <w:tc>
          <w:tcPr>
            <w:tcW w:w="2879" w:type="dxa"/>
          </w:tcPr>
          <w:p w14:paraId="34F1225F" w14:textId="77777777" w:rsidR="00EB23A0" w:rsidRPr="009F2992" w:rsidRDefault="00EB23A0" w:rsidP="00A706D8">
            <w:r w:rsidRPr="00E30A4F">
              <w:t>Response</w:t>
            </w:r>
          </w:p>
        </w:tc>
      </w:tr>
      <w:tr w:rsidR="00EB23A0" w14:paraId="2456FD7E" w14:textId="77777777" w:rsidTr="00A706D8">
        <w:tc>
          <w:tcPr>
            <w:tcW w:w="1696" w:type="dxa"/>
          </w:tcPr>
          <w:p w14:paraId="6DBFE895" w14:textId="77777777" w:rsidR="00EB23A0" w:rsidRPr="009F2992" w:rsidRDefault="00EB23A0" w:rsidP="00A706D8">
            <w:r w:rsidRPr="00E30A4F">
              <w:t>2.1(a)</w:t>
            </w:r>
          </w:p>
        </w:tc>
        <w:tc>
          <w:tcPr>
            <w:tcW w:w="6941" w:type="dxa"/>
            <w:gridSpan w:val="2"/>
          </w:tcPr>
          <w:p w14:paraId="764A882C" w14:textId="77777777" w:rsidR="00EB23A0" w:rsidRPr="009F2992" w:rsidRDefault="00EB23A0" w:rsidP="00A706D8">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A706D8">
        <w:tc>
          <w:tcPr>
            <w:tcW w:w="1696" w:type="dxa"/>
          </w:tcPr>
          <w:p w14:paraId="384787D7" w14:textId="77777777" w:rsidR="00EB23A0" w:rsidRPr="00E30A4F" w:rsidRDefault="00EB23A0" w:rsidP="00A706D8"/>
        </w:tc>
        <w:tc>
          <w:tcPr>
            <w:tcW w:w="4062" w:type="dxa"/>
          </w:tcPr>
          <w:p w14:paraId="2B331E5F" w14:textId="77777777" w:rsidR="00EB23A0" w:rsidRPr="009F2992" w:rsidRDefault="00EB23A0" w:rsidP="00A706D8">
            <w:r w:rsidRPr="00E30A4F">
              <w:t xml:space="preserve">Participation in a criminal organisation.  </w:t>
            </w:r>
          </w:p>
        </w:tc>
        <w:tc>
          <w:tcPr>
            <w:tcW w:w="2879" w:type="dxa"/>
          </w:tcPr>
          <w:p w14:paraId="6320DF20" w14:textId="77777777" w:rsidR="00EB23A0" w:rsidRPr="009F2992" w:rsidRDefault="00EB23A0" w:rsidP="00A706D8">
            <w:r w:rsidRPr="00E30A4F">
              <w:t>(Yes / No)</w:t>
            </w:r>
          </w:p>
          <w:p w14:paraId="7F1CCCCD" w14:textId="77777777" w:rsidR="00EB23A0" w:rsidRPr="009F2992" w:rsidRDefault="00EB23A0" w:rsidP="00A706D8">
            <w:r>
              <w:t>If yes please provide details at 2.1 (b)</w:t>
            </w:r>
          </w:p>
        </w:tc>
      </w:tr>
      <w:tr w:rsidR="00EB23A0" w14:paraId="6D440E25" w14:textId="77777777" w:rsidTr="00A706D8">
        <w:tc>
          <w:tcPr>
            <w:tcW w:w="1696" w:type="dxa"/>
          </w:tcPr>
          <w:p w14:paraId="3AE44A5B" w14:textId="77777777" w:rsidR="00EB23A0" w:rsidRPr="00E30A4F" w:rsidRDefault="00EB23A0" w:rsidP="00A706D8"/>
        </w:tc>
        <w:tc>
          <w:tcPr>
            <w:tcW w:w="4062" w:type="dxa"/>
          </w:tcPr>
          <w:p w14:paraId="63055023" w14:textId="77777777" w:rsidR="00EB23A0" w:rsidRPr="009F2992" w:rsidRDefault="00EB23A0" w:rsidP="00A706D8">
            <w:r w:rsidRPr="00E30A4F">
              <w:t xml:space="preserve">Corruption.  </w:t>
            </w:r>
          </w:p>
        </w:tc>
        <w:tc>
          <w:tcPr>
            <w:tcW w:w="2879" w:type="dxa"/>
          </w:tcPr>
          <w:p w14:paraId="5DE028B4" w14:textId="77777777" w:rsidR="00EB23A0" w:rsidRPr="009F2992" w:rsidRDefault="00EB23A0" w:rsidP="00A706D8">
            <w:r w:rsidRPr="00E30A4F">
              <w:t>((Yes / No)</w:t>
            </w:r>
          </w:p>
          <w:p w14:paraId="7B8660FF" w14:textId="77777777" w:rsidR="00EB23A0" w:rsidRPr="009F2992" w:rsidRDefault="00EB23A0" w:rsidP="00A706D8">
            <w:r w:rsidRPr="00E30A4F">
              <w:t>If yes please provide details at 2.1 (b)</w:t>
            </w:r>
          </w:p>
        </w:tc>
      </w:tr>
      <w:tr w:rsidR="00EB23A0" w14:paraId="5EE3D479" w14:textId="77777777" w:rsidTr="00A706D8">
        <w:tc>
          <w:tcPr>
            <w:tcW w:w="1696" w:type="dxa"/>
          </w:tcPr>
          <w:p w14:paraId="66DF96DA" w14:textId="77777777" w:rsidR="00EB23A0" w:rsidRPr="00E30A4F" w:rsidRDefault="00EB23A0" w:rsidP="00A706D8"/>
        </w:tc>
        <w:tc>
          <w:tcPr>
            <w:tcW w:w="4062" w:type="dxa"/>
          </w:tcPr>
          <w:p w14:paraId="2AAB1B50" w14:textId="77777777" w:rsidR="00EB23A0" w:rsidRPr="009F2992" w:rsidRDefault="00EB23A0" w:rsidP="00A706D8">
            <w:r w:rsidRPr="00E30A4F">
              <w:t xml:space="preserve">Fraud. </w:t>
            </w:r>
          </w:p>
        </w:tc>
        <w:tc>
          <w:tcPr>
            <w:tcW w:w="2879" w:type="dxa"/>
          </w:tcPr>
          <w:p w14:paraId="0143980B" w14:textId="77777777" w:rsidR="00EB23A0" w:rsidRPr="009F2992" w:rsidRDefault="00EB23A0" w:rsidP="00A706D8">
            <w:r w:rsidRPr="00E30A4F">
              <w:t>(Yes / No)</w:t>
            </w:r>
          </w:p>
          <w:p w14:paraId="192C9885" w14:textId="77777777" w:rsidR="00EB23A0" w:rsidRPr="009F2992" w:rsidRDefault="00EB23A0" w:rsidP="00A706D8">
            <w:r w:rsidRPr="00E30A4F">
              <w:t>If yes please provide details at 2.1 (b)</w:t>
            </w:r>
          </w:p>
        </w:tc>
      </w:tr>
      <w:tr w:rsidR="00EB23A0" w14:paraId="43F546C5" w14:textId="77777777" w:rsidTr="00A706D8">
        <w:tc>
          <w:tcPr>
            <w:tcW w:w="1696" w:type="dxa"/>
          </w:tcPr>
          <w:p w14:paraId="655B071A" w14:textId="77777777" w:rsidR="00EB23A0" w:rsidRPr="00E30A4F" w:rsidRDefault="00EB23A0" w:rsidP="00A706D8"/>
        </w:tc>
        <w:tc>
          <w:tcPr>
            <w:tcW w:w="4062" w:type="dxa"/>
          </w:tcPr>
          <w:p w14:paraId="702C4A35" w14:textId="77777777" w:rsidR="00EB23A0" w:rsidRPr="009F2992" w:rsidRDefault="00EB23A0" w:rsidP="00A706D8">
            <w:r w:rsidRPr="00E30A4F">
              <w:t>Terrorist offences or offences linked to terrorist activities</w:t>
            </w:r>
          </w:p>
        </w:tc>
        <w:tc>
          <w:tcPr>
            <w:tcW w:w="2879" w:type="dxa"/>
          </w:tcPr>
          <w:p w14:paraId="6E27C451" w14:textId="77777777" w:rsidR="00EB23A0" w:rsidRPr="009F2992" w:rsidRDefault="00EB23A0" w:rsidP="00A706D8">
            <w:r w:rsidRPr="00E30A4F">
              <w:t>(Yes / No)</w:t>
            </w:r>
          </w:p>
          <w:p w14:paraId="06A35B61" w14:textId="77777777" w:rsidR="00EB23A0" w:rsidRPr="009F2992" w:rsidRDefault="00EB23A0" w:rsidP="00A706D8">
            <w:r w:rsidRPr="00E30A4F">
              <w:t>If yes please provide details at 2.1 (b)</w:t>
            </w:r>
          </w:p>
        </w:tc>
      </w:tr>
      <w:tr w:rsidR="00EB23A0" w14:paraId="2E17F16A" w14:textId="77777777" w:rsidTr="00A706D8">
        <w:tc>
          <w:tcPr>
            <w:tcW w:w="1696" w:type="dxa"/>
          </w:tcPr>
          <w:p w14:paraId="33A8C5B0" w14:textId="77777777" w:rsidR="00EB23A0" w:rsidRPr="00E30A4F" w:rsidRDefault="00EB23A0" w:rsidP="00A706D8"/>
        </w:tc>
        <w:tc>
          <w:tcPr>
            <w:tcW w:w="4062" w:type="dxa"/>
          </w:tcPr>
          <w:p w14:paraId="6CB4CDC5" w14:textId="77777777" w:rsidR="00EB23A0" w:rsidRPr="009F2992" w:rsidRDefault="00EB23A0" w:rsidP="00A706D8">
            <w:r w:rsidRPr="00E30A4F">
              <w:t>Money laundering or terrorist financing</w:t>
            </w:r>
          </w:p>
        </w:tc>
        <w:tc>
          <w:tcPr>
            <w:tcW w:w="2879" w:type="dxa"/>
          </w:tcPr>
          <w:p w14:paraId="6F4700CA" w14:textId="77777777" w:rsidR="00EB23A0" w:rsidRPr="009F2992" w:rsidRDefault="00EB23A0" w:rsidP="00A706D8">
            <w:r w:rsidRPr="00E30A4F">
              <w:t>(Yes / No)</w:t>
            </w:r>
          </w:p>
          <w:p w14:paraId="11F639E6" w14:textId="77777777" w:rsidR="00EB23A0" w:rsidRPr="009F2992" w:rsidRDefault="00EB23A0" w:rsidP="00A706D8">
            <w:r w:rsidRPr="00E30A4F">
              <w:t xml:space="preserve">If yes please </w:t>
            </w:r>
            <w:r w:rsidRPr="009F2992">
              <w:t>provide details at 2.1 (b)</w:t>
            </w:r>
          </w:p>
        </w:tc>
      </w:tr>
      <w:tr w:rsidR="00EB23A0" w14:paraId="7C18DEB4" w14:textId="77777777" w:rsidTr="00A706D8">
        <w:tc>
          <w:tcPr>
            <w:tcW w:w="1696" w:type="dxa"/>
          </w:tcPr>
          <w:p w14:paraId="67954693" w14:textId="77777777" w:rsidR="00EB23A0" w:rsidRPr="00E30A4F" w:rsidRDefault="00EB23A0" w:rsidP="00A706D8"/>
        </w:tc>
        <w:tc>
          <w:tcPr>
            <w:tcW w:w="4062" w:type="dxa"/>
          </w:tcPr>
          <w:p w14:paraId="64C151C9" w14:textId="77777777" w:rsidR="00EB23A0" w:rsidRPr="009F2992" w:rsidRDefault="00EB23A0" w:rsidP="00A706D8">
            <w:r w:rsidRPr="00E30A4F">
              <w:t>Child labour and other forms of trafficking in human beings</w:t>
            </w:r>
          </w:p>
        </w:tc>
        <w:tc>
          <w:tcPr>
            <w:tcW w:w="2879" w:type="dxa"/>
          </w:tcPr>
          <w:p w14:paraId="676B8ACC" w14:textId="77777777" w:rsidR="00EB23A0" w:rsidRPr="009F2992" w:rsidRDefault="00EB23A0" w:rsidP="00A706D8">
            <w:r w:rsidRPr="00E30A4F">
              <w:t>(Yes / No)</w:t>
            </w:r>
          </w:p>
          <w:p w14:paraId="23B89AD7" w14:textId="77777777" w:rsidR="00EB23A0" w:rsidRPr="009F2992" w:rsidRDefault="00EB23A0" w:rsidP="00A706D8">
            <w:r w:rsidRPr="00E30A4F">
              <w:t>If yes please provide details at 2.1 (b)</w:t>
            </w:r>
          </w:p>
        </w:tc>
      </w:tr>
      <w:tr w:rsidR="00EB23A0" w14:paraId="578B7DDA" w14:textId="77777777" w:rsidTr="00A706D8">
        <w:tc>
          <w:tcPr>
            <w:tcW w:w="1696" w:type="dxa"/>
          </w:tcPr>
          <w:p w14:paraId="61248CDC" w14:textId="77777777" w:rsidR="00EB23A0" w:rsidRPr="009F2992" w:rsidRDefault="00EB23A0" w:rsidP="00A706D8">
            <w:r w:rsidRPr="00E30A4F">
              <w:t>2.1(b)</w:t>
            </w:r>
          </w:p>
        </w:tc>
        <w:tc>
          <w:tcPr>
            <w:tcW w:w="4062" w:type="dxa"/>
          </w:tcPr>
          <w:p w14:paraId="523CBC4C" w14:textId="77777777" w:rsidR="00EB23A0" w:rsidRPr="009F2992" w:rsidRDefault="00EB23A0" w:rsidP="00A706D8">
            <w:r w:rsidRPr="00E30A4F">
              <w:t>If you have answered yes to question 2.1(a), please provide further details.</w:t>
            </w:r>
          </w:p>
          <w:p w14:paraId="7F108A6B" w14:textId="77777777" w:rsidR="00EB23A0" w:rsidRPr="00E30A4F" w:rsidRDefault="00EB23A0" w:rsidP="00A706D8"/>
          <w:p w14:paraId="389B30C5" w14:textId="77777777" w:rsidR="00EB23A0" w:rsidRPr="009F2992" w:rsidRDefault="00EB23A0" w:rsidP="00A706D8">
            <w:r w:rsidRPr="00E30A4F">
              <w:t>Date of conviction, specify which of the grounds listed the conviction was for, and the reasons for conviction</w:t>
            </w:r>
            <w:r w:rsidRPr="009F2992">
              <w:t>.</w:t>
            </w:r>
          </w:p>
          <w:p w14:paraId="34AABFD2" w14:textId="77777777" w:rsidR="00EB23A0" w:rsidRPr="00E30A4F" w:rsidRDefault="00EB23A0" w:rsidP="00A706D8"/>
          <w:p w14:paraId="158DB55B" w14:textId="77777777" w:rsidR="00EB23A0" w:rsidRPr="009F2992" w:rsidRDefault="00EB23A0" w:rsidP="00A706D8">
            <w:r w:rsidRPr="00E30A4F">
              <w:lastRenderedPageBreak/>
              <w:t>Identity of who has been convicted</w:t>
            </w:r>
          </w:p>
          <w:p w14:paraId="78732445" w14:textId="77777777" w:rsidR="00EB23A0" w:rsidRPr="009F2992" w:rsidRDefault="00EB23A0" w:rsidP="00A706D8">
            <w:r w:rsidRPr="00E30A4F">
              <w:t>If the relevant documentation is available electronically please provide the web address, issuing authority, precise reference of the documents.</w:t>
            </w:r>
          </w:p>
        </w:tc>
        <w:tc>
          <w:tcPr>
            <w:tcW w:w="2879" w:type="dxa"/>
          </w:tcPr>
          <w:p w14:paraId="74435E74" w14:textId="77777777" w:rsidR="00EB23A0" w:rsidRPr="00E30A4F" w:rsidRDefault="00EB23A0" w:rsidP="00A706D8"/>
        </w:tc>
      </w:tr>
      <w:tr w:rsidR="00EB23A0" w14:paraId="542E0EF1" w14:textId="77777777" w:rsidTr="00A706D8">
        <w:tc>
          <w:tcPr>
            <w:tcW w:w="1696" w:type="dxa"/>
          </w:tcPr>
          <w:p w14:paraId="1D67FBD3" w14:textId="77777777" w:rsidR="00EB23A0" w:rsidRPr="009F2992" w:rsidRDefault="00EB23A0" w:rsidP="00A706D8">
            <w:r w:rsidRPr="00E30A4F">
              <w:t>2.</w:t>
            </w:r>
            <w:r w:rsidRPr="009F2992">
              <w:t>1 (c)</w:t>
            </w:r>
          </w:p>
        </w:tc>
        <w:tc>
          <w:tcPr>
            <w:tcW w:w="4062" w:type="dxa"/>
          </w:tcPr>
          <w:p w14:paraId="39348925" w14:textId="77777777" w:rsidR="00EB23A0" w:rsidRPr="009F2992" w:rsidRDefault="00EB23A0" w:rsidP="00A706D8">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A706D8">
            <w:r w:rsidRPr="00375246">
              <w:t>(Yes / No)</w:t>
            </w:r>
          </w:p>
          <w:p w14:paraId="17708F16" w14:textId="77777777" w:rsidR="00EB23A0" w:rsidRPr="00E30A4F" w:rsidRDefault="00EB23A0" w:rsidP="00A706D8"/>
        </w:tc>
      </w:tr>
      <w:tr w:rsidR="00EB23A0" w14:paraId="4750DE8C" w14:textId="77777777" w:rsidTr="00A706D8">
        <w:tc>
          <w:tcPr>
            <w:tcW w:w="1696" w:type="dxa"/>
          </w:tcPr>
          <w:p w14:paraId="06000620" w14:textId="77777777" w:rsidR="00EB23A0" w:rsidRPr="009F2992" w:rsidRDefault="00EB23A0" w:rsidP="00A706D8">
            <w:r w:rsidRPr="00E30A4F">
              <w:t>2.</w:t>
            </w:r>
            <w:r w:rsidRPr="009F2992">
              <w:t>1(d)</w:t>
            </w:r>
          </w:p>
        </w:tc>
        <w:tc>
          <w:tcPr>
            <w:tcW w:w="4062" w:type="dxa"/>
          </w:tcPr>
          <w:p w14:paraId="49F7B38B" w14:textId="77777777" w:rsidR="00EB23A0" w:rsidRPr="009F2992" w:rsidRDefault="00EB23A0" w:rsidP="00A706D8">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A706D8">
            <w:r w:rsidRPr="00375246">
              <w:t>(Yes / No)</w:t>
            </w:r>
          </w:p>
          <w:p w14:paraId="78253AE2" w14:textId="77777777" w:rsidR="00EB23A0" w:rsidRPr="00E30A4F" w:rsidRDefault="00EB23A0" w:rsidP="00A706D8"/>
        </w:tc>
      </w:tr>
      <w:tr w:rsidR="00EB23A0" w14:paraId="7D5D7320" w14:textId="77777777" w:rsidTr="00A706D8">
        <w:tc>
          <w:tcPr>
            <w:tcW w:w="1696" w:type="dxa"/>
          </w:tcPr>
          <w:p w14:paraId="047670D0" w14:textId="77777777" w:rsidR="00EB23A0" w:rsidRPr="009F2992" w:rsidRDefault="00EB23A0" w:rsidP="00A706D8">
            <w:r w:rsidRPr="00E30A4F">
              <w:t>2.</w:t>
            </w:r>
            <w:r w:rsidRPr="009F2992">
              <w:t>1(e)</w:t>
            </w:r>
          </w:p>
        </w:tc>
        <w:tc>
          <w:tcPr>
            <w:tcW w:w="4062" w:type="dxa"/>
          </w:tcPr>
          <w:p w14:paraId="4ED287C5" w14:textId="77777777" w:rsidR="00EB23A0" w:rsidRPr="009F2992" w:rsidRDefault="00EB23A0" w:rsidP="00A706D8">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7DAF70D9" w14:textId="77777777" w:rsidR="00EB23A0" w:rsidRPr="00375246" w:rsidRDefault="00EB23A0" w:rsidP="00A706D8"/>
          <w:p w14:paraId="4E891E55" w14:textId="77777777" w:rsidR="00EB23A0" w:rsidRPr="00E30A4F" w:rsidRDefault="00EB23A0" w:rsidP="00A706D8"/>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A706D8">
            <w:r w:rsidRPr="00375246">
              <w:t xml:space="preserve">Question no. </w:t>
            </w:r>
          </w:p>
        </w:tc>
        <w:tc>
          <w:tcPr>
            <w:tcW w:w="4062" w:type="dxa"/>
          </w:tcPr>
          <w:p w14:paraId="55F64D77" w14:textId="77777777" w:rsidR="00EB23A0" w:rsidRPr="009F2992" w:rsidRDefault="00EB23A0" w:rsidP="00A706D8">
            <w:r w:rsidRPr="00375246">
              <w:t>Question</w:t>
            </w:r>
          </w:p>
        </w:tc>
        <w:tc>
          <w:tcPr>
            <w:tcW w:w="2879" w:type="dxa"/>
          </w:tcPr>
          <w:p w14:paraId="6506B7BA" w14:textId="77777777" w:rsidR="00EB23A0" w:rsidRPr="009F2992" w:rsidRDefault="00EB23A0" w:rsidP="00A706D8">
            <w:r w:rsidRPr="00375246">
              <w:t>Response</w:t>
            </w:r>
          </w:p>
        </w:tc>
      </w:tr>
      <w:tr w:rsidR="00EB23A0" w14:paraId="31AB651E" w14:textId="77777777" w:rsidTr="00A706D8">
        <w:tc>
          <w:tcPr>
            <w:tcW w:w="1696" w:type="dxa"/>
          </w:tcPr>
          <w:p w14:paraId="590E4027" w14:textId="77777777" w:rsidR="00EB23A0" w:rsidRPr="009F2992" w:rsidRDefault="00EB23A0" w:rsidP="00A706D8">
            <w:r w:rsidRPr="00375246">
              <w:t>2.</w:t>
            </w:r>
            <w:r w:rsidRPr="009F2992">
              <w:t>2(a)</w:t>
            </w:r>
          </w:p>
        </w:tc>
        <w:tc>
          <w:tcPr>
            <w:tcW w:w="6941" w:type="dxa"/>
            <w:gridSpan w:val="2"/>
          </w:tcPr>
          <w:p w14:paraId="12C00E55" w14:textId="77777777" w:rsidR="00EB23A0" w:rsidRPr="009F2992" w:rsidRDefault="00EB23A0" w:rsidP="00A706D8">
            <w:r w:rsidRPr="00375246">
              <w:t xml:space="preserve">The detailed grounds for discretionary exclusion of an organisation are set out on this </w:t>
            </w:r>
            <w:hyperlink r:id="rId23"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A706D8">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A706D8">
        <w:tc>
          <w:tcPr>
            <w:tcW w:w="1696" w:type="dxa"/>
          </w:tcPr>
          <w:p w14:paraId="1752F25D" w14:textId="77777777" w:rsidR="00EB23A0" w:rsidRPr="009F2992" w:rsidRDefault="00EB23A0" w:rsidP="00A706D8">
            <w:r w:rsidRPr="00375246">
              <w:t>2.2(</w:t>
            </w:r>
            <w:r w:rsidRPr="009F2992">
              <w:t>b)</w:t>
            </w:r>
          </w:p>
          <w:p w14:paraId="642891AE" w14:textId="77777777" w:rsidR="00EB23A0" w:rsidRPr="00375246" w:rsidRDefault="00EB23A0" w:rsidP="00A706D8"/>
        </w:tc>
        <w:tc>
          <w:tcPr>
            <w:tcW w:w="4062" w:type="dxa"/>
          </w:tcPr>
          <w:p w14:paraId="0369AD63" w14:textId="77777777" w:rsidR="00EB23A0" w:rsidRPr="009F2992" w:rsidRDefault="00EB23A0" w:rsidP="00A706D8">
            <w:r w:rsidRPr="00375246">
              <w:t xml:space="preserve">Breach of environmental obligations? </w:t>
            </w:r>
          </w:p>
        </w:tc>
        <w:tc>
          <w:tcPr>
            <w:tcW w:w="2879" w:type="dxa"/>
          </w:tcPr>
          <w:p w14:paraId="082D5508" w14:textId="77777777" w:rsidR="00EB23A0" w:rsidRPr="009F2992" w:rsidRDefault="00EB23A0" w:rsidP="00A706D8">
            <w:r w:rsidRPr="00375246">
              <w:t>(Yes / No)</w:t>
            </w:r>
          </w:p>
          <w:p w14:paraId="4E23D1DF" w14:textId="77777777" w:rsidR="00EB23A0" w:rsidRPr="009F2992" w:rsidRDefault="00EB23A0" w:rsidP="00A706D8">
            <w:r w:rsidRPr="00375246">
              <w:t>If yes please provide details at 2.</w:t>
            </w:r>
            <w:r w:rsidRPr="009F2992">
              <w:t>2 (f)</w:t>
            </w:r>
          </w:p>
        </w:tc>
      </w:tr>
      <w:tr w:rsidR="00EB23A0" w14:paraId="5C943670" w14:textId="77777777" w:rsidTr="00A706D8">
        <w:tc>
          <w:tcPr>
            <w:tcW w:w="1696" w:type="dxa"/>
          </w:tcPr>
          <w:p w14:paraId="14BF5B84" w14:textId="77777777" w:rsidR="00EB23A0" w:rsidRPr="009F2992" w:rsidRDefault="00EB23A0" w:rsidP="00A706D8">
            <w:r w:rsidRPr="00375246">
              <w:t>2.2(</w:t>
            </w:r>
            <w:r w:rsidRPr="009F2992">
              <w:t>c)</w:t>
            </w:r>
          </w:p>
        </w:tc>
        <w:tc>
          <w:tcPr>
            <w:tcW w:w="4062" w:type="dxa"/>
          </w:tcPr>
          <w:p w14:paraId="0C268CE8" w14:textId="77777777" w:rsidR="00EB23A0" w:rsidRPr="009F2992" w:rsidRDefault="00EB23A0" w:rsidP="00A706D8">
            <w:r w:rsidRPr="00375246">
              <w:t xml:space="preserve">Breach of social obligations?  </w:t>
            </w:r>
          </w:p>
        </w:tc>
        <w:tc>
          <w:tcPr>
            <w:tcW w:w="2879" w:type="dxa"/>
          </w:tcPr>
          <w:p w14:paraId="3DF84B5E" w14:textId="77777777" w:rsidR="00EB23A0" w:rsidRPr="009F2992" w:rsidRDefault="00EB23A0" w:rsidP="00A706D8">
            <w:r w:rsidRPr="00375246">
              <w:t>(Yes / No)</w:t>
            </w:r>
          </w:p>
          <w:p w14:paraId="797019A1" w14:textId="77777777" w:rsidR="00EB23A0" w:rsidRPr="009F2992" w:rsidRDefault="00EB23A0" w:rsidP="00A706D8">
            <w:r w:rsidRPr="00375246">
              <w:t>If yes please provide details at 2.2 (f)</w:t>
            </w:r>
          </w:p>
        </w:tc>
      </w:tr>
      <w:tr w:rsidR="00EB23A0" w14:paraId="33ED1A4D" w14:textId="77777777" w:rsidTr="00A706D8">
        <w:tc>
          <w:tcPr>
            <w:tcW w:w="1696" w:type="dxa"/>
          </w:tcPr>
          <w:p w14:paraId="3CF957C1" w14:textId="77777777" w:rsidR="00EB23A0" w:rsidRPr="009F2992" w:rsidRDefault="00EB23A0" w:rsidP="00A706D8">
            <w:r w:rsidRPr="00375246">
              <w:t>2.2(</w:t>
            </w:r>
            <w:r w:rsidRPr="009F2992">
              <w:t>d)</w:t>
            </w:r>
          </w:p>
        </w:tc>
        <w:tc>
          <w:tcPr>
            <w:tcW w:w="4062" w:type="dxa"/>
          </w:tcPr>
          <w:p w14:paraId="44A864A0" w14:textId="77777777" w:rsidR="00EB23A0" w:rsidRPr="009F2992" w:rsidRDefault="00EB23A0" w:rsidP="00A706D8">
            <w:r w:rsidRPr="00375246">
              <w:t xml:space="preserve">Breach of labour law obligations? </w:t>
            </w:r>
          </w:p>
        </w:tc>
        <w:tc>
          <w:tcPr>
            <w:tcW w:w="2879" w:type="dxa"/>
          </w:tcPr>
          <w:p w14:paraId="0B291BFB" w14:textId="77777777" w:rsidR="00EB23A0" w:rsidRPr="009F2992" w:rsidRDefault="00EB23A0" w:rsidP="00A706D8">
            <w:r w:rsidRPr="00375246">
              <w:t>(Yes / No)</w:t>
            </w:r>
          </w:p>
          <w:p w14:paraId="43231518" w14:textId="77777777" w:rsidR="00EB23A0" w:rsidRPr="009F2992" w:rsidRDefault="00EB23A0" w:rsidP="00A706D8">
            <w:r w:rsidRPr="00375246">
              <w:t>If yes please provide details at 2.2 (f)</w:t>
            </w:r>
          </w:p>
        </w:tc>
      </w:tr>
      <w:tr w:rsidR="00EB23A0" w14:paraId="185999F9" w14:textId="77777777" w:rsidTr="00A706D8">
        <w:tc>
          <w:tcPr>
            <w:tcW w:w="1696" w:type="dxa"/>
          </w:tcPr>
          <w:p w14:paraId="2A16DAFC" w14:textId="77777777" w:rsidR="00EB23A0" w:rsidRPr="009F2992" w:rsidRDefault="00EB23A0" w:rsidP="00A706D8">
            <w:r w:rsidRPr="00375246">
              <w:t>2.2(</w:t>
            </w:r>
            <w:r w:rsidRPr="009F2992">
              <w:t>e)</w:t>
            </w:r>
          </w:p>
        </w:tc>
        <w:tc>
          <w:tcPr>
            <w:tcW w:w="4062" w:type="dxa"/>
          </w:tcPr>
          <w:p w14:paraId="49DBB550" w14:textId="77777777" w:rsidR="00EB23A0" w:rsidRPr="009F2992" w:rsidRDefault="00EB23A0" w:rsidP="00A706D8">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A706D8">
            <w:r w:rsidRPr="00375246">
              <w:t>(Yes / No)</w:t>
            </w:r>
          </w:p>
          <w:p w14:paraId="5DAB86A7" w14:textId="77777777" w:rsidR="00EB23A0" w:rsidRPr="009F2992" w:rsidRDefault="00EB23A0" w:rsidP="00A706D8">
            <w:r w:rsidRPr="00375246">
              <w:t>If yes please provide details at 2.2 (f)</w:t>
            </w:r>
          </w:p>
        </w:tc>
      </w:tr>
      <w:tr w:rsidR="00EB23A0" w14:paraId="4128AC4A" w14:textId="77777777" w:rsidTr="00A706D8">
        <w:tc>
          <w:tcPr>
            <w:tcW w:w="1696" w:type="dxa"/>
          </w:tcPr>
          <w:p w14:paraId="4074AF1D" w14:textId="77777777" w:rsidR="00EB23A0" w:rsidRPr="009F2992" w:rsidRDefault="00EB23A0" w:rsidP="00A706D8">
            <w:r>
              <w:t>2.2 (f)</w:t>
            </w:r>
          </w:p>
        </w:tc>
        <w:tc>
          <w:tcPr>
            <w:tcW w:w="4062" w:type="dxa"/>
          </w:tcPr>
          <w:p w14:paraId="576EB437" w14:textId="77777777" w:rsidR="00EB23A0" w:rsidRPr="009F2992" w:rsidRDefault="00EB23A0" w:rsidP="00A706D8">
            <w:r w:rsidRPr="00375246">
              <w:t>If you have answered Yes to any of the above, explain what measures been taken to demonstrate the reliability of the organisation despite the existence of a relevant ground for exclusion? (Self Cleaning)</w:t>
            </w:r>
          </w:p>
        </w:tc>
        <w:tc>
          <w:tcPr>
            <w:tcW w:w="2879" w:type="dxa"/>
          </w:tcPr>
          <w:p w14:paraId="4D048329" w14:textId="77777777" w:rsidR="00EB23A0" w:rsidRPr="00375246" w:rsidRDefault="00EB23A0" w:rsidP="00A706D8"/>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headerReference w:type="even" r:id="rId24"/>
          <w:headerReference w:type="default" r:id="rId25"/>
          <w:footerReference w:type="even" r:id="rId26"/>
          <w:footerReference w:type="default" r:id="rId27"/>
          <w:headerReference w:type="first" r:id="rId28"/>
          <w:footerReference w:type="first" r:id="rId29"/>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30">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CCD4F" w14:textId="77777777" w:rsidR="0070464F" w:rsidRDefault="0070464F" w:rsidP="002F321C">
      <w:r>
        <w:separator/>
      </w:r>
    </w:p>
    <w:p w14:paraId="6A9D3394" w14:textId="77777777" w:rsidR="0070464F" w:rsidRDefault="0070464F"/>
  </w:endnote>
  <w:endnote w:type="continuationSeparator" w:id="0">
    <w:p w14:paraId="7BB67992" w14:textId="77777777" w:rsidR="0070464F" w:rsidRDefault="0070464F" w:rsidP="002F321C">
      <w:r>
        <w:continuationSeparator/>
      </w:r>
    </w:p>
    <w:p w14:paraId="2262D678" w14:textId="77777777" w:rsidR="0070464F" w:rsidRDefault="00704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117F2" w14:textId="77777777" w:rsidR="00521120" w:rsidRDefault="00521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D8DD3" w14:textId="77777777" w:rsidR="00521120" w:rsidRDefault="00521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CF902" w14:textId="77777777" w:rsidR="0070464F" w:rsidRDefault="0070464F" w:rsidP="002F321C">
      <w:r>
        <w:separator/>
      </w:r>
    </w:p>
    <w:p w14:paraId="3E296E9C" w14:textId="77777777" w:rsidR="0070464F" w:rsidRDefault="0070464F"/>
  </w:footnote>
  <w:footnote w:type="continuationSeparator" w:id="0">
    <w:p w14:paraId="4D809EB6" w14:textId="77777777" w:rsidR="0070464F" w:rsidRDefault="0070464F" w:rsidP="002F321C">
      <w:r>
        <w:continuationSeparator/>
      </w:r>
    </w:p>
    <w:p w14:paraId="5A557AF1" w14:textId="77777777" w:rsidR="0070464F" w:rsidRDefault="00704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CB675" w14:textId="77777777" w:rsidR="00521120" w:rsidRDefault="00521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6B9CF" w14:textId="77777777" w:rsidR="00521120" w:rsidRDefault="00521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B6187"/>
    <w:multiLevelType w:val="hybridMultilevel"/>
    <w:tmpl w:val="93AA4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B457D"/>
    <w:multiLevelType w:val="hybridMultilevel"/>
    <w:tmpl w:val="AFD29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F1F216F"/>
    <w:multiLevelType w:val="multilevel"/>
    <w:tmpl w:val="A96A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752D8A"/>
    <w:multiLevelType w:val="hybridMultilevel"/>
    <w:tmpl w:val="6F14E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546311"/>
    <w:multiLevelType w:val="multilevel"/>
    <w:tmpl w:val="BD2E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8363E3"/>
    <w:multiLevelType w:val="multilevel"/>
    <w:tmpl w:val="B512F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780C65"/>
    <w:multiLevelType w:val="multilevel"/>
    <w:tmpl w:val="4006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9F589C"/>
    <w:multiLevelType w:val="hybridMultilevel"/>
    <w:tmpl w:val="5DD04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55089E"/>
    <w:multiLevelType w:val="hybridMultilevel"/>
    <w:tmpl w:val="788AB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7D3B81"/>
    <w:multiLevelType w:val="hybridMultilevel"/>
    <w:tmpl w:val="24264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3243127">
    <w:abstractNumId w:val="16"/>
  </w:num>
  <w:num w:numId="2" w16cid:durableId="519006273">
    <w:abstractNumId w:val="20"/>
  </w:num>
  <w:num w:numId="3" w16cid:durableId="1308122750">
    <w:abstractNumId w:val="13"/>
  </w:num>
  <w:num w:numId="4" w16cid:durableId="1926841019">
    <w:abstractNumId w:val="8"/>
  </w:num>
  <w:num w:numId="5" w16cid:durableId="1903370289">
    <w:abstractNumId w:val="21"/>
  </w:num>
  <w:num w:numId="6" w16cid:durableId="717319088">
    <w:abstractNumId w:val="22"/>
  </w:num>
  <w:num w:numId="7" w16cid:durableId="823743684">
    <w:abstractNumId w:val="3"/>
  </w:num>
  <w:num w:numId="8" w16cid:durableId="1126193826">
    <w:abstractNumId w:val="7"/>
  </w:num>
  <w:num w:numId="9" w16cid:durableId="656885718">
    <w:abstractNumId w:val="15"/>
  </w:num>
  <w:num w:numId="10" w16cid:durableId="150491779">
    <w:abstractNumId w:val="19"/>
  </w:num>
  <w:num w:numId="11" w16cid:durableId="1049958278">
    <w:abstractNumId w:val="23"/>
  </w:num>
  <w:num w:numId="12" w16cid:durableId="1341278562">
    <w:abstractNumId w:val="6"/>
  </w:num>
  <w:num w:numId="13" w16cid:durableId="980043198">
    <w:abstractNumId w:val="17"/>
  </w:num>
  <w:num w:numId="14" w16cid:durableId="344788094">
    <w:abstractNumId w:val="1"/>
  </w:num>
  <w:num w:numId="15" w16cid:durableId="874267851">
    <w:abstractNumId w:val="18"/>
  </w:num>
  <w:num w:numId="16" w16cid:durableId="2033607841">
    <w:abstractNumId w:val="9"/>
  </w:num>
  <w:num w:numId="17" w16cid:durableId="1538468413">
    <w:abstractNumId w:val="10"/>
  </w:num>
  <w:num w:numId="18" w16cid:durableId="1170023817">
    <w:abstractNumId w:val="4"/>
  </w:num>
  <w:num w:numId="19" w16cid:durableId="1858813055">
    <w:abstractNumId w:val="11"/>
  </w:num>
  <w:num w:numId="20" w16cid:durableId="2130510437">
    <w:abstractNumId w:val="2"/>
  </w:num>
  <w:num w:numId="21" w16cid:durableId="103424524">
    <w:abstractNumId w:val="14"/>
  </w:num>
  <w:num w:numId="22" w16cid:durableId="1635482363">
    <w:abstractNumId w:val="12"/>
  </w:num>
  <w:num w:numId="23" w16cid:durableId="125664495">
    <w:abstractNumId w:val="5"/>
  </w:num>
  <w:num w:numId="24" w16cid:durableId="1728063883">
    <w:abstractNumId w:val="0"/>
  </w:num>
  <w:num w:numId="25" w16cid:durableId="1221358596">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13DD3"/>
    <w:rsid w:val="00017076"/>
    <w:rsid w:val="00017A20"/>
    <w:rsid w:val="00020AFD"/>
    <w:rsid w:val="00023358"/>
    <w:rsid w:val="00023883"/>
    <w:rsid w:val="000239B6"/>
    <w:rsid w:val="000278C7"/>
    <w:rsid w:val="00031608"/>
    <w:rsid w:val="00031742"/>
    <w:rsid w:val="00034787"/>
    <w:rsid w:val="0003556F"/>
    <w:rsid w:val="00037E1D"/>
    <w:rsid w:val="00042473"/>
    <w:rsid w:val="000444B3"/>
    <w:rsid w:val="000449DD"/>
    <w:rsid w:val="00047AB1"/>
    <w:rsid w:val="000535F5"/>
    <w:rsid w:val="00053C0B"/>
    <w:rsid w:val="00056EB2"/>
    <w:rsid w:val="00057683"/>
    <w:rsid w:val="00065785"/>
    <w:rsid w:val="00066C0C"/>
    <w:rsid w:val="00067B63"/>
    <w:rsid w:val="00076540"/>
    <w:rsid w:val="0007721B"/>
    <w:rsid w:val="000776A7"/>
    <w:rsid w:val="000910A2"/>
    <w:rsid w:val="000953CE"/>
    <w:rsid w:val="000A57E8"/>
    <w:rsid w:val="000A7D0D"/>
    <w:rsid w:val="000B15B8"/>
    <w:rsid w:val="000B18C3"/>
    <w:rsid w:val="000B5C95"/>
    <w:rsid w:val="000C3664"/>
    <w:rsid w:val="000C46CD"/>
    <w:rsid w:val="000D0521"/>
    <w:rsid w:val="000D3164"/>
    <w:rsid w:val="000D387C"/>
    <w:rsid w:val="000D7062"/>
    <w:rsid w:val="000E33FA"/>
    <w:rsid w:val="000E5457"/>
    <w:rsid w:val="000E577D"/>
    <w:rsid w:val="000E6988"/>
    <w:rsid w:val="000E7891"/>
    <w:rsid w:val="000F1F6E"/>
    <w:rsid w:val="000F3113"/>
    <w:rsid w:val="000F533C"/>
    <w:rsid w:val="001045C3"/>
    <w:rsid w:val="001045F1"/>
    <w:rsid w:val="00113634"/>
    <w:rsid w:val="00114C3A"/>
    <w:rsid w:val="00116EC1"/>
    <w:rsid w:val="00121143"/>
    <w:rsid w:val="00121659"/>
    <w:rsid w:val="00122DE0"/>
    <w:rsid w:val="00123C0E"/>
    <w:rsid w:val="0012795D"/>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B8D"/>
    <w:rsid w:val="001C0BD5"/>
    <w:rsid w:val="001C4430"/>
    <w:rsid w:val="001C4D0A"/>
    <w:rsid w:val="001C4F7D"/>
    <w:rsid w:val="001C518B"/>
    <w:rsid w:val="001C6DB4"/>
    <w:rsid w:val="001E299F"/>
    <w:rsid w:val="001E2FC4"/>
    <w:rsid w:val="001E7EF7"/>
    <w:rsid w:val="001F1CD2"/>
    <w:rsid w:val="0020794C"/>
    <w:rsid w:val="002122AD"/>
    <w:rsid w:val="00217226"/>
    <w:rsid w:val="00220C44"/>
    <w:rsid w:val="00227618"/>
    <w:rsid w:val="00227951"/>
    <w:rsid w:val="00231F78"/>
    <w:rsid w:val="00234080"/>
    <w:rsid w:val="00236283"/>
    <w:rsid w:val="002371BC"/>
    <w:rsid w:val="0023788D"/>
    <w:rsid w:val="00251647"/>
    <w:rsid w:val="0025299F"/>
    <w:rsid w:val="00253B6D"/>
    <w:rsid w:val="00255851"/>
    <w:rsid w:val="00257719"/>
    <w:rsid w:val="00261CCA"/>
    <w:rsid w:val="00271CAD"/>
    <w:rsid w:val="002752E2"/>
    <w:rsid w:val="00275D20"/>
    <w:rsid w:val="0027724A"/>
    <w:rsid w:val="0028203C"/>
    <w:rsid w:val="0028699A"/>
    <w:rsid w:val="00293B38"/>
    <w:rsid w:val="00293D6C"/>
    <w:rsid w:val="00296432"/>
    <w:rsid w:val="002A0F3B"/>
    <w:rsid w:val="002A67C9"/>
    <w:rsid w:val="002A70C1"/>
    <w:rsid w:val="002B5E40"/>
    <w:rsid w:val="002B7DB2"/>
    <w:rsid w:val="002C0BB7"/>
    <w:rsid w:val="002C0E21"/>
    <w:rsid w:val="002C70E8"/>
    <w:rsid w:val="002C7102"/>
    <w:rsid w:val="002D2206"/>
    <w:rsid w:val="002E4745"/>
    <w:rsid w:val="002E52A4"/>
    <w:rsid w:val="002F321C"/>
    <w:rsid w:val="002F62BD"/>
    <w:rsid w:val="002F7CAD"/>
    <w:rsid w:val="00302574"/>
    <w:rsid w:val="003028B8"/>
    <w:rsid w:val="00302D24"/>
    <w:rsid w:val="00305328"/>
    <w:rsid w:val="00306A7D"/>
    <w:rsid w:val="00311B07"/>
    <w:rsid w:val="003140D5"/>
    <w:rsid w:val="00315F62"/>
    <w:rsid w:val="00317CAA"/>
    <w:rsid w:val="003224A5"/>
    <w:rsid w:val="00323CD7"/>
    <w:rsid w:val="00326DAA"/>
    <w:rsid w:val="00332753"/>
    <w:rsid w:val="003369F2"/>
    <w:rsid w:val="00340AA3"/>
    <w:rsid w:val="0034693C"/>
    <w:rsid w:val="00347AD3"/>
    <w:rsid w:val="00365AD1"/>
    <w:rsid w:val="00367E78"/>
    <w:rsid w:val="00370F57"/>
    <w:rsid w:val="00371037"/>
    <w:rsid w:val="00373628"/>
    <w:rsid w:val="00377108"/>
    <w:rsid w:val="00380371"/>
    <w:rsid w:val="0038469A"/>
    <w:rsid w:val="003908DA"/>
    <w:rsid w:val="003A4A13"/>
    <w:rsid w:val="003A51AB"/>
    <w:rsid w:val="003A6259"/>
    <w:rsid w:val="003B4427"/>
    <w:rsid w:val="003B49DE"/>
    <w:rsid w:val="003B5131"/>
    <w:rsid w:val="003B67DE"/>
    <w:rsid w:val="003C0A66"/>
    <w:rsid w:val="003C1564"/>
    <w:rsid w:val="003C1ACB"/>
    <w:rsid w:val="003C5084"/>
    <w:rsid w:val="003D31DF"/>
    <w:rsid w:val="003E0002"/>
    <w:rsid w:val="003E1D89"/>
    <w:rsid w:val="003E5758"/>
    <w:rsid w:val="003E59D3"/>
    <w:rsid w:val="003F12DA"/>
    <w:rsid w:val="003F4D14"/>
    <w:rsid w:val="003F5DD4"/>
    <w:rsid w:val="004004E6"/>
    <w:rsid w:val="00412674"/>
    <w:rsid w:val="00412976"/>
    <w:rsid w:val="00413FE8"/>
    <w:rsid w:val="004168B1"/>
    <w:rsid w:val="00421A16"/>
    <w:rsid w:val="0042287B"/>
    <w:rsid w:val="004233E0"/>
    <w:rsid w:val="0043035A"/>
    <w:rsid w:val="00430409"/>
    <w:rsid w:val="00441990"/>
    <w:rsid w:val="00442BC1"/>
    <w:rsid w:val="004443C3"/>
    <w:rsid w:val="004571EE"/>
    <w:rsid w:val="00462EF5"/>
    <w:rsid w:val="00463919"/>
    <w:rsid w:val="004647DE"/>
    <w:rsid w:val="00472CAC"/>
    <w:rsid w:val="00480E02"/>
    <w:rsid w:val="00482975"/>
    <w:rsid w:val="00483D57"/>
    <w:rsid w:val="00487F88"/>
    <w:rsid w:val="00491804"/>
    <w:rsid w:val="00491882"/>
    <w:rsid w:val="00496517"/>
    <w:rsid w:val="004A27D0"/>
    <w:rsid w:val="004A31B5"/>
    <w:rsid w:val="004B1FD0"/>
    <w:rsid w:val="004B2680"/>
    <w:rsid w:val="004C0E12"/>
    <w:rsid w:val="004C1F8A"/>
    <w:rsid w:val="004C20FE"/>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1120"/>
    <w:rsid w:val="00525803"/>
    <w:rsid w:val="00532D1A"/>
    <w:rsid w:val="0053569D"/>
    <w:rsid w:val="00540537"/>
    <w:rsid w:val="005469F0"/>
    <w:rsid w:val="00551AA9"/>
    <w:rsid w:val="00551FC2"/>
    <w:rsid w:val="005540FA"/>
    <w:rsid w:val="00561F29"/>
    <w:rsid w:val="00564DFF"/>
    <w:rsid w:val="005663EE"/>
    <w:rsid w:val="00566F6F"/>
    <w:rsid w:val="00567F6B"/>
    <w:rsid w:val="005745C1"/>
    <w:rsid w:val="005753E5"/>
    <w:rsid w:val="00575420"/>
    <w:rsid w:val="005759CA"/>
    <w:rsid w:val="00582C4F"/>
    <w:rsid w:val="00583C8F"/>
    <w:rsid w:val="00585710"/>
    <w:rsid w:val="00586F99"/>
    <w:rsid w:val="005921B8"/>
    <w:rsid w:val="005A1084"/>
    <w:rsid w:val="005A49FB"/>
    <w:rsid w:val="005A6DA9"/>
    <w:rsid w:val="005A6F3A"/>
    <w:rsid w:val="005C1237"/>
    <w:rsid w:val="005C3B50"/>
    <w:rsid w:val="005D6A28"/>
    <w:rsid w:val="005E29C1"/>
    <w:rsid w:val="005E52FC"/>
    <w:rsid w:val="005E791A"/>
    <w:rsid w:val="005F5617"/>
    <w:rsid w:val="0060075F"/>
    <w:rsid w:val="00603AC6"/>
    <w:rsid w:val="006204EE"/>
    <w:rsid w:val="00623E36"/>
    <w:rsid w:val="00624575"/>
    <w:rsid w:val="00625411"/>
    <w:rsid w:val="0063049D"/>
    <w:rsid w:val="00635AFC"/>
    <w:rsid w:val="00640EF5"/>
    <w:rsid w:val="00642E9F"/>
    <w:rsid w:val="00645E51"/>
    <w:rsid w:val="00646B20"/>
    <w:rsid w:val="00652053"/>
    <w:rsid w:val="00653254"/>
    <w:rsid w:val="00654C24"/>
    <w:rsid w:val="00656C3A"/>
    <w:rsid w:val="006574FB"/>
    <w:rsid w:val="006578E1"/>
    <w:rsid w:val="0066196A"/>
    <w:rsid w:val="00663843"/>
    <w:rsid w:val="0066397F"/>
    <w:rsid w:val="0066626C"/>
    <w:rsid w:val="0068023D"/>
    <w:rsid w:val="0068165A"/>
    <w:rsid w:val="00687B10"/>
    <w:rsid w:val="00694855"/>
    <w:rsid w:val="006975F4"/>
    <w:rsid w:val="006A0B36"/>
    <w:rsid w:val="006A373A"/>
    <w:rsid w:val="006A3777"/>
    <w:rsid w:val="006C66D0"/>
    <w:rsid w:val="006C7B38"/>
    <w:rsid w:val="006D681F"/>
    <w:rsid w:val="006D7832"/>
    <w:rsid w:val="006E4F4C"/>
    <w:rsid w:val="006F1522"/>
    <w:rsid w:val="006F39A5"/>
    <w:rsid w:val="00701800"/>
    <w:rsid w:val="00704263"/>
    <w:rsid w:val="0070464F"/>
    <w:rsid w:val="0070528D"/>
    <w:rsid w:val="007074C6"/>
    <w:rsid w:val="00710E6C"/>
    <w:rsid w:val="00714101"/>
    <w:rsid w:val="00716249"/>
    <w:rsid w:val="00724803"/>
    <w:rsid w:val="00725563"/>
    <w:rsid w:val="00727E8F"/>
    <w:rsid w:val="00732096"/>
    <w:rsid w:val="007376DD"/>
    <w:rsid w:val="00742965"/>
    <w:rsid w:val="007447EB"/>
    <w:rsid w:val="007506D6"/>
    <w:rsid w:val="007547C8"/>
    <w:rsid w:val="00755ED6"/>
    <w:rsid w:val="00777F4B"/>
    <w:rsid w:val="00781309"/>
    <w:rsid w:val="00782343"/>
    <w:rsid w:val="00782A10"/>
    <w:rsid w:val="00783D75"/>
    <w:rsid w:val="007879C2"/>
    <w:rsid w:val="00795734"/>
    <w:rsid w:val="007A28CA"/>
    <w:rsid w:val="007B581E"/>
    <w:rsid w:val="007B5ECA"/>
    <w:rsid w:val="007C4A23"/>
    <w:rsid w:val="007C4E84"/>
    <w:rsid w:val="007D1E79"/>
    <w:rsid w:val="007D2AC7"/>
    <w:rsid w:val="007D3787"/>
    <w:rsid w:val="007E762F"/>
    <w:rsid w:val="007E78AE"/>
    <w:rsid w:val="007F239E"/>
    <w:rsid w:val="007F6885"/>
    <w:rsid w:val="007F77B9"/>
    <w:rsid w:val="00803194"/>
    <w:rsid w:val="0080455F"/>
    <w:rsid w:val="00812F8F"/>
    <w:rsid w:val="008167AE"/>
    <w:rsid w:val="008203B7"/>
    <w:rsid w:val="00820468"/>
    <w:rsid w:val="008215F8"/>
    <w:rsid w:val="00822133"/>
    <w:rsid w:val="0083163B"/>
    <w:rsid w:val="00843C07"/>
    <w:rsid w:val="008451BA"/>
    <w:rsid w:val="0084537A"/>
    <w:rsid w:val="00845AB8"/>
    <w:rsid w:val="008473AE"/>
    <w:rsid w:val="008553B5"/>
    <w:rsid w:val="00856347"/>
    <w:rsid w:val="00864372"/>
    <w:rsid w:val="00865617"/>
    <w:rsid w:val="008704F3"/>
    <w:rsid w:val="00871730"/>
    <w:rsid w:val="00881A53"/>
    <w:rsid w:val="00881A6D"/>
    <w:rsid w:val="00883454"/>
    <w:rsid w:val="00894999"/>
    <w:rsid w:val="008A1437"/>
    <w:rsid w:val="008A1896"/>
    <w:rsid w:val="008A1EA3"/>
    <w:rsid w:val="008A3B59"/>
    <w:rsid w:val="008A4EE0"/>
    <w:rsid w:val="008A535E"/>
    <w:rsid w:val="008A596B"/>
    <w:rsid w:val="008B1949"/>
    <w:rsid w:val="008B6D75"/>
    <w:rsid w:val="008C0832"/>
    <w:rsid w:val="008C1A05"/>
    <w:rsid w:val="008C546C"/>
    <w:rsid w:val="008D50C3"/>
    <w:rsid w:val="008E0401"/>
    <w:rsid w:val="008E213E"/>
    <w:rsid w:val="008E4E08"/>
    <w:rsid w:val="008E53C7"/>
    <w:rsid w:val="008F3122"/>
    <w:rsid w:val="008F4631"/>
    <w:rsid w:val="008F7304"/>
    <w:rsid w:val="009017B4"/>
    <w:rsid w:val="009022E6"/>
    <w:rsid w:val="00902DD7"/>
    <w:rsid w:val="009118D4"/>
    <w:rsid w:val="0091220D"/>
    <w:rsid w:val="009162C1"/>
    <w:rsid w:val="00921A67"/>
    <w:rsid w:val="00921FF6"/>
    <w:rsid w:val="009316D8"/>
    <w:rsid w:val="0093243D"/>
    <w:rsid w:val="00934181"/>
    <w:rsid w:val="009345A2"/>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1C9D"/>
    <w:rsid w:val="00993E11"/>
    <w:rsid w:val="00993E32"/>
    <w:rsid w:val="009943EA"/>
    <w:rsid w:val="00995445"/>
    <w:rsid w:val="00997174"/>
    <w:rsid w:val="009A0EC8"/>
    <w:rsid w:val="009A3BB5"/>
    <w:rsid w:val="009B016E"/>
    <w:rsid w:val="009B2A2C"/>
    <w:rsid w:val="009B5FB2"/>
    <w:rsid w:val="009C22C7"/>
    <w:rsid w:val="009D035A"/>
    <w:rsid w:val="009D7496"/>
    <w:rsid w:val="009E20F3"/>
    <w:rsid w:val="009E26CA"/>
    <w:rsid w:val="009E3DB3"/>
    <w:rsid w:val="009E4191"/>
    <w:rsid w:val="009E55EA"/>
    <w:rsid w:val="009F2F0B"/>
    <w:rsid w:val="009F429E"/>
    <w:rsid w:val="009F57BD"/>
    <w:rsid w:val="00A00B5A"/>
    <w:rsid w:val="00A06FAB"/>
    <w:rsid w:val="00A10A62"/>
    <w:rsid w:val="00A1296C"/>
    <w:rsid w:val="00A13703"/>
    <w:rsid w:val="00A206B2"/>
    <w:rsid w:val="00A21AB4"/>
    <w:rsid w:val="00A21E8C"/>
    <w:rsid w:val="00A22595"/>
    <w:rsid w:val="00A311FF"/>
    <w:rsid w:val="00A31DE3"/>
    <w:rsid w:val="00A32221"/>
    <w:rsid w:val="00A37D09"/>
    <w:rsid w:val="00A50E19"/>
    <w:rsid w:val="00A529EC"/>
    <w:rsid w:val="00A52EAA"/>
    <w:rsid w:val="00A57065"/>
    <w:rsid w:val="00A60749"/>
    <w:rsid w:val="00A60B42"/>
    <w:rsid w:val="00A63E0D"/>
    <w:rsid w:val="00A742C4"/>
    <w:rsid w:val="00A84E54"/>
    <w:rsid w:val="00A93C8E"/>
    <w:rsid w:val="00AA6207"/>
    <w:rsid w:val="00AB1B71"/>
    <w:rsid w:val="00AB3EB4"/>
    <w:rsid w:val="00AD054C"/>
    <w:rsid w:val="00AD398B"/>
    <w:rsid w:val="00AD4565"/>
    <w:rsid w:val="00AD57CA"/>
    <w:rsid w:val="00AE5F7C"/>
    <w:rsid w:val="00AF0E8B"/>
    <w:rsid w:val="00AF11CE"/>
    <w:rsid w:val="00AF2C95"/>
    <w:rsid w:val="00AF33DD"/>
    <w:rsid w:val="00AF3995"/>
    <w:rsid w:val="00AF7CA0"/>
    <w:rsid w:val="00B00BA0"/>
    <w:rsid w:val="00B042F6"/>
    <w:rsid w:val="00B04CE0"/>
    <w:rsid w:val="00B063AD"/>
    <w:rsid w:val="00B072C8"/>
    <w:rsid w:val="00B07E11"/>
    <w:rsid w:val="00B145D5"/>
    <w:rsid w:val="00B1490D"/>
    <w:rsid w:val="00B24AE1"/>
    <w:rsid w:val="00B3075C"/>
    <w:rsid w:val="00B44D73"/>
    <w:rsid w:val="00B45503"/>
    <w:rsid w:val="00B542F4"/>
    <w:rsid w:val="00B54BBA"/>
    <w:rsid w:val="00B61673"/>
    <w:rsid w:val="00B631F5"/>
    <w:rsid w:val="00B63D9E"/>
    <w:rsid w:val="00B64AEF"/>
    <w:rsid w:val="00B70181"/>
    <w:rsid w:val="00B8039D"/>
    <w:rsid w:val="00B80931"/>
    <w:rsid w:val="00B87482"/>
    <w:rsid w:val="00B93267"/>
    <w:rsid w:val="00B97348"/>
    <w:rsid w:val="00B97422"/>
    <w:rsid w:val="00BA4610"/>
    <w:rsid w:val="00BC5CC7"/>
    <w:rsid w:val="00BD2E42"/>
    <w:rsid w:val="00BE33E4"/>
    <w:rsid w:val="00BE345D"/>
    <w:rsid w:val="00BE439D"/>
    <w:rsid w:val="00BE619B"/>
    <w:rsid w:val="00BF021E"/>
    <w:rsid w:val="00BF3623"/>
    <w:rsid w:val="00BF44CD"/>
    <w:rsid w:val="00BF4D11"/>
    <w:rsid w:val="00BF515C"/>
    <w:rsid w:val="00BF5798"/>
    <w:rsid w:val="00C02AE5"/>
    <w:rsid w:val="00C049F5"/>
    <w:rsid w:val="00C05386"/>
    <w:rsid w:val="00C06F4E"/>
    <w:rsid w:val="00C11879"/>
    <w:rsid w:val="00C11D5D"/>
    <w:rsid w:val="00C16B67"/>
    <w:rsid w:val="00C222A8"/>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76361"/>
    <w:rsid w:val="00C8174D"/>
    <w:rsid w:val="00C86057"/>
    <w:rsid w:val="00C876F1"/>
    <w:rsid w:val="00C92623"/>
    <w:rsid w:val="00C92821"/>
    <w:rsid w:val="00CB1076"/>
    <w:rsid w:val="00CB668B"/>
    <w:rsid w:val="00CB6E5A"/>
    <w:rsid w:val="00CC0680"/>
    <w:rsid w:val="00CC0862"/>
    <w:rsid w:val="00CC28ED"/>
    <w:rsid w:val="00CD3AC4"/>
    <w:rsid w:val="00CD4270"/>
    <w:rsid w:val="00CD4EA7"/>
    <w:rsid w:val="00CD56D6"/>
    <w:rsid w:val="00CE11A9"/>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2256"/>
    <w:rsid w:val="00D4762F"/>
    <w:rsid w:val="00D47B42"/>
    <w:rsid w:val="00D52E15"/>
    <w:rsid w:val="00D61486"/>
    <w:rsid w:val="00D64F91"/>
    <w:rsid w:val="00D675D9"/>
    <w:rsid w:val="00D67BA3"/>
    <w:rsid w:val="00D70934"/>
    <w:rsid w:val="00D729CB"/>
    <w:rsid w:val="00D76F02"/>
    <w:rsid w:val="00D8289C"/>
    <w:rsid w:val="00D909C3"/>
    <w:rsid w:val="00D91AC6"/>
    <w:rsid w:val="00DA44C0"/>
    <w:rsid w:val="00DB0170"/>
    <w:rsid w:val="00DB5C31"/>
    <w:rsid w:val="00DB646E"/>
    <w:rsid w:val="00DB6D0F"/>
    <w:rsid w:val="00DB6D33"/>
    <w:rsid w:val="00DC0B9F"/>
    <w:rsid w:val="00DC0C4C"/>
    <w:rsid w:val="00DC3D41"/>
    <w:rsid w:val="00DD09B2"/>
    <w:rsid w:val="00DD3428"/>
    <w:rsid w:val="00DE113B"/>
    <w:rsid w:val="00DE2232"/>
    <w:rsid w:val="00DE7000"/>
    <w:rsid w:val="00DF0FC0"/>
    <w:rsid w:val="00DF58F0"/>
    <w:rsid w:val="00E03B4E"/>
    <w:rsid w:val="00E22CE2"/>
    <w:rsid w:val="00E278EA"/>
    <w:rsid w:val="00E35245"/>
    <w:rsid w:val="00E427BE"/>
    <w:rsid w:val="00E42F2C"/>
    <w:rsid w:val="00E440DD"/>
    <w:rsid w:val="00E458B7"/>
    <w:rsid w:val="00E50F86"/>
    <w:rsid w:val="00E5667D"/>
    <w:rsid w:val="00E56B4E"/>
    <w:rsid w:val="00E57361"/>
    <w:rsid w:val="00E57B22"/>
    <w:rsid w:val="00E62673"/>
    <w:rsid w:val="00E63A7E"/>
    <w:rsid w:val="00E673A7"/>
    <w:rsid w:val="00E76B56"/>
    <w:rsid w:val="00E811E1"/>
    <w:rsid w:val="00E81B44"/>
    <w:rsid w:val="00E82293"/>
    <w:rsid w:val="00E822A4"/>
    <w:rsid w:val="00E842F5"/>
    <w:rsid w:val="00E84765"/>
    <w:rsid w:val="00E85B8A"/>
    <w:rsid w:val="00E93EE0"/>
    <w:rsid w:val="00E95706"/>
    <w:rsid w:val="00EA0CCC"/>
    <w:rsid w:val="00EA216F"/>
    <w:rsid w:val="00EA363B"/>
    <w:rsid w:val="00EA488E"/>
    <w:rsid w:val="00EA687E"/>
    <w:rsid w:val="00EB0BC6"/>
    <w:rsid w:val="00EB23A0"/>
    <w:rsid w:val="00EB7F73"/>
    <w:rsid w:val="00EC31AE"/>
    <w:rsid w:val="00EC3B77"/>
    <w:rsid w:val="00EC5CC3"/>
    <w:rsid w:val="00ED01A0"/>
    <w:rsid w:val="00ED6061"/>
    <w:rsid w:val="00ED68D7"/>
    <w:rsid w:val="00EE222F"/>
    <w:rsid w:val="00EE32ED"/>
    <w:rsid w:val="00EE4746"/>
    <w:rsid w:val="00EE708B"/>
    <w:rsid w:val="00EF13A3"/>
    <w:rsid w:val="00EF5E06"/>
    <w:rsid w:val="00F045FF"/>
    <w:rsid w:val="00F054F3"/>
    <w:rsid w:val="00F05D8E"/>
    <w:rsid w:val="00F0621F"/>
    <w:rsid w:val="00F1123C"/>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D1E83"/>
    <w:rsid w:val="00FD5AD6"/>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customStyle="1" w:styleId="paragraph">
    <w:name w:val="paragraph"/>
    <w:basedOn w:val="Normal"/>
    <w:rsid w:val="00472CAC"/>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472CAC"/>
  </w:style>
  <w:style w:type="character" w:customStyle="1" w:styleId="eop">
    <w:name w:val="eop"/>
    <w:basedOn w:val="DefaultParagraphFont"/>
    <w:rsid w:val="00472CAC"/>
  </w:style>
  <w:style w:type="table" w:styleId="PlainTable1">
    <w:name w:val="Plain Table 1"/>
    <w:basedOn w:val="TableNormal"/>
    <w:uiPriority w:val="99"/>
    <w:rsid w:val="00E5667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0444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429744934">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mailto:ashley.dalleywater@naturalengland.org.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hyperlink" Target="mailto:Sarah.Davies@naturalengland.org.u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Hannah.feasby@naturalengland.org.uk" TargetMode="External"/><Relationship Id="rId20" Type="http://schemas.openxmlformats.org/officeDocument/2006/relationships/image" Target="media/image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3w.co/relate.awards.clash" TargetMode="External"/><Relationship Id="rId23" Type="http://schemas.openxmlformats.org/officeDocument/2006/relationships/hyperlink" Target="https://www.gov.uk/government/uploads/system/uploads/attachment_data/file/551130/List_of_Mandatory_and_Discretionary_Exclusions.pdf"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hyperlink" Target="https://ec.europa.eu/growth/smes/business-friendly-environment/sme-definition_en" TargetMode="External"/><Relationship Id="rId27" Type="http://schemas.openxmlformats.org/officeDocument/2006/relationships/footer" Target="footer2.xml"/><Relationship Id="rId30"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Props1.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2.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4.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5.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0</TotalTime>
  <Pages>28</Pages>
  <Words>6000</Words>
  <Characters>34204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40124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Feasby, Hannah</cp:lastModifiedBy>
  <cp:revision>74</cp:revision>
  <cp:lastPrinted>2018-08-21T14:39:00Z</cp:lastPrinted>
  <dcterms:created xsi:type="dcterms:W3CDTF">2024-11-04T09:31:00Z</dcterms:created>
  <dcterms:modified xsi:type="dcterms:W3CDTF">2024-11-12T15:08:00Z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