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BAD589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9F6711">
              <w:rPr>
                <w:rFonts w:ascii="Arial" w:hAnsi="Arial" w:cs="Arial"/>
                <w:b/>
                <w:sz w:val="22"/>
              </w:rPr>
              <w:t>262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1E69126" w:rsidR="00727813" w:rsidRDefault="009F671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9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CD69756" w:rsidR="00906CE7" w:rsidRDefault="009F671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September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347899F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9F6711">
        <w:rPr>
          <w:rFonts w:ascii="Arial" w:hAnsi="Arial" w:cs="Arial"/>
          <w:b/>
        </w:rPr>
        <w:t>262 Commercial Assurance Support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F7753E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9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F6711">
            <w:rPr>
              <w:rStyle w:val="Style1"/>
            </w:rPr>
            <w:t>17 September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3229B1F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9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F6711">
            <w:rPr>
              <w:rStyle w:val="Style1"/>
            </w:rPr>
            <w:t>21 September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F6711">
            <w:rPr>
              <w:rStyle w:val="Style1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330331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F6711">
        <w:rPr>
          <w:rFonts w:ascii="Arial" w:hAnsi="Arial" w:cs="Arial"/>
          <w:b/>
        </w:rPr>
        <w:t>53,323.35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58AAD4F8" w:rsidR="00627D44" w:rsidRPr="00627D44" w:rsidRDefault="00B8536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5B45B704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1C8AFB8F" w14:textId="77777777" w:rsidR="009F6711" w:rsidRDefault="009F6711" w:rsidP="00BC2E32">
      <w:pPr>
        <w:rPr>
          <w:rFonts w:ascii="Arial" w:hAnsi="Arial" w:cs="Arial"/>
        </w:rPr>
      </w:pP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5388D571" w:rsidR="00BC2E32" w:rsidRDefault="00B8536A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B8536A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5BD754A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9F6711">
              <w:rPr>
                <w:rFonts w:ascii="Arial" w:hAnsi="Arial" w:cs="Arial"/>
              </w:rPr>
              <w:t>262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3712A3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76C60FB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F671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9F6711"/>
    <w:rsid w:val="00A0630D"/>
    <w:rsid w:val="00A53995"/>
    <w:rsid w:val="00B50393"/>
    <w:rsid w:val="00B738D0"/>
    <w:rsid w:val="00B8536A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856B-ECB3-49A7-9607-378E5B26CA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D90CC1-F07E-4A74-9EEC-ECBF2F15E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74CAE-0EB1-492B-B015-1B65E7813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7C800-B2CF-4A1A-BD54-3C666C35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2021-03-21T14:01:00Z</dcterms:created>
  <dcterms:modified xsi:type="dcterms:W3CDTF">2021-03-21T14:01:00Z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