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8659" w14:textId="77777777" w:rsidR="00F34675" w:rsidRPr="00522A8C" w:rsidRDefault="00F34675" w:rsidP="00F34675">
      <w:pPr>
        <w:ind w:left="283"/>
        <w:rPr>
          <w:rFonts w:cstheme="minorHAnsi"/>
          <w:color w:val="000000" w:themeColor="text1"/>
          <w:sz w:val="28"/>
          <w:szCs w:val="28"/>
        </w:rPr>
      </w:pPr>
      <w:r w:rsidRPr="00522A8C">
        <w:rPr>
          <w:rFonts w:cstheme="minorHAnsi"/>
          <w:color w:val="000000" w:themeColor="text1"/>
          <w:sz w:val="28"/>
          <w:szCs w:val="28"/>
        </w:rPr>
        <w:t>APPENDIX 2</w:t>
      </w:r>
    </w:p>
    <w:p w14:paraId="0DF2E7C4"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3AB1FF1A"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 xml:space="preserve">To the relevant staff members of </w:t>
      </w:r>
      <w:proofErr w:type="spellStart"/>
      <w:r>
        <w:rPr>
          <w:rFonts w:cstheme="minorHAnsi"/>
          <w:sz w:val="24"/>
          <w:szCs w:val="24"/>
        </w:rPr>
        <w:t>Bude</w:t>
      </w:r>
      <w:proofErr w:type="spellEnd"/>
      <w:r>
        <w:rPr>
          <w:rFonts w:cstheme="minorHAnsi"/>
          <w:sz w:val="24"/>
          <w:szCs w:val="24"/>
        </w:rPr>
        <w:t>-Stratton Town Council</w:t>
      </w:r>
      <w:r w:rsidRPr="00B16C9E">
        <w:rPr>
          <w:rFonts w:cstheme="minorHAnsi"/>
          <w:sz w:val="24"/>
          <w:szCs w:val="24"/>
        </w:rPr>
        <w:t>,</w:t>
      </w:r>
    </w:p>
    <w:p w14:paraId="59946B6D" w14:textId="77777777" w:rsidR="00F34675" w:rsidRPr="00E208A7" w:rsidRDefault="00F34675" w:rsidP="00F34675">
      <w:pPr>
        <w:pBdr>
          <w:top w:val="single" w:sz="4" w:space="1" w:color="auto"/>
          <w:left w:val="single" w:sz="4" w:space="4" w:color="auto"/>
          <w:bottom w:val="single" w:sz="4" w:space="1" w:color="auto"/>
          <w:right w:val="single" w:sz="4" w:space="4" w:color="auto"/>
        </w:pBdr>
        <w:ind w:left="283"/>
        <w:rPr>
          <w:rFonts w:cstheme="minorHAnsi"/>
          <w:b/>
          <w:sz w:val="24"/>
          <w:szCs w:val="24"/>
        </w:rPr>
      </w:pPr>
      <w:proofErr w:type="spellStart"/>
      <w:r>
        <w:rPr>
          <w:rFonts w:cstheme="minorHAnsi"/>
          <w:b/>
          <w:sz w:val="24"/>
          <w:szCs w:val="24"/>
        </w:rPr>
        <w:t>Bencoolen</w:t>
      </w:r>
      <w:proofErr w:type="spellEnd"/>
      <w:r>
        <w:rPr>
          <w:rFonts w:cstheme="minorHAnsi"/>
          <w:b/>
          <w:sz w:val="24"/>
          <w:szCs w:val="24"/>
        </w:rPr>
        <w:t xml:space="preserve"> Playground Project</w:t>
      </w:r>
      <w:r w:rsidRPr="00B16C9E">
        <w:rPr>
          <w:rFonts w:cstheme="minorHAnsi"/>
          <w:b/>
          <w:sz w:val="24"/>
          <w:szCs w:val="24"/>
        </w:rPr>
        <w:t>.</w:t>
      </w:r>
    </w:p>
    <w:p w14:paraId="2DEA0C6A"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have examined the site and the proposed works and hereby tender to execute and complete the works required and described in the specifi</w:t>
      </w:r>
      <w:r>
        <w:rPr>
          <w:rFonts w:cstheme="minorHAnsi"/>
          <w:sz w:val="24"/>
          <w:szCs w:val="24"/>
        </w:rPr>
        <w:t>ca</w:t>
      </w:r>
      <w:r w:rsidRPr="00B16C9E">
        <w:rPr>
          <w:rFonts w:cstheme="minorHAnsi"/>
          <w:sz w:val="24"/>
          <w:szCs w:val="24"/>
        </w:rPr>
        <w:t xml:space="preserve">tion incorporating all preliminaries and materials and workmanship requirements and the requirements of health and safety.  </w:t>
      </w:r>
    </w:p>
    <w:p w14:paraId="06EB13D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36567C4"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 and to the entire satisfaction of 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(in words).</w:t>
      </w:r>
    </w:p>
    <w:p w14:paraId="15F0AFAC"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2C9B508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proofErr w:type="gramStart"/>
      <w:r w:rsidRPr="00B16C9E">
        <w:rPr>
          <w:rFonts w:cstheme="minorHAnsi"/>
          <w:sz w:val="24"/>
          <w:szCs w:val="24"/>
        </w:rPr>
        <w:t>….Date</w:t>
      </w:r>
      <w:proofErr w:type="gramEnd"/>
      <w:r w:rsidRPr="00B16C9E">
        <w:rPr>
          <w:rFonts w:cstheme="minorHAnsi"/>
          <w:sz w:val="24"/>
          <w:szCs w:val="24"/>
        </w:rPr>
        <w:t>…………………………….</w:t>
      </w:r>
    </w:p>
    <w:p w14:paraId="4F85D96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CF2FC3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Position of Signatory………………………………………………………………………</w:t>
      </w:r>
    </w:p>
    <w:p w14:paraId="70C1DC95"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83838D6"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Contact telephone number of </w:t>
      </w:r>
      <w:proofErr w:type="gramStart"/>
      <w:r w:rsidRPr="00B16C9E">
        <w:rPr>
          <w:rFonts w:cstheme="minorHAnsi"/>
          <w:sz w:val="24"/>
          <w:szCs w:val="24"/>
        </w:rPr>
        <w:t>signatory</w:t>
      </w:r>
      <w:proofErr w:type="gramEnd"/>
      <w:r w:rsidRPr="00B16C9E">
        <w:rPr>
          <w:rFonts w:cstheme="minorHAnsi"/>
          <w:sz w:val="24"/>
          <w:szCs w:val="24"/>
        </w:rPr>
        <w:t>…………………………………………………</w:t>
      </w:r>
    </w:p>
    <w:p w14:paraId="7FE95B8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366A536B" w14:textId="77777777" w:rsidR="00F34675" w:rsidRDefault="00F34675" w:rsidP="00F34675">
      <w:pPr>
        <w:ind w:left="283"/>
        <w:rPr>
          <w:rFonts w:cstheme="minorHAnsi"/>
          <w:sz w:val="24"/>
          <w:szCs w:val="24"/>
        </w:rPr>
      </w:pPr>
    </w:p>
    <w:p w14:paraId="2E2C0CA2" w14:textId="77777777" w:rsidR="00567F3E" w:rsidRDefault="00567F3E">
      <w:bookmarkStart w:id="0" w:name="_GoBack"/>
      <w:bookmarkEnd w:id="0"/>
    </w:p>
    <w:sectPr w:rsidR="00567F3E">
      <w:headerReference w:type="even" r:id="rId4"/>
      <w:headerReference w:type="default" r:id="rId5"/>
      <w:footerReference w:type="even" r:id="rId6"/>
      <w:footerReference w:type="default" r:id="rId7"/>
      <w:headerReference w:type="first" r:id="rId8"/>
      <w:footerReference w:type="firs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60D5" w14:textId="77777777" w:rsidR="008352F2" w:rsidRDefault="00F34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7E26" w14:textId="77777777" w:rsidR="00C06E91" w:rsidRDefault="00F34675">
    <w:pPr>
      <w:pStyle w:val="Footer"/>
    </w:pPr>
    <w:r>
      <w:t xml:space="preserve">Document is </w:t>
    </w:r>
    <w:r>
      <w:t>Confidential and owned by Sports and Play Consulting Limited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A05C" w14:textId="77777777" w:rsidR="008352F2" w:rsidRDefault="00F3467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F623" w14:textId="77777777" w:rsidR="008352F2" w:rsidRDefault="00F34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3469" w14:textId="77777777" w:rsidR="003E03DA" w:rsidRDefault="00F34675" w:rsidP="00CE1FB4">
    <w:pPr>
      <w:pStyle w:val="Header"/>
      <w:ind w:left="3600" w:hanging="3600"/>
      <w:jc w:val="right"/>
    </w:pPr>
    <w:sdt>
      <w:sdtPr>
        <w:id w:val="1844355534"/>
        <w:docPartObj>
          <w:docPartGallery w:val="Watermarks"/>
          <w:docPartUnique/>
        </w:docPartObj>
      </w:sdtPr>
      <w:sdtEndPr/>
      <w:sdtContent>
        <w:r>
          <w:rPr>
            <w:noProof/>
          </w:rPr>
          <w:pict w14:anchorId="280EF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tab/>
    </w:r>
    <w:r>
      <w:rPr>
        <w:noProof/>
      </w:rPr>
      <w:drawing>
        <wp:inline distT="0" distB="0" distL="0" distR="0" wp14:anchorId="3369C076" wp14:editId="7B094EFF">
          <wp:extent cx="2914650" cy="1021080"/>
          <wp:effectExtent l="0" t="0" r="0" b="762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a:extLst>
                      <a:ext uri="{28A0092B-C50C-407E-A947-70E740481C1C}">
                        <a14:useLocalDpi xmlns:a14="http://schemas.microsoft.com/office/drawing/2010/main" val="0"/>
                      </a:ext>
                    </a:extLst>
                  </a:blip>
                  <a:stretch>
                    <a:fillRect/>
                  </a:stretch>
                </pic:blipFill>
                <pic:spPr>
                  <a:xfrm>
                    <a:off x="0" y="0"/>
                    <a:ext cx="2924803" cy="10246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35C4" w14:textId="77777777" w:rsidR="008352F2" w:rsidRDefault="00F346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567F3E"/>
    <w:rsid w:val="00F3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1</cp:revision>
  <dcterms:created xsi:type="dcterms:W3CDTF">2019-03-15T00:26:00Z</dcterms:created>
  <dcterms:modified xsi:type="dcterms:W3CDTF">2019-03-15T00:27:00Z</dcterms:modified>
</cp:coreProperties>
</file>