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B3F474" w14:textId="7B32B545" w:rsidR="001A3FFD" w:rsidRDefault="001A3FFD" w:rsidP="00E90139">
      <w:pPr>
        <w:jc w:val="right"/>
        <w:rPr>
          <w:rFonts w:cs="Arial"/>
          <w:color w:val="929309"/>
          <w:sz w:val="32"/>
          <w:szCs w:val="32"/>
        </w:rPr>
      </w:pPr>
      <w:r>
        <w:rPr>
          <w:noProof/>
          <w:lang w:eastAsia="en-GB"/>
        </w:rPr>
        <w:drawing>
          <wp:inline distT="0" distB="0" distL="0" distR="0" wp14:anchorId="63611199" wp14:editId="1358A171">
            <wp:extent cx="1171575" cy="1143000"/>
            <wp:effectExtent l="0" t="0" r="9525" b="0"/>
            <wp:docPr id="15" name="Picture 15" descr="Natural Eng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tural Englan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71575" cy="1143000"/>
                    </a:xfrm>
                    <a:prstGeom prst="rect">
                      <a:avLst/>
                    </a:prstGeom>
                    <a:noFill/>
                    <a:ln>
                      <a:noFill/>
                    </a:ln>
                  </pic:spPr>
                </pic:pic>
              </a:graphicData>
            </a:graphic>
          </wp:inline>
        </w:drawing>
      </w:r>
    </w:p>
    <w:p w14:paraId="0DB5C7DB" w14:textId="77777777" w:rsidR="001A3FFD" w:rsidRDefault="001A3FFD" w:rsidP="00E90139">
      <w:pPr>
        <w:jc w:val="right"/>
        <w:rPr>
          <w:rFonts w:cs="Arial"/>
          <w:color w:val="929309"/>
          <w:sz w:val="32"/>
          <w:szCs w:val="32"/>
        </w:rPr>
      </w:pPr>
    </w:p>
    <w:p w14:paraId="6531F0C3" w14:textId="6B65DF07" w:rsidR="001A3FFD" w:rsidRPr="001A3FFD" w:rsidRDefault="001A3FFD" w:rsidP="001A3FFD">
      <w:pPr>
        <w:jc w:val="right"/>
        <w:rPr>
          <w:rFonts w:cs="Arial"/>
          <w:color w:val="929309"/>
          <w:sz w:val="32"/>
          <w:szCs w:val="32"/>
        </w:rPr>
      </w:pPr>
      <w:r>
        <w:rPr>
          <w:rFonts w:cs="Arial"/>
          <w:color w:val="929309"/>
          <w:sz w:val="32"/>
          <w:szCs w:val="32"/>
        </w:rPr>
        <w:t>www.gov.uk/naturalengland</w:t>
      </w:r>
    </w:p>
    <w:p w14:paraId="4ECB1453" w14:textId="111CE1E1" w:rsidR="00DB6925" w:rsidRPr="00DB6925" w:rsidRDefault="00CC7A48" w:rsidP="00DB6925">
      <w:pPr>
        <w:pStyle w:val="PubTitle"/>
        <w:jc w:val="center"/>
        <w:rPr>
          <w:color w:val="00B050"/>
          <w:sz w:val="52"/>
          <w:szCs w:val="52"/>
        </w:rPr>
      </w:pPr>
      <w:r w:rsidRPr="001A3FFD">
        <w:rPr>
          <w:color w:val="00B050"/>
          <w:sz w:val="52"/>
          <w:szCs w:val="52"/>
        </w:rPr>
        <w:t>Request for Quotatio</w:t>
      </w:r>
      <w:r w:rsidR="00DB6925">
        <w:rPr>
          <w:color w:val="00B050"/>
          <w:sz w:val="52"/>
          <w:szCs w:val="52"/>
        </w:rPr>
        <w:t xml:space="preserve">n                            Plus Annexes </w:t>
      </w:r>
    </w:p>
    <w:p w14:paraId="346403FA" w14:textId="7BF964CF" w:rsidR="00735A49" w:rsidRDefault="00735A49" w:rsidP="00735A49"/>
    <w:p w14:paraId="56B888F4" w14:textId="77777777" w:rsidR="004011E9" w:rsidRDefault="004011E9" w:rsidP="000429D9">
      <w:pPr>
        <w:spacing w:after="200" w:line="276" w:lineRule="auto"/>
        <w:rPr>
          <w:rFonts w:ascii="Arial" w:hAnsi="Arial"/>
          <w:b/>
          <w:sz w:val="32"/>
          <w:szCs w:val="32"/>
        </w:rPr>
      </w:pPr>
    </w:p>
    <w:p w14:paraId="340287BD" w14:textId="77777777" w:rsidR="00426CA5" w:rsidRPr="00426CA5" w:rsidRDefault="00426CA5" w:rsidP="00426CA5">
      <w:pPr>
        <w:spacing w:after="200" w:line="276" w:lineRule="auto"/>
        <w:jc w:val="center"/>
        <w:rPr>
          <w:rFonts w:ascii="Arial" w:hAnsi="Arial"/>
          <w:b/>
          <w:sz w:val="32"/>
          <w:szCs w:val="32"/>
          <w:lang w:val="en-US"/>
        </w:rPr>
      </w:pPr>
      <w:r w:rsidRPr="00426CA5">
        <w:rPr>
          <w:rFonts w:ascii="Arial" w:hAnsi="Arial"/>
          <w:b/>
          <w:sz w:val="32"/>
          <w:szCs w:val="32"/>
          <w:lang w:val="en-US"/>
        </w:rPr>
        <w:t>FENN’S, WHIXALL &amp; BETTISFIELD MOSSES NATIONAL NATURE RESERVE</w:t>
      </w:r>
    </w:p>
    <w:p w14:paraId="601E3ED7" w14:textId="77777777" w:rsidR="00426CA5" w:rsidRPr="00426CA5" w:rsidRDefault="00426CA5" w:rsidP="00426CA5">
      <w:pPr>
        <w:spacing w:after="200" w:line="276" w:lineRule="auto"/>
        <w:jc w:val="center"/>
        <w:rPr>
          <w:rFonts w:ascii="Arial" w:hAnsi="Arial"/>
          <w:b/>
          <w:sz w:val="32"/>
          <w:szCs w:val="32"/>
          <w:lang w:val="en-US"/>
        </w:rPr>
      </w:pPr>
      <w:r w:rsidRPr="00426CA5">
        <w:rPr>
          <w:rFonts w:ascii="Arial" w:hAnsi="Arial"/>
          <w:b/>
          <w:sz w:val="32"/>
          <w:szCs w:val="32"/>
          <w:lang w:val="en-US"/>
        </w:rPr>
        <w:t xml:space="preserve">Near </w:t>
      </w:r>
      <w:proofErr w:type="spellStart"/>
      <w:r w:rsidRPr="00426CA5">
        <w:rPr>
          <w:rFonts w:ascii="Arial" w:hAnsi="Arial"/>
          <w:b/>
          <w:sz w:val="32"/>
          <w:szCs w:val="32"/>
          <w:lang w:val="en-US"/>
        </w:rPr>
        <w:t>Whitchurch</w:t>
      </w:r>
      <w:proofErr w:type="spellEnd"/>
      <w:r w:rsidRPr="00426CA5">
        <w:rPr>
          <w:rFonts w:ascii="Arial" w:hAnsi="Arial"/>
          <w:b/>
          <w:sz w:val="32"/>
          <w:szCs w:val="32"/>
          <w:lang w:val="en-US"/>
        </w:rPr>
        <w:t>, Shropshire</w:t>
      </w:r>
    </w:p>
    <w:p w14:paraId="035DAE80" w14:textId="77777777" w:rsidR="00426CA5" w:rsidRPr="00426CA5" w:rsidRDefault="00426CA5" w:rsidP="00426CA5">
      <w:pPr>
        <w:spacing w:after="200" w:line="276" w:lineRule="auto"/>
        <w:jc w:val="center"/>
        <w:rPr>
          <w:rFonts w:ascii="Arial" w:hAnsi="Arial"/>
          <w:b/>
          <w:sz w:val="32"/>
          <w:szCs w:val="32"/>
          <w:lang w:val="en-US"/>
        </w:rPr>
      </w:pPr>
    </w:p>
    <w:p w14:paraId="53D704F8" w14:textId="77777777" w:rsidR="00426CA5" w:rsidRPr="00426CA5" w:rsidRDefault="00426CA5" w:rsidP="00426CA5">
      <w:pPr>
        <w:spacing w:after="200" w:line="276" w:lineRule="auto"/>
        <w:rPr>
          <w:rFonts w:ascii="Arial" w:hAnsi="Arial"/>
          <w:b/>
          <w:sz w:val="32"/>
          <w:szCs w:val="32"/>
          <w:lang w:val="en-US"/>
        </w:rPr>
      </w:pPr>
    </w:p>
    <w:p w14:paraId="7AE6905B" w14:textId="77777777" w:rsidR="00426CA5" w:rsidRPr="00426CA5" w:rsidRDefault="00426CA5" w:rsidP="00426CA5">
      <w:pPr>
        <w:spacing w:after="200" w:line="276" w:lineRule="auto"/>
        <w:rPr>
          <w:rFonts w:ascii="Arial" w:hAnsi="Arial"/>
          <w:b/>
          <w:sz w:val="32"/>
          <w:szCs w:val="32"/>
          <w:lang w:val="en-US"/>
        </w:rPr>
      </w:pPr>
    </w:p>
    <w:p w14:paraId="7A3CF355" w14:textId="3F87D530" w:rsidR="00426CA5" w:rsidRPr="00426CA5" w:rsidRDefault="00426CA5" w:rsidP="00426CA5">
      <w:pPr>
        <w:spacing w:after="200" w:line="276" w:lineRule="auto"/>
        <w:jc w:val="center"/>
        <w:rPr>
          <w:rFonts w:ascii="Arial" w:hAnsi="Arial"/>
          <w:b/>
          <w:sz w:val="32"/>
          <w:szCs w:val="32"/>
          <w:lang w:val="en-US"/>
        </w:rPr>
      </w:pPr>
      <w:r w:rsidRPr="00426CA5">
        <w:rPr>
          <w:rFonts w:ascii="Arial" w:hAnsi="Arial"/>
          <w:b/>
          <w:sz w:val="32"/>
          <w:szCs w:val="32"/>
          <w:lang w:val="en-US"/>
        </w:rPr>
        <w:t>CONTROL OF BIRCH</w:t>
      </w:r>
      <w:r w:rsidR="00D1538B">
        <w:rPr>
          <w:rFonts w:ascii="Arial" w:hAnsi="Arial"/>
          <w:b/>
          <w:sz w:val="32"/>
          <w:szCs w:val="32"/>
          <w:lang w:val="en-US"/>
        </w:rPr>
        <w:t xml:space="preserve"> and PINE</w:t>
      </w:r>
    </w:p>
    <w:p w14:paraId="0F5002E3" w14:textId="77777777" w:rsidR="00426CA5" w:rsidRPr="00426CA5" w:rsidRDefault="00426CA5" w:rsidP="00426CA5">
      <w:pPr>
        <w:spacing w:after="200" w:line="276" w:lineRule="auto"/>
        <w:jc w:val="center"/>
        <w:rPr>
          <w:rFonts w:ascii="Arial" w:hAnsi="Arial"/>
          <w:b/>
          <w:sz w:val="32"/>
          <w:szCs w:val="32"/>
          <w:lang w:val="en-US"/>
        </w:rPr>
      </w:pPr>
      <w:r w:rsidRPr="00426CA5">
        <w:rPr>
          <w:rFonts w:ascii="Arial" w:hAnsi="Arial"/>
          <w:b/>
          <w:sz w:val="32"/>
          <w:szCs w:val="32"/>
          <w:lang w:val="en-US"/>
        </w:rPr>
        <w:t>on</w:t>
      </w:r>
    </w:p>
    <w:p w14:paraId="0B8B6D73" w14:textId="61DB20A7" w:rsidR="00426CA5" w:rsidRPr="00426CA5" w:rsidRDefault="00D1538B" w:rsidP="00426CA5">
      <w:pPr>
        <w:spacing w:after="200" w:line="276" w:lineRule="auto"/>
        <w:jc w:val="center"/>
        <w:rPr>
          <w:rFonts w:ascii="Arial" w:hAnsi="Arial"/>
          <w:b/>
          <w:sz w:val="32"/>
          <w:szCs w:val="32"/>
          <w:lang w:val="en-US"/>
        </w:rPr>
      </w:pPr>
      <w:r>
        <w:rPr>
          <w:rFonts w:ascii="Arial" w:hAnsi="Arial"/>
          <w:b/>
          <w:sz w:val="32"/>
          <w:szCs w:val="32"/>
          <w:lang w:val="en-US"/>
        </w:rPr>
        <w:t>Fenn’s</w:t>
      </w:r>
      <w:r w:rsidR="00426CA5" w:rsidRPr="00426CA5">
        <w:rPr>
          <w:rFonts w:ascii="Arial" w:hAnsi="Arial"/>
          <w:b/>
          <w:sz w:val="32"/>
          <w:szCs w:val="32"/>
          <w:lang w:val="en-US"/>
        </w:rPr>
        <w:t xml:space="preserve"> Moss</w:t>
      </w:r>
    </w:p>
    <w:p w14:paraId="5AD87FCA" w14:textId="653DDB8F" w:rsidR="00735A49" w:rsidRDefault="00426CA5" w:rsidP="00DB6925">
      <w:pPr>
        <w:spacing w:after="200" w:line="276" w:lineRule="auto"/>
        <w:jc w:val="center"/>
        <w:rPr>
          <w:rFonts w:ascii="Arial" w:hAnsi="Arial"/>
          <w:b/>
          <w:sz w:val="32"/>
          <w:szCs w:val="32"/>
          <w:lang w:val="en-US"/>
        </w:rPr>
      </w:pPr>
      <w:r w:rsidRPr="00426CA5">
        <w:rPr>
          <w:rFonts w:ascii="Arial" w:hAnsi="Arial"/>
          <w:b/>
          <w:sz w:val="32"/>
          <w:szCs w:val="32"/>
          <w:lang w:val="en-US"/>
        </w:rPr>
        <w:t xml:space="preserve">In Sections </w:t>
      </w:r>
      <w:r w:rsidR="00D1538B">
        <w:rPr>
          <w:rFonts w:ascii="Arial" w:hAnsi="Arial"/>
          <w:b/>
          <w:sz w:val="32"/>
          <w:szCs w:val="32"/>
          <w:lang w:val="en-US"/>
        </w:rPr>
        <w:t>26</w:t>
      </w:r>
      <w:r w:rsidRPr="00426CA5">
        <w:rPr>
          <w:rFonts w:ascii="Arial" w:hAnsi="Arial"/>
          <w:b/>
          <w:sz w:val="32"/>
          <w:szCs w:val="32"/>
          <w:lang w:val="en-US"/>
        </w:rPr>
        <w:t xml:space="preserve">, </w:t>
      </w:r>
      <w:r w:rsidR="00D1538B">
        <w:rPr>
          <w:rFonts w:ascii="Arial" w:hAnsi="Arial"/>
          <w:b/>
          <w:sz w:val="32"/>
          <w:szCs w:val="32"/>
          <w:lang w:val="en-US"/>
        </w:rPr>
        <w:t>48</w:t>
      </w:r>
      <w:r w:rsidRPr="00426CA5">
        <w:rPr>
          <w:rFonts w:ascii="Arial" w:hAnsi="Arial"/>
          <w:b/>
          <w:sz w:val="32"/>
          <w:szCs w:val="32"/>
          <w:lang w:val="en-US"/>
        </w:rPr>
        <w:t xml:space="preserve">, and </w:t>
      </w:r>
      <w:r w:rsidR="00D1538B">
        <w:rPr>
          <w:rFonts w:ascii="Arial" w:hAnsi="Arial"/>
          <w:b/>
          <w:sz w:val="32"/>
          <w:szCs w:val="32"/>
          <w:lang w:val="en-US"/>
        </w:rPr>
        <w:t>51</w:t>
      </w:r>
      <w:r w:rsidRPr="00426CA5">
        <w:rPr>
          <w:rFonts w:ascii="Arial" w:hAnsi="Arial"/>
          <w:b/>
          <w:sz w:val="32"/>
          <w:szCs w:val="32"/>
          <w:lang w:val="en-US"/>
        </w:rPr>
        <w:t>.</w:t>
      </w:r>
    </w:p>
    <w:p w14:paraId="3E932DE2" w14:textId="77777777" w:rsidR="00DB6925" w:rsidRPr="00DB6925" w:rsidRDefault="00DB6925" w:rsidP="00DB6925">
      <w:pPr>
        <w:spacing w:after="200" w:line="276" w:lineRule="auto"/>
        <w:jc w:val="center"/>
        <w:rPr>
          <w:rFonts w:ascii="Arial" w:hAnsi="Arial"/>
          <w:b/>
          <w:sz w:val="32"/>
          <w:szCs w:val="32"/>
          <w:lang w:val="en-US"/>
        </w:rPr>
      </w:pPr>
    </w:p>
    <w:p w14:paraId="0FFD767D" w14:textId="77777777" w:rsidR="00735A49" w:rsidRPr="00735A49" w:rsidRDefault="00735A49" w:rsidP="00735A49">
      <w:pPr>
        <w:keepNext/>
        <w:keepLines/>
        <w:outlineLvl w:val="1"/>
        <w:rPr>
          <w:rFonts w:ascii="Arial" w:eastAsia="Times New Roman" w:hAnsi="Arial"/>
          <w:b/>
          <w:bCs/>
          <w:sz w:val="28"/>
          <w:szCs w:val="26"/>
        </w:rPr>
      </w:pPr>
      <w:bookmarkStart w:id="0" w:name="_Toc413143856"/>
      <w:r w:rsidRPr="00735A49">
        <w:rPr>
          <w:rFonts w:ascii="Arial" w:eastAsia="Times New Roman" w:hAnsi="Arial"/>
          <w:b/>
          <w:bCs/>
          <w:sz w:val="28"/>
          <w:szCs w:val="26"/>
        </w:rPr>
        <w:lastRenderedPageBreak/>
        <w:t>Request for Quotation</w:t>
      </w:r>
      <w:bookmarkEnd w:id="0"/>
    </w:p>
    <w:p w14:paraId="086BD24C" w14:textId="77777777" w:rsidR="00803F35" w:rsidRPr="00803F35" w:rsidRDefault="00803F35" w:rsidP="00803F35">
      <w:pPr>
        <w:rPr>
          <w:rFonts w:ascii="Arial" w:hAnsi="Arial" w:cs="Arial"/>
          <w:bCs/>
          <w:sz w:val="28"/>
          <w:szCs w:val="24"/>
        </w:rPr>
      </w:pPr>
      <w:r w:rsidRPr="00803F35">
        <w:rPr>
          <w:rFonts w:ascii="Arial" w:hAnsi="Arial" w:cs="Arial"/>
          <w:bCs/>
          <w:sz w:val="28"/>
          <w:szCs w:val="24"/>
        </w:rPr>
        <w:t>FENN’S, WHIXALL &amp; BETTISFIELD MOSSES NATIONAL NATURE RESERVE</w:t>
      </w:r>
    </w:p>
    <w:p w14:paraId="1B8ACB77" w14:textId="744C1E75" w:rsidR="00803F35" w:rsidRPr="00803F35" w:rsidRDefault="00803F35" w:rsidP="00735A49">
      <w:pPr>
        <w:rPr>
          <w:rFonts w:ascii="Arial" w:hAnsi="Arial" w:cs="Arial"/>
          <w:bCs/>
          <w:sz w:val="28"/>
          <w:szCs w:val="24"/>
        </w:rPr>
      </w:pPr>
      <w:r w:rsidRPr="00803F35">
        <w:rPr>
          <w:rFonts w:ascii="Arial" w:hAnsi="Arial" w:cs="Arial"/>
          <w:bCs/>
          <w:sz w:val="28"/>
          <w:szCs w:val="24"/>
        </w:rPr>
        <w:t>Near Whitchurch, Shropshire. CONTROL OF BIRCH</w:t>
      </w:r>
      <w:r w:rsidR="00273687">
        <w:rPr>
          <w:rFonts w:ascii="Arial" w:hAnsi="Arial" w:cs="Arial"/>
          <w:bCs/>
          <w:sz w:val="28"/>
          <w:szCs w:val="24"/>
        </w:rPr>
        <w:t xml:space="preserve"> AND PINE</w:t>
      </w:r>
      <w:r w:rsidRPr="00803F35">
        <w:rPr>
          <w:rFonts w:ascii="Arial" w:hAnsi="Arial" w:cs="Arial"/>
          <w:bCs/>
          <w:sz w:val="28"/>
          <w:szCs w:val="24"/>
        </w:rPr>
        <w:t xml:space="preserve"> on </w:t>
      </w:r>
      <w:r w:rsidR="00273687">
        <w:rPr>
          <w:rFonts w:ascii="Arial" w:hAnsi="Arial" w:cs="Arial"/>
          <w:bCs/>
          <w:sz w:val="28"/>
          <w:szCs w:val="24"/>
        </w:rPr>
        <w:t>Fenn’s</w:t>
      </w:r>
      <w:r w:rsidRPr="00803F35">
        <w:rPr>
          <w:rFonts w:ascii="Arial" w:hAnsi="Arial" w:cs="Arial"/>
          <w:bCs/>
          <w:sz w:val="28"/>
          <w:szCs w:val="24"/>
        </w:rPr>
        <w:t xml:space="preserve"> Moss in Sections </w:t>
      </w:r>
      <w:r w:rsidR="00273687">
        <w:rPr>
          <w:rFonts w:ascii="Arial" w:hAnsi="Arial" w:cs="Arial"/>
          <w:bCs/>
          <w:sz w:val="28"/>
          <w:szCs w:val="24"/>
        </w:rPr>
        <w:t>26</w:t>
      </w:r>
      <w:r w:rsidRPr="00803F35">
        <w:rPr>
          <w:rFonts w:ascii="Arial" w:hAnsi="Arial" w:cs="Arial"/>
          <w:bCs/>
          <w:sz w:val="28"/>
          <w:szCs w:val="24"/>
        </w:rPr>
        <w:t xml:space="preserve">, </w:t>
      </w:r>
      <w:r w:rsidR="00273687">
        <w:rPr>
          <w:rFonts w:ascii="Arial" w:hAnsi="Arial" w:cs="Arial"/>
          <w:bCs/>
          <w:sz w:val="28"/>
          <w:szCs w:val="24"/>
        </w:rPr>
        <w:t>48</w:t>
      </w:r>
      <w:r w:rsidRPr="00803F35">
        <w:rPr>
          <w:rFonts w:ascii="Arial" w:hAnsi="Arial" w:cs="Arial"/>
          <w:bCs/>
          <w:sz w:val="28"/>
          <w:szCs w:val="24"/>
        </w:rPr>
        <w:t xml:space="preserve">, and </w:t>
      </w:r>
      <w:r w:rsidR="00273687">
        <w:rPr>
          <w:rFonts w:ascii="Arial" w:hAnsi="Arial" w:cs="Arial"/>
          <w:bCs/>
          <w:sz w:val="28"/>
          <w:szCs w:val="24"/>
        </w:rPr>
        <w:t>51</w:t>
      </w:r>
      <w:r w:rsidR="001F2B27">
        <w:rPr>
          <w:rFonts w:ascii="Arial" w:hAnsi="Arial" w:cs="Arial"/>
          <w:bCs/>
          <w:sz w:val="28"/>
          <w:szCs w:val="24"/>
        </w:rPr>
        <w:t xml:space="preserve"> (23.13ha)</w:t>
      </w:r>
      <w:r w:rsidR="00273687">
        <w:rPr>
          <w:rFonts w:ascii="Arial" w:hAnsi="Arial" w:cs="Arial"/>
          <w:bCs/>
          <w:sz w:val="28"/>
          <w:szCs w:val="24"/>
        </w:rPr>
        <w:t>.</w:t>
      </w:r>
    </w:p>
    <w:p w14:paraId="0AF434AB" w14:textId="77777777" w:rsidR="00803F35" w:rsidRPr="00735A49" w:rsidRDefault="00803F35" w:rsidP="00735A49">
      <w:pPr>
        <w:rPr>
          <w:b/>
        </w:rPr>
      </w:pPr>
    </w:p>
    <w:p w14:paraId="4D9E347A" w14:textId="1A56CD4F" w:rsidR="00735A49" w:rsidRDefault="00735A49" w:rsidP="00C15FA4">
      <w:pPr>
        <w:rPr>
          <w:rFonts w:ascii="Arial" w:hAnsi="Arial" w:cs="Arial"/>
          <w:sz w:val="24"/>
          <w:szCs w:val="24"/>
        </w:rPr>
      </w:pPr>
      <w:r w:rsidRPr="00735A49">
        <w:rPr>
          <w:rFonts w:ascii="Arial" w:hAnsi="Arial" w:cs="Arial"/>
          <w:sz w:val="24"/>
          <w:szCs w:val="24"/>
        </w:rPr>
        <w:t xml:space="preserve">You are invited, to submit a quotation for the requirement described in the specification below. </w:t>
      </w:r>
    </w:p>
    <w:p w14:paraId="0F0F1131" w14:textId="77777777" w:rsidR="00C15FA4" w:rsidRPr="00735A49" w:rsidRDefault="00C15FA4" w:rsidP="00C15FA4">
      <w:pPr>
        <w:rPr>
          <w:rFonts w:ascii="Arial" w:hAnsi="Arial" w:cs="Arial"/>
          <w:sz w:val="24"/>
          <w:szCs w:val="24"/>
        </w:rPr>
      </w:pPr>
    </w:p>
    <w:p w14:paraId="017A5371" w14:textId="77777777" w:rsidR="00C15FA4" w:rsidRDefault="00735A49" w:rsidP="00C15FA4">
      <w:pPr>
        <w:rPr>
          <w:rFonts w:ascii="Arial" w:hAnsi="Arial" w:cs="Arial"/>
          <w:sz w:val="24"/>
          <w:szCs w:val="24"/>
        </w:rPr>
      </w:pPr>
      <w:r w:rsidRPr="00735A49">
        <w:rPr>
          <w:rFonts w:ascii="Arial" w:hAnsi="Arial" w:cs="Arial"/>
          <w:sz w:val="24"/>
          <w:szCs w:val="24"/>
        </w:rPr>
        <w:t>Please confirm, by email, receipt of these documents and whether you intend to submit a quote.</w:t>
      </w:r>
    </w:p>
    <w:p w14:paraId="1DB8BF31" w14:textId="7EC90965" w:rsidR="00735A49" w:rsidRPr="00735A49" w:rsidRDefault="00735A49" w:rsidP="00C15FA4">
      <w:pPr>
        <w:rPr>
          <w:rFonts w:ascii="Arial" w:hAnsi="Arial" w:cs="Arial"/>
          <w:sz w:val="24"/>
          <w:szCs w:val="24"/>
        </w:rPr>
      </w:pPr>
      <w:r w:rsidRPr="00735A49">
        <w:rPr>
          <w:rFonts w:ascii="Arial" w:hAnsi="Arial" w:cs="Arial"/>
          <w:sz w:val="24"/>
          <w:szCs w:val="24"/>
        </w:rPr>
        <w:t xml:space="preserve"> </w:t>
      </w:r>
    </w:p>
    <w:p w14:paraId="2B709929" w14:textId="77777777" w:rsidR="00735A49" w:rsidRPr="00735A49" w:rsidRDefault="00735A49" w:rsidP="00C15FA4">
      <w:pPr>
        <w:rPr>
          <w:rFonts w:ascii="Arial" w:hAnsi="Arial" w:cs="Arial"/>
          <w:color w:val="FF0000"/>
          <w:sz w:val="24"/>
          <w:szCs w:val="24"/>
        </w:rPr>
      </w:pPr>
      <w:r w:rsidRPr="00735A49">
        <w:rPr>
          <w:rFonts w:ascii="Arial" w:hAnsi="Arial" w:cs="Arial"/>
          <w:sz w:val="24"/>
          <w:szCs w:val="24"/>
        </w:rPr>
        <w:t>Your response should be returned to the following email address by:</w:t>
      </w:r>
      <w:r w:rsidRPr="00735A49">
        <w:rPr>
          <w:rFonts w:ascii="Arial" w:hAnsi="Arial" w:cs="Arial"/>
          <w:color w:val="FF0000"/>
          <w:sz w:val="24"/>
          <w:szCs w:val="24"/>
        </w:rPr>
        <w:t xml:space="preserve"> </w:t>
      </w:r>
    </w:p>
    <w:p w14:paraId="19B07517" w14:textId="77777777" w:rsidR="00735A49" w:rsidRPr="00735A49" w:rsidRDefault="00735A49" w:rsidP="00735A49">
      <w:pPr>
        <w:rPr>
          <w:rFonts w:ascii="Arial" w:hAnsi="Arial" w:cs="Arial"/>
          <w:color w:val="FF0000"/>
          <w:sz w:val="24"/>
          <w:szCs w:val="24"/>
        </w:rPr>
      </w:pPr>
    </w:p>
    <w:p w14:paraId="2188B9DD" w14:textId="0ADCD74A" w:rsidR="00735A49" w:rsidRDefault="00735A49" w:rsidP="00735A49">
      <w:pPr>
        <w:rPr>
          <w:rFonts w:ascii="Arial" w:hAnsi="Arial" w:cs="Arial"/>
          <w:color w:val="0000FF"/>
          <w:sz w:val="24"/>
          <w:szCs w:val="24"/>
          <w:u w:val="single"/>
        </w:rPr>
      </w:pPr>
      <w:r w:rsidRPr="00735A49">
        <w:rPr>
          <w:rFonts w:ascii="Arial" w:hAnsi="Arial" w:cs="Arial"/>
          <w:sz w:val="24"/>
          <w:szCs w:val="24"/>
        </w:rPr>
        <w:t>Email:</w:t>
      </w:r>
      <w:r>
        <w:rPr>
          <w:rFonts w:ascii="Arial" w:hAnsi="Arial" w:cs="Arial"/>
          <w:sz w:val="24"/>
          <w:szCs w:val="24"/>
        </w:rPr>
        <w:t xml:space="preserve"> </w:t>
      </w:r>
      <w:hyperlink r:id="rId12" w:history="1">
        <w:r w:rsidRPr="00735A49">
          <w:rPr>
            <w:rStyle w:val="Hyperlink"/>
            <w:rFonts w:ascii="Arial" w:hAnsi="Arial" w:cs="Arial"/>
            <w:sz w:val="24"/>
            <w:szCs w:val="24"/>
          </w:rPr>
          <w:t>eleana.Williams@naturalengland.org.uk</w:t>
        </w:r>
      </w:hyperlink>
      <w:r w:rsidR="00D63D20">
        <w:rPr>
          <w:rFonts w:ascii="Arial" w:hAnsi="Arial" w:cs="Arial"/>
          <w:color w:val="0000FF"/>
          <w:sz w:val="24"/>
          <w:szCs w:val="24"/>
          <w:u w:val="single"/>
        </w:rPr>
        <w:t xml:space="preserve"> </w:t>
      </w:r>
      <w:r w:rsidR="00D63D20">
        <w:rPr>
          <w:rFonts w:ascii="Arial" w:hAnsi="Arial" w:cs="Arial"/>
          <w:sz w:val="24"/>
          <w:szCs w:val="24"/>
        </w:rPr>
        <w:t xml:space="preserve">and </w:t>
      </w:r>
      <w:hyperlink r:id="rId13" w:history="1">
        <w:r w:rsidR="00273687" w:rsidRPr="00AA175B">
          <w:rPr>
            <w:rStyle w:val="Hyperlink"/>
            <w:rFonts w:ascii="Arial" w:hAnsi="Arial" w:cs="Arial"/>
            <w:sz w:val="24"/>
            <w:szCs w:val="24"/>
          </w:rPr>
          <w:t>steve.dobbin@naturalengland.org.uk</w:t>
        </w:r>
      </w:hyperlink>
      <w:r w:rsidR="00273687">
        <w:rPr>
          <w:rFonts w:ascii="Arial" w:hAnsi="Arial" w:cs="Arial"/>
          <w:sz w:val="24"/>
          <w:szCs w:val="24"/>
        </w:rPr>
        <w:t xml:space="preserve"> </w:t>
      </w:r>
      <w:r w:rsidR="00D63D20">
        <w:rPr>
          <w:rFonts w:ascii="Arial" w:hAnsi="Arial" w:cs="Arial"/>
          <w:sz w:val="24"/>
          <w:szCs w:val="24"/>
        </w:rPr>
        <w:t xml:space="preserve"> </w:t>
      </w:r>
    </w:p>
    <w:p w14:paraId="5F6ED15E" w14:textId="60903375" w:rsidR="00735A49" w:rsidRPr="00685B35" w:rsidRDefault="00735A49" w:rsidP="00735A49">
      <w:pPr>
        <w:rPr>
          <w:rFonts w:ascii="Arial" w:hAnsi="Arial" w:cs="Arial"/>
          <w:sz w:val="28"/>
          <w:szCs w:val="28"/>
        </w:rPr>
      </w:pPr>
      <w:r>
        <w:rPr>
          <w:rFonts w:ascii="Arial" w:hAnsi="Arial" w:cs="Arial"/>
          <w:sz w:val="24"/>
          <w:szCs w:val="24"/>
        </w:rPr>
        <w:t xml:space="preserve">copied to:  </w:t>
      </w:r>
      <w:hyperlink r:id="rId14" w:history="1">
        <w:r w:rsidR="00685B35" w:rsidRPr="00685B35">
          <w:rPr>
            <w:rStyle w:val="Hyperlink"/>
            <w:rFonts w:ascii="Arial" w:hAnsi="Arial" w:cs="Arial"/>
            <w:sz w:val="24"/>
            <w:szCs w:val="24"/>
          </w:rPr>
          <w:t>peter.bowyer@naturalengland.org.uk</w:t>
        </w:r>
      </w:hyperlink>
      <w:r w:rsidR="00685B35" w:rsidRPr="00685B35">
        <w:rPr>
          <w:rFonts w:ascii="Arial" w:hAnsi="Arial" w:cs="Arial"/>
          <w:sz w:val="24"/>
          <w:szCs w:val="24"/>
        </w:rPr>
        <w:t xml:space="preserve"> </w:t>
      </w:r>
    </w:p>
    <w:p w14:paraId="154F2A34" w14:textId="3408338D" w:rsidR="00735A49" w:rsidRPr="00735A49" w:rsidRDefault="00735A49" w:rsidP="00735A49">
      <w:pPr>
        <w:rPr>
          <w:rFonts w:ascii="Arial" w:hAnsi="Arial" w:cs="Arial"/>
          <w:sz w:val="24"/>
          <w:szCs w:val="24"/>
        </w:rPr>
      </w:pPr>
      <w:r w:rsidRPr="00735A49">
        <w:rPr>
          <w:rFonts w:ascii="Arial" w:hAnsi="Arial" w:cs="Arial"/>
          <w:sz w:val="24"/>
          <w:szCs w:val="24"/>
        </w:rPr>
        <w:t xml:space="preserve">Date: </w:t>
      </w:r>
      <w:r w:rsidR="00322271">
        <w:rPr>
          <w:rFonts w:ascii="Arial" w:hAnsi="Arial" w:cs="Arial"/>
          <w:sz w:val="24"/>
          <w:szCs w:val="24"/>
        </w:rPr>
        <w:t>Monday</w:t>
      </w:r>
      <w:r w:rsidR="00A44A81">
        <w:rPr>
          <w:rFonts w:ascii="Arial" w:hAnsi="Arial" w:cs="Arial"/>
          <w:sz w:val="24"/>
          <w:szCs w:val="24"/>
        </w:rPr>
        <w:t>, 16</w:t>
      </w:r>
      <w:r w:rsidR="00A44A81" w:rsidRPr="00A44A81">
        <w:rPr>
          <w:rFonts w:ascii="Arial" w:hAnsi="Arial" w:cs="Arial"/>
          <w:sz w:val="24"/>
          <w:szCs w:val="24"/>
          <w:vertAlign w:val="superscript"/>
        </w:rPr>
        <w:t>th</w:t>
      </w:r>
      <w:r w:rsidR="00A44A81">
        <w:rPr>
          <w:rFonts w:ascii="Arial" w:hAnsi="Arial" w:cs="Arial"/>
          <w:sz w:val="24"/>
          <w:szCs w:val="24"/>
        </w:rPr>
        <w:t xml:space="preserve"> January 2023</w:t>
      </w:r>
    </w:p>
    <w:p w14:paraId="1912DB58" w14:textId="4ED119A4" w:rsidR="00735A49" w:rsidRPr="00735A49" w:rsidRDefault="00735A49" w:rsidP="00735A49">
      <w:pPr>
        <w:rPr>
          <w:rFonts w:ascii="Arial" w:hAnsi="Arial" w:cs="Arial"/>
          <w:sz w:val="24"/>
          <w:szCs w:val="24"/>
        </w:rPr>
      </w:pPr>
      <w:r w:rsidRPr="00735A49">
        <w:rPr>
          <w:rFonts w:ascii="Arial" w:hAnsi="Arial" w:cs="Arial"/>
          <w:sz w:val="24"/>
          <w:szCs w:val="24"/>
        </w:rPr>
        <w:t>Time:</w:t>
      </w:r>
      <w:r w:rsidRPr="00735A49">
        <w:rPr>
          <w:rFonts w:ascii="Arial" w:hAnsi="Arial" w:cs="Arial"/>
        </w:rPr>
        <w:t xml:space="preserve"> </w:t>
      </w:r>
      <w:r w:rsidR="00A44A81">
        <w:rPr>
          <w:rFonts w:ascii="Arial" w:hAnsi="Arial" w:cs="Arial"/>
          <w:sz w:val="24"/>
          <w:szCs w:val="24"/>
        </w:rPr>
        <w:t>10am</w:t>
      </w:r>
    </w:p>
    <w:p w14:paraId="03757944" w14:textId="77777777" w:rsidR="00735A49" w:rsidRPr="00735A49" w:rsidRDefault="00735A49" w:rsidP="00735A49">
      <w:pPr>
        <w:rPr>
          <w:rFonts w:ascii="Arial" w:hAnsi="Arial" w:cs="Arial"/>
          <w:sz w:val="24"/>
          <w:szCs w:val="24"/>
        </w:rPr>
      </w:pPr>
    </w:p>
    <w:p w14:paraId="4CB9E551" w14:textId="77777777" w:rsidR="00735A49" w:rsidRPr="00735A49" w:rsidRDefault="00735A49" w:rsidP="00735A49">
      <w:pPr>
        <w:rPr>
          <w:rFonts w:ascii="Arial" w:hAnsi="Arial" w:cs="Arial"/>
          <w:sz w:val="24"/>
          <w:szCs w:val="24"/>
        </w:rPr>
      </w:pPr>
      <w:r w:rsidRPr="00735A49">
        <w:rPr>
          <w:rFonts w:ascii="Arial" w:hAnsi="Arial" w:cs="Arial"/>
          <w:sz w:val="24"/>
          <w:szCs w:val="24"/>
        </w:rPr>
        <w:t xml:space="preserve">Ensure you state the reference number and ‘Final Submission’ in the subject field to make it clear that it is your response. </w:t>
      </w:r>
    </w:p>
    <w:p w14:paraId="00F80A48" w14:textId="77777777" w:rsidR="00735A49" w:rsidRPr="00735A49" w:rsidRDefault="00735A49" w:rsidP="00735A49">
      <w:pPr>
        <w:rPr>
          <w:rFonts w:ascii="Arial" w:hAnsi="Arial" w:cs="Arial"/>
          <w:b/>
          <w:sz w:val="24"/>
          <w:szCs w:val="24"/>
        </w:rPr>
      </w:pPr>
    </w:p>
    <w:p w14:paraId="46AF2A59" w14:textId="77777777" w:rsidR="00735A49" w:rsidRPr="00735A49" w:rsidRDefault="00735A49" w:rsidP="00735A49">
      <w:pPr>
        <w:rPr>
          <w:rFonts w:ascii="Arial" w:hAnsi="Arial" w:cs="Arial"/>
          <w:b/>
          <w:sz w:val="28"/>
          <w:szCs w:val="28"/>
        </w:rPr>
      </w:pPr>
      <w:r w:rsidRPr="00735A49">
        <w:rPr>
          <w:rFonts w:ascii="Arial" w:hAnsi="Arial" w:cs="Arial"/>
          <w:b/>
          <w:sz w:val="28"/>
          <w:szCs w:val="28"/>
        </w:rPr>
        <w:t>Contact Details and Timeline</w:t>
      </w:r>
    </w:p>
    <w:p w14:paraId="48F86908" w14:textId="77777777" w:rsidR="00735A49" w:rsidRPr="00735A49" w:rsidRDefault="00735A49" w:rsidP="00735A49">
      <w:pPr>
        <w:rPr>
          <w:rFonts w:ascii="Arial" w:hAnsi="Arial" w:cs="Arial"/>
          <w:color w:val="FF0000"/>
          <w:sz w:val="24"/>
          <w:szCs w:val="24"/>
        </w:rPr>
      </w:pPr>
    </w:p>
    <w:p w14:paraId="7CE22EE5" w14:textId="062296CB" w:rsidR="00735A49" w:rsidRPr="00735A49" w:rsidRDefault="00864B63" w:rsidP="00735A49">
      <w:pPr>
        <w:rPr>
          <w:rFonts w:ascii="Arial" w:hAnsi="Arial" w:cs="Arial"/>
          <w:sz w:val="24"/>
          <w:szCs w:val="24"/>
        </w:rPr>
      </w:pPr>
      <w:r>
        <w:rPr>
          <w:rFonts w:ascii="Arial" w:hAnsi="Arial" w:cs="Arial"/>
          <w:sz w:val="24"/>
          <w:szCs w:val="24"/>
        </w:rPr>
        <w:t>Eleana Williams</w:t>
      </w:r>
      <w:r w:rsidR="00735A49" w:rsidRPr="00735A49">
        <w:rPr>
          <w:rFonts w:ascii="Arial" w:hAnsi="Arial" w:cs="Arial"/>
          <w:sz w:val="24"/>
          <w:szCs w:val="24"/>
        </w:rPr>
        <w:t xml:space="preserve"> will be your contact for any questions linked to the content of the quote pack or the process. Please submit any questions by email and note that, unless commercially sensitive, both the question and the response will be circulated to all tenderers.</w:t>
      </w:r>
    </w:p>
    <w:p w14:paraId="0C2E02FA" w14:textId="77777777" w:rsidR="00735A49" w:rsidRPr="00735A49" w:rsidRDefault="00735A49" w:rsidP="00735A49">
      <w:pPr>
        <w:rPr>
          <w:rFonts w:ascii="Arial" w:hAnsi="Arial" w:cs="Arial"/>
          <w:sz w:val="24"/>
          <w:szCs w:val="24"/>
        </w:rPr>
      </w:pPr>
    </w:p>
    <w:p w14:paraId="5C34E6FE" w14:textId="77777777" w:rsidR="00735A49" w:rsidRPr="00735A49" w:rsidRDefault="00735A49" w:rsidP="00735A49">
      <w:pPr>
        <w:rPr>
          <w:rFonts w:ascii="Arial" w:hAnsi="Arial" w:cs="Arial"/>
          <w:sz w:val="24"/>
          <w:szCs w:val="24"/>
        </w:rPr>
      </w:pPr>
    </w:p>
    <w:tbl>
      <w:tblPr>
        <w:tblW w:w="0" w:type="auto"/>
        <w:tblBorders>
          <w:top w:val="single" w:sz="4" w:space="0" w:color="878700"/>
          <w:left w:val="single" w:sz="4" w:space="0" w:color="878700"/>
          <w:bottom w:val="single" w:sz="4" w:space="0" w:color="878700"/>
          <w:right w:val="single" w:sz="4" w:space="0" w:color="878700"/>
          <w:insideH w:val="single" w:sz="4" w:space="0" w:color="878700"/>
          <w:insideV w:val="single" w:sz="4" w:space="0" w:color="878700"/>
        </w:tblBorders>
        <w:tblLook w:val="04A0" w:firstRow="1" w:lastRow="0" w:firstColumn="1" w:lastColumn="0" w:noHBand="0" w:noVBand="1"/>
      </w:tblPr>
      <w:tblGrid>
        <w:gridCol w:w="5180"/>
        <w:gridCol w:w="5070"/>
      </w:tblGrid>
      <w:tr w:rsidR="00735A49" w:rsidRPr="00735A49" w14:paraId="26F05876" w14:textId="77777777" w:rsidTr="00162D6C">
        <w:tc>
          <w:tcPr>
            <w:tcW w:w="5180" w:type="dxa"/>
            <w:shd w:val="clear" w:color="auto" w:fill="00B050"/>
          </w:tcPr>
          <w:p w14:paraId="748E849F" w14:textId="77777777" w:rsidR="00735A49" w:rsidRPr="00735A49" w:rsidRDefault="00735A49" w:rsidP="00735A49">
            <w:pPr>
              <w:rPr>
                <w:rFonts w:ascii="Arial" w:hAnsi="Arial" w:cs="Arial"/>
                <w:color w:val="FFFFFF" w:themeColor="background1"/>
                <w:sz w:val="24"/>
                <w:szCs w:val="24"/>
              </w:rPr>
            </w:pPr>
            <w:r w:rsidRPr="00735A49">
              <w:rPr>
                <w:rFonts w:ascii="Arial" w:hAnsi="Arial" w:cs="Arial"/>
                <w:color w:val="FFFFFF" w:themeColor="background1"/>
                <w:sz w:val="24"/>
                <w:szCs w:val="24"/>
              </w:rPr>
              <w:t>Action</w:t>
            </w:r>
          </w:p>
        </w:tc>
        <w:tc>
          <w:tcPr>
            <w:tcW w:w="5070" w:type="dxa"/>
            <w:shd w:val="clear" w:color="auto" w:fill="00B050"/>
          </w:tcPr>
          <w:p w14:paraId="1A82CC9D" w14:textId="77777777" w:rsidR="00735A49" w:rsidRPr="00735A49" w:rsidRDefault="00735A49" w:rsidP="00735A49">
            <w:pPr>
              <w:rPr>
                <w:rFonts w:ascii="Arial" w:hAnsi="Arial" w:cs="Arial"/>
                <w:color w:val="FFFFFF" w:themeColor="background1"/>
                <w:sz w:val="24"/>
                <w:szCs w:val="24"/>
              </w:rPr>
            </w:pPr>
            <w:r w:rsidRPr="00735A49">
              <w:rPr>
                <w:rFonts w:ascii="Arial" w:hAnsi="Arial" w:cs="Arial"/>
                <w:color w:val="FFFFFF" w:themeColor="background1"/>
                <w:sz w:val="24"/>
                <w:szCs w:val="24"/>
              </w:rPr>
              <w:t>D</w:t>
            </w:r>
            <w:r w:rsidRPr="00735A49">
              <w:rPr>
                <w:rFonts w:ascii="Arial" w:hAnsi="Arial" w:cs="Arial"/>
                <w:color w:val="FFFFFF" w:themeColor="background1"/>
                <w:sz w:val="24"/>
                <w:szCs w:val="24"/>
                <w:shd w:val="clear" w:color="auto" w:fill="00B050"/>
              </w:rPr>
              <w:t>ate</w:t>
            </w:r>
          </w:p>
        </w:tc>
      </w:tr>
      <w:tr w:rsidR="00735A49" w:rsidRPr="00735A49" w14:paraId="242E6982" w14:textId="77777777" w:rsidTr="00162D6C">
        <w:trPr>
          <w:trHeight w:val="239"/>
        </w:trPr>
        <w:tc>
          <w:tcPr>
            <w:tcW w:w="5180" w:type="dxa"/>
            <w:shd w:val="clear" w:color="auto" w:fill="00B050"/>
          </w:tcPr>
          <w:p w14:paraId="6D7E6DE6" w14:textId="77777777" w:rsidR="00735A49" w:rsidRPr="00735A49" w:rsidRDefault="00735A49" w:rsidP="00735A49">
            <w:pPr>
              <w:rPr>
                <w:rFonts w:ascii="Arial" w:hAnsi="Arial" w:cs="Arial"/>
                <w:color w:val="FFFFFF" w:themeColor="background1"/>
              </w:rPr>
            </w:pPr>
            <w:r w:rsidRPr="00735A49">
              <w:rPr>
                <w:rFonts w:ascii="Arial" w:hAnsi="Arial" w:cs="Arial"/>
                <w:color w:val="FFFFFF" w:themeColor="background1"/>
              </w:rPr>
              <w:t>Date of issue of RFQ</w:t>
            </w:r>
          </w:p>
        </w:tc>
        <w:tc>
          <w:tcPr>
            <w:tcW w:w="5070" w:type="dxa"/>
            <w:shd w:val="clear" w:color="auto" w:fill="auto"/>
          </w:tcPr>
          <w:p w14:paraId="264AF1E3" w14:textId="1286687A" w:rsidR="00735A49" w:rsidRPr="00735A49" w:rsidRDefault="00A405E8" w:rsidP="00735A49">
            <w:pPr>
              <w:rPr>
                <w:rFonts w:ascii="Arial" w:hAnsi="Arial" w:cs="Arial"/>
                <w:sz w:val="24"/>
                <w:szCs w:val="24"/>
              </w:rPr>
            </w:pPr>
            <w:r>
              <w:rPr>
                <w:rFonts w:ascii="Arial" w:hAnsi="Arial" w:cs="Arial"/>
              </w:rPr>
              <w:t>20 December 2023</w:t>
            </w:r>
            <w:r w:rsidR="00803F35">
              <w:rPr>
                <w:rFonts w:ascii="Arial" w:hAnsi="Arial" w:cs="Arial"/>
              </w:rPr>
              <w:t xml:space="preserve"> @ </w:t>
            </w:r>
            <w:r>
              <w:rPr>
                <w:rFonts w:ascii="Arial" w:hAnsi="Arial" w:cs="Arial"/>
              </w:rPr>
              <w:t>2pm</w:t>
            </w:r>
          </w:p>
        </w:tc>
      </w:tr>
      <w:tr w:rsidR="00735A49" w:rsidRPr="00735A49" w14:paraId="190CBF43" w14:textId="77777777" w:rsidTr="00162D6C">
        <w:tc>
          <w:tcPr>
            <w:tcW w:w="5180" w:type="dxa"/>
            <w:shd w:val="clear" w:color="auto" w:fill="00B050"/>
          </w:tcPr>
          <w:p w14:paraId="2392641D" w14:textId="77777777" w:rsidR="00735A49" w:rsidRPr="00735A49" w:rsidRDefault="00735A49" w:rsidP="00735A49">
            <w:pPr>
              <w:rPr>
                <w:rFonts w:ascii="Arial" w:hAnsi="Arial" w:cs="Arial"/>
                <w:color w:val="FFFFFF" w:themeColor="background1"/>
              </w:rPr>
            </w:pPr>
            <w:r w:rsidRPr="00735A49">
              <w:rPr>
                <w:rFonts w:ascii="Arial" w:hAnsi="Arial" w:cs="Arial"/>
                <w:color w:val="FFFFFF" w:themeColor="background1"/>
              </w:rPr>
              <w:t>Viewing dates</w:t>
            </w:r>
          </w:p>
        </w:tc>
        <w:tc>
          <w:tcPr>
            <w:tcW w:w="5070" w:type="dxa"/>
          </w:tcPr>
          <w:p w14:paraId="421775BE" w14:textId="714E905F" w:rsidR="00735A49" w:rsidRPr="00735A49" w:rsidRDefault="00A405E8" w:rsidP="00735A49">
            <w:pPr>
              <w:rPr>
                <w:rFonts w:ascii="Arial" w:hAnsi="Arial" w:cs="Arial"/>
              </w:rPr>
            </w:pPr>
            <w:r>
              <w:rPr>
                <w:rFonts w:ascii="Arial" w:hAnsi="Arial" w:cs="Arial"/>
              </w:rPr>
              <w:t xml:space="preserve">10 January 2023 </w:t>
            </w:r>
            <w:r w:rsidR="00735A49" w:rsidRPr="00735A49">
              <w:rPr>
                <w:rFonts w:ascii="Arial" w:hAnsi="Arial" w:cs="Arial"/>
              </w:rPr>
              <w:t xml:space="preserve">@ </w:t>
            </w:r>
            <w:r>
              <w:rPr>
                <w:rFonts w:ascii="Arial" w:hAnsi="Arial" w:cs="Arial"/>
              </w:rPr>
              <w:t>9.30</w:t>
            </w:r>
            <w:r w:rsidR="00803F35">
              <w:rPr>
                <w:rFonts w:ascii="Arial" w:hAnsi="Arial" w:cs="Arial"/>
              </w:rPr>
              <w:t>am</w:t>
            </w:r>
          </w:p>
        </w:tc>
      </w:tr>
      <w:tr w:rsidR="00735A49" w:rsidRPr="00735A49" w14:paraId="00BDDE5B" w14:textId="77777777" w:rsidTr="00162D6C">
        <w:tc>
          <w:tcPr>
            <w:tcW w:w="5180" w:type="dxa"/>
            <w:shd w:val="clear" w:color="auto" w:fill="00B050"/>
          </w:tcPr>
          <w:p w14:paraId="4063D6A6" w14:textId="77777777" w:rsidR="00735A49" w:rsidRPr="00735A49" w:rsidRDefault="00735A49" w:rsidP="00735A49">
            <w:pPr>
              <w:rPr>
                <w:rFonts w:ascii="Arial" w:hAnsi="Arial" w:cs="Arial"/>
                <w:color w:val="FFFFFF" w:themeColor="background1"/>
              </w:rPr>
            </w:pPr>
            <w:r w:rsidRPr="00735A49">
              <w:rPr>
                <w:rFonts w:ascii="Arial" w:hAnsi="Arial" w:cs="Arial"/>
                <w:color w:val="FFFFFF" w:themeColor="background1"/>
              </w:rPr>
              <w:t>Deadline for receipt of Quotation</w:t>
            </w:r>
          </w:p>
        </w:tc>
        <w:tc>
          <w:tcPr>
            <w:tcW w:w="5070" w:type="dxa"/>
          </w:tcPr>
          <w:p w14:paraId="512E8555" w14:textId="4C017789" w:rsidR="00735A49" w:rsidRPr="00735A49" w:rsidRDefault="00A405E8" w:rsidP="00735A49">
            <w:pPr>
              <w:rPr>
                <w:rFonts w:ascii="Arial" w:hAnsi="Arial" w:cs="Arial"/>
              </w:rPr>
            </w:pPr>
            <w:r>
              <w:rPr>
                <w:rFonts w:ascii="Arial" w:hAnsi="Arial" w:cs="Arial"/>
              </w:rPr>
              <w:t>16 January 2023</w:t>
            </w:r>
            <w:r w:rsidR="00803F35">
              <w:rPr>
                <w:rFonts w:ascii="Arial" w:hAnsi="Arial" w:cs="Arial"/>
              </w:rPr>
              <w:t xml:space="preserve"> @ </w:t>
            </w:r>
            <w:r>
              <w:rPr>
                <w:rFonts w:ascii="Arial" w:hAnsi="Arial" w:cs="Arial"/>
              </w:rPr>
              <w:t>10am</w:t>
            </w:r>
          </w:p>
        </w:tc>
      </w:tr>
      <w:tr w:rsidR="00735A49" w:rsidRPr="00735A49" w14:paraId="374F645A" w14:textId="77777777" w:rsidTr="00162D6C">
        <w:tc>
          <w:tcPr>
            <w:tcW w:w="5180" w:type="dxa"/>
            <w:shd w:val="clear" w:color="auto" w:fill="00B050"/>
          </w:tcPr>
          <w:p w14:paraId="0F07FFAF" w14:textId="77777777" w:rsidR="00735A49" w:rsidRPr="00735A49" w:rsidRDefault="00735A49" w:rsidP="00735A49">
            <w:pPr>
              <w:rPr>
                <w:rFonts w:ascii="Arial" w:hAnsi="Arial" w:cs="Arial"/>
                <w:color w:val="FFFFFF" w:themeColor="background1"/>
              </w:rPr>
            </w:pPr>
            <w:r w:rsidRPr="00735A49">
              <w:rPr>
                <w:rFonts w:ascii="Arial" w:hAnsi="Arial" w:cs="Arial"/>
                <w:color w:val="FFFFFF" w:themeColor="background1"/>
              </w:rPr>
              <w:t>Intended date of Contract Award</w:t>
            </w:r>
          </w:p>
        </w:tc>
        <w:tc>
          <w:tcPr>
            <w:tcW w:w="5070" w:type="dxa"/>
          </w:tcPr>
          <w:p w14:paraId="40E8A003" w14:textId="7528AF71" w:rsidR="00735A49" w:rsidRPr="00735A49" w:rsidRDefault="00A405E8" w:rsidP="00735A49">
            <w:pPr>
              <w:rPr>
                <w:rFonts w:ascii="Arial" w:hAnsi="Arial" w:cs="Arial"/>
              </w:rPr>
            </w:pPr>
            <w:r>
              <w:rPr>
                <w:rFonts w:ascii="Arial" w:hAnsi="Arial" w:cs="Arial"/>
              </w:rPr>
              <w:t>16 January 2023</w:t>
            </w:r>
            <w:r w:rsidR="00803F35">
              <w:rPr>
                <w:rFonts w:ascii="Arial" w:hAnsi="Arial" w:cs="Arial"/>
              </w:rPr>
              <w:t xml:space="preserve"> </w:t>
            </w:r>
          </w:p>
        </w:tc>
      </w:tr>
      <w:tr w:rsidR="00735A49" w:rsidRPr="00735A49" w14:paraId="657FA20D" w14:textId="77777777" w:rsidTr="00162D6C">
        <w:tc>
          <w:tcPr>
            <w:tcW w:w="5180" w:type="dxa"/>
            <w:shd w:val="clear" w:color="auto" w:fill="00B050"/>
          </w:tcPr>
          <w:p w14:paraId="7BC996FA" w14:textId="77777777" w:rsidR="00735A49" w:rsidRPr="00735A49" w:rsidRDefault="00735A49" w:rsidP="00735A49">
            <w:pPr>
              <w:rPr>
                <w:rFonts w:ascii="Arial" w:hAnsi="Arial" w:cs="Arial"/>
                <w:color w:val="FFFFFF" w:themeColor="background1"/>
              </w:rPr>
            </w:pPr>
            <w:r w:rsidRPr="00735A49">
              <w:rPr>
                <w:rFonts w:ascii="Arial" w:hAnsi="Arial" w:cs="Arial"/>
                <w:color w:val="FFFFFF" w:themeColor="background1"/>
              </w:rPr>
              <w:t>Intended Contract Start Date</w:t>
            </w:r>
          </w:p>
        </w:tc>
        <w:tc>
          <w:tcPr>
            <w:tcW w:w="5070" w:type="dxa"/>
          </w:tcPr>
          <w:p w14:paraId="7FB1DD31" w14:textId="0029FE79" w:rsidR="00735A49" w:rsidRPr="00735A49" w:rsidRDefault="00A405E8" w:rsidP="00735A49">
            <w:pPr>
              <w:rPr>
                <w:rFonts w:ascii="Arial" w:hAnsi="Arial" w:cs="Arial"/>
              </w:rPr>
            </w:pPr>
            <w:r>
              <w:rPr>
                <w:rFonts w:ascii="Arial" w:hAnsi="Arial" w:cs="Arial"/>
              </w:rPr>
              <w:t>23 January 2023</w:t>
            </w:r>
          </w:p>
        </w:tc>
      </w:tr>
      <w:tr w:rsidR="00735A49" w:rsidRPr="00735A49" w14:paraId="63B9F559" w14:textId="77777777" w:rsidTr="00162D6C">
        <w:tc>
          <w:tcPr>
            <w:tcW w:w="5180" w:type="dxa"/>
            <w:shd w:val="clear" w:color="auto" w:fill="00B050"/>
          </w:tcPr>
          <w:p w14:paraId="6C78B34C" w14:textId="41D39330" w:rsidR="00735A49" w:rsidRPr="00735A49" w:rsidRDefault="00735A49" w:rsidP="00735A49">
            <w:pPr>
              <w:rPr>
                <w:rFonts w:ascii="Arial" w:hAnsi="Arial" w:cs="Arial"/>
                <w:color w:val="FFFFFF" w:themeColor="background1"/>
              </w:rPr>
            </w:pPr>
            <w:r>
              <w:rPr>
                <w:rFonts w:ascii="Arial" w:hAnsi="Arial" w:cs="Arial"/>
                <w:color w:val="FFFFFF" w:themeColor="background1"/>
              </w:rPr>
              <w:t>Completion</w:t>
            </w:r>
            <w:r w:rsidRPr="00735A49">
              <w:rPr>
                <w:rFonts w:ascii="Arial" w:hAnsi="Arial" w:cs="Arial"/>
                <w:color w:val="FFFFFF" w:themeColor="background1"/>
              </w:rPr>
              <w:t xml:space="preserve"> Date  </w:t>
            </w:r>
          </w:p>
        </w:tc>
        <w:tc>
          <w:tcPr>
            <w:tcW w:w="5070" w:type="dxa"/>
          </w:tcPr>
          <w:p w14:paraId="6D835DFF" w14:textId="58DA72D2" w:rsidR="00735A49" w:rsidRPr="00735A49" w:rsidRDefault="00A405E8" w:rsidP="00735A49">
            <w:pPr>
              <w:rPr>
                <w:rFonts w:ascii="Arial" w:hAnsi="Arial" w:cs="Arial"/>
              </w:rPr>
            </w:pPr>
            <w:r>
              <w:rPr>
                <w:rFonts w:ascii="Arial" w:hAnsi="Arial" w:cs="Arial"/>
              </w:rPr>
              <w:t>17 February 2023</w:t>
            </w:r>
          </w:p>
        </w:tc>
      </w:tr>
    </w:tbl>
    <w:p w14:paraId="29FC76CA" w14:textId="0FB5ADB4" w:rsidR="00BA6BD7" w:rsidRPr="00E90139" w:rsidRDefault="00E33F6C" w:rsidP="00C04BEA">
      <w:pPr>
        <w:pStyle w:val="Heading3"/>
        <w:rPr>
          <w:rFonts w:ascii="Arial" w:hAnsi="Arial"/>
          <w:color w:val="auto"/>
          <w:sz w:val="28"/>
          <w:szCs w:val="26"/>
        </w:rPr>
      </w:pPr>
      <w:bookmarkStart w:id="1" w:name="_Toc413143857"/>
      <w:r>
        <w:rPr>
          <w:rFonts w:ascii="Arial" w:hAnsi="Arial"/>
          <w:color w:val="auto"/>
          <w:sz w:val="28"/>
          <w:szCs w:val="26"/>
        </w:rPr>
        <w:t>G</w:t>
      </w:r>
      <w:r w:rsidR="00BA6BD7" w:rsidRPr="00E90139">
        <w:rPr>
          <w:rFonts w:ascii="Arial" w:hAnsi="Arial"/>
          <w:color w:val="auto"/>
          <w:sz w:val="28"/>
          <w:szCs w:val="26"/>
        </w:rPr>
        <w:t>lossary</w:t>
      </w:r>
      <w:bookmarkEnd w:id="1"/>
    </w:p>
    <w:p w14:paraId="5565FC9F" w14:textId="77777777" w:rsidR="00BA280C" w:rsidRDefault="00BA280C" w:rsidP="008C6BA1"/>
    <w:p w14:paraId="4499466A" w14:textId="77777777" w:rsidR="00BA280C" w:rsidRPr="00E90139" w:rsidRDefault="00BA280C" w:rsidP="008C6BA1">
      <w:pPr>
        <w:rPr>
          <w:rFonts w:ascii="Arial" w:hAnsi="Arial" w:cs="Arial"/>
          <w:sz w:val="24"/>
          <w:szCs w:val="24"/>
        </w:rPr>
      </w:pPr>
      <w:r w:rsidRPr="00E90139">
        <w:rPr>
          <w:rFonts w:ascii="Arial" w:hAnsi="Arial" w:cs="Arial"/>
          <w:sz w:val="24"/>
          <w:szCs w:val="24"/>
        </w:rPr>
        <w:t>Unless the context otherwise requires the following words and expressions used within this Request for Quotation shall have the following meanings (to be interpreted in the singular or plural as the context requires):</w:t>
      </w:r>
    </w:p>
    <w:p w14:paraId="472F2481" w14:textId="77777777" w:rsidR="00BA6BD7" w:rsidRDefault="00BA6BD7" w:rsidP="008C6BA1"/>
    <w:tbl>
      <w:tblPr>
        <w:tblStyle w:val="TableGrid"/>
        <w:tblW w:w="0" w:type="auto"/>
        <w:tblLook w:val="04A0" w:firstRow="1" w:lastRow="0" w:firstColumn="1" w:lastColumn="0" w:noHBand="0" w:noVBand="1"/>
      </w:tblPr>
      <w:tblGrid>
        <w:gridCol w:w="5080"/>
        <w:gridCol w:w="5170"/>
      </w:tblGrid>
      <w:tr w:rsidR="00BA6BD7" w14:paraId="25492799" w14:textId="77777777" w:rsidTr="00246B80">
        <w:tc>
          <w:tcPr>
            <w:tcW w:w="5080" w:type="dxa"/>
          </w:tcPr>
          <w:p w14:paraId="76983417" w14:textId="77777777" w:rsidR="00BA6BD7" w:rsidRPr="00E90139" w:rsidRDefault="00BA6BD7" w:rsidP="00BA6BD7">
            <w:pPr>
              <w:rPr>
                <w:rFonts w:ascii="Arial" w:hAnsi="Arial" w:cs="Arial"/>
                <w:sz w:val="24"/>
                <w:szCs w:val="24"/>
              </w:rPr>
            </w:pPr>
            <w:r w:rsidRPr="00E90139">
              <w:rPr>
                <w:rFonts w:ascii="Arial" w:hAnsi="Arial" w:cs="Arial"/>
                <w:sz w:val="24"/>
                <w:szCs w:val="24"/>
              </w:rPr>
              <w:t>“Authority”</w:t>
            </w:r>
          </w:p>
        </w:tc>
        <w:tc>
          <w:tcPr>
            <w:tcW w:w="5170" w:type="dxa"/>
          </w:tcPr>
          <w:p w14:paraId="48133E48" w14:textId="77777777" w:rsidR="00BA6BD7" w:rsidRPr="00E90139" w:rsidRDefault="00BA6BD7" w:rsidP="00DE06B3">
            <w:pPr>
              <w:rPr>
                <w:rFonts w:ascii="Arial" w:hAnsi="Arial" w:cs="Arial"/>
                <w:sz w:val="24"/>
                <w:szCs w:val="24"/>
              </w:rPr>
            </w:pPr>
            <w:r w:rsidRPr="00E90139">
              <w:rPr>
                <w:rFonts w:ascii="Arial" w:hAnsi="Arial" w:cs="Arial"/>
                <w:sz w:val="24"/>
                <w:szCs w:val="24"/>
              </w:rPr>
              <w:t>Means the Department f</w:t>
            </w:r>
            <w:r w:rsidR="00DE06B3">
              <w:rPr>
                <w:rFonts w:ascii="Arial" w:hAnsi="Arial" w:cs="Arial"/>
                <w:sz w:val="24"/>
                <w:szCs w:val="24"/>
              </w:rPr>
              <w:t>o</w:t>
            </w:r>
            <w:r w:rsidRPr="00E90139">
              <w:rPr>
                <w:rFonts w:ascii="Arial" w:hAnsi="Arial" w:cs="Arial"/>
                <w:sz w:val="24"/>
                <w:szCs w:val="24"/>
              </w:rPr>
              <w:t>r Environment, Food and Rural Affairs acting as part of the Crown.</w:t>
            </w:r>
          </w:p>
        </w:tc>
      </w:tr>
      <w:tr w:rsidR="00BA6BD7" w14:paraId="610D3F18" w14:textId="77777777" w:rsidTr="00246B80">
        <w:tc>
          <w:tcPr>
            <w:tcW w:w="5080" w:type="dxa"/>
          </w:tcPr>
          <w:p w14:paraId="0280F173" w14:textId="77777777" w:rsidR="00BA6BD7" w:rsidRPr="00E90139" w:rsidRDefault="009D4C4E" w:rsidP="00BA6BD7">
            <w:pPr>
              <w:rPr>
                <w:rFonts w:ascii="Arial" w:hAnsi="Arial" w:cs="Arial"/>
                <w:sz w:val="24"/>
                <w:szCs w:val="24"/>
              </w:rPr>
            </w:pPr>
            <w:r w:rsidRPr="00E90139">
              <w:rPr>
                <w:rFonts w:ascii="Arial" w:hAnsi="Arial" w:cs="Arial"/>
                <w:sz w:val="24"/>
                <w:szCs w:val="24"/>
              </w:rPr>
              <w:t>“RFQ”</w:t>
            </w:r>
          </w:p>
        </w:tc>
        <w:tc>
          <w:tcPr>
            <w:tcW w:w="5170" w:type="dxa"/>
          </w:tcPr>
          <w:p w14:paraId="27BB8C97" w14:textId="77777777" w:rsidR="00BA6BD7" w:rsidRPr="00E90139" w:rsidRDefault="009D4C4E" w:rsidP="00CC7A48">
            <w:pPr>
              <w:rPr>
                <w:rFonts w:ascii="Arial" w:hAnsi="Arial" w:cs="Arial"/>
                <w:sz w:val="24"/>
                <w:szCs w:val="24"/>
              </w:rPr>
            </w:pPr>
            <w:r w:rsidRPr="00E90139">
              <w:rPr>
                <w:rFonts w:ascii="Arial" w:hAnsi="Arial" w:cs="Arial"/>
                <w:sz w:val="24"/>
                <w:szCs w:val="24"/>
              </w:rPr>
              <w:t xml:space="preserve">Means this Request for Quotation and all related documents published by the Authority and made available to </w:t>
            </w:r>
            <w:r w:rsidR="00FD5015">
              <w:rPr>
                <w:rFonts w:ascii="Arial" w:hAnsi="Arial" w:cs="Arial"/>
                <w:sz w:val="24"/>
                <w:szCs w:val="24"/>
              </w:rPr>
              <w:t>suppliers</w:t>
            </w:r>
          </w:p>
        </w:tc>
      </w:tr>
      <w:tr w:rsidR="001D3653" w14:paraId="3F24EB41" w14:textId="77777777" w:rsidTr="00246B80">
        <w:tc>
          <w:tcPr>
            <w:tcW w:w="5080" w:type="dxa"/>
          </w:tcPr>
          <w:p w14:paraId="65F4E108" w14:textId="77777777" w:rsidR="001D3653" w:rsidRPr="00E90139" w:rsidRDefault="00BA280C" w:rsidP="0044635A">
            <w:pPr>
              <w:rPr>
                <w:rFonts w:ascii="Arial" w:hAnsi="Arial" w:cs="Arial"/>
                <w:sz w:val="24"/>
                <w:szCs w:val="24"/>
              </w:rPr>
            </w:pPr>
            <w:r w:rsidRPr="00E90139">
              <w:rPr>
                <w:rFonts w:ascii="Arial" w:hAnsi="Arial" w:cs="Arial"/>
                <w:sz w:val="24"/>
                <w:szCs w:val="24"/>
              </w:rPr>
              <w:t>“Contract”</w:t>
            </w:r>
          </w:p>
        </w:tc>
        <w:tc>
          <w:tcPr>
            <w:tcW w:w="5170" w:type="dxa"/>
          </w:tcPr>
          <w:p w14:paraId="7E69E28B" w14:textId="77777777" w:rsidR="001D3653" w:rsidRPr="00E90139" w:rsidRDefault="00BA280C" w:rsidP="00CC7A48">
            <w:pPr>
              <w:rPr>
                <w:rFonts w:ascii="Arial" w:hAnsi="Arial" w:cs="Arial"/>
                <w:sz w:val="24"/>
                <w:szCs w:val="24"/>
              </w:rPr>
            </w:pPr>
            <w:r w:rsidRPr="00E90139">
              <w:rPr>
                <w:rFonts w:ascii="Arial" w:hAnsi="Arial" w:cs="Arial"/>
                <w:sz w:val="24"/>
                <w:szCs w:val="24"/>
              </w:rPr>
              <w:t xml:space="preserve">Means the contract to be entered into by the Authority and the successful </w:t>
            </w:r>
            <w:r w:rsidR="00FD5015">
              <w:rPr>
                <w:rFonts w:ascii="Arial" w:hAnsi="Arial" w:cs="Arial"/>
                <w:sz w:val="24"/>
                <w:szCs w:val="24"/>
              </w:rPr>
              <w:t>supplier</w:t>
            </w:r>
            <w:r w:rsidRPr="00E90139">
              <w:rPr>
                <w:rFonts w:ascii="Arial" w:hAnsi="Arial" w:cs="Arial"/>
                <w:sz w:val="24"/>
                <w:szCs w:val="24"/>
              </w:rPr>
              <w:t>.</w:t>
            </w:r>
          </w:p>
        </w:tc>
      </w:tr>
    </w:tbl>
    <w:p w14:paraId="416E0444" w14:textId="77777777" w:rsidR="00C15FA4" w:rsidRDefault="00C15FA4" w:rsidP="00C04BEA">
      <w:pPr>
        <w:pStyle w:val="Heading3"/>
        <w:rPr>
          <w:rFonts w:ascii="Arial" w:hAnsi="Arial"/>
          <w:color w:val="auto"/>
          <w:sz w:val="28"/>
          <w:szCs w:val="26"/>
        </w:rPr>
      </w:pPr>
      <w:bookmarkStart w:id="2" w:name="_Toc413143858"/>
    </w:p>
    <w:p w14:paraId="73F6F750" w14:textId="4CDFD152" w:rsidR="000D1FA6" w:rsidRPr="00E90139" w:rsidRDefault="00303BFC" w:rsidP="00C04BEA">
      <w:pPr>
        <w:pStyle w:val="Heading3"/>
        <w:rPr>
          <w:rFonts w:ascii="Arial" w:hAnsi="Arial"/>
          <w:color w:val="auto"/>
          <w:sz w:val="28"/>
          <w:szCs w:val="26"/>
        </w:rPr>
      </w:pPr>
      <w:r w:rsidRPr="00E90139">
        <w:rPr>
          <w:rFonts w:ascii="Arial" w:hAnsi="Arial"/>
          <w:color w:val="auto"/>
          <w:sz w:val="28"/>
          <w:szCs w:val="26"/>
        </w:rPr>
        <w:t>Conditions applying to the R</w:t>
      </w:r>
      <w:r w:rsidR="00DE06B3">
        <w:rPr>
          <w:rFonts w:ascii="Arial" w:hAnsi="Arial"/>
          <w:color w:val="auto"/>
          <w:sz w:val="28"/>
          <w:szCs w:val="26"/>
        </w:rPr>
        <w:t>FQ</w:t>
      </w:r>
      <w:bookmarkEnd w:id="2"/>
    </w:p>
    <w:p w14:paraId="647ABDA8" w14:textId="77777777" w:rsidR="00303BFC" w:rsidRDefault="00303BFC" w:rsidP="000D1FA6">
      <w:pPr>
        <w:rPr>
          <w:b/>
        </w:rPr>
      </w:pPr>
    </w:p>
    <w:p w14:paraId="53CAD123" w14:textId="77777777" w:rsidR="00303BFC" w:rsidRPr="00E90139" w:rsidRDefault="00303BFC" w:rsidP="00FF316C">
      <w:pPr>
        <w:jc w:val="both"/>
        <w:rPr>
          <w:rFonts w:ascii="Arial" w:hAnsi="Arial" w:cs="Arial"/>
          <w:sz w:val="24"/>
          <w:szCs w:val="24"/>
        </w:rPr>
      </w:pPr>
      <w:r w:rsidRPr="00E90139">
        <w:rPr>
          <w:rFonts w:ascii="Arial" w:hAnsi="Arial" w:cs="Arial"/>
          <w:sz w:val="24"/>
          <w:szCs w:val="24"/>
        </w:rPr>
        <w:t xml:space="preserve">You should examine </w:t>
      </w:r>
      <w:r w:rsidR="003038A8">
        <w:rPr>
          <w:rFonts w:ascii="Arial" w:hAnsi="Arial" w:cs="Arial"/>
          <w:sz w:val="24"/>
          <w:szCs w:val="24"/>
        </w:rPr>
        <w:t xml:space="preserve">your response to </w:t>
      </w:r>
      <w:r w:rsidRPr="00E90139">
        <w:rPr>
          <w:rFonts w:ascii="Arial" w:hAnsi="Arial" w:cs="Arial"/>
          <w:sz w:val="24"/>
          <w:szCs w:val="24"/>
        </w:rPr>
        <w:t xml:space="preserve">the </w:t>
      </w:r>
      <w:r w:rsidR="00CE35BE" w:rsidRPr="00E90139">
        <w:rPr>
          <w:rFonts w:ascii="Arial" w:hAnsi="Arial" w:cs="Arial"/>
          <w:sz w:val="24"/>
          <w:szCs w:val="24"/>
        </w:rPr>
        <w:t>R</w:t>
      </w:r>
      <w:r w:rsidR="00DE06B3">
        <w:rPr>
          <w:rFonts w:ascii="Arial" w:hAnsi="Arial" w:cs="Arial"/>
          <w:sz w:val="24"/>
          <w:szCs w:val="24"/>
        </w:rPr>
        <w:t>FQ</w:t>
      </w:r>
      <w:r w:rsidRPr="00E90139">
        <w:rPr>
          <w:rFonts w:ascii="Arial" w:hAnsi="Arial" w:cs="Arial"/>
          <w:sz w:val="24"/>
          <w:szCs w:val="24"/>
        </w:rPr>
        <w:t xml:space="preserve"> and related documents</w:t>
      </w:r>
      <w:r w:rsidR="00326D92">
        <w:rPr>
          <w:rFonts w:ascii="Arial" w:hAnsi="Arial" w:cs="Arial"/>
          <w:sz w:val="24"/>
          <w:szCs w:val="24"/>
        </w:rPr>
        <w:t xml:space="preserve"> </w:t>
      </w:r>
      <w:r w:rsidR="003038A8">
        <w:rPr>
          <w:rFonts w:ascii="Arial" w:hAnsi="Arial" w:cs="Arial"/>
          <w:sz w:val="24"/>
          <w:szCs w:val="24"/>
        </w:rPr>
        <w:t>ensuring it is</w:t>
      </w:r>
      <w:r w:rsidRPr="00E90139">
        <w:rPr>
          <w:rFonts w:ascii="Arial" w:hAnsi="Arial" w:cs="Arial"/>
          <w:sz w:val="24"/>
          <w:szCs w:val="24"/>
        </w:rPr>
        <w:t xml:space="preserve"> complete </w:t>
      </w:r>
      <w:r w:rsidR="003038A8">
        <w:rPr>
          <w:rFonts w:ascii="Arial" w:hAnsi="Arial" w:cs="Arial"/>
          <w:sz w:val="24"/>
          <w:szCs w:val="24"/>
        </w:rPr>
        <w:t xml:space="preserve">prior to </w:t>
      </w:r>
      <w:r w:rsidRPr="00E90139">
        <w:rPr>
          <w:rFonts w:ascii="Arial" w:hAnsi="Arial" w:cs="Arial"/>
          <w:sz w:val="24"/>
          <w:szCs w:val="24"/>
        </w:rPr>
        <w:t xml:space="preserve">submitting your </w:t>
      </w:r>
      <w:r w:rsidR="003038A8">
        <w:rPr>
          <w:rFonts w:ascii="Arial" w:hAnsi="Arial" w:cs="Arial"/>
          <w:sz w:val="24"/>
          <w:szCs w:val="24"/>
        </w:rPr>
        <w:t xml:space="preserve">completed </w:t>
      </w:r>
      <w:r w:rsidRPr="00E90139">
        <w:rPr>
          <w:rFonts w:ascii="Arial" w:hAnsi="Arial" w:cs="Arial"/>
          <w:sz w:val="24"/>
          <w:szCs w:val="24"/>
        </w:rPr>
        <w:t xml:space="preserve">quotation. </w:t>
      </w:r>
    </w:p>
    <w:p w14:paraId="26C61644" w14:textId="77777777" w:rsidR="00303BFC" w:rsidRPr="00E90139" w:rsidRDefault="00303BFC" w:rsidP="00FF316C">
      <w:pPr>
        <w:jc w:val="both"/>
        <w:rPr>
          <w:rFonts w:ascii="Arial" w:hAnsi="Arial" w:cs="Arial"/>
          <w:sz w:val="24"/>
          <w:szCs w:val="24"/>
        </w:rPr>
      </w:pPr>
    </w:p>
    <w:p w14:paraId="1850ED6C" w14:textId="77777777" w:rsidR="00303BFC" w:rsidRDefault="00303BFC" w:rsidP="00FF316C">
      <w:pPr>
        <w:jc w:val="both"/>
        <w:rPr>
          <w:rFonts w:ascii="Arial" w:hAnsi="Arial" w:cs="Arial"/>
          <w:sz w:val="24"/>
          <w:szCs w:val="24"/>
        </w:rPr>
      </w:pPr>
      <w:r w:rsidRPr="00E90139">
        <w:rPr>
          <w:rFonts w:ascii="Arial" w:hAnsi="Arial" w:cs="Arial"/>
          <w:sz w:val="24"/>
          <w:szCs w:val="24"/>
        </w:rPr>
        <w:t xml:space="preserve">Your quotation must contain sufficient information to enable the Authority to evaluate it </w:t>
      </w:r>
      <w:r w:rsidR="00FD5015">
        <w:rPr>
          <w:rFonts w:ascii="Arial" w:hAnsi="Arial" w:cs="Arial"/>
          <w:sz w:val="24"/>
          <w:szCs w:val="24"/>
        </w:rPr>
        <w:t>fairly and effectively</w:t>
      </w:r>
      <w:r w:rsidRPr="00E90139">
        <w:rPr>
          <w:rFonts w:ascii="Arial" w:hAnsi="Arial" w:cs="Arial"/>
          <w:sz w:val="24"/>
          <w:szCs w:val="24"/>
        </w:rPr>
        <w:t>. You should ensure that you have prepared your quotation fully and accurately and that prices quoted are arithmetically correct for the units stated.</w:t>
      </w:r>
    </w:p>
    <w:p w14:paraId="73B0FCFB" w14:textId="77777777" w:rsidR="00326D92" w:rsidRDefault="00326D92" w:rsidP="00FF316C">
      <w:pPr>
        <w:jc w:val="both"/>
        <w:rPr>
          <w:rFonts w:ascii="Arial" w:hAnsi="Arial" w:cs="Arial"/>
          <w:sz w:val="24"/>
          <w:szCs w:val="24"/>
        </w:rPr>
      </w:pPr>
    </w:p>
    <w:p w14:paraId="67E62497" w14:textId="77777777" w:rsidR="00326D92" w:rsidRDefault="00326D92" w:rsidP="00FF316C">
      <w:pPr>
        <w:jc w:val="both"/>
        <w:rPr>
          <w:rFonts w:ascii="Arial" w:hAnsi="Arial" w:cs="Arial"/>
          <w:sz w:val="24"/>
          <w:szCs w:val="24"/>
        </w:rPr>
      </w:pPr>
      <w:r>
        <w:rPr>
          <w:rFonts w:ascii="Arial" w:hAnsi="Arial" w:cs="Arial"/>
          <w:sz w:val="24"/>
          <w:szCs w:val="24"/>
        </w:rPr>
        <w:t>The supplier by submitting a quotation is</w:t>
      </w:r>
      <w:r w:rsidRPr="00326D92">
        <w:rPr>
          <w:rFonts w:ascii="Arial" w:hAnsi="Arial" w:cs="Arial"/>
          <w:sz w:val="24"/>
          <w:szCs w:val="24"/>
        </w:rPr>
        <w:t xml:space="preserve"> deemed to accept t</w:t>
      </w:r>
      <w:r>
        <w:rPr>
          <w:rFonts w:ascii="Arial" w:hAnsi="Arial" w:cs="Arial"/>
          <w:sz w:val="24"/>
          <w:szCs w:val="24"/>
        </w:rPr>
        <w:t>he terms and conditions in the R</w:t>
      </w:r>
      <w:r w:rsidR="0075528C">
        <w:rPr>
          <w:rFonts w:ascii="Arial" w:hAnsi="Arial" w:cs="Arial"/>
          <w:sz w:val="24"/>
          <w:szCs w:val="24"/>
        </w:rPr>
        <w:t>F</w:t>
      </w:r>
      <w:r w:rsidRPr="00326D92">
        <w:rPr>
          <w:rFonts w:ascii="Arial" w:hAnsi="Arial" w:cs="Arial"/>
          <w:sz w:val="24"/>
          <w:szCs w:val="24"/>
        </w:rPr>
        <w:t>Q. Failure to comply with t</w:t>
      </w:r>
      <w:r>
        <w:rPr>
          <w:rFonts w:ascii="Arial" w:hAnsi="Arial" w:cs="Arial"/>
          <w:sz w:val="24"/>
          <w:szCs w:val="24"/>
        </w:rPr>
        <w:t>he instructions set out in the R</w:t>
      </w:r>
      <w:r w:rsidRPr="00326D92">
        <w:rPr>
          <w:rFonts w:ascii="Arial" w:hAnsi="Arial" w:cs="Arial"/>
          <w:sz w:val="24"/>
          <w:szCs w:val="24"/>
        </w:rPr>
        <w:t xml:space="preserve">TQ may result in the </w:t>
      </w:r>
      <w:r>
        <w:rPr>
          <w:rFonts w:ascii="Arial" w:hAnsi="Arial" w:cs="Arial"/>
          <w:sz w:val="24"/>
          <w:szCs w:val="24"/>
        </w:rPr>
        <w:t>supplier</w:t>
      </w:r>
      <w:r w:rsidRPr="00326D92">
        <w:rPr>
          <w:rFonts w:ascii="Arial" w:hAnsi="Arial" w:cs="Arial"/>
          <w:sz w:val="24"/>
          <w:szCs w:val="24"/>
        </w:rPr>
        <w:t>’s exclusion from this procurement.</w:t>
      </w:r>
    </w:p>
    <w:p w14:paraId="13100464" w14:textId="77777777" w:rsidR="000429D9" w:rsidRDefault="000429D9" w:rsidP="00FF316C">
      <w:pPr>
        <w:jc w:val="both"/>
        <w:rPr>
          <w:rFonts w:ascii="Arial" w:hAnsi="Arial" w:cs="Arial"/>
          <w:sz w:val="24"/>
          <w:szCs w:val="24"/>
        </w:rPr>
      </w:pPr>
    </w:p>
    <w:p w14:paraId="145E897A" w14:textId="77777777" w:rsidR="00303BFC" w:rsidRPr="00E90139" w:rsidRDefault="00303BFC" w:rsidP="00E90139">
      <w:pPr>
        <w:pStyle w:val="Heading3"/>
        <w:rPr>
          <w:rFonts w:ascii="Arial" w:hAnsi="Arial"/>
          <w:color w:val="auto"/>
          <w:sz w:val="28"/>
          <w:szCs w:val="26"/>
        </w:rPr>
      </w:pPr>
      <w:r w:rsidRPr="00E90139">
        <w:rPr>
          <w:rFonts w:ascii="Arial" w:hAnsi="Arial"/>
          <w:color w:val="auto"/>
          <w:sz w:val="28"/>
          <w:szCs w:val="26"/>
        </w:rPr>
        <w:t>Acceptance of Quotations</w:t>
      </w:r>
    </w:p>
    <w:p w14:paraId="09CCBF74" w14:textId="77777777" w:rsidR="00303BFC" w:rsidRPr="00CE35BE" w:rsidRDefault="00303BFC" w:rsidP="00CE35BE">
      <w:pPr>
        <w:rPr>
          <w:rFonts w:asciiTheme="minorHAnsi" w:hAnsiTheme="minorHAnsi"/>
          <w:szCs w:val="20"/>
          <w:u w:val="single"/>
        </w:rPr>
      </w:pPr>
    </w:p>
    <w:p w14:paraId="0ED97D1E" w14:textId="77777777" w:rsidR="00303BFC" w:rsidRPr="00E90139" w:rsidRDefault="00303BFC" w:rsidP="00CE35BE">
      <w:pPr>
        <w:rPr>
          <w:rFonts w:ascii="Arial" w:hAnsi="Arial" w:cs="Arial"/>
          <w:sz w:val="24"/>
          <w:szCs w:val="24"/>
        </w:rPr>
      </w:pPr>
      <w:r w:rsidRPr="00E90139">
        <w:rPr>
          <w:rFonts w:ascii="Arial" w:hAnsi="Arial" w:cs="Arial"/>
          <w:sz w:val="24"/>
          <w:szCs w:val="24"/>
        </w:rPr>
        <w:t xml:space="preserve">By issuing this </w:t>
      </w:r>
      <w:r w:rsidR="00CE35BE" w:rsidRPr="00E90139">
        <w:rPr>
          <w:rFonts w:ascii="Arial" w:hAnsi="Arial" w:cs="Arial"/>
          <w:sz w:val="24"/>
          <w:szCs w:val="24"/>
        </w:rPr>
        <w:t>R</w:t>
      </w:r>
      <w:r w:rsidR="00DE06B3">
        <w:rPr>
          <w:rFonts w:ascii="Arial" w:hAnsi="Arial" w:cs="Arial"/>
          <w:sz w:val="24"/>
          <w:szCs w:val="24"/>
        </w:rPr>
        <w:t>FQ</w:t>
      </w:r>
      <w:r w:rsidRPr="00E90139">
        <w:rPr>
          <w:rFonts w:ascii="Arial" w:hAnsi="Arial" w:cs="Arial"/>
          <w:sz w:val="24"/>
          <w:szCs w:val="24"/>
        </w:rPr>
        <w:t xml:space="preserve"> the Authority does not bind itself to accept any quotation </w:t>
      </w:r>
      <w:r w:rsidR="006F176B" w:rsidRPr="00E90139">
        <w:rPr>
          <w:rFonts w:ascii="Arial" w:hAnsi="Arial" w:cs="Arial"/>
          <w:sz w:val="24"/>
          <w:szCs w:val="24"/>
        </w:rPr>
        <w:t>and reserves</w:t>
      </w:r>
      <w:r w:rsidRPr="00E90139">
        <w:rPr>
          <w:rFonts w:ascii="Arial" w:hAnsi="Arial" w:cs="Arial"/>
          <w:sz w:val="24"/>
          <w:szCs w:val="24"/>
        </w:rPr>
        <w:t xml:space="preserve"> the right not to award a contract</w:t>
      </w:r>
      <w:r w:rsidR="00FD5015">
        <w:rPr>
          <w:rFonts w:ascii="Arial" w:hAnsi="Arial" w:cs="Arial"/>
          <w:sz w:val="24"/>
          <w:szCs w:val="24"/>
        </w:rPr>
        <w:t xml:space="preserve"> to any supplier who submits a quotation.</w:t>
      </w:r>
    </w:p>
    <w:p w14:paraId="48A18F4F" w14:textId="77777777" w:rsidR="00303BFC" w:rsidRPr="00E90139" w:rsidRDefault="00303BFC" w:rsidP="00C04BEA">
      <w:pPr>
        <w:pStyle w:val="Heading4"/>
        <w:rPr>
          <w:rFonts w:ascii="Arial" w:eastAsia="Times New Roman" w:hAnsi="Arial" w:cs="Times New Roman"/>
          <w:i w:val="0"/>
          <w:iCs w:val="0"/>
          <w:color w:val="auto"/>
          <w:sz w:val="28"/>
          <w:szCs w:val="26"/>
        </w:rPr>
      </w:pPr>
      <w:r w:rsidRPr="00E90139">
        <w:rPr>
          <w:rFonts w:ascii="Arial" w:eastAsia="Times New Roman" w:hAnsi="Arial" w:cs="Times New Roman"/>
          <w:i w:val="0"/>
          <w:iCs w:val="0"/>
          <w:color w:val="auto"/>
          <w:sz w:val="28"/>
          <w:szCs w:val="26"/>
        </w:rPr>
        <w:t>Cost</w:t>
      </w:r>
      <w:r w:rsidR="00FD5015">
        <w:rPr>
          <w:rFonts w:ascii="Arial" w:eastAsia="Times New Roman" w:hAnsi="Arial" w:cs="Times New Roman"/>
          <w:i w:val="0"/>
          <w:iCs w:val="0"/>
          <w:color w:val="auto"/>
          <w:sz w:val="28"/>
          <w:szCs w:val="26"/>
        </w:rPr>
        <w:t>s</w:t>
      </w:r>
    </w:p>
    <w:p w14:paraId="7903B85D" w14:textId="77777777" w:rsidR="00303BFC" w:rsidRPr="00CE35BE" w:rsidRDefault="00303BFC" w:rsidP="00CE35BE">
      <w:pPr>
        <w:rPr>
          <w:rFonts w:asciiTheme="minorHAnsi" w:hAnsiTheme="minorHAnsi"/>
          <w:szCs w:val="20"/>
        </w:rPr>
      </w:pPr>
    </w:p>
    <w:p w14:paraId="1EC4D2DB" w14:textId="77777777" w:rsidR="00303BFC" w:rsidRPr="00E90139" w:rsidRDefault="00303BFC" w:rsidP="00CE35BE">
      <w:pPr>
        <w:rPr>
          <w:rFonts w:ascii="Arial" w:hAnsi="Arial" w:cs="Arial"/>
          <w:sz w:val="24"/>
          <w:szCs w:val="24"/>
        </w:rPr>
      </w:pPr>
      <w:r w:rsidRPr="00E90139">
        <w:rPr>
          <w:rFonts w:ascii="Arial" w:hAnsi="Arial" w:cs="Arial"/>
          <w:sz w:val="24"/>
          <w:szCs w:val="24"/>
        </w:rPr>
        <w:t>The Authority will not reimburse you for any costs and expenses which you incur preparing and submitting your quotation</w:t>
      </w:r>
      <w:r w:rsidR="00FD5015">
        <w:rPr>
          <w:rFonts w:ascii="Arial" w:hAnsi="Arial" w:cs="Arial"/>
          <w:sz w:val="24"/>
          <w:szCs w:val="24"/>
        </w:rPr>
        <w:t>, even if the Authority amends or terminates the procurement process.</w:t>
      </w:r>
    </w:p>
    <w:p w14:paraId="7FD9D3D4" w14:textId="77777777" w:rsidR="00303BFC" w:rsidRPr="00E90139" w:rsidRDefault="00303BFC" w:rsidP="00C04BEA">
      <w:pPr>
        <w:pStyle w:val="Heading4"/>
        <w:rPr>
          <w:rFonts w:ascii="Arial" w:eastAsia="Times New Roman" w:hAnsi="Arial" w:cs="Times New Roman"/>
          <w:i w:val="0"/>
          <w:iCs w:val="0"/>
          <w:color w:val="auto"/>
          <w:sz w:val="28"/>
          <w:szCs w:val="26"/>
        </w:rPr>
      </w:pPr>
      <w:r w:rsidRPr="00E90139">
        <w:rPr>
          <w:rFonts w:ascii="Arial" w:eastAsia="Times New Roman" w:hAnsi="Arial" w:cs="Times New Roman"/>
          <w:i w:val="0"/>
          <w:iCs w:val="0"/>
          <w:color w:val="auto"/>
          <w:sz w:val="28"/>
          <w:szCs w:val="26"/>
        </w:rPr>
        <w:t>Mandatory Requirements</w:t>
      </w:r>
    </w:p>
    <w:p w14:paraId="62A055AA" w14:textId="77777777" w:rsidR="00303BFC" w:rsidRPr="00CE35BE" w:rsidRDefault="00303BFC" w:rsidP="00CE35BE">
      <w:pPr>
        <w:rPr>
          <w:rFonts w:asciiTheme="minorHAnsi" w:hAnsiTheme="minorHAnsi"/>
          <w:szCs w:val="20"/>
          <w:u w:val="single"/>
        </w:rPr>
      </w:pPr>
    </w:p>
    <w:p w14:paraId="3C033918" w14:textId="77777777" w:rsidR="00303BFC" w:rsidRPr="00E90139" w:rsidRDefault="00303BFC" w:rsidP="00CE35BE">
      <w:pPr>
        <w:rPr>
          <w:rFonts w:ascii="Arial" w:hAnsi="Arial" w:cs="Arial"/>
          <w:sz w:val="24"/>
          <w:szCs w:val="24"/>
        </w:rPr>
      </w:pPr>
      <w:r w:rsidRPr="00E90139">
        <w:rPr>
          <w:rFonts w:ascii="Arial" w:hAnsi="Arial" w:cs="Arial"/>
          <w:sz w:val="24"/>
          <w:szCs w:val="24"/>
        </w:rPr>
        <w:t xml:space="preserve">The </w:t>
      </w:r>
      <w:r w:rsidR="00CE35BE" w:rsidRPr="00E90139">
        <w:rPr>
          <w:rFonts w:ascii="Arial" w:hAnsi="Arial" w:cs="Arial"/>
          <w:sz w:val="24"/>
          <w:szCs w:val="24"/>
        </w:rPr>
        <w:t>R</w:t>
      </w:r>
      <w:r w:rsidR="00DE06B3">
        <w:rPr>
          <w:rFonts w:ascii="Arial" w:hAnsi="Arial" w:cs="Arial"/>
          <w:sz w:val="24"/>
          <w:szCs w:val="24"/>
        </w:rPr>
        <w:t>FQ</w:t>
      </w:r>
      <w:r w:rsidRPr="00E90139">
        <w:rPr>
          <w:rFonts w:ascii="Arial" w:hAnsi="Arial" w:cs="Arial"/>
          <w:sz w:val="24"/>
          <w:szCs w:val="24"/>
        </w:rPr>
        <w:t xml:space="preserve"> includes mandatory requirements and</w:t>
      </w:r>
      <w:r w:rsidR="00DE06B3">
        <w:rPr>
          <w:rFonts w:ascii="Arial" w:hAnsi="Arial" w:cs="Arial"/>
          <w:sz w:val="24"/>
          <w:szCs w:val="24"/>
        </w:rPr>
        <w:t>,</w:t>
      </w:r>
      <w:r w:rsidRPr="00E90139">
        <w:rPr>
          <w:rFonts w:ascii="Arial" w:hAnsi="Arial" w:cs="Arial"/>
          <w:sz w:val="24"/>
          <w:szCs w:val="24"/>
        </w:rPr>
        <w:t xml:space="preserve"> if you do not comply with them</w:t>
      </w:r>
      <w:r w:rsidR="00DE06B3">
        <w:rPr>
          <w:rFonts w:ascii="Arial" w:hAnsi="Arial" w:cs="Arial"/>
          <w:sz w:val="24"/>
          <w:szCs w:val="24"/>
        </w:rPr>
        <w:t>,</w:t>
      </w:r>
      <w:r w:rsidRPr="00E90139">
        <w:rPr>
          <w:rFonts w:ascii="Arial" w:hAnsi="Arial" w:cs="Arial"/>
          <w:sz w:val="24"/>
          <w:szCs w:val="24"/>
        </w:rPr>
        <w:t xml:space="preserve"> you</w:t>
      </w:r>
      <w:r w:rsidR="00DE06B3">
        <w:rPr>
          <w:rFonts w:ascii="Arial" w:hAnsi="Arial" w:cs="Arial"/>
          <w:sz w:val="24"/>
          <w:szCs w:val="24"/>
        </w:rPr>
        <w:t>r quotation</w:t>
      </w:r>
      <w:r w:rsidRPr="00E90139">
        <w:rPr>
          <w:rFonts w:ascii="Arial" w:hAnsi="Arial" w:cs="Arial"/>
          <w:sz w:val="24"/>
          <w:szCs w:val="24"/>
        </w:rPr>
        <w:t xml:space="preserve"> will </w:t>
      </w:r>
      <w:r w:rsidR="00DE06B3">
        <w:rPr>
          <w:rFonts w:ascii="Arial" w:hAnsi="Arial" w:cs="Arial"/>
          <w:sz w:val="24"/>
          <w:szCs w:val="24"/>
        </w:rPr>
        <w:t xml:space="preserve">not </w:t>
      </w:r>
      <w:r w:rsidRPr="00E90139">
        <w:rPr>
          <w:rFonts w:ascii="Arial" w:hAnsi="Arial" w:cs="Arial"/>
          <w:sz w:val="24"/>
          <w:szCs w:val="24"/>
        </w:rPr>
        <w:t xml:space="preserve">be </w:t>
      </w:r>
      <w:r w:rsidR="00DE06B3">
        <w:rPr>
          <w:rFonts w:ascii="Arial" w:hAnsi="Arial" w:cs="Arial"/>
          <w:sz w:val="24"/>
          <w:szCs w:val="24"/>
        </w:rPr>
        <w:t>evaluated</w:t>
      </w:r>
      <w:r w:rsidRPr="00E90139">
        <w:rPr>
          <w:rFonts w:ascii="Arial" w:hAnsi="Arial" w:cs="Arial"/>
          <w:sz w:val="24"/>
          <w:szCs w:val="24"/>
        </w:rPr>
        <w:t>.</w:t>
      </w:r>
      <w:r w:rsidR="00F1539A" w:rsidRPr="00E90139">
        <w:rPr>
          <w:rFonts w:ascii="Arial" w:hAnsi="Arial" w:cs="Arial"/>
          <w:sz w:val="24"/>
          <w:szCs w:val="24"/>
        </w:rPr>
        <w:t xml:space="preserve">  All mandatory requirements are </w:t>
      </w:r>
      <w:r w:rsidR="00DE06B3">
        <w:rPr>
          <w:rFonts w:ascii="Arial" w:hAnsi="Arial" w:cs="Arial"/>
          <w:sz w:val="24"/>
          <w:szCs w:val="24"/>
        </w:rPr>
        <w:t xml:space="preserve">set out </w:t>
      </w:r>
      <w:r w:rsidR="00F1539A" w:rsidRPr="00E90139">
        <w:rPr>
          <w:rFonts w:ascii="Arial" w:hAnsi="Arial" w:cs="Arial"/>
          <w:sz w:val="24"/>
          <w:szCs w:val="24"/>
        </w:rPr>
        <w:t>in Bravo.</w:t>
      </w:r>
    </w:p>
    <w:p w14:paraId="62B21B7E" w14:textId="77777777" w:rsidR="00303BFC" w:rsidRPr="00E90139" w:rsidRDefault="00303BFC" w:rsidP="00C04BEA">
      <w:pPr>
        <w:pStyle w:val="Heading4"/>
        <w:rPr>
          <w:rFonts w:ascii="Arial" w:eastAsia="Times New Roman" w:hAnsi="Arial" w:cs="Times New Roman"/>
          <w:i w:val="0"/>
          <w:iCs w:val="0"/>
          <w:color w:val="auto"/>
          <w:sz w:val="28"/>
          <w:szCs w:val="26"/>
        </w:rPr>
      </w:pPr>
      <w:r w:rsidRPr="00E90139">
        <w:rPr>
          <w:rFonts w:ascii="Arial" w:eastAsia="Times New Roman" w:hAnsi="Arial" w:cs="Times New Roman"/>
          <w:i w:val="0"/>
          <w:iCs w:val="0"/>
          <w:color w:val="auto"/>
          <w:sz w:val="28"/>
          <w:szCs w:val="26"/>
        </w:rPr>
        <w:t>Clarifications</w:t>
      </w:r>
    </w:p>
    <w:p w14:paraId="65D59F71" w14:textId="77777777" w:rsidR="00303BFC" w:rsidRPr="00CE35BE" w:rsidRDefault="00303BFC" w:rsidP="00CE35BE">
      <w:pPr>
        <w:rPr>
          <w:rFonts w:asciiTheme="minorHAnsi" w:hAnsiTheme="minorHAnsi"/>
          <w:szCs w:val="20"/>
        </w:rPr>
      </w:pPr>
    </w:p>
    <w:p w14:paraId="4F5296C1" w14:textId="77777777" w:rsidR="00303BFC" w:rsidRPr="00E90139" w:rsidRDefault="00303BFC" w:rsidP="00CE35BE">
      <w:pPr>
        <w:rPr>
          <w:rFonts w:ascii="Arial" w:hAnsi="Arial" w:cs="Arial"/>
          <w:sz w:val="24"/>
          <w:szCs w:val="24"/>
        </w:rPr>
      </w:pPr>
      <w:r w:rsidRPr="00E90139">
        <w:rPr>
          <w:rFonts w:ascii="Arial" w:hAnsi="Arial" w:cs="Arial"/>
          <w:sz w:val="24"/>
          <w:szCs w:val="24"/>
        </w:rPr>
        <w:t xml:space="preserve">The Authority reserves the right to discuss, confidentially, any aspect of your quotation with you prior to any award of </w:t>
      </w:r>
      <w:r w:rsidR="00BA280C" w:rsidRPr="00E90139">
        <w:rPr>
          <w:rFonts w:ascii="Arial" w:hAnsi="Arial" w:cs="Arial"/>
          <w:sz w:val="24"/>
          <w:szCs w:val="24"/>
        </w:rPr>
        <w:t>C</w:t>
      </w:r>
      <w:r w:rsidRPr="00E90139">
        <w:rPr>
          <w:rFonts w:ascii="Arial" w:hAnsi="Arial" w:cs="Arial"/>
          <w:sz w:val="24"/>
          <w:szCs w:val="24"/>
        </w:rPr>
        <w:t>ontract to clarify matters.</w:t>
      </w:r>
    </w:p>
    <w:p w14:paraId="2E6E48C0" w14:textId="77777777" w:rsidR="00303BFC" w:rsidRPr="00E90139" w:rsidRDefault="00303BFC" w:rsidP="00C04BEA">
      <w:pPr>
        <w:pStyle w:val="Heading4"/>
        <w:rPr>
          <w:rFonts w:ascii="Arial" w:eastAsia="Times New Roman" w:hAnsi="Arial" w:cs="Times New Roman"/>
          <w:i w:val="0"/>
          <w:iCs w:val="0"/>
          <w:color w:val="auto"/>
          <w:sz w:val="28"/>
          <w:szCs w:val="26"/>
        </w:rPr>
      </w:pPr>
      <w:r w:rsidRPr="00E90139">
        <w:rPr>
          <w:rFonts w:ascii="Arial" w:eastAsia="Times New Roman" w:hAnsi="Arial" w:cs="Times New Roman"/>
          <w:i w:val="0"/>
          <w:iCs w:val="0"/>
          <w:color w:val="auto"/>
          <w:sz w:val="28"/>
          <w:szCs w:val="26"/>
        </w:rPr>
        <w:t xml:space="preserve">Amendments </w:t>
      </w:r>
    </w:p>
    <w:p w14:paraId="57E9B109" w14:textId="77777777" w:rsidR="00303BFC" w:rsidRPr="00CE35BE" w:rsidRDefault="00303BFC" w:rsidP="00CE35BE">
      <w:pPr>
        <w:rPr>
          <w:rFonts w:asciiTheme="minorHAnsi" w:hAnsiTheme="minorHAnsi"/>
          <w:szCs w:val="20"/>
        </w:rPr>
      </w:pPr>
    </w:p>
    <w:p w14:paraId="3B398474" w14:textId="77777777" w:rsidR="00303BFC" w:rsidRPr="00E90139" w:rsidRDefault="00303BFC" w:rsidP="00FF316C">
      <w:pPr>
        <w:jc w:val="both"/>
        <w:rPr>
          <w:rFonts w:ascii="Arial" w:hAnsi="Arial" w:cs="Arial"/>
          <w:sz w:val="24"/>
          <w:szCs w:val="24"/>
          <w:u w:val="single"/>
        </w:rPr>
      </w:pPr>
      <w:r w:rsidRPr="00E90139">
        <w:rPr>
          <w:rFonts w:ascii="Arial" w:hAnsi="Arial" w:cs="Arial"/>
          <w:sz w:val="24"/>
          <w:szCs w:val="24"/>
        </w:rPr>
        <w:t xml:space="preserve">The Authority may amend the </w:t>
      </w:r>
      <w:r w:rsidR="00CE35BE" w:rsidRPr="00E90139">
        <w:rPr>
          <w:rFonts w:ascii="Arial" w:hAnsi="Arial" w:cs="Arial"/>
          <w:sz w:val="24"/>
          <w:szCs w:val="24"/>
        </w:rPr>
        <w:t>R</w:t>
      </w:r>
      <w:r w:rsidR="002C0C38">
        <w:rPr>
          <w:rFonts w:ascii="Arial" w:hAnsi="Arial" w:cs="Arial"/>
          <w:sz w:val="24"/>
          <w:szCs w:val="24"/>
        </w:rPr>
        <w:t>FQ</w:t>
      </w:r>
      <w:r w:rsidRPr="00E90139">
        <w:rPr>
          <w:rFonts w:ascii="Arial" w:hAnsi="Arial" w:cs="Arial"/>
          <w:sz w:val="24"/>
          <w:szCs w:val="24"/>
        </w:rPr>
        <w:t xml:space="preserve"> at any time prior to the deadline for receipt</w:t>
      </w:r>
      <w:r w:rsidR="00CE35BE" w:rsidRPr="00E90139">
        <w:rPr>
          <w:rFonts w:ascii="Arial" w:hAnsi="Arial" w:cs="Arial"/>
          <w:sz w:val="24"/>
          <w:szCs w:val="24"/>
        </w:rPr>
        <w:t>. If it amends the R</w:t>
      </w:r>
      <w:r w:rsidR="002C0C38">
        <w:rPr>
          <w:rFonts w:ascii="Arial" w:hAnsi="Arial" w:cs="Arial"/>
          <w:sz w:val="24"/>
          <w:szCs w:val="24"/>
        </w:rPr>
        <w:t>FQ</w:t>
      </w:r>
      <w:r w:rsidRPr="00E90139">
        <w:rPr>
          <w:rFonts w:ascii="Arial" w:hAnsi="Arial" w:cs="Arial"/>
          <w:sz w:val="24"/>
          <w:szCs w:val="24"/>
        </w:rPr>
        <w:t xml:space="preserve"> the Authority will notify you in writing and may extend the deadline for receipt </w:t>
      </w:r>
      <w:proofErr w:type="gramStart"/>
      <w:r w:rsidRPr="00E90139">
        <w:rPr>
          <w:rFonts w:ascii="Arial" w:hAnsi="Arial" w:cs="Arial"/>
          <w:sz w:val="24"/>
          <w:szCs w:val="24"/>
        </w:rPr>
        <w:t>in order to</w:t>
      </w:r>
      <w:proofErr w:type="gramEnd"/>
      <w:r w:rsidRPr="00E90139">
        <w:rPr>
          <w:rFonts w:ascii="Arial" w:hAnsi="Arial" w:cs="Arial"/>
          <w:sz w:val="24"/>
          <w:szCs w:val="24"/>
        </w:rPr>
        <w:t xml:space="preserve"> give you a reasonable time in which to take the amendment into account.</w:t>
      </w:r>
    </w:p>
    <w:p w14:paraId="289B3C58" w14:textId="77777777" w:rsidR="00303BFC" w:rsidRPr="00E90139" w:rsidRDefault="00303BFC" w:rsidP="006F176B">
      <w:pPr>
        <w:pStyle w:val="Heading4"/>
        <w:rPr>
          <w:rFonts w:ascii="Arial" w:eastAsia="Times New Roman" w:hAnsi="Arial" w:cs="Times New Roman"/>
          <w:i w:val="0"/>
          <w:iCs w:val="0"/>
          <w:color w:val="auto"/>
          <w:sz w:val="28"/>
          <w:szCs w:val="26"/>
        </w:rPr>
      </w:pPr>
      <w:r w:rsidRPr="00E90139">
        <w:rPr>
          <w:rFonts w:ascii="Arial" w:eastAsia="Times New Roman" w:hAnsi="Arial" w:cs="Times New Roman"/>
          <w:i w:val="0"/>
          <w:iCs w:val="0"/>
          <w:color w:val="auto"/>
          <w:sz w:val="28"/>
          <w:szCs w:val="26"/>
        </w:rPr>
        <w:t>Conditions of Contract</w:t>
      </w:r>
    </w:p>
    <w:p w14:paraId="6666CC84" w14:textId="77777777" w:rsidR="00303BFC" w:rsidRPr="00CE35BE" w:rsidRDefault="00303BFC" w:rsidP="00CE35BE">
      <w:pPr>
        <w:rPr>
          <w:rFonts w:asciiTheme="minorHAnsi" w:hAnsiTheme="minorHAnsi"/>
          <w:szCs w:val="20"/>
        </w:rPr>
      </w:pPr>
    </w:p>
    <w:p w14:paraId="10C0C7E9" w14:textId="229D16AF" w:rsidR="00303BFC" w:rsidRPr="007F6038" w:rsidRDefault="00F1539A" w:rsidP="00FF316C">
      <w:pPr>
        <w:jc w:val="both"/>
        <w:rPr>
          <w:rFonts w:ascii="Arial" w:hAnsi="Arial" w:cs="Arial"/>
          <w:sz w:val="24"/>
          <w:szCs w:val="24"/>
        </w:rPr>
      </w:pPr>
      <w:r w:rsidRPr="007F6038">
        <w:rPr>
          <w:rFonts w:ascii="Arial" w:hAnsi="Arial" w:cs="Arial"/>
          <w:sz w:val="24"/>
          <w:szCs w:val="24"/>
        </w:rPr>
        <w:t xml:space="preserve">The terms and conditions </w:t>
      </w:r>
      <w:r w:rsidR="002C0C38" w:rsidRPr="000429D9">
        <w:rPr>
          <w:rFonts w:ascii="Arial" w:hAnsi="Arial" w:cs="Arial"/>
          <w:sz w:val="24"/>
          <w:szCs w:val="24"/>
        </w:rPr>
        <w:t xml:space="preserve">attached </w:t>
      </w:r>
      <w:r w:rsidRPr="000429D9">
        <w:rPr>
          <w:rFonts w:ascii="Arial" w:hAnsi="Arial" w:cs="Arial"/>
          <w:sz w:val="24"/>
          <w:szCs w:val="24"/>
        </w:rPr>
        <w:t>Short For</w:t>
      </w:r>
      <w:r w:rsidR="0075528C" w:rsidRPr="000429D9">
        <w:rPr>
          <w:rFonts w:ascii="Arial" w:hAnsi="Arial" w:cs="Arial"/>
          <w:sz w:val="24"/>
          <w:szCs w:val="24"/>
        </w:rPr>
        <w:t>m (Services)</w:t>
      </w:r>
      <w:r w:rsidR="00847946" w:rsidRPr="000429D9">
        <w:rPr>
          <w:rFonts w:ascii="Arial" w:hAnsi="Arial" w:cs="Arial"/>
          <w:sz w:val="24"/>
          <w:szCs w:val="24"/>
        </w:rPr>
        <w:t xml:space="preserve"> </w:t>
      </w:r>
      <w:r w:rsidR="002C0C38" w:rsidRPr="000429D9">
        <w:rPr>
          <w:rFonts w:ascii="Arial" w:hAnsi="Arial" w:cs="Arial"/>
          <w:sz w:val="24"/>
          <w:szCs w:val="24"/>
        </w:rPr>
        <w:t>will</w:t>
      </w:r>
      <w:r w:rsidR="003B7647" w:rsidRPr="000429D9">
        <w:rPr>
          <w:rFonts w:ascii="Arial" w:hAnsi="Arial" w:cs="Arial"/>
          <w:sz w:val="24"/>
          <w:szCs w:val="24"/>
        </w:rPr>
        <w:t xml:space="preserve"> </w:t>
      </w:r>
      <w:r w:rsidR="003B7647">
        <w:rPr>
          <w:rFonts w:ascii="Arial" w:hAnsi="Arial" w:cs="Arial"/>
          <w:sz w:val="24"/>
          <w:szCs w:val="24"/>
        </w:rPr>
        <w:t>govern</w:t>
      </w:r>
      <w:r w:rsidR="002C0C38" w:rsidRPr="007F6038">
        <w:rPr>
          <w:rFonts w:ascii="Arial" w:hAnsi="Arial" w:cs="Arial"/>
          <w:sz w:val="24"/>
          <w:szCs w:val="24"/>
        </w:rPr>
        <w:t xml:space="preserve"> any contract awarded </w:t>
      </w:r>
      <w:proofErr w:type="gramStart"/>
      <w:r w:rsidR="002C0C38" w:rsidRPr="007F6038">
        <w:rPr>
          <w:rFonts w:ascii="Arial" w:hAnsi="Arial" w:cs="Arial"/>
          <w:sz w:val="24"/>
          <w:szCs w:val="24"/>
        </w:rPr>
        <w:t>as a result of</w:t>
      </w:r>
      <w:proofErr w:type="gramEnd"/>
      <w:r w:rsidR="002C0C38" w:rsidRPr="007F6038">
        <w:rPr>
          <w:rFonts w:ascii="Arial" w:hAnsi="Arial" w:cs="Arial"/>
          <w:sz w:val="24"/>
          <w:szCs w:val="24"/>
        </w:rPr>
        <w:t xml:space="preserve"> this RFQ process.</w:t>
      </w:r>
      <w:r w:rsidR="00FD5015" w:rsidRPr="007F6038">
        <w:rPr>
          <w:rFonts w:ascii="Arial" w:hAnsi="Arial" w:cs="Arial"/>
          <w:sz w:val="24"/>
          <w:szCs w:val="24"/>
        </w:rPr>
        <w:t xml:space="preserve"> The Authority will not accept any material changes to these terms and conditions proposed by a supplier.</w:t>
      </w:r>
    </w:p>
    <w:p w14:paraId="6BE51A35" w14:textId="34A682F7" w:rsidR="00864B63" w:rsidRDefault="00864B63" w:rsidP="00FF316C">
      <w:pPr>
        <w:pStyle w:val="Heading4"/>
        <w:jc w:val="both"/>
        <w:rPr>
          <w:rFonts w:ascii="Arial" w:eastAsia="Times New Roman" w:hAnsi="Arial" w:cs="Times New Roman"/>
          <w:i w:val="0"/>
          <w:iCs w:val="0"/>
          <w:color w:val="auto"/>
          <w:sz w:val="28"/>
          <w:szCs w:val="26"/>
        </w:rPr>
      </w:pPr>
    </w:p>
    <w:p w14:paraId="72FB0489" w14:textId="77777777" w:rsidR="00C15FA4" w:rsidRPr="00C15FA4" w:rsidRDefault="00C15FA4" w:rsidP="00C15FA4"/>
    <w:p w14:paraId="4EC1F4F5" w14:textId="7A6ABD17" w:rsidR="000D1FA6" w:rsidRPr="00E90139" w:rsidRDefault="000D1FA6" w:rsidP="00FF316C">
      <w:pPr>
        <w:pStyle w:val="Heading4"/>
        <w:jc w:val="both"/>
        <w:rPr>
          <w:rFonts w:ascii="Arial" w:eastAsia="Times New Roman" w:hAnsi="Arial" w:cs="Times New Roman"/>
          <w:i w:val="0"/>
          <w:iCs w:val="0"/>
          <w:color w:val="auto"/>
          <w:sz w:val="28"/>
          <w:szCs w:val="26"/>
        </w:rPr>
      </w:pPr>
      <w:r w:rsidRPr="00E90139">
        <w:rPr>
          <w:rFonts w:ascii="Arial" w:eastAsia="Times New Roman" w:hAnsi="Arial" w:cs="Times New Roman"/>
          <w:i w:val="0"/>
          <w:iCs w:val="0"/>
          <w:color w:val="auto"/>
          <w:sz w:val="28"/>
          <w:szCs w:val="26"/>
        </w:rPr>
        <w:lastRenderedPageBreak/>
        <w:t>Specification</w:t>
      </w:r>
    </w:p>
    <w:p w14:paraId="01DF4781" w14:textId="77777777" w:rsidR="00CE35BE" w:rsidRDefault="00CE35BE" w:rsidP="00FF316C">
      <w:pPr>
        <w:jc w:val="both"/>
      </w:pPr>
    </w:p>
    <w:p w14:paraId="14F09015" w14:textId="77777777" w:rsidR="00782DD8" w:rsidRPr="00E90139" w:rsidRDefault="00782DD8" w:rsidP="00782DD8">
      <w:pPr>
        <w:rPr>
          <w:rFonts w:ascii="Arial" w:hAnsi="Arial" w:cs="Arial"/>
          <w:sz w:val="24"/>
          <w:szCs w:val="24"/>
        </w:rPr>
      </w:pPr>
      <w:r>
        <w:rPr>
          <w:rFonts w:ascii="Arial" w:hAnsi="Arial" w:cs="Arial"/>
          <w:sz w:val="24"/>
          <w:szCs w:val="24"/>
        </w:rPr>
        <w:t xml:space="preserve">The Authority is Natural England. </w:t>
      </w:r>
      <w:r w:rsidRPr="00E90139">
        <w:rPr>
          <w:rFonts w:ascii="Arial" w:hAnsi="Arial" w:cs="Arial"/>
          <w:sz w:val="24"/>
          <w:szCs w:val="24"/>
        </w:rPr>
        <w:t xml:space="preserve">The Authority’s priorities are to secure a healthy natural environment; a sustainable, low-carbon economy; a thriving farming sector and a sustainable, </w:t>
      </w:r>
      <w:proofErr w:type="gramStart"/>
      <w:r w:rsidRPr="00E90139">
        <w:rPr>
          <w:rFonts w:ascii="Arial" w:hAnsi="Arial" w:cs="Arial"/>
          <w:sz w:val="24"/>
          <w:szCs w:val="24"/>
        </w:rPr>
        <w:t>healthy</w:t>
      </w:r>
      <w:proofErr w:type="gramEnd"/>
      <w:r w:rsidRPr="00E90139">
        <w:rPr>
          <w:rFonts w:ascii="Arial" w:hAnsi="Arial" w:cs="Arial"/>
          <w:sz w:val="24"/>
          <w:szCs w:val="24"/>
        </w:rPr>
        <w:t xml:space="preserve"> and secure food supply. </w:t>
      </w:r>
      <w:r w:rsidRPr="00E90139">
        <w:rPr>
          <w:rFonts w:ascii="Arial" w:hAnsi="Arial" w:cs="Arial"/>
          <w:color w:val="000000"/>
          <w:sz w:val="24"/>
          <w:szCs w:val="24"/>
          <w:lang w:eastAsia="en-GB"/>
        </w:rPr>
        <w:t xml:space="preserve">Further information about the Authority can be </w:t>
      </w:r>
      <w:r>
        <w:rPr>
          <w:rFonts w:ascii="Arial" w:hAnsi="Arial" w:cs="Arial"/>
          <w:sz w:val="24"/>
          <w:szCs w:val="24"/>
          <w:lang w:eastAsia="en-GB"/>
        </w:rPr>
        <w:t xml:space="preserve">found at: </w:t>
      </w:r>
      <w:r>
        <w:rPr>
          <w:rStyle w:val="Hyperlink"/>
          <w:rFonts w:ascii="Arial" w:hAnsi="Arial" w:cs="Arial"/>
          <w:sz w:val="24"/>
          <w:szCs w:val="24"/>
        </w:rPr>
        <w:t xml:space="preserve"> www.naturalengland.org.uk</w:t>
      </w:r>
    </w:p>
    <w:p w14:paraId="2AC7FBC9" w14:textId="5205E2B7" w:rsidR="000429D9" w:rsidRDefault="000429D9" w:rsidP="00FF316C">
      <w:pPr>
        <w:jc w:val="both"/>
      </w:pPr>
    </w:p>
    <w:p w14:paraId="41D4A9CE" w14:textId="77777777" w:rsidR="00363378" w:rsidRDefault="00363378" w:rsidP="00363378">
      <w:pPr>
        <w:numPr>
          <w:ilvl w:val="0"/>
          <w:numId w:val="6"/>
        </w:numPr>
        <w:rPr>
          <w:rFonts w:ascii="Arial" w:eastAsia="Times New Roman" w:hAnsi="Arial" w:cs="Arial"/>
          <w:sz w:val="24"/>
          <w:szCs w:val="24"/>
        </w:rPr>
      </w:pPr>
      <w:r w:rsidRPr="000D2998">
        <w:rPr>
          <w:rFonts w:ascii="Arial" w:eastAsia="Times New Roman" w:hAnsi="Arial" w:cs="Arial"/>
          <w:b/>
          <w:bCs/>
          <w:sz w:val="24"/>
          <w:szCs w:val="24"/>
        </w:rPr>
        <w:t>Background</w:t>
      </w:r>
      <w:r w:rsidRPr="00172776">
        <w:rPr>
          <w:rFonts w:ascii="Arial" w:eastAsia="Times New Roman" w:hAnsi="Arial" w:cs="Arial"/>
          <w:bCs/>
          <w:sz w:val="24"/>
          <w:szCs w:val="24"/>
        </w:rPr>
        <w:t>:</w:t>
      </w:r>
      <w:r w:rsidRPr="00172776">
        <w:rPr>
          <w:rFonts w:ascii="Arial" w:eastAsia="Times New Roman" w:hAnsi="Arial" w:cs="Arial"/>
          <w:sz w:val="24"/>
          <w:szCs w:val="24"/>
        </w:rPr>
        <w:t xml:space="preserve"> </w:t>
      </w:r>
    </w:p>
    <w:p w14:paraId="16832206" w14:textId="77777777" w:rsidR="00363378" w:rsidRPr="00BE0B2A" w:rsidRDefault="00363378" w:rsidP="00363378">
      <w:pPr>
        <w:ind w:left="360"/>
        <w:rPr>
          <w:rFonts w:ascii="Arial" w:eastAsia="Times New Roman" w:hAnsi="Arial" w:cs="Arial"/>
          <w:bCs/>
          <w:sz w:val="24"/>
          <w:szCs w:val="24"/>
        </w:rPr>
      </w:pPr>
      <w:r w:rsidRPr="00172776">
        <w:rPr>
          <w:rFonts w:ascii="Arial" w:eastAsia="Times New Roman" w:hAnsi="Arial" w:cs="Arial"/>
          <w:sz w:val="24"/>
          <w:szCs w:val="24"/>
        </w:rPr>
        <w:t xml:space="preserve">Fenn’s, </w:t>
      </w:r>
      <w:proofErr w:type="spellStart"/>
      <w:r w:rsidRPr="00172776">
        <w:rPr>
          <w:rFonts w:ascii="Arial" w:eastAsia="Times New Roman" w:hAnsi="Arial" w:cs="Arial"/>
          <w:sz w:val="24"/>
          <w:szCs w:val="24"/>
        </w:rPr>
        <w:t>Whixall</w:t>
      </w:r>
      <w:proofErr w:type="spellEnd"/>
      <w:r w:rsidRPr="00172776">
        <w:rPr>
          <w:rFonts w:ascii="Arial" w:eastAsia="Times New Roman" w:hAnsi="Arial" w:cs="Arial"/>
          <w:sz w:val="24"/>
          <w:szCs w:val="24"/>
        </w:rPr>
        <w:t xml:space="preserve"> &amp; </w:t>
      </w:r>
      <w:proofErr w:type="spellStart"/>
      <w:r w:rsidRPr="00172776">
        <w:rPr>
          <w:rFonts w:ascii="Arial" w:eastAsia="Times New Roman" w:hAnsi="Arial" w:cs="Arial"/>
          <w:sz w:val="24"/>
          <w:szCs w:val="24"/>
        </w:rPr>
        <w:t>Bettisfield</w:t>
      </w:r>
      <w:proofErr w:type="spellEnd"/>
      <w:r w:rsidRPr="00172776">
        <w:rPr>
          <w:rFonts w:ascii="Arial" w:eastAsia="Times New Roman" w:hAnsi="Arial" w:cs="Arial"/>
          <w:sz w:val="24"/>
          <w:szCs w:val="24"/>
        </w:rPr>
        <w:t xml:space="preserve"> Mosses NNR</w:t>
      </w:r>
      <w:r>
        <w:rPr>
          <w:rFonts w:ascii="Arial" w:eastAsia="Times New Roman" w:hAnsi="Arial" w:cs="Arial"/>
          <w:sz w:val="24"/>
          <w:szCs w:val="24"/>
        </w:rPr>
        <w:t xml:space="preserve"> is</w:t>
      </w:r>
      <w:r w:rsidRPr="00BE0B2A">
        <w:rPr>
          <w:rFonts w:ascii="Arial" w:eastAsia="Times New Roman" w:hAnsi="Arial" w:cs="Arial"/>
          <w:sz w:val="24"/>
          <w:szCs w:val="24"/>
        </w:rPr>
        <w:t xml:space="preserve"> </w:t>
      </w:r>
      <w:r w:rsidRPr="00172776">
        <w:rPr>
          <w:rFonts w:ascii="Arial" w:eastAsia="Times New Roman" w:hAnsi="Arial" w:cs="Arial"/>
          <w:sz w:val="24"/>
          <w:szCs w:val="24"/>
        </w:rPr>
        <w:t xml:space="preserve">Britain’s 3rd largest lowland raised </w:t>
      </w:r>
      <w:proofErr w:type="gramStart"/>
      <w:r w:rsidRPr="00172776">
        <w:rPr>
          <w:rFonts w:ascii="Arial" w:eastAsia="Times New Roman" w:hAnsi="Arial" w:cs="Arial"/>
          <w:sz w:val="24"/>
          <w:szCs w:val="24"/>
        </w:rPr>
        <w:t>peat-bog</w:t>
      </w:r>
      <w:proofErr w:type="gramEnd"/>
      <w:r>
        <w:rPr>
          <w:rFonts w:ascii="Arial" w:eastAsia="Times New Roman" w:hAnsi="Arial" w:cs="Arial"/>
          <w:sz w:val="24"/>
          <w:szCs w:val="24"/>
        </w:rPr>
        <w:t xml:space="preserve"> </w:t>
      </w:r>
      <w:r w:rsidRPr="00172776">
        <w:rPr>
          <w:rFonts w:ascii="Arial" w:eastAsia="Times New Roman" w:hAnsi="Arial" w:cs="Arial"/>
          <w:sz w:val="24"/>
          <w:szCs w:val="24"/>
        </w:rPr>
        <w:t>located near Whitchurch, Shropshire and Wrexham in Wales, in total approaching 1000ha (</w:t>
      </w:r>
      <w:r w:rsidRPr="000D2998">
        <w:rPr>
          <w:rFonts w:ascii="Arial" w:eastAsia="Times New Roman" w:hAnsi="Arial" w:cs="Arial"/>
          <w:sz w:val="24"/>
          <w:szCs w:val="24"/>
        </w:rPr>
        <w:t xml:space="preserve">see Map, </w:t>
      </w:r>
      <w:r w:rsidRPr="000D2998">
        <w:rPr>
          <w:rFonts w:ascii="Arial" w:eastAsia="Times New Roman" w:hAnsi="Arial" w:cs="Arial"/>
          <w:b/>
          <w:bCs/>
          <w:sz w:val="24"/>
          <w:szCs w:val="24"/>
        </w:rPr>
        <w:t>Annex 1.</w:t>
      </w:r>
      <w:r>
        <w:rPr>
          <w:rFonts w:ascii="Arial" w:eastAsia="Times New Roman" w:hAnsi="Arial" w:cs="Arial"/>
          <w:b/>
          <w:bCs/>
          <w:sz w:val="24"/>
          <w:szCs w:val="24"/>
        </w:rPr>
        <w:t>1</w:t>
      </w:r>
      <w:r w:rsidRPr="000D2998">
        <w:rPr>
          <w:rFonts w:ascii="Arial" w:eastAsia="Times New Roman" w:hAnsi="Arial" w:cs="Arial"/>
          <w:bCs/>
          <w:sz w:val="24"/>
          <w:szCs w:val="24"/>
        </w:rPr>
        <w:t>).</w:t>
      </w:r>
      <w:r>
        <w:rPr>
          <w:rFonts w:ascii="Arial" w:eastAsia="Times New Roman" w:hAnsi="Arial" w:cs="Arial"/>
          <w:bCs/>
          <w:sz w:val="24"/>
          <w:szCs w:val="24"/>
        </w:rPr>
        <w:t xml:space="preserve"> The NNR is a designated </w:t>
      </w:r>
      <w:r w:rsidRPr="00172776">
        <w:rPr>
          <w:rFonts w:ascii="Arial" w:eastAsia="Times New Roman" w:hAnsi="Arial" w:cs="Arial"/>
          <w:sz w:val="24"/>
          <w:szCs w:val="24"/>
        </w:rPr>
        <w:t>Special Area of Conservation, a Site of Special Scientific Interest and listed in the Ramsar Convention</w:t>
      </w:r>
      <w:r>
        <w:rPr>
          <w:rFonts w:ascii="Arial" w:eastAsia="Times New Roman" w:hAnsi="Arial" w:cs="Arial"/>
          <w:sz w:val="24"/>
          <w:szCs w:val="24"/>
        </w:rPr>
        <w:t xml:space="preserve">. </w:t>
      </w:r>
      <w:r>
        <w:rPr>
          <w:rFonts w:ascii="Arial" w:eastAsia="Times New Roman" w:hAnsi="Arial" w:cs="Arial"/>
          <w:bCs/>
          <w:sz w:val="24"/>
          <w:szCs w:val="24"/>
        </w:rPr>
        <w:t>The site, along with Wem Moss NNR has just completed the delivery phase of a large restoration project called t</w:t>
      </w:r>
      <w:r w:rsidRPr="00172776">
        <w:rPr>
          <w:rFonts w:ascii="Arial" w:eastAsia="Times New Roman" w:hAnsi="Arial" w:cs="Arial"/>
          <w:sz w:val="24"/>
          <w:szCs w:val="24"/>
        </w:rPr>
        <w:t xml:space="preserve">he </w:t>
      </w:r>
      <w:proofErr w:type="spellStart"/>
      <w:r>
        <w:rPr>
          <w:rFonts w:ascii="Arial" w:eastAsia="Times New Roman" w:hAnsi="Arial" w:cs="Arial"/>
          <w:sz w:val="24"/>
          <w:szCs w:val="24"/>
        </w:rPr>
        <w:t>Bog</w:t>
      </w:r>
      <w:r w:rsidRPr="00172776">
        <w:rPr>
          <w:rFonts w:ascii="Arial" w:eastAsia="Times New Roman" w:hAnsi="Arial" w:cs="Arial"/>
          <w:sz w:val="24"/>
          <w:szCs w:val="24"/>
        </w:rPr>
        <w:t>LIFE</w:t>
      </w:r>
      <w:proofErr w:type="spellEnd"/>
      <w:r w:rsidRPr="00172776">
        <w:rPr>
          <w:rFonts w:ascii="Arial" w:eastAsia="Times New Roman" w:hAnsi="Arial" w:cs="Arial"/>
          <w:sz w:val="24"/>
          <w:szCs w:val="24"/>
        </w:rPr>
        <w:t xml:space="preserve"> project </w:t>
      </w:r>
      <w:r>
        <w:rPr>
          <w:rFonts w:ascii="Arial" w:eastAsia="Times New Roman" w:hAnsi="Arial" w:cs="Arial"/>
          <w:sz w:val="24"/>
          <w:szCs w:val="24"/>
        </w:rPr>
        <w:t>which was</w:t>
      </w:r>
      <w:r w:rsidRPr="00172776">
        <w:rPr>
          <w:rFonts w:ascii="Arial" w:eastAsia="Times New Roman" w:hAnsi="Arial" w:cs="Arial"/>
          <w:sz w:val="24"/>
          <w:szCs w:val="24"/>
        </w:rPr>
        <w:t xml:space="preserve"> led</w:t>
      </w:r>
      <w:r>
        <w:rPr>
          <w:rFonts w:ascii="Arial" w:eastAsia="Times New Roman" w:hAnsi="Arial" w:cs="Arial"/>
          <w:sz w:val="24"/>
          <w:szCs w:val="24"/>
        </w:rPr>
        <w:t xml:space="preserve"> on the site</w:t>
      </w:r>
      <w:r w:rsidRPr="00172776">
        <w:rPr>
          <w:rFonts w:ascii="Arial" w:eastAsia="Times New Roman" w:hAnsi="Arial" w:cs="Arial"/>
          <w:sz w:val="24"/>
          <w:szCs w:val="24"/>
        </w:rPr>
        <w:t xml:space="preserve"> by Natural England working in partnership with Natural Resources Wales and</w:t>
      </w:r>
      <w:r>
        <w:rPr>
          <w:rFonts w:ascii="Arial" w:eastAsia="Times New Roman" w:hAnsi="Arial" w:cs="Arial"/>
          <w:sz w:val="24"/>
          <w:szCs w:val="24"/>
        </w:rPr>
        <w:t xml:space="preserve"> the Shropshire Wildlife Trust. </w:t>
      </w:r>
    </w:p>
    <w:p w14:paraId="3FBD0005" w14:textId="77777777" w:rsidR="00363378" w:rsidRPr="00172776" w:rsidRDefault="00363378" w:rsidP="00363378">
      <w:pPr>
        <w:rPr>
          <w:rFonts w:ascii="Arial" w:eastAsia="Times New Roman" w:hAnsi="Arial" w:cs="Arial"/>
          <w:sz w:val="24"/>
          <w:szCs w:val="24"/>
        </w:rPr>
      </w:pPr>
    </w:p>
    <w:p w14:paraId="50B6905D" w14:textId="77777777" w:rsidR="00363378" w:rsidRDefault="00363378" w:rsidP="00363378">
      <w:pPr>
        <w:numPr>
          <w:ilvl w:val="0"/>
          <w:numId w:val="6"/>
        </w:numPr>
        <w:rPr>
          <w:rFonts w:ascii="Arial" w:eastAsia="Times New Roman" w:hAnsi="Arial" w:cs="Arial"/>
          <w:sz w:val="24"/>
          <w:szCs w:val="24"/>
        </w:rPr>
      </w:pPr>
      <w:r w:rsidRPr="000D2998">
        <w:rPr>
          <w:rFonts w:ascii="Arial" w:eastAsia="Times New Roman" w:hAnsi="Arial" w:cs="Arial"/>
          <w:b/>
          <w:bCs/>
          <w:sz w:val="24"/>
          <w:szCs w:val="24"/>
        </w:rPr>
        <w:t>Site/Access:</w:t>
      </w:r>
      <w:r w:rsidRPr="00172776">
        <w:rPr>
          <w:rFonts w:ascii="Arial" w:eastAsia="Times New Roman" w:hAnsi="Arial" w:cs="Arial"/>
          <w:sz w:val="24"/>
          <w:szCs w:val="24"/>
        </w:rPr>
        <w:t xml:space="preserve"> </w:t>
      </w:r>
    </w:p>
    <w:p w14:paraId="06CD23BE" w14:textId="77777777" w:rsidR="00363378" w:rsidRPr="00F16BC4" w:rsidRDefault="00363378" w:rsidP="00363378">
      <w:pPr>
        <w:pStyle w:val="ListParagraph"/>
        <w:ind w:left="360"/>
        <w:rPr>
          <w:rFonts w:ascii="Arial" w:eastAsia="Times New Roman" w:hAnsi="Arial" w:cs="Arial"/>
          <w:sz w:val="24"/>
          <w:szCs w:val="24"/>
        </w:rPr>
      </w:pPr>
      <w:r w:rsidRPr="00F16BC4">
        <w:rPr>
          <w:rFonts w:ascii="Arial" w:eastAsia="Times New Roman" w:hAnsi="Arial" w:cs="Arial"/>
          <w:sz w:val="24"/>
          <w:szCs w:val="24"/>
        </w:rPr>
        <w:t xml:space="preserve">The sites of work are within the Fenn’s Moss area of Fenn's, </w:t>
      </w:r>
      <w:proofErr w:type="spellStart"/>
      <w:r w:rsidRPr="00F16BC4">
        <w:rPr>
          <w:rFonts w:ascii="Arial" w:eastAsia="Times New Roman" w:hAnsi="Arial" w:cs="Arial"/>
          <w:sz w:val="24"/>
          <w:szCs w:val="24"/>
        </w:rPr>
        <w:t>Whixall</w:t>
      </w:r>
      <w:proofErr w:type="spellEnd"/>
      <w:r w:rsidRPr="00F16BC4">
        <w:rPr>
          <w:rFonts w:ascii="Arial" w:eastAsia="Times New Roman" w:hAnsi="Arial" w:cs="Arial"/>
          <w:sz w:val="24"/>
          <w:szCs w:val="24"/>
        </w:rPr>
        <w:t xml:space="preserve"> &amp; </w:t>
      </w:r>
      <w:proofErr w:type="spellStart"/>
      <w:r w:rsidRPr="00F16BC4">
        <w:rPr>
          <w:rFonts w:ascii="Arial" w:eastAsia="Times New Roman" w:hAnsi="Arial" w:cs="Arial"/>
          <w:sz w:val="24"/>
          <w:szCs w:val="24"/>
        </w:rPr>
        <w:t>Bettisfield</w:t>
      </w:r>
      <w:proofErr w:type="spellEnd"/>
      <w:r w:rsidRPr="00F16BC4">
        <w:rPr>
          <w:rFonts w:ascii="Arial" w:eastAsia="Times New Roman" w:hAnsi="Arial" w:cs="Arial"/>
          <w:sz w:val="24"/>
          <w:szCs w:val="24"/>
        </w:rPr>
        <w:t xml:space="preserve"> Mosses National Nature Reserve (NNR), located four miles south-west of Whitchurch (Shropshire). The NNR is split into management sections; the sections relevant to this contract are </w:t>
      </w:r>
      <w:r w:rsidRPr="00F16BC4">
        <w:rPr>
          <w:rFonts w:ascii="Arial" w:eastAsia="Times New Roman" w:hAnsi="Arial" w:cs="Arial"/>
          <w:b/>
          <w:bCs/>
          <w:sz w:val="24"/>
          <w:szCs w:val="24"/>
        </w:rPr>
        <w:t xml:space="preserve">Section </w:t>
      </w:r>
      <w:r>
        <w:rPr>
          <w:rFonts w:ascii="Arial" w:eastAsia="Times New Roman" w:hAnsi="Arial" w:cs="Arial"/>
          <w:b/>
          <w:bCs/>
          <w:sz w:val="24"/>
          <w:szCs w:val="24"/>
        </w:rPr>
        <w:t xml:space="preserve">26, Section </w:t>
      </w:r>
      <w:proofErr w:type="gramStart"/>
      <w:r>
        <w:rPr>
          <w:rFonts w:ascii="Arial" w:eastAsia="Times New Roman" w:hAnsi="Arial" w:cs="Arial"/>
          <w:b/>
          <w:bCs/>
          <w:sz w:val="24"/>
          <w:szCs w:val="24"/>
        </w:rPr>
        <w:t>48</w:t>
      </w:r>
      <w:proofErr w:type="gramEnd"/>
      <w:r w:rsidRPr="00F16BC4">
        <w:rPr>
          <w:rFonts w:ascii="Arial" w:eastAsia="Times New Roman" w:hAnsi="Arial" w:cs="Arial"/>
          <w:b/>
          <w:bCs/>
          <w:sz w:val="24"/>
          <w:szCs w:val="24"/>
        </w:rPr>
        <w:t xml:space="preserve"> </w:t>
      </w:r>
      <w:r w:rsidRPr="00F16BC4">
        <w:rPr>
          <w:rFonts w:ascii="Arial" w:eastAsia="Times New Roman" w:hAnsi="Arial" w:cs="Arial"/>
          <w:sz w:val="24"/>
          <w:szCs w:val="24"/>
        </w:rPr>
        <w:t>and</w:t>
      </w:r>
      <w:r w:rsidRPr="00F16BC4">
        <w:rPr>
          <w:rFonts w:ascii="Arial" w:eastAsia="Times New Roman" w:hAnsi="Arial" w:cs="Arial"/>
          <w:b/>
          <w:bCs/>
          <w:sz w:val="24"/>
          <w:szCs w:val="24"/>
        </w:rPr>
        <w:t xml:space="preserve"> Section </w:t>
      </w:r>
      <w:r>
        <w:rPr>
          <w:rFonts w:ascii="Arial" w:eastAsia="Times New Roman" w:hAnsi="Arial" w:cs="Arial"/>
          <w:b/>
          <w:bCs/>
          <w:sz w:val="24"/>
          <w:szCs w:val="24"/>
        </w:rPr>
        <w:t>51</w:t>
      </w:r>
      <w:r w:rsidRPr="00F16BC4">
        <w:rPr>
          <w:rFonts w:ascii="Arial" w:eastAsia="Times New Roman" w:hAnsi="Arial" w:cs="Arial"/>
          <w:b/>
          <w:bCs/>
          <w:sz w:val="24"/>
          <w:szCs w:val="24"/>
        </w:rPr>
        <w:t xml:space="preserve">, </w:t>
      </w:r>
      <w:r w:rsidRPr="00F16BC4">
        <w:rPr>
          <w:rFonts w:ascii="Arial" w:eastAsia="Times New Roman" w:hAnsi="Arial" w:cs="Arial"/>
          <w:sz w:val="24"/>
          <w:szCs w:val="24"/>
        </w:rPr>
        <w:t>(see</w:t>
      </w:r>
      <w:r w:rsidRPr="00F16BC4">
        <w:rPr>
          <w:rFonts w:ascii="Arial" w:eastAsia="Times New Roman" w:hAnsi="Arial" w:cs="Arial"/>
          <w:b/>
          <w:bCs/>
          <w:sz w:val="24"/>
          <w:szCs w:val="24"/>
        </w:rPr>
        <w:t xml:space="preserve"> Annex 1.</w:t>
      </w:r>
      <w:r>
        <w:rPr>
          <w:rFonts w:ascii="Arial" w:eastAsia="Times New Roman" w:hAnsi="Arial" w:cs="Arial"/>
          <w:b/>
          <w:bCs/>
          <w:sz w:val="24"/>
          <w:szCs w:val="24"/>
        </w:rPr>
        <w:t>2</w:t>
      </w:r>
      <w:r w:rsidRPr="00F16BC4">
        <w:rPr>
          <w:rFonts w:ascii="Arial" w:eastAsia="Times New Roman" w:hAnsi="Arial" w:cs="Arial"/>
          <w:b/>
          <w:bCs/>
          <w:sz w:val="24"/>
          <w:szCs w:val="24"/>
        </w:rPr>
        <w:t xml:space="preserve"> </w:t>
      </w:r>
      <w:r w:rsidRPr="00F16BC4">
        <w:rPr>
          <w:rFonts w:ascii="Arial" w:eastAsia="Times New Roman" w:hAnsi="Arial" w:cs="Arial"/>
          <w:sz w:val="24"/>
          <w:szCs w:val="24"/>
        </w:rPr>
        <w:t xml:space="preserve">for NNR management section map). </w:t>
      </w:r>
    </w:p>
    <w:p w14:paraId="06E0EF57" w14:textId="77777777" w:rsidR="00363378" w:rsidRPr="00FC3D12" w:rsidRDefault="00363378" w:rsidP="00363378">
      <w:pPr>
        <w:ind w:left="360"/>
        <w:rPr>
          <w:rFonts w:ascii="Arial" w:eastAsia="Times New Roman" w:hAnsi="Arial" w:cs="Arial"/>
          <w:sz w:val="24"/>
          <w:szCs w:val="24"/>
        </w:rPr>
      </w:pPr>
    </w:p>
    <w:p w14:paraId="7E4AA2BC" w14:textId="77777777" w:rsidR="00363378" w:rsidRPr="00F16BC4" w:rsidRDefault="00363378" w:rsidP="00363378">
      <w:pPr>
        <w:ind w:left="360"/>
        <w:rPr>
          <w:rFonts w:ascii="Arial" w:eastAsia="Times New Roman" w:hAnsi="Arial" w:cs="Arial"/>
          <w:sz w:val="24"/>
          <w:szCs w:val="24"/>
          <w:u w:val="single"/>
        </w:rPr>
      </w:pPr>
      <w:r w:rsidRPr="00F16BC4">
        <w:rPr>
          <w:rFonts w:ascii="Arial" w:eastAsia="Times New Roman" w:hAnsi="Arial" w:cs="Arial"/>
          <w:sz w:val="24"/>
          <w:szCs w:val="24"/>
          <w:u w:val="single"/>
        </w:rPr>
        <w:t>Access to Section 51:</w:t>
      </w:r>
    </w:p>
    <w:p w14:paraId="1052071A" w14:textId="77777777" w:rsidR="00363378" w:rsidRDefault="00363378" w:rsidP="00363378">
      <w:pPr>
        <w:ind w:left="360"/>
        <w:rPr>
          <w:rFonts w:ascii="Arial" w:eastAsia="Times New Roman" w:hAnsi="Arial" w:cs="Arial"/>
          <w:sz w:val="24"/>
          <w:szCs w:val="24"/>
        </w:rPr>
      </w:pPr>
      <w:r>
        <w:rPr>
          <w:rFonts w:ascii="Arial" w:eastAsia="Times New Roman" w:hAnsi="Arial" w:cs="Arial"/>
          <w:sz w:val="24"/>
          <w:szCs w:val="24"/>
        </w:rPr>
        <w:t xml:space="preserve">Access will be via </w:t>
      </w:r>
      <w:proofErr w:type="spellStart"/>
      <w:r>
        <w:rPr>
          <w:rFonts w:ascii="Arial" w:eastAsia="Times New Roman" w:hAnsi="Arial" w:cs="Arial"/>
          <w:sz w:val="24"/>
          <w:szCs w:val="24"/>
        </w:rPr>
        <w:t>Conery</w:t>
      </w:r>
      <w:proofErr w:type="spellEnd"/>
      <w:r>
        <w:rPr>
          <w:rFonts w:ascii="Arial" w:eastAsia="Times New Roman" w:hAnsi="Arial" w:cs="Arial"/>
          <w:sz w:val="24"/>
          <w:szCs w:val="24"/>
        </w:rPr>
        <w:t xml:space="preserve"> Lane, turning right onto Moss Lane just beyond the stables. Vehicle parking area is just before the entrance to Lodge Farm on the right-hand side of the track: what3words ///</w:t>
      </w:r>
      <w:proofErr w:type="spellStart"/>
      <w:proofErr w:type="gramStart"/>
      <w:r>
        <w:rPr>
          <w:rFonts w:ascii="Arial" w:eastAsia="Times New Roman" w:hAnsi="Arial" w:cs="Arial"/>
          <w:sz w:val="24"/>
          <w:szCs w:val="24"/>
        </w:rPr>
        <w:t>necks.elders</w:t>
      </w:r>
      <w:proofErr w:type="gramEnd"/>
      <w:r>
        <w:rPr>
          <w:rFonts w:ascii="Arial" w:eastAsia="Times New Roman" w:hAnsi="Arial" w:cs="Arial"/>
          <w:sz w:val="24"/>
          <w:szCs w:val="24"/>
        </w:rPr>
        <w:t>.loaf</w:t>
      </w:r>
      <w:proofErr w:type="spellEnd"/>
      <w:r>
        <w:rPr>
          <w:rFonts w:ascii="Arial" w:eastAsia="Times New Roman" w:hAnsi="Arial" w:cs="Arial"/>
          <w:sz w:val="24"/>
          <w:szCs w:val="24"/>
        </w:rPr>
        <w:t xml:space="preserve"> .</w:t>
      </w:r>
    </w:p>
    <w:p w14:paraId="35E72D37" w14:textId="77777777" w:rsidR="00363378" w:rsidRDefault="00363378" w:rsidP="00363378">
      <w:pPr>
        <w:ind w:left="360"/>
        <w:rPr>
          <w:rFonts w:ascii="Arial" w:eastAsia="Times New Roman" w:hAnsi="Arial" w:cs="Arial"/>
          <w:sz w:val="24"/>
          <w:szCs w:val="24"/>
        </w:rPr>
      </w:pPr>
    </w:p>
    <w:p w14:paraId="00BE5660" w14:textId="77777777" w:rsidR="00363378" w:rsidRDefault="00363378" w:rsidP="00363378">
      <w:pPr>
        <w:ind w:left="360"/>
        <w:rPr>
          <w:rFonts w:ascii="Arial" w:eastAsia="Times New Roman" w:hAnsi="Arial" w:cs="Arial"/>
          <w:sz w:val="24"/>
          <w:szCs w:val="24"/>
        </w:rPr>
      </w:pPr>
    </w:p>
    <w:p w14:paraId="2104479D" w14:textId="77777777" w:rsidR="00363378" w:rsidRPr="00F16BC4" w:rsidRDefault="00363378" w:rsidP="00363378">
      <w:pPr>
        <w:ind w:left="360"/>
        <w:rPr>
          <w:rFonts w:ascii="Arial" w:eastAsia="Times New Roman" w:hAnsi="Arial" w:cs="Arial"/>
          <w:sz w:val="24"/>
          <w:szCs w:val="24"/>
          <w:u w:val="single"/>
        </w:rPr>
      </w:pPr>
      <w:r w:rsidRPr="00F16BC4">
        <w:rPr>
          <w:rFonts w:ascii="Arial" w:eastAsia="Times New Roman" w:hAnsi="Arial" w:cs="Arial"/>
          <w:sz w:val="24"/>
          <w:szCs w:val="24"/>
          <w:u w:val="single"/>
        </w:rPr>
        <w:t>Access to Section 48:</w:t>
      </w:r>
    </w:p>
    <w:p w14:paraId="3C3C285B" w14:textId="77777777" w:rsidR="00363378" w:rsidRDefault="00363378" w:rsidP="00363378">
      <w:pPr>
        <w:ind w:left="360"/>
        <w:rPr>
          <w:rFonts w:ascii="Arial" w:eastAsia="Times New Roman" w:hAnsi="Arial" w:cs="Arial"/>
          <w:sz w:val="24"/>
          <w:szCs w:val="24"/>
        </w:rPr>
      </w:pPr>
      <w:r>
        <w:rPr>
          <w:rFonts w:ascii="Arial" w:eastAsia="Times New Roman" w:hAnsi="Arial" w:cs="Arial"/>
          <w:sz w:val="24"/>
          <w:szCs w:val="24"/>
        </w:rPr>
        <w:t xml:space="preserve">There are two potential parking areas to access the work sites on Section 48. The first is at the hammerhead located at the bottom of </w:t>
      </w:r>
      <w:proofErr w:type="spellStart"/>
      <w:r>
        <w:rPr>
          <w:rFonts w:ascii="Arial" w:eastAsia="Times New Roman" w:hAnsi="Arial" w:cs="Arial"/>
          <w:sz w:val="24"/>
          <w:szCs w:val="24"/>
        </w:rPr>
        <w:t>Conery</w:t>
      </w:r>
      <w:proofErr w:type="spellEnd"/>
      <w:r>
        <w:rPr>
          <w:rFonts w:ascii="Arial" w:eastAsia="Times New Roman" w:hAnsi="Arial" w:cs="Arial"/>
          <w:sz w:val="24"/>
          <w:szCs w:val="24"/>
        </w:rPr>
        <w:t xml:space="preserve"> Lane. The second is accessed via the disused railway line with parking area being on the </w:t>
      </w:r>
      <w:r w:rsidRPr="009103D0">
        <w:rPr>
          <w:rFonts w:ascii="Arial" w:eastAsia="Times New Roman" w:hAnsi="Arial" w:cs="Arial"/>
          <w:sz w:val="24"/>
          <w:szCs w:val="24"/>
        </w:rPr>
        <w:t>Piccadilly Crossroads</w:t>
      </w:r>
      <w:r>
        <w:rPr>
          <w:rFonts w:ascii="Arial" w:eastAsia="Times New Roman" w:hAnsi="Arial" w:cs="Arial"/>
          <w:sz w:val="24"/>
          <w:szCs w:val="24"/>
        </w:rPr>
        <w:t>: what3words ///</w:t>
      </w:r>
      <w:proofErr w:type="spellStart"/>
      <w:proofErr w:type="gramStart"/>
      <w:r>
        <w:rPr>
          <w:rFonts w:ascii="Arial" w:eastAsia="Times New Roman" w:hAnsi="Arial" w:cs="Arial"/>
          <w:sz w:val="24"/>
          <w:szCs w:val="24"/>
        </w:rPr>
        <w:t>shielding.parade</w:t>
      </w:r>
      <w:proofErr w:type="gramEnd"/>
      <w:r>
        <w:rPr>
          <w:rFonts w:ascii="Arial" w:eastAsia="Times New Roman" w:hAnsi="Arial" w:cs="Arial"/>
          <w:sz w:val="24"/>
          <w:szCs w:val="24"/>
        </w:rPr>
        <w:t>.enigma</w:t>
      </w:r>
      <w:proofErr w:type="spellEnd"/>
      <w:r>
        <w:rPr>
          <w:rFonts w:ascii="Arial" w:eastAsia="Times New Roman" w:hAnsi="Arial" w:cs="Arial"/>
          <w:sz w:val="24"/>
          <w:szCs w:val="24"/>
        </w:rPr>
        <w:t xml:space="preserve"> .</w:t>
      </w:r>
    </w:p>
    <w:p w14:paraId="6AE4F3A0" w14:textId="77777777" w:rsidR="00363378" w:rsidRDefault="00363378" w:rsidP="00363378">
      <w:pPr>
        <w:ind w:left="360"/>
        <w:rPr>
          <w:rFonts w:ascii="Arial" w:eastAsia="Times New Roman" w:hAnsi="Arial" w:cs="Arial"/>
          <w:sz w:val="24"/>
          <w:szCs w:val="24"/>
        </w:rPr>
      </w:pPr>
    </w:p>
    <w:p w14:paraId="6C632B12" w14:textId="77777777" w:rsidR="00363378" w:rsidRPr="00C41365" w:rsidRDefault="00363378" w:rsidP="00363378">
      <w:pPr>
        <w:ind w:firstLine="360"/>
        <w:rPr>
          <w:rFonts w:ascii="Arial" w:eastAsia="Times New Roman" w:hAnsi="Arial" w:cs="Arial"/>
          <w:sz w:val="24"/>
          <w:szCs w:val="24"/>
          <w:u w:val="single"/>
        </w:rPr>
      </w:pPr>
      <w:r w:rsidRPr="00C41365">
        <w:rPr>
          <w:rFonts w:ascii="Arial" w:eastAsia="Times New Roman" w:hAnsi="Arial" w:cs="Arial"/>
          <w:sz w:val="24"/>
          <w:szCs w:val="24"/>
          <w:u w:val="single"/>
        </w:rPr>
        <w:t>Access to Section 26:</w:t>
      </w:r>
    </w:p>
    <w:p w14:paraId="33784BC0" w14:textId="77777777" w:rsidR="00363378" w:rsidRDefault="00363378" w:rsidP="00363378">
      <w:pPr>
        <w:ind w:left="360"/>
        <w:rPr>
          <w:rFonts w:ascii="Arial" w:eastAsia="Times New Roman" w:hAnsi="Arial" w:cs="Arial"/>
          <w:sz w:val="24"/>
          <w:szCs w:val="24"/>
        </w:rPr>
      </w:pPr>
      <w:r>
        <w:rPr>
          <w:rFonts w:ascii="Arial" w:eastAsia="Times New Roman" w:hAnsi="Arial" w:cs="Arial"/>
          <w:sz w:val="24"/>
          <w:szCs w:val="24"/>
        </w:rPr>
        <w:t>This can be accessed from the parking area on the Piccadilly crossroads detailed above.</w:t>
      </w:r>
    </w:p>
    <w:p w14:paraId="28FEC21E" w14:textId="77777777" w:rsidR="00363378" w:rsidRDefault="00363378" w:rsidP="00363378">
      <w:pPr>
        <w:ind w:left="360"/>
        <w:rPr>
          <w:rFonts w:ascii="Arial" w:eastAsia="Times New Roman" w:hAnsi="Arial" w:cs="Arial"/>
          <w:sz w:val="24"/>
          <w:szCs w:val="24"/>
        </w:rPr>
      </w:pPr>
    </w:p>
    <w:p w14:paraId="5069C9AC" w14:textId="77777777" w:rsidR="00363378" w:rsidRPr="00BA1272" w:rsidRDefault="00363378" w:rsidP="00363378">
      <w:pPr>
        <w:ind w:left="360"/>
        <w:rPr>
          <w:rFonts w:ascii="Arial" w:eastAsia="Times New Roman" w:hAnsi="Arial" w:cs="Arial"/>
          <w:sz w:val="24"/>
          <w:szCs w:val="24"/>
        </w:rPr>
      </w:pPr>
    </w:p>
    <w:p w14:paraId="056A9DFC" w14:textId="77777777" w:rsidR="00363378" w:rsidRPr="00E05367" w:rsidRDefault="00363378" w:rsidP="00363378">
      <w:pPr>
        <w:ind w:left="270"/>
        <w:rPr>
          <w:rFonts w:ascii="Arial" w:eastAsia="Times New Roman" w:hAnsi="Arial" w:cs="Arial"/>
          <w:sz w:val="24"/>
          <w:szCs w:val="24"/>
          <w:u w:val="single"/>
        </w:rPr>
      </w:pPr>
      <w:r w:rsidRPr="00E05367">
        <w:rPr>
          <w:rFonts w:ascii="Arial" w:eastAsia="Times New Roman" w:hAnsi="Arial" w:cs="Arial"/>
          <w:sz w:val="24"/>
          <w:szCs w:val="24"/>
          <w:u w:val="single"/>
        </w:rPr>
        <w:t>Rules Regarding Access:</w:t>
      </w:r>
    </w:p>
    <w:p w14:paraId="663B7F7F" w14:textId="77777777" w:rsidR="00363378" w:rsidRDefault="00363378" w:rsidP="00363378">
      <w:pPr>
        <w:ind w:left="270"/>
        <w:rPr>
          <w:rFonts w:ascii="Arial" w:eastAsia="Times New Roman" w:hAnsi="Arial" w:cs="Arial"/>
          <w:sz w:val="24"/>
          <w:szCs w:val="24"/>
        </w:rPr>
      </w:pPr>
      <w:r w:rsidRPr="00172776">
        <w:rPr>
          <w:rFonts w:ascii="Arial" w:eastAsia="Times New Roman" w:hAnsi="Arial" w:cs="Arial"/>
          <w:sz w:val="24"/>
          <w:szCs w:val="24"/>
        </w:rPr>
        <w:t>Access tracks must not be blocked or damaged as some are Public Rights of Way and used by the public including</w:t>
      </w:r>
      <w:r>
        <w:rPr>
          <w:rFonts w:ascii="Arial" w:eastAsia="Times New Roman" w:hAnsi="Arial" w:cs="Arial"/>
          <w:sz w:val="24"/>
          <w:szCs w:val="24"/>
        </w:rPr>
        <w:t xml:space="preserve"> residents,</w:t>
      </w:r>
      <w:r w:rsidRPr="00172776">
        <w:rPr>
          <w:rFonts w:ascii="Arial" w:eastAsia="Times New Roman" w:hAnsi="Arial" w:cs="Arial"/>
          <w:sz w:val="24"/>
          <w:szCs w:val="24"/>
        </w:rPr>
        <w:t xml:space="preserve"> dog-walkers,</w:t>
      </w:r>
      <w:r>
        <w:rPr>
          <w:rFonts w:ascii="Arial" w:eastAsia="Times New Roman" w:hAnsi="Arial" w:cs="Arial"/>
          <w:sz w:val="24"/>
          <w:szCs w:val="24"/>
        </w:rPr>
        <w:t xml:space="preserve"> horse-riders,</w:t>
      </w:r>
      <w:r w:rsidRPr="00172776">
        <w:rPr>
          <w:rFonts w:ascii="Arial" w:eastAsia="Times New Roman" w:hAnsi="Arial" w:cs="Arial"/>
          <w:sz w:val="24"/>
          <w:szCs w:val="24"/>
        </w:rPr>
        <w:t xml:space="preserve"> NNR staff/volunteers and other contractors</w:t>
      </w:r>
      <w:r>
        <w:rPr>
          <w:rFonts w:ascii="Arial" w:eastAsia="Times New Roman" w:hAnsi="Arial" w:cs="Arial"/>
          <w:sz w:val="24"/>
          <w:szCs w:val="24"/>
        </w:rPr>
        <w:t xml:space="preserve"> using</w:t>
      </w:r>
      <w:r w:rsidRPr="00172776">
        <w:rPr>
          <w:rFonts w:ascii="Arial" w:eastAsia="Times New Roman" w:hAnsi="Arial" w:cs="Arial"/>
          <w:sz w:val="24"/>
          <w:szCs w:val="24"/>
        </w:rPr>
        <w:t xml:space="preserve"> machinery at times. </w:t>
      </w:r>
      <w:r>
        <w:rPr>
          <w:rFonts w:ascii="Arial" w:eastAsia="Times New Roman" w:hAnsi="Arial" w:cs="Arial"/>
          <w:sz w:val="24"/>
          <w:szCs w:val="24"/>
        </w:rPr>
        <w:t>Access onto the NNR via the disused railway line</w:t>
      </w:r>
      <w:r w:rsidRPr="004D3D25">
        <w:rPr>
          <w:rFonts w:ascii="Arial" w:eastAsia="Times New Roman" w:hAnsi="Arial" w:cs="Arial"/>
          <w:sz w:val="24"/>
          <w:szCs w:val="24"/>
        </w:rPr>
        <w:t xml:space="preserve"> </w:t>
      </w:r>
      <w:r>
        <w:rPr>
          <w:rFonts w:ascii="Arial" w:eastAsia="Times New Roman" w:hAnsi="Arial" w:cs="Arial"/>
          <w:sz w:val="24"/>
          <w:szCs w:val="24"/>
        </w:rPr>
        <w:t>is</w:t>
      </w:r>
      <w:r w:rsidRPr="004D3D25">
        <w:rPr>
          <w:rFonts w:ascii="Arial" w:eastAsia="Times New Roman" w:hAnsi="Arial" w:cs="Arial"/>
          <w:sz w:val="24"/>
          <w:szCs w:val="24"/>
        </w:rPr>
        <w:t xml:space="preserve"> through locked gate</w:t>
      </w:r>
      <w:r>
        <w:rPr>
          <w:rFonts w:ascii="Arial" w:eastAsia="Times New Roman" w:hAnsi="Arial" w:cs="Arial"/>
          <w:sz w:val="24"/>
          <w:szCs w:val="24"/>
        </w:rPr>
        <w:t>s</w:t>
      </w:r>
      <w:r w:rsidRPr="004D3D25">
        <w:rPr>
          <w:rFonts w:ascii="Arial" w:eastAsia="Times New Roman" w:hAnsi="Arial" w:cs="Arial"/>
          <w:sz w:val="24"/>
          <w:szCs w:val="24"/>
        </w:rPr>
        <w:t>,</w:t>
      </w:r>
      <w:r w:rsidRPr="00172776">
        <w:rPr>
          <w:rFonts w:ascii="Arial" w:eastAsia="Times New Roman" w:hAnsi="Arial" w:cs="Arial"/>
          <w:sz w:val="24"/>
          <w:szCs w:val="24"/>
        </w:rPr>
        <w:t xml:space="preserve"> keys to which will be provided to the successful </w:t>
      </w:r>
      <w:proofErr w:type="gramStart"/>
      <w:r w:rsidRPr="00172776">
        <w:rPr>
          <w:rFonts w:ascii="Arial" w:eastAsia="Times New Roman" w:hAnsi="Arial" w:cs="Arial"/>
          <w:sz w:val="24"/>
          <w:szCs w:val="24"/>
        </w:rPr>
        <w:t>contractor</w:t>
      </w:r>
      <w:proofErr w:type="gramEnd"/>
      <w:r w:rsidRPr="00172776">
        <w:rPr>
          <w:rFonts w:ascii="Arial" w:eastAsia="Times New Roman" w:hAnsi="Arial" w:cs="Arial"/>
          <w:sz w:val="24"/>
          <w:szCs w:val="24"/>
        </w:rPr>
        <w:t xml:space="preserve"> </w:t>
      </w:r>
      <w:r>
        <w:rPr>
          <w:rFonts w:ascii="Arial" w:eastAsia="Times New Roman" w:hAnsi="Arial" w:cs="Arial"/>
          <w:sz w:val="24"/>
          <w:szCs w:val="24"/>
        </w:rPr>
        <w:t xml:space="preserve">and </w:t>
      </w:r>
      <w:r w:rsidRPr="00172776">
        <w:rPr>
          <w:rFonts w:ascii="Arial" w:eastAsia="Times New Roman" w:hAnsi="Arial" w:cs="Arial"/>
          <w:sz w:val="24"/>
          <w:szCs w:val="24"/>
        </w:rPr>
        <w:t>which must be returned on completion of the contract.</w:t>
      </w:r>
    </w:p>
    <w:p w14:paraId="139718C3" w14:textId="77777777" w:rsidR="00363378" w:rsidRDefault="00363378" w:rsidP="00363378">
      <w:pPr>
        <w:ind w:left="270"/>
        <w:rPr>
          <w:rFonts w:ascii="Arial" w:eastAsia="Times New Roman" w:hAnsi="Arial" w:cs="Arial"/>
          <w:sz w:val="24"/>
          <w:szCs w:val="24"/>
        </w:rPr>
      </w:pPr>
    </w:p>
    <w:p w14:paraId="269D9A5A" w14:textId="77777777" w:rsidR="00363378" w:rsidRDefault="00363378" w:rsidP="00363378">
      <w:pPr>
        <w:ind w:left="270"/>
        <w:rPr>
          <w:rFonts w:ascii="Arial" w:eastAsia="Times New Roman" w:hAnsi="Arial" w:cs="Arial"/>
          <w:sz w:val="24"/>
          <w:szCs w:val="24"/>
        </w:rPr>
      </w:pPr>
      <w:r w:rsidRPr="00E5755E">
        <w:rPr>
          <w:rFonts w:ascii="Arial" w:eastAsia="Times New Roman" w:hAnsi="Arial" w:cs="Arial"/>
          <w:sz w:val="24"/>
          <w:szCs w:val="24"/>
        </w:rPr>
        <w:t xml:space="preserve">Some of the site access tracks marked as purple and black dashed lines on </w:t>
      </w:r>
      <w:r w:rsidRPr="00E5755E">
        <w:rPr>
          <w:rFonts w:ascii="Arial" w:eastAsia="Times New Roman" w:hAnsi="Arial" w:cs="Arial"/>
          <w:b/>
          <w:bCs/>
          <w:sz w:val="24"/>
          <w:szCs w:val="24"/>
        </w:rPr>
        <w:t>Annexes 3.1 - 3.3</w:t>
      </w:r>
      <w:r w:rsidRPr="00E5755E">
        <w:rPr>
          <w:rFonts w:ascii="Arial" w:eastAsia="Times New Roman" w:hAnsi="Arial" w:cs="Arial"/>
          <w:sz w:val="24"/>
          <w:szCs w:val="24"/>
        </w:rPr>
        <w:t>, may be used by ATV’s or tracked vehicles should conditions allow. The vehicles intended for use on these tracks must be stated in the tender and use of the tracks by ATV/tracked vehicle must be discussed with a NNR reserve manager prior to use.</w:t>
      </w:r>
    </w:p>
    <w:p w14:paraId="07373A4D" w14:textId="77777777" w:rsidR="00363378" w:rsidRPr="00172776" w:rsidRDefault="00363378" w:rsidP="00363378">
      <w:pPr>
        <w:ind w:left="270"/>
        <w:rPr>
          <w:rFonts w:ascii="Arial" w:eastAsia="Times New Roman" w:hAnsi="Arial" w:cs="Arial"/>
          <w:sz w:val="24"/>
          <w:szCs w:val="24"/>
        </w:rPr>
      </w:pPr>
    </w:p>
    <w:p w14:paraId="6CC45A03" w14:textId="24B76B1F" w:rsidR="00363378" w:rsidRPr="00172776" w:rsidRDefault="00363378" w:rsidP="00363378">
      <w:pPr>
        <w:ind w:left="270"/>
        <w:rPr>
          <w:rFonts w:ascii="Arial" w:eastAsia="Times New Roman" w:hAnsi="Arial" w:cs="Arial"/>
          <w:sz w:val="24"/>
          <w:szCs w:val="24"/>
        </w:rPr>
      </w:pPr>
      <w:r w:rsidRPr="00172776">
        <w:rPr>
          <w:rFonts w:ascii="Arial" w:eastAsia="Times New Roman" w:hAnsi="Arial" w:cs="Arial"/>
          <w:sz w:val="24"/>
          <w:szCs w:val="24"/>
        </w:rPr>
        <w:lastRenderedPageBreak/>
        <w:t xml:space="preserve">The appointed contractor must accompany </w:t>
      </w:r>
      <w:r>
        <w:rPr>
          <w:rFonts w:ascii="Arial" w:eastAsia="Times New Roman" w:hAnsi="Arial" w:cs="Arial"/>
          <w:sz w:val="24"/>
          <w:szCs w:val="24"/>
        </w:rPr>
        <w:t>Reserve Managers</w:t>
      </w:r>
      <w:r w:rsidRPr="00172776">
        <w:rPr>
          <w:rFonts w:ascii="Arial" w:eastAsia="Times New Roman" w:hAnsi="Arial" w:cs="Arial"/>
          <w:sz w:val="24"/>
          <w:szCs w:val="24"/>
        </w:rPr>
        <w:t xml:space="preserve">, </w:t>
      </w:r>
      <w:r>
        <w:rPr>
          <w:rFonts w:ascii="Arial" w:eastAsia="Times New Roman" w:hAnsi="Arial" w:cs="Arial"/>
          <w:sz w:val="24"/>
          <w:szCs w:val="24"/>
        </w:rPr>
        <w:t xml:space="preserve">Eleana Williams (07880 462312) and/or Steve Dobbin (07826 530767) </w:t>
      </w:r>
      <w:r w:rsidRPr="00172776">
        <w:rPr>
          <w:rFonts w:ascii="Arial" w:eastAsia="Times New Roman" w:hAnsi="Arial" w:cs="Arial"/>
          <w:sz w:val="24"/>
          <w:szCs w:val="24"/>
        </w:rPr>
        <w:t xml:space="preserve">prior to commencing work in any given area to inspect the scope of the work. The contractor must inform </w:t>
      </w:r>
      <w:r>
        <w:rPr>
          <w:rFonts w:ascii="Arial" w:eastAsia="Times New Roman" w:hAnsi="Arial" w:cs="Arial"/>
          <w:sz w:val="24"/>
          <w:szCs w:val="24"/>
        </w:rPr>
        <w:t xml:space="preserve">Eleana Williams and/or Steve Dobbin </w:t>
      </w:r>
      <w:r w:rsidRPr="00172776">
        <w:rPr>
          <w:rFonts w:ascii="Arial" w:eastAsia="Times New Roman" w:hAnsi="Arial" w:cs="Arial"/>
          <w:sz w:val="24"/>
          <w:szCs w:val="24"/>
        </w:rPr>
        <w:t>daily by</w:t>
      </w:r>
      <w:r>
        <w:rPr>
          <w:rFonts w:ascii="Arial" w:eastAsia="Times New Roman" w:hAnsi="Arial" w:cs="Arial"/>
          <w:sz w:val="24"/>
          <w:szCs w:val="24"/>
        </w:rPr>
        <w:t xml:space="preserve"> </w:t>
      </w:r>
      <w:r w:rsidRPr="000D7D87">
        <w:rPr>
          <w:rFonts w:ascii="Arial" w:eastAsia="Times New Roman" w:hAnsi="Arial" w:cs="Arial"/>
          <w:sz w:val="24"/>
          <w:szCs w:val="24"/>
        </w:rPr>
        <w:t xml:space="preserve">text or email </w:t>
      </w:r>
      <w:hyperlink r:id="rId15" w:history="1">
        <w:r w:rsidRPr="00214F48">
          <w:rPr>
            <w:rStyle w:val="Hyperlink"/>
            <w:rFonts w:ascii="Arial" w:eastAsia="Times New Roman" w:hAnsi="Arial" w:cs="Arial"/>
            <w:sz w:val="24"/>
            <w:szCs w:val="24"/>
          </w:rPr>
          <w:t>Eleana.Williams@naturalengland.org.uk</w:t>
        </w:r>
      </w:hyperlink>
      <w:r>
        <w:rPr>
          <w:rFonts w:ascii="Arial" w:eastAsia="Times New Roman" w:hAnsi="Arial" w:cs="Arial"/>
          <w:sz w:val="24"/>
          <w:szCs w:val="24"/>
        </w:rPr>
        <w:t xml:space="preserve"> / </w:t>
      </w:r>
      <w:hyperlink r:id="rId16" w:history="1">
        <w:r w:rsidR="006317B1" w:rsidRPr="00AA175B">
          <w:rPr>
            <w:rStyle w:val="Hyperlink"/>
            <w:rFonts w:ascii="Arial" w:eastAsia="Times New Roman" w:hAnsi="Arial" w:cs="Arial"/>
            <w:sz w:val="24"/>
            <w:szCs w:val="24"/>
          </w:rPr>
          <w:t>Steve.Dobbin@naturalengland.org.uk</w:t>
        </w:r>
      </w:hyperlink>
      <w:r>
        <w:rPr>
          <w:rFonts w:ascii="Arial" w:eastAsia="Times New Roman" w:hAnsi="Arial" w:cs="Arial"/>
          <w:sz w:val="24"/>
          <w:szCs w:val="24"/>
        </w:rPr>
        <w:t xml:space="preserve"> </w:t>
      </w:r>
      <w:r w:rsidRPr="00172776">
        <w:rPr>
          <w:rFonts w:ascii="Arial" w:eastAsia="Times New Roman" w:hAnsi="Arial" w:cs="Arial"/>
          <w:sz w:val="24"/>
          <w:szCs w:val="24"/>
        </w:rPr>
        <w:t>when work is to be undertaken</w:t>
      </w:r>
      <w:r>
        <w:rPr>
          <w:rFonts w:ascii="Arial" w:eastAsia="Times New Roman" w:hAnsi="Arial" w:cs="Arial"/>
          <w:bCs/>
          <w:sz w:val="24"/>
          <w:szCs w:val="24"/>
        </w:rPr>
        <w:t>.</w:t>
      </w:r>
      <w:r w:rsidRPr="00172776">
        <w:rPr>
          <w:rFonts w:ascii="Arial" w:eastAsia="Times New Roman" w:hAnsi="Arial" w:cs="Arial"/>
          <w:sz w:val="24"/>
          <w:szCs w:val="24"/>
        </w:rPr>
        <w:br/>
      </w:r>
    </w:p>
    <w:p w14:paraId="43BE0E37" w14:textId="77777777" w:rsidR="00363378" w:rsidRDefault="00363378" w:rsidP="00363378">
      <w:pPr>
        <w:numPr>
          <w:ilvl w:val="0"/>
          <w:numId w:val="6"/>
        </w:numPr>
        <w:rPr>
          <w:rFonts w:ascii="Arial" w:eastAsia="Times New Roman" w:hAnsi="Arial" w:cs="Arial"/>
          <w:sz w:val="24"/>
          <w:szCs w:val="24"/>
        </w:rPr>
      </w:pPr>
      <w:r w:rsidRPr="000D2998">
        <w:rPr>
          <w:rFonts w:ascii="Arial" w:eastAsia="Times New Roman" w:hAnsi="Arial" w:cs="Arial"/>
          <w:b/>
          <w:bCs/>
          <w:sz w:val="24"/>
          <w:szCs w:val="24"/>
        </w:rPr>
        <w:t>Task:</w:t>
      </w:r>
      <w:r>
        <w:rPr>
          <w:rFonts w:ascii="Arial" w:eastAsia="Times New Roman" w:hAnsi="Arial" w:cs="Arial"/>
          <w:sz w:val="24"/>
          <w:szCs w:val="24"/>
        </w:rPr>
        <w:t xml:space="preserve"> </w:t>
      </w:r>
    </w:p>
    <w:p w14:paraId="6D3427D3" w14:textId="77777777" w:rsidR="00363378" w:rsidRDefault="00363378" w:rsidP="00363378">
      <w:pPr>
        <w:ind w:left="360"/>
        <w:rPr>
          <w:rFonts w:ascii="Arial" w:eastAsia="Times New Roman" w:hAnsi="Arial" w:cs="Arial"/>
          <w:sz w:val="24"/>
          <w:szCs w:val="24"/>
        </w:rPr>
      </w:pPr>
      <w:r>
        <w:rPr>
          <w:rFonts w:ascii="Arial" w:eastAsia="Times New Roman" w:hAnsi="Arial" w:cs="Arial"/>
          <w:sz w:val="24"/>
          <w:szCs w:val="24"/>
        </w:rPr>
        <w:t>The aim of the contract is to h</w:t>
      </w:r>
      <w:r w:rsidRPr="00172776">
        <w:rPr>
          <w:rFonts w:ascii="Arial" w:eastAsia="Times New Roman" w:hAnsi="Arial" w:cs="Arial"/>
          <w:sz w:val="24"/>
          <w:szCs w:val="24"/>
        </w:rPr>
        <w:t>e</w:t>
      </w:r>
      <w:r>
        <w:rPr>
          <w:rFonts w:ascii="Arial" w:eastAsia="Times New Roman" w:hAnsi="Arial" w:cs="Arial"/>
          <w:sz w:val="24"/>
          <w:szCs w:val="24"/>
        </w:rPr>
        <w:t>rbi</w:t>
      </w:r>
      <w:r w:rsidRPr="00172776">
        <w:rPr>
          <w:rFonts w:ascii="Arial" w:eastAsia="Times New Roman" w:hAnsi="Arial" w:cs="Arial"/>
          <w:sz w:val="24"/>
          <w:szCs w:val="24"/>
        </w:rPr>
        <w:t xml:space="preserve">cide </w:t>
      </w:r>
      <w:r>
        <w:rPr>
          <w:rFonts w:ascii="Arial" w:eastAsia="Times New Roman" w:hAnsi="Arial" w:cs="Arial"/>
          <w:sz w:val="24"/>
          <w:szCs w:val="24"/>
        </w:rPr>
        <w:t>treat b</w:t>
      </w:r>
      <w:r w:rsidRPr="00172776">
        <w:rPr>
          <w:rFonts w:ascii="Arial" w:eastAsia="Times New Roman" w:hAnsi="Arial" w:cs="Arial"/>
          <w:sz w:val="24"/>
          <w:szCs w:val="24"/>
        </w:rPr>
        <w:t xml:space="preserve">irch </w:t>
      </w:r>
      <w:r>
        <w:rPr>
          <w:rFonts w:ascii="Arial" w:eastAsia="Times New Roman" w:hAnsi="Arial" w:cs="Arial"/>
          <w:sz w:val="24"/>
          <w:szCs w:val="24"/>
        </w:rPr>
        <w:t xml:space="preserve">and pine by cut and treat starting w/c </w:t>
      </w:r>
      <w:r>
        <w:rPr>
          <w:rFonts w:ascii="Arial" w:eastAsia="Times New Roman" w:hAnsi="Arial" w:cs="Arial"/>
          <w:b/>
          <w:bCs/>
          <w:sz w:val="24"/>
          <w:szCs w:val="24"/>
          <w:highlight w:val="yellow"/>
        </w:rPr>
        <w:t>23</w:t>
      </w:r>
      <w:r w:rsidRPr="00807F96">
        <w:rPr>
          <w:rFonts w:ascii="Arial" w:eastAsia="Times New Roman" w:hAnsi="Arial" w:cs="Arial"/>
          <w:b/>
          <w:bCs/>
          <w:sz w:val="24"/>
          <w:szCs w:val="24"/>
          <w:highlight w:val="yellow"/>
          <w:vertAlign w:val="superscript"/>
        </w:rPr>
        <w:t>rd</w:t>
      </w:r>
      <w:r>
        <w:rPr>
          <w:rFonts w:ascii="Arial" w:eastAsia="Times New Roman" w:hAnsi="Arial" w:cs="Arial"/>
          <w:b/>
          <w:bCs/>
          <w:sz w:val="24"/>
          <w:szCs w:val="24"/>
          <w:highlight w:val="yellow"/>
        </w:rPr>
        <w:t xml:space="preserve"> January</w:t>
      </w:r>
      <w:r w:rsidRPr="009E504C">
        <w:rPr>
          <w:rFonts w:ascii="Arial" w:eastAsia="Times New Roman" w:hAnsi="Arial" w:cs="Arial"/>
          <w:b/>
          <w:bCs/>
          <w:sz w:val="24"/>
          <w:szCs w:val="24"/>
          <w:highlight w:val="yellow"/>
        </w:rPr>
        <w:t xml:space="preserve"> </w:t>
      </w:r>
      <w:r w:rsidRPr="009103D0">
        <w:rPr>
          <w:rFonts w:ascii="Arial" w:eastAsia="Times New Roman" w:hAnsi="Arial" w:cs="Arial"/>
          <w:b/>
          <w:bCs/>
          <w:sz w:val="24"/>
          <w:szCs w:val="24"/>
          <w:highlight w:val="yellow"/>
        </w:rPr>
        <w:t>2023</w:t>
      </w:r>
      <w:r w:rsidRPr="009103D0">
        <w:rPr>
          <w:rFonts w:ascii="Arial" w:eastAsia="Times New Roman" w:hAnsi="Arial" w:cs="Arial"/>
          <w:sz w:val="24"/>
          <w:szCs w:val="24"/>
          <w:highlight w:val="yellow"/>
        </w:rPr>
        <w:t>.</w:t>
      </w:r>
      <w:r>
        <w:rPr>
          <w:rFonts w:ascii="Arial" w:eastAsia="Times New Roman" w:hAnsi="Arial" w:cs="Arial"/>
          <w:sz w:val="24"/>
          <w:szCs w:val="24"/>
        </w:rPr>
        <w:t xml:space="preserve"> </w:t>
      </w:r>
    </w:p>
    <w:p w14:paraId="04E8AD50" w14:textId="77777777" w:rsidR="00363378" w:rsidRDefault="00363378" w:rsidP="00363378">
      <w:pPr>
        <w:ind w:left="360"/>
        <w:rPr>
          <w:rFonts w:ascii="Arial" w:eastAsia="Times New Roman" w:hAnsi="Arial" w:cs="Arial"/>
          <w:sz w:val="24"/>
          <w:szCs w:val="24"/>
        </w:rPr>
      </w:pPr>
    </w:p>
    <w:p w14:paraId="6D4D79A7" w14:textId="77777777" w:rsidR="00363378" w:rsidRDefault="00363378" w:rsidP="00363378">
      <w:pPr>
        <w:ind w:left="360"/>
        <w:rPr>
          <w:rFonts w:ascii="Arial" w:eastAsia="Times New Roman" w:hAnsi="Arial" w:cs="Arial"/>
          <w:sz w:val="24"/>
          <w:szCs w:val="24"/>
        </w:rPr>
      </w:pPr>
      <w:r>
        <w:rPr>
          <w:rFonts w:ascii="Arial" w:eastAsia="Times New Roman" w:hAnsi="Arial" w:cs="Arial"/>
          <w:sz w:val="24"/>
          <w:szCs w:val="24"/>
        </w:rPr>
        <w:t>This contract specifically covers</w:t>
      </w:r>
      <w:r w:rsidRPr="00172776">
        <w:rPr>
          <w:rFonts w:ascii="Arial" w:eastAsia="Times New Roman" w:hAnsi="Arial" w:cs="Arial"/>
          <w:sz w:val="24"/>
          <w:szCs w:val="24"/>
        </w:rPr>
        <w:t xml:space="preserve"> areas</w:t>
      </w:r>
      <w:r>
        <w:rPr>
          <w:rFonts w:ascii="Arial" w:eastAsia="Times New Roman" w:hAnsi="Arial" w:cs="Arial"/>
          <w:sz w:val="24"/>
          <w:szCs w:val="24"/>
        </w:rPr>
        <w:t xml:space="preserve"> of the moss where </w:t>
      </w:r>
      <w:r w:rsidRPr="00172776">
        <w:rPr>
          <w:rFonts w:ascii="Arial" w:eastAsia="Times New Roman" w:hAnsi="Arial" w:cs="Arial"/>
          <w:sz w:val="24"/>
          <w:szCs w:val="24"/>
        </w:rPr>
        <w:t xml:space="preserve">peat restoration work </w:t>
      </w:r>
      <w:r>
        <w:rPr>
          <w:rFonts w:ascii="Arial" w:eastAsia="Times New Roman" w:hAnsi="Arial" w:cs="Arial"/>
          <w:sz w:val="24"/>
          <w:szCs w:val="24"/>
        </w:rPr>
        <w:t xml:space="preserve">has been </w:t>
      </w:r>
      <w:r w:rsidRPr="00172776">
        <w:rPr>
          <w:rFonts w:ascii="Arial" w:eastAsia="Times New Roman" w:hAnsi="Arial" w:cs="Arial"/>
          <w:sz w:val="24"/>
          <w:szCs w:val="24"/>
        </w:rPr>
        <w:t xml:space="preserve">carried out </w:t>
      </w:r>
      <w:r>
        <w:rPr>
          <w:rFonts w:ascii="Arial" w:eastAsia="Times New Roman" w:hAnsi="Arial" w:cs="Arial"/>
          <w:sz w:val="24"/>
          <w:szCs w:val="24"/>
        </w:rPr>
        <w:t>using a</w:t>
      </w:r>
      <w:r w:rsidRPr="00172776">
        <w:rPr>
          <w:rFonts w:ascii="Arial" w:eastAsia="Times New Roman" w:hAnsi="Arial" w:cs="Arial"/>
          <w:sz w:val="24"/>
          <w:szCs w:val="24"/>
        </w:rPr>
        <w:t xml:space="preserve"> process called cell bunding. Briefly, a network of impermeable, raised</w:t>
      </w:r>
      <w:r>
        <w:rPr>
          <w:rFonts w:ascii="Arial" w:eastAsia="Times New Roman" w:hAnsi="Arial" w:cs="Arial"/>
          <w:sz w:val="24"/>
          <w:szCs w:val="24"/>
        </w:rPr>
        <w:t xml:space="preserve"> but</w:t>
      </w:r>
      <w:r w:rsidRPr="00172776">
        <w:rPr>
          <w:rFonts w:ascii="Arial" w:eastAsia="Times New Roman" w:hAnsi="Arial" w:cs="Arial"/>
          <w:sz w:val="24"/>
          <w:szCs w:val="24"/>
        </w:rPr>
        <w:t xml:space="preserve"> low, </w:t>
      </w:r>
      <w:r>
        <w:rPr>
          <w:rFonts w:ascii="Arial" w:eastAsia="Times New Roman" w:hAnsi="Arial" w:cs="Arial"/>
          <w:sz w:val="24"/>
          <w:szCs w:val="24"/>
        </w:rPr>
        <w:t xml:space="preserve">(approx. 30cm tall) </w:t>
      </w:r>
      <w:r w:rsidRPr="00172776">
        <w:rPr>
          <w:rFonts w:ascii="Arial" w:eastAsia="Times New Roman" w:hAnsi="Arial" w:cs="Arial"/>
          <w:sz w:val="24"/>
          <w:szCs w:val="24"/>
        </w:rPr>
        <w:t xml:space="preserve">peat-berms (bunds) </w:t>
      </w:r>
      <w:r>
        <w:rPr>
          <w:rFonts w:ascii="Arial" w:eastAsia="Times New Roman" w:hAnsi="Arial" w:cs="Arial"/>
          <w:sz w:val="24"/>
          <w:szCs w:val="24"/>
        </w:rPr>
        <w:t xml:space="preserve">topped with vegetation </w:t>
      </w:r>
      <w:r w:rsidRPr="00172776">
        <w:rPr>
          <w:rFonts w:ascii="Arial" w:eastAsia="Times New Roman" w:hAnsi="Arial" w:cs="Arial"/>
          <w:sz w:val="24"/>
          <w:szCs w:val="24"/>
        </w:rPr>
        <w:t xml:space="preserve">have been created by machine in a network of cells </w:t>
      </w:r>
      <w:proofErr w:type="gramStart"/>
      <w:r w:rsidRPr="00172776">
        <w:rPr>
          <w:rFonts w:ascii="Arial" w:eastAsia="Times New Roman" w:hAnsi="Arial" w:cs="Arial"/>
          <w:sz w:val="24"/>
          <w:szCs w:val="24"/>
        </w:rPr>
        <w:t>in order to</w:t>
      </w:r>
      <w:proofErr w:type="gramEnd"/>
      <w:r w:rsidRPr="00172776">
        <w:rPr>
          <w:rFonts w:ascii="Arial" w:eastAsia="Times New Roman" w:hAnsi="Arial" w:cs="Arial"/>
          <w:sz w:val="24"/>
          <w:szCs w:val="24"/>
        </w:rPr>
        <w:t xml:space="preserve"> retain water on the bog</w:t>
      </w:r>
      <w:r>
        <w:rPr>
          <w:rFonts w:ascii="Arial" w:eastAsia="Times New Roman" w:hAnsi="Arial" w:cs="Arial"/>
          <w:sz w:val="24"/>
          <w:szCs w:val="24"/>
        </w:rPr>
        <w:t>,</w:t>
      </w:r>
      <w:r w:rsidRPr="00172776">
        <w:rPr>
          <w:rFonts w:ascii="Arial" w:eastAsia="Times New Roman" w:hAnsi="Arial" w:cs="Arial"/>
          <w:sz w:val="24"/>
          <w:szCs w:val="24"/>
        </w:rPr>
        <w:t xml:space="preserve"> thereby aiding the re-wetting and regeneration of the bog which contributes hugely to atmospheric Carbon capture when active</w:t>
      </w:r>
      <w:r>
        <w:rPr>
          <w:rFonts w:ascii="Arial" w:eastAsia="Times New Roman" w:hAnsi="Arial" w:cs="Arial"/>
          <w:sz w:val="24"/>
          <w:szCs w:val="24"/>
        </w:rPr>
        <w:t xml:space="preserve"> (see </w:t>
      </w:r>
      <w:r w:rsidRPr="001C752A">
        <w:rPr>
          <w:rFonts w:ascii="Arial" w:eastAsia="Times New Roman" w:hAnsi="Arial" w:cs="Arial"/>
          <w:b/>
          <w:sz w:val="24"/>
          <w:szCs w:val="24"/>
        </w:rPr>
        <w:t>Annex 4</w:t>
      </w:r>
      <w:r>
        <w:rPr>
          <w:rFonts w:ascii="Arial" w:eastAsia="Times New Roman" w:hAnsi="Arial" w:cs="Arial"/>
          <w:sz w:val="24"/>
          <w:szCs w:val="24"/>
        </w:rPr>
        <w:t xml:space="preserve"> for photographs)</w:t>
      </w:r>
      <w:r w:rsidRPr="00172776">
        <w:rPr>
          <w:rFonts w:ascii="Arial" w:eastAsia="Times New Roman" w:hAnsi="Arial" w:cs="Arial"/>
          <w:sz w:val="24"/>
          <w:szCs w:val="24"/>
        </w:rPr>
        <w:t xml:space="preserve">. Birch </w:t>
      </w:r>
      <w:r>
        <w:rPr>
          <w:rFonts w:ascii="Arial" w:eastAsia="Times New Roman" w:hAnsi="Arial" w:cs="Arial"/>
          <w:sz w:val="24"/>
          <w:szCs w:val="24"/>
        </w:rPr>
        <w:t>and Pine are</w:t>
      </w:r>
      <w:r w:rsidRPr="00172776">
        <w:rPr>
          <w:rFonts w:ascii="Arial" w:eastAsia="Times New Roman" w:hAnsi="Arial" w:cs="Arial"/>
          <w:sz w:val="24"/>
          <w:szCs w:val="24"/>
        </w:rPr>
        <w:t xml:space="preserve"> undesirable </w:t>
      </w:r>
      <w:r>
        <w:rPr>
          <w:rFonts w:ascii="Arial" w:eastAsia="Times New Roman" w:hAnsi="Arial" w:cs="Arial"/>
          <w:sz w:val="24"/>
          <w:szCs w:val="24"/>
        </w:rPr>
        <w:t xml:space="preserve">as they act to </w:t>
      </w:r>
      <w:r w:rsidRPr="00172776">
        <w:rPr>
          <w:rFonts w:ascii="Arial" w:eastAsia="Times New Roman" w:hAnsi="Arial" w:cs="Arial"/>
          <w:sz w:val="24"/>
          <w:szCs w:val="24"/>
        </w:rPr>
        <w:t>dry out the bog and/or de-stabilise the low peat-banks that have been created.</w:t>
      </w:r>
      <w:r>
        <w:rPr>
          <w:rFonts w:ascii="Arial" w:eastAsia="Times New Roman" w:hAnsi="Arial" w:cs="Arial"/>
          <w:sz w:val="24"/>
          <w:szCs w:val="24"/>
        </w:rPr>
        <w:t xml:space="preserve"> </w:t>
      </w:r>
    </w:p>
    <w:p w14:paraId="5040E039" w14:textId="77777777" w:rsidR="00363378" w:rsidRDefault="00363378" w:rsidP="00363378">
      <w:pPr>
        <w:ind w:left="360"/>
        <w:rPr>
          <w:rFonts w:ascii="Arial" w:eastAsia="Times New Roman" w:hAnsi="Arial" w:cs="Arial"/>
          <w:sz w:val="24"/>
          <w:szCs w:val="24"/>
        </w:rPr>
      </w:pPr>
    </w:p>
    <w:p w14:paraId="63E6BB8E" w14:textId="77777777" w:rsidR="00363378" w:rsidRPr="00135A33" w:rsidRDefault="00363378" w:rsidP="00363378">
      <w:pPr>
        <w:ind w:left="360"/>
        <w:rPr>
          <w:rFonts w:ascii="Arial" w:eastAsia="Times New Roman" w:hAnsi="Arial" w:cs="Arial"/>
          <w:sz w:val="24"/>
          <w:szCs w:val="24"/>
        </w:rPr>
      </w:pPr>
      <w:r>
        <w:rPr>
          <w:rFonts w:ascii="Arial" w:eastAsia="Times New Roman" w:hAnsi="Arial" w:cs="Arial"/>
          <w:bCs/>
          <w:sz w:val="24"/>
          <w:szCs w:val="24"/>
        </w:rPr>
        <w:t xml:space="preserve">The work </w:t>
      </w:r>
      <w:r>
        <w:rPr>
          <w:rFonts w:ascii="Arial" w:eastAsia="Times New Roman" w:hAnsi="Arial" w:cs="Arial"/>
          <w:sz w:val="24"/>
          <w:szCs w:val="24"/>
        </w:rPr>
        <w:t xml:space="preserve">is planned to begin on the </w:t>
      </w:r>
      <w:proofErr w:type="gramStart"/>
      <w:r>
        <w:rPr>
          <w:rFonts w:ascii="Arial" w:eastAsia="Times New Roman" w:hAnsi="Arial" w:cs="Arial"/>
          <w:b/>
          <w:bCs/>
          <w:sz w:val="24"/>
          <w:szCs w:val="24"/>
          <w:highlight w:val="yellow"/>
        </w:rPr>
        <w:t>23</w:t>
      </w:r>
      <w:r w:rsidRPr="00807F96">
        <w:rPr>
          <w:rFonts w:ascii="Arial" w:eastAsia="Times New Roman" w:hAnsi="Arial" w:cs="Arial"/>
          <w:b/>
          <w:bCs/>
          <w:sz w:val="24"/>
          <w:szCs w:val="24"/>
          <w:highlight w:val="yellow"/>
          <w:vertAlign w:val="superscript"/>
        </w:rPr>
        <w:t>rd</w:t>
      </w:r>
      <w:proofErr w:type="gramEnd"/>
      <w:r>
        <w:rPr>
          <w:rFonts w:ascii="Arial" w:eastAsia="Times New Roman" w:hAnsi="Arial" w:cs="Arial"/>
          <w:b/>
          <w:bCs/>
          <w:sz w:val="24"/>
          <w:szCs w:val="24"/>
          <w:highlight w:val="yellow"/>
        </w:rPr>
        <w:t xml:space="preserve"> January</w:t>
      </w:r>
      <w:r w:rsidRPr="00614E74">
        <w:rPr>
          <w:rFonts w:ascii="Arial" w:eastAsia="Times New Roman" w:hAnsi="Arial" w:cs="Arial"/>
          <w:b/>
          <w:bCs/>
          <w:sz w:val="24"/>
          <w:szCs w:val="24"/>
          <w:highlight w:val="yellow"/>
        </w:rPr>
        <w:t xml:space="preserve"> 20</w:t>
      </w:r>
      <w:r w:rsidRPr="009103D0">
        <w:rPr>
          <w:rFonts w:ascii="Arial" w:eastAsia="Times New Roman" w:hAnsi="Arial" w:cs="Arial"/>
          <w:b/>
          <w:bCs/>
          <w:sz w:val="24"/>
          <w:szCs w:val="24"/>
          <w:highlight w:val="yellow"/>
        </w:rPr>
        <w:t>23</w:t>
      </w:r>
      <w:r>
        <w:rPr>
          <w:rFonts w:ascii="Arial" w:eastAsia="Times New Roman" w:hAnsi="Arial" w:cs="Arial"/>
          <w:b/>
          <w:bCs/>
          <w:sz w:val="24"/>
          <w:szCs w:val="24"/>
        </w:rPr>
        <w:t xml:space="preserve"> </w:t>
      </w:r>
      <w:r>
        <w:rPr>
          <w:rFonts w:ascii="Arial" w:eastAsia="Times New Roman" w:hAnsi="Arial" w:cs="Arial"/>
          <w:sz w:val="24"/>
          <w:szCs w:val="24"/>
        </w:rPr>
        <w:t xml:space="preserve">and needs to have been completed by </w:t>
      </w:r>
      <w:r>
        <w:rPr>
          <w:rFonts w:ascii="Arial" w:eastAsia="Times New Roman" w:hAnsi="Arial" w:cs="Arial"/>
          <w:b/>
          <w:bCs/>
          <w:sz w:val="24"/>
          <w:szCs w:val="24"/>
          <w:highlight w:val="yellow"/>
        </w:rPr>
        <w:t>17</w:t>
      </w:r>
      <w:r w:rsidRPr="009E504C">
        <w:rPr>
          <w:rFonts w:ascii="Arial" w:eastAsia="Times New Roman" w:hAnsi="Arial" w:cs="Arial"/>
          <w:b/>
          <w:bCs/>
          <w:sz w:val="24"/>
          <w:szCs w:val="24"/>
          <w:highlight w:val="yellow"/>
          <w:vertAlign w:val="superscript"/>
        </w:rPr>
        <w:t>th</w:t>
      </w:r>
      <w:r w:rsidRPr="009E504C">
        <w:rPr>
          <w:rFonts w:ascii="Arial" w:eastAsia="Times New Roman" w:hAnsi="Arial" w:cs="Arial"/>
          <w:b/>
          <w:bCs/>
          <w:sz w:val="24"/>
          <w:szCs w:val="24"/>
          <w:highlight w:val="yellow"/>
        </w:rPr>
        <w:t xml:space="preserve"> </w:t>
      </w:r>
      <w:r>
        <w:rPr>
          <w:rFonts w:ascii="Arial" w:eastAsia="Times New Roman" w:hAnsi="Arial" w:cs="Arial"/>
          <w:b/>
          <w:bCs/>
          <w:sz w:val="24"/>
          <w:szCs w:val="24"/>
          <w:highlight w:val="yellow"/>
        </w:rPr>
        <w:t>February</w:t>
      </w:r>
      <w:r w:rsidRPr="009E504C">
        <w:rPr>
          <w:rFonts w:ascii="Arial" w:eastAsia="Times New Roman" w:hAnsi="Arial" w:cs="Arial"/>
          <w:b/>
          <w:bCs/>
          <w:sz w:val="24"/>
          <w:szCs w:val="24"/>
          <w:highlight w:val="yellow"/>
        </w:rPr>
        <w:t xml:space="preserve"> 202</w:t>
      </w:r>
      <w:r w:rsidRPr="00614E74">
        <w:rPr>
          <w:rFonts w:ascii="Arial" w:eastAsia="Times New Roman" w:hAnsi="Arial" w:cs="Arial"/>
          <w:b/>
          <w:bCs/>
          <w:sz w:val="24"/>
          <w:szCs w:val="24"/>
          <w:highlight w:val="yellow"/>
        </w:rPr>
        <w:t>3</w:t>
      </w:r>
      <w:r>
        <w:rPr>
          <w:rFonts w:ascii="Arial" w:eastAsia="Times New Roman" w:hAnsi="Arial" w:cs="Arial"/>
          <w:sz w:val="24"/>
          <w:szCs w:val="24"/>
        </w:rPr>
        <w:t xml:space="preserve"> at the latest. In your methodology, please state your availability and predicted timescale to complete the works.</w:t>
      </w:r>
    </w:p>
    <w:p w14:paraId="25B6100D" w14:textId="77777777" w:rsidR="00363378" w:rsidRDefault="00363378" w:rsidP="00363378">
      <w:pPr>
        <w:rPr>
          <w:rFonts w:ascii="Arial" w:eastAsia="Times New Roman" w:hAnsi="Arial" w:cs="Arial"/>
          <w:sz w:val="24"/>
          <w:szCs w:val="24"/>
        </w:rPr>
      </w:pPr>
    </w:p>
    <w:p w14:paraId="549297EA" w14:textId="77777777" w:rsidR="00363378" w:rsidRDefault="00363378" w:rsidP="00363378">
      <w:pPr>
        <w:ind w:left="360"/>
        <w:rPr>
          <w:rFonts w:ascii="Arial" w:eastAsia="Times New Roman" w:hAnsi="Arial" w:cs="Arial"/>
          <w:sz w:val="24"/>
          <w:szCs w:val="24"/>
        </w:rPr>
      </w:pPr>
      <w:r>
        <w:rPr>
          <w:rFonts w:ascii="Arial" w:eastAsia="Times New Roman" w:hAnsi="Arial" w:cs="Arial"/>
          <w:sz w:val="24"/>
          <w:szCs w:val="24"/>
        </w:rPr>
        <w:t xml:space="preserve">In </w:t>
      </w:r>
      <w:r w:rsidRPr="00772FA8">
        <w:rPr>
          <w:rFonts w:ascii="Arial" w:eastAsia="Times New Roman" w:hAnsi="Arial" w:cs="Arial"/>
          <w:b/>
          <w:sz w:val="24"/>
          <w:szCs w:val="24"/>
        </w:rPr>
        <w:t>Section 4</w:t>
      </w:r>
      <w:r>
        <w:rPr>
          <w:rFonts w:ascii="Arial" w:eastAsia="Times New Roman" w:hAnsi="Arial" w:cs="Arial"/>
          <w:sz w:val="24"/>
          <w:szCs w:val="24"/>
        </w:rPr>
        <w:t xml:space="preserve"> of this specification and mapped in </w:t>
      </w:r>
      <w:r w:rsidRPr="0031648A">
        <w:rPr>
          <w:rFonts w:ascii="Arial" w:eastAsia="Times New Roman" w:hAnsi="Arial" w:cs="Arial"/>
          <w:b/>
          <w:sz w:val="24"/>
          <w:szCs w:val="24"/>
        </w:rPr>
        <w:t>Annexes 3.1 and 3.3</w:t>
      </w:r>
      <w:r>
        <w:rPr>
          <w:rFonts w:ascii="Arial" w:eastAsia="Times New Roman" w:hAnsi="Arial" w:cs="Arial"/>
          <w:sz w:val="24"/>
          <w:szCs w:val="24"/>
        </w:rPr>
        <w:t xml:space="preserve"> are the areas identified to have birch and pine treated with an </w:t>
      </w:r>
      <w:r w:rsidRPr="00172776">
        <w:rPr>
          <w:rFonts w:ascii="Arial" w:eastAsia="Times New Roman" w:hAnsi="Arial" w:cs="Arial"/>
          <w:sz w:val="24"/>
          <w:szCs w:val="24"/>
        </w:rPr>
        <w:t>aquati</w:t>
      </w:r>
      <w:r>
        <w:rPr>
          <w:rFonts w:ascii="Arial" w:eastAsia="Times New Roman" w:hAnsi="Arial" w:cs="Arial"/>
          <w:sz w:val="24"/>
          <w:szCs w:val="24"/>
        </w:rPr>
        <w:t>c approved glyphosate herbicide.</w:t>
      </w:r>
      <w:r w:rsidRPr="00172776">
        <w:rPr>
          <w:rFonts w:ascii="Arial" w:eastAsia="Times New Roman" w:hAnsi="Arial" w:cs="Arial"/>
          <w:sz w:val="24"/>
          <w:szCs w:val="24"/>
        </w:rPr>
        <w:t xml:space="preserve"> </w:t>
      </w:r>
    </w:p>
    <w:p w14:paraId="16DADA01" w14:textId="77777777" w:rsidR="00363378" w:rsidRDefault="00363378" w:rsidP="00363378">
      <w:pPr>
        <w:ind w:left="360"/>
        <w:rPr>
          <w:rFonts w:ascii="Arial" w:eastAsia="Times New Roman" w:hAnsi="Arial" w:cs="Arial"/>
          <w:sz w:val="24"/>
          <w:szCs w:val="24"/>
        </w:rPr>
      </w:pPr>
    </w:p>
    <w:p w14:paraId="64EA24B7" w14:textId="77777777" w:rsidR="00363378" w:rsidRDefault="00363378" w:rsidP="00363378">
      <w:pPr>
        <w:ind w:left="360"/>
        <w:rPr>
          <w:rFonts w:ascii="Arial" w:eastAsia="Times New Roman" w:hAnsi="Arial" w:cs="Arial"/>
          <w:sz w:val="24"/>
          <w:szCs w:val="24"/>
        </w:rPr>
      </w:pPr>
      <w:r w:rsidRPr="00172776">
        <w:rPr>
          <w:rFonts w:ascii="Arial" w:eastAsia="Times New Roman" w:hAnsi="Arial" w:cs="Arial"/>
          <w:sz w:val="24"/>
          <w:szCs w:val="24"/>
        </w:rPr>
        <w:t xml:space="preserve">The </w:t>
      </w:r>
      <w:r>
        <w:rPr>
          <w:rFonts w:ascii="Arial" w:eastAsia="Times New Roman" w:hAnsi="Arial" w:cs="Arial"/>
          <w:sz w:val="24"/>
          <w:szCs w:val="24"/>
        </w:rPr>
        <w:t>b</w:t>
      </w:r>
      <w:r w:rsidRPr="00172776">
        <w:rPr>
          <w:rFonts w:ascii="Arial" w:eastAsia="Times New Roman" w:hAnsi="Arial" w:cs="Arial"/>
          <w:sz w:val="24"/>
          <w:szCs w:val="24"/>
        </w:rPr>
        <w:t>irch var</w:t>
      </w:r>
      <w:r>
        <w:rPr>
          <w:rFonts w:ascii="Arial" w:eastAsia="Times New Roman" w:hAnsi="Arial" w:cs="Arial"/>
          <w:sz w:val="24"/>
          <w:szCs w:val="24"/>
        </w:rPr>
        <w:t>ies</w:t>
      </w:r>
      <w:r w:rsidRPr="00172776">
        <w:rPr>
          <w:rFonts w:ascii="Arial" w:eastAsia="Times New Roman" w:hAnsi="Arial" w:cs="Arial"/>
          <w:sz w:val="24"/>
          <w:szCs w:val="24"/>
        </w:rPr>
        <w:t xml:space="preserve"> in height from </w:t>
      </w:r>
      <w:r>
        <w:rPr>
          <w:rFonts w:ascii="Arial" w:eastAsia="Times New Roman" w:hAnsi="Arial" w:cs="Arial"/>
          <w:sz w:val="24"/>
          <w:szCs w:val="24"/>
        </w:rPr>
        <w:t>approximately 0.5m to 3</w:t>
      </w:r>
      <w:r w:rsidRPr="00172776">
        <w:rPr>
          <w:rFonts w:ascii="Arial" w:eastAsia="Times New Roman" w:hAnsi="Arial" w:cs="Arial"/>
          <w:sz w:val="24"/>
          <w:szCs w:val="24"/>
        </w:rPr>
        <w:t>m</w:t>
      </w:r>
      <w:r>
        <w:rPr>
          <w:rFonts w:ascii="Arial" w:eastAsia="Times New Roman" w:hAnsi="Arial" w:cs="Arial"/>
          <w:sz w:val="24"/>
          <w:szCs w:val="24"/>
        </w:rPr>
        <w:t xml:space="preserve"> tall scrub. Its density varies between and within work areas but an approximate ground cover/density varying being a light and moderate density. N.B. please be aware that the densities are estimates for general guidance only and </w:t>
      </w:r>
      <w:r w:rsidRPr="001903D8">
        <w:rPr>
          <w:rFonts w:ascii="Arial" w:eastAsia="Times New Roman" w:hAnsi="Arial" w:cs="Arial"/>
          <w:sz w:val="24"/>
          <w:szCs w:val="24"/>
          <w:u w:val="single"/>
        </w:rPr>
        <w:t>not</w:t>
      </w:r>
      <w:r>
        <w:rPr>
          <w:rFonts w:ascii="Arial" w:eastAsia="Times New Roman" w:hAnsi="Arial" w:cs="Arial"/>
          <w:sz w:val="24"/>
          <w:szCs w:val="24"/>
        </w:rPr>
        <w:t xml:space="preserve"> absolute or confirmed areas/densities to be relied on for cost estimation. It is strongly recommended that you visit the site prior to submitting a quote.</w:t>
      </w:r>
    </w:p>
    <w:p w14:paraId="058F5DD8" w14:textId="77777777" w:rsidR="00363378" w:rsidRDefault="00363378" w:rsidP="00363378">
      <w:pPr>
        <w:ind w:left="360"/>
        <w:rPr>
          <w:rFonts w:ascii="Arial" w:eastAsia="Times New Roman" w:hAnsi="Arial" w:cs="Arial"/>
          <w:sz w:val="24"/>
          <w:szCs w:val="24"/>
        </w:rPr>
      </w:pPr>
    </w:p>
    <w:p w14:paraId="680FE761" w14:textId="77777777" w:rsidR="00363378" w:rsidRDefault="00363378" w:rsidP="00363378">
      <w:pPr>
        <w:ind w:left="360"/>
        <w:rPr>
          <w:rFonts w:ascii="Arial" w:eastAsia="Times New Roman" w:hAnsi="Arial" w:cs="Arial"/>
          <w:sz w:val="24"/>
          <w:szCs w:val="24"/>
        </w:rPr>
      </w:pPr>
      <w:r>
        <w:rPr>
          <w:rFonts w:ascii="Arial" w:eastAsia="Times New Roman" w:hAnsi="Arial" w:cs="Arial"/>
          <w:sz w:val="24"/>
          <w:szCs w:val="24"/>
        </w:rPr>
        <w:t xml:space="preserve">The task is to </w:t>
      </w:r>
      <w:r w:rsidRPr="008C0F8C">
        <w:rPr>
          <w:rFonts w:ascii="Arial" w:eastAsia="Times New Roman" w:hAnsi="Arial" w:cs="Arial"/>
          <w:b/>
          <w:bCs/>
          <w:sz w:val="24"/>
          <w:szCs w:val="24"/>
        </w:rPr>
        <w:t xml:space="preserve">cut all birch </w:t>
      </w:r>
      <w:r>
        <w:rPr>
          <w:rFonts w:ascii="Arial" w:eastAsia="Times New Roman" w:hAnsi="Arial" w:cs="Arial"/>
          <w:b/>
          <w:bCs/>
          <w:sz w:val="24"/>
          <w:szCs w:val="24"/>
        </w:rPr>
        <w:t xml:space="preserve">and pine </w:t>
      </w:r>
      <w:r w:rsidRPr="008C0F8C">
        <w:rPr>
          <w:rFonts w:ascii="Arial" w:eastAsia="Times New Roman" w:hAnsi="Arial" w:cs="Arial"/>
          <w:b/>
          <w:bCs/>
          <w:sz w:val="24"/>
          <w:szCs w:val="24"/>
        </w:rPr>
        <w:t xml:space="preserve">above </w:t>
      </w:r>
      <w:r>
        <w:rPr>
          <w:rFonts w:ascii="Arial" w:eastAsia="Times New Roman" w:hAnsi="Arial" w:cs="Arial"/>
          <w:b/>
          <w:bCs/>
          <w:sz w:val="24"/>
          <w:szCs w:val="24"/>
        </w:rPr>
        <w:t>the specified height (see section 4 of the specification)</w:t>
      </w:r>
      <w:r w:rsidRPr="008C0F8C">
        <w:rPr>
          <w:rFonts w:ascii="Arial" w:eastAsia="Times New Roman" w:hAnsi="Arial" w:cs="Arial"/>
          <w:b/>
          <w:bCs/>
          <w:sz w:val="24"/>
          <w:szCs w:val="24"/>
        </w:rPr>
        <w:t xml:space="preserve"> at their base and treat the stumps</w:t>
      </w:r>
      <w:r>
        <w:rPr>
          <w:rFonts w:ascii="Arial" w:eastAsia="Times New Roman" w:hAnsi="Arial" w:cs="Arial"/>
          <w:sz w:val="24"/>
          <w:szCs w:val="24"/>
        </w:rPr>
        <w:t xml:space="preserve"> within 6hrs using an aquatic approved herbicide. All pines within the work areas are to be cut below the lowest branch and treated, where pines are </w:t>
      </w:r>
      <w:proofErr w:type="gramStart"/>
      <w:r>
        <w:rPr>
          <w:rFonts w:ascii="Arial" w:eastAsia="Times New Roman" w:hAnsi="Arial" w:cs="Arial"/>
          <w:sz w:val="24"/>
          <w:szCs w:val="24"/>
        </w:rPr>
        <w:t>small</w:t>
      </w:r>
      <w:proofErr w:type="gramEnd"/>
      <w:r>
        <w:rPr>
          <w:rFonts w:ascii="Arial" w:eastAsia="Times New Roman" w:hAnsi="Arial" w:cs="Arial"/>
          <w:sz w:val="24"/>
          <w:szCs w:val="24"/>
        </w:rPr>
        <w:t xml:space="preserve"> they can be pulled out of the ground instead of being cut if practical to do so. Other woody species such as Willow, Rowen, Alder buckthorn and Oak are only to be cut and treated if they are </w:t>
      </w:r>
      <w:r w:rsidRPr="00E5755E">
        <w:rPr>
          <w:rFonts w:ascii="Arial" w:eastAsia="Times New Roman" w:hAnsi="Arial" w:cs="Arial"/>
          <w:sz w:val="24"/>
          <w:szCs w:val="24"/>
        </w:rPr>
        <w:t xml:space="preserve">on the top or side wall of a bund. </w:t>
      </w:r>
    </w:p>
    <w:p w14:paraId="452C721E" w14:textId="77777777" w:rsidR="00363378" w:rsidRDefault="00363378" w:rsidP="00363378">
      <w:pPr>
        <w:ind w:left="360"/>
        <w:rPr>
          <w:rFonts w:ascii="Arial" w:eastAsia="Times New Roman" w:hAnsi="Arial" w:cs="Arial"/>
          <w:sz w:val="24"/>
          <w:szCs w:val="24"/>
        </w:rPr>
      </w:pPr>
    </w:p>
    <w:p w14:paraId="5522C8BB" w14:textId="3A23C429" w:rsidR="00363378" w:rsidRPr="00172776" w:rsidRDefault="00363378" w:rsidP="00363378">
      <w:pPr>
        <w:ind w:left="360"/>
        <w:rPr>
          <w:rFonts w:ascii="Arial" w:eastAsia="Times New Roman" w:hAnsi="Arial" w:cs="Arial"/>
          <w:sz w:val="24"/>
          <w:szCs w:val="24"/>
        </w:rPr>
      </w:pPr>
      <w:r>
        <w:rPr>
          <w:rFonts w:ascii="Arial" w:eastAsia="Times New Roman" w:hAnsi="Arial" w:cs="Arial"/>
          <w:sz w:val="24"/>
          <w:szCs w:val="24"/>
        </w:rPr>
        <w:t xml:space="preserve">Brash is to be piled into small (maximum 1m tall) piles across the </w:t>
      </w:r>
      <w:r w:rsidR="00A44A81">
        <w:rPr>
          <w:rFonts w:ascii="Arial" w:eastAsia="Times New Roman" w:hAnsi="Arial" w:cs="Arial"/>
          <w:sz w:val="24"/>
          <w:szCs w:val="24"/>
        </w:rPr>
        <w:t xml:space="preserve">Section 26 </w:t>
      </w:r>
      <w:r>
        <w:rPr>
          <w:rFonts w:ascii="Arial" w:eastAsia="Times New Roman" w:hAnsi="Arial" w:cs="Arial"/>
          <w:sz w:val="24"/>
          <w:szCs w:val="24"/>
        </w:rPr>
        <w:t xml:space="preserve">work area. Brash piles must not cover bunds. Where the scrub is sparce the cuttings can be left where they fall. </w:t>
      </w:r>
      <w:r w:rsidR="00D34C66">
        <w:rPr>
          <w:rFonts w:ascii="Arial" w:eastAsia="Times New Roman" w:hAnsi="Arial" w:cs="Arial"/>
          <w:sz w:val="24"/>
          <w:szCs w:val="24"/>
        </w:rPr>
        <w:t xml:space="preserve">Sections 48 and 51 do not need the brash to be stacked. </w:t>
      </w:r>
    </w:p>
    <w:p w14:paraId="327B93FD" w14:textId="77777777" w:rsidR="00363378" w:rsidRPr="00172776" w:rsidRDefault="00363378" w:rsidP="00363378">
      <w:pPr>
        <w:rPr>
          <w:rFonts w:ascii="Arial" w:eastAsia="Times New Roman" w:hAnsi="Arial" w:cs="Arial"/>
          <w:sz w:val="24"/>
          <w:szCs w:val="24"/>
        </w:rPr>
      </w:pPr>
    </w:p>
    <w:p w14:paraId="49E91385" w14:textId="77777777" w:rsidR="00363378" w:rsidRDefault="00363378" w:rsidP="00363378">
      <w:pPr>
        <w:numPr>
          <w:ilvl w:val="0"/>
          <w:numId w:val="6"/>
        </w:numPr>
        <w:rPr>
          <w:rFonts w:ascii="Arial" w:eastAsia="Times New Roman" w:hAnsi="Arial" w:cs="Arial"/>
          <w:sz w:val="24"/>
          <w:szCs w:val="24"/>
        </w:rPr>
      </w:pPr>
      <w:r w:rsidRPr="000D2998">
        <w:rPr>
          <w:rFonts w:ascii="Arial" w:eastAsia="Times New Roman" w:hAnsi="Arial" w:cs="Arial"/>
          <w:b/>
          <w:bCs/>
          <w:sz w:val="24"/>
          <w:szCs w:val="24"/>
        </w:rPr>
        <w:t>Work Area Details</w:t>
      </w:r>
      <w:r w:rsidRPr="00172776">
        <w:rPr>
          <w:rFonts w:ascii="Arial" w:eastAsia="Times New Roman" w:hAnsi="Arial" w:cs="Arial"/>
          <w:bCs/>
          <w:sz w:val="24"/>
          <w:szCs w:val="24"/>
        </w:rPr>
        <w:t>:</w:t>
      </w:r>
      <w:r w:rsidRPr="00172776">
        <w:rPr>
          <w:rFonts w:ascii="Arial" w:eastAsia="Times New Roman" w:hAnsi="Arial" w:cs="Arial"/>
          <w:sz w:val="24"/>
          <w:szCs w:val="24"/>
        </w:rPr>
        <w:t xml:space="preserve"> </w:t>
      </w:r>
    </w:p>
    <w:p w14:paraId="0D9EC184" w14:textId="0E452C1F" w:rsidR="00363378" w:rsidRPr="00B700D5" w:rsidRDefault="00363378" w:rsidP="00363378">
      <w:pPr>
        <w:ind w:left="360"/>
        <w:rPr>
          <w:rFonts w:ascii="Arial" w:eastAsia="Times New Roman" w:hAnsi="Arial" w:cs="Arial"/>
          <w:sz w:val="24"/>
          <w:szCs w:val="24"/>
        </w:rPr>
      </w:pPr>
      <w:r w:rsidRPr="00172776">
        <w:rPr>
          <w:rFonts w:ascii="Arial" w:eastAsia="Times New Roman" w:hAnsi="Arial" w:cs="Arial"/>
          <w:sz w:val="24"/>
          <w:szCs w:val="24"/>
        </w:rPr>
        <w:t xml:space="preserve">The work areas to be treated are shown in </w:t>
      </w:r>
      <w:r w:rsidRPr="000277DF">
        <w:rPr>
          <w:rFonts w:ascii="Arial" w:eastAsia="Times New Roman" w:hAnsi="Arial" w:cs="Arial"/>
          <w:b/>
          <w:bCs/>
          <w:sz w:val="24"/>
          <w:szCs w:val="24"/>
        </w:rPr>
        <w:t>Annexes 3.1 and 3.2 &amp; 3.3</w:t>
      </w:r>
      <w:r w:rsidR="001F2B27">
        <w:rPr>
          <w:rFonts w:ascii="Arial" w:eastAsia="Times New Roman" w:hAnsi="Arial" w:cs="Arial"/>
          <w:b/>
          <w:bCs/>
          <w:sz w:val="24"/>
          <w:szCs w:val="24"/>
        </w:rPr>
        <w:t xml:space="preserve">, </w:t>
      </w:r>
      <w:r w:rsidR="001F2B27" w:rsidRPr="001F2B27">
        <w:rPr>
          <w:rFonts w:ascii="Arial" w:eastAsia="Times New Roman" w:hAnsi="Arial" w:cs="Arial"/>
          <w:sz w:val="24"/>
          <w:szCs w:val="24"/>
        </w:rPr>
        <w:t>these areas equate to 23.13ha</w:t>
      </w:r>
      <w:r w:rsidRPr="000277DF">
        <w:rPr>
          <w:rFonts w:ascii="Arial" w:eastAsia="Times New Roman" w:hAnsi="Arial" w:cs="Arial"/>
          <w:b/>
          <w:bCs/>
          <w:sz w:val="24"/>
          <w:szCs w:val="24"/>
        </w:rPr>
        <w:t>.</w:t>
      </w:r>
      <w:r w:rsidRPr="00172776">
        <w:rPr>
          <w:rFonts w:ascii="Arial" w:eastAsia="Times New Roman" w:hAnsi="Arial" w:cs="Arial"/>
          <w:sz w:val="24"/>
          <w:szCs w:val="24"/>
        </w:rPr>
        <w:t xml:space="preserve"> </w:t>
      </w:r>
      <w:r w:rsidRPr="000D2998">
        <w:rPr>
          <w:rFonts w:ascii="Arial" w:eastAsia="Times New Roman" w:hAnsi="Arial" w:cs="Arial"/>
          <w:b/>
          <w:bCs/>
          <w:sz w:val="24"/>
          <w:szCs w:val="24"/>
        </w:rPr>
        <w:t xml:space="preserve">Some areas may be excluded from the contract if costs exceed </w:t>
      </w:r>
      <w:r>
        <w:rPr>
          <w:rFonts w:ascii="Arial" w:eastAsia="Times New Roman" w:hAnsi="Arial" w:cs="Arial"/>
          <w:b/>
          <w:bCs/>
          <w:sz w:val="24"/>
          <w:szCs w:val="24"/>
        </w:rPr>
        <w:t>the available budget</w:t>
      </w:r>
      <w:r w:rsidRPr="00172776">
        <w:rPr>
          <w:rFonts w:ascii="Arial" w:eastAsia="Times New Roman" w:hAnsi="Arial" w:cs="Arial"/>
          <w:bCs/>
          <w:sz w:val="24"/>
          <w:szCs w:val="24"/>
        </w:rPr>
        <w:t>.</w:t>
      </w:r>
      <w:r>
        <w:rPr>
          <w:rFonts w:ascii="Arial" w:eastAsia="Times New Roman" w:hAnsi="Arial" w:cs="Arial"/>
          <w:sz w:val="24"/>
          <w:szCs w:val="24"/>
        </w:rPr>
        <w:t xml:space="preserve"> The boundaries</w:t>
      </w:r>
      <w:r w:rsidRPr="00172776">
        <w:rPr>
          <w:rFonts w:ascii="Arial" w:eastAsia="Times New Roman" w:hAnsi="Arial" w:cs="Arial"/>
          <w:sz w:val="24"/>
          <w:szCs w:val="24"/>
        </w:rPr>
        <w:t xml:space="preserve"> of </w:t>
      </w:r>
      <w:r>
        <w:rPr>
          <w:rFonts w:ascii="Arial" w:eastAsia="Times New Roman" w:hAnsi="Arial" w:cs="Arial"/>
          <w:sz w:val="24"/>
          <w:szCs w:val="24"/>
        </w:rPr>
        <w:t xml:space="preserve">all </w:t>
      </w:r>
      <w:r w:rsidRPr="00172776">
        <w:rPr>
          <w:rFonts w:ascii="Arial" w:eastAsia="Times New Roman" w:hAnsi="Arial" w:cs="Arial"/>
          <w:sz w:val="24"/>
          <w:szCs w:val="24"/>
        </w:rPr>
        <w:t>areas to be treated</w:t>
      </w:r>
      <w:r>
        <w:rPr>
          <w:rFonts w:ascii="Arial" w:eastAsia="Times New Roman" w:hAnsi="Arial" w:cs="Arial"/>
          <w:sz w:val="24"/>
          <w:szCs w:val="24"/>
        </w:rPr>
        <w:t xml:space="preserve"> have been </w:t>
      </w:r>
      <w:r w:rsidRPr="00172776">
        <w:rPr>
          <w:rFonts w:ascii="Arial" w:eastAsia="Times New Roman" w:hAnsi="Arial" w:cs="Arial"/>
          <w:sz w:val="24"/>
          <w:szCs w:val="24"/>
        </w:rPr>
        <w:t xml:space="preserve">marked out with </w:t>
      </w:r>
      <w:r>
        <w:rPr>
          <w:rFonts w:ascii="Arial" w:eastAsia="Times New Roman" w:hAnsi="Arial" w:cs="Arial"/>
          <w:sz w:val="24"/>
          <w:szCs w:val="24"/>
        </w:rPr>
        <w:t xml:space="preserve">in readiness for the contract </w:t>
      </w:r>
      <w:r w:rsidRPr="00172776">
        <w:rPr>
          <w:rFonts w:ascii="Arial" w:eastAsia="Times New Roman" w:hAnsi="Arial" w:cs="Arial"/>
          <w:sz w:val="24"/>
          <w:szCs w:val="24"/>
        </w:rPr>
        <w:t>starting. Contractors may use their own flags for guidance or to define progress</w:t>
      </w:r>
      <w:r>
        <w:rPr>
          <w:rFonts w:ascii="Arial" w:eastAsia="Times New Roman" w:hAnsi="Arial" w:cs="Arial"/>
          <w:sz w:val="24"/>
          <w:szCs w:val="24"/>
        </w:rPr>
        <w:t>,</w:t>
      </w:r>
      <w:r w:rsidRPr="00172776">
        <w:rPr>
          <w:rFonts w:ascii="Arial" w:eastAsia="Times New Roman" w:hAnsi="Arial" w:cs="Arial"/>
          <w:sz w:val="24"/>
          <w:szCs w:val="24"/>
        </w:rPr>
        <w:t xml:space="preserve"> but these must be removed on completion of each management section. </w:t>
      </w:r>
    </w:p>
    <w:p w14:paraId="1E72A385" w14:textId="558CE380" w:rsidR="00363378" w:rsidRDefault="00363378" w:rsidP="00363378">
      <w:pPr>
        <w:rPr>
          <w:rFonts w:ascii="Arial" w:eastAsia="Times New Roman" w:hAnsi="Arial" w:cs="Arial"/>
          <w:sz w:val="24"/>
          <w:szCs w:val="24"/>
        </w:rPr>
      </w:pPr>
    </w:p>
    <w:p w14:paraId="190081AA" w14:textId="437B1A45" w:rsidR="00363378" w:rsidRDefault="00363378" w:rsidP="00363378">
      <w:pPr>
        <w:rPr>
          <w:rFonts w:ascii="Arial" w:eastAsia="Times New Roman" w:hAnsi="Arial" w:cs="Arial"/>
          <w:sz w:val="24"/>
          <w:szCs w:val="24"/>
        </w:rPr>
      </w:pPr>
    </w:p>
    <w:p w14:paraId="64AB95CB" w14:textId="48D9D6A6" w:rsidR="00363378" w:rsidRDefault="00363378" w:rsidP="00363378">
      <w:pPr>
        <w:rPr>
          <w:rFonts w:ascii="Arial" w:eastAsia="Times New Roman" w:hAnsi="Arial" w:cs="Arial"/>
          <w:sz w:val="24"/>
          <w:szCs w:val="24"/>
        </w:rPr>
      </w:pPr>
    </w:p>
    <w:p w14:paraId="680C6C87" w14:textId="77777777" w:rsidR="00363378" w:rsidRDefault="00363378" w:rsidP="00363378">
      <w:pPr>
        <w:rPr>
          <w:rFonts w:ascii="Arial" w:eastAsia="Times New Roman" w:hAnsi="Arial" w:cs="Arial"/>
          <w:sz w:val="24"/>
          <w:szCs w:val="24"/>
        </w:rPr>
      </w:pPr>
    </w:p>
    <w:p w14:paraId="2EF7F27E" w14:textId="77777777" w:rsidR="00363378" w:rsidRPr="00D7398D" w:rsidRDefault="00363378" w:rsidP="00363378">
      <w:pPr>
        <w:rPr>
          <w:rFonts w:ascii="Arial" w:eastAsia="Times New Roman" w:hAnsi="Arial" w:cs="Arial"/>
          <w:b/>
          <w:i/>
          <w:iCs/>
          <w:sz w:val="24"/>
          <w:szCs w:val="24"/>
        </w:rPr>
      </w:pPr>
      <w:bookmarkStart w:id="3" w:name="_Hlk76054673"/>
      <w:r w:rsidRPr="00D7398D">
        <w:rPr>
          <w:rFonts w:ascii="Arial" w:eastAsia="Times New Roman" w:hAnsi="Arial" w:cs="Arial"/>
          <w:b/>
          <w:i/>
          <w:iCs/>
          <w:sz w:val="24"/>
          <w:szCs w:val="24"/>
        </w:rPr>
        <w:t xml:space="preserve">Section </w:t>
      </w:r>
      <w:r>
        <w:rPr>
          <w:rFonts w:ascii="Arial" w:eastAsia="Times New Roman" w:hAnsi="Arial" w:cs="Arial"/>
          <w:b/>
          <w:i/>
          <w:iCs/>
          <w:sz w:val="24"/>
          <w:szCs w:val="24"/>
        </w:rPr>
        <w:t xml:space="preserve">26 West and East </w:t>
      </w:r>
    </w:p>
    <w:p w14:paraId="791EA90E" w14:textId="77777777" w:rsidR="00363378" w:rsidRPr="00932E1A" w:rsidRDefault="00363378" w:rsidP="00363378">
      <w:pPr>
        <w:rPr>
          <w:rFonts w:ascii="Arial" w:eastAsia="Times New Roman" w:hAnsi="Arial" w:cs="Arial"/>
          <w:b/>
          <w:sz w:val="24"/>
          <w:szCs w:val="24"/>
        </w:rPr>
      </w:pPr>
      <w:r>
        <w:rPr>
          <w:rFonts w:ascii="Arial" w:eastAsia="Times New Roman" w:hAnsi="Arial" w:cs="Arial"/>
          <w:sz w:val="24"/>
          <w:szCs w:val="24"/>
        </w:rPr>
        <w:tab/>
      </w:r>
      <w:r w:rsidRPr="00932E1A">
        <w:rPr>
          <w:rFonts w:ascii="Arial" w:eastAsia="Times New Roman" w:hAnsi="Arial" w:cs="Arial"/>
          <w:b/>
          <w:sz w:val="24"/>
          <w:szCs w:val="24"/>
        </w:rPr>
        <w:t>Total Area for 26 West: 2.8</w:t>
      </w:r>
      <w:r>
        <w:rPr>
          <w:rFonts w:ascii="Arial" w:eastAsia="Times New Roman" w:hAnsi="Arial" w:cs="Arial"/>
          <w:b/>
          <w:sz w:val="24"/>
          <w:szCs w:val="24"/>
        </w:rPr>
        <w:t>5</w:t>
      </w:r>
      <w:r w:rsidRPr="00932E1A">
        <w:rPr>
          <w:rFonts w:ascii="Arial" w:eastAsia="Times New Roman" w:hAnsi="Arial" w:cs="Arial"/>
          <w:b/>
          <w:sz w:val="24"/>
          <w:szCs w:val="24"/>
        </w:rPr>
        <w:t xml:space="preserve"> ha</w:t>
      </w:r>
    </w:p>
    <w:p w14:paraId="284883C3" w14:textId="77777777" w:rsidR="00363378" w:rsidRPr="00932E1A" w:rsidRDefault="00363378" w:rsidP="00363378">
      <w:pPr>
        <w:rPr>
          <w:rFonts w:ascii="Arial" w:eastAsia="Times New Roman" w:hAnsi="Arial" w:cs="Arial"/>
          <w:b/>
          <w:sz w:val="24"/>
          <w:szCs w:val="24"/>
        </w:rPr>
      </w:pPr>
      <w:r w:rsidRPr="00932E1A">
        <w:rPr>
          <w:rFonts w:ascii="Arial" w:eastAsia="Times New Roman" w:hAnsi="Arial" w:cs="Arial"/>
          <w:b/>
          <w:sz w:val="24"/>
          <w:szCs w:val="24"/>
        </w:rPr>
        <w:tab/>
        <w:t xml:space="preserve">Total Area of 26 East: 1.96 ha </w:t>
      </w:r>
    </w:p>
    <w:p w14:paraId="00F3851E" w14:textId="77777777" w:rsidR="00363378" w:rsidRDefault="00363378" w:rsidP="00363378">
      <w:pPr>
        <w:rPr>
          <w:rFonts w:ascii="Arial" w:eastAsia="Times New Roman" w:hAnsi="Arial" w:cs="Arial"/>
          <w:b/>
          <w:sz w:val="24"/>
          <w:szCs w:val="24"/>
        </w:rPr>
      </w:pPr>
      <w:r w:rsidRPr="000277DF">
        <w:rPr>
          <w:rFonts w:ascii="Arial" w:eastAsia="Times New Roman" w:hAnsi="Arial" w:cs="Arial"/>
          <w:b/>
          <w:sz w:val="24"/>
          <w:szCs w:val="24"/>
        </w:rPr>
        <w:tab/>
        <w:t>Annex 3.1 map</w:t>
      </w:r>
    </w:p>
    <w:p w14:paraId="194688FF" w14:textId="77777777" w:rsidR="00363378" w:rsidRDefault="00363378" w:rsidP="00363378">
      <w:pPr>
        <w:rPr>
          <w:rFonts w:ascii="Arial" w:eastAsia="Times New Roman" w:hAnsi="Arial" w:cs="Arial"/>
          <w:b/>
          <w:sz w:val="24"/>
          <w:szCs w:val="24"/>
        </w:rPr>
      </w:pPr>
    </w:p>
    <w:p w14:paraId="420261D9" w14:textId="77777777" w:rsidR="00363378" w:rsidRDefault="00363378" w:rsidP="00363378">
      <w:pPr>
        <w:ind w:left="360"/>
        <w:rPr>
          <w:rFonts w:ascii="Arial" w:eastAsia="Times New Roman" w:hAnsi="Arial" w:cs="Arial"/>
          <w:b/>
          <w:bCs/>
          <w:sz w:val="24"/>
          <w:szCs w:val="24"/>
        </w:rPr>
      </w:pPr>
      <w:bookmarkStart w:id="4" w:name="_Hlk85544442"/>
      <w:r>
        <w:rPr>
          <w:rFonts w:ascii="Arial" w:eastAsia="Times New Roman" w:hAnsi="Arial" w:cs="Arial"/>
          <w:b/>
          <w:sz w:val="24"/>
          <w:szCs w:val="24"/>
        </w:rPr>
        <w:t xml:space="preserve">100% of Birch above approx. 80cm / waist height across the area, both on and off bunds. 100% of pine of all heights. </w:t>
      </w:r>
      <w:r w:rsidRPr="005D5F59">
        <w:rPr>
          <w:rFonts w:ascii="Arial" w:eastAsia="Times New Roman" w:hAnsi="Arial" w:cs="Arial"/>
          <w:b/>
          <w:bCs/>
          <w:sz w:val="24"/>
          <w:szCs w:val="24"/>
        </w:rPr>
        <w:t xml:space="preserve">Other woody species such as Willow, Rowen, Alder buckthorn and Oak are only to be cut and treated if they are on </w:t>
      </w:r>
      <w:r>
        <w:rPr>
          <w:rFonts w:ascii="Arial" w:eastAsia="Times New Roman" w:hAnsi="Arial" w:cs="Arial"/>
          <w:b/>
          <w:bCs/>
          <w:sz w:val="24"/>
          <w:szCs w:val="24"/>
        </w:rPr>
        <w:t>th</w:t>
      </w:r>
      <w:r w:rsidRPr="00446FD2">
        <w:rPr>
          <w:rFonts w:ascii="Arial" w:eastAsia="Times New Roman" w:hAnsi="Arial" w:cs="Arial"/>
          <w:b/>
          <w:bCs/>
          <w:sz w:val="24"/>
          <w:szCs w:val="24"/>
        </w:rPr>
        <w:t xml:space="preserve">e top or side wall of bund. </w:t>
      </w:r>
    </w:p>
    <w:p w14:paraId="7070A48C" w14:textId="77777777" w:rsidR="00363378" w:rsidRPr="005D5F59" w:rsidRDefault="00363378" w:rsidP="00363378">
      <w:pPr>
        <w:ind w:left="360"/>
        <w:rPr>
          <w:rFonts w:ascii="Arial" w:eastAsia="Times New Roman" w:hAnsi="Arial" w:cs="Arial"/>
          <w:b/>
          <w:bCs/>
          <w:sz w:val="24"/>
          <w:szCs w:val="24"/>
        </w:rPr>
      </w:pPr>
    </w:p>
    <w:bookmarkEnd w:id="3"/>
    <w:bookmarkEnd w:id="4"/>
    <w:p w14:paraId="2C6587CC" w14:textId="77777777" w:rsidR="00363378" w:rsidRDefault="00363378" w:rsidP="00363378">
      <w:pPr>
        <w:rPr>
          <w:rFonts w:ascii="Arial" w:eastAsia="Times New Roman" w:hAnsi="Arial" w:cs="Arial"/>
          <w:sz w:val="24"/>
          <w:szCs w:val="24"/>
        </w:rPr>
      </w:pPr>
    </w:p>
    <w:p w14:paraId="4E17572E" w14:textId="77777777" w:rsidR="00363378" w:rsidRPr="00446FD2" w:rsidRDefault="00363378" w:rsidP="00363378">
      <w:pPr>
        <w:rPr>
          <w:rFonts w:ascii="Arial" w:eastAsia="Times New Roman" w:hAnsi="Arial" w:cs="Arial"/>
          <w:bCs/>
          <w:sz w:val="24"/>
          <w:szCs w:val="24"/>
        </w:rPr>
      </w:pPr>
      <w:r w:rsidRPr="00446FD2">
        <w:rPr>
          <w:rFonts w:ascii="Arial" w:eastAsia="Times New Roman" w:hAnsi="Arial" w:cs="Arial"/>
          <w:sz w:val="24"/>
          <w:szCs w:val="24"/>
        </w:rPr>
        <w:t>Boundaries:</w:t>
      </w:r>
      <w:r w:rsidRPr="00446FD2">
        <w:rPr>
          <w:rFonts w:ascii="Arial" w:eastAsia="Times New Roman" w:hAnsi="Arial" w:cs="Arial"/>
          <w:bCs/>
          <w:sz w:val="24"/>
          <w:szCs w:val="24"/>
        </w:rPr>
        <w:t xml:space="preserve"> all have been marked out with canes flagged with red/white tape.</w:t>
      </w:r>
    </w:p>
    <w:p w14:paraId="707850C8" w14:textId="77777777" w:rsidR="00363378" w:rsidRDefault="00363378" w:rsidP="00363378">
      <w:pPr>
        <w:rPr>
          <w:rFonts w:ascii="Arial" w:eastAsia="Times New Roman" w:hAnsi="Arial" w:cs="Arial"/>
          <w:bCs/>
          <w:sz w:val="21"/>
          <w:szCs w:val="21"/>
        </w:rPr>
      </w:pPr>
    </w:p>
    <w:p w14:paraId="52BFF706" w14:textId="77777777" w:rsidR="00363378" w:rsidRPr="00673455" w:rsidRDefault="00363378" w:rsidP="00363378">
      <w:pPr>
        <w:pStyle w:val="ListParagraph"/>
        <w:numPr>
          <w:ilvl w:val="0"/>
          <w:numId w:val="39"/>
        </w:numPr>
        <w:rPr>
          <w:rFonts w:ascii="Arial" w:eastAsia="Times New Roman" w:hAnsi="Arial" w:cs="Arial"/>
          <w:bCs/>
          <w:sz w:val="24"/>
          <w:szCs w:val="24"/>
        </w:rPr>
      </w:pPr>
      <w:r w:rsidRPr="00673455">
        <w:rPr>
          <w:rFonts w:ascii="Arial" w:eastAsia="Times New Roman" w:hAnsi="Arial" w:cs="Arial"/>
          <w:bCs/>
          <w:sz w:val="24"/>
          <w:szCs w:val="24"/>
        </w:rPr>
        <w:t xml:space="preserve">There are two adjoining areas in Section 26. To help differentiate between these areas, </w:t>
      </w:r>
      <w:r w:rsidRPr="00376304">
        <w:rPr>
          <w:rFonts w:ascii="Arial" w:eastAsia="Times New Roman" w:hAnsi="Arial" w:cs="Arial"/>
          <w:bCs/>
          <w:sz w:val="24"/>
          <w:szCs w:val="24"/>
        </w:rPr>
        <w:t>lengths of orange tape</w:t>
      </w:r>
      <w:r w:rsidRPr="00673455">
        <w:rPr>
          <w:rFonts w:ascii="Arial" w:eastAsia="Times New Roman" w:hAnsi="Arial" w:cs="Arial"/>
          <w:bCs/>
          <w:sz w:val="24"/>
          <w:szCs w:val="24"/>
        </w:rPr>
        <w:t xml:space="preserve"> </w:t>
      </w:r>
      <w:r>
        <w:rPr>
          <w:rFonts w:ascii="Arial" w:eastAsia="Times New Roman" w:hAnsi="Arial" w:cs="Arial"/>
          <w:bCs/>
          <w:sz w:val="24"/>
          <w:szCs w:val="24"/>
        </w:rPr>
        <w:t xml:space="preserve">(in addition to the standard red/white tape) </w:t>
      </w:r>
      <w:r w:rsidRPr="00673455">
        <w:rPr>
          <w:rFonts w:ascii="Arial" w:eastAsia="Times New Roman" w:hAnsi="Arial" w:cs="Arial"/>
          <w:bCs/>
          <w:sz w:val="24"/>
          <w:szCs w:val="24"/>
        </w:rPr>
        <w:t xml:space="preserve">will be tied to the </w:t>
      </w:r>
      <w:r>
        <w:rPr>
          <w:rFonts w:ascii="Arial" w:eastAsia="Times New Roman" w:hAnsi="Arial" w:cs="Arial"/>
          <w:bCs/>
          <w:sz w:val="24"/>
          <w:szCs w:val="24"/>
        </w:rPr>
        <w:t xml:space="preserve">boundary </w:t>
      </w:r>
      <w:r w:rsidRPr="00673455">
        <w:rPr>
          <w:rFonts w:ascii="Arial" w:eastAsia="Times New Roman" w:hAnsi="Arial" w:cs="Arial"/>
          <w:bCs/>
          <w:sz w:val="24"/>
          <w:szCs w:val="24"/>
        </w:rPr>
        <w:t xml:space="preserve">marker canes of the North-East work area. </w:t>
      </w:r>
    </w:p>
    <w:p w14:paraId="29749073" w14:textId="77777777" w:rsidR="00363378" w:rsidRPr="000C25FF" w:rsidRDefault="00363378" w:rsidP="00363378">
      <w:pPr>
        <w:pStyle w:val="ListParagraph"/>
        <w:numPr>
          <w:ilvl w:val="0"/>
          <w:numId w:val="39"/>
        </w:numPr>
        <w:rPr>
          <w:rFonts w:ascii="Arial" w:eastAsia="Times New Roman" w:hAnsi="Arial" w:cs="Arial"/>
          <w:sz w:val="24"/>
          <w:szCs w:val="24"/>
        </w:rPr>
      </w:pPr>
      <w:r w:rsidRPr="00971F3C">
        <w:rPr>
          <w:rFonts w:ascii="Arial" w:eastAsia="Times New Roman" w:hAnsi="Arial" w:cs="Arial"/>
          <w:bCs/>
          <w:sz w:val="24"/>
          <w:szCs w:val="24"/>
        </w:rPr>
        <w:t>Scrub detailed above to be cleared up to and including peripheral bunds (where present) and 1m out</w:t>
      </w:r>
      <w:r>
        <w:rPr>
          <w:rFonts w:ascii="Arial" w:eastAsia="Times New Roman" w:hAnsi="Arial" w:cs="Arial"/>
          <w:bCs/>
          <w:sz w:val="24"/>
          <w:szCs w:val="24"/>
        </w:rPr>
        <w:t xml:space="preserve"> from peripheral bunds</w:t>
      </w:r>
      <w:r w:rsidRPr="00971F3C">
        <w:rPr>
          <w:rFonts w:ascii="Arial" w:eastAsia="Times New Roman" w:hAnsi="Arial" w:cs="Arial"/>
          <w:bCs/>
          <w:sz w:val="24"/>
          <w:szCs w:val="24"/>
        </w:rPr>
        <w:t xml:space="preserve">. </w:t>
      </w:r>
      <w:proofErr w:type="gramStart"/>
      <w:r w:rsidRPr="00971F3C">
        <w:rPr>
          <w:rFonts w:ascii="Arial" w:eastAsia="Times New Roman" w:hAnsi="Arial" w:cs="Arial"/>
          <w:bCs/>
          <w:sz w:val="24"/>
          <w:szCs w:val="24"/>
        </w:rPr>
        <w:t>Note;</w:t>
      </w:r>
      <w:proofErr w:type="gramEnd"/>
      <w:r w:rsidRPr="00971F3C">
        <w:rPr>
          <w:rFonts w:ascii="Arial" w:eastAsia="Times New Roman" w:hAnsi="Arial" w:cs="Arial"/>
          <w:bCs/>
          <w:sz w:val="24"/>
          <w:szCs w:val="24"/>
        </w:rPr>
        <w:t xml:space="preserve"> whilst some of the boundaries are on bunds, others are not, and some </w:t>
      </w:r>
      <w:r>
        <w:rPr>
          <w:rFonts w:ascii="Arial" w:eastAsia="Times New Roman" w:hAnsi="Arial" w:cs="Arial"/>
          <w:bCs/>
          <w:sz w:val="24"/>
          <w:szCs w:val="24"/>
        </w:rPr>
        <w:t>are a combination of the two. In all cases, marker canes will be used to clarify.</w:t>
      </w:r>
    </w:p>
    <w:p w14:paraId="77D65B7F" w14:textId="77777777" w:rsidR="00363378" w:rsidRDefault="00363378" w:rsidP="00363378">
      <w:pPr>
        <w:rPr>
          <w:rFonts w:ascii="Arial" w:eastAsia="Times New Roman" w:hAnsi="Arial" w:cs="Arial"/>
          <w:sz w:val="24"/>
          <w:szCs w:val="24"/>
        </w:rPr>
      </w:pPr>
    </w:p>
    <w:p w14:paraId="75812187" w14:textId="77777777" w:rsidR="00363378" w:rsidRPr="000C25FF" w:rsidRDefault="00363378" w:rsidP="00363378">
      <w:pPr>
        <w:rPr>
          <w:rFonts w:ascii="Arial" w:eastAsia="Times New Roman" w:hAnsi="Arial" w:cs="Arial"/>
          <w:b/>
          <w:i/>
          <w:iCs/>
          <w:sz w:val="24"/>
          <w:szCs w:val="24"/>
        </w:rPr>
      </w:pPr>
      <w:r w:rsidRPr="000C25FF">
        <w:rPr>
          <w:rFonts w:ascii="Arial" w:eastAsia="Times New Roman" w:hAnsi="Arial" w:cs="Arial"/>
          <w:b/>
          <w:i/>
          <w:iCs/>
          <w:sz w:val="24"/>
          <w:szCs w:val="24"/>
        </w:rPr>
        <w:t>Section 48 North</w:t>
      </w:r>
    </w:p>
    <w:p w14:paraId="75F024C3" w14:textId="77777777" w:rsidR="00363378" w:rsidRPr="000C25FF" w:rsidRDefault="00363378" w:rsidP="00363378">
      <w:pPr>
        <w:rPr>
          <w:rFonts w:ascii="Arial" w:eastAsia="Times New Roman" w:hAnsi="Arial" w:cs="Arial"/>
          <w:b/>
          <w:sz w:val="24"/>
          <w:szCs w:val="24"/>
          <w:highlight w:val="yellow"/>
        </w:rPr>
      </w:pPr>
      <w:r w:rsidRPr="000C25FF">
        <w:rPr>
          <w:rFonts w:ascii="Arial" w:eastAsia="Times New Roman" w:hAnsi="Arial" w:cs="Arial"/>
          <w:sz w:val="24"/>
          <w:szCs w:val="24"/>
        </w:rPr>
        <w:tab/>
      </w:r>
      <w:r w:rsidRPr="000C25FF">
        <w:rPr>
          <w:rFonts w:ascii="Arial" w:eastAsia="Times New Roman" w:hAnsi="Arial" w:cs="Arial"/>
          <w:b/>
          <w:sz w:val="24"/>
          <w:szCs w:val="24"/>
        </w:rPr>
        <w:t xml:space="preserve">Total Area: </w:t>
      </w:r>
      <w:r w:rsidRPr="00932E1A">
        <w:rPr>
          <w:rFonts w:ascii="Arial" w:eastAsia="Times New Roman" w:hAnsi="Arial" w:cs="Arial"/>
          <w:b/>
          <w:sz w:val="24"/>
          <w:szCs w:val="24"/>
        </w:rPr>
        <w:t>0.27</w:t>
      </w:r>
      <w:r w:rsidRPr="000C25FF">
        <w:rPr>
          <w:rFonts w:ascii="Arial" w:eastAsia="Times New Roman" w:hAnsi="Arial" w:cs="Arial"/>
          <w:b/>
          <w:sz w:val="24"/>
          <w:szCs w:val="24"/>
        </w:rPr>
        <w:t>ha</w:t>
      </w:r>
    </w:p>
    <w:p w14:paraId="18BF3C43" w14:textId="77777777" w:rsidR="00363378" w:rsidRPr="000C25FF" w:rsidRDefault="00363378" w:rsidP="00363378">
      <w:pPr>
        <w:rPr>
          <w:rFonts w:ascii="Arial" w:eastAsia="Times New Roman" w:hAnsi="Arial" w:cs="Arial"/>
          <w:b/>
          <w:sz w:val="24"/>
          <w:szCs w:val="24"/>
        </w:rPr>
      </w:pPr>
      <w:r w:rsidRPr="000277DF">
        <w:rPr>
          <w:rFonts w:ascii="Arial" w:eastAsia="Times New Roman" w:hAnsi="Arial" w:cs="Arial"/>
          <w:b/>
          <w:sz w:val="24"/>
          <w:szCs w:val="24"/>
        </w:rPr>
        <w:tab/>
        <w:t>Annex 3.2 map</w:t>
      </w:r>
    </w:p>
    <w:p w14:paraId="7B778DB5" w14:textId="77777777" w:rsidR="00363378" w:rsidRPr="000C25FF" w:rsidRDefault="00363378" w:rsidP="00363378">
      <w:pPr>
        <w:rPr>
          <w:rFonts w:ascii="Arial" w:eastAsia="Times New Roman" w:hAnsi="Arial" w:cs="Arial"/>
          <w:b/>
          <w:sz w:val="24"/>
          <w:szCs w:val="24"/>
        </w:rPr>
      </w:pPr>
    </w:p>
    <w:p w14:paraId="31F73EF8" w14:textId="2FCD290E" w:rsidR="00363378" w:rsidRPr="00363378" w:rsidRDefault="00363378" w:rsidP="00363378">
      <w:pPr>
        <w:ind w:left="360"/>
        <w:rPr>
          <w:rFonts w:ascii="Arial" w:eastAsia="Times New Roman" w:hAnsi="Arial" w:cs="Arial"/>
          <w:sz w:val="24"/>
          <w:szCs w:val="24"/>
        </w:rPr>
      </w:pPr>
      <w:r>
        <w:rPr>
          <w:rFonts w:ascii="Arial" w:eastAsia="Times New Roman" w:hAnsi="Arial" w:cs="Arial"/>
          <w:b/>
          <w:sz w:val="24"/>
          <w:szCs w:val="24"/>
        </w:rPr>
        <w:t>100% of Birch above approx. 50cm / knee height across all cells and bunds, up to and including peripheral bunds as well as 1m out from peripheral bunds. 100% of pine of all sizes across the same area.</w:t>
      </w:r>
      <w:r w:rsidRPr="005D5F59">
        <w:rPr>
          <w:rFonts w:ascii="Arial" w:eastAsia="Times New Roman" w:hAnsi="Arial" w:cs="Arial"/>
          <w:b/>
          <w:bCs/>
          <w:sz w:val="24"/>
          <w:szCs w:val="24"/>
        </w:rPr>
        <w:t xml:space="preserve"> Other woody species such as Willow, Rowen, Alder buckthorn and Oak are only to be cut and treated if they are </w:t>
      </w:r>
      <w:r w:rsidRPr="00446FD2">
        <w:rPr>
          <w:rFonts w:ascii="Arial" w:eastAsia="Times New Roman" w:hAnsi="Arial" w:cs="Arial"/>
          <w:b/>
          <w:bCs/>
          <w:color w:val="000000" w:themeColor="text1"/>
          <w:sz w:val="24"/>
          <w:szCs w:val="24"/>
        </w:rPr>
        <w:t>on the top or side wall of bund.</w:t>
      </w:r>
      <w:r w:rsidRPr="00446FD2">
        <w:rPr>
          <w:rFonts w:ascii="Arial" w:eastAsia="Times New Roman" w:hAnsi="Arial" w:cs="Arial"/>
          <w:color w:val="000000" w:themeColor="text1"/>
          <w:sz w:val="24"/>
          <w:szCs w:val="24"/>
        </w:rPr>
        <w:t xml:space="preserve"> </w:t>
      </w:r>
    </w:p>
    <w:p w14:paraId="75377C4B" w14:textId="77777777" w:rsidR="00363378" w:rsidRPr="000C25FF" w:rsidRDefault="00363378" w:rsidP="00363378">
      <w:pPr>
        <w:rPr>
          <w:rFonts w:ascii="Arial" w:eastAsia="Times New Roman" w:hAnsi="Arial" w:cs="Arial"/>
          <w:sz w:val="24"/>
          <w:szCs w:val="24"/>
        </w:rPr>
      </w:pPr>
    </w:p>
    <w:p w14:paraId="6CA83F08" w14:textId="77777777" w:rsidR="00363378" w:rsidRPr="000C25FF" w:rsidRDefault="00363378" w:rsidP="00363378">
      <w:pPr>
        <w:rPr>
          <w:rFonts w:ascii="Arial" w:eastAsia="Times New Roman" w:hAnsi="Arial" w:cs="Arial"/>
          <w:bCs/>
          <w:sz w:val="24"/>
          <w:szCs w:val="24"/>
        </w:rPr>
      </w:pPr>
      <w:r w:rsidRPr="000C25FF">
        <w:rPr>
          <w:rFonts w:ascii="Arial" w:eastAsia="Times New Roman" w:hAnsi="Arial" w:cs="Arial"/>
          <w:sz w:val="24"/>
          <w:szCs w:val="24"/>
        </w:rPr>
        <w:t>Boundaries:</w:t>
      </w:r>
      <w:r w:rsidRPr="000C25FF">
        <w:rPr>
          <w:rFonts w:ascii="Arial" w:eastAsia="Times New Roman" w:hAnsi="Arial" w:cs="Arial"/>
          <w:bCs/>
          <w:sz w:val="24"/>
          <w:szCs w:val="24"/>
        </w:rPr>
        <w:t xml:space="preserve"> (all have been marked out with canes flagged with red/white tape)</w:t>
      </w:r>
    </w:p>
    <w:p w14:paraId="0D87046E" w14:textId="77777777" w:rsidR="00363378" w:rsidRPr="000C25FF" w:rsidRDefault="00363378" w:rsidP="00363378">
      <w:pPr>
        <w:rPr>
          <w:rFonts w:ascii="Arial" w:eastAsia="Times New Roman" w:hAnsi="Arial" w:cs="Arial"/>
          <w:sz w:val="24"/>
          <w:szCs w:val="24"/>
        </w:rPr>
      </w:pPr>
    </w:p>
    <w:p w14:paraId="0FC1A071" w14:textId="77777777" w:rsidR="00363378" w:rsidRPr="002451A2" w:rsidRDefault="00363378" w:rsidP="00363378">
      <w:pPr>
        <w:numPr>
          <w:ilvl w:val="0"/>
          <w:numId w:val="7"/>
        </w:numPr>
        <w:rPr>
          <w:rFonts w:ascii="Arial" w:eastAsia="Times New Roman" w:hAnsi="Arial" w:cs="Arial"/>
          <w:sz w:val="24"/>
          <w:szCs w:val="24"/>
          <w:u w:val="single"/>
        </w:rPr>
      </w:pPr>
      <w:r w:rsidRPr="002451A2">
        <w:rPr>
          <w:rFonts w:ascii="Arial" w:eastAsia="Times New Roman" w:hAnsi="Arial" w:cs="Arial"/>
          <w:sz w:val="24"/>
          <w:szCs w:val="24"/>
        </w:rPr>
        <w:t xml:space="preserve">North </w:t>
      </w:r>
      <w:r>
        <w:rPr>
          <w:rFonts w:ascii="Arial" w:eastAsia="Times New Roman" w:hAnsi="Arial" w:cs="Arial"/>
          <w:sz w:val="24"/>
          <w:szCs w:val="24"/>
        </w:rPr>
        <w:t xml:space="preserve">– 1 </w:t>
      </w:r>
      <w:r w:rsidRPr="000C25FF">
        <w:rPr>
          <w:rFonts w:ascii="Arial" w:eastAsia="Times New Roman" w:hAnsi="Arial" w:cs="Arial"/>
          <w:sz w:val="24"/>
          <w:szCs w:val="24"/>
        </w:rPr>
        <w:t>out from the perimeter bund</w:t>
      </w:r>
      <w:r>
        <w:rPr>
          <w:rFonts w:ascii="Arial" w:eastAsia="Times New Roman" w:hAnsi="Arial" w:cs="Arial"/>
          <w:sz w:val="24"/>
          <w:szCs w:val="24"/>
        </w:rPr>
        <w:t xml:space="preserve"> running parallel to the fence line </w:t>
      </w:r>
    </w:p>
    <w:p w14:paraId="1234D689" w14:textId="77777777" w:rsidR="00363378" w:rsidRPr="002451A2" w:rsidRDefault="00363378" w:rsidP="00363378">
      <w:pPr>
        <w:numPr>
          <w:ilvl w:val="0"/>
          <w:numId w:val="7"/>
        </w:numPr>
        <w:rPr>
          <w:rFonts w:ascii="Arial" w:eastAsia="Times New Roman" w:hAnsi="Arial" w:cs="Arial"/>
          <w:sz w:val="24"/>
          <w:szCs w:val="24"/>
          <w:u w:val="single"/>
        </w:rPr>
      </w:pPr>
      <w:r w:rsidRPr="000C25FF">
        <w:rPr>
          <w:rFonts w:ascii="Arial" w:eastAsia="Times New Roman" w:hAnsi="Arial" w:cs="Arial"/>
          <w:sz w:val="24"/>
          <w:szCs w:val="24"/>
        </w:rPr>
        <w:t xml:space="preserve">East – </w:t>
      </w:r>
      <w:r>
        <w:rPr>
          <w:rFonts w:ascii="Arial" w:eastAsia="Times New Roman" w:hAnsi="Arial" w:cs="Arial"/>
          <w:sz w:val="24"/>
          <w:szCs w:val="24"/>
        </w:rPr>
        <w:t>1m out from the perimeter bund running parallel to the</w:t>
      </w:r>
      <w:r w:rsidRPr="000C25FF">
        <w:rPr>
          <w:rFonts w:ascii="Arial" w:eastAsia="Times New Roman" w:hAnsi="Arial" w:cs="Arial"/>
          <w:sz w:val="24"/>
          <w:szCs w:val="24"/>
        </w:rPr>
        <w:t xml:space="preserve"> ditch running North-South </w:t>
      </w:r>
      <w:r>
        <w:rPr>
          <w:rFonts w:ascii="Arial" w:eastAsia="Times New Roman" w:hAnsi="Arial" w:cs="Arial"/>
          <w:sz w:val="24"/>
          <w:szCs w:val="24"/>
        </w:rPr>
        <w:t>towards the public footpath</w:t>
      </w:r>
    </w:p>
    <w:p w14:paraId="10170430" w14:textId="77777777" w:rsidR="00363378" w:rsidRPr="002451A2"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 xml:space="preserve">South – 1 </w:t>
      </w:r>
      <w:r w:rsidRPr="000C25FF">
        <w:rPr>
          <w:rFonts w:ascii="Arial" w:eastAsia="Times New Roman" w:hAnsi="Arial" w:cs="Arial"/>
          <w:sz w:val="24"/>
          <w:szCs w:val="24"/>
        </w:rPr>
        <w:t>out from the perimeter bund</w:t>
      </w:r>
      <w:r>
        <w:rPr>
          <w:rFonts w:ascii="Arial" w:eastAsia="Times New Roman" w:hAnsi="Arial" w:cs="Arial"/>
          <w:sz w:val="24"/>
          <w:szCs w:val="24"/>
        </w:rPr>
        <w:t xml:space="preserve"> running parallel to the </w:t>
      </w:r>
      <w:r w:rsidRPr="00F57A3A">
        <w:rPr>
          <w:rFonts w:ascii="Arial" w:eastAsia="Times New Roman" w:hAnsi="Arial" w:cs="Arial"/>
          <w:sz w:val="24"/>
          <w:szCs w:val="24"/>
        </w:rPr>
        <w:t>public footpath</w:t>
      </w:r>
      <w:r>
        <w:rPr>
          <w:rFonts w:ascii="Arial" w:eastAsia="Times New Roman" w:hAnsi="Arial" w:cs="Arial"/>
          <w:sz w:val="24"/>
          <w:szCs w:val="24"/>
        </w:rPr>
        <w:t xml:space="preserve"> and ditch line </w:t>
      </w:r>
    </w:p>
    <w:p w14:paraId="5E0864AD" w14:textId="77777777" w:rsidR="00363378" w:rsidRPr="000C25FF"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 xml:space="preserve">West – </w:t>
      </w:r>
      <w:r w:rsidRPr="000C25FF">
        <w:rPr>
          <w:rFonts w:ascii="Arial" w:eastAsia="Times New Roman" w:hAnsi="Arial" w:cs="Arial"/>
          <w:sz w:val="24"/>
          <w:szCs w:val="24"/>
        </w:rPr>
        <w:t>1m out from the perimeter bund</w:t>
      </w:r>
      <w:r>
        <w:rPr>
          <w:rFonts w:ascii="Arial" w:eastAsia="Times New Roman" w:hAnsi="Arial" w:cs="Arial"/>
          <w:sz w:val="24"/>
          <w:szCs w:val="24"/>
        </w:rPr>
        <w:t xml:space="preserve"> </w:t>
      </w:r>
    </w:p>
    <w:p w14:paraId="030B2661" w14:textId="77777777" w:rsidR="00363378" w:rsidRPr="000C25FF" w:rsidRDefault="00363378" w:rsidP="00363378">
      <w:pPr>
        <w:ind w:left="360"/>
        <w:rPr>
          <w:rFonts w:ascii="Arial" w:eastAsia="Times New Roman" w:hAnsi="Arial" w:cs="Arial"/>
          <w:sz w:val="24"/>
          <w:szCs w:val="24"/>
          <w:u w:val="single"/>
        </w:rPr>
      </w:pPr>
    </w:p>
    <w:p w14:paraId="5DCC0F6F" w14:textId="77777777" w:rsidR="00363378" w:rsidRPr="000C25FF" w:rsidRDefault="00363378" w:rsidP="00363378">
      <w:pPr>
        <w:rPr>
          <w:rFonts w:ascii="Arial" w:eastAsia="Times New Roman" w:hAnsi="Arial" w:cs="Arial"/>
          <w:sz w:val="24"/>
          <w:szCs w:val="24"/>
          <w:u w:val="single"/>
        </w:rPr>
      </w:pPr>
    </w:p>
    <w:p w14:paraId="7878F801" w14:textId="77777777" w:rsidR="00363378" w:rsidRPr="000C25FF" w:rsidRDefault="00363378" w:rsidP="00363378">
      <w:pPr>
        <w:rPr>
          <w:rFonts w:ascii="Arial" w:eastAsia="Times New Roman" w:hAnsi="Arial" w:cs="Arial"/>
          <w:b/>
          <w:i/>
          <w:iCs/>
          <w:sz w:val="24"/>
          <w:szCs w:val="24"/>
        </w:rPr>
      </w:pPr>
      <w:r w:rsidRPr="000C25FF">
        <w:rPr>
          <w:rFonts w:ascii="Arial" w:eastAsia="Times New Roman" w:hAnsi="Arial" w:cs="Arial"/>
          <w:b/>
          <w:i/>
          <w:iCs/>
          <w:sz w:val="24"/>
          <w:szCs w:val="24"/>
        </w:rPr>
        <w:t>Section 48 West</w:t>
      </w:r>
    </w:p>
    <w:p w14:paraId="53CF37AC" w14:textId="77777777" w:rsidR="00363378" w:rsidRPr="000C25FF" w:rsidRDefault="00363378" w:rsidP="00363378">
      <w:pPr>
        <w:rPr>
          <w:rFonts w:ascii="Arial" w:eastAsia="Times New Roman" w:hAnsi="Arial" w:cs="Arial"/>
          <w:b/>
          <w:sz w:val="24"/>
          <w:szCs w:val="24"/>
          <w:highlight w:val="yellow"/>
        </w:rPr>
      </w:pPr>
      <w:r w:rsidRPr="000C25FF">
        <w:rPr>
          <w:rFonts w:ascii="Arial" w:eastAsia="Times New Roman" w:hAnsi="Arial" w:cs="Arial"/>
          <w:sz w:val="24"/>
          <w:szCs w:val="24"/>
        </w:rPr>
        <w:tab/>
      </w:r>
      <w:r w:rsidRPr="000C25FF">
        <w:rPr>
          <w:rFonts w:ascii="Arial" w:eastAsia="Times New Roman" w:hAnsi="Arial" w:cs="Arial"/>
          <w:b/>
          <w:sz w:val="24"/>
          <w:szCs w:val="24"/>
        </w:rPr>
        <w:t xml:space="preserve">Total Area: </w:t>
      </w:r>
      <w:r w:rsidRPr="00932E1A">
        <w:rPr>
          <w:rFonts w:ascii="Arial" w:eastAsia="Times New Roman" w:hAnsi="Arial" w:cs="Arial"/>
          <w:b/>
          <w:sz w:val="24"/>
          <w:szCs w:val="24"/>
        </w:rPr>
        <w:t>4.5</w:t>
      </w:r>
      <w:r w:rsidRPr="000C25FF">
        <w:rPr>
          <w:rFonts w:ascii="Arial" w:eastAsia="Times New Roman" w:hAnsi="Arial" w:cs="Arial"/>
          <w:b/>
          <w:sz w:val="24"/>
          <w:szCs w:val="24"/>
        </w:rPr>
        <w:t>ha</w:t>
      </w:r>
    </w:p>
    <w:p w14:paraId="4F979E52" w14:textId="77777777" w:rsidR="00363378" w:rsidRPr="000C25FF" w:rsidRDefault="00363378" w:rsidP="00363378">
      <w:pPr>
        <w:rPr>
          <w:rFonts w:ascii="Arial" w:eastAsia="Times New Roman" w:hAnsi="Arial" w:cs="Arial"/>
          <w:b/>
          <w:sz w:val="24"/>
          <w:szCs w:val="24"/>
        </w:rPr>
      </w:pPr>
      <w:r w:rsidRPr="000277DF">
        <w:rPr>
          <w:rFonts w:ascii="Arial" w:eastAsia="Times New Roman" w:hAnsi="Arial" w:cs="Arial"/>
          <w:b/>
          <w:sz w:val="24"/>
          <w:szCs w:val="24"/>
        </w:rPr>
        <w:tab/>
        <w:t>Annex 3.</w:t>
      </w:r>
      <w:r>
        <w:rPr>
          <w:rFonts w:ascii="Arial" w:eastAsia="Times New Roman" w:hAnsi="Arial" w:cs="Arial"/>
          <w:b/>
          <w:sz w:val="24"/>
          <w:szCs w:val="24"/>
        </w:rPr>
        <w:t>2</w:t>
      </w:r>
      <w:r w:rsidRPr="000277DF">
        <w:rPr>
          <w:rFonts w:ascii="Arial" w:eastAsia="Times New Roman" w:hAnsi="Arial" w:cs="Arial"/>
          <w:b/>
          <w:sz w:val="24"/>
          <w:szCs w:val="24"/>
        </w:rPr>
        <w:t xml:space="preserve"> map</w:t>
      </w:r>
    </w:p>
    <w:p w14:paraId="06A18BA8" w14:textId="77777777" w:rsidR="00363378" w:rsidRPr="000C25FF" w:rsidRDefault="00363378" w:rsidP="00363378">
      <w:pPr>
        <w:rPr>
          <w:rFonts w:ascii="Arial" w:eastAsia="Times New Roman" w:hAnsi="Arial" w:cs="Arial"/>
          <w:b/>
          <w:sz w:val="24"/>
          <w:szCs w:val="24"/>
        </w:rPr>
      </w:pPr>
    </w:p>
    <w:p w14:paraId="7E7753AA" w14:textId="77777777" w:rsidR="00363378" w:rsidRPr="005D5F59" w:rsidRDefault="00363378" w:rsidP="00363378">
      <w:pPr>
        <w:ind w:left="360"/>
        <w:rPr>
          <w:rFonts w:ascii="Arial" w:eastAsia="Times New Roman" w:hAnsi="Arial" w:cs="Arial"/>
          <w:b/>
          <w:bCs/>
          <w:sz w:val="24"/>
          <w:szCs w:val="24"/>
        </w:rPr>
      </w:pPr>
      <w:r>
        <w:rPr>
          <w:rFonts w:ascii="Arial" w:eastAsia="Times New Roman" w:hAnsi="Arial" w:cs="Arial"/>
          <w:b/>
          <w:sz w:val="24"/>
          <w:szCs w:val="24"/>
        </w:rPr>
        <w:t xml:space="preserve">100% of Birch above approx. 50cm / knee height across all cells and bunds, up to and including peripheral bunds as well as 1m out from peripheral bunds. 100% of pine of all sizes across the same area. </w:t>
      </w:r>
      <w:r w:rsidRPr="005D5F59">
        <w:rPr>
          <w:rFonts w:ascii="Arial" w:eastAsia="Times New Roman" w:hAnsi="Arial" w:cs="Arial"/>
          <w:b/>
          <w:bCs/>
          <w:sz w:val="24"/>
          <w:szCs w:val="24"/>
        </w:rPr>
        <w:t xml:space="preserve">Other woody species such as Willow, Rowen, Alder buckthorn and Oak are only to be cut and treated if they are </w:t>
      </w:r>
      <w:r w:rsidRPr="00446FD2">
        <w:rPr>
          <w:rFonts w:ascii="Arial" w:eastAsia="Times New Roman" w:hAnsi="Arial" w:cs="Arial"/>
          <w:b/>
          <w:bCs/>
          <w:color w:val="000000" w:themeColor="text1"/>
          <w:sz w:val="24"/>
          <w:szCs w:val="24"/>
        </w:rPr>
        <w:t>on the top or side wall of bund.</w:t>
      </w:r>
      <w:r w:rsidRPr="00446FD2">
        <w:rPr>
          <w:rFonts w:ascii="Arial" w:eastAsia="Times New Roman" w:hAnsi="Arial" w:cs="Arial"/>
          <w:color w:val="000000" w:themeColor="text1"/>
          <w:sz w:val="24"/>
          <w:szCs w:val="24"/>
        </w:rPr>
        <w:t xml:space="preserve"> </w:t>
      </w:r>
    </w:p>
    <w:p w14:paraId="42D1A455" w14:textId="77777777" w:rsidR="00363378" w:rsidRPr="00C03F4D" w:rsidRDefault="00363378" w:rsidP="00363378">
      <w:pPr>
        <w:rPr>
          <w:rFonts w:ascii="Arial" w:eastAsia="Times New Roman" w:hAnsi="Arial" w:cs="Arial"/>
          <w:b/>
          <w:sz w:val="24"/>
          <w:szCs w:val="24"/>
        </w:rPr>
      </w:pPr>
    </w:p>
    <w:p w14:paraId="7F9A2937" w14:textId="77777777" w:rsidR="00363378" w:rsidRPr="000C25FF" w:rsidRDefault="00363378" w:rsidP="00363378">
      <w:pPr>
        <w:rPr>
          <w:rFonts w:ascii="Arial" w:eastAsia="Times New Roman" w:hAnsi="Arial" w:cs="Arial"/>
          <w:sz w:val="24"/>
          <w:szCs w:val="24"/>
        </w:rPr>
      </w:pPr>
    </w:p>
    <w:p w14:paraId="582C291A" w14:textId="77777777" w:rsidR="00363378" w:rsidRPr="000C25FF" w:rsidRDefault="00363378" w:rsidP="00363378">
      <w:pPr>
        <w:rPr>
          <w:rFonts w:ascii="Arial" w:eastAsia="Times New Roman" w:hAnsi="Arial" w:cs="Arial"/>
          <w:bCs/>
          <w:sz w:val="24"/>
          <w:szCs w:val="24"/>
        </w:rPr>
      </w:pPr>
      <w:r w:rsidRPr="000C25FF">
        <w:rPr>
          <w:rFonts w:ascii="Arial" w:eastAsia="Times New Roman" w:hAnsi="Arial" w:cs="Arial"/>
          <w:sz w:val="24"/>
          <w:szCs w:val="24"/>
        </w:rPr>
        <w:t>Boundaries:</w:t>
      </w:r>
      <w:r w:rsidRPr="000C25FF">
        <w:rPr>
          <w:rFonts w:ascii="Arial" w:eastAsia="Times New Roman" w:hAnsi="Arial" w:cs="Arial"/>
          <w:bCs/>
          <w:sz w:val="24"/>
          <w:szCs w:val="24"/>
        </w:rPr>
        <w:t xml:space="preserve"> (all have been marked out with canes flagged with red/white tape)</w:t>
      </w:r>
    </w:p>
    <w:p w14:paraId="3131A9AE" w14:textId="77777777" w:rsidR="00363378" w:rsidRPr="000C25FF" w:rsidRDefault="00363378" w:rsidP="00363378">
      <w:pPr>
        <w:rPr>
          <w:rFonts w:ascii="Arial" w:eastAsia="Times New Roman" w:hAnsi="Arial" w:cs="Arial"/>
          <w:sz w:val="24"/>
          <w:szCs w:val="24"/>
        </w:rPr>
      </w:pPr>
    </w:p>
    <w:p w14:paraId="59474CE1" w14:textId="77777777" w:rsidR="00363378" w:rsidRPr="002451A2" w:rsidRDefault="00363378" w:rsidP="00363378">
      <w:pPr>
        <w:numPr>
          <w:ilvl w:val="0"/>
          <w:numId w:val="7"/>
        </w:numPr>
        <w:rPr>
          <w:rFonts w:ascii="Arial" w:eastAsia="Times New Roman" w:hAnsi="Arial" w:cs="Arial"/>
          <w:sz w:val="24"/>
          <w:szCs w:val="24"/>
          <w:u w:val="single"/>
        </w:rPr>
      </w:pPr>
      <w:r w:rsidRPr="002451A2">
        <w:rPr>
          <w:rFonts w:ascii="Arial" w:eastAsia="Times New Roman" w:hAnsi="Arial" w:cs="Arial"/>
          <w:sz w:val="24"/>
          <w:szCs w:val="24"/>
        </w:rPr>
        <w:t xml:space="preserve">North </w:t>
      </w:r>
      <w:r>
        <w:rPr>
          <w:rFonts w:ascii="Arial" w:eastAsia="Times New Roman" w:hAnsi="Arial" w:cs="Arial"/>
          <w:sz w:val="24"/>
          <w:szCs w:val="24"/>
        </w:rPr>
        <w:t>– 1</w:t>
      </w:r>
      <w:r w:rsidRPr="000C25FF">
        <w:rPr>
          <w:rFonts w:ascii="Arial" w:eastAsia="Times New Roman" w:hAnsi="Arial" w:cs="Arial"/>
          <w:sz w:val="24"/>
          <w:szCs w:val="24"/>
        </w:rPr>
        <w:t>m out from the perimeter bund</w:t>
      </w:r>
      <w:r>
        <w:rPr>
          <w:rFonts w:ascii="Arial" w:eastAsia="Times New Roman" w:hAnsi="Arial" w:cs="Arial"/>
          <w:sz w:val="24"/>
          <w:szCs w:val="24"/>
        </w:rPr>
        <w:t xml:space="preserve"> running parallel to the </w:t>
      </w:r>
      <w:r w:rsidRPr="00F57A3A">
        <w:rPr>
          <w:rFonts w:ascii="Arial" w:eastAsia="Times New Roman" w:hAnsi="Arial" w:cs="Arial"/>
          <w:sz w:val="24"/>
          <w:szCs w:val="24"/>
        </w:rPr>
        <w:t>public footpath</w:t>
      </w:r>
      <w:r>
        <w:rPr>
          <w:rFonts w:ascii="Arial" w:eastAsia="Times New Roman" w:hAnsi="Arial" w:cs="Arial"/>
          <w:sz w:val="24"/>
          <w:szCs w:val="24"/>
        </w:rPr>
        <w:t xml:space="preserve"> </w:t>
      </w:r>
    </w:p>
    <w:p w14:paraId="1F5D3752" w14:textId="77777777" w:rsidR="00363378" w:rsidRPr="002451A2" w:rsidRDefault="00363378" w:rsidP="00363378">
      <w:pPr>
        <w:numPr>
          <w:ilvl w:val="0"/>
          <w:numId w:val="7"/>
        </w:numPr>
        <w:rPr>
          <w:rFonts w:ascii="Arial" w:eastAsia="Times New Roman" w:hAnsi="Arial" w:cs="Arial"/>
          <w:sz w:val="24"/>
          <w:szCs w:val="24"/>
          <w:u w:val="single"/>
        </w:rPr>
      </w:pPr>
      <w:r w:rsidRPr="000C25FF">
        <w:rPr>
          <w:rFonts w:ascii="Arial" w:eastAsia="Times New Roman" w:hAnsi="Arial" w:cs="Arial"/>
          <w:sz w:val="24"/>
          <w:szCs w:val="24"/>
        </w:rPr>
        <w:t xml:space="preserve">East – </w:t>
      </w:r>
      <w:r>
        <w:rPr>
          <w:rFonts w:ascii="Arial" w:eastAsia="Times New Roman" w:hAnsi="Arial" w:cs="Arial"/>
          <w:sz w:val="24"/>
          <w:szCs w:val="24"/>
        </w:rPr>
        <w:t>Up to the edge of the ditch running north-south through section 48</w:t>
      </w:r>
    </w:p>
    <w:p w14:paraId="562007A0" w14:textId="77777777" w:rsidR="00363378" w:rsidRPr="002451A2"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South – 1m</w:t>
      </w:r>
      <w:r w:rsidRPr="000C25FF">
        <w:rPr>
          <w:rFonts w:ascii="Arial" w:eastAsia="Times New Roman" w:hAnsi="Arial" w:cs="Arial"/>
          <w:sz w:val="24"/>
          <w:szCs w:val="24"/>
        </w:rPr>
        <w:t xml:space="preserve"> out from the perimeter bund</w:t>
      </w:r>
      <w:r>
        <w:rPr>
          <w:rFonts w:ascii="Arial" w:eastAsia="Times New Roman" w:hAnsi="Arial" w:cs="Arial"/>
          <w:sz w:val="24"/>
          <w:szCs w:val="24"/>
        </w:rPr>
        <w:t xml:space="preserve"> running parallel to the </w:t>
      </w:r>
      <w:r w:rsidRPr="00F57A3A">
        <w:rPr>
          <w:rFonts w:ascii="Arial" w:eastAsia="Times New Roman" w:hAnsi="Arial" w:cs="Arial"/>
          <w:sz w:val="24"/>
          <w:szCs w:val="24"/>
        </w:rPr>
        <w:t>footpath</w:t>
      </w:r>
      <w:r>
        <w:rPr>
          <w:rFonts w:ascii="Arial" w:eastAsia="Times New Roman" w:hAnsi="Arial" w:cs="Arial"/>
          <w:sz w:val="24"/>
          <w:szCs w:val="24"/>
        </w:rPr>
        <w:t xml:space="preserve"> </w:t>
      </w:r>
    </w:p>
    <w:p w14:paraId="25D15FDD" w14:textId="77777777" w:rsidR="00363378" w:rsidRPr="000C25FF"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West – 1</w:t>
      </w:r>
      <w:r w:rsidRPr="000C25FF">
        <w:rPr>
          <w:rFonts w:ascii="Arial" w:eastAsia="Times New Roman" w:hAnsi="Arial" w:cs="Arial"/>
          <w:sz w:val="24"/>
          <w:szCs w:val="24"/>
        </w:rPr>
        <w:t>m out from the perimeter bund</w:t>
      </w:r>
    </w:p>
    <w:p w14:paraId="29947351" w14:textId="77777777" w:rsidR="00363378" w:rsidRDefault="00363378" w:rsidP="00363378">
      <w:pPr>
        <w:rPr>
          <w:rFonts w:ascii="Arial" w:eastAsia="Times New Roman" w:hAnsi="Arial" w:cs="Arial"/>
          <w:b/>
          <w:i/>
          <w:iCs/>
          <w:sz w:val="24"/>
          <w:szCs w:val="24"/>
        </w:rPr>
      </w:pPr>
    </w:p>
    <w:p w14:paraId="3F18C59D" w14:textId="77777777" w:rsidR="00363378" w:rsidRDefault="00363378" w:rsidP="00363378">
      <w:pPr>
        <w:rPr>
          <w:rFonts w:ascii="Arial" w:eastAsia="Times New Roman" w:hAnsi="Arial" w:cs="Arial"/>
          <w:b/>
          <w:i/>
          <w:iCs/>
          <w:sz w:val="24"/>
          <w:szCs w:val="24"/>
        </w:rPr>
      </w:pPr>
    </w:p>
    <w:p w14:paraId="3461F40C" w14:textId="77777777" w:rsidR="00363378" w:rsidRPr="000C25FF" w:rsidRDefault="00363378" w:rsidP="00363378">
      <w:pPr>
        <w:rPr>
          <w:rFonts w:ascii="Arial" w:eastAsia="Times New Roman" w:hAnsi="Arial" w:cs="Arial"/>
          <w:b/>
          <w:i/>
          <w:iCs/>
          <w:sz w:val="24"/>
          <w:szCs w:val="24"/>
        </w:rPr>
      </w:pPr>
      <w:r w:rsidRPr="000C25FF">
        <w:rPr>
          <w:rFonts w:ascii="Arial" w:eastAsia="Times New Roman" w:hAnsi="Arial" w:cs="Arial"/>
          <w:b/>
          <w:i/>
          <w:iCs/>
          <w:sz w:val="24"/>
          <w:szCs w:val="24"/>
        </w:rPr>
        <w:t xml:space="preserve">Section 48 Centre </w:t>
      </w:r>
    </w:p>
    <w:p w14:paraId="2CDC4C4C" w14:textId="77777777" w:rsidR="00363378" w:rsidRPr="000C25FF" w:rsidRDefault="00363378" w:rsidP="00363378">
      <w:pPr>
        <w:rPr>
          <w:rFonts w:ascii="Arial" w:eastAsia="Times New Roman" w:hAnsi="Arial" w:cs="Arial"/>
          <w:b/>
          <w:sz w:val="24"/>
          <w:szCs w:val="24"/>
          <w:highlight w:val="yellow"/>
        </w:rPr>
      </w:pPr>
      <w:r w:rsidRPr="000C25FF">
        <w:rPr>
          <w:rFonts w:ascii="Arial" w:eastAsia="Times New Roman" w:hAnsi="Arial" w:cs="Arial"/>
          <w:sz w:val="24"/>
          <w:szCs w:val="24"/>
        </w:rPr>
        <w:tab/>
      </w:r>
      <w:r w:rsidRPr="000C25FF">
        <w:rPr>
          <w:rFonts w:ascii="Arial" w:eastAsia="Times New Roman" w:hAnsi="Arial" w:cs="Arial"/>
          <w:b/>
          <w:sz w:val="24"/>
          <w:szCs w:val="24"/>
        </w:rPr>
        <w:t xml:space="preserve">Total Area: </w:t>
      </w:r>
      <w:r>
        <w:rPr>
          <w:rFonts w:ascii="Arial" w:eastAsia="Times New Roman" w:hAnsi="Arial" w:cs="Arial"/>
          <w:b/>
          <w:sz w:val="24"/>
          <w:szCs w:val="24"/>
        </w:rPr>
        <w:t>3.83</w:t>
      </w:r>
      <w:r w:rsidRPr="000C25FF">
        <w:rPr>
          <w:rFonts w:ascii="Arial" w:eastAsia="Times New Roman" w:hAnsi="Arial" w:cs="Arial"/>
          <w:b/>
          <w:sz w:val="24"/>
          <w:szCs w:val="24"/>
        </w:rPr>
        <w:t>ha</w:t>
      </w:r>
    </w:p>
    <w:p w14:paraId="1A67D495" w14:textId="77777777" w:rsidR="00363378" w:rsidRPr="000C25FF" w:rsidRDefault="00363378" w:rsidP="00363378">
      <w:pPr>
        <w:rPr>
          <w:rFonts w:ascii="Arial" w:eastAsia="Times New Roman" w:hAnsi="Arial" w:cs="Arial"/>
          <w:b/>
          <w:sz w:val="24"/>
          <w:szCs w:val="24"/>
        </w:rPr>
      </w:pPr>
      <w:r w:rsidRPr="000277DF">
        <w:rPr>
          <w:rFonts w:ascii="Arial" w:eastAsia="Times New Roman" w:hAnsi="Arial" w:cs="Arial"/>
          <w:b/>
          <w:sz w:val="24"/>
          <w:szCs w:val="24"/>
        </w:rPr>
        <w:tab/>
        <w:t>Annex 3.</w:t>
      </w:r>
      <w:r>
        <w:rPr>
          <w:rFonts w:ascii="Arial" w:eastAsia="Times New Roman" w:hAnsi="Arial" w:cs="Arial"/>
          <w:b/>
          <w:sz w:val="24"/>
          <w:szCs w:val="24"/>
        </w:rPr>
        <w:t>2</w:t>
      </w:r>
      <w:r w:rsidRPr="000277DF">
        <w:rPr>
          <w:rFonts w:ascii="Arial" w:eastAsia="Times New Roman" w:hAnsi="Arial" w:cs="Arial"/>
          <w:b/>
          <w:sz w:val="24"/>
          <w:szCs w:val="24"/>
        </w:rPr>
        <w:t xml:space="preserve"> map</w:t>
      </w:r>
    </w:p>
    <w:p w14:paraId="1C530ADC" w14:textId="77777777" w:rsidR="00363378" w:rsidRPr="000C25FF" w:rsidRDefault="00363378" w:rsidP="00363378">
      <w:pPr>
        <w:rPr>
          <w:rFonts w:ascii="Arial" w:eastAsia="Times New Roman" w:hAnsi="Arial" w:cs="Arial"/>
          <w:b/>
          <w:sz w:val="24"/>
          <w:szCs w:val="24"/>
        </w:rPr>
      </w:pPr>
    </w:p>
    <w:p w14:paraId="38D44C46" w14:textId="77777777" w:rsidR="00363378" w:rsidRPr="005D5F59" w:rsidRDefault="00363378" w:rsidP="00363378">
      <w:pPr>
        <w:ind w:left="360"/>
        <w:rPr>
          <w:rFonts w:ascii="Arial" w:eastAsia="Times New Roman" w:hAnsi="Arial" w:cs="Arial"/>
          <w:b/>
          <w:bCs/>
          <w:sz w:val="24"/>
          <w:szCs w:val="24"/>
        </w:rPr>
      </w:pPr>
      <w:r>
        <w:rPr>
          <w:rFonts w:ascii="Arial" w:eastAsia="Times New Roman" w:hAnsi="Arial" w:cs="Arial"/>
          <w:b/>
          <w:sz w:val="24"/>
          <w:szCs w:val="24"/>
        </w:rPr>
        <w:t>100% of Birch above approx. 50cm / knee height across all cells and bunds, up to and including peripheral bunds as well as 1m out from peripheral bunds. 100% of pine of all sizes across the same area</w:t>
      </w:r>
      <w:r w:rsidRPr="000C25FF">
        <w:rPr>
          <w:rFonts w:ascii="Arial" w:eastAsia="Times New Roman" w:hAnsi="Arial" w:cs="Arial"/>
          <w:b/>
          <w:sz w:val="24"/>
          <w:szCs w:val="24"/>
        </w:rPr>
        <w:t xml:space="preserve">. </w:t>
      </w:r>
      <w:r w:rsidRPr="005D5F59">
        <w:rPr>
          <w:rFonts w:ascii="Arial" w:eastAsia="Times New Roman" w:hAnsi="Arial" w:cs="Arial"/>
          <w:b/>
          <w:bCs/>
          <w:sz w:val="24"/>
          <w:szCs w:val="24"/>
        </w:rPr>
        <w:t xml:space="preserve">Other woody species such as Willow, Rowen, Alder buckthorn and Oak are only to be cut and treated if they are </w:t>
      </w:r>
      <w:r w:rsidRPr="00446FD2">
        <w:rPr>
          <w:rFonts w:ascii="Arial" w:eastAsia="Times New Roman" w:hAnsi="Arial" w:cs="Arial"/>
          <w:b/>
          <w:bCs/>
          <w:color w:val="000000" w:themeColor="text1"/>
          <w:sz w:val="24"/>
          <w:szCs w:val="24"/>
        </w:rPr>
        <w:t xml:space="preserve">on the top or side wall of bund. </w:t>
      </w:r>
    </w:p>
    <w:p w14:paraId="437EF5AB" w14:textId="77777777" w:rsidR="00363378" w:rsidRPr="000C25FF" w:rsidRDefault="00363378" w:rsidP="00363378">
      <w:pPr>
        <w:rPr>
          <w:rFonts w:ascii="Arial" w:eastAsia="Times New Roman" w:hAnsi="Arial" w:cs="Arial"/>
          <w:b/>
          <w:sz w:val="24"/>
          <w:szCs w:val="24"/>
        </w:rPr>
      </w:pPr>
    </w:p>
    <w:p w14:paraId="78A36B99" w14:textId="77777777" w:rsidR="00363378" w:rsidRPr="000C25FF" w:rsidRDefault="00363378" w:rsidP="00363378">
      <w:pPr>
        <w:rPr>
          <w:rFonts w:ascii="Arial" w:eastAsia="Times New Roman" w:hAnsi="Arial" w:cs="Arial"/>
          <w:sz w:val="24"/>
          <w:szCs w:val="24"/>
        </w:rPr>
      </w:pPr>
    </w:p>
    <w:p w14:paraId="3063BB8D" w14:textId="77777777" w:rsidR="00363378" w:rsidRPr="000C25FF" w:rsidRDefault="00363378" w:rsidP="00363378">
      <w:pPr>
        <w:rPr>
          <w:rFonts w:ascii="Arial" w:eastAsia="Times New Roman" w:hAnsi="Arial" w:cs="Arial"/>
          <w:bCs/>
          <w:sz w:val="24"/>
          <w:szCs w:val="24"/>
        </w:rPr>
      </w:pPr>
      <w:r w:rsidRPr="000C25FF">
        <w:rPr>
          <w:rFonts w:ascii="Arial" w:eastAsia="Times New Roman" w:hAnsi="Arial" w:cs="Arial"/>
          <w:sz w:val="24"/>
          <w:szCs w:val="24"/>
        </w:rPr>
        <w:t>Boundaries:</w:t>
      </w:r>
      <w:r w:rsidRPr="000C25FF">
        <w:rPr>
          <w:rFonts w:ascii="Arial" w:eastAsia="Times New Roman" w:hAnsi="Arial" w:cs="Arial"/>
          <w:bCs/>
          <w:sz w:val="24"/>
          <w:szCs w:val="24"/>
        </w:rPr>
        <w:t xml:space="preserve"> (all have been marked out with canes flagged with red/white tape)</w:t>
      </w:r>
    </w:p>
    <w:p w14:paraId="7D1EEA82" w14:textId="77777777" w:rsidR="00363378" w:rsidRPr="000C25FF" w:rsidRDefault="00363378" w:rsidP="00363378">
      <w:pPr>
        <w:rPr>
          <w:rFonts w:ascii="Arial" w:eastAsia="Times New Roman" w:hAnsi="Arial" w:cs="Arial"/>
          <w:sz w:val="24"/>
          <w:szCs w:val="24"/>
        </w:rPr>
      </w:pPr>
    </w:p>
    <w:p w14:paraId="261778B6" w14:textId="77777777" w:rsidR="00363378" w:rsidRPr="002451A2"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North</w:t>
      </w:r>
      <w:r w:rsidRPr="000C25FF">
        <w:rPr>
          <w:rFonts w:ascii="Arial" w:eastAsia="Times New Roman" w:hAnsi="Arial" w:cs="Arial"/>
          <w:sz w:val="24"/>
          <w:szCs w:val="24"/>
        </w:rPr>
        <w:t xml:space="preserve"> </w:t>
      </w:r>
      <w:r>
        <w:rPr>
          <w:rFonts w:ascii="Arial" w:eastAsia="Times New Roman" w:hAnsi="Arial" w:cs="Arial"/>
          <w:sz w:val="24"/>
          <w:szCs w:val="24"/>
        </w:rPr>
        <w:t xml:space="preserve">- </w:t>
      </w:r>
      <w:r w:rsidRPr="000C25FF">
        <w:rPr>
          <w:rFonts w:ascii="Arial" w:eastAsia="Times New Roman" w:hAnsi="Arial" w:cs="Arial"/>
          <w:sz w:val="24"/>
          <w:szCs w:val="24"/>
        </w:rPr>
        <w:t xml:space="preserve">1m out from the perimeter bunds. </w:t>
      </w:r>
      <w:r>
        <w:rPr>
          <w:rFonts w:ascii="Arial" w:eastAsia="Times New Roman" w:hAnsi="Arial" w:cs="Arial"/>
          <w:sz w:val="24"/>
          <w:szCs w:val="24"/>
        </w:rPr>
        <w:t>Running parallel to the public footpath</w:t>
      </w:r>
    </w:p>
    <w:p w14:paraId="6D7E9EC7" w14:textId="77777777" w:rsidR="00363378" w:rsidRPr="000C25FF"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 xml:space="preserve">East - </w:t>
      </w:r>
      <w:r w:rsidRPr="000C25FF">
        <w:rPr>
          <w:rFonts w:ascii="Arial" w:eastAsia="Times New Roman" w:hAnsi="Arial" w:cs="Arial"/>
          <w:sz w:val="24"/>
          <w:szCs w:val="24"/>
        </w:rPr>
        <w:t>1m out from the perimeter bund</w:t>
      </w:r>
      <w:r>
        <w:rPr>
          <w:rFonts w:ascii="Arial" w:eastAsia="Times New Roman" w:hAnsi="Arial" w:cs="Arial"/>
          <w:sz w:val="24"/>
          <w:szCs w:val="24"/>
        </w:rPr>
        <w:t>, running parallel to the access track.</w:t>
      </w:r>
      <w:r w:rsidRPr="000C25FF">
        <w:rPr>
          <w:rFonts w:ascii="Arial" w:eastAsia="Times New Roman" w:hAnsi="Arial" w:cs="Arial"/>
          <w:sz w:val="24"/>
          <w:szCs w:val="24"/>
        </w:rPr>
        <w:t xml:space="preserve"> </w:t>
      </w:r>
    </w:p>
    <w:p w14:paraId="2D9E2F21" w14:textId="77777777" w:rsidR="00363378" w:rsidRPr="000C25FF" w:rsidRDefault="00363378" w:rsidP="00363378">
      <w:pPr>
        <w:numPr>
          <w:ilvl w:val="0"/>
          <w:numId w:val="7"/>
        </w:numPr>
        <w:rPr>
          <w:rFonts w:ascii="Arial" w:eastAsia="Times New Roman" w:hAnsi="Arial" w:cs="Arial"/>
          <w:sz w:val="24"/>
          <w:szCs w:val="24"/>
          <w:u w:val="single"/>
        </w:rPr>
      </w:pPr>
      <w:r w:rsidRPr="000C25FF">
        <w:rPr>
          <w:rFonts w:ascii="Arial" w:eastAsia="Times New Roman" w:hAnsi="Arial" w:cs="Arial"/>
          <w:sz w:val="24"/>
          <w:szCs w:val="24"/>
        </w:rPr>
        <w:t>West – Up to the edge of the ditch running north-south through the site. This includes any ditch crossings that are in this ditch</w:t>
      </w:r>
    </w:p>
    <w:p w14:paraId="2882E220" w14:textId="77777777" w:rsidR="00363378" w:rsidRPr="000C25FF" w:rsidRDefault="00363378" w:rsidP="00363378">
      <w:pPr>
        <w:numPr>
          <w:ilvl w:val="0"/>
          <w:numId w:val="7"/>
        </w:numPr>
        <w:rPr>
          <w:rFonts w:ascii="Arial" w:eastAsia="Times New Roman" w:hAnsi="Arial" w:cs="Arial"/>
          <w:sz w:val="24"/>
          <w:szCs w:val="24"/>
          <w:u w:val="single"/>
        </w:rPr>
      </w:pPr>
      <w:r w:rsidRPr="000C25FF">
        <w:rPr>
          <w:rFonts w:ascii="Arial" w:eastAsia="Times New Roman" w:hAnsi="Arial" w:cs="Arial"/>
          <w:sz w:val="24"/>
          <w:szCs w:val="24"/>
        </w:rPr>
        <w:t xml:space="preserve">South – Up to the edge of the ditch running east-west through the site. This includes any ditch crossings that are in this ditch </w:t>
      </w:r>
    </w:p>
    <w:p w14:paraId="4029B6FF" w14:textId="77777777" w:rsidR="00363378" w:rsidRPr="000C25FF" w:rsidRDefault="00363378" w:rsidP="00363378">
      <w:pPr>
        <w:rPr>
          <w:rFonts w:ascii="Arial" w:eastAsia="Times New Roman" w:hAnsi="Arial" w:cs="Arial"/>
          <w:sz w:val="24"/>
          <w:szCs w:val="24"/>
          <w:u w:val="single"/>
        </w:rPr>
      </w:pPr>
    </w:p>
    <w:p w14:paraId="1B5E3885" w14:textId="77777777" w:rsidR="00363378" w:rsidRPr="000C25FF" w:rsidRDefault="00363378" w:rsidP="00363378">
      <w:pPr>
        <w:rPr>
          <w:rFonts w:ascii="Arial" w:eastAsia="Times New Roman" w:hAnsi="Arial" w:cs="Arial"/>
          <w:b/>
          <w:i/>
          <w:iCs/>
          <w:sz w:val="24"/>
          <w:szCs w:val="24"/>
        </w:rPr>
      </w:pPr>
      <w:r w:rsidRPr="000C25FF">
        <w:rPr>
          <w:rFonts w:ascii="Arial" w:eastAsia="Times New Roman" w:hAnsi="Arial" w:cs="Arial"/>
          <w:b/>
          <w:i/>
          <w:iCs/>
          <w:sz w:val="24"/>
          <w:szCs w:val="24"/>
        </w:rPr>
        <w:t>Section 48 East</w:t>
      </w:r>
    </w:p>
    <w:p w14:paraId="08AAFEAB" w14:textId="77777777" w:rsidR="00363378" w:rsidRPr="000C25FF" w:rsidRDefault="00363378" w:rsidP="00363378">
      <w:pPr>
        <w:rPr>
          <w:rFonts w:ascii="Arial" w:eastAsia="Times New Roman" w:hAnsi="Arial" w:cs="Arial"/>
          <w:b/>
          <w:sz w:val="24"/>
          <w:szCs w:val="24"/>
          <w:highlight w:val="yellow"/>
        </w:rPr>
      </w:pPr>
      <w:r w:rsidRPr="000C25FF">
        <w:rPr>
          <w:rFonts w:ascii="Arial" w:eastAsia="Times New Roman" w:hAnsi="Arial" w:cs="Arial"/>
          <w:sz w:val="24"/>
          <w:szCs w:val="24"/>
        </w:rPr>
        <w:tab/>
      </w:r>
      <w:r w:rsidRPr="000C25FF">
        <w:rPr>
          <w:rFonts w:ascii="Arial" w:eastAsia="Times New Roman" w:hAnsi="Arial" w:cs="Arial"/>
          <w:b/>
          <w:sz w:val="24"/>
          <w:szCs w:val="24"/>
        </w:rPr>
        <w:t xml:space="preserve">Total Area: </w:t>
      </w:r>
      <w:r w:rsidRPr="00DE5A5F">
        <w:rPr>
          <w:rFonts w:ascii="Arial" w:eastAsia="Times New Roman" w:hAnsi="Arial" w:cs="Arial"/>
          <w:b/>
          <w:sz w:val="24"/>
          <w:szCs w:val="24"/>
        </w:rPr>
        <w:t>1.02</w:t>
      </w:r>
      <w:r w:rsidRPr="000C25FF">
        <w:rPr>
          <w:rFonts w:ascii="Arial" w:eastAsia="Times New Roman" w:hAnsi="Arial" w:cs="Arial"/>
          <w:b/>
          <w:sz w:val="24"/>
          <w:szCs w:val="24"/>
        </w:rPr>
        <w:t>ha</w:t>
      </w:r>
    </w:p>
    <w:p w14:paraId="22F88A04" w14:textId="77777777" w:rsidR="00363378" w:rsidRPr="000C25FF" w:rsidRDefault="00363378" w:rsidP="00363378">
      <w:pPr>
        <w:rPr>
          <w:rFonts w:ascii="Arial" w:eastAsia="Times New Roman" w:hAnsi="Arial" w:cs="Arial"/>
          <w:b/>
          <w:sz w:val="24"/>
          <w:szCs w:val="24"/>
        </w:rPr>
      </w:pPr>
      <w:r w:rsidRPr="000277DF">
        <w:rPr>
          <w:rFonts w:ascii="Arial" w:eastAsia="Times New Roman" w:hAnsi="Arial" w:cs="Arial"/>
          <w:b/>
          <w:sz w:val="24"/>
          <w:szCs w:val="24"/>
        </w:rPr>
        <w:tab/>
        <w:t>Annex 3.</w:t>
      </w:r>
      <w:r>
        <w:rPr>
          <w:rFonts w:ascii="Arial" w:eastAsia="Times New Roman" w:hAnsi="Arial" w:cs="Arial"/>
          <w:b/>
          <w:sz w:val="24"/>
          <w:szCs w:val="24"/>
        </w:rPr>
        <w:t>2</w:t>
      </w:r>
      <w:r w:rsidRPr="000277DF">
        <w:rPr>
          <w:rFonts w:ascii="Arial" w:eastAsia="Times New Roman" w:hAnsi="Arial" w:cs="Arial"/>
          <w:b/>
          <w:sz w:val="24"/>
          <w:szCs w:val="24"/>
        </w:rPr>
        <w:t xml:space="preserve"> map</w:t>
      </w:r>
    </w:p>
    <w:p w14:paraId="33D36F28" w14:textId="77777777" w:rsidR="00363378" w:rsidRPr="000C25FF" w:rsidRDefault="00363378" w:rsidP="00363378">
      <w:pPr>
        <w:rPr>
          <w:rFonts w:ascii="Arial" w:eastAsia="Times New Roman" w:hAnsi="Arial" w:cs="Arial"/>
          <w:b/>
          <w:sz w:val="24"/>
          <w:szCs w:val="24"/>
        </w:rPr>
      </w:pPr>
    </w:p>
    <w:p w14:paraId="515C11BE" w14:textId="77777777" w:rsidR="00363378" w:rsidRPr="005D5F59" w:rsidRDefault="00363378" w:rsidP="00363378">
      <w:pPr>
        <w:ind w:left="360"/>
        <w:rPr>
          <w:rFonts w:ascii="Arial" w:eastAsia="Times New Roman" w:hAnsi="Arial" w:cs="Arial"/>
          <w:b/>
          <w:bCs/>
          <w:sz w:val="24"/>
          <w:szCs w:val="24"/>
        </w:rPr>
      </w:pPr>
      <w:r>
        <w:rPr>
          <w:rFonts w:ascii="Arial" w:eastAsia="Times New Roman" w:hAnsi="Arial" w:cs="Arial"/>
          <w:b/>
          <w:sz w:val="24"/>
          <w:szCs w:val="24"/>
        </w:rPr>
        <w:t>100% of Birch above approx. 50cm / knee height across all cells and bunds, up to and including peripheral bunds as well as 1m out from peripheral bunds. 100% of pine of all sizes across the same area.</w:t>
      </w:r>
      <w:r w:rsidRPr="005D5F59">
        <w:rPr>
          <w:rFonts w:ascii="Arial" w:eastAsia="Times New Roman" w:hAnsi="Arial" w:cs="Arial"/>
          <w:b/>
          <w:bCs/>
          <w:sz w:val="24"/>
          <w:szCs w:val="24"/>
        </w:rPr>
        <w:t xml:space="preserve"> Other woody species such as Willow, Rowen, Alder buckthorn and Oak are only to be cut and treated if they are on </w:t>
      </w:r>
      <w:r w:rsidRPr="00E00A47">
        <w:rPr>
          <w:rFonts w:ascii="Arial" w:eastAsia="Times New Roman" w:hAnsi="Arial" w:cs="Arial"/>
          <w:b/>
          <w:bCs/>
          <w:sz w:val="24"/>
          <w:szCs w:val="24"/>
        </w:rPr>
        <w:t>the top or side wall of bund.</w:t>
      </w:r>
      <w:r w:rsidRPr="00E00A47">
        <w:rPr>
          <w:rFonts w:ascii="Arial" w:eastAsia="Times New Roman" w:hAnsi="Arial" w:cs="Arial"/>
          <w:sz w:val="24"/>
          <w:szCs w:val="24"/>
        </w:rPr>
        <w:t xml:space="preserve"> </w:t>
      </w:r>
    </w:p>
    <w:p w14:paraId="54219969" w14:textId="77777777" w:rsidR="00363378" w:rsidRPr="00C03F4D" w:rsidRDefault="00363378" w:rsidP="00363378">
      <w:pPr>
        <w:rPr>
          <w:rFonts w:ascii="Arial" w:eastAsia="Times New Roman" w:hAnsi="Arial" w:cs="Arial"/>
          <w:b/>
          <w:sz w:val="24"/>
          <w:szCs w:val="24"/>
        </w:rPr>
      </w:pPr>
    </w:p>
    <w:p w14:paraId="280746DC" w14:textId="77777777" w:rsidR="00363378" w:rsidRPr="000C25FF" w:rsidRDefault="00363378" w:rsidP="00363378">
      <w:pPr>
        <w:rPr>
          <w:rFonts w:ascii="Arial" w:eastAsia="Times New Roman" w:hAnsi="Arial" w:cs="Arial"/>
          <w:sz w:val="24"/>
          <w:szCs w:val="24"/>
        </w:rPr>
      </w:pPr>
    </w:p>
    <w:p w14:paraId="3A36271C" w14:textId="77777777" w:rsidR="00363378" w:rsidRPr="000C25FF" w:rsidRDefault="00363378" w:rsidP="00363378">
      <w:pPr>
        <w:rPr>
          <w:rFonts w:ascii="Arial" w:eastAsia="Times New Roman" w:hAnsi="Arial" w:cs="Arial"/>
          <w:bCs/>
          <w:sz w:val="24"/>
          <w:szCs w:val="24"/>
        </w:rPr>
      </w:pPr>
      <w:r w:rsidRPr="000C25FF">
        <w:rPr>
          <w:rFonts w:ascii="Arial" w:eastAsia="Times New Roman" w:hAnsi="Arial" w:cs="Arial"/>
          <w:sz w:val="24"/>
          <w:szCs w:val="24"/>
        </w:rPr>
        <w:t>Boundaries:</w:t>
      </w:r>
      <w:r w:rsidRPr="000C25FF">
        <w:rPr>
          <w:rFonts w:ascii="Arial" w:eastAsia="Times New Roman" w:hAnsi="Arial" w:cs="Arial"/>
          <w:bCs/>
          <w:sz w:val="24"/>
          <w:szCs w:val="24"/>
        </w:rPr>
        <w:t xml:space="preserve"> (all have been marked out with canes flagged with red/white tape)</w:t>
      </w:r>
    </w:p>
    <w:p w14:paraId="4A87380F" w14:textId="77777777" w:rsidR="00363378" w:rsidRPr="000C25FF" w:rsidRDefault="00363378" w:rsidP="00363378">
      <w:pPr>
        <w:rPr>
          <w:rFonts w:ascii="Arial" w:eastAsia="Times New Roman" w:hAnsi="Arial" w:cs="Arial"/>
          <w:sz w:val="24"/>
          <w:szCs w:val="24"/>
        </w:rPr>
      </w:pPr>
    </w:p>
    <w:p w14:paraId="407E7DF4" w14:textId="77777777" w:rsidR="00363378" w:rsidRPr="002451A2"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North – 1</w:t>
      </w:r>
      <w:r w:rsidRPr="000C25FF">
        <w:rPr>
          <w:rFonts w:ascii="Arial" w:eastAsia="Times New Roman" w:hAnsi="Arial" w:cs="Arial"/>
          <w:sz w:val="24"/>
          <w:szCs w:val="24"/>
        </w:rPr>
        <w:t>m out from the perimeter bund</w:t>
      </w:r>
    </w:p>
    <w:p w14:paraId="4FB2BFB3" w14:textId="77777777" w:rsidR="00363378" w:rsidRPr="002451A2"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 xml:space="preserve">East – </w:t>
      </w:r>
      <w:r w:rsidRPr="000C25FF">
        <w:rPr>
          <w:rFonts w:ascii="Arial" w:eastAsia="Times New Roman" w:hAnsi="Arial" w:cs="Arial"/>
          <w:sz w:val="24"/>
          <w:szCs w:val="24"/>
        </w:rPr>
        <w:t>1m out from the perimeter bund</w:t>
      </w:r>
    </w:p>
    <w:p w14:paraId="17710980" w14:textId="77777777" w:rsidR="00363378" w:rsidRPr="002451A2"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 xml:space="preserve">South – </w:t>
      </w:r>
      <w:r w:rsidRPr="000C25FF">
        <w:rPr>
          <w:rFonts w:ascii="Arial" w:eastAsia="Times New Roman" w:hAnsi="Arial" w:cs="Arial"/>
          <w:sz w:val="24"/>
          <w:szCs w:val="24"/>
        </w:rPr>
        <w:t>1m out from the perimeter bund</w:t>
      </w:r>
      <w:r>
        <w:rPr>
          <w:rFonts w:ascii="Arial" w:eastAsia="Times New Roman" w:hAnsi="Arial" w:cs="Arial"/>
          <w:sz w:val="24"/>
          <w:szCs w:val="24"/>
        </w:rPr>
        <w:t xml:space="preserve">, this runs parallel to the disused railway line and brash track </w:t>
      </w:r>
    </w:p>
    <w:p w14:paraId="66863450" w14:textId="77777777" w:rsidR="00363378" w:rsidRPr="000C25FF" w:rsidRDefault="00363378" w:rsidP="00363378">
      <w:pPr>
        <w:numPr>
          <w:ilvl w:val="0"/>
          <w:numId w:val="7"/>
        </w:numPr>
        <w:rPr>
          <w:rFonts w:ascii="Arial" w:eastAsia="Times New Roman" w:hAnsi="Arial" w:cs="Arial"/>
          <w:sz w:val="24"/>
          <w:szCs w:val="24"/>
          <w:u w:val="single"/>
        </w:rPr>
      </w:pPr>
      <w:r>
        <w:rPr>
          <w:rFonts w:ascii="Arial" w:eastAsia="Times New Roman" w:hAnsi="Arial" w:cs="Arial"/>
          <w:sz w:val="24"/>
          <w:szCs w:val="24"/>
        </w:rPr>
        <w:t>West – 1</w:t>
      </w:r>
      <w:r w:rsidRPr="000C25FF">
        <w:rPr>
          <w:rFonts w:ascii="Arial" w:eastAsia="Times New Roman" w:hAnsi="Arial" w:cs="Arial"/>
          <w:sz w:val="24"/>
          <w:szCs w:val="24"/>
        </w:rPr>
        <w:t>m out from the perimeter bund</w:t>
      </w:r>
      <w:r>
        <w:rPr>
          <w:rFonts w:ascii="Arial" w:eastAsia="Times New Roman" w:hAnsi="Arial" w:cs="Arial"/>
          <w:sz w:val="24"/>
          <w:szCs w:val="24"/>
        </w:rPr>
        <w:t xml:space="preserve">, this runs parallel to the access track running north-south through section 48 </w:t>
      </w:r>
    </w:p>
    <w:p w14:paraId="4591BF79" w14:textId="49ADBE06" w:rsidR="00363378" w:rsidRDefault="00363378" w:rsidP="00363378">
      <w:pPr>
        <w:rPr>
          <w:rFonts w:ascii="Arial" w:eastAsia="Times New Roman" w:hAnsi="Arial" w:cs="Arial"/>
          <w:sz w:val="24"/>
          <w:szCs w:val="24"/>
        </w:rPr>
      </w:pPr>
    </w:p>
    <w:p w14:paraId="295FCA24" w14:textId="5ADA9860" w:rsidR="00363378" w:rsidRDefault="00363378" w:rsidP="00363378">
      <w:pPr>
        <w:rPr>
          <w:rFonts w:ascii="Arial" w:eastAsia="Times New Roman" w:hAnsi="Arial" w:cs="Arial"/>
          <w:sz w:val="24"/>
          <w:szCs w:val="24"/>
        </w:rPr>
      </w:pPr>
    </w:p>
    <w:p w14:paraId="0F1477CA" w14:textId="1F443CDA" w:rsidR="00363378" w:rsidRDefault="00363378" w:rsidP="00363378">
      <w:pPr>
        <w:rPr>
          <w:rFonts w:ascii="Arial" w:eastAsia="Times New Roman" w:hAnsi="Arial" w:cs="Arial"/>
          <w:sz w:val="24"/>
          <w:szCs w:val="24"/>
        </w:rPr>
      </w:pPr>
    </w:p>
    <w:p w14:paraId="17DF4114" w14:textId="77777777" w:rsidR="00363378" w:rsidRPr="00971F3C" w:rsidRDefault="00363378" w:rsidP="00363378">
      <w:pPr>
        <w:rPr>
          <w:rFonts w:ascii="Arial" w:eastAsia="Times New Roman" w:hAnsi="Arial" w:cs="Arial"/>
          <w:sz w:val="24"/>
          <w:szCs w:val="24"/>
        </w:rPr>
      </w:pPr>
    </w:p>
    <w:p w14:paraId="036B59B4" w14:textId="77777777" w:rsidR="00363378" w:rsidRPr="009A7B0C" w:rsidRDefault="00363378" w:rsidP="00363378">
      <w:pPr>
        <w:rPr>
          <w:rFonts w:ascii="Arial" w:eastAsia="Times New Roman" w:hAnsi="Arial" w:cs="Arial"/>
          <w:b/>
          <w:i/>
          <w:iCs/>
          <w:sz w:val="24"/>
          <w:szCs w:val="24"/>
        </w:rPr>
      </w:pPr>
      <w:r w:rsidRPr="009A7B0C">
        <w:rPr>
          <w:rFonts w:ascii="Arial" w:eastAsia="Times New Roman" w:hAnsi="Arial" w:cs="Arial"/>
          <w:b/>
          <w:i/>
          <w:iCs/>
          <w:sz w:val="24"/>
          <w:szCs w:val="24"/>
        </w:rPr>
        <w:t>Section</w:t>
      </w:r>
      <w:r>
        <w:rPr>
          <w:rFonts w:ascii="Arial" w:eastAsia="Times New Roman" w:hAnsi="Arial" w:cs="Arial"/>
          <w:b/>
          <w:i/>
          <w:iCs/>
          <w:sz w:val="24"/>
          <w:szCs w:val="24"/>
        </w:rPr>
        <w:t xml:space="preserve"> 48 - South</w:t>
      </w:r>
    </w:p>
    <w:p w14:paraId="485D1293" w14:textId="77777777" w:rsidR="00363378" w:rsidRPr="00DE5A5F" w:rsidRDefault="00363378" w:rsidP="00363378">
      <w:pPr>
        <w:rPr>
          <w:rFonts w:ascii="Arial" w:eastAsia="Times New Roman" w:hAnsi="Arial" w:cs="Arial"/>
          <w:b/>
          <w:sz w:val="24"/>
          <w:szCs w:val="24"/>
        </w:rPr>
      </w:pPr>
      <w:r w:rsidRPr="009A7B0C">
        <w:rPr>
          <w:rFonts w:ascii="Arial" w:eastAsia="Times New Roman" w:hAnsi="Arial" w:cs="Arial"/>
          <w:sz w:val="24"/>
          <w:szCs w:val="24"/>
        </w:rPr>
        <w:tab/>
      </w:r>
      <w:r w:rsidRPr="00DE5A5F">
        <w:rPr>
          <w:rFonts w:ascii="Arial" w:eastAsia="Times New Roman" w:hAnsi="Arial" w:cs="Arial"/>
          <w:b/>
          <w:sz w:val="24"/>
          <w:szCs w:val="24"/>
        </w:rPr>
        <w:t>Total Area: 7.5 ha</w:t>
      </w:r>
    </w:p>
    <w:p w14:paraId="359E767B" w14:textId="77777777" w:rsidR="00363378" w:rsidRPr="009A7B0C" w:rsidRDefault="00363378" w:rsidP="00363378">
      <w:pPr>
        <w:rPr>
          <w:rFonts w:ascii="Arial" w:eastAsia="Times New Roman" w:hAnsi="Arial" w:cs="Arial"/>
          <w:b/>
          <w:sz w:val="24"/>
          <w:szCs w:val="24"/>
        </w:rPr>
      </w:pPr>
      <w:r w:rsidRPr="000277DF">
        <w:rPr>
          <w:rFonts w:ascii="Arial" w:eastAsia="Times New Roman" w:hAnsi="Arial" w:cs="Arial"/>
          <w:b/>
          <w:sz w:val="24"/>
          <w:szCs w:val="24"/>
        </w:rPr>
        <w:tab/>
        <w:t>Annex 3.2 map</w:t>
      </w:r>
    </w:p>
    <w:p w14:paraId="1B3427CD" w14:textId="77777777" w:rsidR="00363378" w:rsidRDefault="00363378" w:rsidP="00363378">
      <w:pPr>
        <w:rPr>
          <w:rFonts w:ascii="Arial" w:eastAsia="Times New Roman" w:hAnsi="Arial" w:cs="Arial"/>
          <w:b/>
          <w:sz w:val="24"/>
          <w:szCs w:val="24"/>
        </w:rPr>
      </w:pPr>
    </w:p>
    <w:p w14:paraId="3AE79227" w14:textId="77777777" w:rsidR="00363378" w:rsidRPr="005D5F59" w:rsidRDefault="00363378" w:rsidP="00363378">
      <w:pPr>
        <w:ind w:left="360"/>
        <w:rPr>
          <w:rFonts w:ascii="Arial" w:eastAsia="Times New Roman" w:hAnsi="Arial" w:cs="Arial"/>
          <w:b/>
          <w:bCs/>
          <w:sz w:val="24"/>
          <w:szCs w:val="24"/>
        </w:rPr>
      </w:pPr>
      <w:r>
        <w:rPr>
          <w:rFonts w:ascii="Arial" w:eastAsia="Times New Roman" w:hAnsi="Arial" w:cs="Arial"/>
          <w:b/>
          <w:sz w:val="24"/>
          <w:szCs w:val="24"/>
        </w:rPr>
        <w:t xml:space="preserve">100% of Birch above approx. 50cm / knee height across all cells and bunds, up to and including peripheral bunds as well as 1m out from peripheral bunds. 100% of pine of </w:t>
      </w:r>
      <w:r w:rsidRPr="00446FD2">
        <w:rPr>
          <w:rFonts w:ascii="Arial" w:eastAsia="Times New Roman" w:hAnsi="Arial" w:cs="Arial"/>
          <w:b/>
          <w:color w:val="000000" w:themeColor="text1"/>
          <w:sz w:val="24"/>
          <w:szCs w:val="24"/>
        </w:rPr>
        <w:t>all sizes across the same area. Other woody species such as Willow, Rowen, Alder buckthorn and Oak are only to be cut and treated if they are on the top or side wall of bund.</w:t>
      </w:r>
      <w:r w:rsidRPr="00446FD2">
        <w:rPr>
          <w:rFonts w:ascii="Arial" w:eastAsia="Times New Roman" w:hAnsi="Arial" w:cs="Arial"/>
          <w:color w:val="000000" w:themeColor="text1"/>
          <w:sz w:val="24"/>
          <w:szCs w:val="24"/>
        </w:rPr>
        <w:t xml:space="preserve"> </w:t>
      </w:r>
    </w:p>
    <w:p w14:paraId="60DEC239" w14:textId="77777777" w:rsidR="00363378" w:rsidRPr="00C03F4D" w:rsidRDefault="00363378" w:rsidP="00363378">
      <w:pPr>
        <w:rPr>
          <w:rFonts w:ascii="Arial" w:eastAsia="Times New Roman" w:hAnsi="Arial" w:cs="Arial"/>
          <w:b/>
          <w:sz w:val="24"/>
          <w:szCs w:val="24"/>
        </w:rPr>
      </w:pPr>
    </w:p>
    <w:p w14:paraId="5CCDFFAA" w14:textId="77777777" w:rsidR="00363378" w:rsidRDefault="00363378" w:rsidP="00363378">
      <w:pPr>
        <w:rPr>
          <w:rFonts w:ascii="Arial" w:eastAsia="Times New Roman" w:hAnsi="Arial" w:cs="Arial"/>
          <w:b/>
          <w:sz w:val="24"/>
          <w:szCs w:val="24"/>
        </w:rPr>
      </w:pPr>
    </w:p>
    <w:p w14:paraId="65D5F95E" w14:textId="77777777" w:rsidR="00363378" w:rsidRDefault="00363378" w:rsidP="00363378">
      <w:pPr>
        <w:rPr>
          <w:rFonts w:ascii="Arial" w:eastAsia="Times New Roman" w:hAnsi="Arial" w:cs="Arial"/>
          <w:bCs/>
          <w:sz w:val="24"/>
          <w:szCs w:val="24"/>
        </w:rPr>
      </w:pPr>
      <w:r>
        <w:rPr>
          <w:rFonts w:ascii="Arial" w:eastAsia="Times New Roman" w:hAnsi="Arial" w:cs="Arial"/>
          <w:bCs/>
          <w:sz w:val="24"/>
          <w:szCs w:val="24"/>
        </w:rPr>
        <w:t xml:space="preserve">Boundaries: </w:t>
      </w:r>
      <w:r w:rsidRPr="008B64D6">
        <w:rPr>
          <w:rFonts w:ascii="Arial" w:eastAsia="Times New Roman" w:hAnsi="Arial" w:cs="Arial"/>
          <w:bCs/>
          <w:sz w:val="21"/>
          <w:szCs w:val="21"/>
        </w:rPr>
        <w:t>(all have been marked out with canes flagged with red</w:t>
      </w:r>
      <w:r>
        <w:rPr>
          <w:rFonts w:ascii="Arial" w:eastAsia="Times New Roman" w:hAnsi="Arial" w:cs="Arial"/>
          <w:bCs/>
          <w:sz w:val="21"/>
          <w:szCs w:val="21"/>
        </w:rPr>
        <w:t>/</w:t>
      </w:r>
      <w:r w:rsidRPr="008B64D6">
        <w:rPr>
          <w:rFonts w:ascii="Arial" w:eastAsia="Times New Roman" w:hAnsi="Arial" w:cs="Arial"/>
          <w:bCs/>
          <w:sz w:val="21"/>
          <w:szCs w:val="21"/>
        </w:rPr>
        <w:t>white tape)</w:t>
      </w:r>
    </w:p>
    <w:p w14:paraId="5CCC7878" w14:textId="77777777" w:rsidR="00363378" w:rsidRDefault="00363378" w:rsidP="00363378">
      <w:pPr>
        <w:pStyle w:val="ListParagraph"/>
        <w:numPr>
          <w:ilvl w:val="0"/>
          <w:numId w:val="40"/>
        </w:numPr>
        <w:rPr>
          <w:rFonts w:ascii="Arial" w:eastAsia="Times New Roman" w:hAnsi="Arial" w:cs="Arial"/>
          <w:bCs/>
          <w:sz w:val="24"/>
          <w:szCs w:val="24"/>
        </w:rPr>
      </w:pPr>
      <w:r w:rsidRPr="00FE6F22">
        <w:rPr>
          <w:rFonts w:ascii="Arial" w:eastAsia="Times New Roman" w:hAnsi="Arial" w:cs="Arial"/>
          <w:bCs/>
          <w:sz w:val="24"/>
          <w:szCs w:val="24"/>
        </w:rPr>
        <w:t>North – up to ditch running east-west</w:t>
      </w:r>
      <w:r>
        <w:rPr>
          <w:rFonts w:ascii="Arial" w:eastAsia="Times New Roman" w:hAnsi="Arial" w:cs="Arial"/>
          <w:bCs/>
          <w:sz w:val="24"/>
          <w:szCs w:val="24"/>
        </w:rPr>
        <w:t>, including crossing points</w:t>
      </w:r>
    </w:p>
    <w:p w14:paraId="2B366DF5" w14:textId="77777777" w:rsidR="00363378" w:rsidRPr="00FE6F22" w:rsidRDefault="00363378" w:rsidP="00363378">
      <w:pPr>
        <w:pStyle w:val="ListParagraph"/>
        <w:numPr>
          <w:ilvl w:val="0"/>
          <w:numId w:val="40"/>
        </w:numPr>
        <w:rPr>
          <w:rFonts w:ascii="Arial" w:eastAsia="Times New Roman" w:hAnsi="Arial" w:cs="Arial"/>
          <w:bCs/>
          <w:sz w:val="24"/>
          <w:szCs w:val="24"/>
        </w:rPr>
      </w:pPr>
      <w:r w:rsidRPr="00FE6F22">
        <w:rPr>
          <w:rFonts w:ascii="Arial" w:eastAsia="Times New Roman" w:hAnsi="Arial" w:cs="Arial"/>
          <w:bCs/>
          <w:sz w:val="24"/>
          <w:szCs w:val="24"/>
        </w:rPr>
        <w:t>East</w:t>
      </w:r>
      <w:r>
        <w:rPr>
          <w:rFonts w:ascii="Arial" w:eastAsia="Times New Roman" w:hAnsi="Arial" w:cs="Arial"/>
          <w:bCs/>
          <w:sz w:val="24"/>
          <w:szCs w:val="24"/>
        </w:rPr>
        <w:t xml:space="preserve"> – 1m </w:t>
      </w:r>
      <w:r w:rsidRPr="00FE6F22">
        <w:rPr>
          <w:rFonts w:ascii="Arial" w:eastAsia="Times New Roman" w:hAnsi="Arial" w:cs="Arial"/>
          <w:bCs/>
          <w:sz w:val="24"/>
          <w:szCs w:val="24"/>
        </w:rPr>
        <w:t xml:space="preserve">out from peripheral bund running parallel to </w:t>
      </w:r>
      <w:r>
        <w:rPr>
          <w:rFonts w:ascii="Arial" w:eastAsia="Times New Roman" w:hAnsi="Arial" w:cs="Arial"/>
          <w:bCs/>
          <w:sz w:val="24"/>
          <w:szCs w:val="24"/>
        </w:rPr>
        <w:t>track</w:t>
      </w:r>
    </w:p>
    <w:p w14:paraId="62252C17" w14:textId="77777777" w:rsidR="00363378" w:rsidRDefault="00363378" w:rsidP="00363378">
      <w:pPr>
        <w:pStyle w:val="ListParagraph"/>
        <w:numPr>
          <w:ilvl w:val="0"/>
          <w:numId w:val="40"/>
        </w:numPr>
        <w:rPr>
          <w:rFonts w:ascii="Arial" w:eastAsia="Times New Roman" w:hAnsi="Arial" w:cs="Arial"/>
          <w:bCs/>
          <w:sz w:val="24"/>
          <w:szCs w:val="24"/>
        </w:rPr>
      </w:pPr>
      <w:r>
        <w:rPr>
          <w:rFonts w:ascii="Arial" w:eastAsia="Times New Roman" w:hAnsi="Arial" w:cs="Arial"/>
          <w:bCs/>
          <w:sz w:val="24"/>
          <w:szCs w:val="24"/>
        </w:rPr>
        <w:t xml:space="preserve">South – 1m </w:t>
      </w:r>
      <w:r w:rsidRPr="00FE6F22">
        <w:rPr>
          <w:rFonts w:ascii="Arial" w:eastAsia="Times New Roman" w:hAnsi="Arial" w:cs="Arial"/>
          <w:bCs/>
          <w:sz w:val="24"/>
          <w:szCs w:val="24"/>
        </w:rPr>
        <w:t xml:space="preserve">out from peripheral bund running parallel to </w:t>
      </w:r>
      <w:r>
        <w:rPr>
          <w:rFonts w:ascii="Arial" w:eastAsia="Times New Roman" w:hAnsi="Arial" w:cs="Arial"/>
          <w:bCs/>
          <w:sz w:val="24"/>
          <w:szCs w:val="24"/>
        </w:rPr>
        <w:t>brash track</w:t>
      </w:r>
    </w:p>
    <w:p w14:paraId="47195143" w14:textId="77777777" w:rsidR="00363378" w:rsidRDefault="00363378" w:rsidP="00363378">
      <w:pPr>
        <w:pStyle w:val="ListParagraph"/>
        <w:numPr>
          <w:ilvl w:val="0"/>
          <w:numId w:val="40"/>
        </w:numPr>
        <w:rPr>
          <w:rFonts w:ascii="Arial" w:eastAsia="Times New Roman" w:hAnsi="Arial" w:cs="Arial"/>
          <w:bCs/>
          <w:sz w:val="24"/>
          <w:szCs w:val="24"/>
        </w:rPr>
      </w:pPr>
      <w:r>
        <w:rPr>
          <w:rFonts w:ascii="Arial" w:eastAsia="Times New Roman" w:hAnsi="Arial" w:cs="Arial"/>
          <w:bCs/>
          <w:sz w:val="24"/>
          <w:szCs w:val="24"/>
        </w:rPr>
        <w:t>West – up to ditch running north-south, including crossing points</w:t>
      </w:r>
    </w:p>
    <w:p w14:paraId="314F4830" w14:textId="77777777" w:rsidR="00363378" w:rsidRPr="00FE6F22" w:rsidRDefault="00363378" w:rsidP="00363378">
      <w:pPr>
        <w:pStyle w:val="ListParagraph"/>
        <w:rPr>
          <w:rFonts w:ascii="Arial" w:eastAsia="Times New Roman" w:hAnsi="Arial" w:cs="Arial"/>
          <w:bCs/>
          <w:sz w:val="24"/>
          <w:szCs w:val="24"/>
        </w:rPr>
      </w:pPr>
    </w:p>
    <w:p w14:paraId="499132E7" w14:textId="77777777" w:rsidR="00363378" w:rsidRPr="009A7B0C" w:rsidRDefault="00363378" w:rsidP="00363378">
      <w:pPr>
        <w:rPr>
          <w:rFonts w:ascii="Arial" w:eastAsia="Times New Roman" w:hAnsi="Arial" w:cs="Arial"/>
          <w:b/>
          <w:i/>
          <w:iCs/>
          <w:sz w:val="24"/>
          <w:szCs w:val="24"/>
        </w:rPr>
      </w:pPr>
      <w:r w:rsidRPr="009A7B0C">
        <w:rPr>
          <w:rFonts w:ascii="Arial" w:eastAsia="Times New Roman" w:hAnsi="Arial" w:cs="Arial"/>
          <w:b/>
          <w:i/>
          <w:iCs/>
          <w:sz w:val="24"/>
          <w:szCs w:val="24"/>
        </w:rPr>
        <w:t>Section</w:t>
      </w:r>
      <w:r>
        <w:rPr>
          <w:rFonts w:ascii="Arial" w:eastAsia="Times New Roman" w:hAnsi="Arial" w:cs="Arial"/>
          <w:b/>
          <w:i/>
          <w:iCs/>
          <w:sz w:val="24"/>
          <w:szCs w:val="24"/>
        </w:rPr>
        <w:t xml:space="preserve"> 51</w:t>
      </w:r>
    </w:p>
    <w:p w14:paraId="625A9D1C" w14:textId="77777777" w:rsidR="00363378" w:rsidRPr="00673455" w:rsidRDefault="00363378" w:rsidP="00363378">
      <w:pPr>
        <w:rPr>
          <w:rFonts w:ascii="Arial" w:eastAsia="Times New Roman" w:hAnsi="Arial" w:cs="Arial"/>
          <w:b/>
          <w:sz w:val="24"/>
          <w:szCs w:val="24"/>
          <w:highlight w:val="yellow"/>
        </w:rPr>
      </w:pPr>
      <w:r w:rsidRPr="009A7B0C">
        <w:rPr>
          <w:rFonts w:ascii="Arial" w:eastAsia="Times New Roman" w:hAnsi="Arial" w:cs="Arial"/>
          <w:sz w:val="24"/>
          <w:szCs w:val="24"/>
        </w:rPr>
        <w:tab/>
      </w:r>
      <w:r w:rsidRPr="00DE5A5F">
        <w:rPr>
          <w:rFonts w:ascii="Arial" w:eastAsia="Times New Roman" w:hAnsi="Arial" w:cs="Arial"/>
          <w:b/>
          <w:sz w:val="24"/>
          <w:szCs w:val="24"/>
        </w:rPr>
        <w:t>Total Area: 1.2ha</w:t>
      </w:r>
    </w:p>
    <w:p w14:paraId="494A292B" w14:textId="77777777" w:rsidR="00363378" w:rsidRPr="009A7B0C" w:rsidRDefault="00363378" w:rsidP="00363378">
      <w:pPr>
        <w:rPr>
          <w:rFonts w:ascii="Arial" w:eastAsia="Times New Roman" w:hAnsi="Arial" w:cs="Arial"/>
          <w:b/>
          <w:sz w:val="24"/>
          <w:szCs w:val="24"/>
        </w:rPr>
      </w:pPr>
      <w:r w:rsidRPr="002B631E">
        <w:rPr>
          <w:rFonts w:ascii="Arial" w:eastAsia="Times New Roman" w:hAnsi="Arial" w:cs="Arial"/>
          <w:b/>
          <w:sz w:val="24"/>
          <w:szCs w:val="24"/>
        </w:rPr>
        <w:tab/>
        <w:t>Annex 3.3 map</w:t>
      </w:r>
    </w:p>
    <w:p w14:paraId="3D1A22F9" w14:textId="77777777" w:rsidR="00363378" w:rsidRPr="009A7B0C" w:rsidRDefault="00363378" w:rsidP="00363378">
      <w:pPr>
        <w:rPr>
          <w:rFonts w:ascii="Arial" w:eastAsia="Times New Roman" w:hAnsi="Arial" w:cs="Arial"/>
          <w:b/>
          <w:sz w:val="24"/>
          <w:szCs w:val="24"/>
        </w:rPr>
      </w:pPr>
    </w:p>
    <w:p w14:paraId="2EBC87D2" w14:textId="77777777" w:rsidR="00363378" w:rsidRPr="005D5F59" w:rsidRDefault="00363378" w:rsidP="00363378">
      <w:pPr>
        <w:ind w:left="360"/>
        <w:rPr>
          <w:rFonts w:ascii="Arial" w:eastAsia="Times New Roman" w:hAnsi="Arial" w:cs="Arial"/>
          <w:b/>
          <w:bCs/>
          <w:sz w:val="24"/>
          <w:szCs w:val="24"/>
        </w:rPr>
      </w:pPr>
      <w:r>
        <w:rPr>
          <w:rFonts w:ascii="Arial" w:eastAsia="Times New Roman" w:hAnsi="Arial" w:cs="Arial"/>
          <w:b/>
          <w:sz w:val="24"/>
          <w:szCs w:val="24"/>
        </w:rPr>
        <w:t>100% of Birch above approx. 50cm / knee height across all cells and bunds, up to and including peripheral bunds as well as 1m out from peripheral bunds. 100% of pine of all sizes across the same area.</w:t>
      </w:r>
      <w:r w:rsidRPr="005D5F59">
        <w:rPr>
          <w:rFonts w:ascii="Arial" w:eastAsia="Times New Roman" w:hAnsi="Arial" w:cs="Arial"/>
          <w:b/>
          <w:bCs/>
          <w:sz w:val="24"/>
          <w:szCs w:val="24"/>
        </w:rPr>
        <w:t xml:space="preserve"> Other woody species such as Willow, Rowen, Alder buckthorn and Oak are only to be cut and treated if they are </w:t>
      </w:r>
      <w:r w:rsidRPr="00446FD2">
        <w:rPr>
          <w:rFonts w:ascii="Arial" w:eastAsia="Times New Roman" w:hAnsi="Arial" w:cs="Arial"/>
          <w:b/>
          <w:bCs/>
          <w:color w:val="000000" w:themeColor="text1"/>
          <w:sz w:val="24"/>
          <w:szCs w:val="24"/>
        </w:rPr>
        <w:t xml:space="preserve">on the top or side wall of bund. </w:t>
      </w:r>
    </w:p>
    <w:p w14:paraId="11B34335" w14:textId="77777777" w:rsidR="00363378" w:rsidRPr="00C03F4D" w:rsidRDefault="00363378" w:rsidP="00363378">
      <w:pPr>
        <w:rPr>
          <w:rFonts w:ascii="Arial" w:eastAsia="Times New Roman" w:hAnsi="Arial" w:cs="Arial"/>
          <w:b/>
          <w:sz w:val="24"/>
          <w:szCs w:val="24"/>
        </w:rPr>
      </w:pPr>
    </w:p>
    <w:p w14:paraId="2525F969" w14:textId="77777777" w:rsidR="00363378" w:rsidRDefault="00363378" w:rsidP="00363378">
      <w:pPr>
        <w:rPr>
          <w:rFonts w:ascii="Arial" w:eastAsia="Times New Roman" w:hAnsi="Arial" w:cs="Arial"/>
          <w:bCs/>
          <w:sz w:val="24"/>
          <w:szCs w:val="24"/>
        </w:rPr>
      </w:pPr>
    </w:p>
    <w:p w14:paraId="3CDDEA9D" w14:textId="77777777" w:rsidR="00363378" w:rsidRDefault="00363378" w:rsidP="00363378">
      <w:pPr>
        <w:rPr>
          <w:rFonts w:ascii="Arial" w:eastAsia="Times New Roman" w:hAnsi="Arial" w:cs="Arial"/>
          <w:bCs/>
          <w:sz w:val="24"/>
          <w:szCs w:val="24"/>
        </w:rPr>
      </w:pPr>
      <w:r>
        <w:rPr>
          <w:rFonts w:ascii="Arial" w:eastAsia="Times New Roman" w:hAnsi="Arial" w:cs="Arial"/>
          <w:bCs/>
          <w:sz w:val="24"/>
          <w:szCs w:val="24"/>
        </w:rPr>
        <w:t xml:space="preserve">Boundaries: </w:t>
      </w:r>
      <w:r w:rsidRPr="008B64D6">
        <w:rPr>
          <w:rFonts w:ascii="Arial" w:eastAsia="Times New Roman" w:hAnsi="Arial" w:cs="Arial"/>
          <w:bCs/>
          <w:sz w:val="21"/>
          <w:szCs w:val="21"/>
        </w:rPr>
        <w:t>(all have been marked out with canes flagged with red</w:t>
      </w:r>
      <w:r>
        <w:rPr>
          <w:rFonts w:ascii="Arial" w:eastAsia="Times New Roman" w:hAnsi="Arial" w:cs="Arial"/>
          <w:bCs/>
          <w:sz w:val="21"/>
          <w:szCs w:val="21"/>
        </w:rPr>
        <w:t>/</w:t>
      </w:r>
      <w:r w:rsidRPr="008B64D6">
        <w:rPr>
          <w:rFonts w:ascii="Arial" w:eastAsia="Times New Roman" w:hAnsi="Arial" w:cs="Arial"/>
          <w:bCs/>
          <w:sz w:val="21"/>
          <w:szCs w:val="21"/>
        </w:rPr>
        <w:t>white tape)</w:t>
      </w:r>
    </w:p>
    <w:p w14:paraId="287E6F17" w14:textId="77777777" w:rsidR="00363378" w:rsidRDefault="00363378" w:rsidP="00363378">
      <w:pPr>
        <w:pStyle w:val="ListParagraph"/>
        <w:numPr>
          <w:ilvl w:val="0"/>
          <w:numId w:val="8"/>
        </w:numPr>
        <w:rPr>
          <w:rFonts w:ascii="Arial" w:eastAsia="Times New Roman" w:hAnsi="Arial" w:cs="Arial"/>
          <w:bCs/>
          <w:sz w:val="24"/>
          <w:szCs w:val="24"/>
        </w:rPr>
      </w:pPr>
      <w:r>
        <w:rPr>
          <w:rFonts w:ascii="Arial" w:eastAsia="Times New Roman" w:hAnsi="Arial" w:cs="Arial"/>
          <w:bCs/>
          <w:sz w:val="24"/>
          <w:szCs w:val="24"/>
        </w:rPr>
        <w:t xml:space="preserve">North – 1m out from peripheral bund adjacent to higher, un-bunded area. </w:t>
      </w:r>
    </w:p>
    <w:p w14:paraId="157887F8" w14:textId="77777777" w:rsidR="00363378" w:rsidRPr="00BD19A6" w:rsidRDefault="00363378" w:rsidP="00363378">
      <w:pPr>
        <w:pStyle w:val="ListParagraph"/>
        <w:numPr>
          <w:ilvl w:val="0"/>
          <w:numId w:val="8"/>
        </w:numPr>
        <w:rPr>
          <w:rFonts w:ascii="Arial" w:eastAsia="Times New Roman" w:hAnsi="Arial" w:cs="Arial"/>
          <w:bCs/>
          <w:sz w:val="24"/>
          <w:szCs w:val="24"/>
        </w:rPr>
      </w:pPr>
      <w:r>
        <w:rPr>
          <w:rFonts w:ascii="Arial" w:eastAsia="Times New Roman" w:hAnsi="Arial" w:cs="Arial"/>
          <w:bCs/>
          <w:sz w:val="24"/>
          <w:szCs w:val="24"/>
        </w:rPr>
        <w:t>East – 1m out from peripheral bund running parallel to access road.</w:t>
      </w:r>
    </w:p>
    <w:p w14:paraId="4C04FAED" w14:textId="77777777" w:rsidR="00363378" w:rsidRPr="00C637C6" w:rsidRDefault="00363378" w:rsidP="00363378">
      <w:pPr>
        <w:pStyle w:val="ListParagraph"/>
        <w:numPr>
          <w:ilvl w:val="0"/>
          <w:numId w:val="8"/>
        </w:numPr>
        <w:spacing w:after="160" w:line="259" w:lineRule="auto"/>
        <w:rPr>
          <w:rFonts w:ascii="Arial" w:eastAsia="Times New Roman" w:hAnsi="Arial" w:cs="Arial"/>
          <w:bCs/>
          <w:sz w:val="24"/>
          <w:szCs w:val="24"/>
        </w:rPr>
      </w:pPr>
      <w:r w:rsidRPr="00C637C6">
        <w:rPr>
          <w:rFonts w:ascii="Arial" w:eastAsia="Times New Roman" w:hAnsi="Arial" w:cs="Arial"/>
          <w:bCs/>
          <w:sz w:val="24"/>
          <w:szCs w:val="24"/>
        </w:rPr>
        <w:t>South</w:t>
      </w:r>
      <w:r>
        <w:rPr>
          <w:rFonts w:ascii="Arial" w:eastAsia="Times New Roman" w:hAnsi="Arial" w:cs="Arial"/>
          <w:bCs/>
          <w:sz w:val="24"/>
          <w:szCs w:val="24"/>
        </w:rPr>
        <w:t xml:space="preserve"> – 1m out from peripheral bund running parallel to public right of way.</w:t>
      </w:r>
    </w:p>
    <w:p w14:paraId="761B3B06" w14:textId="77777777" w:rsidR="00363378" w:rsidRPr="00C637C6" w:rsidRDefault="00363378" w:rsidP="00363378">
      <w:pPr>
        <w:pStyle w:val="ListParagraph"/>
        <w:numPr>
          <w:ilvl w:val="0"/>
          <w:numId w:val="8"/>
        </w:numPr>
        <w:rPr>
          <w:rFonts w:ascii="Arial" w:eastAsia="Times New Roman" w:hAnsi="Arial" w:cs="Arial"/>
          <w:bCs/>
          <w:sz w:val="24"/>
          <w:szCs w:val="24"/>
        </w:rPr>
      </w:pPr>
      <w:r>
        <w:rPr>
          <w:rFonts w:ascii="Arial" w:eastAsia="Times New Roman" w:hAnsi="Arial" w:cs="Arial"/>
          <w:bCs/>
          <w:sz w:val="24"/>
          <w:szCs w:val="24"/>
        </w:rPr>
        <w:t>West – this is an internal bund, west of which becomes too waterlogged to allow cut and treat operations. As with the others, this bund is marked with canes and where possible the works are to include cut and treat operations 1m out from the bund.</w:t>
      </w:r>
    </w:p>
    <w:p w14:paraId="0DB448B9" w14:textId="77777777" w:rsidR="00363378" w:rsidRPr="00892891" w:rsidRDefault="00363378" w:rsidP="00363378">
      <w:pPr>
        <w:rPr>
          <w:rFonts w:ascii="Arial" w:eastAsia="Times New Roman" w:hAnsi="Arial" w:cs="Arial"/>
          <w:bCs/>
          <w:sz w:val="24"/>
          <w:szCs w:val="24"/>
        </w:rPr>
      </w:pPr>
    </w:p>
    <w:p w14:paraId="58569847" w14:textId="77777777" w:rsidR="00363378" w:rsidRPr="00976313" w:rsidRDefault="00363378" w:rsidP="00363378">
      <w:pPr>
        <w:pStyle w:val="ListParagraph"/>
        <w:numPr>
          <w:ilvl w:val="0"/>
          <w:numId w:val="6"/>
        </w:numPr>
        <w:rPr>
          <w:rFonts w:ascii="Arial" w:eastAsia="Times New Roman" w:hAnsi="Arial" w:cs="Arial"/>
          <w:sz w:val="24"/>
          <w:szCs w:val="24"/>
        </w:rPr>
      </w:pPr>
      <w:r w:rsidRPr="00976313">
        <w:rPr>
          <w:rFonts w:ascii="Arial" w:eastAsia="Times New Roman" w:hAnsi="Arial" w:cs="Arial"/>
          <w:b/>
          <w:sz w:val="24"/>
          <w:szCs w:val="24"/>
        </w:rPr>
        <w:t>Herbicide (Cut and Treat)</w:t>
      </w:r>
      <w:r w:rsidRPr="00976313">
        <w:rPr>
          <w:rFonts w:ascii="Arial" w:eastAsia="Times New Roman" w:hAnsi="Arial" w:cs="Arial"/>
          <w:sz w:val="24"/>
          <w:szCs w:val="24"/>
        </w:rPr>
        <w:t xml:space="preserve">: </w:t>
      </w:r>
    </w:p>
    <w:p w14:paraId="0D1CC90B" w14:textId="77777777" w:rsidR="00363378" w:rsidRDefault="00363378" w:rsidP="00363378">
      <w:pPr>
        <w:pStyle w:val="ListParagraph"/>
        <w:ind w:left="360"/>
        <w:rPr>
          <w:rFonts w:ascii="Arial" w:eastAsia="Times New Roman" w:hAnsi="Arial" w:cs="Arial"/>
          <w:sz w:val="24"/>
          <w:szCs w:val="24"/>
        </w:rPr>
      </w:pPr>
    </w:p>
    <w:p w14:paraId="24595808" w14:textId="77777777" w:rsidR="00363378" w:rsidRPr="00135A33" w:rsidRDefault="00363378" w:rsidP="00363378">
      <w:pPr>
        <w:pStyle w:val="ListParagraph"/>
        <w:ind w:left="57"/>
        <w:rPr>
          <w:rFonts w:ascii="Arial" w:eastAsia="Times New Roman" w:hAnsi="Arial" w:cs="Arial"/>
          <w:sz w:val="24"/>
          <w:szCs w:val="24"/>
        </w:rPr>
      </w:pPr>
      <w:r w:rsidRPr="00135A33">
        <w:rPr>
          <w:rFonts w:ascii="Arial" w:eastAsia="Times New Roman" w:hAnsi="Arial" w:cs="Arial"/>
          <w:sz w:val="24"/>
          <w:szCs w:val="24"/>
        </w:rPr>
        <w:t xml:space="preserve">When working </w:t>
      </w:r>
      <w:r>
        <w:rPr>
          <w:rFonts w:ascii="Arial" w:eastAsia="Times New Roman" w:hAnsi="Arial" w:cs="Arial"/>
          <w:sz w:val="24"/>
          <w:szCs w:val="24"/>
        </w:rPr>
        <w:t>in the moss whether bunded or not</w:t>
      </w:r>
      <w:r w:rsidRPr="00135A33">
        <w:rPr>
          <w:rFonts w:ascii="Arial" w:eastAsia="Times New Roman" w:hAnsi="Arial" w:cs="Arial"/>
          <w:sz w:val="24"/>
          <w:szCs w:val="24"/>
        </w:rPr>
        <w:t>, caution should be exercised as some</w:t>
      </w:r>
      <w:r>
        <w:rPr>
          <w:rFonts w:ascii="Arial" w:eastAsia="Times New Roman" w:hAnsi="Arial" w:cs="Arial"/>
          <w:sz w:val="24"/>
          <w:szCs w:val="24"/>
        </w:rPr>
        <w:t xml:space="preserve"> areas</w:t>
      </w:r>
      <w:r w:rsidRPr="00135A33">
        <w:rPr>
          <w:rFonts w:ascii="Arial" w:eastAsia="Times New Roman" w:hAnsi="Arial" w:cs="Arial"/>
          <w:sz w:val="24"/>
          <w:szCs w:val="24"/>
        </w:rPr>
        <w:t xml:space="preserve"> are very </w:t>
      </w:r>
      <w:r>
        <w:rPr>
          <w:rFonts w:ascii="Arial" w:eastAsia="Times New Roman" w:hAnsi="Arial" w:cs="Arial"/>
          <w:sz w:val="24"/>
          <w:szCs w:val="24"/>
        </w:rPr>
        <w:t xml:space="preserve">wet with soft bases, especially if there is no vegetation on the peat. </w:t>
      </w:r>
      <w:r w:rsidRPr="00135A33">
        <w:rPr>
          <w:rFonts w:ascii="Arial" w:eastAsia="Times New Roman" w:hAnsi="Arial" w:cs="Arial"/>
          <w:sz w:val="24"/>
          <w:szCs w:val="24"/>
        </w:rPr>
        <w:t xml:space="preserve">Contractors should try to walk on grassy tussocks within the cells and try as far as possible to avoid walking on bog-mosses which are fragile and normally denote very wet areas. Depending on recent rainfall, it may not be possible to treat the very wettest cells and the </w:t>
      </w:r>
      <w:r>
        <w:rPr>
          <w:rFonts w:ascii="Arial" w:eastAsia="Times New Roman" w:hAnsi="Arial" w:cs="Arial"/>
          <w:sz w:val="24"/>
          <w:szCs w:val="24"/>
        </w:rPr>
        <w:t xml:space="preserve">NE reserve manager/s </w:t>
      </w:r>
      <w:r w:rsidRPr="00135A33">
        <w:rPr>
          <w:rFonts w:ascii="Arial" w:eastAsia="Times New Roman" w:hAnsi="Arial" w:cs="Arial"/>
          <w:sz w:val="24"/>
          <w:szCs w:val="24"/>
        </w:rPr>
        <w:t xml:space="preserve">should be informed of any areas where this is the case. </w:t>
      </w:r>
    </w:p>
    <w:p w14:paraId="1292E4C1" w14:textId="77777777" w:rsidR="00363378" w:rsidRDefault="00363378" w:rsidP="00363378">
      <w:pPr>
        <w:rPr>
          <w:rFonts w:ascii="Arial" w:eastAsia="Times New Roman" w:hAnsi="Arial" w:cs="Arial"/>
          <w:sz w:val="24"/>
          <w:szCs w:val="24"/>
        </w:rPr>
      </w:pPr>
    </w:p>
    <w:p w14:paraId="285E7C48"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The bund-walls are all firm and wide enough to walk on with </w:t>
      </w:r>
      <w:proofErr w:type="gramStart"/>
      <w:r w:rsidRPr="00172776">
        <w:rPr>
          <w:rFonts w:ascii="Arial" w:eastAsia="Times New Roman" w:hAnsi="Arial" w:cs="Arial"/>
          <w:sz w:val="24"/>
          <w:szCs w:val="24"/>
        </w:rPr>
        <w:t>care</w:t>
      </w:r>
      <w:proofErr w:type="gramEnd"/>
      <w:r w:rsidRPr="00172776">
        <w:rPr>
          <w:rFonts w:ascii="Arial" w:eastAsia="Times New Roman" w:hAnsi="Arial" w:cs="Arial"/>
          <w:sz w:val="24"/>
          <w:szCs w:val="24"/>
        </w:rPr>
        <w:t xml:space="preserve"> but some have a layer of tussocky, uneven vegetation; additionally, there are “borrow pits” where diggers have extracted underlying peat in order to create the bunds. These run directly next to the bund walls and </w:t>
      </w:r>
      <w:r>
        <w:rPr>
          <w:rFonts w:ascii="Arial" w:eastAsia="Times New Roman" w:hAnsi="Arial" w:cs="Arial"/>
          <w:sz w:val="24"/>
          <w:szCs w:val="24"/>
        </w:rPr>
        <w:t xml:space="preserve">are </w:t>
      </w:r>
      <w:r w:rsidRPr="00172776">
        <w:rPr>
          <w:rFonts w:ascii="Arial" w:eastAsia="Times New Roman" w:hAnsi="Arial" w:cs="Arial"/>
          <w:sz w:val="24"/>
          <w:szCs w:val="24"/>
        </w:rPr>
        <w:t xml:space="preserve">deeper and wetter than the cell base so </w:t>
      </w:r>
      <w:r>
        <w:rPr>
          <w:rFonts w:ascii="Arial" w:eastAsia="Times New Roman" w:hAnsi="Arial" w:cs="Arial"/>
          <w:sz w:val="24"/>
          <w:szCs w:val="24"/>
        </w:rPr>
        <w:t xml:space="preserve">should be avoided so </w:t>
      </w:r>
      <w:r w:rsidRPr="00172776">
        <w:rPr>
          <w:rFonts w:ascii="Arial" w:eastAsia="Times New Roman" w:hAnsi="Arial" w:cs="Arial"/>
          <w:sz w:val="24"/>
          <w:szCs w:val="24"/>
        </w:rPr>
        <w:t>concentration is required when working/walking on the bund walls.</w:t>
      </w:r>
    </w:p>
    <w:p w14:paraId="4BD2AA86" w14:textId="77777777" w:rsidR="00363378" w:rsidRDefault="00363378" w:rsidP="00363378">
      <w:pPr>
        <w:rPr>
          <w:rFonts w:ascii="Arial" w:eastAsia="Times New Roman" w:hAnsi="Arial" w:cs="Arial"/>
          <w:sz w:val="24"/>
          <w:szCs w:val="24"/>
        </w:rPr>
      </w:pPr>
    </w:p>
    <w:p w14:paraId="6BE4C4BF" w14:textId="77777777" w:rsidR="00363378" w:rsidRDefault="00363378" w:rsidP="00363378">
      <w:pPr>
        <w:rPr>
          <w:rFonts w:ascii="Arial" w:eastAsia="Times New Roman" w:hAnsi="Arial" w:cs="Arial"/>
          <w:sz w:val="24"/>
          <w:szCs w:val="24"/>
        </w:rPr>
      </w:pPr>
      <w:r>
        <w:rPr>
          <w:rFonts w:ascii="Arial" w:eastAsia="Times New Roman" w:hAnsi="Arial" w:cs="Arial"/>
          <w:sz w:val="24"/>
          <w:szCs w:val="24"/>
        </w:rPr>
        <w:t xml:space="preserve">Some areas have had previous scrub removal contracts on and may have scrub stumps and brash on the ground; these are trip hazards that can make walking over the area more difficult which can also be very wet and uneven; caution should therefore be exercised when working in or crossing these areas. </w:t>
      </w:r>
    </w:p>
    <w:p w14:paraId="425CCD12" w14:textId="77777777" w:rsidR="00363378" w:rsidRDefault="00363378" w:rsidP="00363378">
      <w:pPr>
        <w:rPr>
          <w:rFonts w:ascii="Arial" w:eastAsia="Times New Roman" w:hAnsi="Arial" w:cs="Arial"/>
          <w:sz w:val="24"/>
          <w:szCs w:val="24"/>
        </w:rPr>
      </w:pPr>
    </w:p>
    <w:p w14:paraId="7D3404C6"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Birch growing from seed and stumps are to be </w:t>
      </w:r>
      <w:r>
        <w:rPr>
          <w:rFonts w:ascii="Arial" w:eastAsia="Times New Roman" w:hAnsi="Arial" w:cs="Arial"/>
          <w:sz w:val="24"/>
          <w:szCs w:val="24"/>
        </w:rPr>
        <w:t>cut and treated</w:t>
      </w:r>
      <w:r w:rsidRPr="00172776">
        <w:rPr>
          <w:rFonts w:ascii="Arial" w:eastAsia="Times New Roman" w:hAnsi="Arial" w:cs="Arial"/>
          <w:sz w:val="24"/>
          <w:szCs w:val="24"/>
        </w:rPr>
        <w:t xml:space="preserve"> with an </w:t>
      </w:r>
      <w:r w:rsidRPr="000D2998">
        <w:rPr>
          <w:rFonts w:ascii="Arial" w:eastAsia="Times New Roman" w:hAnsi="Arial" w:cs="Arial"/>
          <w:b/>
          <w:bCs/>
          <w:sz w:val="24"/>
          <w:szCs w:val="24"/>
        </w:rPr>
        <w:t>aquatic</w:t>
      </w:r>
      <w:r w:rsidRPr="00172776">
        <w:rPr>
          <w:rFonts w:ascii="Arial" w:eastAsia="Times New Roman" w:hAnsi="Arial" w:cs="Arial"/>
          <w:sz w:val="24"/>
          <w:szCs w:val="24"/>
        </w:rPr>
        <w:t xml:space="preserve"> approved </w:t>
      </w:r>
      <w:r>
        <w:rPr>
          <w:rFonts w:ascii="Arial" w:eastAsia="Times New Roman" w:hAnsi="Arial" w:cs="Arial"/>
          <w:sz w:val="24"/>
          <w:szCs w:val="24"/>
        </w:rPr>
        <w:t>G</w:t>
      </w:r>
      <w:r w:rsidRPr="00172776">
        <w:rPr>
          <w:rFonts w:ascii="Arial" w:eastAsia="Times New Roman" w:hAnsi="Arial" w:cs="Arial"/>
          <w:sz w:val="24"/>
          <w:szCs w:val="24"/>
        </w:rPr>
        <w:t xml:space="preserve">lyphosate herbicide made up with water or an adjuvant at manufacturer’s recommended rates. </w:t>
      </w:r>
    </w:p>
    <w:p w14:paraId="4FA82CF2" w14:textId="77777777" w:rsidR="00363378" w:rsidRDefault="00363378" w:rsidP="00363378">
      <w:pPr>
        <w:rPr>
          <w:rFonts w:ascii="Arial" w:eastAsia="Times New Roman" w:hAnsi="Arial" w:cs="Arial"/>
          <w:sz w:val="24"/>
          <w:szCs w:val="24"/>
        </w:rPr>
      </w:pPr>
    </w:p>
    <w:p w14:paraId="01D11410"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Blue dye must be mixed with the herbicide at manufacturer’s recommended concentration to enable the treated plants to be distinguished. </w:t>
      </w:r>
      <w:r w:rsidRPr="000D2998">
        <w:rPr>
          <w:rFonts w:ascii="Arial" w:eastAsia="Times New Roman" w:hAnsi="Arial" w:cs="Arial"/>
          <w:b/>
          <w:bCs/>
          <w:sz w:val="24"/>
          <w:szCs w:val="24"/>
        </w:rPr>
        <w:t>Care must be taken to minimise run-off onto any non-target plants, particularly rare mire plants such as</w:t>
      </w:r>
      <w:r>
        <w:rPr>
          <w:rFonts w:ascii="Arial" w:eastAsia="Times New Roman" w:hAnsi="Arial" w:cs="Arial"/>
          <w:b/>
          <w:bCs/>
          <w:sz w:val="24"/>
          <w:szCs w:val="24"/>
        </w:rPr>
        <w:t xml:space="preserve"> sphagnum, moss,</w:t>
      </w:r>
      <w:r w:rsidRPr="000D2998">
        <w:rPr>
          <w:rFonts w:ascii="Arial" w:eastAsia="Times New Roman" w:hAnsi="Arial" w:cs="Arial"/>
          <w:b/>
          <w:bCs/>
          <w:sz w:val="24"/>
          <w:szCs w:val="24"/>
        </w:rPr>
        <w:t xml:space="preserve"> Common Cotton-grass, Hare’s-tail Cotton-grass, Cross-leaved </w:t>
      </w:r>
      <w:r>
        <w:rPr>
          <w:rFonts w:ascii="Arial" w:eastAsia="Times New Roman" w:hAnsi="Arial" w:cs="Arial"/>
          <w:b/>
          <w:bCs/>
          <w:sz w:val="24"/>
          <w:szCs w:val="24"/>
        </w:rPr>
        <w:t>H</w:t>
      </w:r>
      <w:r w:rsidRPr="000D2998">
        <w:rPr>
          <w:rFonts w:ascii="Arial" w:eastAsia="Times New Roman" w:hAnsi="Arial" w:cs="Arial"/>
          <w:b/>
          <w:bCs/>
          <w:sz w:val="24"/>
          <w:szCs w:val="24"/>
        </w:rPr>
        <w:t>eath, Crowberry and Cranberry</w:t>
      </w:r>
      <w:r w:rsidRPr="00172776">
        <w:rPr>
          <w:rFonts w:ascii="Arial" w:eastAsia="Times New Roman" w:hAnsi="Arial" w:cs="Arial"/>
          <w:bCs/>
          <w:sz w:val="24"/>
          <w:szCs w:val="24"/>
        </w:rPr>
        <w:t>.</w:t>
      </w:r>
      <w:r w:rsidRPr="00172776">
        <w:rPr>
          <w:rFonts w:ascii="Arial" w:eastAsia="Times New Roman" w:hAnsi="Arial" w:cs="Arial"/>
          <w:sz w:val="24"/>
          <w:szCs w:val="24"/>
        </w:rPr>
        <w:t xml:space="preserve">  Marker canes with flags should be used to ensure that all areas are covered but must be removed after use.</w:t>
      </w:r>
    </w:p>
    <w:p w14:paraId="4CFB5C9D" w14:textId="77777777" w:rsidR="00363378" w:rsidRDefault="00363378" w:rsidP="00363378">
      <w:pPr>
        <w:rPr>
          <w:rFonts w:ascii="Arial" w:eastAsia="Times New Roman" w:hAnsi="Arial" w:cs="Arial"/>
          <w:bCs/>
          <w:sz w:val="24"/>
          <w:szCs w:val="24"/>
        </w:rPr>
      </w:pPr>
      <w:r w:rsidRPr="00172776">
        <w:rPr>
          <w:rFonts w:ascii="Arial" w:eastAsia="Times New Roman" w:hAnsi="Arial" w:cs="Arial"/>
          <w:sz w:val="24"/>
          <w:szCs w:val="24"/>
        </w:rPr>
        <w:t xml:space="preserve"> </w:t>
      </w:r>
      <w:r w:rsidRPr="00172776">
        <w:rPr>
          <w:rFonts w:ascii="Arial" w:eastAsia="Times New Roman" w:hAnsi="Arial" w:cs="Arial"/>
          <w:sz w:val="24"/>
          <w:szCs w:val="24"/>
        </w:rPr>
        <w:br/>
      </w:r>
      <w:r>
        <w:rPr>
          <w:rFonts w:ascii="Arial" w:eastAsia="Times New Roman" w:hAnsi="Arial" w:cs="Arial"/>
          <w:b/>
          <w:sz w:val="24"/>
          <w:szCs w:val="24"/>
        </w:rPr>
        <w:t xml:space="preserve">All Herbicide, blue dye, </w:t>
      </w:r>
      <w:r w:rsidRPr="000D2998">
        <w:rPr>
          <w:rFonts w:ascii="Arial" w:eastAsia="Times New Roman" w:hAnsi="Arial" w:cs="Arial"/>
          <w:b/>
          <w:sz w:val="24"/>
          <w:szCs w:val="24"/>
        </w:rPr>
        <w:t>adjuvant</w:t>
      </w:r>
      <w:r>
        <w:rPr>
          <w:rFonts w:ascii="Arial" w:eastAsia="Times New Roman" w:hAnsi="Arial" w:cs="Arial"/>
          <w:b/>
          <w:sz w:val="24"/>
          <w:szCs w:val="24"/>
        </w:rPr>
        <w:t xml:space="preserve"> &amp; water</w:t>
      </w:r>
      <w:r w:rsidRPr="000D2998">
        <w:rPr>
          <w:rFonts w:ascii="Arial" w:eastAsia="Times New Roman" w:hAnsi="Arial" w:cs="Arial"/>
          <w:b/>
          <w:sz w:val="24"/>
          <w:szCs w:val="24"/>
        </w:rPr>
        <w:t xml:space="preserve"> to be supplied by the contractor. </w:t>
      </w:r>
      <w:r w:rsidRPr="00172776">
        <w:rPr>
          <w:rFonts w:ascii="Arial" w:eastAsia="Times New Roman" w:hAnsi="Arial" w:cs="Arial"/>
          <w:bCs/>
          <w:sz w:val="24"/>
          <w:szCs w:val="24"/>
        </w:rPr>
        <w:t xml:space="preserve">Contractors must specify which Glyphosate formulation and adjuvant they will use in their method statement. The </w:t>
      </w:r>
      <w:r>
        <w:rPr>
          <w:rFonts w:ascii="Arial" w:eastAsia="Times New Roman" w:hAnsi="Arial" w:cs="Arial"/>
          <w:bCs/>
          <w:sz w:val="24"/>
          <w:szCs w:val="24"/>
        </w:rPr>
        <w:t>cut and treat</w:t>
      </w:r>
      <w:r w:rsidRPr="00172776">
        <w:rPr>
          <w:rFonts w:ascii="Arial" w:eastAsia="Times New Roman" w:hAnsi="Arial" w:cs="Arial"/>
          <w:bCs/>
          <w:sz w:val="24"/>
          <w:szCs w:val="24"/>
        </w:rPr>
        <w:t xml:space="preserve"> methodology/ equipment must also be specified. </w:t>
      </w:r>
      <w:r>
        <w:rPr>
          <w:rFonts w:ascii="Arial" w:eastAsia="Times New Roman" w:hAnsi="Arial" w:cs="Arial"/>
          <w:bCs/>
          <w:sz w:val="24"/>
          <w:szCs w:val="24"/>
        </w:rPr>
        <w:t>The methodology should specify any measures/equipment that will be used to minimise run-off.</w:t>
      </w:r>
    </w:p>
    <w:p w14:paraId="621CD2B8" w14:textId="77777777" w:rsidR="00363378" w:rsidRDefault="00363378" w:rsidP="00363378">
      <w:pPr>
        <w:rPr>
          <w:rFonts w:ascii="Arial" w:eastAsia="Times New Roman" w:hAnsi="Arial" w:cs="Arial"/>
          <w:bCs/>
          <w:sz w:val="24"/>
          <w:szCs w:val="24"/>
        </w:rPr>
      </w:pPr>
    </w:p>
    <w:p w14:paraId="06CCCBF7" w14:textId="77777777" w:rsidR="00363378" w:rsidRDefault="00363378" w:rsidP="00363378">
      <w:pPr>
        <w:rPr>
          <w:rFonts w:ascii="Arial" w:eastAsia="Times New Roman" w:hAnsi="Arial" w:cs="Arial"/>
          <w:bCs/>
          <w:sz w:val="24"/>
          <w:szCs w:val="24"/>
        </w:rPr>
      </w:pPr>
      <w:r>
        <w:rPr>
          <w:rFonts w:ascii="Arial" w:eastAsia="Times New Roman" w:hAnsi="Arial" w:cs="Arial"/>
          <w:b/>
          <w:sz w:val="24"/>
          <w:szCs w:val="24"/>
        </w:rPr>
        <w:t>Scrub</w:t>
      </w:r>
      <w:r w:rsidRPr="00793B42">
        <w:rPr>
          <w:rFonts w:ascii="Arial" w:eastAsia="Times New Roman" w:hAnsi="Arial" w:cs="Arial"/>
          <w:b/>
          <w:sz w:val="24"/>
          <w:szCs w:val="24"/>
        </w:rPr>
        <w:t xml:space="preserve"> control can commence from </w:t>
      </w:r>
      <w:r w:rsidRPr="00336D25">
        <w:rPr>
          <w:rFonts w:ascii="Arial" w:eastAsia="Times New Roman" w:hAnsi="Arial" w:cs="Arial"/>
          <w:b/>
          <w:sz w:val="24"/>
          <w:szCs w:val="24"/>
          <w:highlight w:val="yellow"/>
        </w:rPr>
        <w:t>23</w:t>
      </w:r>
      <w:r w:rsidRPr="00336D25">
        <w:rPr>
          <w:rFonts w:ascii="Arial" w:eastAsia="Times New Roman" w:hAnsi="Arial" w:cs="Arial"/>
          <w:b/>
          <w:sz w:val="24"/>
          <w:szCs w:val="24"/>
          <w:highlight w:val="yellow"/>
          <w:vertAlign w:val="superscript"/>
        </w:rPr>
        <w:t>rd</w:t>
      </w:r>
      <w:r w:rsidRPr="00336D25">
        <w:rPr>
          <w:rFonts w:ascii="Arial" w:eastAsia="Times New Roman" w:hAnsi="Arial" w:cs="Arial"/>
          <w:b/>
          <w:sz w:val="24"/>
          <w:szCs w:val="24"/>
          <w:highlight w:val="yellow"/>
        </w:rPr>
        <w:t xml:space="preserve"> January 2023</w:t>
      </w:r>
      <w:r>
        <w:rPr>
          <w:rFonts w:ascii="Arial" w:eastAsia="Times New Roman" w:hAnsi="Arial" w:cs="Arial"/>
          <w:b/>
          <w:sz w:val="24"/>
          <w:szCs w:val="24"/>
        </w:rPr>
        <w:t xml:space="preserve"> </w:t>
      </w:r>
      <w:r w:rsidRPr="00793B42">
        <w:rPr>
          <w:rFonts w:ascii="Arial" w:eastAsia="Times New Roman" w:hAnsi="Arial" w:cs="Arial"/>
          <w:b/>
          <w:sz w:val="24"/>
          <w:szCs w:val="24"/>
        </w:rPr>
        <w:t xml:space="preserve">and must be completed by </w:t>
      </w:r>
      <w:r w:rsidRPr="00336D25">
        <w:rPr>
          <w:rFonts w:ascii="Arial" w:eastAsia="Times New Roman" w:hAnsi="Arial" w:cs="Arial"/>
          <w:b/>
          <w:sz w:val="24"/>
          <w:szCs w:val="24"/>
          <w:highlight w:val="yellow"/>
        </w:rPr>
        <w:t>17</w:t>
      </w:r>
      <w:r w:rsidRPr="00336D25">
        <w:rPr>
          <w:rFonts w:ascii="Arial" w:eastAsia="Times New Roman" w:hAnsi="Arial" w:cs="Arial"/>
          <w:b/>
          <w:sz w:val="24"/>
          <w:szCs w:val="24"/>
          <w:highlight w:val="yellow"/>
          <w:vertAlign w:val="superscript"/>
        </w:rPr>
        <w:t>th</w:t>
      </w:r>
      <w:r w:rsidRPr="00336D25">
        <w:rPr>
          <w:rFonts w:ascii="Arial" w:eastAsia="Times New Roman" w:hAnsi="Arial" w:cs="Arial"/>
          <w:b/>
          <w:sz w:val="24"/>
          <w:szCs w:val="24"/>
          <w:highlight w:val="yellow"/>
        </w:rPr>
        <w:t xml:space="preserve"> </w:t>
      </w:r>
      <w:proofErr w:type="gramStart"/>
      <w:r w:rsidRPr="00336D25">
        <w:rPr>
          <w:rFonts w:ascii="Arial" w:eastAsia="Times New Roman" w:hAnsi="Arial" w:cs="Arial"/>
          <w:b/>
          <w:sz w:val="24"/>
          <w:szCs w:val="24"/>
          <w:highlight w:val="yellow"/>
        </w:rPr>
        <w:t>February,</w:t>
      </w:r>
      <w:proofErr w:type="gramEnd"/>
      <w:r w:rsidRPr="00336D25">
        <w:rPr>
          <w:rFonts w:ascii="Arial" w:eastAsia="Times New Roman" w:hAnsi="Arial" w:cs="Arial"/>
          <w:b/>
          <w:sz w:val="24"/>
          <w:szCs w:val="24"/>
          <w:highlight w:val="yellow"/>
        </w:rPr>
        <w:t xml:space="preserve"> 2023</w:t>
      </w:r>
      <w:r>
        <w:rPr>
          <w:rFonts w:ascii="Arial" w:eastAsia="Times New Roman" w:hAnsi="Arial" w:cs="Arial"/>
          <w:b/>
          <w:sz w:val="24"/>
          <w:szCs w:val="24"/>
        </w:rPr>
        <w:t xml:space="preserve"> </w:t>
      </w:r>
      <w:r w:rsidRPr="0025484D">
        <w:rPr>
          <w:rFonts w:ascii="Arial" w:eastAsia="Times New Roman" w:hAnsi="Arial" w:cs="Arial"/>
          <w:bCs/>
          <w:sz w:val="24"/>
          <w:szCs w:val="24"/>
        </w:rPr>
        <w:t>but</w:t>
      </w:r>
      <w:r w:rsidRPr="00172776">
        <w:rPr>
          <w:rFonts w:ascii="Arial" w:eastAsia="Times New Roman" w:hAnsi="Arial" w:cs="Arial"/>
          <w:bCs/>
          <w:sz w:val="24"/>
          <w:szCs w:val="24"/>
        </w:rPr>
        <w:t xml:space="preserve"> should not be carried out if rain is forecast within 6 hours of application and allowance for weather interruptions should factored into the contract timings.</w:t>
      </w:r>
      <w:r>
        <w:rPr>
          <w:rFonts w:ascii="Arial" w:eastAsia="Times New Roman" w:hAnsi="Arial" w:cs="Arial"/>
          <w:bCs/>
          <w:sz w:val="24"/>
          <w:szCs w:val="24"/>
        </w:rPr>
        <w:t xml:space="preserve"> </w:t>
      </w:r>
    </w:p>
    <w:p w14:paraId="79B98484" w14:textId="77777777" w:rsidR="00363378" w:rsidRDefault="00363378" w:rsidP="00363378">
      <w:pPr>
        <w:rPr>
          <w:rFonts w:ascii="Arial" w:eastAsia="Times New Roman" w:hAnsi="Arial" w:cs="Arial"/>
          <w:bCs/>
          <w:sz w:val="24"/>
          <w:szCs w:val="24"/>
        </w:rPr>
      </w:pPr>
    </w:p>
    <w:p w14:paraId="5D1DA839" w14:textId="77777777" w:rsidR="00363378" w:rsidRDefault="00363378" w:rsidP="00363378">
      <w:pPr>
        <w:rPr>
          <w:rFonts w:ascii="Arial" w:eastAsia="Times New Roman" w:hAnsi="Arial" w:cs="Arial"/>
          <w:bCs/>
          <w:sz w:val="24"/>
          <w:szCs w:val="24"/>
        </w:rPr>
      </w:pPr>
      <w:r w:rsidRPr="00D044E3">
        <w:rPr>
          <w:rFonts w:ascii="Arial" w:eastAsia="Times New Roman" w:hAnsi="Arial" w:cs="Arial"/>
          <w:bCs/>
          <w:sz w:val="24"/>
          <w:szCs w:val="24"/>
        </w:rPr>
        <w:t xml:space="preserve">Adders are known to hibernate on site, known hibernaculum’s will be marked </w:t>
      </w:r>
      <w:r>
        <w:rPr>
          <w:rFonts w:ascii="Arial" w:eastAsia="Times New Roman" w:hAnsi="Arial" w:cs="Arial"/>
          <w:bCs/>
          <w:sz w:val="24"/>
          <w:szCs w:val="24"/>
        </w:rPr>
        <w:t xml:space="preserve">with yellow and black hazard tape, </w:t>
      </w:r>
      <w:r w:rsidRPr="00D044E3">
        <w:rPr>
          <w:rFonts w:ascii="Arial" w:eastAsia="Times New Roman" w:hAnsi="Arial" w:cs="Arial"/>
          <w:bCs/>
          <w:sz w:val="24"/>
          <w:szCs w:val="24"/>
        </w:rPr>
        <w:t>and work is not to take place within those marked areas. If contractors spot an adder, do not work within 10m of sighting and notify the NE staff immediately.</w:t>
      </w:r>
      <w:r w:rsidRPr="000D7D87">
        <w:rPr>
          <w:rFonts w:ascii="Arial" w:eastAsia="Times New Roman" w:hAnsi="Arial" w:cs="Arial"/>
          <w:bCs/>
          <w:sz w:val="24"/>
          <w:szCs w:val="24"/>
        </w:rPr>
        <w:t xml:space="preserve"> </w:t>
      </w:r>
    </w:p>
    <w:p w14:paraId="55CB7EAD" w14:textId="77777777" w:rsidR="00363378" w:rsidRDefault="00363378" w:rsidP="00363378">
      <w:pPr>
        <w:rPr>
          <w:rFonts w:ascii="Arial" w:eastAsia="Times New Roman" w:hAnsi="Arial" w:cs="Arial"/>
          <w:bCs/>
          <w:sz w:val="24"/>
          <w:szCs w:val="24"/>
        </w:rPr>
      </w:pPr>
    </w:p>
    <w:p w14:paraId="7AC7A93B" w14:textId="77777777" w:rsidR="00363378" w:rsidRPr="00614E74" w:rsidRDefault="00363378" w:rsidP="00363378">
      <w:pPr>
        <w:rPr>
          <w:rFonts w:ascii="Arial" w:eastAsia="Times New Roman" w:hAnsi="Arial" w:cs="Arial"/>
          <w:bCs/>
          <w:sz w:val="24"/>
          <w:szCs w:val="24"/>
          <w:u w:val="single"/>
        </w:rPr>
      </w:pPr>
      <w:r w:rsidRPr="00614E74">
        <w:rPr>
          <w:rFonts w:ascii="Arial" w:eastAsia="Times New Roman" w:hAnsi="Arial" w:cs="Arial"/>
          <w:bCs/>
          <w:sz w:val="24"/>
          <w:szCs w:val="24"/>
          <w:u w:val="single"/>
        </w:rPr>
        <w:t xml:space="preserve">The contractor must liaise with the NE </w:t>
      </w:r>
      <w:r>
        <w:rPr>
          <w:rFonts w:ascii="Arial" w:eastAsia="Times New Roman" w:hAnsi="Arial" w:cs="Arial"/>
          <w:bCs/>
          <w:sz w:val="24"/>
          <w:szCs w:val="24"/>
          <w:u w:val="single"/>
        </w:rPr>
        <w:t>reserve managers</w:t>
      </w:r>
      <w:r w:rsidRPr="00614E74">
        <w:rPr>
          <w:rFonts w:ascii="Arial" w:eastAsia="Times New Roman" w:hAnsi="Arial" w:cs="Arial"/>
          <w:bCs/>
          <w:sz w:val="24"/>
          <w:szCs w:val="24"/>
          <w:u w:val="single"/>
        </w:rPr>
        <w:t xml:space="preserve"> before commencing works on any of the sections.</w:t>
      </w:r>
      <w:r>
        <w:rPr>
          <w:rFonts w:ascii="Arial" w:eastAsia="Times New Roman" w:hAnsi="Arial" w:cs="Arial"/>
          <w:bCs/>
          <w:sz w:val="24"/>
          <w:szCs w:val="24"/>
          <w:u w:val="single"/>
        </w:rPr>
        <w:t xml:space="preserve"> </w:t>
      </w:r>
      <w:r w:rsidRPr="00446FD2">
        <w:rPr>
          <w:rFonts w:ascii="Arial" w:eastAsia="Times New Roman" w:hAnsi="Arial" w:cs="Arial"/>
          <w:bCs/>
          <w:color w:val="000000" w:themeColor="text1"/>
          <w:sz w:val="24"/>
          <w:szCs w:val="24"/>
          <w:u w:val="single"/>
        </w:rPr>
        <w:t xml:space="preserve">Natural England has a new Contractor policy (Sept 2022) which includes an on-site induction form which </w:t>
      </w:r>
      <w:proofErr w:type="gramStart"/>
      <w:r w:rsidRPr="00446FD2">
        <w:rPr>
          <w:rFonts w:ascii="Arial" w:eastAsia="Times New Roman" w:hAnsi="Arial" w:cs="Arial"/>
          <w:bCs/>
          <w:color w:val="000000" w:themeColor="text1"/>
          <w:sz w:val="24"/>
          <w:szCs w:val="24"/>
          <w:u w:val="single"/>
        </w:rPr>
        <w:t>has to</w:t>
      </w:r>
      <w:proofErr w:type="gramEnd"/>
      <w:r w:rsidRPr="00446FD2">
        <w:rPr>
          <w:rFonts w:ascii="Arial" w:eastAsia="Times New Roman" w:hAnsi="Arial" w:cs="Arial"/>
          <w:bCs/>
          <w:color w:val="000000" w:themeColor="text1"/>
          <w:sz w:val="24"/>
          <w:szCs w:val="24"/>
          <w:u w:val="single"/>
        </w:rPr>
        <w:t xml:space="preserve"> be completed prior to any works commencing. </w:t>
      </w:r>
      <w:r w:rsidRPr="00446FD2">
        <w:rPr>
          <w:rFonts w:ascii="Arial" w:eastAsia="Times New Roman" w:hAnsi="Arial" w:cs="Arial"/>
          <w:bCs/>
          <w:color w:val="000000" w:themeColor="text1"/>
          <w:sz w:val="24"/>
          <w:szCs w:val="24"/>
          <w:u w:val="single"/>
        </w:rPr>
        <w:br/>
      </w:r>
    </w:p>
    <w:p w14:paraId="58B43C56" w14:textId="77777777" w:rsidR="00363378" w:rsidRPr="00614E74" w:rsidRDefault="00363378" w:rsidP="00363378">
      <w:pPr>
        <w:rPr>
          <w:rFonts w:ascii="Arial" w:eastAsia="Times New Roman" w:hAnsi="Arial" w:cs="Arial"/>
          <w:bCs/>
          <w:sz w:val="24"/>
          <w:szCs w:val="24"/>
          <w:u w:val="single"/>
        </w:rPr>
      </w:pPr>
      <w:r w:rsidRPr="00614E74">
        <w:rPr>
          <w:rFonts w:ascii="Arial" w:eastAsia="Times New Roman" w:hAnsi="Arial" w:cs="Arial"/>
          <w:bCs/>
          <w:sz w:val="24"/>
          <w:szCs w:val="24"/>
          <w:u w:val="single"/>
        </w:rPr>
        <w:br/>
      </w:r>
    </w:p>
    <w:p w14:paraId="157B8B7B" w14:textId="77777777" w:rsidR="00363378" w:rsidRPr="00BF3CC8" w:rsidRDefault="00363378" w:rsidP="00363378">
      <w:pPr>
        <w:pStyle w:val="ListParagraph"/>
        <w:numPr>
          <w:ilvl w:val="0"/>
          <w:numId w:val="6"/>
        </w:numPr>
        <w:rPr>
          <w:rFonts w:ascii="Arial" w:eastAsia="Times New Roman" w:hAnsi="Arial" w:cs="Arial"/>
          <w:sz w:val="24"/>
          <w:szCs w:val="24"/>
        </w:rPr>
      </w:pPr>
      <w:r w:rsidRPr="00BF3CC8">
        <w:rPr>
          <w:rFonts w:ascii="Arial" w:eastAsia="Times New Roman" w:hAnsi="Arial" w:cs="Arial"/>
          <w:b/>
          <w:bCs/>
          <w:sz w:val="24"/>
          <w:szCs w:val="24"/>
        </w:rPr>
        <w:t>Contractor obligations</w:t>
      </w:r>
      <w:r w:rsidRPr="00BF3CC8">
        <w:rPr>
          <w:rFonts w:ascii="Arial" w:eastAsia="Times New Roman" w:hAnsi="Arial" w:cs="Arial"/>
          <w:bCs/>
          <w:sz w:val="24"/>
          <w:szCs w:val="24"/>
        </w:rPr>
        <w:t>:</w:t>
      </w:r>
      <w:r w:rsidRPr="00BF3CC8">
        <w:rPr>
          <w:rFonts w:ascii="Arial" w:eastAsia="Times New Roman" w:hAnsi="Arial" w:cs="Arial"/>
          <w:sz w:val="24"/>
          <w:szCs w:val="24"/>
        </w:rPr>
        <w:t xml:space="preserve"> </w:t>
      </w:r>
    </w:p>
    <w:p w14:paraId="3FA2B82A" w14:textId="77777777" w:rsidR="00363378" w:rsidRPr="00BF3CC8" w:rsidRDefault="00363378" w:rsidP="00363378">
      <w:pPr>
        <w:pStyle w:val="ListParagraph"/>
        <w:ind w:left="0"/>
        <w:rPr>
          <w:rFonts w:ascii="Arial" w:eastAsia="Times New Roman" w:hAnsi="Arial" w:cs="Arial"/>
          <w:sz w:val="24"/>
          <w:szCs w:val="24"/>
        </w:rPr>
      </w:pPr>
      <w:r w:rsidRPr="00BF3CC8">
        <w:rPr>
          <w:rFonts w:ascii="Arial" w:eastAsia="Times New Roman" w:hAnsi="Arial" w:cs="Arial"/>
          <w:sz w:val="24"/>
          <w:szCs w:val="24"/>
        </w:rPr>
        <w:t>Herbicide is only to be applied by a person holding NPTC PA1 &amp; PA6AW certificate</w:t>
      </w:r>
      <w:r>
        <w:rPr>
          <w:rFonts w:ascii="Arial" w:eastAsia="Times New Roman" w:hAnsi="Arial" w:cs="Arial"/>
          <w:sz w:val="24"/>
          <w:szCs w:val="24"/>
        </w:rPr>
        <w:t>s</w:t>
      </w:r>
      <w:r w:rsidRPr="00BF3CC8">
        <w:rPr>
          <w:rFonts w:ascii="Arial" w:eastAsia="Times New Roman" w:hAnsi="Arial" w:cs="Arial"/>
          <w:sz w:val="24"/>
          <w:szCs w:val="24"/>
        </w:rPr>
        <w:t xml:space="preserve"> or equivalent. Copies of such certificates should be included in the tender. Any waste/spare herbicide is to be re-wiped on the area treated</w:t>
      </w:r>
      <w:r>
        <w:rPr>
          <w:rFonts w:ascii="Arial" w:eastAsia="Times New Roman" w:hAnsi="Arial" w:cs="Arial"/>
          <w:sz w:val="24"/>
          <w:szCs w:val="24"/>
        </w:rPr>
        <w:t>.</w:t>
      </w:r>
    </w:p>
    <w:p w14:paraId="607FEBDD" w14:textId="77777777" w:rsidR="00363378" w:rsidRPr="00172776" w:rsidRDefault="00363378" w:rsidP="00363378">
      <w:pPr>
        <w:rPr>
          <w:rFonts w:ascii="Arial" w:eastAsia="Times New Roman" w:hAnsi="Arial" w:cs="Arial"/>
          <w:sz w:val="24"/>
          <w:szCs w:val="24"/>
        </w:rPr>
      </w:pPr>
    </w:p>
    <w:p w14:paraId="26885780" w14:textId="77777777" w:rsidR="00363378" w:rsidRDefault="00363378" w:rsidP="00363378">
      <w:pPr>
        <w:rPr>
          <w:rFonts w:ascii="Arial" w:eastAsia="Times New Roman" w:hAnsi="Arial" w:cs="Arial"/>
          <w:sz w:val="24"/>
          <w:szCs w:val="24"/>
        </w:rPr>
      </w:pPr>
      <w:r w:rsidRPr="000D2998">
        <w:rPr>
          <w:rFonts w:ascii="Arial" w:eastAsia="Times New Roman" w:hAnsi="Arial" w:cs="Arial"/>
          <w:b/>
          <w:bCs/>
          <w:sz w:val="24"/>
          <w:szCs w:val="24"/>
        </w:rPr>
        <w:t>NO LONE WORKING</w:t>
      </w:r>
      <w:r>
        <w:rPr>
          <w:rFonts w:ascii="Arial" w:eastAsia="Times New Roman" w:hAnsi="Arial" w:cs="Arial"/>
          <w:bCs/>
          <w:sz w:val="24"/>
          <w:szCs w:val="24"/>
        </w:rPr>
        <w:t xml:space="preserve">. </w:t>
      </w:r>
      <w:r w:rsidRPr="00172776">
        <w:rPr>
          <w:rFonts w:ascii="Arial" w:eastAsia="Times New Roman" w:hAnsi="Arial" w:cs="Arial"/>
          <w:sz w:val="24"/>
          <w:szCs w:val="24"/>
        </w:rPr>
        <w:t xml:space="preserve">Contractors/workers are expected to work in pairs as a minimum when working on the bunds and with chemicals for Health and Safety reasons. Workers should carry a mobile ‘phone in case of an emergency and a throw-line </w:t>
      </w:r>
      <w:r>
        <w:rPr>
          <w:rFonts w:ascii="Arial" w:eastAsia="Times New Roman" w:hAnsi="Arial" w:cs="Arial"/>
          <w:sz w:val="24"/>
          <w:szCs w:val="24"/>
        </w:rPr>
        <w:t xml:space="preserve">must be available </w:t>
      </w:r>
      <w:r w:rsidRPr="00172776">
        <w:rPr>
          <w:rFonts w:ascii="Arial" w:eastAsia="Times New Roman" w:hAnsi="Arial" w:cs="Arial"/>
          <w:sz w:val="24"/>
          <w:szCs w:val="24"/>
        </w:rPr>
        <w:t>should any wo</w:t>
      </w:r>
      <w:r>
        <w:rPr>
          <w:rFonts w:ascii="Arial" w:eastAsia="Times New Roman" w:hAnsi="Arial" w:cs="Arial"/>
          <w:sz w:val="24"/>
          <w:szCs w:val="24"/>
        </w:rPr>
        <w:t xml:space="preserve">rker accidentally get “bogged”. The cells in certain areas have got very wet following restoration work and recent wet weather. </w:t>
      </w:r>
      <w:r w:rsidRPr="00172776">
        <w:rPr>
          <w:rFonts w:ascii="Arial" w:eastAsia="Times New Roman" w:hAnsi="Arial" w:cs="Arial"/>
          <w:sz w:val="24"/>
          <w:szCs w:val="24"/>
        </w:rPr>
        <w:t>The contractor is expected to provide first aid/emergency eye</w:t>
      </w:r>
      <w:r>
        <w:rPr>
          <w:rFonts w:ascii="Arial" w:eastAsia="Times New Roman" w:hAnsi="Arial" w:cs="Arial"/>
          <w:sz w:val="24"/>
          <w:szCs w:val="24"/>
        </w:rPr>
        <w:t>-</w:t>
      </w:r>
      <w:r w:rsidRPr="00172776">
        <w:rPr>
          <w:rFonts w:ascii="Arial" w:eastAsia="Times New Roman" w:hAnsi="Arial" w:cs="Arial"/>
          <w:sz w:val="24"/>
          <w:szCs w:val="24"/>
        </w:rPr>
        <w:t>wash provision and an adequate number of trained first-aiders</w:t>
      </w:r>
      <w:r>
        <w:rPr>
          <w:rFonts w:ascii="Arial" w:eastAsia="Times New Roman" w:hAnsi="Arial" w:cs="Arial"/>
          <w:sz w:val="24"/>
          <w:szCs w:val="24"/>
        </w:rPr>
        <w:t>.</w:t>
      </w:r>
    </w:p>
    <w:p w14:paraId="579197A6" w14:textId="77777777" w:rsidR="00363378" w:rsidRPr="00172776" w:rsidRDefault="00363378" w:rsidP="00363378">
      <w:pPr>
        <w:rPr>
          <w:rFonts w:ascii="Arial" w:eastAsia="Times New Roman" w:hAnsi="Arial" w:cs="Arial"/>
          <w:sz w:val="24"/>
          <w:szCs w:val="24"/>
        </w:rPr>
      </w:pPr>
    </w:p>
    <w:p w14:paraId="0773A675" w14:textId="77777777" w:rsidR="00363378" w:rsidRPr="002A0E80" w:rsidRDefault="00363378" w:rsidP="00363378">
      <w:pPr>
        <w:rPr>
          <w:rFonts w:ascii="Arial" w:eastAsia="Times New Roman" w:hAnsi="Arial" w:cs="Arial"/>
          <w:b/>
          <w:bCs/>
          <w:sz w:val="24"/>
          <w:szCs w:val="24"/>
        </w:rPr>
      </w:pPr>
      <w:r w:rsidRPr="00172776">
        <w:rPr>
          <w:rFonts w:ascii="Arial" w:eastAsia="Times New Roman" w:hAnsi="Arial" w:cs="Arial"/>
          <w:sz w:val="24"/>
          <w:szCs w:val="24"/>
        </w:rPr>
        <w:t>Appropriate PPE including</w:t>
      </w:r>
      <w:r>
        <w:rPr>
          <w:rFonts w:ascii="Arial" w:eastAsia="Times New Roman" w:hAnsi="Arial" w:cs="Arial"/>
          <w:sz w:val="24"/>
          <w:szCs w:val="24"/>
        </w:rPr>
        <w:t xml:space="preserve"> spray boots</w:t>
      </w:r>
      <w:r w:rsidRPr="00172776">
        <w:rPr>
          <w:rFonts w:ascii="Arial" w:eastAsia="Times New Roman" w:hAnsi="Arial" w:cs="Arial"/>
          <w:sz w:val="24"/>
          <w:szCs w:val="24"/>
        </w:rPr>
        <w:t xml:space="preserve">, visors, </w:t>
      </w:r>
      <w:proofErr w:type="gramStart"/>
      <w:r w:rsidRPr="00172776">
        <w:rPr>
          <w:rFonts w:ascii="Arial" w:eastAsia="Times New Roman" w:hAnsi="Arial" w:cs="Arial"/>
          <w:sz w:val="24"/>
          <w:szCs w:val="24"/>
        </w:rPr>
        <w:t>coveralls</w:t>
      </w:r>
      <w:proofErr w:type="gramEnd"/>
      <w:r w:rsidRPr="00172776">
        <w:rPr>
          <w:rFonts w:ascii="Arial" w:eastAsia="Times New Roman" w:hAnsi="Arial" w:cs="Arial"/>
          <w:sz w:val="24"/>
          <w:szCs w:val="24"/>
        </w:rPr>
        <w:t xml:space="preserve"> and nitrile gloves to be supplied and worn at all times by the contractor and workers. Warning signs to be erected on approach tracks. Copies of First Aid Training Certificates are to be included in the Tender.</w:t>
      </w:r>
      <w:r>
        <w:rPr>
          <w:rFonts w:ascii="Arial" w:eastAsia="Times New Roman" w:hAnsi="Arial" w:cs="Arial"/>
          <w:sz w:val="24"/>
          <w:szCs w:val="24"/>
        </w:rPr>
        <w:t xml:space="preserve"> </w:t>
      </w:r>
    </w:p>
    <w:p w14:paraId="7AC5803C" w14:textId="77777777" w:rsidR="00363378" w:rsidRPr="00172776" w:rsidRDefault="00363378" w:rsidP="00363378">
      <w:pPr>
        <w:rPr>
          <w:rFonts w:ascii="Arial" w:eastAsia="Times New Roman" w:hAnsi="Arial" w:cs="Arial"/>
          <w:sz w:val="24"/>
          <w:szCs w:val="24"/>
        </w:rPr>
      </w:pPr>
    </w:p>
    <w:p w14:paraId="05D584AC" w14:textId="77777777" w:rsidR="00363378" w:rsidRDefault="00363378" w:rsidP="00363378">
      <w:pPr>
        <w:pStyle w:val="CommentText"/>
        <w:rPr>
          <w:rFonts w:ascii="Arial" w:eastAsia="Times New Roman" w:hAnsi="Arial" w:cs="Arial"/>
          <w:sz w:val="24"/>
          <w:szCs w:val="24"/>
        </w:rPr>
      </w:pPr>
      <w:r w:rsidRPr="008658B9">
        <w:rPr>
          <w:rFonts w:ascii="Arial" w:eastAsia="Times New Roman" w:hAnsi="Arial" w:cs="Arial"/>
          <w:sz w:val="24"/>
          <w:szCs w:val="24"/>
        </w:rPr>
        <w:lastRenderedPageBreak/>
        <w:t xml:space="preserve">Sit in ATV’s/ATV’s </w:t>
      </w:r>
      <w:r w:rsidRPr="008658B9">
        <w:rPr>
          <w:rFonts w:ascii="Arial" w:eastAsia="Times New Roman" w:hAnsi="Arial" w:cs="Arial"/>
          <w:color w:val="000000" w:themeColor="text1"/>
          <w:sz w:val="24"/>
          <w:szCs w:val="24"/>
        </w:rPr>
        <w:t xml:space="preserve">or 4x4 vehicles </w:t>
      </w:r>
      <w:r w:rsidRPr="008658B9">
        <w:rPr>
          <w:rFonts w:ascii="Arial" w:eastAsia="Times New Roman" w:hAnsi="Arial" w:cs="Arial"/>
          <w:sz w:val="24"/>
          <w:szCs w:val="24"/>
        </w:rPr>
        <w:t xml:space="preserve">only to be used on site by persons with current NPTC/LANTRA accredited certificates of training. </w:t>
      </w:r>
      <w:r w:rsidRPr="008658B9">
        <w:rPr>
          <w:rFonts w:ascii="Arial" w:eastAsia="Times New Roman" w:hAnsi="Arial" w:cs="Arial"/>
          <w:sz w:val="24"/>
          <w:szCs w:val="24"/>
          <w:lang w:val="en-US"/>
        </w:rPr>
        <w:t xml:space="preserve">Herbicide is to be applied by a person holding NPTC PA1 &amp; PA6/AW/MC certificate or equivalent. Chainsaws are only to be used by persons with current chainsaw certificates including NPTC CS30, 31 &amp; 36 (or equivalent). Low eco-toxicity non-fling bio-degradable chainsaw oil to be used. Hand and Arm vibration syndrome (HAVS) regulations &amp; guidelines to be followed. Clearing saws are only to be used by persons with current NPTC brush-cutter/clearing saw certificates. Hand and Arm vibration syndrome (HAVS) regulations &amp; guidelines to be followed. </w:t>
      </w:r>
      <w:r w:rsidRPr="008658B9">
        <w:rPr>
          <w:rFonts w:ascii="Arial" w:eastAsia="Times New Roman" w:hAnsi="Arial" w:cs="Arial"/>
          <w:sz w:val="24"/>
          <w:szCs w:val="24"/>
        </w:rPr>
        <w:t xml:space="preserve"> Copies of such certificates to be included in the tender</w:t>
      </w:r>
      <w:r w:rsidRPr="00172776">
        <w:rPr>
          <w:rFonts w:ascii="Arial" w:eastAsia="Times New Roman" w:hAnsi="Arial" w:cs="Arial"/>
          <w:sz w:val="24"/>
          <w:szCs w:val="24"/>
        </w:rPr>
        <w:t>.</w:t>
      </w:r>
    </w:p>
    <w:p w14:paraId="6B4F6C29" w14:textId="77777777" w:rsidR="00363378" w:rsidRPr="00172776" w:rsidRDefault="00363378" w:rsidP="00363378">
      <w:pPr>
        <w:rPr>
          <w:rFonts w:ascii="Arial" w:eastAsia="Times New Roman" w:hAnsi="Arial" w:cs="Arial"/>
          <w:sz w:val="24"/>
          <w:szCs w:val="24"/>
        </w:rPr>
      </w:pPr>
    </w:p>
    <w:p w14:paraId="60F54B24" w14:textId="77777777" w:rsidR="00363378" w:rsidRDefault="00363378" w:rsidP="00363378">
      <w:pPr>
        <w:rPr>
          <w:rFonts w:ascii="Arial" w:eastAsia="Times New Roman" w:hAnsi="Arial" w:cs="Arial"/>
          <w:b/>
          <w:sz w:val="24"/>
          <w:szCs w:val="24"/>
        </w:rPr>
      </w:pPr>
      <w:r w:rsidRPr="000D2998">
        <w:rPr>
          <w:rFonts w:ascii="Arial" w:eastAsia="Times New Roman" w:hAnsi="Arial" w:cs="Arial"/>
          <w:b/>
          <w:sz w:val="24"/>
          <w:szCs w:val="24"/>
        </w:rPr>
        <w:t>Care must be taken not to damage the tracks if using ATVs/ Powered wheelbarrows/ 4x4vehicles to access the work areas.</w:t>
      </w:r>
      <w:r>
        <w:rPr>
          <w:rFonts w:ascii="Arial" w:eastAsia="Times New Roman" w:hAnsi="Arial" w:cs="Arial"/>
          <w:b/>
          <w:sz w:val="24"/>
          <w:szCs w:val="24"/>
        </w:rPr>
        <w:t xml:space="preserve"> Natural England reserves the right to limit access if excessive damage is being caused to the tracks. </w:t>
      </w:r>
    </w:p>
    <w:p w14:paraId="3D5093CC" w14:textId="77777777" w:rsidR="00363378" w:rsidRPr="000D2998" w:rsidRDefault="00363378" w:rsidP="00363378">
      <w:pPr>
        <w:rPr>
          <w:rFonts w:ascii="Arial" w:eastAsia="Times New Roman" w:hAnsi="Arial" w:cs="Arial"/>
          <w:b/>
          <w:sz w:val="24"/>
          <w:szCs w:val="24"/>
        </w:rPr>
      </w:pPr>
    </w:p>
    <w:p w14:paraId="5742CC47"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The contractor shall indemnify Natural England &amp; Natural Resources Wales against all reasonable claims arising out of his/her operations and shall insure against all claims made </w:t>
      </w:r>
      <w:proofErr w:type="gramStart"/>
      <w:r w:rsidRPr="00172776">
        <w:rPr>
          <w:rFonts w:ascii="Arial" w:eastAsia="Times New Roman" w:hAnsi="Arial" w:cs="Arial"/>
          <w:sz w:val="24"/>
          <w:szCs w:val="24"/>
        </w:rPr>
        <w:t>as a result of</w:t>
      </w:r>
      <w:proofErr w:type="gramEnd"/>
      <w:r w:rsidRPr="00172776">
        <w:rPr>
          <w:rFonts w:ascii="Arial" w:eastAsia="Times New Roman" w:hAnsi="Arial" w:cs="Arial"/>
          <w:sz w:val="24"/>
          <w:szCs w:val="24"/>
        </w:rPr>
        <w:t xml:space="preserve"> these operations either by Natural England/Natural Resources Wales or third parties.</w:t>
      </w:r>
      <w:r w:rsidRPr="00172776">
        <w:rPr>
          <w:rFonts w:ascii="Arial" w:eastAsia="Times New Roman" w:hAnsi="Arial" w:cs="Arial"/>
          <w:sz w:val="24"/>
          <w:szCs w:val="24"/>
        </w:rPr>
        <w:br/>
      </w:r>
    </w:p>
    <w:p w14:paraId="38A3B176"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All work must comply with HASAW, COSHH, HAVS, Noise and FEPA regulations. Care must be taken because of the presence of ditches/borrow-pits, wet holes, cut stumps, brash, brambles, tree</w:t>
      </w:r>
      <w:r>
        <w:rPr>
          <w:rFonts w:ascii="Arial" w:eastAsia="Times New Roman" w:hAnsi="Arial" w:cs="Arial"/>
          <w:sz w:val="24"/>
          <w:szCs w:val="24"/>
        </w:rPr>
        <w:t>-</w:t>
      </w:r>
      <w:r w:rsidRPr="00172776">
        <w:rPr>
          <w:rFonts w:ascii="Arial" w:eastAsia="Times New Roman" w:hAnsi="Arial" w:cs="Arial"/>
          <w:sz w:val="24"/>
          <w:szCs w:val="24"/>
        </w:rPr>
        <w:t xml:space="preserve">roots, </w:t>
      </w:r>
      <w:proofErr w:type="gramStart"/>
      <w:r w:rsidRPr="00172776">
        <w:rPr>
          <w:rFonts w:ascii="Arial" w:eastAsia="Times New Roman" w:hAnsi="Arial" w:cs="Arial"/>
          <w:sz w:val="24"/>
          <w:szCs w:val="24"/>
        </w:rPr>
        <w:t>adders</w:t>
      </w:r>
      <w:proofErr w:type="gramEnd"/>
      <w:r w:rsidRPr="00172776">
        <w:rPr>
          <w:rFonts w:ascii="Arial" w:eastAsia="Times New Roman" w:hAnsi="Arial" w:cs="Arial"/>
          <w:sz w:val="24"/>
          <w:szCs w:val="24"/>
        </w:rPr>
        <w:t xml:space="preserve"> and other</w:t>
      </w:r>
      <w:r>
        <w:rPr>
          <w:rFonts w:ascii="Arial" w:eastAsia="Times New Roman" w:hAnsi="Arial" w:cs="Arial"/>
          <w:sz w:val="24"/>
          <w:szCs w:val="24"/>
        </w:rPr>
        <w:t xml:space="preserve"> animals on site.</w:t>
      </w:r>
    </w:p>
    <w:p w14:paraId="7ADBC465" w14:textId="77777777" w:rsidR="00363378" w:rsidRDefault="00363378" w:rsidP="00363378">
      <w:pPr>
        <w:rPr>
          <w:rFonts w:ascii="Arial" w:eastAsia="Times New Roman" w:hAnsi="Arial" w:cs="Arial"/>
          <w:sz w:val="24"/>
          <w:szCs w:val="24"/>
        </w:rPr>
      </w:pPr>
      <w:r>
        <w:rPr>
          <w:rFonts w:ascii="Arial" w:eastAsia="Times New Roman" w:hAnsi="Arial" w:cs="Arial"/>
          <w:sz w:val="24"/>
          <w:szCs w:val="24"/>
        </w:rPr>
        <w:t xml:space="preserve"> </w:t>
      </w:r>
    </w:p>
    <w:p w14:paraId="5C0A504C" w14:textId="77777777" w:rsidR="00363378" w:rsidRDefault="00363378" w:rsidP="00363378">
      <w:pPr>
        <w:rPr>
          <w:rFonts w:ascii="Arial" w:eastAsia="Times New Roman" w:hAnsi="Arial" w:cs="Arial"/>
          <w:sz w:val="24"/>
          <w:szCs w:val="24"/>
        </w:rPr>
      </w:pPr>
      <w:r w:rsidRPr="000D2998">
        <w:rPr>
          <w:rFonts w:ascii="Arial" w:eastAsia="Times New Roman" w:hAnsi="Arial" w:cs="Arial"/>
          <w:b/>
          <w:sz w:val="24"/>
          <w:szCs w:val="24"/>
        </w:rPr>
        <w:t>No smoking on site</w:t>
      </w:r>
      <w:r w:rsidRPr="00172776">
        <w:rPr>
          <w:rFonts w:ascii="Arial" w:eastAsia="Times New Roman" w:hAnsi="Arial" w:cs="Arial"/>
          <w:sz w:val="24"/>
          <w:szCs w:val="24"/>
        </w:rPr>
        <w:t xml:space="preserve">. </w:t>
      </w:r>
    </w:p>
    <w:p w14:paraId="12B76C52" w14:textId="77777777" w:rsidR="00363378" w:rsidRDefault="00363378" w:rsidP="00363378">
      <w:pPr>
        <w:rPr>
          <w:rFonts w:ascii="Arial" w:eastAsia="Times New Roman" w:hAnsi="Arial" w:cs="Arial"/>
          <w:sz w:val="24"/>
          <w:szCs w:val="24"/>
        </w:rPr>
      </w:pPr>
    </w:p>
    <w:p w14:paraId="21C3512B" w14:textId="77777777" w:rsidR="00363378" w:rsidRPr="00172776" w:rsidRDefault="00363378" w:rsidP="00363378">
      <w:pPr>
        <w:rPr>
          <w:rFonts w:ascii="Arial" w:eastAsia="Times New Roman" w:hAnsi="Arial" w:cs="Arial"/>
          <w:sz w:val="24"/>
          <w:szCs w:val="24"/>
        </w:rPr>
      </w:pPr>
      <w:r w:rsidRPr="00336D25">
        <w:rPr>
          <w:rFonts w:ascii="Arial" w:eastAsia="Times New Roman" w:hAnsi="Arial" w:cs="Arial"/>
          <w:sz w:val="24"/>
          <w:szCs w:val="24"/>
        </w:rPr>
        <w:t xml:space="preserve">A list of site hazards is attached below. The contractor must submit their </w:t>
      </w:r>
      <w:r w:rsidRPr="00336D25">
        <w:rPr>
          <w:rFonts w:ascii="Arial" w:eastAsia="Times New Roman" w:hAnsi="Arial" w:cs="Arial"/>
          <w:b/>
          <w:sz w:val="24"/>
          <w:szCs w:val="24"/>
        </w:rPr>
        <w:t xml:space="preserve">Method Statement </w:t>
      </w:r>
      <w:r w:rsidRPr="00336D25">
        <w:rPr>
          <w:rFonts w:ascii="Arial" w:eastAsia="Times New Roman" w:hAnsi="Arial" w:cs="Arial"/>
          <w:sz w:val="24"/>
          <w:szCs w:val="24"/>
        </w:rPr>
        <w:t xml:space="preserve">and example Risk Assessments in the Tender but </w:t>
      </w:r>
      <w:r w:rsidRPr="00336D25">
        <w:rPr>
          <w:rFonts w:ascii="Arial" w:eastAsia="Times New Roman" w:hAnsi="Arial" w:cs="Arial"/>
          <w:b/>
          <w:bCs/>
          <w:sz w:val="24"/>
          <w:szCs w:val="24"/>
        </w:rPr>
        <w:t>full site-specific Risk Assessments before starting the Contract</w:t>
      </w:r>
      <w:r w:rsidRPr="00336D25">
        <w:rPr>
          <w:rFonts w:ascii="Arial" w:eastAsia="Times New Roman" w:hAnsi="Arial" w:cs="Arial"/>
          <w:bCs/>
          <w:sz w:val="24"/>
          <w:szCs w:val="24"/>
        </w:rPr>
        <w:t>.</w:t>
      </w:r>
      <w:r w:rsidRPr="00336D25">
        <w:rPr>
          <w:rFonts w:ascii="Arial" w:eastAsia="Times New Roman" w:hAnsi="Arial" w:cs="Arial"/>
          <w:sz w:val="24"/>
          <w:szCs w:val="24"/>
        </w:rPr>
        <w:t xml:space="preserve"> These must be approved prior to the commencement of work. Natural England examples of operational Risk Assessments are included as examples - </w:t>
      </w:r>
      <w:r w:rsidRPr="00336D25">
        <w:rPr>
          <w:rFonts w:ascii="Arial" w:eastAsia="Times New Roman" w:hAnsi="Arial" w:cs="Arial"/>
          <w:b/>
          <w:bCs/>
          <w:sz w:val="24"/>
          <w:szCs w:val="24"/>
        </w:rPr>
        <w:t>ANNEX 5</w:t>
      </w:r>
      <w:r w:rsidRPr="00336D25">
        <w:rPr>
          <w:rFonts w:ascii="Arial" w:eastAsia="Times New Roman" w:hAnsi="Arial" w:cs="Arial"/>
          <w:bCs/>
          <w:sz w:val="24"/>
          <w:szCs w:val="24"/>
        </w:rPr>
        <w:t>.</w:t>
      </w:r>
      <w:r w:rsidRPr="00336D25">
        <w:rPr>
          <w:rFonts w:ascii="Arial" w:eastAsia="Times New Roman" w:hAnsi="Arial" w:cs="Arial"/>
          <w:sz w:val="24"/>
          <w:szCs w:val="24"/>
        </w:rPr>
        <w:t xml:space="preserve"> </w:t>
      </w:r>
      <w:r w:rsidRPr="00172776">
        <w:rPr>
          <w:rFonts w:ascii="Arial" w:eastAsia="Times New Roman" w:hAnsi="Arial" w:cs="Arial"/>
          <w:sz w:val="24"/>
          <w:szCs w:val="24"/>
        </w:rPr>
        <w:br/>
      </w:r>
    </w:p>
    <w:p w14:paraId="5D0DAE1E"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A record of all </w:t>
      </w:r>
      <w:proofErr w:type="gramStart"/>
      <w:r w:rsidRPr="00172776">
        <w:rPr>
          <w:rFonts w:ascii="Arial" w:eastAsia="Times New Roman" w:hAnsi="Arial" w:cs="Arial"/>
          <w:sz w:val="24"/>
          <w:szCs w:val="24"/>
        </w:rPr>
        <w:t>herbicide</w:t>
      </w:r>
      <w:proofErr w:type="gramEnd"/>
      <w:r w:rsidRPr="00172776">
        <w:rPr>
          <w:rFonts w:ascii="Arial" w:eastAsia="Times New Roman" w:hAnsi="Arial" w:cs="Arial"/>
          <w:sz w:val="24"/>
          <w:szCs w:val="24"/>
        </w:rPr>
        <w:t xml:space="preserve"> used must be completed on the </w:t>
      </w:r>
      <w:r w:rsidRPr="000D2998">
        <w:rPr>
          <w:rFonts w:ascii="Arial" w:eastAsia="Times New Roman" w:hAnsi="Arial" w:cs="Arial"/>
          <w:b/>
          <w:sz w:val="24"/>
          <w:szCs w:val="24"/>
        </w:rPr>
        <w:t>Herbicide Record</w:t>
      </w:r>
      <w:r w:rsidRPr="00172776">
        <w:rPr>
          <w:rFonts w:ascii="Arial" w:eastAsia="Times New Roman" w:hAnsi="Arial" w:cs="Arial"/>
          <w:sz w:val="24"/>
          <w:szCs w:val="24"/>
        </w:rPr>
        <w:t xml:space="preserve"> sheet attached </w:t>
      </w:r>
      <w:r w:rsidRPr="000D2998">
        <w:rPr>
          <w:rFonts w:ascii="Arial" w:eastAsia="Times New Roman" w:hAnsi="Arial" w:cs="Arial"/>
          <w:b/>
          <w:bCs/>
          <w:sz w:val="24"/>
          <w:szCs w:val="24"/>
        </w:rPr>
        <w:t>ANNEX 6</w:t>
      </w:r>
      <w:r w:rsidRPr="00172776">
        <w:rPr>
          <w:rFonts w:ascii="Arial" w:eastAsia="Times New Roman" w:hAnsi="Arial" w:cs="Arial"/>
          <w:bCs/>
          <w:sz w:val="24"/>
          <w:szCs w:val="24"/>
        </w:rPr>
        <w:t xml:space="preserve">. </w:t>
      </w:r>
      <w:r w:rsidRPr="00172776">
        <w:rPr>
          <w:rFonts w:ascii="Arial" w:eastAsia="Times New Roman" w:hAnsi="Arial" w:cs="Arial"/>
          <w:sz w:val="24"/>
          <w:szCs w:val="24"/>
        </w:rPr>
        <w:t xml:space="preserve">This must be returned to the </w:t>
      </w:r>
      <w:r>
        <w:rPr>
          <w:rFonts w:ascii="Arial" w:eastAsia="Times New Roman" w:hAnsi="Arial" w:cs="Arial"/>
          <w:sz w:val="24"/>
          <w:szCs w:val="24"/>
        </w:rPr>
        <w:t>Reserve</w:t>
      </w:r>
      <w:r w:rsidRPr="00172776">
        <w:rPr>
          <w:rFonts w:ascii="Arial" w:eastAsia="Times New Roman" w:hAnsi="Arial" w:cs="Arial"/>
          <w:sz w:val="24"/>
          <w:szCs w:val="24"/>
        </w:rPr>
        <w:t xml:space="preserve"> Manager</w:t>
      </w:r>
      <w:r>
        <w:rPr>
          <w:rFonts w:ascii="Arial" w:eastAsia="Times New Roman" w:hAnsi="Arial" w:cs="Arial"/>
          <w:sz w:val="24"/>
          <w:szCs w:val="24"/>
        </w:rPr>
        <w:t>s</w:t>
      </w:r>
      <w:r w:rsidRPr="00172776">
        <w:rPr>
          <w:rFonts w:ascii="Arial" w:eastAsia="Times New Roman" w:hAnsi="Arial" w:cs="Arial"/>
          <w:sz w:val="24"/>
          <w:szCs w:val="24"/>
        </w:rPr>
        <w:t xml:space="preserve"> when submitting invoices. </w:t>
      </w:r>
    </w:p>
    <w:p w14:paraId="70DDAA62" w14:textId="77777777" w:rsidR="00363378" w:rsidRPr="00172776" w:rsidRDefault="00363378" w:rsidP="00363378">
      <w:pPr>
        <w:rPr>
          <w:rFonts w:ascii="Arial" w:eastAsia="Times New Roman" w:hAnsi="Arial" w:cs="Arial"/>
          <w:sz w:val="24"/>
          <w:szCs w:val="24"/>
        </w:rPr>
      </w:pPr>
    </w:p>
    <w:p w14:paraId="02DE6A9D"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The contractor must inform the </w:t>
      </w:r>
      <w:r>
        <w:rPr>
          <w:rFonts w:ascii="Arial" w:eastAsia="Times New Roman" w:hAnsi="Arial" w:cs="Arial"/>
          <w:sz w:val="24"/>
          <w:szCs w:val="24"/>
        </w:rPr>
        <w:t>NE reserve managers</w:t>
      </w:r>
      <w:r w:rsidRPr="00172776">
        <w:rPr>
          <w:rFonts w:ascii="Arial" w:eastAsia="Times New Roman" w:hAnsi="Arial" w:cs="Arial"/>
          <w:sz w:val="24"/>
          <w:szCs w:val="24"/>
        </w:rPr>
        <w:t xml:space="preserve"> by email </w:t>
      </w:r>
      <w:r>
        <w:rPr>
          <w:rFonts w:ascii="Arial" w:eastAsia="Times New Roman" w:hAnsi="Arial" w:cs="Arial"/>
          <w:sz w:val="24"/>
          <w:szCs w:val="24"/>
        </w:rPr>
        <w:t>or text as to</w:t>
      </w:r>
      <w:r w:rsidRPr="00172776">
        <w:rPr>
          <w:rFonts w:ascii="Arial" w:eastAsia="Times New Roman" w:hAnsi="Arial" w:cs="Arial"/>
          <w:sz w:val="24"/>
          <w:szCs w:val="24"/>
        </w:rPr>
        <w:t xml:space="preserve"> when work is being carried out so that work progress can be inspected</w:t>
      </w:r>
      <w:r>
        <w:rPr>
          <w:rFonts w:ascii="Arial" w:eastAsia="Times New Roman" w:hAnsi="Arial" w:cs="Arial"/>
          <w:sz w:val="24"/>
          <w:szCs w:val="24"/>
        </w:rPr>
        <w:t>,</w:t>
      </w:r>
      <w:r w:rsidRPr="00172776">
        <w:rPr>
          <w:rFonts w:ascii="Arial" w:eastAsia="Times New Roman" w:hAnsi="Arial" w:cs="Arial"/>
          <w:sz w:val="24"/>
          <w:szCs w:val="24"/>
        </w:rPr>
        <w:t xml:space="preserve"> and any issues discussed. </w:t>
      </w:r>
      <w:r w:rsidRPr="00172776">
        <w:rPr>
          <w:rFonts w:ascii="Arial" w:eastAsia="Times New Roman" w:hAnsi="Arial" w:cs="Arial"/>
          <w:sz w:val="24"/>
          <w:szCs w:val="24"/>
        </w:rPr>
        <w:br/>
      </w:r>
    </w:p>
    <w:p w14:paraId="29ACCA00"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No dogs or other animals to be brought onto site.</w:t>
      </w:r>
    </w:p>
    <w:p w14:paraId="64CE27FC" w14:textId="77777777" w:rsidR="00363378" w:rsidRDefault="00363378" w:rsidP="00363378">
      <w:pPr>
        <w:rPr>
          <w:rFonts w:ascii="Arial" w:eastAsia="Times New Roman" w:hAnsi="Arial" w:cs="Arial"/>
          <w:sz w:val="24"/>
          <w:szCs w:val="24"/>
        </w:rPr>
      </w:pPr>
    </w:p>
    <w:p w14:paraId="53E0D20D" w14:textId="77777777" w:rsidR="00363378" w:rsidRPr="00914B95" w:rsidRDefault="00363378" w:rsidP="00363378">
      <w:pPr>
        <w:rPr>
          <w:rFonts w:ascii="Arial" w:eastAsia="Times New Roman" w:hAnsi="Arial" w:cs="Arial"/>
          <w:sz w:val="24"/>
          <w:szCs w:val="24"/>
        </w:rPr>
      </w:pPr>
      <w:r w:rsidRPr="008658B9">
        <w:rPr>
          <w:rFonts w:ascii="Arial" w:eastAsia="Times New Roman" w:hAnsi="Arial" w:cs="Arial"/>
          <w:color w:val="000000" w:themeColor="text1"/>
          <w:sz w:val="24"/>
          <w:szCs w:val="24"/>
          <w:lang w:val="en-US"/>
        </w:rPr>
        <w:t>Any accidents on the site must be reported immediately to the Reserve Managers so an incident report can be completed.</w:t>
      </w:r>
      <w:r w:rsidRPr="008658B9">
        <w:rPr>
          <w:rFonts w:ascii="Arial" w:eastAsia="Times New Roman" w:hAnsi="Arial" w:cs="Arial"/>
          <w:sz w:val="24"/>
          <w:szCs w:val="24"/>
          <w:lang w:val="en-US"/>
        </w:rPr>
        <w:br/>
      </w:r>
      <w:r w:rsidRPr="008658B9">
        <w:rPr>
          <w:rFonts w:ascii="Arial" w:eastAsia="Times New Roman" w:hAnsi="Arial" w:cs="Arial"/>
          <w:sz w:val="24"/>
          <w:szCs w:val="24"/>
        </w:rPr>
        <w:br/>
      </w:r>
    </w:p>
    <w:p w14:paraId="72E71EF3" w14:textId="77777777" w:rsidR="00363378" w:rsidRPr="00172776" w:rsidRDefault="00363378" w:rsidP="00363378">
      <w:pPr>
        <w:rPr>
          <w:rFonts w:ascii="Arial" w:eastAsia="Times New Roman" w:hAnsi="Arial" w:cs="Arial"/>
          <w:sz w:val="24"/>
          <w:szCs w:val="24"/>
        </w:rPr>
      </w:pPr>
      <w:r>
        <w:rPr>
          <w:rFonts w:ascii="Arial" w:eastAsia="Times New Roman" w:hAnsi="Arial" w:cs="Arial"/>
          <w:b/>
          <w:sz w:val="24"/>
          <w:szCs w:val="24"/>
        </w:rPr>
        <w:t xml:space="preserve">7. </w:t>
      </w:r>
      <w:r w:rsidRPr="0028568F">
        <w:rPr>
          <w:rFonts w:ascii="Arial" w:eastAsia="Times New Roman" w:hAnsi="Arial" w:cs="Arial"/>
          <w:b/>
          <w:sz w:val="24"/>
          <w:szCs w:val="24"/>
        </w:rPr>
        <w:t>SITE HAZARDS</w:t>
      </w:r>
      <w:r>
        <w:rPr>
          <w:rFonts w:ascii="Arial" w:eastAsia="Times New Roman" w:hAnsi="Arial" w:cs="Arial"/>
          <w:b/>
          <w:sz w:val="24"/>
          <w:szCs w:val="24"/>
        </w:rPr>
        <w:t>:</w:t>
      </w:r>
    </w:p>
    <w:p w14:paraId="279B5580" w14:textId="77777777" w:rsidR="00363378" w:rsidRPr="00172776" w:rsidRDefault="00363378" w:rsidP="00363378">
      <w:pPr>
        <w:rPr>
          <w:rFonts w:ascii="Arial" w:eastAsia="Times New Roman" w:hAnsi="Arial" w:cs="Arial"/>
          <w:sz w:val="24"/>
          <w:szCs w:val="24"/>
        </w:rPr>
      </w:pPr>
    </w:p>
    <w:p w14:paraId="0D2BE7D8" w14:textId="77777777" w:rsidR="00363378" w:rsidRDefault="00363378" w:rsidP="00363378">
      <w:pPr>
        <w:rPr>
          <w:rFonts w:ascii="Arial" w:eastAsia="Times New Roman" w:hAnsi="Arial" w:cs="Arial"/>
          <w:sz w:val="24"/>
          <w:szCs w:val="24"/>
        </w:rPr>
      </w:pPr>
      <w:r w:rsidRPr="0028568F">
        <w:rPr>
          <w:rFonts w:ascii="Arial" w:eastAsia="Times New Roman" w:hAnsi="Arial" w:cs="Arial"/>
          <w:sz w:val="24"/>
          <w:szCs w:val="24"/>
        </w:rPr>
        <w:t>a.</w:t>
      </w:r>
      <w:r>
        <w:rPr>
          <w:rFonts w:ascii="Arial" w:eastAsia="Times New Roman" w:hAnsi="Arial" w:cs="Arial"/>
          <w:sz w:val="24"/>
          <w:szCs w:val="24"/>
        </w:rPr>
        <w:tab/>
      </w:r>
      <w:r w:rsidRPr="0028568F">
        <w:rPr>
          <w:rFonts w:ascii="Arial" w:eastAsia="Times New Roman" w:hAnsi="Arial" w:cs="Arial"/>
          <w:sz w:val="24"/>
          <w:szCs w:val="24"/>
        </w:rPr>
        <w:t>Disorienting, uneven, and unstable terrain. Cut tree &amp; scrub stumps</w:t>
      </w:r>
      <w:r>
        <w:rPr>
          <w:rFonts w:ascii="Arial" w:eastAsia="Times New Roman" w:hAnsi="Arial" w:cs="Arial"/>
          <w:sz w:val="24"/>
          <w:szCs w:val="24"/>
        </w:rPr>
        <w:t>, uprooted stumps and branches</w:t>
      </w:r>
      <w:r w:rsidRPr="0028568F">
        <w:rPr>
          <w:rFonts w:ascii="Arial" w:eastAsia="Times New Roman" w:hAnsi="Arial" w:cs="Arial"/>
          <w:sz w:val="24"/>
          <w:szCs w:val="24"/>
        </w:rPr>
        <w:t xml:space="preserve"> are frequent</w:t>
      </w:r>
      <w:r>
        <w:rPr>
          <w:rFonts w:ascii="Arial" w:eastAsia="Times New Roman" w:hAnsi="Arial" w:cs="Arial"/>
          <w:sz w:val="24"/>
          <w:szCs w:val="24"/>
        </w:rPr>
        <w:t xml:space="preserve"> with bramble in places. Sections 51 and 48 were conifer plantations and have a particularly high density of stumps and brash.</w:t>
      </w:r>
    </w:p>
    <w:p w14:paraId="686A02DD" w14:textId="77777777" w:rsidR="00363378" w:rsidRPr="00003D1B" w:rsidRDefault="00363378" w:rsidP="00363378">
      <w:pPr>
        <w:rPr>
          <w:rFonts w:ascii="Arial" w:eastAsia="Times New Roman" w:hAnsi="Arial" w:cs="Arial"/>
          <w:sz w:val="24"/>
          <w:szCs w:val="24"/>
        </w:rPr>
      </w:pPr>
    </w:p>
    <w:p w14:paraId="45FCB75E"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b.     In places the bund-walls are not always discernibly different from the cells and </w:t>
      </w:r>
      <w:r>
        <w:rPr>
          <w:rFonts w:ascii="Arial" w:eastAsia="Times New Roman" w:hAnsi="Arial" w:cs="Arial"/>
          <w:sz w:val="24"/>
          <w:szCs w:val="24"/>
        </w:rPr>
        <w:t>all</w:t>
      </w:r>
      <w:r w:rsidRPr="00172776">
        <w:rPr>
          <w:rFonts w:ascii="Arial" w:eastAsia="Times New Roman" w:hAnsi="Arial" w:cs="Arial"/>
          <w:sz w:val="24"/>
          <w:szCs w:val="24"/>
        </w:rPr>
        <w:t xml:space="preserve"> bunds have a borrow-pit running along one side of them which is generally deeper and wetter than the bulk of the cell within.</w:t>
      </w:r>
    </w:p>
    <w:p w14:paraId="0B137E3F" w14:textId="77777777" w:rsidR="00363378" w:rsidRPr="00172776" w:rsidRDefault="00363378" w:rsidP="00363378">
      <w:pPr>
        <w:rPr>
          <w:rFonts w:ascii="Arial" w:eastAsia="Times New Roman" w:hAnsi="Arial" w:cs="Arial"/>
          <w:sz w:val="24"/>
          <w:szCs w:val="24"/>
        </w:rPr>
      </w:pPr>
    </w:p>
    <w:p w14:paraId="05DEFC59"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lastRenderedPageBreak/>
        <w:t xml:space="preserve"> c.</w:t>
      </w:r>
      <w:r w:rsidRPr="00172776">
        <w:rPr>
          <w:rFonts w:ascii="Arial" w:eastAsia="Times New Roman" w:hAnsi="Arial" w:cs="Arial"/>
          <w:sz w:val="24"/>
          <w:szCs w:val="24"/>
        </w:rPr>
        <w:tab/>
        <w:t>Access and the bunded cells can be waterlogged in wet weather.</w:t>
      </w:r>
    </w:p>
    <w:p w14:paraId="5683A46B" w14:textId="77777777" w:rsidR="00363378" w:rsidRPr="00172776" w:rsidRDefault="00363378" w:rsidP="00363378">
      <w:pPr>
        <w:rPr>
          <w:rFonts w:ascii="Arial" w:eastAsia="Times New Roman" w:hAnsi="Arial" w:cs="Arial"/>
          <w:sz w:val="24"/>
          <w:szCs w:val="24"/>
        </w:rPr>
      </w:pPr>
    </w:p>
    <w:p w14:paraId="13477EA8"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d.</w:t>
      </w:r>
      <w:r w:rsidRPr="00172776">
        <w:rPr>
          <w:rFonts w:ascii="Arial" w:eastAsia="Times New Roman" w:hAnsi="Arial" w:cs="Arial"/>
          <w:sz w:val="24"/>
          <w:szCs w:val="24"/>
        </w:rPr>
        <w:tab/>
        <w:t>Throughout the site it is possible to sink into soft peat but particularly in the                                  borrow pits</w:t>
      </w:r>
      <w:r>
        <w:rPr>
          <w:rFonts w:ascii="Arial" w:eastAsia="Times New Roman" w:hAnsi="Arial" w:cs="Arial"/>
          <w:sz w:val="24"/>
          <w:szCs w:val="24"/>
        </w:rPr>
        <w:t>, machine ruts and old ditches.</w:t>
      </w:r>
    </w:p>
    <w:p w14:paraId="38D2A815" w14:textId="77777777" w:rsidR="00363378" w:rsidRPr="00172776" w:rsidRDefault="00363378" w:rsidP="00363378">
      <w:pPr>
        <w:rPr>
          <w:rFonts w:ascii="Arial" w:eastAsia="Times New Roman" w:hAnsi="Arial" w:cs="Arial"/>
          <w:sz w:val="24"/>
          <w:szCs w:val="24"/>
        </w:rPr>
      </w:pPr>
    </w:p>
    <w:p w14:paraId="0486F830"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e.</w:t>
      </w:r>
      <w:r w:rsidRPr="00172776">
        <w:rPr>
          <w:rFonts w:ascii="Arial" w:eastAsia="Times New Roman" w:hAnsi="Arial" w:cs="Arial"/>
          <w:sz w:val="24"/>
          <w:szCs w:val="24"/>
        </w:rPr>
        <w:tab/>
        <w:t xml:space="preserve">The area is </w:t>
      </w:r>
      <w:r>
        <w:rPr>
          <w:rFonts w:ascii="Arial" w:eastAsia="Times New Roman" w:hAnsi="Arial" w:cs="Arial"/>
          <w:sz w:val="24"/>
          <w:szCs w:val="24"/>
        </w:rPr>
        <w:t>includes</w:t>
      </w:r>
      <w:r w:rsidRPr="00172776">
        <w:rPr>
          <w:rFonts w:ascii="Arial" w:eastAsia="Times New Roman" w:hAnsi="Arial" w:cs="Arial"/>
          <w:sz w:val="24"/>
          <w:szCs w:val="24"/>
        </w:rPr>
        <w:t xml:space="preserve"> drainage ditches and peat cuttings, which may be hidden by vegetation, either empty or filled with deep water and soft peat. Banks may be unstable. </w:t>
      </w:r>
    </w:p>
    <w:p w14:paraId="48EBF2A6" w14:textId="77777777" w:rsidR="00363378" w:rsidRPr="00172776" w:rsidRDefault="00363378" w:rsidP="00363378">
      <w:pPr>
        <w:rPr>
          <w:rFonts w:ascii="Arial" w:eastAsia="Times New Roman" w:hAnsi="Arial" w:cs="Arial"/>
          <w:sz w:val="24"/>
          <w:szCs w:val="24"/>
        </w:rPr>
      </w:pPr>
    </w:p>
    <w:p w14:paraId="1EC8A066"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f.</w:t>
      </w:r>
      <w:r w:rsidRPr="00172776">
        <w:rPr>
          <w:rFonts w:ascii="Arial" w:eastAsia="Times New Roman" w:hAnsi="Arial" w:cs="Arial"/>
          <w:sz w:val="24"/>
          <w:szCs w:val="24"/>
        </w:rPr>
        <w:tab/>
        <w:t>Trees on the bog margins can be shallow-rooted and can</w:t>
      </w:r>
      <w:r>
        <w:rPr>
          <w:rFonts w:ascii="Arial" w:eastAsia="Times New Roman" w:hAnsi="Arial" w:cs="Arial"/>
          <w:sz w:val="24"/>
          <w:szCs w:val="24"/>
        </w:rPr>
        <w:t xml:space="preserve"> become unstable in high winds.</w:t>
      </w:r>
      <w:r w:rsidRPr="00172776">
        <w:rPr>
          <w:rFonts w:ascii="Arial" w:eastAsia="Times New Roman" w:hAnsi="Arial" w:cs="Arial"/>
          <w:sz w:val="24"/>
          <w:szCs w:val="24"/>
        </w:rPr>
        <w:t xml:space="preserve"> Mature trees may shed branches, especially in windy weather.</w:t>
      </w:r>
    </w:p>
    <w:p w14:paraId="11BE3795" w14:textId="77777777" w:rsidR="00363378" w:rsidRPr="00172776" w:rsidRDefault="00363378" w:rsidP="00363378">
      <w:pPr>
        <w:rPr>
          <w:rFonts w:ascii="Arial" w:eastAsia="Times New Roman" w:hAnsi="Arial" w:cs="Arial"/>
          <w:sz w:val="24"/>
          <w:szCs w:val="24"/>
        </w:rPr>
      </w:pPr>
    </w:p>
    <w:p w14:paraId="49671064"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g.</w:t>
      </w:r>
      <w:r w:rsidRPr="00172776">
        <w:rPr>
          <w:rFonts w:ascii="Arial" w:eastAsia="Times New Roman" w:hAnsi="Arial" w:cs="Arial"/>
          <w:sz w:val="24"/>
          <w:szCs w:val="24"/>
        </w:rPr>
        <w:tab/>
        <w:t>Vegetation (particularly bracken and purple-moor grass litter) poses a fire risk in dry and windy conditions all year round. No smoking.</w:t>
      </w:r>
    </w:p>
    <w:p w14:paraId="11ECAE30" w14:textId="77777777" w:rsidR="00363378" w:rsidRPr="00172776" w:rsidRDefault="00363378" w:rsidP="00363378">
      <w:pPr>
        <w:rPr>
          <w:rFonts w:ascii="Arial" w:eastAsia="Times New Roman" w:hAnsi="Arial" w:cs="Arial"/>
          <w:sz w:val="24"/>
          <w:szCs w:val="24"/>
        </w:rPr>
      </w:pPr>
    </w:p>
    <w:p w14:paraId="3FE32375"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h.</w:t>
      </w:r>
      <w:r w:rsidRPr="00172776">
        <w:rPr>
          <w:rFonts w:ascii="Arial" w:eastAsia="Times New Roman" w:hAnsi="Arial" w:cs="Arial"/>
          <w:sz w:val="24"/>
          <w:szCs w:val="24"/>
        </w:rPr>
        <w:tab/>
        <w:t xml:space="preserve">Adders, midges, </w:t>
      </w:r>
      <w:proofErr w:type="gramStart"/>
      <w:r w:rsidRPr="00172776">
        <w:rPr>
          <w:rFonts w:ascii="Arial" w:eastAsia="Times New Roman" w:hAnsi="Arial" w:cs="Arial"/>
          <w:sz w:val="24"/>
          <w:szCs w:val="24"/>
        </w:rPr>
        <w:t>horseflies</w:t>
      </w:r>
      <w:proofErr w:type="gramEnd"/>
      <w:r w:rsidRPr="00172776">
        <w:rPr>
          <w:rFonts w:ascii="Arial" w:eastAsia="Times New Roman" w:hAnsi="Arial" w:cs="Arial"/>
          <w:sz w:val="24"/>
          <w:szCs w:val="24"/>
        </w:rPr>
        <w:t xml:space="preserve"> and other biting insects are present on site.</w:t>
      </w:r>
    </w:p>
    <w:p w14:paraId="07D405F1" w14:textId="77777777" w:rsidR="00363378" w:rsidRDefault="00363378" w:rsidP="00363378">
      <w:pPr>
        <w:rPr>
          <w:rFonts w:ascii="Arial" w:eastAsia="Times New Roman" w:hAnsi="Arial" w:cs="Arial"/>
          <w:sz w:val="24"/>
          <w:szCs w:val="24"/>
        </w:rPr>
      </w:pPr>
    </w:p>
    <w:p w14:paraId="6BF49822" w14:textId="77777777" w:rsidR="00363378" w:rsidRDefault="00363378" w:rsidP="00363378">
      <w:pPr>
        <w:rPr>
          <w:rFonts w:ascii="Arial" w:eastAsia="Times New Roman" w:hAnsi="Arial" w:cs="Arial"/>
          <w:sz w:val="24"/>
          <w:szCs w:val="24"/>
        </w:rPr>
      </w:pPr>
      <w:proofErr w:type="spellStart"/>
      <w:r>
        <w:rPr>
          <w:rFonts w:ascii="Arial" w:eastAsia="Times New Roman" w:hAnsi="Arial" w:cs="Arial"/>
          <w:sz w:val="24"/>
          <w:szCs w:val="24"/>
        </w:rPr>
        <w:t>i</w:t>
      </w:r>
      <w:proofErr w:type="spellEnd"/>
      <w:r>
        <w:rPr>
          <w:rFonts w:ascii="Arial" w:eastAsia="Times New Roman" w:hAnsi="Arial" w:cs="Arial"/>
          <w:sz w:val="24"/>
          <w:szCs w:val="24"/>
        </w:rPr>
        <w:t>.         Due regard must be exercised when working near Public Rights of Way/</w:t>
      </w:r>
      <w:r w:rsidRPr="008658B9">
        <w:rPr>
          <w:rFonts w:ascii="Arial" w:eastAsia="Times New Roman" w:hAnsi="Arial" w:cs="Arial"/>
          <w:color w:val="000000" w:themeColor="text1"/>
          <w:sz w:val="24"/>
          <w:szCs w:val="24"/>
        </w:rPr>
        <w:t xml:space="preserve">permissive NNR Trails for walkers, </w:t>
      </w:r>
      <w:proofErr w:type="gramStart"/>
      <w:r w:rsidRPr="008658B9">
        <w:rPr>
          <w:rFonts w:ascii="Arial" w:eastAsia="Times New Roman" w:hAnsi="Arial" w:cs="Arial"/>
          <w:color w:val="000000" w:themeColor="text1"/>
          <w:sz w:val="24"/>
          <w:szCs w:val="24"/>
        </w:rPr>
        <w:t>dogs</w:t>
      </w:r>
      <w:proofErr w:type="gramEnd"/>
      <w:r w:rsidRPr="008658B9">
        <w:rPr>
          <w:rFonts w:ascii="Arial" w:eastAsia="Times New Roman" w:hAnsi="Arial" w:cs="Arial"/>
          <w:color w:val="000000" w:themeColor="text1"/>
          <w:sz w:val="24"/>
          <w:szCs w:val="24"/>
        </w:rPr>
        <w:t xml:space="preserve"> and horse-riders especially with regard to chemical /fuel use.</w:t>
      </w:r>
    </w:p>
    <w:p w14:paraId="217D494A" w14:textId="77777777" w:rsidR="00363378" w:rsidRDefault="00363378" w:rsidP="00363378">
      <w:pPr>
        <w:rPr>
          <w:rFonts w:ascii="Arial" w:eastAsia="Times New Roman" w:hAnsi="Arial" w:cs="Arial"/>
          <w:sz w:val="24"/>
          <w:szCs w:val="24"/>
        </w:rPr>
      </w:pPr>
    </w:p>
    <w:p w14:paraId="5E7155F3" w14:textId="77777777" w:rsidR="00363378" w:rsidRPr="008658B9" w:rsidRDefault="00363378" w:rsidP="00363378">
      <w:pPr>
        <w:rPr>
          <w:rFonts w:ascii="Arial" w:eastAsia="Times New Roman" w:hAnsi="Arial" w:cs="Arial"/>
          <w:sz w:val="24"/>
          <w:szCs w:val="24"/>
        </w:rPr>
      </w:pPr>
      <w:r w:rsidRPr="008658B9">
        <w:rPr>
          <w:rFonts w:ascii="Arial" w:eastAsia="Times New Roman" w:hAnsi="Arial" w:cs="Arial"/>
          <w:sz w:val="24"/>
          <w:szCs w:val="24"/>
        </w:rPr>
        <w:t>j.</w:t>
      </w:r>
      <w:r w:rsidRPr="008658B9">
        <w:rPr>
          <w:rFonts w:ascii="Arial" w:eastAsia="Times New Roman" w:hAnsi="Arial" w:cs="Arial"/>
          <w:sz w:val="24"/>
          <w:szCs w:val="24"/>
        </w:rPr>
        <w:tab/>
      </w:r>
      <w:r w:rsidRPr="008658B9">
        <w:rPr>
          <w:rFonts w:ascii="Arial" w:eastAsia="Times New Roman" w:hAnsi="Arial" w:cs="Arial"/>
          <w:sz w:val="24"/>
          <w:szCs w:val="24"/>
          <w:lang w:val="en-US"/>
        </w:rPr>
        <w:t>There is a regular pheasant shoot on Fenn’s Moss. This affects Section 26 – there is no shooting on Sections 48 &amp; 51. The dates and shoot contact info will be supplied to the successful contractor. The contractor to notify the NNR Reserve Managers if they will be on site on any of the shoot days. High visibility clothing to be worn on Fenn’s shoot days.</w:t>
      </w:r>
      <w:r w:rsidRPr="008658B9">
        <w:rPr>
          <w:rFonts w:ascii="Arial" w:eastAsia="Times New Roman" w:hAnsi="Arial" w:cs="Arial"/>
          <w:sz w:val="24"/>
          <w:szCs w:val="24"/>
          <w:lang w:val="en-US"/>
        </w:rPr>
        <w:br/>
      </w:r>
    </w:p>
    <w:p w14:paraId="4DF1C302" w14:textId="7B474222" w:rsidR="00363378" w:rsidRDefault="00363378" w:rsidP="00363378">
      <w:pPr>
        <w:rPr>
          <w:rFonts w:ascii="Arial" w:eastAsia="Times New Roman" w:hAnsi="Arial" w:cs="Arial"/>
          <w:sz w:val="24"/>
          <w:szCs w:val="24"/>
        </w:rPr>
      </w:pPr>
    </w:p>
    <w:p w14:paraId="77C11CD1" w14:textId="467B718A" w:rsidR="00363378" w:rsidRDefault="00363378" w:rsidP="00363378">
      <w:pPr>
        <w:rPr>
          <w:rFonts w:ascii="Arial" w:eastAsia="Times New Roman" w:hAnsi="Arial" w:cs="Arial"/>
          <w:sz w:val="24"/>
          <w:szCs w:val="24"/>
        </w:rPr>
      </w:pPr>
    </w:p>
    <w:p w14:paraId="08BF9F77" w14:textId="3A555406" w:rsidR="00363378" w:rsidRDefault="00363378" w:rsidP="00363378">
      <w:pPr>
        <w:rPr>
          <w:rFonts w:ascii="Arial" w:eastAsia="Times New Roman" w:hAnsi="Arial" w:cs="Arial"/>
          <w:sz w:val="24"/>
          <w:szCs w:val="24"/>
        </w:rPr>
      </w:pPr>
    </w:p>
    <w:p w14:paraId="76854211" w14:textId="714488D9" w:rsidR="00363378" w:rsidRDefault="00363378" w:rsidP="00363378">
      <w:pPr>
        <w:rPr>
          <w:rFonts w:ascii="Arial" w:eastAsia="Times New Roman" w:hAnsi="Arial" w:cs="Arial"/>
          <w:sz w:val="24"/>
          <w:szCs w:val="24"/>
        </w:rPr>
      </w:pPr>
    </w:p>
    <w:p w14:paraId="6D42E4A4" w14:textId="3A4A5280" w:rsidR="00363378" w:rsidRDefault="00363378" w:rsidP="00363378">
      <w:pPr>
        <w:rPr>
          <w:rFonts w:ascii="Arial" w:eastAsia="Times New Roman" w:hAnsi="Arial" w:cs="Arial"/>
          <w:sz w:val="24"/>
          <w:szCs w:val="24"/>
        </w:rPr>
      </w:pPr>
    </w:p>
    <w:p w14:paraId="504BDA22" w14:textId="08FC17D5" w:rsidR="00363378" w:rsidRDefault="00363378" w:rsidP="00363378">
      <w:pPr>
        <w:rPr>
          <w:rFonts w:ascii="Arial" w:eastAsia="Times New Roman" w:hAnsi="Arial" w:cs="Arial"/>
          <w:sz w:val="24"/>
          <w:szCs w:val="24"/>
        </w:rPr>
      </w:pPr>
    </w:p>
    <w:p w14:paraId="4A2AF2D0" w14:textId="6CB1E462" w:rsidR="00363378" w:rsidRDefault="00363378" w:rsidP="00363378">
      <w:pPr>
        <w:rPr>
          <w:rFonts w:ascii="Arial" w:eastAsia="Times New Roman" w:hAnsi="Arial" w:cs="Arial"/>
          <w:sz w:val="24"/>
          <w:szCs w:val="24"/>
        </w:rPr>
      </w:pPr>
    </w:p>
    <w:p w14:paraId="7F938719" w14:textId="59B2C1E4" w:rsidR="00363378" w:rsidRDefault="00363378" w:rsidP="00363378">
      <w:pPr>
        <w:rPr>
          <w:rFonts w:ascii="Arial" w:eastAsia="Times New Roman" w:hAnsi="Arial" w:cs="Arial"/>
          <w:sz w:val="24"/>
          <w:szCs w:val="24"/>
        </w:rPr>
      </w:pPr>
    </w:p>
    <w:p w14:paraId="39C532C0" w14:textId="5D38D14E" w:rsidR="00363378" w:rsidRDefault="00363378" w:rsidP="00363378">
      <w:pPr>
        <w:rPr>
          <w:rFonts w:ascii="Arial" w:eastAsia="Times New Roman" w:hAnsi="Arial" w:cs="Arial"/>
          <w:sz w:val="24"/>
          <w:szCs w:val="24"/>
        </w:rPr>
      </w:pPr>
    </w:p>
    <w:p w14:paraId="67C28A34" w14:textId="2D3CEA2C" w:rsidR="00363378" w:rsidRDefault="00363378" w:rsidP="00363378">
      <w:pPr>
        <w:rPr>
          <w:rFonts w:ascii="Arial" w:eastAsia="Times New Roman" w:hAnsi="Arial" w:cs="Arial"/>
          <w:sz w:val="24"/>
          <w:szCs w:val="24"/>
        </w:rPr>
      </w:pPr>
    </w:p>
    <w:p w14:paraId="14F06870" w14:textId="65E34AFB" w:rsidR="00363378" w:rsidRDefault="00363378" w:rsidP="00363378">
      <w:pPr>
        <w:rPr>
          <w:rFonts w:ascii="Arial" w:eastAsia="Times New Roman" w:hAnsi="Arial" w:cs="Arial"/>
          <w:sz w:val="24"/>
          <w:szCs w:val="24"/>
        </w:rPr>
      </w:pPr>
    </w:p>
    <w:p w14:paraId="5BC06529" w14:textId="7EF5B7E6" w:rsidR="00363378" w:rsidRDefault="00363378" w:rsidP="00363378">
      <w:pPr>
        <w:rPr>
          <w:rFonts w:ascii="Arial" w:eastAsia="Times New Roman" w:hAnsi="Arial" w:cs="Arial"/>
          <w:sz w:val="24"/>
          <w:szCs w:val="24"/>
        </w:rPr>
      </w:pPr>
    </w:p>
    <w:p w14:paraId="339CE2E0" w14:textId="24B869A4" w:rsidR="00363378" w:rsidRDefault="00363378" w:rsidP="00363378">
      <w:pPr>
        <w:rPr>
          <w:rFonts w:ascii="Arial" w:eastAsia="Times New Roman" w:hAnsi="Arial" w:cs="Arial"/>
          <w:sz w:val="24"/>
          <w:szCs w:val="24"/>
        </w:rPr>
      </w:pPr>
    </w:p>
    <w:p w14:paraId="51B9903E" w14:textId="56DF884B" w:rsidR="00363378" w:rsidRDefault="00363378" w:rsidP="00363378">
      <w:pPr>
        <w:rPr>
          <w:rFonts w:ascii="Arial" w:eastAsia="Times New Roman" w:hAnsi="Arial" w:cs="Arial"/>
          <w:sz w:val="24"/>
          <w:szCs w:val="24"/>
        </w:rPr>
      </w:pPr>
    </w:p>
    <w:p w14:paraId="587C830E" w14:textId="3BBC99CF" w:rsidR="00363378" w:rsidRDefault="00363378" w:rsidP="00363378">
      <w:pPr>
        <w:rPr>
          <w:rFonts w:ascii="Arial" w:eastAsia="Times New Roman" w:hAnsi="Arial" w:cs="Arial"/>
          <w:sz w:val="24"/>
          <w:szCs w:val="24"/>
        </w:rPr>
      </w:pPr>
    </w:p>
    <w:p w14:paraId="4D657F5A" w14:textId="49D381C7" w:rsidR="00363378" w:rsidRDefault="00363378" w:rsidP="00363378">
      <w:pPr>
        <w:rPr>
          <w:rFonts w:ascii="Arial" w:eastAsia="Times New Roman" w:hAnsi="Arial" w:cs="Arial"/>
          <w:sz w:val="24"/>
          <w:szCs w:val="24"/>
        </w:rPr>
      </w:pPr>
    </w:p>
    <w:p w14:paraId="52268037" w14:textId="2A119E6A" w:rsidR="00363378" w:rsidRDefault="00363378" w:rsidP="00363378">
      <w:pPr>
        <w:rPr>
          <w:rFonts w:ascii="Arial" w:eastAsia="Times New Roman" w:hAnsi="Arial" w:cs="Arial"/>
          <w:sz w:val="24"/>
          <w:szCs w:val="24"/>
        </w:rPr>
      </w:pPr>
    </w:p>
    <w:p w14:paraId="00F71996" w14:textId="229D3123" w:rsidR="00363378" w:rsidRDefault="00363378" w:rsidP="00363378">
      <w:pPr>
        <w:rPr>
          <w:rFonts w:ascii="Arial" w:eastAsia="Times New Roman" w:hAnsi="Arial" w:cs="Arial"/>
          <w:sz w:val="24"/>
          <w:szCs w:val="24"/>
        </w:rPr>
      </w:pPr>
    </w:p>
    <w:p w14:paraId="0372D48D" w14:textId="6750D31D" w:rsidR="00363378" w:rsidRDefault="00363378" w:rsidP="00363378">
      <w:pPr>
        <w:rPr>
          <w:rFonts w:ascii="Arial" w:eastAsia="Times New Roman" w:hAnsi="Arial" w:cs="Arial"/>
          <w:sz w:val="24"/>
          <w:szCs w:val="24"/>
        </w:rPr>
      </w:pPr>
    </w:p>
    <w:p w14:paraId="22BFF656" w14:textId="395A0787" w:rsidR="00363378" w:rsidRDefault="00363378" w:rsidP="00363378">
      <w:pPr>
        <w:rPr>
          <w:rFonts w:ascii="Arial" w:eastAsia="Times New Roman" w:hAnsi="Arial" w:cs="Arial"/>
          <w:sz w:val="24"/>
          <w:szCs w:val="24"/>
        </w:rPr>
      </w:pPr>
    </w:p>
    <w:p w14:paraId="4DDF880E" w14:textId="13735BE7" w:rsidR="00363378" w:rsidRDefault="00363378" w:rsidP="00363378">
      <w:pPr>
        <w:rPr>
          <w:rFonts w:ascii="Arial" w:eastAsia="Times New Roman" w:hAnsi="Arial" w:cs="Arial"/>
          <w:sz w:val="24"/>
          <w:szCs w:val="24"/>
        </w:rPr>
      </w:pPr>
    </w:p>
    <w:p w14:paraId="4B996616" w14:textId="56EE4A89" w:rsidR="00363378" w:rsidRDefault="00363378" w:rsidP="00363378">
      <w:pPr>
        <w:rPr>
          <w:rFonts w:ascii="Arial" w:eastAsia="Times New Roman" w:hAnsi="Arial" w:cs="Arial"/>
          <w:sz w:val="24"/>
          <w:szCs w:val="24"/>
        </w:rPr>
      </w:pPr>
    </w:p>
    <w:p w14:paraId="0EAE3CDE" w14:textId="4D61D4FC" w:rsidR="00363378" w:rsidRDefault="00363378" w:rsidP="00363378">
      <w:pPr>
        <w:rPr>
          <w:rFonts w:ascii="Arial" w:eastAsia="Times New Roman" w:hAnsi="Arial" w:cs="Arial"/>
          <w:sz w:val="24"/>
          <w:szCs w:val="24"/>
        </w:rPr>
      </w:pPr>
    </w:p>
    <w:p w14:paraId="3D349433" w14:textId="25263B66" w:rsidR="00363378" w:rsidRDefault="00363378" w:rsidP="00363378">
      <w:pPr>
        <w:rPr>
          <w:rFonts w:ascii="Arial" w:eastAsia="Times New Roman" w:hAnsi="Arial" w:cs="Arial"/>
          <w:sz w:val="24"/>
          <w:szCs w:val="24"/>
        </w:rPr>
      </w:pPr>
    </w:p>
    <w:p w14:paraId="46C18DD9" w14:textId="0A6B96DA" w:rsidR="00363378" w:rsidRDefault="00363378" w:rsidP="00363378">
      <w:pPr>
        <w:rPr>
          <w:rFonts w:ascii="Arial" w:eastAsia="Times New Roman" w:hAnsi="Arial" w:cs="Arial"/>
          <w:sz w:val="24"/>
          <w:szCs w:val="24"/>
        </w:rPr>
      </w:pPr>
    </w:p>
    <w:p w14:paraId="5C86D494" w14:textId="77777777" w:rsidR="00363378" w:rsidRDefault="00363378" w:rsidP="00363378">
      <w:pPr>
        <w:rPr>
          <w:rFonts w:ascii="Arial" w:eastAsia="Times New Roman" w:hAnsi="Arial" w:cs="Arial"/>
          <w:sz w:val="24"/>
          <w:szCs w:val="24"/>
        </w:rPr>
      </w:pPr>
    </w:p>
    <w:p w14:paraId="4ED2FBB1" w14:textId="77777777" w:rsidR="00363378" w:rsidRPr="00172776" w:rsidRDefault="00363378" w:rsidP="00363378">
      <w:pPr>
        <w:rPr>
          <w:rFonts w:ascii="Arial" w:eastAsia="Times New Roman" w:hAnsi="Arial" w:cs="Arial"/>
          <w:sz w:val="24"/>
          <w:szCs w:val="24"/>
        </w:rPr>
      </w:pPr>
    </w:p>
    <w:p w14:paraId="0F0E9896" w14:textId="77777777" w:rsidR="00363378" w:rsidRPr="00172776" w:rsidRDefault="00363378" w:rsidP="00363378">
      <w:pPr>
        <w:rPr>
          <w:rFonts w:ascii="Arial" w:eastAsia="Times New Roman" w:hAnsi="Arial" w:cs="Arial"/>
          <w:sz w:val="24"/>
          <w:szCs w:val="24"/>
        </w:rPr>
      </w:pPr>
      <w:r>
        <w:rPr>
          <w:rFonts w:ascii="Arial" w:eastAsia="Times New Roman" w:hAnsi="Arial" w:cs="Arial"/>
          <w:b/>
          <w:bCs/>
          <w:sz w:val="24"/>
          <w:szCs w:val="24"/>
        </w:rPr>
        <w:lastRenderedPageBreak/>
        <w:t xml:space="preserve">8. </w:t>
      </w:r>
      <w:r w:rsidRPr="0028568F">
        <w:rPr>
          <w:rFonts w:ascii="Arial" w:eastAsia="Times New Roman" w:hAnsi="Arial" w:cs="Arial"/>
          <w:b/>
          <w:bCs/>
          <w:sz w:val="24"/>
          <w:szCs w:val="24"/>
        </w:rPr>
        <w:t>Contract Evaluation</w:t>
      </w:r>
      <w:r>
        <w:rPr>
          <w:rFonts w:ascii="Arial" w:eastAsia="Times New Roman" w:hAnsi="Arial" w:cs="Arial"/>
          <w:b/>
          <w:bCs/>
          <w:sz w:val="24"/>
          <w:szCs w:val="24"/>
        </w:rPr>
        <w:t>:</w:t>
      </w:r>
    </w:p>
    <w:p w14:paraId="3E005975" w14:textId="77777777" w:rsidR="00363378" w:rsidRPr="00172776" w:rsidRDefault="00363378" w:rsidP="00363378">
      <w:pPr>
        <w:rPr>
          <w:rFonts w:ascii="Arial" w:eastAsia="Times New Roman" w:hAnsi="Arial" w:cs="Arial"/>
          <w:sz w:val="24"/>
          <w:szCs w:val="24"/>
          <w:lang w:val="en-US"/>
        </w:rPr>
      </w:pPr>
    </w:p>
    <w:p w14:paraId="2E74A25D" w14:textId="77777777" w:rsidR="00363378" w:rsidRDefault="00363378" w:rsidP="00363378">
      <w:pPr>
        <w:rPr>
          <w:rFonts w:ascii="Arial" w:eastAsia="Times New Roman" w:hAnsi="Arial" w:cs="Arial"/>
          <w:b/>
          <w:sz w:val="24"/>
          <w:szCs w:val="24"/>
        </w:rPr>
      </w:pPr>
      <w:r w:rsidRPr="00376304">
        <w:rPr>
          <w:rFonts w:ascii="Arial" w:eastAsia="Times New Roman" w:hAnsi="Arial" w:cs="Arial"/>
          <w:b/>
          <w:sz w:val="24"/>
          <w:szCs w:val="24"/>
        </w:rPr>
        <w:t>Invoicing:</w:t>
      </w:r>
      <w:r w:rsidRPr="00911019">
        <w:rPr>
          <w:rFonts w:ascii="Arial" w:eastAsia="Times New Roman" w:hAnsi="Arial" w:cs="Arial"/>
          <w:b/>
          <w:sz w:val="24"/>
          <w:szCs w:val="24"/>
        </w:rPr>
        <w:t xml:space="preserve"> </w:t>
      </w:r>
    </w:p>
    <w:p w14:paraId="4B85A0DA" w14:textId="77777777" w:rsidR="00363378" w:rsidRPr="00911019" w:rsidRDefault="00363378" w:rsidP="00363378">
      <w:pPr>
        <w:rPr>
          <w:rFonts w:ascii="Arial" w:eastAsia="Times New Roman" w:hAnsi="Arial" w:cs="Arial"/>
          <w:sz w:val="24"/>
          <w:szCs w:val="24"/>
        </w:rPr>
      </w:pPr>
      <w:r w:rsidRPr="00911019">
        <w:rPr>
          <w:rFonts w:ascii="Arial" w:eastAsia="Times New Roman" w:hAnsi="Arial" w:cs="Arial"/>
          <w:sz w:val="24"/>
          <w:szCs w:val="24"/>
        </w:rPr>
        <w:t>I</w:t>
      </w:r>
      <w:r>
        <w:rPr>
          <w:rFonts w:ascii="Arial" w:eastAsia="Times New Roman" w:hAnsi="Arial" w:cs="Arial"/>
          <w:sz w:val="24"/>
          <w:szCs w:val="24"/>
        </w:rPr>
        <w:t>nvoices</w:t>
      </w:r>
      <w:r w:rsidRPr="00911019">
        <w:rPr>
          <w:rFonts w:ascii="Arial" w:eastAsia="Times New Roman" w:hAnsi="Arial" w:cs="Arial"/>
          <w:sz w:val="24"/>
          <w:szCs w:val="24"/>
        </w:rPr>
        <w:t xml:space="preserve"> should be re</w:t>
      </w:r>
      <w:r>
        <w:rPr>
          <w:rFonts w:ascii="Arial" w:eastAsia="Times New Roman" w:hAnsi="Arial" w:cs="Arial"/>
          <w:sz w:val="24"/>
          <w:szCs w:val="24"/>
        </w:rPr>
        <w:t xml:space="preserve">ceived before </w:t>
      </w:r>
      <w:r w:rsidRPr="00B42D29">
        <w:rPr>
          <w:rFonts w:ascii="Arial" w:eastAsia="Times New Roman" w:hAnsi="Arial" w:cs="Arial"/>
          <w:sz w:val="24"/>
          <w:szCs w:val="24"/>
        </w:rPr>
        <w:t xml:space="preserve">end </w:t>
      </w:r>
      <w:r>
        <w:rPr>
          <w:rFonts w:ascii="Arial" w:eastAsia="Times New Roman" w:hAnsi="Arial" w:cs="Arial"/>
          <w:sz w:val="24"/>
          <w:szCs w:val="24"/>
        </w:rPr>
        <w:t>February</w:t>
      </w:r>
      <w:r w:rsidRPr="00B42D29">
        <w:rPr>
          <w:rFonts w:ascii="Arial" w:eastAsia="Times New Roman" w:hAnsi="Arial" w:cs="Arial"/>
          <w:sz w:val="24"/>
          <w:szCs w:val="24"/>
        </w:rPr>
        <w:t xml:space="preserve"> 202</w:t>
      </w:r>
      <w:r>
        <w:rPr>
          <w:rFonts w:ascii="Arial" w:eastAsia="Times New Roman" w:hAnsi="Arial" w:cs="Arial"/>
          <w:sz w:val="24"/>
          <w:szCs w:val="24"/>
        </w:rPr>
        <w:t>3</w:t>
      </w:r>
      <w:r w:rsidRPr="00911019">
        <w:rPr>
          <w:rFonts w:ascii="Arial" w:eastAsia="Times New Roman" w:hAnsi="Arial" w:cs="Arial"/>
          <w:sz w:val="24"/>
          <w:szCs w:val="24"/>
        </w:rPr>
        <w:t>. Contractors shall make no financial investment in the project and, therefore, shall not benefit from any intellectual property rights arising from the project. The Purchase Order number must be included on the invoice</w:t>
      </w:r>
      <w:r>
        <w:rPr>
          <w:rFonts w:ascii="Arial" w:eastAsia="Times New Roman" w:hAnsi="Arial" w:cs="Arial"/>
          <w:sz w:val="24"/>
          <w:szCs w:val="24"/>
        </w:rPr>
        <w:t>,</w:t>
      </w:r>
      <w:r w:rsidRPr="00911019">
        <w:rPr>
          <w:rFonts w:ascii="Arial" w:eastAsia="Times New Roman" w:hAnsi="Arial" w:cs="Arial"/>
          <w:sz w:val="24"/>
          <w:szCs w:val="24"/>
        </w:rPr>
        <w:t xml:space="preserve"> or it will be rejected.</w:t>
      </w:r>
    </w:p>
    <w:p w14:paraId="6078A795" w14:textId="77777777" w:rsidR="00363378" w:rsidRPr="00172776" w:rsidRDefault="00363378" w:rsidP="00363378">
      <w:pPr>
        <w:rPr>
          <w:rFonts w:ascii="Arial" w:eastAsia="Times New Roman" w:hAnsi="Arial" w:cs="Arial"/>
          <w:sz w:val="24"/>
          <w:szCs w:val="24"/>
        </w:rPr>
      </w:pPr>
    </w:p>
    <w:p w14:paraId="0FC1D78C" w14:textId="77777777" w:rsidR="00363378" w:rsidRPr="0028568F" w:rsidRDefault="00363378" w:rsidP="00363378">
      <w:pPr>
        <w:rPr>
          <w:rFonts w:ascii="Arial" w:eastAsia="Times New Roman" w:hAnsi="Arial" w:cs="Arial"/>
          <w:b/>
          <w:sz w:val="24"/>
          <w:szCs w:val="24"/>
        </w:rPr>
      </w:pPr>
      <w:r w:rsidRPr="0028568F">
        <w:rPr>
          <w:rFonts w:ascii="Arial" w:eastAsia="Times New Roman" w:hAnsi="Arial" w:cs="Arial"/>
          <w:b/>
          <w:bCs/>
          <w:sz w:val="24"/>
          <w:szCs w:val="24"/>
        </w:rPr>
        <w:t>Site Visits</w:t>
      </w:r>
      <w:r>
        <w:rPr>
          <w:rFonts w:ascii="Arial" w:eastAsia="Times New Roman" w:hAnsi="Arial" w:cs="Arial"/>
          <w:b/>
          <w:bCs/>
          <w:sz w:val="24"/>
          <w:szCs w:val="24"/>
        </w:rPr>
        <w:t>:</w:t>
      </w:r>
    </w:p>
    <w:p w14:paraId="1A76D63A"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Site visits with </w:t>
      </w:r>
      <w:r>
        <w:rPr>
          <w:rFonts w:ascii="Arial" w:eastAsia="Times New Roman" w:hAnsi="Arial" w:cs="Arial"/>
          <w:sz w:val="24"/>
          <w:szCs w:val="24"/>
        </w:rPr>
        <w:t>Reserve Manager’s</w:t>
      </w:r>
      <w:r w:rsidRPr="00172776">
        <w:rPr>
          <w:rFonts w:ascii="Arial" w:eastAsia="Times New Roman" w:hAnsi="Arial" w:cs="Arial"/>
          <w:sz w:val="24"/>
          <w:szCs w:val="24"/>
        </w:rPr>
        <w:t xml:space="preserve"> </w:t>
      </w:r>
      <w:r>
        <w:rPr>
          <w:rFonts w:ascii="Arial" w:eastAsia="Times New Roman" w:hAnsi="Arial" w:cs="Arial"/>
          <w:sz w:val="24"/>
          <w:szCs w:val="24"/>
        </w:rPr>
        <w:t>Steven Dobbin</w:t>
      </w:r>
      <w:r w:rsidRPr="00172776">
        <w:rPr>
          <w:rFonts w:ascii="Arial" w:eastAsia="Times New Roman" w:hAnsi="Arial" w:cs="Arial"/>
          <w:sz w:val="24"/>
          <w:szCs w:val="24"/>
        </w:rPr>
        <w:t xml:space="preserve"> </w:t>
      </w:r>
      <w:r>
        <w:rPr>
          <w:rFonts w:ascii="Arial" w:eastAsia="Times New Roman" w:hAnsi="Arial" w:cs="Arial"/>
          <w:sz w:val="24"/>
          <w:szCs w:val="24"/>
        </w:rPr>
        <w:t xml:space="preserve">and Ellie Williams </w:t>
      </w:r>
      <w:r w:rsidRPr="00172776">
        <w:rPr>
          <w:rFonts w:ascii="Arial" w:eastAsia="Times New Roman" w:hAnsi="Arial" w:cs="Arial"/>
          <w:sz w:val="24"/>
          <w:szCs w:val="24"/>
        </w:rPr>
        <w:t>will be held on</w:t>
      </w:r>
      <w:r>
        <w:rPr>
          <w:rFonts w:ascii="Arial" w:eastAsia="Times New Roman" w:hAnsi="Arial" w:cs="Arial"/>
          <w:sz w:val="24"/>
          <w:szCs w:val="24"/>
        </w:rPr>
        <w:t xml:space="preserve"> </w:t>
      </w:r>
      <w:r>
        <w:rPr>
          <w:rFonts w:ascii="Arial" w:eastAsia="Times New Roman" w:hAnsi="Arial" w:cs="Arial"/>
          <w:b/>
          <w:bCs/>
          <w:sz w:val="24"/>
          <w:szCs w:val="24"/>
          <w:highlight w:val="yellow"/>
        </w:rPr>
        <w:t>Tuesday,</w:t>
      </w:r>
      <w:r w:rsidRPr="00214BAF">
        <w:rPr>
          <w:rFonts w:ascii="Arial" w:eastAsia="Times New Roman" w:hAnsi="Arial" w:cs="Arial"/>
          <w:b/>
          <w:bCs/>
          <w:sz w:val="24"/>
          <w:szCs w:val="24"/>
          <w:highlight w:val="yellow"/>
        </w:rPr>
        <w:t xml:space="preserve"> </w:t>
      </w:r>
      <w:r>
        <w:rPr>
          <w:rFonts w:ascii="Arial" w:eastAsia="Times New Roman" w:hAnsi="Arial" w:cs="Arial"/>
          <w:b/>
          <w:bCs/>
          <w:sz w:val="24"/>
          <w:szCs w:val="24"/>
          <w:highlight w:val="yellow"/>
        </w:rPr>
        <w:t>10</w:t>
      </w:r>
      <w:r w:rsidRPr="00336D25">
        <w:rPr>
          <w:rFonts w:ascii="Arial" w:eastAsia="Times New Roman" w:hAnsi="Arial" w:cs="Arial"/>
          <w:b/>
          <w:bCs/>
          <w:sz w:val="24"/>
          <w:szCs w:val="24"/>
          <w:highlight w:val="yellow"/>
          <w:vertAlign w:val="superscript"/>
        </w:rPr>
        <w:t>th</w:t>
      </w:r>
      <w:r w:rsidRPr="00214BAF">
        <w:rPr>
          <w:rFonts w:ascii="Arial" w:eastAsia="Times New Roman" w:hAnsi="Arial" w:cs="Arial"/>
          <w:b/>
          <w:bCs/>
          <w:sz w:val="24"/>
          <w:szCs w:val="24"/>
          <w:highlight w:val="yellow"/>
        </w:rPr>
        <w:t xml:space="preserve"> </w:t>
      </w:r>
      <w:r>
        <w:rPr>
          <w:rFonts w:ascii="Arial" w:eastAsia="Times New Roman" w:hAnsi="Arial" w:cs="Arial"/>
          <w:b/>
          <w:bCs/>
          <w:sz w:val="24"/>
          <w:szCs w:val="24"/>
          <w:highlight w:val="yellow"/>
        </w:rPr>
        <w:t>January</w:t>
      </w:r>
      <w:r w:rsidRPr="00214BAF">
        <w:rPr>
          <w:rFonts w:ascii="Arial" w:eastAsia="Times New Roman" w:hAnsi="Arial" w:cs="Arial"/>
          <w:b/>
          <w:bCs/>
          <w:sz w:val="24"/>
          <w:szCs w:val="24"/>
          <w:highlight w:val="yellow"/>
        </w:rPr>
        <w:t xml:space="preserve"> 202</w:t>
      </w:r>
      <w:r>
        <w:rPr>
          <w:rFonts w:ascii="Arial" w:eastAsia="Times New Roman" w:hAnsi="Arial" w:cs="Arial"/>
          <w:b/>
          <w:bCs/>
          <w:sz w:val="24"/>
          <w:szCs w:val="24"/>
          <w:highlight w:val="yellow"/>
        </w:rPr>
        <w:t>3</w:t>
      </w:r>
      <w:r w:rsidRPr="00214BAF">
        <w:rPr>
          <w:rFonts w:ascii="Arial" w:eastAsia="Times New Roman" w:hAnsi="Arial" w:cs="Arial"/>
          <w:b/>
          <w:bCs/>
          <w:sz w:val="24"/>
          <w:szCs w:val="24"/>
          <w:highlight w:val="yellow"/>
        </w:rPr>
        <w:t xml:space="preserve"> at 9.30am</w:t>
      </w:r>
      <w:r>
        <w:rPr>
          <w:rFonts w:ascii="Arial" w:eastAsia="Times New Roman" w:hAnsi="Arial" w:cs="Arial"/>
          <w:sz w:val="24"/>
          <w:szCs w:val="24"/>
        </w:rPr>
        <w:t xml:space="preserve">, meeting at the </w:t>
      </w:r>
      <w:proofErr w:type="spellStart"/>
      <w:r w:rsidRPr="008658B9">
        <w:rPr>
          <w:rFonts w:ascii="Arial" w:eastAsia="Times New Roman" w:hAnsi="Arial" w:cs="Arial"/>
          <w:sz w:val="24"/>
          <w:szCs w:val="24"/>
        </w:rPr>
        <w:t>Conery</w:t>
      </w:r>
      <w:proofErr w:type="spellEnd"/>
      <w:r w:rsidRPr="008658B9">
        <w:rPr>
          <w:rFonts w:ascii="Arial" w:eastAsia="Times New Roman" w:hAnsi="Arial" w:cs="Arial"/>
          <w:sz w:val="24"/>
          <w:szCs w:val="24"/>
        </w:rPr>
        <w:t xml:space="preserve"> Lane Layby </w:t>
      </w:r>
      <w:r>
        <w:rPr>
          <w:rFonts w:ascii="Arial" w:eastAsia="Times New Roman" w:hAnsi="Arial" w:cs="Arial"/>
          <w:sz w:val="24"/>
          <w:szCs w:val="24"/>
        </w:rPr>
        <w:t>///</w:t>
      </w:r>
      <w:proofErr w:type="spellStart"/>
      <w:proofErr w:type="gramStart"/>
      <w:r>
        <w:rPr>
          <w:rFonts w:ascii="Arial" w:eastAsia="Times New Roman" w:hAnsi="Arial" w:cs="Arial"/>
          <w:sz w:val="24"/>
          <w:szCs w:val="24"/>
        </w:rPr>
        <w:t>hems</w:t>
      </w:r>
      <w:r w:rsidRPr="008658B9">
        <w:rPr>
          <w:rFonts w:ascii="Arial" w:eastAsia="Times New Roman" w:hAnsi="Arial" w:cs="Arial"/>
          <w:sz w:val="24"/>
          <w:szCs w:val="24"/>
        </w:rPr>
        <w:t>.</w:t>
      </w:r>
      <w:r>
        <w:rPr>
          <w:rFonts w:ascii="Arial" w:eastAsia="Times New Roman" w:hAnsi="Arial" w:cs="Arial"/>
          <w:sz w:val="24"/>
          <w:szCs w:val="24"/>
        </w:rPr>
        <w:t>heat</w:t>
      </w:r>
      <w:proofErr w:type="gramEnd"/>
      <w:r>
        <w:rPr>
          <w:rFonts w:ascii="Arial" w:eastAsia="Times New Roman" w:hAnsi="Arial" w:cs="Arial"/>
          <w:sz w:val="24"/>
          <w:szCs w:val="24"/>
        </w:rPr>
        <w:t>.purchaser</w:t>
      </w:r>
      <w:proofErr w:type="spellEnd"/>
      <w:r>
        <w:rPr>
          <w:rFonts w:ascii="Arial" w:eastAsia="Times New Roman" w:hAnsi="Arial" w:cs="Arial"/>
          <w:sz w:val="24"/>
          <w:szCs w:val="24"/>
        </w:rPr>
        <w:t xml:space="preserve"> . Details on how to get there will be sent to the contractors that confirm their attendance. T</w:t>
      </w:r>
      <w:r w:rsidRPr="00172776">
        <w:rPr>
          <w:rFonts w:ascii="Arial" w:eastAsia="Times New Roman" w:hAnsi="Arial" w:cs="Arial"/>
          <w:sz w:val="24"/>
          <w:szCs w:val="24"/>
        </w:rPr>
        <w:t xml:space="preserve">hese will be entirely </w:t>
      </w:r>
      <w:proofErr w:type="gramStart"/>
      <w:r w:rsidRPr="00172776">
        <w:rPr>
          <w:rFonts w:ascii="Arial" w:eastAsia="Times New Roman" w:hAnsi="Arial" w:cs="Arial"/>
          <w:sz w:val="24"/>
          <w:szCs w:val="24"/>
        </w:rPr>
        <w:t>outdoor-based</w:t>
      </w:r>
      <w:proofErr w:type="gramEnd"/>
      <w:r w:rsidRPr="00172776">
        <w:rPr>
          <w:rFonts w:ascii="Arial" w:eastAsia="Times New Roman" w:hAnsi="Arial" w:cs="Arial"/>
          <w:sz w:val="24"/>
          <w:szCs w:val="24"/>
        </w:rPr>
        <w:t xml:space="preserve">. </w:t>
      </w:r>
      <w:r>
        <w:rPr>
          <w:rFonts w:ascii="Arial" w:eastAsia="Times New Roman" w:hAnsi="Arial" w:cs="Arial"/>
          <w:sz w:val="24"/>
          <w:szCs w:val="24"/>
        </w:rPr>
        <w:t>U</w:t>
      </w:r>
      <w:r w:rsidRPr="00172776">
        <w:rPr>
          <w:rFonts w:ascii="Arial" w:eastAsia="Times New Roman" w:hAnsi="Arial" w:cs="Arial"/>
          <w:sz w:val="24"/>
          <w:szCs w:val="24"/>
        </w:rPr>
        <w:t xml:space="preserve">nguided return visits </w:t>
      </w:r>
      <w:r>
        <w:rPr>
          <w:rFonts w:ascii="Arial" w:eastAsia="Times New Roman" w:hAnsi="Arial" w:cs="Arial"/>
          <w:sz w:val="24"/>
          <w:szCs w:val="24"/>
        </w:rPr>
        <w:t xml:space="preserve">are </w:t>
      </w:r>
      <w:r w:rsidRPr="00172776">
        <w:rPr>
          <w:rFonts w:ascii="Arial" w:eastAsia="Times New Roman" w:hAnsi="Arial" w:cs="Arial"/>
          <w:sz w:val="24"/>
          <w:szCs w:val="24"/>
        </w:rPr>
        <w:t xml:space="preserve">permitted </w:t>
      </w:r>
      <w:proofErr w:type="gramStart"/>
      <w:r w:rsidRPr="00172776">
        <w:rPr>
          <w:rFonts w:ascii="Arial" w:eastAsia="Times New Roman" w:hAnsi="Arial" w:cs="Arial"/>
          <w:sz w:val="24"/>
          <w:szCs w:val="24"/>
        </w:rPr>
        <w:t>as long</w:t>
      </w:r>
      <w:r>
        <w:rPr>
          <w:rFonts w:ascii="Arial" w:eastAsia="Times New Roman" w:hAnsi="Arial" w:cs="Arial"/>
          <w:sz w:val="24"/>
          <w:szCs w:val="24"/>
        </w:rPr>
        <w:t xml:space="preserve"> </w:t>
      </w:r>
      <w:r w:rsidRPr="00172776">
        <w:rPr>
          <w:rFonts w:ascii="Arial" w:eastAsia="Times New Roman" w:hAnsi="Arial" w:cs="Arial"/>
          <w:sz w:val="24"/>
          <w:szCs w:val="24"/>
        </w:rPr>
        <w:t>as</w:t>
      </w:r>
      <w:proofErr w:type="gramEnd"/>
      <w:r w:rsidRPr="00172776">
        <w:rPr>
          <w:rFonts w:ascii="Arial" w:eastAsia="Times New Roman" w:hAnsi="Arial" w:cs="Arial"/>
          <w:sz w:val="24"/>
          <w:szCs w:val="24"/>
        </w:rPr>
        <w:t xml:space="preserve"> notice is given. Instructions will be sent out to those who book</w:t>
      </w:r>
    </w:p>
    <w:p w14:paraId="5C0523AB" w14:textId="77777777" w:rsidR="00363378" w:rsidRPr="00172776" w:rsidRDefault="00363378" w:rsidP="00363378">
      <w:pPr>
        <w:rPr>
          <w:rFonts w:ascii="Arial" w:eastAsia="Times New Roman" w:hAnsi="Arial" w:cs="Arial"/>
          <w:sz w:val="24"/>
          <w:szCs w:val="24"/>
        </w:rPr>
      </w:pPr>
    </w:p>
    <w:p w14:paraId="4C364497" w14:textId="0E6DE2DD" w:rsidR="00363378" w:rsidRPr="0028568F" w:rsidRDefault="00363378" w:rsidP="00363378">
      <w:pPr>
        <w:rPr>
          <w:rFonts w:ascii="Arial" w:eastAsia="Times New Roman" w:hAnsi="Arial" w:cs="Arial"/>
          <w:sz w:val="24"/>
          <w:szCs w:val="24"/>
        </w:rPr>
      </w:pPr>
      <w:r w:rsidRPr="00B42D29">
        <w:rPr>
          <w:rFonts w:ascii="Arial" w:eastAsia="Times New Roman" w:hAnsi="Arial" w:cs="Arial"/>
          <w:b/>
          <w:sz w:val="24"/>
          <w:szCs w:val="24"/>
        </w:rPr>
        <w:t xml:space="preserve">Please contact </w:t>
      </w:r>
      <w:r>
        <w:rPr>
          <w:rFonts w:ascii="Arial" w:eastAsia="Times New Roman" w:hAnsi="Arial" w:cs="Arial"/>
          <w:b/>
          <w:sz w:val="24"/>
          <w:szCs w:val="24"/>
        </w:rPr>
        <w:t>Reserve Managers</w:t>
      </w:r>
      <w:r w:rsidRPr="00B42D29">
        <w:rPr>
          <w:rFonts w:ascii="Arial" w:eastAsia="Times New Roman" w:hAnsi="Arial" w:cs="Arial"/>
          <w:b/>
          <w:sz w:val="24"/>
          <w:szCs w:val="24"/>
        </w:rPr>
        <w:t xml:space="preserve"> </w:t>
      </w:r>
      <w:r>
        <w:rPr>
          <w:rFonts w:ascii="Arial" w:eastAsia="Times New Roman" w:hAnsi="Arial" w:cs="Arial"/>
          <w:b/>
          <w:sz w:val="24"/>
          <w:szCs w:val="24"/>
        </w:rPr>
        <w:t xml:space="preserve">Ellie Williams 07880 462312/ </w:t>
      </w:r>
      <w:hyperlink r:id="rId17" w:history="1">
        <w:r w:rsidRPr="001D593A">
          <w:rPr>
            <w:rStyle w:val="Hyperlink"/>
            <w:rFonts w:ascii="Arial" w:eastAsia="Times New Roman" w:hAnsi="Arial" w:cs="Arial"/>
            <w:b/>
            <w:sz w:val="24"/>
            <w:szCs w:val="24"/>
          </w:rPr>
          <w:t>Eleana.Williams@naturalengland.org.uk</w:t>
        </w:r>
      </w:hyperlink>
      <w:r>
        <w:rPr>
          <w:rFonts w:ascii="Arial" w:eastAsia="Times New Roman" w:hAnsi="Arial" w:cs="Arial"/>
          <w:b/>
          <w:sz w:val="24"/>
          <w:szCs w:val="24"/>
        </w:rPr>
        <w:t xml:space="preserve"> or Steve Dobbin 07826 530767/ </w:t>
      </w:r>
      <w:hyperlink r:id="rId18" w:history="1">
        <w:r w:rsidRPr="00AA175B">
          <w:rPr>
            <w:rStyle w:val="Hyperlink"/>
            <w:rFonts w:ascii="Arial" w:eastAsia="Times New Roman" w:hAnsi="Arial" w:cs="Arial"/>
            <w:b/>
            <w:sz w:val="24"/>
            <w:szCs w:val="24"/>
          </w:rPr>
          <w:t>Steve.Dobbin@naturalengland.org.uk</w:t>
        </w:r>
      </w:hyperlink>
      <w:r>
        <w:rPr>
          <w:rFonts w:ascii="Arial" w:eastAsia="Times New Roman" w:hAnsi="Arial" w:cs="Arial"/>
          <w:b/>
          <w:sz w:val="24"/>
          <w:szCs w:val="24"/>
        </w:rPr>
        <w:t xml:space="preserve"> </w:t>
      </w:r>
      <w:r w:rsidRPr="00B42D29">
        <w:rPr>
          <w:rFonts w:ascii="Arial" w:eastAsia="Times New Roman" w:hAnsi="Arial" w:cs="Arial"/>
          <w:b/>
          <w:sz w:val="24"/>
          <w:szCs w:val="24"/>
        </w:rPr>
        <w:t>by</w:t>
      </w:r>
      <w:r>
        <w:rPr>
          <w:rFonts w:ascii="Arial" w:eastAsia="Times New Roman" w:hAnsi="Arial" w:cs="Arial"/>
          <w:b/>
          <w:sz w:val="24"/>
          <w:szCs w:val="24"/>
        </w:rPr>
        <w:t xml:space="preserve"> </w:t>
      </w:r>
      <w:r>
        <w:rPr>
          <w:rFonts w:ascii="Arial" w:eastAsia="Times New Roman" w:hAnsi="Arial" w:cs="Arial"/>
          <w:b/>
          <w:sz w:val="24"/>
          <w:szCs w:val="24"/>
          <w:highlight w:val="yellow"/>
        </w:rPr>
        <w:t>1pm</w:t>
      </w:r>
      <w:r w:rsidRPr="00896EF0">
        <w:rPr>
          <w:rFonts w:ascii="Arial" w:eastAsia="Times New Roman" w:hAnsi="Arial" w:cs="Arial"/>
          <w:b/>
          <w:sz w:val="24"/>
          <w:szCs w:val="24"/>
          <w:highlight w:val="yellow"/>
        </w:rPr>
        <w:t xml:space="preserve"> on </w:t>
      </w:r>
      <w:r w:rsidRPr="00336D25">
        <w:rPr>
          <w:rFonts w:ascii="Arial" w:eastAsia="Times New Roman" w:hAnsi="Arial" w:cs="Arial"/>
          <w:b/>
          <w:sz w:val="24"/>
          <w:szCs w:val="24"/>
          <w:highlight w:val="yellow"/>
        </w:rPr>
        <w:t>Monday, 9</w:t>
      </w:r>
      <w:r w:rsidRPr="00336D25">
        <w:rPr>
          <w:rFonts w:ascii="Arial" w:eastAsia="Times New Roman" w:hAnsi="Arial" w:cs="Arial"/>
          <w:b/>
          <w:sz w:val="24"/>
          <w:szCs w:val="24"/>
          <w:highlight w:val="yellow"/>
          <w:vertAlign w:val="superscript"/>
        </w:rPr>
        <w:t>th</w:t>
      </w:r>
      <w:r w:rsidRPr="00336D25">
        <w:rPr>
          <w:rFonts w:ascii="Arial" w:eastAsia="Times New Roman" w:hAnsi="Arial" w:cs="Arial"/>
          <w:b/>
          <w:sz w:val="24"/>
          <w:szCs w:val="24"/>
          <w:highlight w:val="yellow"/>
        </w:rPr>
        <w:t xml:space="preserve"> January 2023</w:t>
      </w:r>
      <w:r>
        <w:rPr>
          <w:rFonts w:ascii="Arial" w:eastAsia="Times New Roman" w:hAnsi="Arial" w:cs="Arial"/>
          <w:b/>
          <w:sz w:val="24"/>
          <w:szCs w:val="24"/>
        </w:rPr>
        <w:t>.</w:t>
      </w:r>
    </w:p>
    <w:p w14:paraId="58F23D28" w14:textId="77777777" w:rsidR="00363378" w:rsidRPr="00911019" w:rsidRDefault="00363378" w:rsidP="00363378">
      <w:pPr>
        <w:rPr>
          <w:rFonts w:ascii="Arial" w:eastAsia="Times New Roman" w:hAnsi="Arial" w:cs="Arial"/>
          <w:sz w:val="24"/>
          <w:szCs w:val="24"/>
        </w:rPr>
      </w:pPr>
      <w:r w:rsidRPr="00172776">
        <w:rPr>
          <w:rFonts w:ascii="Arial" w:eastAsia="Times New Roman" w:hAnsi="Arial" w:cs="Arial"/>
          <w:sz w:val="24"/>
          <w:szCs w:val="24"/>
        </w:rPr>
        <w:t>If you are unable to make any of these dates</w:t>
      </w:r>
      <w:r>
        <w:rPr>
          <w:rFonts w:ascii="Arial" w:eastAsia="Times New Roman" w:hAnsi="Arial" w:cs="Arial"/>
          <w:sz w:val="24"/>
          <w:szCs w:val="24"/>
        </w:rPr>
        <w:t>,</w:t>
      </w:r>
      <w:r w:rsidRPr="00172776">
        <w:rPr>
          <w:rFonts w:ascii="Arial" w:eastAsia="Times New Roman" w:hAnsi="Arial" w:cs="Arial"/>
          <w:sz w:val="24"/>
          <w:szCs w:val="24"/>
        </w:rPr>
        <w:t xml:space="preserve"> please </w:t>
      </w:r>
      <w:r w:rsidRPr="00B42D29">
        <w:rPr>
          <w:rFonts w:ascii="Arial" w:eastAsia="Times New Roman" w:hAnsi="Arial" w:cs="Arial"/>
          <w:sz w:val="24"/>
          <w:szCs w:val="24"/>
        </w:rPr>
        <w:t xml:space="preserve">contact </w:t>
      </w:r>
      <w:r>
        <w:rPr>
          <w:rFonts w:ascii="Arial" w:eastAsia="Times New Roman" w:hAnsi="Arial" w:cs="Arial"/>
          <w:sz w:val="24"/>
          <w:szCs w:val="24"/>
        </w:rPr>
        <w:t xml:space="preserve">the Reserve Managers </w:t>
      </w:r>
      <w:r w:rsidRPr="00172776">
        <w:rPr>
          <w:rFonts w:ascii="Arial" w:eastAsia="Times New Roman" w:hAnsi="Arial" w:cs="Arial"/>
          <w:sz w:val="24"/>
          <w:szCs w:val="24"/>
        </w:rPr>
        <w:t>to arrange an alternative.</w:t>
      </w:r>
    </w:p>
    <w:p w14:paraId="6020FB60" w14:textId="77777777" w:rsidR="00363378" w:rsidRPr="00172776" w:rsidRDefault="00363378" w:rsidP="00363378">
      <w:pPr>
        <w:rPr>
          <w:rFonts w:ascii="Arial" w:eastAsia="Times New Roman" w:hAnsi="Arial" w:cs="Arial"/>
          <w:bCs/>
          <w:sz w:val="24"/>
          <w:szCs w:val="24"/>
        </w:rPr>
      </w:pPr>
    </w:p>
    <w:p w14:paraId="6C587587" w14:textId="77777777" w:rsidR="00363378" w:rsidRPr="00172776" w:rsidRDefault="00363378" w:rsidP="00363378">
      <w:pPr>
        <w:rPr>
          <w:rFonts w:ascii="Arial" w:eastAsia="Times New Roman" w:hAnsi="Arial" w:cs="Arial"/>
          <w:bCs/>
          <w:sz w:val="24"/>
          <w:szCs w:val="24"/>
        </w:rPr>
      </w:pPr>
      <w:r w:rsidRPr="0028568F">
        <w:rPr>
          <w:rFonts w:ascii="Arial" w:eastAsia="Times New Roman" w:hAnsi="Arial" w:cs="Arial"/>
          <w:b/>
          <w:bCs/>
          <w:sz w:val="24"/>
          <w:szCs w:val="24"/>
        </w:rPr>
        <w:t>Prices</w:t>
      </w:r>
    </w:p>
    <w:p w14:paraId="18A1AC37" w14:textId="77777777" w:rsidR="00363378" w:rsidRDefault="00363378" w:rsidP="00363378">
      <w:pPr>
        <w:rPr>
          <w:rFonts w:ascii="Arial" w:eastAsia="Times New Roman" w:hAnsi="Arial" w:cs="Arial"/>
          <w:sz w:val="24"/>
          <w:szCs w:val="24"/>
        </w:rPr>
      </w:pPr>
      <w:r w:rsidRPr="00172776">
        <w:rPr>
          <w:rFonts w:ascii="Arial" w:eastAsia="Times New Roman" w:hAnsi="Arial" w:cs="Arial"/>
          <w:bCs/>
          <w:sz w:val="24"/>
          <w:szCs w:val="24"/>
        </w:rPr>
        <w:t xml:space="preserve">Prices must be submitted in £ sterling, inclusive of VAT. </w:t>
      </w:r>
      <w:r w:rsidRPr="00172776">
        <w:rPr>
          <w:rFonts w:ascii="Arial" w:eastAsia="Times New Roman" w:hAnsi="Arial" w:cs="Arial"/>
          <w:bCs/>
          <w:sz w:val="24"/>
          <w:szCs w:val="24"/>
        </w:rPr>
        <w:br/>
      </w:r>
      <w:r w:rsidRPr="00172776">
        <w:rPr>
          <w:rFonts w:ascii="Arial" w:eastAsia="Times New Roman" w:hAnsi="Arial" w:cs="Arial"/>
          <w:bCs/>
          <w:sz w:val="24"/>
          <w:szCs w:val="24"/>
        </w:rPr>
        <w:br/>
      </w:r>
      <w:r w:rsidRPr="00172776">
        <w:rPr>
          <w:rFonts w:ascii="Arial" w:eastAsia="Times New Roman" w:hAnsi="Arial" w:cs="Arial"/>
          <w:sz w:val="24"/>
          <w:szCs w:val="24"/>
        </w:rPr>
        <w:t xml:space="preserve">It is anticipated that this contract will be awarded for a period of </w:t>
      </w:r>
      <w:r>
        <w:rPr>
          <w:rFonts w:ascii="Arial" w:eastAsia="Times New Roman" w:hAnsi="Arial" w:cs="Arial"/>
          <w:sz w:val="24"/>
          <w:szCs w:val="24"/>
        </w:rPr>
        <w:t xml:space="preserve">4 </w:t>
      </w:r>
      <w:r w:rsidRPr="00DD06C2">
        <w:rPr>
          <w:rFonts w:ascii="Arial" w:eastAsia="Times New Roman" w:hAnsi="Arial" w:cs="Arial"/>
          <w:sz w:val="24"/>
          <w:szCs w:val="24"/>
        </w:rPr>
        <w:t>weeks</w:t>
      </w:r>
      <w:r>
        <w:rPr>
          <w:rFonts w:ascii="Arial" w:eastAsia="Times New Roman" w:hAnsi="Arial" w:cs="Arial"/>
          <w:sz w:val="24"/>
          <w:szCs w:val="24"/>
        </w:rPr>
        <w:t xml:space="preserve"> </w:t>
      </w:r>
      <w:r w:rsidRPr="00172776">
        <w:rPr>
          <w:rFonts w:ascii="Arial" w:eastAsia="Times New Roman" w:hAnsi="Arial" w:cs="Arial"/>
          <w:sz w:val="24"/>
          <w:szCs w:val="24"/>
        </w:rPr>
        <w:t>end</w:t>
      </w:r>
      <w:r>
        <w:rPr>
          <w:rFonts w:ascii="Arial" w:eastAsia="Times New Roman" w:hAnsi="Arial" w:cs="Arial"/>
          <w:sz w:val="24"/>
          <w:szCs w:val="24"/>
        </w:rPr>
        <w:t>ing</w:t>
      </w:r>
      <w:r w:rsidRPr="00172776">
        <w:rPr>
          <w:rFonts w:ascii="Arial" w:eastAsia="Times New Roman" w:hAnsi="Arial" w:cs="Arial"/>
          <w:sz w:val="24"/>
          <w:szCs w:val="24"/>
        </w:rPr>
        <w:t xml:space="preserve"> no later than </w:t>
      </w:r>
      <w:r>
        <w:rPr>
          <w:rFonts w:ascii="Arial" w:eastAsia="Times New Roman" w:hAnsi="Arial" w:cs="Arial"/>
          <w:b/>
          <w:bCs/>
          <w:sz w:val="24"/>
          <w:szCs w:val="24"/>
          <w:highlight w:val="yellow"/>
        </w:rPr>
        <w:t>February 17</w:t>
      </w:r>
      <w:r w:rsidRPr="00896EF0">
        <w:rPr>
          <w:rFonts w:ascii="Arial" w:eastAsia="Times New Roman" w:hAnsi="Arial" w:cs="Arial"/>
          <w:b/>
          <w:bCs/>
          <w:sz w:val="24"/>
          <w:szCs w:val="24"/>
          <w:highlight w:val="yellow"/>
          <w:vertAlign w:val="superscript"/>
        </w:rPr>
        <w:t>th</w:t>
      </w:r>
      <w:proofErr w:type="gramStart"/>
      <w:r w:rsidRPr="00896EF0">
        <w:rPr>
          <w:rFonts w:ascii="Arial" w:eastAsia="Times New Roman" w:hAnsi="Arial" w:cs="Arial"/>
          <w:b/>
          <w:bCs/>
          <w:sz w:val="24"/>
          <w:szCs w:val="24"/>
          <w:highlight w:val="yellow"/>
        </w:rPr>
        <w:t xml:space="preserve"> 20</w:t>
      </w:r>
      <w:r w:rsidRPr="00614E74">
        <w:rPr>
          <w:rFonts w:ascii="Arial" w:eastAsia="Times New Roman" w:hAnsi="Arial" w:cs="Arial"/>
          <w:b/>
          <w:bCs/>
          <w:sz w:val="24"/>
          <w:szCs w:val="24"/>
          <w:highlight w:val="yellow"/>
        </w:rPr>
        <w:t>23</w:t>
      </w:r>
      <w:proofErr w:type="gramEnd"/>
      <w:r>
        <w:rPr>
          <w:rFonts w:ascii="Arial" w:eastAsia="Times New Roman" w:hAnsi="Arial" w:cs="Arial"/>
          <w:sz w:val="24"/>
          <w:szCs w:val="24"/>
        </w:rPr>
        <w:t>.</w:t>
      </w:r>
      <w:r w:rsidRPr="00172776">
        <w:rPr>
          <w:rFonts w:ascii="Arial" w:eastAsia="Times New Roman" w:hAnsi="Arial" w:cs="Arial"/>
          <w:sz w:val="24"/>
          <w:szCs w:val="24"/>
        </w:rPr>
        <w:t xml:space="preserve"> Prices will remain fixed for the duration of the contract award period. We may at our sole discretion extend this contract to include related or further work. Any extension shall be agreed in advance of any work commencing and may be subject to further competition.</w:t>
      </w:r>
    </w:p>
    <w:p w14:paraId="0D586A50"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 </w:t>
      </w:r>
    </w:p>
    <w:p w14:paraId="13F3389C" w14:textId="77777777" w:rsidR="00363378" w:rsidRPr="00172776" w:rsidRDefault="00363378" w:rsidP="00363378">
      <w:pPr>
        <w:rPr>
          <w:rFonts w:ascii="Arial" w:eastAsia="Times New Roman" w:hAnsi="Arial" w:cs="Arial"/>
          <w:b/>
          <w:bCs/>
          <w:sz w:val="24"/>
          <w:szCs w:val="24"/>
        </w:rPr>
      </w:pPr>
      <w:r w:rsidRPr="00172776">
        <w:rPr>
          <w:rFonts w:ascii="Arial" w:eastAsia="Times New Roman" w:hAnsi="Arial" w:cs="Arial"/>
          <w:b/>
          <w:bCs/>
          <w:sz w:val="24"/>
          <w:szCs w:val="24"/>
        </w:rPr>
        <w:t>Pricing schedule</w:t>
      </w:r>
      <w:r>
        <w:rPr>
          <w:rFonts w:ascii="Arial" w:eastAsia="Times New Roman" w:hAnsi="Arial" w:cs="Arial"/>
          <w:b/>
          <w:bCs/>
          <w:sz w:val="24"/>
          <w:szCs w:val="24"/>
        </w:rPr>
        <w:t xml:space="preserve">: </w:t>
      </w:r>
    </w:p>
    <w:p w14:paraId="74CF7F54" w14:textId="77777777" w:rsidR="00363378" w:rsidRDefault="00363378" w:rsidP="00363378">
      <w:pPr>
        <w:rPr>
          <w:rFonts w:ascii="Arial" w:eastAsia="Times New Roman" w:hAnsi="Arial" w:cs="Arial"/>
          <w:bCs/>
          <w:sz w:val="24"/>
          <w:szCs w:val="24"/>
        </w:rPr>
      </w:pPr>
      <w:r w:rsidRPr="00172776">
        <w:rPr>
          <w:rFonts w:ascii="Arial" w:eastAsia="Times New Roman" w:hAnsi="Arial" w:cs="Arial"/>
          <w:bCs/>
          <w:sz w:val="24"/>
          <w:szCs w:val="24"/>
        </w:rPr>
        <w:t xml:space="preserve">For works detailed in the specification above. </w:t>
      </w:r>
      <w:r w:rsidRPr="00172776">
        <w:rPr>
          <w:rFonts w:ascii="Arial" w:eastAsia="Times New Roman" w:hAnsi="Arial" w:cs="Arial"/>
          <w:b/>
          <w:bCs/>
          <w:sz w:val="24"/>
          <w:szCs w:val="24"/>
        </w:rPr>
        <w:t>NOTE</w:t>
      </w:r>
      <w:r w:rsidRPr="00172776">
        <w:rPr>
          <w:rFonts w:ascii="Arial" w:eastAsia="Times New Roman" w:hAnsi="Arial" w:cs="Arial"/>
          <w:bCs/>
          <w:sz w:val="24"/>
          <w:szCs w:val="24"/>
        </w:rPr>
        <w:t xml:space="preserve"> depending on available funding, not </w:t>
      </w:r>
      <w:proofErr w:type="gramStart"/>
      <w:r w:rsidRPr="00172776">
        <w:rPr>
          <w:rFonts w:ascii="Arial" w:eastAsia="Times New Roman" w:hAnsi="Arial" w:cs="Arial"/>
          <w:bCs/>
          <w:sz w:val="24"/>
          <w:szCs w:val="24"/>
        </w:rPr>
        <w:t>all of</w:t>
      </w:r>
      <w:proofErr w:type="gramEnd"/>
      <w:r w:rsidRPr="00172776">
        <w:rPr>
          <w:rFonts w:ascii="Arial" w:eastAsia="Times New Roman" w:hAnsi="Arial" w:cs="Arial"/>
          <w:bCs/>
          <w:sz w:val="24"/>
          <w:szCs w:val="24"/>
        </w:rPr>
        <w:t xml:space="preserve"> the work may be commissioned. </w:t>
      </w:r>
    </w:p>
    <w:p w14:paraId="2637545E" w14:textId="1EDBA78C" w:rsidR="00363378" w:rsidRDefault="00363378" w:rsidP="00363378">
      <w:pPr>
        <w:rPr>
          <w:rFonts w:ascii="Arial" w:eastAsia="Times New Roman" w:hAnsi="Arial" w:cs="Arial"/>
          <w:bCs/>
          <w:sz w:val="24"/>
          <w:szCs w:val="24"/>
        </w:rPr>
      </w:pPr>
    </w:p>
    <w:p w14:paraId="6BB76446" w14:textId="758EB708" w:rsidR="00363378" w:rsidRDefault="00363378" w:rsidP="00363378">
      <w:pPr>
        <w:rPr>
          <w:rFonts w:ascii="Arial" w:eastAsia="Times New Roman" w:hAnsi="Arial" w:cs="Arial"/>
          <w:bCs/>
          <w:sz w:val="24"/>
          <w:szCs w:val="24"/>
        </w:rPr>
      </w:pPr>
    </w:p>
    <w:p w14:paraId="7F10936E" w14:textId="39F4E7F6" w:rsidR="00363378" w:rsidRDefault="00363378" w:rsidP="00363378">
      <w:pPr>
        <w:rPr>
          <w:rFonts w:ascii="Arial" w:eastAsia="Times New Roman" w:hAnsi="Arial" w:cs="Arial"/>
          <w:bCs/>
          <w:sz w:val="24"/>
          <w:szCs w:val="24"/>
        </w:rPr>
      </w:pPr>
    </w:p>
    <w:p w14:paraId="03738BBB" w14:textId="02C443BA" w:rsidR="00363378" w:rsidRDefault="00363378" w:rsidP="00363378">
      <w:pPr>
        <w:rPr>
          <w:rFonts w:ascii="Arial" w:eastAsia="Times New Roman" w:hAnsi="Arial" w:cs="Arial"/>
          <w:bCs/>
          <w:sz w:val="24"/>
          <w:szCs w:val="24"/>
        </w:rPr>
      </w:pPr>
    </w:p>
    <w:p w14:paraId="3E66F24A" w14:textId="0E69D1D0" w:rsidR="00363378" w:rsidRDefault="00363378" w:rsidP="00363378">
      <w:pPr>
        <w:rPr>
          <w:rFonts w:ascii="Arial" w:eastAsia="Times New Roman" w:hAnsi="Arial" w:cs="Arial"/>
          <w:bCs/>
          <w:sz w:val="24"/>
          <w:szCs w:val="24"/>
        </w:rPr>
      </w:pPr>
    </w:p>
    <w:p w14:paraId="0CA2C346" w14:textId="77777777" w:rsidR="00363378" w:rsidRDefault="00363378" w:rsidP="00363378">
      <w:pPr>
        <w:rPr>
          <w:rFonts w:ascii="Arial" w:eastAsia="Times New Roman" w:hAnsi="Arial" w:cs="Arial"/>
          <w:bCs/>
          <w:sz w:val="24"/>
          <w:szCs w:val="24"/>
        </w:rPr>
      </w:pPr>
    </w:p>
    <w:p w14:paraId="33AC51AC" w14:textId="77777777" w:rsidR="00363378" w:rsidRDefault="00363378" w:rsidP="00363378">
      <w:pPr>
        <w:rPr>
          <w:rFonts w:ascii="Arial" w:eastAsia="Times New Roman" w:hAnsi="Arial" w:cs="Arial"/>
          <w:bCs/>
          <w:sz w:val="24"/>
          <w:szCs w:val="24"/>
        </w:rPr>
      </w:pPr>
    </w:p>
    <w:p w14:paraId="74C5FDCF" w14:textId="77777777" w:rsidR="00363378" w:rsidRDefault="00363378" w:rsidP="00363378">
      <w:pPr>
        <w:rPr>
          <w:rFonts w:ascii="Arial" w:eastAsia="Times New Roman" w:hAnsi="Arial" w:cs="Arial"/>
          <w:bCs/>
          <w:sz w:val="24"/>
          <w:szCs w:val="24"/>
        </w:rPr>
      </w:pPr>
      <w:r w:rsidRPr="003903DE">
        <w:rPr>
          <w:rFonts w:ascii="Arial" w:eastAsia="Times New Roman" w:hAnsi="Arial" w:cs="Arial"/>
          <w:b/>
          <w:sz w:val="32"/>
          <w:szCs w:val="32"/>
        </w:rPr>
        <w:t>Quotation Submission</w:t>
      </w:r>
      <w:r>
        <w:rPr>
          <w:rFonts w:ascii="Arial" w:eastAsia="Times New Roman" w:hAnsi="Arial" w:cs="Arial"/>
          <w:bCs/>
          <w:sz w:val="24"/>
          <w:szCs w:val="24"/>
        </w:rPr>
        <w:t xml:space="preserve">: </w:t>
      </w:r>
    </w:p>
    <w:p w14:paraId="6AA6F598" w14:textId="77777777" w:rsidR="00363378" w:rsidRDefault="00363378" w:rsidP="00363378">
      <w:pPr>
        <w:rPr>
          <w:rFonts w:ascii="Arial" w:eastAsia="Times New Roman" w:hAnsi="Arial" w:cs="Arial"/>
          <w:bCs/>
          <w:sz w:val="24"/>
          <w:szCs w:val="24"/>
        </w:rPr>
      </w:pPr>
    </w:p>
    <w:p w14:paraId="2228AAC0" w14:textId="77777777" w:rsidR="00363378" w:rsidRPr="007D19DD" w:rsidRDefault="00363378" w:rsidP="00363378">
      <w:pPr>
        <w:rPr>
          <w:rFonts w:ascii="Arial" w:eastAsia="Times New Roman" w:hAnsi="Arial" w:cs="Arial"/>
          <w:bCs/>
          <w:sz w:val="24"/>
          <w:szCs w:val="24"/>
        </w:rPr>
      </w:pPr>
      <w:r w:rsidRPr="007D19DD">
        <w:rPr>
          <w:rFonts w:ascii="Arial" w:eastAsia="Times New Roman" w:hAnsi="Arial" w:cs="Arial"/>
          <w:bCs/>
          <w:sz w:val="24"/>
          <w:szCs w:val="24"/>
        </w:rPr>
        <w:t>We will award this contract in line with the most economically advantageous tender (MEAT) as set out in the following award criteria:</w:t>
      </w:r>
    </w:p>
    <w:p w14:paraId="0D2B5C1F" w14:textId="77777777" w:rsidR="00363378" w:rsidRPr="007D19DD" w:rsidRDefault="00363378" w:rsidP="00363378">
      <w:pPr>
        <w:rPr>
          <w:rFonts w:ascii="Arial" w:eastAsia="Times New Roman" w:hAnsi="Arial" w:cs="Arial"/>
          <w:bCs/>
          <w:sz w:val="24"/>
          <w:szCs w:val="24"/>
        </w:rPr>
      </w:pPr>
      <w:r w:rsidRPr="007D19DD">
        <w:rPr>
          <w:rFonts w:ascii="Arial" w:eastAsia="Times New Roman" w:hAnsi="Arial" w:cs="Arial"/>
          <w:bCs/>
          <w:sz w:val="24"/>
          <w:szCs w:val="24"/>
        </w:rPr>
        <w:t>Price – 50%</w:t>
      </w:r>
    </w:p>
    <w:p w14:paraId="5379D8F8" w14:textId="77777777" w:rsidR="00363378" w:rsidRDefault="00363378" w:rsidP="00363378">
      <w:pPr>
        <w:rPr>
          <w:rFonts w:ascii="Arial" w:eastAsia="Times New Roman" w:hAnsi="Arial" w:cs="Arial"/>
          <w:bCs/>
          <w:sz w:val="24"/>
          <w:szCs w:val="24"/>
        </w:rPr>
      </w:pPr>
      <w:r w:rsidRPr="007D19DD">
        <w:rPr>
          <w:rFonts w:ascii="Arial" w:eastAsia="Times New Roman" w:hAnsi="Arial" w:cs="Arial"/>
          <w:bCs/>
          <w:sz w:val="24"/>
          <w:szCs w:val="24"/>
        </w:rPr>
        <w:t>Quality – 50%</w:t>
      </w:r>
    </w:p>
    <w:p w14:paraId="0485756B" w14:textId="77777777" w:rsidR="00363378" w:rsidRDefault="00363378" w:rsidP="00363378">
      <w:pPr>
        <w:rPr>
          <w:rFonts w:ascii="Arial" w:eastAsia="Times New Roman" w:hAnsi="Arial" w:cs="Arial"/>
          <w:bCs/>
          <w:sz w:val="24"/>
          <w:szCs w:val="24"/>
        </w:rPr>
      </w:pPr>
    </w:p>
    <w:p w14:paraId="0EF63CC0" w14:textId="77777777" w:rsidR="00363378" w:rsidRPr="007D19DD" w:rsidRDefault="00363378" w:rsidP="00363378">
      <w:pPr>
        <w:rPr>
          <w:rFonts w:ascii="Arial" w:eastAsia="Times New Roman" w:hAnsi="Arial" w:cs="Arial"/>
          <w:bCs/>
          <w:sz w:val="24"/>
          <w:szCs w:val="24"/>
        </w:rPr>
      </w:pPr>
      <w:r w:rsidRPr="00471881">
        <w:rPr>
          <w:rFonts w:ascii="Arial" w:eastAsia="Times New Roman" w:hAnsi="Arial" w:cs="Arial"/>
          <w:bCs/>
          <w:sz w:val="24"/>
          <w:szCs w:val="24"/>
        </w:rPr>
        <w:t>Only part of the work may be contracted depending on the availability of funding.</w:t>
      </w:r>
    </w:p>
    <w:p w14:paraId="1785520B" w14:textId="77777777" w:rsidR="00363378" w:rsidRPr="007D19DD" w:rsidRDefault="00363378" w:rsidP="00363378">
      <w:pPr>
        <w:rPr>
          <w:rFonts w:ascii="Arial" w:eastAsia="Times New Roman" w:hAnsi="Arial" w:cs="Arial"/>
          <w:bCs/>
          <w:sz w:val="24"/>
          <w:szCs w:val="24"/>
        </w:rPr>
      </w:pPr>
      <w:r w:rsidRPr="007D19DD">
        <w:rPr>
          <w:rFonts w:ascii="Arial" w:eastAsia="Times New Roman" w:hAnsi="Arial" w:cs="Arial"/>
          <w:bCs/>
          <w:sz w:val="24"/>
          <w:szCs w:val="24"/>
        </w:rPr>
        <w:t xml:space="preserve">The following quality criteria are weighted in accordance with the importance and relevance </w:t>
      </w:r>
    </w:p>
    <w:p w14:paraId="70A91DA0" w14:textId="77777777" w:rsidR="00363378" w:rsidRDefault="00363378" w:rsidP="00363378">
      <w:pPr>
        <w:rPr>
          <w:rFonts w:ascii="Arial" w:eastAsia="Times New Roman" w:hAnsi="Arial" w:cs="Arial"/>
          <w:bCs/>
          <w:sz w:val="24"/>
          <w:szCs w:val="24"/>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10"/>
        <w:gridCol w:w="1418"/>
        <w:gridCol w:w="2268"/>
        <w:gridCol w:w="3827"/>
      </w:tblGrid>
      <w:tr w:rsidR="00363378" w:rsidRPr="007D19DD" w14:paraId="64A47867" w14:textId="77777777" w:rsidTr="00FD7D78">
        <w:trPr>
          <w:trHeight w:val="590"/>
        </w:trPr>
        <w:tc>
          <w:tcPr>
            <w:tcW w:w="9923" w:type="dxa"/>
            <w:gridSpan w:val="4"/>
            <w:tcBorders>
              <w:top w:val="single" w:sz="4" w:space="0" w:color="auto"/>
              <w:left w:val="single" w:sz="4" w:space="0" w:color="auto"/>
              <w:bottom w:val="single" w:sz="4" w:space="0" w:color="auto"/>
              <w:right w:val="single" w:sz="4" w:space="0" w:color="auto"/>
            </w:tcBorders>
            <w:hideMark/>
          </w:tcPr>
          <w:p w14:paraId="22E274B8" w14:textId="77777777" w:rsidR="00363378" w:rsidRPr="007D19DD" w:rsidRDefault="00363378" w:rsidP="00FD7D78">
            <w:pPr>
              <w:rPr>
                <w:rFonts w:ascii="Arial" w:eastAsia="Times New Roman" w:hAnsi="Arial" w:cs="Arial"/>
                <w:bCs/>
                <w:sz w:val="24"/>
                <w:szCs w:val="24"/>
                <w:lang w:val="en-US"/>
              </w:rPr>
            </w:pPr>
            <w:r>
              <w:rPr>
                <w:rFonts w:ascii="Arial" w:eastAsia="Times New Roman" w:hAnsi="Arial" w:cs="Arial"/>
                <w:bCs/>
                <w:sz w:val="24"/>
                <w:szCs w:val="24"/>
                <w:lang w:val="en-US"/>
              </w:rPr>
              <w:lastRenderedPageBreak/>
              <w:t xml:space="preserve">The 50% quality aspect of the evaluation will be assessed on the below criteria and given the below weighting within the 50% quality score.  </w:t>
            </w:r>
          </w:p>
        </w:tc>
      </w:tr>
      <w:tr w:rsidR="00363378" w:rsidRPr="007D19DD" w14:paraId="72B44303" w14:textId="77777777" w:rsidTr="00FD7D78">
        <w:trPr>
          <w:trHeight w:val="590"/>
        </w:trPr>
        <w:tc>
          <w:tcPr>
            <w:tcW w:w="2410" w:type="dxa"/>
            <w:tcBorders>
              <w:top w:val="single" w:sz="4" w:space="0" w:color="auto"/>
              <w:left w:val="single" w:sz="4" w:space="0" w:color="auto"/>
              <w:bottom w:val="single" w:sz="4" w:space="0" w:color="auto"/>
              <w:right w:val="single" w:sz="4" w:space="0" w:color="auto"/>
            </w:tcBorders>
          </w:tcPr>
          <w:p w14:paraId="14AC0527" w14:textId="77777777" w:rsidR="00363378" w:rsidRPr="007E7894" w:rsidRDefault="00363378" w:rsidP="00FD7D78">
            <w:pPr>
              <w:rPr>
                <w:rFonts w:ascii="Arial" w:eastAsia="Times New Roman" w:hAnsi="Arial" w:cs="Arial"/>
                <w:b/>
                <w:sz w:val="24"/>
                <w:szCs w:val="24"/>
                <w:lang w:val="en-US"/>
              </w:rPr>
            </w:pPr>
            <w:r w:rsidRPr="007E7894">
              <w:rPr>
                <w:rFonts w:ascii="Arial" w:eastAsia="Times New Roman" w:hAnsi="Arial" w:cs="Arial"/>
                <w:b/>
                <w:sz w:val="24"/>
                <w:szCs w:val="24"/>
                <w:lang w:val="en-US"/>
              </w:rPr>
              <w:t xml:space="preserve">Criteria </w:t>
            </w:r>
          </w:p>
        </w:tc>
        <w:tc>
          <w:tcPr>
            <w:tcW w:w="1418" w:type="dxa"/>
            <w:tcBorders>
              <w:top w:val="single" w:sz="4" w:space="0" w:color="auto"/>
              <w:left w:val="single" w:sz="4" w:space="0" w:color="auto"/>
              <w:bottom w:val="single" w:sz="4" w:space="0" w:color="auto"/>
              <w:right w:val="single" w:sz="4" w:space="0" w:color="auto"/>
            </w:tcBorders>
          </w:tcPr>
          <w:p w14:paraId="264E54B4" w14:textId="77777777" w:rsidR="00363378" w:rsidRPr="007E7894" w:rsidRDefault="00363378" w:rsidP="00FD7D78">
            <w:pPr>
              <w:rPr>
                <w:rFonts w:ascii="Arial" w:eastAsia="Times New Roman" w:hAnsi="Arial" w:cs="Arial"/>
                <w:b/>
                <w:sz w:val="24"/>
                <w:szCs w:val="24"/>
              </w:rPr>
            </w:pPr>
            <w:r w:rsidRPr="007E7894">
              <w:rPr>
                <w:rFonts w:ascii="Arial" w:eastAsia="Times New Roman" w:hAnsi="Arial" w:cs="Arial"/>
                <w:b/>
                <w:sz w:val="24"/>
                <w:szCs w:val="24"/>
              </w:rPr>
              <w:t xml:space="preserve">Weighting </w:t>
            </w:r>
          </w:p>
        </w:tc>
        <w:tc>
          <w:tcPr>
            <w:tcW w:w="6095" w:type="dxa"/>
            <w:gridSpan w:val="2"/>
            <w:tcBorders>
              <w:top w:val="single" w:sz="4" w:space="0" w:color="auto"/>
              <w:left w:val="single" w:sz="4" w:space="0" w:color="auto"/>
              <w:bottom w:val="single" w:sz="4" w:space="0" w:color="auto"/>
              <w:right w:val="single" w:sz="4" w:space="0" w:color="auto"/>
            </w:tcBorders>
          </w:tcPr>
          <w:p w14:paraId="26144553" w14:textId="77777777" w:rsidR="00363378" w:rsidRPr="007E7894" w:rsidRDefault="00363378" w:rsidP="00FD7D78">
            <w:pPr>
              <w:rPr>
                <w:rFonts w:ascii="Arial" w:eastAsia="Times New Roman" w:hAnsi="Arial" w:cs="Arial"/>
                <w:b/>
                <w:sz w:val="24"/>
                <w:szCs w:val="24"/>
                <w:lang w:val="en-US"/>
              </w:rPr>
            </w:pPr>
            <w:r w:rsidRPr="007E7894">
              <w:rPr>
                <w:rFonts w:ascii="Arial" w:eastAsia="Times New Roman" w:hAnsi="Arial" w:cs="Arial"/>
                <w:b/>
                <w:sz w:val="24"/>
                <w:szCs w:val="24"/>
                <w:lang w:val="en-US"/>
              </w:rPr>
              <w:t xml:space="preserve">To Include: </w:t>
            </w:r>
          </w:p>
        </w:tc>
      </w:tr>
      <w:tr w:rsidR="00363378" w:rsidRPr="007D19DD" w14:paraId="645640A5" w14:textId="77777777" w:rsidTr="00FD7D78">
        <w:trPr>
          <w:trHeight w:val="590"/>
        </w:trPr>
        <w:tc>
          <w:tcPr>
            <w:tcW w:w="2410" w:type="dxa"/>
            <w:tcBorders>
              <w:top w:val="single" w:sz="4" w:space="0" w:color="auto"/>
              <w:left w:val="single" w:sz="4" w:space="0" w:color="auto"/>
              <w:bottom w:val="single" w:sz="4" w:space="0" w:color="auto"/>
              <w:right w:val="single" w:sz="4" w:space="0" w:color="auto"/>
            </w:tcBorders>
          </w:tcPr>
          <w:p w14:paraId="087BBD55" w14:textId="77777777" w:rsidR="00363378" w:rsidRPr="001B5781" w:rsidRDefault="00363378" w:rsidP="00FD7D78">
            <w:pPr>
              <w:rPr>
                <w:rFonts w:ascii="Arial" w:eastAsia="Times New Roman" w:hAnsi="Arial" w:cs="Arial"/>
                <w:b/>
                <w:sz w:val="24"/>
                <w:szCs w:val="24"/>
                <w:lang w:val="en-US"/>
              </w:rPr>
            </w:pPr>
            <w:r w:rsidRPr="001B5781">
              <w:rPr>
                <w:rFonts w:ascii="Arial" w:eastAsia="Times New Roman" w:hAnsi="Arial" w:cs="Arial"/>
                <w:b/>
                <w:sz w:val="24"/>
                <w:szCs w:val="24"/>
                <w:lang w:val="en-US"/>
              </w:rPr>
              <w:t xml:space="preserve">Methodology </w:t>
            </w:r>
          </w:p>
        </w:tc>
        <w:tc>
          <w:tcPr>
            <w:tcW w:w="1418" w:type="dxa"/>
            <w:tcBorders>
              <w:top w:val="single" w:sz="4" w:space="0" w:color="auto"/>
              <w:left w:val="single" w:sz="4" w:space="0" w:color="auto"/>
              <w:bottom w:val="single" w:sz="4" w:space="0" w:color="auto"/>
              <w:right w:val="single" w:sz="4" w:space="0" w:color="auto"/>
            </w:tcBorders>
          </w:tcPr>
          <w:p w14:paraId="0E1B2772" w14:textId="77777777" w:rsidR="00363378" w:rsidRPr="007E7894" w:rsidRDefault="00363378" w:rsidP="00FD7D78">
            <w:pPr>
              <w:rPr>
                <w:rFonts w:ascii="Arial" w:eastAsia="Times New Roman" w:hAnsi="Arial" w:cs="Arial"/>
                <w:sz w:val="24"/>
                <w:szCs w:val="24"/>
              </w:rPr>
            </w:pPr>
            <w:r w:rsidRPr="007E7894">
              <w:rPr>
                <w:rFonts w:ascii="Arial" w:eastAsia="Times New Roman" w:hAnsi="Arial" w:cs="Arial"/>
                <w:sz w:val="24"/>
                <w:szCs w:val="24"/>
              </w:rPr>
              <w:t>50%</w:t>
            </w:r>
          </w:p>
        </w:tc>
        <w:tc>
          <w:tcPr>
            <w:tcW w:w="2268" w:type="dxa"/>
            <w:tcBorders>
              <w:top w:val="single" w:sz="4" w:space="0" w:color="auto"/>
              <w:left w:val="single" w:sz="4" w:space="0" w:color="auto"/>
              <w:bottom w:val="single" w:sz="4" w:space="0" w:color="auto"/>
              <w:right w:val="single" w:sz="4" w:space="0" w:color="FFFFFF" w:themeColor="background1"/>
            </w:tcBorders>
          </w:tcPr>
          <w:p w14:paraId="42C4F16B" w14:textId="77777777" w:rsidR="00363378" w:rsidRDefault="00363378" w:rsidP="00363378">
            <w:pPr>
              <w:pStyle w:val="ListParagraph"/>
              <w:numPr>
                <w:ilvl w:val="0"/>
                <w:numId w:val="35"/>
              </w:numPr>
              <w:rPr>
                <w:rFonts w:ascii="Arial" w:eastAsia="Times New Roman" w:hAnsi="Arial" w:cs="Arial"/>
                <w:bCs/>
                <w:sz w:val="24"/>
                <w:szCs w:val="24"/>
                <w:lang w:val="en-US"/>
              </w:rPr>
            </w:pPr>
            <w:r>
              <w:rPr>
                <w:rFonts w:ascii="Arial" w:eastAsia="Times New Roman" w:hAnsi="Arial" w:cs="Arial"/>
                <w:bCs/>
                <w:sz w:val="24"/>
                <w:szCs w:val="24"/>
                <w:lang w:val="en-US"/>
              </w:rPr>
              <w:t xml:space="preserve">Capacity </w:t>
            </w:r>
          </w:p>
          <w:p w14:paraId="186E67C5" w14:textId="77777777" w:rsidR="00363378" w:rsidRDefault="00363378" w:rsidP="00363378">
            <w:pPr>
              <w:pStyle w:val="ListParagraph"/>
              <w:numPr>
                <w:ilvl w:val="0"/>
                <w:numId w:val="35"/>
              </w:numPr>
              <w:rPr>
                <w:rFonts w:ascii="Arial" w:eastAsia="Times New Roman" w:hAnsi="Arial" w:cs="Arial"/>
                <w:bCs/>
                <w:sz w:val="24"/>
                <w:szCs w:val="24"/>
                <w:lang w:val="en-US"/>
              </w:rPr>
            </w:pPr>
            <w:r>
              <w:rPr>
                <w:rFonts w:ascii="Arial" w:eastAsia="Times New Roman" w:hAnsi="Arial" w:cs="Arial"/>
                <w:bCs/>
                <w:sz w:val="24"/>
                <w:szCs w:val="24"/>
                <w:lang w:val="en-US"/>
              </w:rPr>
              <w:t>Timescales</w:t>
            </w:r>
          </w:p>
          <w:p w14:paraId="5E8FB87F" w14:textId="77777777" w:rsidR="00363378" w:rsidRDefault="00363378" w:rsidP="00363378">
            <w:pPr>
              <w:pStyle w:val="ListParagraph"/>
              <w:numPr>
                <w:ilvl w:val="0"/>
                <w:numId w:val="35"/>
              </w:numPr>
              <w:rPr>
                <w:rFonts w:ascii="Arial" w:eastAsia="Times New Roman" w:hAnsi="Arial" w:cs="Arial"/>
                <w:bCs/>
                <w:sz w:val="24"/>
                <w:szCs w:val="24"/>
                <w:lang w:val="en-US"/>
              </w:rPr>
            </w:pPr>
            <w:r>
              <w:rPr>
                <w:rFonts w:ascii="Arial" w:eastAsia="Times New Roman" w:hAnsi="Arial" w:cs="Arial"/>
                <w:bCs/>
                <w:sz w:val="24"/>
                <w:szCs w:val="24"/>
                <w:lang w:val="en-US"/>
              </w:rPr>
              <w:t xml:space="preserve">Equipment </w:t>
            </w:r>
          </w:p>
          <w:p w14:paraId="4AA5C85D" w14:textId="77777777" w:rsidR="00363378" w:rsidRDefault="00363378" w:rsidP="00363378">
            <w:pPr>
              <w:pStyle w:val="ListParagraph"/>
              <w:numPr>
                <w:ilvl w:val="0"/>
                <w:numId w:val="35"/>
              </w:numPr>
              <w:rPr>
                <w:rFonts w:ascii="Arial" w:eastAsia="Times New Roman" w:hAnsi="Arial" w:cs="Arial"/>
                <w:bCs/>
                <w:sz w:val="24"/>
                <w:szCs w:val="24"/>
                <w:lang w:val="en-US"/>
              </w:rPr>
            </w:pPr>
            <w:r>
              <w:rPr>
                <w:rFonts w:ascii="Arial" w:eastAsia="Times New Roman" w:hAnsi="Arial" w:cs="Arial"/>
                <w:bCs/>
                <w:sz w:val="24"/>
                <w:szCs w:val="24"/>
                <w:lang w:val="en-US"/>
              </w:rPr>
              <w:t>Communication</w:t>
            </w:r>
          </w:p>
        </w:tc>
        <w:tc>
          <w:tcPr>
            <w:tcW w:w="3827" w:type="dxa"/>
            <w:tcBorders>
              <w:top w:val="single" w:sz="4" w:space="0" w:color="auto"/>
              <w:left w:val="single" w:sz="4" w:space="0" w:color="FFFFFF" w:themeColor="background1"/>
              <w:bottom w:val="single" w:sz="4" w:space="0" w:color="auto"/>
              <w:right w:val="single" w:sz="4" w:space="0" w:color="auto"/>
            </w:tcBorders>
          </w:tcPr>
          <w:p w14:paraId="550464A9" w14:textId="77777777" w:rsidR="00363378" w:rsidRDefault="00363378" w:rsidP="00363378">
            <w:pPr>
              <w:pStyle w:val="ListParagraph"/>
              <w:numPr>
                <w:ilvl w:val="0"/>
                <w:numId w:val="35"/>
              </w:numPr>
              <w:rPr>
                <w:rFonts w:ascii="Arial" w:eastAsia="Times New Roman" w:hAnsi="Arial" w:cs="Arial"/>
                <w:bCs/>
                <w:sz w:val="24"/>
                <w:szCs w:val="24"/>
                <w:lang w:val="en-US"/>
              </w:rPr>
            </w:pPr>
            <w:r>
              <w:rPr>
                <w:rFonts w:ascii="Arial" w:eastAsia="Times New Roman" w:hAnsi="Arial" w:cs="Arial"/>
                <w:bCs/>
                <w:sz w:val="24"/>
                <w:szCs w:val="24"/>
                <w:lang w:val="en-US"/>
              </w:rPr>
              <w:t>Method</w:t>
            </w:r>
          </w:p>
          <w:p w14:paraId="24968F2C" w14:textId="77777777" w:rsidR="00363378" w:rsidRDefault="00363378" w:rsidP="00363378">
            <w:pPr>
              <w:pStyle w:val="ListParagraph"/>
              <w:numPr>
                <w:ilvl w:val="0"/>
                <w:numId w:val="35"/>
              </w:numPr>
              <w:rPr>
                <w:rFonts w:ascii="Arial" w:eastAsia="Times New Roman" w:hAnsi="Arial" w:cs="Arial"/>
                <w:bCs/>
                <w:sz w:val="24"/>
                <w:szCs w:val="24"/>
                <w:lang w:val="en-US"/>
              </w:rPr>
            </w:pPr>
            <w:r>
              <w:rPr>
                <w:rFonts w:ascii="Arial" w:eastAsia="Times New Roman" w:hAnsi="Arial" w:cs="Arial"/>
                <w:bCs/>
                <w:sz w:val="24"/>
                <w:szCs w:val="24"/>
                <w:lang w:val="en-US"/>
              </w:rPr>
              <w:t>Transportation inc. fueling</w:t>
            </w:r>
          </w:p>
          <w:p w14:paraId="3EFF546A" w14:textId="77777777" w:rsidR="00363378" w:rsidRPr="00CF40DF" w:rsidRDefault="00363378" w:rsidP="00363378">
            <w:pPr>
              <w:pStyle w:val="ListParagraph"/>
              <w:numPr>
                <w:ilvl w:val="0"/>
                <w:numId w:val="35"/>
              </w:numPr>
              <w:rPr>
                <w:rFonts w:ascii="Arial" w:eastAsia="Times New Roman" w:hAnsi="Arial" w:cs="Arial"/>
                <w:bCs/>
                <w:sz w:val="24"/>
                <w:szCs w:val="24"/>
                <w:lang w:val="en-US"/>
              </w:rPr>
            </w:pPr>
            <w:r w:rsidRPr="00CF40DF">
              <w:rPr>
                <w:rFonts w:ascii="Arial" w:eastAsia="Times New Roman" w:hAnsi="Arial" w:cs="Arial"/>
                <w:bCs/>
                <w:sz w:val="24"/>
                <w:szCs w:val="24"/>
                <w:lang w:val="en-US"/>
              </w:rPr>
              <w:t>Reducing damage to bog and tracks</w:t>
            </w:r>
          </w:p>
        </w:tc>
      </w:tr>
      <w:tr w:rsidR="00363378" w:rsidRPr="007D19DD" w14:paraId="5013A167" w14:textId="77777777" w:rsidTr="00FD7D78">
        <w:tc>
          <w:tcPr>
            <w:tcW w:w="2410" w:type="dxa"/>
            <w:tcBorders>
              <w:top w:val="single" w:sz="4" w:space="0" w:color="auto"/>
              <w:left w:val="single" w:sz="4" w:space="0" w:color="auto"/>
              <w:bottom w:val="single" w:sz="4" w:space="0" w:color="auto"/>
              <w:right w:val="single" w:sz="4" w:space="0" w:color="auto"/>
            </w:tcBorders>
            <w:hideMark/>
          </w:tcPr>
          <w:p w14:paraId="5BFAE77C" w14:textId="77777777" w:rsidR="00363378" w:rsidRPr="001B5781" w:rsidRDefault="00363378" w:rsidP="00FD7D78">
            <w:pPr>
              <w:rPr>
                <w:rFonts w:ascii="Arial" w:eastAsia="Times New Roman" w:hAnsi="Arial" w:cs="Arial"/>
                <w:b/>
                <w:sz w:val="24"/>
                <w:szCs w:val="24"/>
                <w:lang w:val="en-US"/>
              </w:rPr>
            </w:pPr>
            <w:r w:rsidRPr="001B5781">
              <w:rPr>
                <w:rFonts w:ascii="Arial" w:eastAsia="Times New Roman" w:hAnsi="Arial" w:cs="Arial"/>
                <w:b/>
                <w:sz w:val="24"/>
                <w:szCs w:val="24"/>
                <w:lang w:val="en-US"/>
              </w:rPr>
              <w:t xml:space="preserve">Experience and Expertise </w:t>
            </w:r>
          </w:p>
        </w:tc>
        <w:tc>
          <w:tcPr>
            <w:tcW w:w="1418" w:type="dxa"/>
            <w:tcBorders>
              <w:top w:val="single" w:sz="4" w:space="0" w:color="auto"/>
              <w:left w:val="single" w:sz="4" w:space="0" w:color="auto"/>
              <w:bottom w:val="single" w:sz="4" w:space="0" w:color="auto"/>
              <w:right w:val="single" w:sz="4" w:space="0" w:color="auto"/>
            </w:tcBorders>
            <w:hideMark/>
          </w:tcPr>
          <w:p w14:paraId="438F6F51" w14:textId="77777777" w:rsidR="00363378" w:rsidRPr="007E7894" w:rsidRDefault="00363378" w:rsidP="00FD7D78">
            <w:pPr>
              <w:rPr>
                <w:rFonts w:ascii="Arial" w:eastAsia="Times New Roman" w:hAnsi="Arial" w:cs="Arial"/>
                <w:sz w:val="24"/>
                <w:szCs w:val="24"/>
              </w:rPr>
            </w:pPr>
            <w:r>
              <w:rPr>
                <w:rFonts w:ascii="Arial" w:eastAsia="Times New Roman" w:hAnsi="Arial" w:cs="Arial"/>
                <w:sz w:val="24"/>
                <w:szCs w:val="24"/>
              </w:rPr>
              <w:t>25%</w:t>
            </w:r>
          </w:p>
        </w:tc>
        <w:tc>
          <w:tcPr>
            <w:tcW w:w="2268" w:type="dxa"/>
            <w:tcBorders>
              <w:top w:val="single" w:sz="4" w:space="0" w:color="auto"/>
              <w:left w:val="single" w:sz="4" w:space="0" w:color="auto"/>
              <w:bottom w:val="single" w:sz="4" w:space="0" w:color="auto"/>
              <w:right w:val="single" w:sz="4" w:space="0" w:color="FFFFFF" w:themeColor="background1"/>
            </w:tcBorders>
            <w:hideMark/>
          </w:tcPr>
          <w:p w14:paraId="70AE4626" w14:textId="77777777" w:rsidR="00363378" w:rsidRDefault="00363378" w:rsidP="00363378">
            <w:pPr>
              <w:pStyle w:val="ListParagraph"/>
              <w:numPr>
                <w:ilvl w:val="0"/>
                <w:numId w:val="36"/>
              </w:numPr>
              <w:rPr>
                <w:rFonts w:ascii="Arial" w:eastAsia="Times New Roman" w:hAnsi="Arial" w:cs="Arial"/>
                <w:bCs/>
                <w:sz w:val="24"/>
                <w:szCs w:val="24"/>
                <w:lang w:val="en-US"/>
              </w:rPr>
            </w:pPr>
            <w:r>
              <w:rPr>
                <w:rFonts w:ascii="Arial" w:eastAsia="Times New Roman" w:hAnsi="Arial" w:cs="Arial"/>
                <w:bCs/>
                <w:sz w:val="24"/>
                <w:szCs w:val="24"/>
                <w:lang w:val="en-US"/>
              </w:rPr>
              <w:t>List of workers</w:t>
            </w:r>
          </w:p>
          <w:p w14:paraId="68C603D5" w14:textId="77777777" w:rsidR="00363378" w:rsidRDefault="00363378" w:rsidP="00363378">
            <w:pPr>
              <w:pStyle w:val="ListParagraph"/>
              <w:numPr>
                <w:ilvl w:val="0"/>
                <w:numId w:val="36"/>
              </w:numPr>
              <w:rPr>
                <w:rFonts w:ascii="Arial" w:eastAsia="Times New Roman" w:hAnsi="Arial" w:cs="Arial"/>
                <w:bCs/>
                <w:sz w:val="24"/>
                <w:szCs w:val="24"/>
                <w:lang w:val="en-US"/>
              </w:rPr>
            </w:pPr>
            <w:r>
              <w:rPr>
                <w:rFonts w:ascii="Arial" w:eastAsia="Times New Roman" w:hAnsi="Arial" w:cs="Arial"/>
                <w:bCs/>
                <w:sz w:val="24"/>
                <w:szCs w:val="24"/>
                <w:lang w:val="en-US"/>
              </w:rPr>
              <w:t>Their relevant qualifications</w:t>
            </w:r>
          </w:p>
          <w:p w14:paraId="0F8DEF1A" w14:textId="77777777" w:rsidR="00363378" w:rsidRPr="001B5781" w:rsidRDefault="00363378" w:rsidP="00FD7D78">
            <w:pPr>
              <w:rPr>
                <w:rFonts w:ascii="Arial" w:eastAsia="Times New Roman" w:hAnsi="Arial" w:cs="Arial"/>
                <w:bCs/>
                <w:sz w:val="24"/>
                <w:szCs w:val="24"/>
                <w:lang w:val="en-US"/>
              </w:rPr>
            </w:pPr>
          </w:p>
        </w:tc>
        <w:tc>
          <w:tcPr>
            <w:tcW w:w="3827" w:type="dxa"/>
            <w:tcBorders>
              <w:top w:val="single" w:sz="4" w:space="0" w:color="auto"/>
              <w:left w:val="single" w:sz="4" w:space="0" w:color="FFFFFF" w:themeColor="background1"/>
              <w:bottom w:val="single" w:sz="4" w:space="0" w:color="auto"/>
              <w:right w:val="single" w:sz="4" w:space="0" w:color="auto"/>
            </w:tcBorders>
          </w:tcPr>
          <w:p w14:paraId="531A816D" w14:textId="77777777" w:rsidR="00363378" w:rsidRDefault="00363378" w:rsidP="00363378">
            <w:pPr>
              <w:pStyle w:val="ListParagraph"/>
              <w:numPr>
                <w:ilvl w:val="0"/>
                <w:numId w:val="36"/>
              </w:numPr>
              <w:rPr>
                <w:rFonts w:ascii="Arial" w:eastAsia="Times New Roman" w:hAnsi="Arial" w:cs="Arial"/>
                <w:bCs/>
                <w:sz w:val="24"/>
                <w:szCs w:val="24"/>
                <w:lang w:val="en-US"/>
              </w:rPr>
            </w:pPr>
            <w:r>
              <w:rPr>
                <w:rFonts w:ascii="Arial" w:eastAsia="Times New Roman" w:hAnsi="Arial" w:cs="Arial"/>
                <w:bCs/>
                <w:sz w:val="24"/>
                <w:szCs w:val="24"/>
                <w:lang w:val="en-US"/>
              </w:rPr>
              <w:t>Experience of working on peatlands</w:t>
            </w:r>
          </w:p>
          <w:p w14:paraId="3AE4094A" w14:textId="77777777" w:rsidR="00363378" w:rsidRDefault="00363378" w:rsidP="00363378">
            <w:pPr>
              <w:pStyle w:val="ListParagraph"/>
              <w:numPr>
                <w:ilvl w:val="0"/>
                <w:numId w:val="36"/>
              </w:numPr>
              <w:rPr>
                <w:rFonts w:ascii="Arial" w:eastAsia="Times New Roman" w:hAnsi="Arial" w:cs="Arial"/>
                <w:bCs/>
                <w:sz w:val="24"/>
                <w:szCs w:val="24"/>
                <w:lang w:val="en-US"/>
              </w:rPr>
            </w:pPr>
            <w:r>
              <w:rPr>
                <w:rFonts w:ascii="Arial" w:eastAsia="Times New Roman" w:hAnsi="Arial" w:cs="Arial"/>
                <w:bCs/>
                <w:sz w:val="24"/>
                <w:szCs w:val="24"/>
                <w:lang w:val="en-US"/>
              </w:rPr>
              <w:t>Experience with Cut and treat</w:t>
            </w:r>
          </w:p>
          <w:p w14:paraId="59453BCA" w14:textId="77777777" w:rsidR="00363378" w:rsidRPr="00CF40DF" w:rsidRDefault="00363378" w:rsidP="00363378">
            <w:pPr>
              <w:pStyle w:val="ListParagraph"/>
              <w:numPr>
                <w:ilvl w:val="0"/>
                <w:numId w:val="36"/>
              </w:numPr>
              <w:rPr>
                <w:rFonts w:ascii="Arial" w:eastAsia="Times New Roman" w:hAnsi="Arial" w:cs="Arial"/>
                <w:bCs/>
                <w:sz w:val="24"/>
                <w:szCs w:val="24"/>
                <w:lang w:val="en-US"/>
              </w:rPr>
            </w:pPr>
            <w:r>
              <w:rPr>
                <w:rFonts w:ascii="Arial" w:eastAsia="Times New Roman" w:hAnsi="Arial" w:cs="Arial"/>
                <w:bCs/>
                <w:sz w:val="24"/>
                <w:szCs w:val="24"/>
                <w:lang w:val="en-US"/>
              </w:rPr>
              <w:t xml:space="preserve">Sub- contractors </w:t>
            </w:r>
          </w:p>
        </w:tc>
      </w:tr>
      <w:tr w:rsidR="00363378" w:rsidRPr="007D19DD" w14:paraId="000E1A85" w14:textId="77777777" w:rsidTr="00FD7D78">
        <w:trPr>
          <w:trHeight w:val="613"/>
        </w:trPr>
        <w:tc>
          <w:tcPr>
            <w:tcW w:w="2410" w:type="dxa"/>
            <w:tcBorders>
              <w:top w:val="single" w:sz="4" w:space="0" w:color="auto"/>
              <w:left w:val="single" w:sz="4" w:space="0" w:color="auto"/>
              <w:bottom w:val="single" w:sz="4" w:space="0" w:color="auto"/>
              <w:right w:val="single" w:sz="4" w:space="0" w:color="auto"/>
            </w:tcBorders>
            <w:hideMark/>
          </w:tcPr>
          <w:p w14:paraId="1C23D146" w14:textId="77777777" w:rsidR="00363378" w:rsidRPr="001B5781" w:rsidRDefault="00363378" w:rsidP="00FD7D78">
            <w:pPr>
              <w:rPr>
                <w:rFonts w:ascii="Arial" w:eastAsia="Times New Roman" w:hAnsi="Arial" w:cs="Arial"/>
                <w:b/>
                <w:sz w:val="24"/>
                <w:szCs w:val="24"/>
                <w:lang w:val="en-US"/>
              </w:rPr>
            </w:pPr>
            <w:r w:rsidRPr="001B5781">
              <w:rPr>
                <w:rFonts w:ascii="Arial" w:eastAsia="Times New Roman" w:hAnsi="Arial" w:cs="Arial"/>
                <w:b/>
                <w:sz w:val="24"/>
                <w:szCs w:val="24"/>
                <w:lang w:val="en-US"/>
              </w:rPr>
              <w:t xml:space="preserve">Health and Safety </w:t>
            </w:r>
          </w:p>
        </w:tc>
        <w:tc>
          <w:tcPr>
            <w:tcW w:w="1418" w:type="dxa"/>
            <w:tcBorders>
              <w:top w:val="single" w:sz="4" w:space="0" w:color="auto"/>
              <w:left w:val="single" w:sz="4" w:space="0" w:color="auto"/>
              <w:bottom w:val="single" w:sz="4" w:space="0" w:color="auto"/>
              <w:right w:val="single" w:sz="4" w:space="0" w:color="auto"/>
            </w:tcBorders>
            <w:hideMark/>
          </w:tcPr>
          <w:p w14:paraId="252030A4" w14:textId="77777777" w:rsidR="00363378" w:rsidRPr="007D19DD" w:rsidRDefault="00363378" w:rsidP="00FD7D78">
            <w:pPr>
              <w:rPr>
                <w:rFonts w:ascii="Arial" w:eastAsia="Times New Roman" w:hAnsi="Arial" w:cs="Arial"/>
                <w:bCs/>
                <w:sz w:val="24"/>
                <w:szCs w:val="24"/>
              </w:rPr>
            </w:pPr>
            <w:r w:rsidRPr="007D19DD">
              <w:rPr>
                <w:rFonts w:ascii="Arial" w:eastAsia="Times New Roman" w:hAnsi="Arial" w:cs="Arial"/>
                <w:bCs/>
                <w:sz w:val="24"/>
                <w:szCs w:val="24"/>
              </w:rPr>
              <w:t>20%</w:t>
            </w:r>
          </w:p>
        </w:tc>
        <w:tc>
          <w:tcPr>
            <w:tcW w:w="2268" w:type="dxa"/>
            <w:tcBorders>
              <w:top w:val="single" w:sz="4" w:space="0" w:color="auto"/>
              <w:left w:val="single" w:sz="4" w:space="0" w:color="auto"/>
              <w:bottom w:val="single" w:sz="4" w:space="0" w:color="auto"/>
              <w:right w:val="single" w:sz="4" w:space="0" w:color="FFFFFF" w:themeColor="background1"/>
            </w:tcBorders>
            <w:hideMark/>
          </w:tcPr>
          <w:p w14:paraId="5EF6BE9F" w14:textId="77777777" w:rsidR="00363378" w:rsidRDefault="00363378" w:rsidP="00363378">
            <w:pPr>
              <w:pStyle w:val="ListParagraph"/>
              <w:numPr>
                <w:ilvl w:val="0"/>
                <w:numId w:val="37"/>
              </w:numPr>
              <w:rPr>
                <w:rFonts w:ascii="Arial" w:eastAsia="Times New Roman" w:hAnsi="Arial" w:cs="Arial"/>
                <w:bCs/>
                <w:sz w:val="24"/>
                <w:szCs w:val="24"/>
                <w:lang w:val="en-US"/>
              </w:rPr>
            </w:pPr>
            <w:r>
              <w:rPr>
                <w:rFonts w:ascii="Arial" w:eastAsia="Times New Roman" w:hAnsi="Arial" w:cs="Arial"/>
                <w:bCs/>
                <w:sz w:val="24"/>
                <w:szCs w:val="24"/>
                <w:lang w:val="en-US"/>
              </w:rPr>
              <w:t>E</w:t>
            </w:r>
            <w:r w:rsidRPr="001B5781">
              <w:rPr>
                <w:rFonts w:ascii="Arial" w:eastAsia="Times New Roman" w:hAnsi="Arial" w:cs="Arial"/>
                <w:bCs/>
                <w:sz w:val="24"/>
                <w:szCs w:val="24"/>
                <w:lang w:val="en-US"/>
              </w:rPr>
              <w:t>xample risk assessment</w:t>
            </w:r>
          </w:p>
          <w:p w14:paraId="65E963D2" w14:textId="77777777" w:rsidR="00363378" w:rsidRPr="001B5781" w:rsidRDefault="00363378" w:rsidP="00363378">
            <w:pPr>
              <w:pStyle w:val="ListParagraph"/>
              <w:numPr>
                <w:ilvl w:val="0"/>
                <w:numId w:val="37"/>
              </w:numPr>
              <w:rPr>
                <w:rFonts w:ascii="Arial" w:eastAsia="Times New Roman" w:hAnsi="Arial" w:cs="Arial"/>
                <w:bCs/>
                <w:sz w:val="24"/>
                <w:szCs w:val="24"/>
                <w:lang w:val="en-US"/>
              </w:rPr>
            </w:pPr>
            <w:r>
              <w:rPr>
                <w:rFonts w:ascii="Arial" w:eastAsia="Times New Roman" w:hAnsi="Arial" w:cs="Arial"/>
                <w:bCs/>
                <w:sz w:val="24"/>
                <w:szCs w:val="24"/>
                <w:lang w:val="en-US"/>
              </w:rPr>
              <w:t xml:space="preserve">Health and Safety Policy </w:t>
            </w:r>
          </w:p>
        </w:tc>
        <w:tc>
          <w:tcPr>
            <w:tcW w:w="3827" w:type="dxa"/>
            <w:tcBorders>
              <w:top w:val="single" w:sz="4" w:space="0" w:color="auto"/>
              <w:left w:val="single" w:sz="4" w:space="0" w:color="FFFFFF" w:themeColor="background1"/>
              <w:bottom w:val="single" w:sz="4" w:space="0" w:color="auto"/>
              <w:right w:val="single" w:sz="4" w:space="0" w:color="auto"/>
            </w:tcBorders>
          </w:tcPr>
          <w:p w14:paraId="45A7635A" w14:textId="77777777" w:rsidR="00363378" w:rsidRDefault="00363378" w:rsidP="00363378">
            <w:pPr>
              <w:pStyle w:val="ListParagraph"/>
              <w:numPr>
                <w:ilvl w:val="0"/>
                <w:numId w:val="37"/>
              </w:numPr>
              <w:rPr>
                <w:rFonts w:ascii="Arial" w:eastAsia="Times New Roman" w:hAnsi="Arial" w:cs="Arial"/>
                <w:bCs/>
                <w:sz w:val="24"/>
                <w:szCs w:val="24"/>
                <w:lang w:val="en-US"/>
              </w:rPr>
            </w:pPr>
            <w:r>
              <w:rPr>
                <w:rFonts w:ascii="Arial" w:eastAsia="Times New Roman" w:hAnsi="Arial" w:cs="Arial"/>
                <w:bCs/>
                <w:sz w:val="24"/>
                <w:szCs w:val="24"/>
                <w:lang w:val="en-US"/>
              </w:rPr>
              <w:t xml:space="preserve">Site-specific emergency plan for transport, pollution, and fire prevention </w:t>
            </w:r>
          </w:p>
          <w:p w14:paraId="419B5B65" w14:textId="77777777" w:rsidR="00363378" w:rsidRPr="001B5781" w:rsidRDefault="00363378" w:rsidP="00363378">
            <w:pPr>
              <w:pStyle w:val="ListParagraph"/>
              <w:numPr>
                <w:ilvl w:val="0"/>
                <w:numId w:val="37"/>
              </w:numPr>
              <w:rPr>
                <w:rFonts w:ascii="Arial" w:eastAsia="Times New Roman" w:hAnsi="Arial" w:cs="Arial"/>
                <w:bCs/>
                <w:sz w:val="24"/>
                <w:szCs w:val="24"/>
                <w:lang w:val="en-US"/>
              </w:rPr>
            </w:pPr>
            <w:r>
              <w:rPr>
                <w:rFonts w:ascii="Arial" w:eastAsia="Times New Roman" w:hAnsi="Arial" w:cs="Arial"/>
                <w:bCs/>
                <w:sz w:val="24"/>
                <w:szCs w:val="24"/>
                <w:lang w:val="en-US"/>
              </w:rPr>
              <w:t xml:space="preserve">Employees and Public Liability Insurance </w:t>
            </w:r>
          </w:p>
        </w:tc>
      </w:tr>
      <w:tr w:rsidR="00363378" w:rsidRPr="007D19DD" w14:paraId="0F380F4E" w14:textId="77777777" w:rsidTr="00FD7D78">
        <w:trPr>
          <w:trHeight w:val="685"/>
        </w:trPr>
        <w:tc>
          <w:tcPr>
            <w:tcW w:w="2410" w:type="dxa"/>
            <w:tcBorders>
              <w:top w:val="single" w:sz="4" w:space="0" w:color="auto"/>
              <w:left w:val="single" w:sz="4" w:space="0" w:color="auto"/>
              <w:bottom w:val="single" w:sz="4" w:space="0" w:color="auto"/>
              <w:right w:val="single" w:sz="4" w:space="0" w:color="auto"/>
            </w:tcBorders>
          </w:tcPr>
          <w:p w14:paraId="381C1837" w14:textId="77777777" w:rsidR="00363378" w:rsidRPr="001B5781" w:rsidRDefault="00363378" w:rsidP="00FD7D78">
            <w:pPr>
              <w:rPr>
                <w:rFonts w:ascii="Arial" w:eastAsia="Times New Roman" w:hAnsi="Arial" w:cs="Arial"/>
                <w:b/>
                <w:sz w:val="24"/>
                <w:szCs w:val="24"/>
                <w:lang w:val="en-US"/>
              </w:rPr>
            </w:pPr>
            <w:r w:rsidRPr="001B5781">
              <w:rPr>
                <w:rFonts w:ascii="Arial" w:eastAsia="Times New Roman" w:hAnsi="Arial" w:cs="Arial"/>
                <w:b/>
                <w:sz w:val="24"/>
                <w:szCs w:val="24"/>
                <w:lang w:val="en-US"/>
              </w:rPr>
              <w:t xml:space="preserve">Sustainability </w:t>
            </w:r>
          </w:p>
        </w:tc>
        <w:tc>
          <w:tcPr>
            <w:tcW w:w="1418" w:type="dxa"/>
            <w:tcBorders>
              <w:top w:val="single" w:sz="4" w:space="0" w:color="auto"/>
              <w:left w:val="single" w:sz="4" w:space="0" w:color="auto"/>
              <w:bottom w:val="single" w:sz="4" w:space="0" w:color="auto"/>
              <w:right w:val="single" w:sz="4" w:space="0" w:color="auto"/>
            </w:tcBorders>
          </w:tcPr>
          <w:p w14:paraId="28D9BCCA" w14:textId="77777777" w:rsidR="00363378" w:rsidRPr="007D19DD" w:rsidRDefault="00363378" w:rsidP="00FD7D78">
            <w:pPr>
              <w:rPr>
                <w:rFonts w:ascii="Arial" w:eastAsia="Times New Roman" w:hAnsi="Arial" w:cs="Arial"/>
                <w:bCs/>
                <w:sz w:val="24"/>
                <w:szCs w:val="24"/>
              </w:rPr>
            </w:pPr>
            <w:r>
              <w:rPr>
                <w:rFonts w:ascii="Arial" w:eastAsia="Times New Roman" w:hAnsi="Arial" w:cs="Arial"/>
                <w:bCs/>
                <w:sz w:val="24"/>
                <w:szCs w:val="24"/>
              </w:rPr>
              <w:t>5%</w:t>
            </w:r>
          </w:p>
        </w:tc>
        <w:tc>
          <w:tcPr>
            <w:tcW w:w="6095" w:type="dxa"/>
            <w:gridSpan w:val="2"/>
            <w:tcBorders>
              <w:top w:val="single" w:sz="4" w:space="0" w:color="auto"/>
              <w:left w:val="single" w:sz="4" w:space="0" w:color="auto"/>
              <w:bottom w:val="single" w:sz="4" w:space="0" w:color="auto"/>
              <w:right w:val="single" w:sz="4" w:space="0" w:color="auto"/>
            </w:tcBorders>
          </w:tcPr>
          <w:p w14:paraId="442C6B72" w14:textId="77777777" w:rsidR="00363378" w:rsidRDefault="00363378" w:rsidP="00363378">
            <w:pPr>
              <w:pStyle w:val="ListParagraph"/>
              <w:numPr>
                <w:ilvl w:val="0"/>
                <w:numId w:val="38"/>
              </w:numPr>
              <w:rPr>
                <w:rFonts w:ascii="Arial" w:eastAsia="Times New Roman" w:hAnsi="Arial" w:cs="Arial"/>
                <w:bCs/>
                <w:sz w:val="24"/>
                <w:szCs w:val="24"/>
                <w:lang w:val="en-US"/>
              </w:rPr>
            </w:pPr>
            <w:r>
              <w:rPr>
                <w:rFonts w:ascii="Arial" w:eastAsia="Times New Roman" w:hAnsi="Arial" w:cs="Arial"/>
                <w:bCs/>
                <w:sz w:val="24"/>
                <w:szCs w:val="24"/>
                <w:lang w:val="en-US"/>
              </w:rPr>
              <w:t>Sustainable practices employed through contract</w:t>
            </w:r>
          </w:p>
          <w:p w14:paraId="7722DAFD" w14:textId="77777777" w:rsidR="00363378" w:rsidRPr="001B5781" w:rsidRDefault="00363378" w:rsidP="00363378">
            <w:pPr>
              <w:pStyle w:val="ListParagraph"/>
              <w:numPr>
                <w:ilvl w:val="0"/>
                <w:numId w:val="38"/>
              </w:numPr>
              <w:rPr>
                <w:rFonts w:ascii="Arial" w:eastAsia="Times New Roman" w:hAnsi="Arial" w:cs="Arial"/>
                <w:bCs/>
                <w:sz w:val="24"/>
                <w:szCs w:val="24"/>
                <w:lang w:val="en-US"/>
              </w:rPr>
            </w:pPr>
            <w:r>
              <w:rPr>
                <w:rFonts w:ascii="Arial" w:eastAsia="Times New Roman" w:hAnsi="Arial" w:cs="Arial"/>
                <w:bCs/>
                <w:sz w:val="24"/>
                <w:szCs w:val="24"/>
                <w:lang w:val="en-US"/>
              </w:rPr>
              <w:t>Sustainable practices in general operations</w:t>
            </w:r>
          </w:p>
        </w:tc>
      </w:tr>
    </w:tbl>
    <w:p w14:paraId="74AFCC52" w14:textId="77777777" w:rsidR="00363378" w:rsidRDefault="00363378" w:rsidP="00363378"/>
    <w:tbl>
      <w:tblPr>
        <w:tblW w:w="9923" w:type="dxa"/>
        <w:tblInd w:w="-10" w:type="dxa"/>
        <w:tblCellMar>
          <w:left w:w="0" w:type="dxa"/>
          <w:right w:w="0" w:type="dxa"/>
        </w:tblCellMar>
        <w:tblLook w:val="04A0" w:firstRow="1" w:lastRow="0" w:firstColumn="1" w:lastColumn="0" w:noHBand="0" w:noVBand="1"/>
      </w:tblPr>
      <w:tblGrid>
        <w:gridCol w:w="1992"/>
        <w:gridCol w:w="7931"/>
      </w:tblGrid>
      <w:tr w:rsidR="00363378" w:rsidRPr="00E15E11" w14:paraId="7D28D103" w14:textId="77777777" w:rsidTr="00FD7D78">
        <w:tc>
          <w:tcPr>
            <w:tcW w:w="1992" w:type="dxa"/>
            <w:tcBorders>
              <w:top w:val="single" w:sz="8" w:space="0" w:color="878800"/>
              <w:left w:val="single" w:sz="8" w:space="0" w:color="878800"/>
              <w:bottom w:val="single" w:sz="8" w:space="0" w:color="878800"/>
              <w:right w:val="single" w:sz="8" w:space="0" w:color="878800"/>
            </w:tcBorders>
            <w:shd w:val="clear" w:color="auto" w:fill="00B050"/>
            <w:tcMar>
              <w:top w:w="0" w:type="dxa"/>
              <w:left w:w="108" w:type="dxa"/>
              <w:bottom w:w="0" w:type="dxa"/>
              <w:right w:w="108" w:type="dxa"/>
            </w:tcMar>
            <w:hideMark/>
          </w:tcPr>
          <w:p w14:paraId="173E4D58"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
                <w:bCs/>
                <w:sz w:val="24"/>
                <w:szCs w:val="24"/>
              </w:rPr>
              <w:t>Score</w:t>
            </w:r>
          </w:p>
        </w:tc>
        <w:tc>
          <w:tcPr>
            <w:tcW w:w="7931" w:type="dxa"/>
            <w:tcBorders>
              <w:top w:val="single" w:sz="8" w:space="0" w:color="878800"/>
              <w:left w:val="nil"/>
              <w:bottom w:val="single" w:sz="8" w:space="0" w:color="878800"/>
              <w:right w:val="single" w:sz="8" w:space="0" w:color="878800"/>
            </w:tcBorders>
            <w:shd w:val="clear" w:color="auto" w:fill="00B050"/>
            <w:tcMar>
              <w:top w:w="0" w:type="dxa"/>
              <w:left w:w="108" w:type="dxa"/>
              <w:bottom w:w="0" w:type="dxa"/>
              <w:right w:w="108" w:type="dxa"/>
            </w:tcMar>
            <w:hideMark/>
          </w:tcPr>
          <w:p w14:paraId="4C29DDA5"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
                <w:bCs/>
                <w:sz w:val="24"/>
                <w:szCs w:val="24"/>
              </w:rPr>
              <w:t>Justification</w:t>
            </w:r>
          </w:p>
        </w:tc>
      </w:tr>
      <w:tr w:rsidR="00363378" w:rsidRPr="00E15E11" w14:paraId="07837B8C" w14:textId="77777777" w:rsidTr="00FD7D78">
        <w:tc>
          <w:tcPr>
            <w:tcW w:w="1992" w:type="dxa"/>
            <w:tcBorders>
              <w:top w:val="nil"/>
              <w:left w:val="single" w:sz="8" w:space="0" w:color="878800"/>
              <w:bottom w:val="single" w:sz="8" w:space="0" w:color="878800"/>
              <w:right w:val="single" w:sz="8" w:space="0" w:color="878800"/>
            </w:tcBorders>
            <w:shd w:val="clear" w:color="auto" w:fill="00B050"/>
            <w:tcMar>
              <w:top w:w="0" w:type="dxa"/>
              <w:left w:w="108" w:type="dxa"/>
              <w:bottom w:w="0" w:type="dxa"/>
              <w:right w:w="108" w:type="dxa"/>
            </w:tcMar>
            <w:hideMark/>
          </w:tcPr>
          <w:p w14:paraId="21E76AA2"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 xml:space="preserve">For a score of hundred (100):  </w:t>
            </w:r>
          </w:p>
        </w:tc>
        <w:tc>
          <w:tcPr>
            <w:tcW w:w="7931" w:type="dxa"/>
            <w:tcBorders>
              <w:top w:val="nil"/>
              <w:left w:val="nil"/>
              <w:bottom w:val="single" w:sz="8" w:space="0" w:color="878800"/>
              <w:right w:val="single" w:sz="8" w:space="0" w:color="878800"/>
            </w:tcBorders>
            <w:tcMar>
              <w:top w:w="0" w:type="dxa"/>
              <w:left w:w="108" w:type="dxa"/>
              <w:bottom w:w="0" w:type="dxa"/>
              <w:right w:w="108" w:type="dxa"/>
            </w:tcMar>
            <w:hideMark/>
          </w:tcPr>
          <w:p w14:paraId="45F29D25"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Excellent - Response is completely relevant and excellent overall.  The response is comprehensive, unambiguous and demonstrates a thorough understanding of the requirement and provides details of how the requirement will be met in full.</w:t>
            </w:r>
          </w:p>
        </w:tc>
      </w:tr>
      <w:tr w:rsidR="00363378" w:rsidRPr="00E15E11" w14:paraId="370216E6" w14:textId="77777777" w:rsidTr="00FD7D78">
        <w:tc>
          <w:tcPr>
            <w:tcW w:w="1992" w:type="dxa"/>
            <w:tcBorders>
              <w:top w:val="nil"/>
              <w:left w:val="single" w:sz="8" w:space="0" w:color="878800"/>
              <w:bottom w:val="single" w:sz="8" w:space="0" w:color="878800"/>
              <w:right w:val="single" w:sz="8" w:space="0" w:color="878800"/>
            </w:tcBorders>
            <w:shd w:val="clear" w:color="auto" w:fill="00B050"/>
            <w:tcMar>
              <w:top w:w="0" w:type="dxa"/>
              <w:left w:w="108" w:type="dxa"/>
              <w:bottom w:w="0" w:type="dxa"/>
              <w:right w:w="108" w:type="dxa"/>
            </w:tcMar>
            <w:hideMark/>
          </w:tcPr>
          <w:p w14:paraId="5A275AF0"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 xml:space="preserve">For a score of seventy (70):  </w:t>
            </w:r>
          </w:p>
        </w:tc>
        <w:tc>
          <w:tcPr>
            <w:tcW w:w="7931" w:type="dxa"/>
            <w:tcBorders>
              <w:top w:val="nil"/>
              <w:left w:val="nil"/>
              <w:bottom w:val="single" w:sz="8" w:space="0" w:color="878800"/>
              <w:right w:val="single" w:sz="8" w:space="0" w:color="878800"/>
            </w:tcBorders>
            <w:tcMar>
              <w:top w:w="0" w:type="dxa"/>
              <w:left w:w="108" w:type="dxa"/>
              <w:bottom w:w="0" w:type="dxa"/>
              <w:right w:w="108" w:type="dxa"/>
            </w:tcMar>
            <w:hideMark/>
          </w:tcPr>
          <w:p w14:paraId="32D8820E"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 xml:space="preserve">Good - Response is relevant and good.  The response demonstrates a good understanding and provides details on how the requirements will be fulfilled. </w:t>
            </w:r>
          </w:p>
        </w:tc>
      </w:tr>
      <w:tr w:rsidR="00363378" w:rsidRPr="00E15E11" w14:paraId="7604289D" w14:textId="77777777" w:rsidTr="00FD7D78">
        <w:tc>
          <w:tcPr>
            <w:tcW w:w="1992" w:type="dxa"/>
            <w:tcBorders>
              <w:top w:val="nil"/>
              <w:left w:val="single" w:sz="8" w:space="0" w:color="878800"/>
              <w:bottom w:val="single" w:sz="8" w:space="0" w:color="878800"/>
              <w:right w:val="single" w:sz="8" w:space="0" w:color="878800"/>
            </w:tcBorders>
            <w:shd w:val="clear" w:color="auto" w:fill="00B050"/>
            <w:tcMar>
              <w:top w:w="0" w:type="dxa"/>
              <w:left w:w="108" w:type="dxa"/>
              <w:bottom w:w="0" w:type="dxa"/>
              <w:right w:w="108" w:type="dxa"/>
            </w:tcMar>
            <w:hideMark/>
          </w:tcPr>
          <w:p w14:paraId="663537CA"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 xml:space="preserve">For a score of fifty (50):  </w:t>
            </w:r>
          </w:p>
        </w:tc>
        <w:tc>
          <w:tcPr>
            <w:tcW w:w="7931" w:type="dxa"/>
            <w:tcBorders>
              <w:top w:val="nil"/>
              <w:left w:val="nil"/>
              <w:bottom w:val="single" w:sz="8" w:space="0" w:color="878800"/>
              <w:right w:val="single" w:sz="8" w:space="0" w:color="878800"/>
            </w:tcBorders>
            <w:tcMar>
              <w:top w:w="0" w:type="dxa"/>
              <w:left w:w="108" w:type="dxa"/>
              <w:bottom w:w="0" w:type="dxa"/>
              <w:right w:w="108" w:type="dxa"/>
            </w:tcMar>
            <w:hideMark/>
          </w:tcPr>
          <w:p w14:paraId="22AA301A"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Acceptable - Response is relevant and acceptable.  The response provides sufficient evidence to fulfil basic requirements.</w:t>
            </w:r>
          </w:p>
        </w:tc>
      </w:tr>
      <w:tr w:rsidR="00363378" w:rsidRPr="00E15E11" w14:paraId="28D92DDA" w14:textId="77777777" w:rsidTr="00FD7D78">
        <w:tc>
          <w:tcPr>
            <w:tcW w:w="1992" w:type="dxa"/>
            <w:tcBorders>
              <w:top w:val="nil"/>
              <w:left w:val="single" w:sz="8" w:space="0" w:color="878800"/>
              <w:bottom w:val="single" w:sz="8" w:space="0" w:color="878800"/>
              <w:right w:val="single" w:sz="8" w:space="0" w:color="878800"/>
            </w:tcBorders>
            <w:shd w:val="clear" w:color="auto" w:fill="00B050"/>
            <w:tcMar>
              <w:top w:w="0" w:type="dxa"/>
              <w:left w:w="108" w:type="dxa"/>
              <w:bottom w:w="0" w:type="dxa"/>
              <w:right w:w="108" w:type="dxa"/>
            </w:tcMar>
            <w:hideMark/>
          </w:tcPr>
          <w:p w14:paraId="189700B4"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 xml:space="preserve">For a score of twenty (20):  </w:t>
            </w:r>
          </w:p>
        </w:tc>
        <w:tc>
          <w:tcPr>
            <w:tcW w:w="7931" w:type="dxa"/>
            <w:tcBorders>
              <w:top w:val="nil"/>
              <w:left w:val="nil"/>
              <w:bottom w:val="single" w:sz="8" w:space="0" w:color="878800"/>
              <w:right w:val="single" w:sz="8" w:space="0" w:color="878800"/>
            </w:tcBorders>
            <w:tcMar>
              <w:top w:w="0" w:type="dxa"/>
              <w:left w:w="108" w:type="dxa"/>
              <w:bottom w:w="0" w:type="dxa"/>
              <w:right w:w="108" w:type="dxa"/>
            </w:tcMar>
            <w:hideMark/>
          </w:tcPr>
          <w:p w14:paraId="7402C1FE"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Poor - Response is partially relevant and/or poor.  The response addresses some elements of the requirements but contains insufficient / limited detail or explanation to demonstrate how the requirement will be fulfilled.</w:t>
            </w:r>
          </w:p>
        </w:tc>
      </w:tr>
      <w:tr w:rsidR="00363378" w:rsidRPr="00E15E11" w14:paraId="11FE0000" w14:textId="77777777" w:rsidTr="00FD7D78">
        <w:tc>
          <w:tcPr>
            <w:tcW w:w="1992" w:type="dxa"/>
            <w:tcBorders>
              <w:top w:val="nil"/>
              <w:left w:val="single" w:sz="8" w:space="0" w:color="878800"/>
              <w:bottom w:val="single" w:sz="8" w:space="0" w:color="878800"/>
              <w:right w:val="single" w:sz="8" w:space="0" w:color="878800"/>
            </w:tcBorders>
            <w:shd w:val="clear" w:color="auto" w:fill="00B050"/>
            <w:tcMar>
              <w:top w:w="0" w:type="dxa"/>
              <w:left w:w="108" w:type="dxa"/>
              <w:bottom w:w="0" w:type="dxa"/>
              <w:right w:w="108" w:type="dxa"/>
            </w:tcMar>
            <w:hideMark/>
          </w:tcPr>
          <w:p w14:paraId="2EC0D259"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 xml:space="preserve">For a score of zero (0):  </w:t>
            </w:r>
          </w:p>
        </w:tc>
        <w:tc>
          <w:tcPr>
            <w:tcW w:w="7931" w:type="dxa"/>
            <w:tcBorders>
              <w:top w:val="nil"/>
              <w:left w:val="nil"/>
              <w:bottom w:val="single" w:sz="8" w:space="0" w:color="878800"/>
              <w:right w:val="single" w:sz="8" w:space="0" w:color="878800"/>
            </w:tcBorders>
            <w:tcMar>
              <w:top w:w="0" w:type="dxa"/>
              <w:left w:w="108" w:type="dxa"/>
              <w:bottom w:w="0" w:type="dxa"/>
              <w:right w:w="108" w:type="dxa"/>
            </w:tcMar>
            <w:hideMark/>
          </w:tcPr>
          <w:p w14:paraId="3652651E" w14:textId="77777777" w:rsidR="00363378" w:rsidRPr="00E15E11" w:rsidRDefault="00363378" w:rsidP="00FD7D78">
            <w:pPr>
              <w:rPr>
                <w:rFonts w:ascii="Arial" w:eastAsia="Times New Roman" w:hAnsi="Arial" w:cs="Arial"/>
                <w:bCs/>
                <w:sz w:val="24"/>
                <w:szCs w:val="24"/>
              </w:rPr>
            </w:pPr>
            <w:r w:rsidRPr="00E15E11">
              <w:rPr>
                <w:rFonts w:ascii="Arial" w:eastAsia="Times New Roman" w:hAnsi="Arial" w:cs="Arial"/>
                <w:bCs/>
                <w:sz w:val="24"/>
                <w:szCs w:val="24"/>
              </w:rPr>
              <w:t>Unacceptable - Nil or inadequate response.  Fails to demonstrate an ability to meet the requirement.</w:t>
            </w:r>
          </w:p>
        </w:tc>
      </w:tr>
    </w:tbl>
    <w:p w14:paraId="5852BA25" w14:textId="77777777" w:rsidR="00363378" w:rsidRDefault="00363378" w:rsidP="00363378">
      <w:pPr>
        <w:rPr>
          <w:rFonts w:ascii="Arial" w:eastAsia="Times New Roman" w:hAnsi="Arial" w:cs="Arial"/>
          <w:bCs/>
          <w:sz w:val="24"/>
          <w:szCs w:val="24"/>
        </w:rPr>
      </w:pPr>
    </w:p>
    <w:p w14:paraId="78BBF57B" w14:textId="77777777" w:rsidR="00363378" w:rsidRPr="00DD5DE0" w:rsidRDefault="00363378" w:rsidP="00363378">
      <w:pPr>
        <w:rPr>
          <w:rFonts w:ascii="Arial" w:eastAsia="Times New Roman" w:hAnsi="Arial" w:cs="Arial"/>
          <w:b/>
          <w:sz w:val="24"/>
          <w:szCs w:val="24"/>
        </w:rPr>
      </w:pPr>
      <w:r w:rsidRPr="00F9480C">
        <w:rPr>
          <w:rFonts w:ascii="Arial" w:eastAsia="Times New Roman" w:hAnsi="Arial" w:cs="Arial"/>
          <w:bCs/>
          <w:sz w:val="24"/>
          <w:szCs w:val="24"/>
        </w:rPr>
        <w:t xml:space="preserve">Relevant certificates of employee’s working on the task, insurance certificates, and site-specific risk assessments </w:t>
      </w:r>
      <w:r w:rsidRPr="00F9480C">
        <w:rPr>
          <w:rFonts w:ascii="Arial" w:eastAsia="Times New Roman" w:hAnsi="Arial" w:cs="Arial"/>
          <w:b/>
          <w:sz w:val="24"/>
          <w:szCs w:val="24"/>
        </w:rPr>
        <w:t>MUST be provided by the successful contractor prior to starting.</w:t>
      </w:r>
    </w:p>
    <w:p w14:paraId="5DC559EE" w14:textId="5B2A1C6F" w:rsidR="00363378" w:rsidRDefault="00363378" w:rsidP="00363378">
      <w:pPr>
        <w:rPr>
          <w:rFonts w:ascii="Arial" w:eastAsia="Times New Roman" w:hAnsi="Arial" w:cs="Arial"/>
          <w:sz w:val="24"/>
          <w:szCs w:val="24"/>
        </w:rPr>
      </w:pPr>
    </w:p>
    <w:p w14:paraId="7991BD84" w14:textId="67206012" w:rsidR="00363378" w:rsidRDefault="00363378" w:rsidP="00363378">
      <w:pPr>
        <w:rPr>
          <w:rFonts w:ascii="Arial" w:eastAsia="Times New Roman" w:hAnsi="Arial" w:cs="Arial"/>
          <w:sz w:val="24"/>
          <w:szCs w:val="24"/>
        </w:rPr>
      </w:pPr>
    </w:p>
    <w:p w14:paraId="60127AC3" w14:textId="56AB361F" w:rsidR="00363378" w:rsidRDefault="00363378" w:rsidP="00363378">
      <w:pPr>
        <w:rPr>
          <w:rFonts w:ascii="Arial" w:eastAsia="Times New Roman" w:hAnsi="Arial" w:cs="Arial"/>
          <w:sz w:val="24"/>
          <w:szCs w:val="24"/>
        </w:rPr>
      </w:pPr>
    </w:p>
    <w:p w14:paraId="0148275F" w14:textId="77777777" w:rsidR="001F2B27" w:rsidRDefault="001F2B27" w:rsidP="00363378">
      <w:pPr>
        <w:rPr>
          <w:rFonts w:ascii="Arial" w:eastAsia="Times New Roman" w:hAnsi="Arial" w:cs="Arial"/>
          <w:sz w:val="24"/>
          <w:szCs w:val="24"/>
        </w:rPr>
      </w:pPr>
    </w:p>
    <w:p w14:paraId="547DAD0A" w14:textId="7464486C" w:rsidR="00363378" w:rsidRDefault="00363378" w:rsidP="00363378">
      <w:pPr>
        <w:rPr>
          <w:rFonts w:ascii="Arial" w:eastAsia="Times New Roman" w:hAnsi="Arial" w:cs="Arial"/>
          <w:sz w:val="24"/>
          <w:szCs w:val="24"/>
        </w:rPr>
      </w:pPr>
    </w:p>
    <w:p w14:paraId="463B57BD" w14:textId="6DA1B4EA" w:rsidR="00363378" w:rsidRDefault="00363378" w:rsidP="00363378">
      <w:pPr>
        <w:rPr>
          <w:rFonts w:ascii="Arial" w:eastAsia="Times New Roman" w:hAnsi="Arial" w:cs="Arial"/>
          <w:sz w:val="24"/>
          <w:szCs w:val="24"/>
        </w:rPr>
      </w:pPr>
    </w:p>
    <w:p w14:paraId="6FA66B3E" w14:textId="5E6D1BA3" w:rsidR="00363378" w:rsidRDefault="00363378" w:rsidP="00363378">
      <w:pPr>
        <w:rPr>
          <w:rFonts w:ascii="Arial" w:eastAsia="Times New Roman" w:hAnsi="Arial" w:cs="Arial"/>
          <w:sz w:val="24"/>
          <w:szCs w:val="24"/>
        </w:rPr>
      </w:pPr>
    </w:p>
    <w:p w14:paraId="1ACA2EA2" w14:textId="596BBE56" w:rsidR="00363378" w:rsidRDefault="00363378" w:rsidP="00363378">
      <w:pPr>
        <w:rPr>
          <w:rFonts w:ascii="Arial" w:eastAsia="Times New Roman" w:hAnsi="Arial" w:cs="Arial"/>
          <w:sz w:val="24"/>
          <w:szCs w:val="24"/>
        </w:rPr>
      </w:pPr>
    </w:p>
    <w:p w14:paraId="1571E002" w14:textId="77777777" w:rsidR="00363378" w:rsidRDefault="00363378" w:rsidP="00363378">
      <w:pPr>
        <w:rPr>
          <w:rFonts w:ascii="Arial" w:eastAsia="Times New Roman" w:hAnsi="Arial" w:cs="Arial"/>
          <w:sz w:val="24"/>
          <w:szCs w:val="24"/>
        </w:rPr>
      </w:pPr>
    </w:p>
    <w:tbl>
      <w:tblPr>
        <w:tblStyle w:val="GridTable2-Accent6"/>
        <w:tblW w:w="0" w:type="auto"/>
        <w:tblLook w:val="04A0" w:firstRow="1" w:lastRow="0" w:firstColumn="1" w:lastColumn="0" w:noHBand="0" w:noVBand="1"/>
      </w:tblPr>
      <w:tblGrid>
        <w:gridCol w:w="3005"/>
        <w:gridCol w:w="3227"/>
        <w:gridCol w:w="2784"/>
      </w:tblGrid>
      <w:tr w:rsidR="00363378" w14:paraId="5CBFCB8E" w14:textId="77777777" w:rsidTr="00FD7D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gridSpan w:val="3"/>
          </w:tcPr>
          <w:p w14:paraId="7717EF2D" w14:textId="77777777" w:rsidR="00363378" w:rsidRDefault="00363378" w:rsidP="00FD7D78">
            <w:pPr>
              <w:rPr>
                <w:rFonts w:ascii="Arial" w:eastAsia="Times New Roman" w:hAnsi="Arial" w:cs="Arial"/>
                <w:b w:val="0"/>
                <w:bCs w:val="0"/>
                <w:sz w:val="24"/>
                <w:szCs w:val="24"/>
              </w:rPr>
            </w:pPr>
            <w:r>
              <w:rPr>
                <w:rFonts w:ascii="Arial" w:eastAsia="Times New Roman" w:hAnsi="Arial" w:cs="Arial"/>
                <w:sz w:val="24"/>
                <w:szCs w:val="24"/>
              </w:rPr>
              <w:lastRenderedPageBreak/>
              <w:t>Quotation: Removal of Birch and Pine on Fenn’s Moss through Cut and Treat 2022/23</w:t>
            </w:r>
          </w:p>
          <w:p w14:paraId="6C3F8AE1" w14:textId="77777777" w:rsidR="00363378" w:rsidRPr="009108CA" w:rsidRDefault="00363378" w:rsidP="00FD7D78">
            <w:pPr>
              <w:rPr>
                <w:rFonts w:ascii="Arial" w:eastAsia="Times New Roman" w:hAnsi="Arial" w:cs="Arial"/>
                <w:b w:val="0"/>
                <w:bCs w:val="0"/>
                <w:sz w:val="24"/>
                <w:szCs w:val="24"/>
              </w:rPr>
            </w:pPr>
          </w:p>
        </w:tc>
      </w:tr>
      <w:tr w:rsidR="00363378" w14:paraId="62EFFCCE" w14:textId="77777777" w:rsidTr="00FD7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44F0DD21"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 xml:space="preserve">NNR Management Section </w:t>
            </w:r>
          </w:p>
        </w:tc>
        <w:tc>
          <w:tcPr>
            <w:tcW w:w="3227" w:type="dxa"/>
          </w:tcPr>
          <w:p w14:paraId="67600CF5" w14:textId="77777777" w:rsidR="00363378" w:rsidRPr="00554A34"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rPr>
            </w:pPr>
            <w:r w:rsidRPr="00554A34">
              <w:rPr>
                <w:rFonts w:ascii="Arial" w:eastAsia="Times New Roman" w:hAnsi="Arial" w:cs="Arial"/>
                <w:b/>
                <w:bCs/>
                <w:sz w:val="24"/>
                <w:szCs w:val="24"/>
              </w:rPr>
              <w:t>Area (ha)</w:t>
            </w:r>
          </w:p>
        </w:tc>
        <w:tc>
          <w:tcPr>
            <w:tcW w:w="2784" w:type="dxa"/>
          </w:tcPr>
          <w:p w14:paraId="6ADE0844" w14:textId="77777777" w:rsidR="00363378" w:rsidRPr="00554A34"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rPr>
            </w:pPr>
            <w:r w:rsidRPr="00554A34">
              <w:rPr>
                <w:rFonts w:ascii="Arial" w:eastAsia="Times New Roman" w:hAnsi="Arial" w:cs="Arial"/>
                <w:b/>
                <w:bCs/>
                <w:sz w:val="24"/>
                <w:szCs w:val="24"/>
              </w:rPr>
              <w:t>Fixed Price (Excluding VAT)</w:t>
            </w:r>
          </w:p>
        </w:tc>
      </w:tr>
      <w:tr w:rsidR="00363378" w14:paraId="1BC280BC" w14:textId="77777777" w:rsidTr="00FD7D78">
        <w:tc>
          <w:tcPr>
            <w:cnfStyle w:val="001000000000" w:firstRow="0" w:lastRow="0" w:firstColumn="1" w:lastColumn="0" w:oddVBand="0" w:evenVBand="0" w:oddHBand="0" w:evenHBand="0" w:firstRowFirstColumn="0" w:firstRowLastColumn="0" w:lastRowFirstColumn="0" w:lastRowLastColumn="0"/>
            <w:tcW w:w="3005" w:type="dxa"/>
          </w:tcPr>
          <w:p w14:paraId="2BC25E74"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26 West</w:t>
            </w:r>
          </w:p>
        </w:tc>
        <w:tc>
          <w:tcPr>
            <w:tcW w:w="3227" w:type="dxa"/>
          </w:tcPr>
          <w:p w14:paraId="5AAE4608"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2.85</w:t>
            </w:r>
          </w:p>
        </w:tc>
        <w:tc>
          <w:tcPr>
            <w:tcW w:w="2784" w:type="dxa"/>
          </w:tcPr>
          <w:p w14:paraId="6AC17C17"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r>
      <w:tr w:rsidR="00363378" w14:paraId="4CA19038" w14:textId="77777777" w:rsidTr="00FD7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FD161E0"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26 East</w:t>
            </w:r>
          </w:p>
        </w:tc>
        <w:tc>
          <w:tcPr>
            <w:tcW w:w="3227" w:type="dxa"/>
          </w:tcPr>
          <w:p w14:paraId="6EA47CFA"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1.96</w:t>
            </w:r>
          </w:p>
        </w:tc>
        <w:tc>
          <w:tcPr>
            <w:tcW w:w="2784" w:type="dxa"/>
          </w:tcPr>
          <w:p w14:paraId="375B8246"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r>
      <w:tr w:rsidR="00363378" w14:paraId="1805C3D0" w14:textId="77777777" w:rsidTr="00FD7D78">
        <w:tc>
          <w:tcPr>
            <w:cnfStyle w:val="001000000000" w:firstRow="0" w:lastRow="0" w:firstColumn="1" w:lastColumn="0" w:oddVBand="0" w:evenVBand="0" w:oddHBand="0" w:evenHBand="0" w:firstRowFirstColumn="0" w:firstRowLastColumn="0" w:lastRowFirstColumn="0" w:lastRowLastColumn="0"/>
            <w:tcW w:w="3005" w:type="dxa"/>
          </w:tcPr>
          <w:p w14:paraId="6D26978C"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48 North</w:t>
            </w:r>
          </w:p>
        </w:tc>
        <w:tc>
          <w:tcPr>
            <w:tcW w:w="3227" w:type="dxa"/>
          </w:tcPr>
          <w:p w14:paraId="7C90C294"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0.27</w:t>
            </w:r>
          </w:p>
        </w:tc>
        <w:tc>
          <w:tcPr>
            <w:tcW w:w="2784" w:type="dxa"/>
          </w:tcPr>
          <w:p w14:paraId="5885972F"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r>
      <w:tr w:rsidR="00363378" w14:paraId="4828E1ED" w14:textId="77777777" w:rsidTr="00FD7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035BEF5"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48 Centre</w:t>
            </w:r>
          </w:p>
        </w:tc>
        <w:tc>
          <w:tcPr>
            <w:tcW w:w="3227" w:type="dxa"/>
          </w:tcPr>
          <w:p w14:paraId="18EB7FEB"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3.83</w:t>
            </w:r>
          </w:p>
        </w:tc>
        <w:tc>
          <w:tcPr>
            <w:tcW w:w="2784" w:type="dxa"/>
          </w:tcPr>
          <w:p w14:paraId="1D9715B7"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r>
      <w:tr w:rsidR="00363378" w14:paraId="64CE9413" w14:textId="77777777" w:rsidTr="00FD7D78">
        <w:tc>
          <w:tcPr>
            <w:cnfStyle w:val="001000000000" w:firstRow="0" w:lastRow="0" w:firstColumn="1" w:lastColumn="0" w:oddVBand="0" w:evenVBand="0" w:oddHBand="0" w:evenHBand="0" w:firstRowFirstColumn="0" w:firstRowLastColumn="0" w:lastRowFirstColumn="0" w:lastRowLastColumn="0"/>
            <w:tcW w:w="3005" w:type="dxa"/>
          </w:tcPr>
          <w:p w14:paraId="63700FC5"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48 East</w:t>
            </w:r>
          </w:p>
        </w:tc>
        <w:tc>
          <w:tcPr>
            <w:tcW w:w="3227" w:type="dxa"/>
          </w:tcPr>
          <w:p w14:paraId="5D19EE21"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1.02</w:t>
            </w:r>
          </w:p>
        </w:tc>
        <w:tc>
          <w:tcPr>
            <w:tcW w:w="2784" w:type="dxa"/>
          </w:tcPr>
          <w:p w14:paraId="46D1419A"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r>
      <w:tr w:rsidR="00363378" w14:paraId="5252CD8D" w14:textId="77777777" w:rsidTr="00FD7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41382A7"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48 South</w:t>
            </w:r>
          </w:p>
        </w:tc>
        <w:tc>
          <w:tcPr>
            <w:tcW w:w="3227" w:type="dxa"/>
          </w:tcPr>
          <w:p w14:paraId="5B883422"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7.5</w:t>
            </w:r>
          </w:p>
        </w:tc>
        <w:tc>
          <w:tcPr>
            <w:tcW w:w="2784" w:type="dxa"/>
          </w:tcPr>
          <w:p w14:paraId="1344D2AC"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r>
      <w:tr w:rsidR="00363378" w14:paraId="7CE9F3C3" w14:textId="77777777" w:rsidTr="00FD7D78">
        <w:tc>
          <w:tcPr>
            <w:cnfStyle w:val="001000000000" w:firstRow="0" w:lastRow="0" w:firstColumn="1" w:lastColumn="0" w:oddVBand="0" w:evenVBand="0" w:oddHBand="0" w:evenHBand="0" w:firstRowFirstColumn="0" w:firstRowLastColumn="0" w:lastRowFirstColumn="0" w:lastRowLastColumn="0"/>
            <w:tcW w:w="3005" w:type="dxa"/>
          </w:tcPr>
          <w:p w14:paraId="4DA4757C"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48 West</w:t>
            </w:r>
          </w:p>
        </w:tc>
        <w:tc>
          <w:tcPr>
            <w:tcW w:w="3227" w:type="dxa"/>
          </w:tcPr>
          <w:p w14:paraId="393BF907"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4.5</w:t>
            </w:r>
          </w:p>
        </w:tc>
        <w:tc>
          <w:tcPr>
            <w:tcW w:w="2784" w:type="dxa"/>
          </w:tcPr>
          <w:p w14:paraId="4CCD595C"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r>
      <w:tr w:rsidR="00363378" w14:paraId="7EF54C09" w14:textId="77777777" w:rsidTr="00FD7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6397BC6" w14:textId="77777777" w:rsidR="00363378" w:rsidRDefault="00363378" w:rsidP="00FD7D78">
            <w:pPr>
              <w:rPr>
                <w:rFonts w:ascii="Arial" w:eastAsia="Times New Roman" w:hAnsi="Arial" w:cs="Arial"/>
                <w:sz w:val="24"/>
                <w:szCs w:val="24"/>
              </w:rPr>
            </w:pPr>
            <w:r>
              <w:rPr>
                <w:rFonts w:ascii="Arial" w:eastAsia="Times New Roman" w:hAnsi="Arial" w:cs="Arial"/>
                <w:sz w:val="24"/>
                <w:szCs w:val="24"/>
              </w:rPr>
              <w:t>51</w:t>
            </w:r>
          </w:p>
        </w:tc>
        <w:tc>
          <w:tcPr>
            <w:tcW w:w="3227" w:type="dxa"/>
          </w:tcPr>
          <w:p w14:paraId="564E1F30"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r>
              <w:rPr>
                <w:rFonts w:ascii="Arial" w:eastAsia="Times New Roman" w:hAnsi="Arial" w:cs="Arial"/>
                <w:sz w:val="24"/>
                <w:szCs w:val="24"/>
              </w:rPr>
              <w:t>1.2</w:t>
            </w:r>
          </w:p>
        </w:tc>
        <w:tc>
          <w:tcPr>
            <w:tcW w:w="2784" w:type="dxa"/>
          </w:tcPr>
          <w:p w14:paraId="0E0F607D"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r>
      <w:tr w:rsidR="00363378" w14:paraId="13571301" w14:textId="77777777" w:rsidTr="00FD7D78">
        <w:tc>
          <w:tcPr>
            <w:cnfStyle w:val="001000000000" w:firstRow="0" w:lastRow="0" w:firstColumn="1" w:lastColumn="0" w:oddVBand="0" w:evenVBand="0" w:oddHBand="0" w:evenHBand="0" w:firstRowFirstColumn="0" w:firstRowLastColumn="0" w:lastRowFirstColumn="0" w:lastRowLastColumn="0"/>
            <w:tcW w:w="3005" w:type="dxa"/>
          </w:tcPr>
          <w:p w14:paraId="2372F10E" w14:textId="77777777" w:rsidR="00363378" w:rsidRDefault="00363378" w:rsidP="00FD7D78">
            <w:pPr>
              <w:rPr>
                <w:rFonts w:ascii="Arial" w:eastAsia="Times New Roman" w:hAnsi="Arial" w:cs="Arial"/>
                <w:sz w:val="24"/>
                <w:szCs w:val="24"/>
              </w:rPr>
            </w:pPr>
          </w:p>
        </w:tc>
        <w:tc>
          <w:tcPr>
            <w:tcW w:w="3227" w:type="dxa"/>
          </w:tcPr>
          <w:p w14:paraId="0B965C43"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c>
          <w:tcPr>
            <w:tcW w:w="2784" w:type="dxa"/>
          </w:tcPr>
          <w:p w14:paraId="225E3655"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r>
      <w:tr w:rsidR="00363378" w14:paraId="0D01CD06" w14:textId="77777777" w:rsidTr="00FD7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E80C2B7" w14:textId="77777777" w:rsidR="00363378" w:rsidRDefault="00363378" w:rsidP="00FD7D78">
            <w:pPr>
              <w:rPr>
                <w:rFonts w:ascii="Arial" w:eastAsia="Times New Roman" w:hAnsi="Arial" w:cs="Arial"/>
                <w:sz w:val="24"/>
                <w:szCs w:val="24"/>
              </w:rPr>
            </w:pPr>
          </w:p>
        </w:tc>
        <w:tc>
          <w:tcPr>
            <w:tcW w:w="3227" w:type="dxa"/>
          </w:tcPr>
          <w:p w14:paraId="7CBAA68A" w14:textId="77777777" w:rsidR="00363378" w:rsidRPr="00554A34" w:rsidRDefault="00363378" w:rsidP="00FD7D7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rPr>
            </w:pPr>
            <w:r w:rsidRPr="00554A34">
              <w:rPr>
                <w:rFonts w:ascii="Arial" w:eastAsia="Times New Roman" w:hAnsi="Arial" w:cs="Arial"/>
                <w:b/>
                <w:bCs/>
                <w:sz w:val="24"/>
                <w:szCs w:val="24"/>
              </w:rPr>
              <w:t>Total Price excluding VAT</w:t>
            </w:r>
          </w:p>
        </w:tc>
        <w:tc>
          <w:tcPr>
            <w:tcW w:w="2784" w:type="dxa"/>
          </w:tcPr>
          <w:p w14:paraId="1F9407F4"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r>
      <w:tr w:rsidR="00363378" w14:paraId="024BE9DD" w14:textId="77777777" w:rsidTr="00FD7D78">
        <w:tc>
          <w:tcPr>
            <w:cnfStyle w:val="001000000000" w:firstRow="0" w:lastRow="0" w:firstColumn="1" w:lastColumn="0" w:oddVBand="0" w:evenVBand="0" w:oddHBand="0" w:evenHBand="0" w:firstRowFirstColumn="0" w:firstRowLastColumn="0" w:lastRowFirstColumn="0" w:lastRowLastColumn="0"/>
            <w:tcW w:w="3005" w:type="dxa"/>
          </w:tcPr>
          <w:p w14:paraId="19230732" w14:textId="77777777" w:rsidR="00363378" w:rsidRDefault="00363378" w:rsidP="00FD7D78">
            <w:pPr>
              <w:rPr>
                <w:rFonts w:ascii="Arial" w:eastAsia="Times New Roman" w:hAnsi="Arial" w:cs="Arial"/>
                <w:sz w:val="24"/>
                <w:szCs w:val="24"/>
              </w:rPr>
            </w:pPr>
          </w:p>
        </w:tc>
        <w:tc>
          <w:tcPr>
            <w:tcW w:w="3227" w:type="dxa"/>
          </w:tcPr>
          <w:p w14:paraId="6FD7BC7D" w14:textId="77777777" w:rsidR="00363378" w:rsidRPr="00554A34" w:rsidRDefault="00363378" w:rsidP="00FD7D78">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b/>
                <w:bCs/>
                <w:sz w:val="24"/>
                <w:szCs w:val="24"/>
              </w:rPr>
            </w:pPr>
            <w:r w:rsidRPr="00554A34">
              <w:rPr>
                <w:rFonts w:ascii="Arial" w:eastAsia="Times New Roman" w:hAnsi="Arial" w:cs="Arial"/>
                <w:b/>
                <w:bCs/>
                <w:sz w:val="24"/>
                <w:szCs w:val="24"/>
              </w:rPr>
              <w:t>VAT</w:t>
            </w:r>
          </w:p>
        </w:tc>
        <w:tc>
          <w:tcPr>
            <w:tcW w:w="2784" w:type="dxa"/>
          </w:tcPr>
          <w:p w14:paraId="4266F182" w14:textId="77777777" w:rsidR="00363378" w:rsidRDefault="00363378" w:rsidP="00FD7D78">
            <w:pP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4"/>
                <w:szCs w:val="24"/>
              </w:rPr>
            </w:pPr>
          </w:p>
        </w:tc>
      </w:tr>
      <w:tr w:rsidR="00363378" w14:paraId="1FA6AC54" w14:textId="77777777" w:rsidTr="00FD7D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35576A66" w14:textId="77777777" w:rsidR="00363378" w:rsidRDefault="00363378" w:rsidP="00FD7D78">
            <w:pPr>
              <w:rPr>
                <w:rFonts w:ascii="Arial" w:eastAsia="Times New Roman" w:hAnsi="Arial" w:cs="Arial"/>
                <w:sz w:val="24"/>
                <w:szCs w:val="24"/>
              </w:rPr>
            </w:pPr>
          </w:p>
        </w:tc>
        <w:tc>
          <w:tcPr>
            <w:tcW w:w="3227" w:type="dxa"/>
          </w:tcPr>
          <w:p w14:paraId="75999DDA" w14:textId="77777777" w:rsidR="00363378" w:rsidRPr="00554A34" w:rsidRDefault="00363378" w:rsidP="00FD7D78">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bCs/>
                <w:sz w:val="24"/>
                <w:szCs w:val="24"/>
              </w:rPr>
            </w:pPr>
            <w:r w:rsidRPr="00554A34">
              <w:rPr>
                <w:rFonts w:ascii="Arial" w:eastAsia="Times New Roman" w:hAnsi="Arial" w:cs="Arial"/>
                <w:b/>
                <w:bCs/>
                <w:sz w:val="24"/>
                <w:szCs w:val="24"/>
              </w:rPr>
              <w:t>Total Price including VAT</w:t>
            </w:r>
          </w:p>
        </w:tc>
        <w:tc>
          <w:tcPr>
            <w:tcW w:w="2784" w:type="dxa"/>
          </w:tcPr>
          <w:p w14:paraId="21499A06" w14:textId="77777777" w:rsidR="00363378" w:rsidRDefault="00363378" w:rsidP="00FD7D78">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4"/>
                <w:szCs w:val="24"/>
              </w:rPr>
            </w:pPr>
          </w:p>
        </w:tc>
      </w:tr>
    </w:tbl>
    <w:p w14:paraId="582DC551" w14:textId="77777777" w:rsidR="00363378" w:rsidRDefault="00363378" w:rsidP="00363378">
      <w:pPr>
        <w:rPr>
          <w:rFonts w:ascii="Arial" w:eastAsia="Times New Roman" w:hAnsi="Arial" w:cs="Arial"/>
          <w:sz w:val="24"/>
          <w:szCs w:val="24"/>
        </w:rPr>
      </w:pPr>
    </w:p>
    <w:p w14:paraId="6EF7941B" w14:textId="77777777" w:rsidR="00363378" w:rsidRDefault="00363378" w:rsidP="00363378">
      <w:pPr>
        <w:rPr>
          <w:rFonts w:ascii="Arial" w:eastAsia="Times New Roman" w:hAnsi="Arial" w:cs="Arial"/>
          <w:sz w:val="24"/>
          <w:szCs w:val="24"/>
        </w:rPr>
      </w:pPr>
    </w:p>
    <w:p w14:paraId="2AF9CE4A"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I can commence work by ………………………………………………………………….</w:t>
      </w:r>
    </w:p>
    <w:p w14:paraId="4C6BB7BC" w14:textId="77777777" w:rsidR="00363378" w:rsidRPr="00165D2E" w:rsidRDefault="00363378" w:rsidP="00363378">
      <w:pPr>
        <w:rPr>
          <w:rFonts w:ascii="Arial" w:eastAsia="Times New Roman" w:hAnsi="Arial" w:cs="Arial"/>
          <w:color w:val="000000" w:themeColor="text1"/>
          <w:sz w:val="24"/>
          <w:szCs w:val="24"/>
        </w:rPr>
      </w:pPr>
    </w:p>
    <w:p w14:paraId="5B7492BE" w14:textId="77777777" w:rsidR="00363378" w:rsidRPr="00165D2E" w:rsidRDefault="00363378" w:rsidP="00363378">
      <w:pPr>
        <w:rPr>
          <w:rFonts w:ascii="Arial" w:eastAsia="Times New Roman" w:hAnsi="Arial" w:cs="Arial"/>
          <w:color w:val="000000" w:themeColor="text1"/>
          <w:sz w:val="24"/>
          <w:szCs w:val="24"/>
        </w:rPr>
      </w:pPr>
      <w:r w:rsidRPr="00165D2E">
        <w:rPr>
          <w:rFonts w:ascii="Arial" w:eastAsia="Times New Roman" w:hAnsi="Arial" w:cs="Arial"/>
          <w:color w:val="000000" w:themeColor="text1"/>
          <w:sz w:val="24"/>
          <w:szCs w:val="24"/>
        </w:rPr>
        <w:t xml:space="preserve">If successful will provide a copy of relevant sit in ATV/sit astride ATV, pesticide, first-aid, 4x4, brush-cutter/clearing saw, chainsaw, insurance certificates and site-specific risk assessment </w:t>
      </w:r>
    </w:p>
    <w:p w14:paraId="222E6EFF" w14:textId="77777777" w:rsidR="00363378" w:rsidRPr="00165D2E" w:rsidRDefault="00363378" w:rsidP="00363378">
      <w:pPr>
        <w:rPr>
          <w:rFonts w:ascii="Arial" w:eastAsia="Times New Roman" w:hAnsi="Arial" w:cs="Arial"/>
          <w:color w:val="000000" w:themeColor="text1"/>
          <w:sz w:val="24"/>
          <w:szCs w:val="24"/>
        </w:rPr>
      </w:pPr>
      <w:r w:rsidRPr="00165D2E">
        <w:rPr>
          <w:rFonts w:ascii="Arial" w:eastAsia="Times New Roman" w:hAnsi="Arial" w:cs="Arial"/>
          <w:color w:val="000000" w:themeColor="text1"/>
          <w:sz w:val="24"/>
          <w:szCs w:val="24"/>
        </w:rPr>
        <w:t>……………………………………….…………………………………………………….</w:t>
      </w:r>
    </w:p>
    <w:p w14:paraId="6A64FCA8" w14:textId="77777777" w:rsidR="00363378" w:rsidRDefault="00363378" w:rsidP="00363378">
      <w:pPr>
        <w:rPr>
          <w:rFonts w:ascii="Arial" w:eastAsia="Times New Roman" w:hAnsi="Arial" w:cs="Arial"/>
          <w:sz w:val="24"/>
          <w:szCs w:val="24"/>
        </w:rPr>
      </w:pPr>
    </w:p>
    <w:p w14:paraId="3F3DB8EF" w14:textId="77777777" w:rsidR="00363378" w:rsidRDefault="00363378" w:rsidP="00363378">
      <w:pPr>
        <w:rPr>
          <w:rFonts w:ascii="Arial" w:eastAsia="Times New Roman" w:hAnsi="Arial" w:cs="Arial"/>
          <w:sz w:val="24"/>
          <w:szCs w:val="24"/>
        </w:rPr>
      </w:pPr>
      <w:r w:rsidRPr="00172776">
        <w:rPr>
          <w:rFonts w:ascii="Arial" w:eastAsia="Times New Roman" w:hAnsi="Arial" w:cs="Arial"/>
          <w:sz w:val="24"/>
          <w:szCs w:val="24"/>
        </w:rPr>
        <w:t>I attach a copy of my</w:t>
      </w:r>
      <w:r>
        <w:rPr>
          <w:rFonts w:ascii="Arial" w:eastAsia="Times New Roman" w:hAnsi="Arial" w:cs="Arial"/>
          <w:sz w:val="24"/>
          <w:szCs w:val="24"/>
        </w:rPr>
        <w:t xml:space="preserve"> brief</w:t>
      </w:r>
      <w:r w:rsidRPr="00172776">
        <w:rPr>
          <w:rFonts w:ascii="Arial" w:eastAsia="Times New Roman" w:hAnsi="Arial" w:cs="Arial"/>
          <w:sz w:val="24"/>
          <w:szCs w:val="24"/>
        </w:rPr>
        <w:t xml:space="preserve"> method statement for the job including use of all machinery / vehicles  </w:t>
      </w:r>
    </w:p>
    <w:p w14:paraId="3DEC84FD" w14:textId="77777777" w:rsidR="00363378" w:rsidRDefault="00363378" w:rsidP="00363378">
      <w:pPr>
        <w:rPr>
          <w:rFonts w:ascii="Arial" w:eastAsia="Times New Roman" w:hAnsi="Arial" w:cs="Arial"/>
          <w:sz w:val="24"/>
          <w:szCs w:val="24"/>
        </w:rPr>
      </w:pPr>
    </w:p>
    <w:p w14:paraId="35B6A16C"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 xml:space="preserve"> ………………………………………………………………..                           </w:t>
      </w:r>
    </w:p>
    <w:p w14:paraId="3A5B78F6" w14:textId="77777777" w:rsidR="00363378" w:rsidRPr="00172776" w:rsidRDefault="00363378" w:rsidP="00363378">
      <w:pPr>
        <w:rPr>
          <w:rFonts w:ascii="Arial" w:eastAsia="Times New Roman" w:hAnsi="Arial" w:cs="Arial"/>
          <w:sz w:val="24"/>
          <w:szCs w:val="24"/>
        </w:rPr>
      </w:pPr>
    </w:p>
    <w:p w14:paraId="623C4F34"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I can do all/ part of the work (please specify)</w:t>
      </w:r>
      <w:r>
        <w:rPr>
          <w:rFonts w:ascii="Arial" w:eastAsia="Times New Roman" w:hAnsi="Arial" w:cs="Arial"/>
          <w:sz w:val="24"/>
          <w:szCs w:val="24"/>
        </w:rPr>
        <w:t xml:space="preserve"> </w:t>
      </w:r>
      <w:r w:rsidRPr="00172776">
        <w:rPr>
          <w:rFonts w:ascii="Arial" w:eastAsia="Times New Roman" w:hAnsi="Arial" w:cs="Arial"/>
          <w:sz w:val="24"/>
          <w:szCs w:val="24"/>
        </w:rPr>
        <w:t>…………………………………………….</w:t>
      </w:r>
    </w:p>
    <w:p w14:paraId="3EB775ED" w14:textId="77777777" w:rsidR="00363378" w:rsidRPr="00172776" w:rsidRDefault="00363378" w:rsidP="00363378">
      <w:pPr>
        <w:rPr>
          <w:rFonts w:ascii="Arial" w:eastAsia="Times New Roman" w:hAnsi="Arial" w:cs="Arial"/>
          <w:sz w:val="24"/>
          <w:szCs w:val="24"/>
        </w:rPr>
      </w:pPr>
    </w:p>
    <w:p w14:paraId="1F33DE7D" w14:textId="77777777" w:rsidR="00363378" w:rsidRDefault="00363378" w:rsidP="00363378">
      <w:pPr>
        <w:rPr>
          <w:rFonts w:ascii="Arial" w:eastAsia="Times New Roman" w:hAnsi="Arial" w:cs="Arial"/>
          <w:sz w:val="24"/>
          <w:szCs w:val="24"/>
        </w:rPr>
      </w:pPr>
    </w:p>
    <w:p w14:paraId="23EB2FA3"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I envisage that I can complete the work within the required timescale</w:t>
      </w:r>
      <w:r>
        <w:rPr>
          <w:rFonts w:ascii="Arial" w:eastAsia="Times New Roman" w:hAnsi="Arial" w:cs="Arial"/>
          <w:sz w:val="24"/>
          <w:szCs w:val="24"/>
        </w:rPr>
        <w:t xml:space="preserve"> </w:t>
      </w:r>
      <w:r w:rsidRPr="00172776">
        <w:rPr>
          <w:rFonts w:ascii="Arial" w:eastAsia="Times New Roman" w:hAnsi="Arial" w:cs="Arial"/>
          <w:sz w:val="24"/>
          <w:szCs w:val="24"/>
        </w:rPr>
        <w:t>..................</w:t>
      </w:r>
      <w:r>
        <w:rPr>
          <w:rFonts w:ascii="Arial" w:eastAsia="Times New Roman" w:hAnsi="Arial" w:cs="Arial"/>
          <w:sz w:val="24"/>
          <w:szCs w:val="24"/>
        </w:rPr>
        <w:t>.....</w:t>
      </w:r>
    </w:p>
    <w:p w14:paraId="108F4BF8" w14:textId="77777777" w:rsidR="00363378" w:rsidRPr="00172776" w:rsidRDefault="00363378" w:rsidP="00363378">
      <w:pPr>
        <w:rPr>
          <w:rFonts w:ascii="Arial" w:eastAsia="Times New Roman" w:hAnsi="Arial" w:cs="Arial"/>
          <w:sz w:val="24"/>
          <w:szCs w:val="24"/>
        </w:rPr>
      </w:pPr>
    </w:p>
    <w:p w14:paraId="64623512" w14:textId="77777777" w:rsidR="00363378" w:rsidRDefault="00363378" w:rsidP="00363378">
      <w:pPr>
        <w:rPr>
          <w:rFonts w:ascii="Arial" w:eastAsia="Times New Roman" w:hAnsi="Arial" w:cs="Arial"/>
          <w:sz w:val="24"/>
          <w:szCs w:val="24"/>
        </w:rPr>
      </w:pPr>
    </w:p>
    <w:p w14:paraId="269AD46C"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Signed ……………………………………………………………………………………….</w:t>
      </w:r>
    </w:p>
    <w:p w14:paraId="1CD407C2" w14:textId="77777777" w:rsidR="00363378" w:rsidRPr="00172776" w:rsidRDefault="00363378" w:rsidP="00363378">
      <w:pPr>
        <w:rPr>
          <w:rFonts w:ascii="Arial" w:eastAsia="Times New Roman" w:hAnsi="Arial" w:cs="Arial"/>
          <w:sz w:val="24"/>
          <w:szCs w:val="24"/>
        </w:rPr>
      </w:pPr>
    </w:p>
    <w:p w14:paraId="0D3A4CC2" w14:textId="77777777" w:rsidR="00363378" w:rsidRDefault="00363378" w:rsidP="00363378">
      <w:pPr>
        <w:rPr>
          <w:rFonts w:ascii="Arial" w:eastAsia="Times New Roman" w:hAnsi="Arial" w:cs="Arial"/>
          <w:sz w:val="24"/>
          <w:szCs w:val="24"/>
        </w:rPr>
      </w:pPr>
    </w:p>
    <w:p w14:paraId="109F798F" w14:textId="77777777" w:rsidR="00363378" w:rsidRPr="00172776" w:rsidRDefault="00363378" w:rsidP="00363378">
      <w:pPr>
        <w:rPr>
          <w:rFonts w:ascii="Arial" w:eastAsia="Times New Roman" w:hAnsi="Arial" w:cs="Arial"/>
          <w:sz w:val="24"/>
          <w:szCs w:val="24"/>
        </w:rPr>
      </w:pPr>
      <w:r w:rsidRPr="00172776">
        <w:rPr>
          <w:rFonts w:ascii="Arial" w:eastAsia="Times New Roman" w:hAnsi="Arial" w:cs="Arial"/>
          <w:sz w:val="24"/>
          <w:szCs w:val="24"/>
        </w:rPr>
        <w:t>Position ………………………………………………………………………………………</w:t>
      </w:r>
    </w:p>
    <w:p w14:paraId="51071693" w14:textId="77777777" w:rsidR="00363378" w:rsidRPr="00172776" w:rsidRDefault="00363378" w:rsidP="00363378">
      <w:pPr>
        <w:rPr>
          <w:rFonts w:ascii="Arial" w:eastAsia="Times New Roman" w:hAnsi="Arial" w:cs="Arial"/>
          <w:sz w:val="24"/>
          <w:szCs w:val="24"/>
        </w:rPr>
      </w:pPr>
    </w:p>
    <w:p w14:paraId="17F9E503" w14:textId="77777777" w:rsidR="00363378" w:rsidRDefault="00363378" w:rsidP="00363378">
      <w:pPr>
        <w:rPr>
          <w:rFonts w:ascii="Arial" w:eastAsia="Times New Roman" w:hAnsi="Arial" w:cs="Arial"/>
          <w:sz w:val="24"/>
          <w:szCs w:val="24"/>
        </w:rPr>
      </w:pPr>
    </w:p>
    <w:p w14:paraId="68D3753C" w14:textId="77777777" w:rsidR="00363378" w:rsidRPr="00376304" w:rsidRDefault="00363378" w:rsidP="00363378">
      <w:pPr>
        <w:rPr>
          <w:rFonts w:ascii="Arial" w:eastAsia="Times New Roman" w:hAnsi="Arial" w:cs="Arial"/>
          <w:sz w:val="24"/>
          <w:szCs w:val="24"/>
        </w:rPr>
      </w:pPr>
      <w:r w:rsidRPr="00172776">
        <w:rPr>
          <w:rFonts w:ascii="Arial" w:eastAsia="Times New Roman" w:hAnsi="Arial" w:cs="Arial"/>
          <w:sz w:val="24"/>
          <w:szCs w:val="24"/>
        </w:rPr>
        <w:t>Date ………</w:t>
      </w:r>
      <w:r>
        <w:rPr>
          <w:rFonts w:ascii="Arial" w:eastAsia="Times New Roman" w:hAnsi="Arial" w:cs="Arial"/>
          <w:sz w:val="24"/>
          <w:szCs w:val="24"/>
        </w:rPr>
        <w:t>…………………………………………………………………………………</w:t>
      </w:r>
    </w:p>
    <w:p w14:paraId="46D76617" w14:textId="4CAB5C61" w:rsidR="00363378" w:rsidRDefault="00363378" w:rsidP="00FF316C">
      <w:pPr>
        <w:jc w:val="both"/>
      </w:pPr>
    </w:p>
    <w:p w14:paraId="6503E328" w14:textId="612E6147" w:rsidR="00363378" w:rsidRDefault="00363378" w:rsidP="00FF316C">
      <w:pPr>
        <w:jc w:val="both"/>
      </w:pPr>
    </w:p>
    <w:p w14:paraId="4B56C246" w14:textId="5A67DD55" w:rsidR="00363378" w:rsidRDefault="00363378" w:rsidP="00FF316C">
      <w:pPr>
        <w:jc w:val="both"/>
      </w:pPr>
    </w:p>
    <w:p w14:paraId="5DA2E0EA" w14:textId="4C9B6572" w:rsidR="00363378" w:rsidRDefault="00363378" w:rsidP="00FF316C">
      <w:pPr>
        <w:jc w:val="both"/>
      </w:pPr>
    </w:p>
    <w:p w14:paraId="008FAA99" w14:textId="22905D71" w:rsidR="00363378" w:rsidRDefault="00363378" w:rsidP="00FF316C">
      <w:pPr>
        <w:jc w:val="both"/>
      </w:pPr>
    </w:p>
    <w:p w14:paraId="175D71D3" w14:textId="76E46C5A" w:rsidR="00363378" w:rsidRDefault="00363378" w:rsidP="00FF316C">
      <w:pPr>
        <w:jc w:val="both"/>
      </w:pPr>
    </w:p>
    <w:p w14:paraId="341D9FD6" w14:textId="77777777" w:rsidR="00363378" w:rsidRDefault="00363378" w:rsidP="00FF316C">
      <w:pPr>
        <w:jc w:val="both"/>
      </w:pPr>
    </w:p>
    <w:p w14:paraId="45F2C275" w14:textId="24CAA961" w:rsidR="00FF316C" w:rsidRDefault="00FF316C" w:rsidP="003038A8">
      <w:pPr>
        <w:pStyle w:val="Heading3"/>
        <w:rPr>
          <w:rFonts w:ascii="Arial" w:hAnsi="Arial"/>
          <w:color w:val="auto"/>
          <w:sz w:val="28"/>
          <w:szCs w:val="26"/>
        </w:rPr>
      </w:pPr>
      <w:r>
        <w:rPr>
          <w:rFonts w:ascii="Arial" w:hAnsi="Arial"/>
          <w:color w:val="auto"/>
          <w:sz w:val="28"/>
          <w:szCs w:val="26"/>
        </w:rPr>
        <w:lastRenderedPageBreak/>
        <w:t>Disclosure</w:t>
      </w:r>
    </w:p>
    <w:p w14:paraId="0D1AD813" w14:textId="77777777" w:rsidR="00FF316C" w:rsidRPr="003038A8" w:rsidRDefault="00FF316C" w:rsidP="003038A8"/>
    <w:p w14:paraId="59E01503" w14:textId="77777777" w:rsidR="00FD5015" w:rsidRPr="003038A8" w:rsidRDefault="00FD5015" w:rsidP="003038A8">
      <w:pPr>
        <w:tabs>
          <w:tab w:val="left" w:pos="709"/>
        </w:tabs>
        <w:jc w:val="both"/>
        <w:rPr>
          <w:rFonts w:ascii="Arial" w:hAnsi="Arial" w:cs="Arial"/>
          <w:sz w:val="24"/>
          <w:szCs w:val="24"/>
        </w:rPr>
      </w:pPr>
      <w:bookmarkStart w:id="5" w:name="_Ref413748104"/>
      <w:r w:rsidRPr="003038A8">
        <w:rPr>
          <w:rFonts w:ascii="Arial" w:hAnsi="Arial" w:cs="Arial"/>
          <w:sz w:val="24"/>
          <w:szCs w:val="24"/>
        </w:rPr>
        <w:t xml:space="preserve">All Central Government Departments, their Executive Agencies and </w:t>
      </w:r>
      <w:proofErr w:type="gramStart"/>
      <w:r w:rsidRPr="003038A8">
        <w:rPr>
          <w:rFonts w:ascii="Arial" w:hAnsi="Arial" w:cs="Arial"/>
          <w:sz w:val="24"/>
          <w:szCs w:val="24"/>
        </w:rPr>
        <w:t>Non Departmental</w:t>
      </w:r>
      <w:proofErr w:type="gramEnd"/>
      <w:r w:rsidRPr="003038A8">
        <w:rPr>
          <w:rFonts w:ascii="Arial" w:hAnsi="Arial" w:cs="Arial"/>
          <w:sz w:val="24"/>
          <w:szCs w:val="24"/>
        </w:rPr>
        <w:t xml:space="preserve"> Public Bodies are subject to control and reporting within Government. </w:t>
      </w:r>
      <w:proofErr w:type="gramStart"/>
      <w:r w:rsidRPr="003038A8">
        <w:rPr>
          <w:rFonts w:ascii="Arial" w:hAnsi="Arial" w:cs="Arial"/>
          <w:sz w:val="24"/>
          <w:szCs w:val="24"/>
        </w:rPr>
        <w:t>In particular, they</w:t>
      </w:r>
      <w:proofErr w:type="gramEnd"/>
      <w:r w:rsidRPr="003038A8">
        <w:rPr>
          <w:rFonts w:ascii="Arial" w:hAnsi="Arial" w:cs="Arial"/>
          <w:sz w:val="24"/>
          <w:szCs w:val="24"/>
        </w:rPr>
        <w:t xml:space="preserve"> report to the Cabinet Office and HM Treasury for all expenditure. Further the Cabinet Office has a cross-Government role delivering overall Government policy on public procurement, including ensuring value for money and related aspects of good procurement practice.</w:t>
      </w:r>
      <w:bookmarkEnd w:id="5"/>
    </w:p>
    <w:p w14:paraId="0492F234" w14:textId="77777777" w:rsidR="00FD5015" w:rsidRPr="003038A8" w:rsidRDefault="00FD5015" w:rsidP="00FD5015">
      <w:pPr>
        <w:tabs>
          <w:tab w:val="left" w:pos="709"/>
        </w:tabs>
        <w:ind w:left="709" w:hanging="709"/>
        <w:jc w:val="both"/>
        <w:rPr>
          <w:rFonts w:ascii="Arial" w:hAnsi="Arial" w:cs="Arial"/>
          <w:sz w:val="24"/>
          <w:szCs w:val="24"/>
        </w:rPr>
      </w:pPr>
    </w:p>
    <w:p w14:paraId="14626DC4" w14:textId="77777777" w:rsidR="00FF316C" w:rsidRDefault="00FD5015" w:rsidP="003038A8">
      <w:pPr>
        <w:tabs>
          <w:tab w:val="left" w:pos="709"/>
        </w:tabs>
        <w:jc w:val="both"/>
        <w:rPr>
          <w:rFonts w:ascii="Arial" w:hAnsi="Arial" w:cs="Arial"/>
          <w:sz w:val="24"/>
          <w:szCs w:val="24"/>
        </w:rPr>
      </w:pPr>
      <w:bookmarkStart w:id="6" w:name="_Ref413748107"/>
      <w:r w:rsidRPr="003038A8">
        <w:rPr>
          <w:rFonts w:ascii="Arial" w:hAnsi="Arial" w:cs="Arial"/>
          <w:sz w:val="24"/>
          <w:szCs w:val="24"/>
        </w:rPr>
        <w:t xml:space="preserve">For these purposes, the Authority may disclose within Government any </w:t>
      </w:r>
      <w:r w:rsidR="00FF316C">
        <w:rPr>
          <w:rFonts w:ascii="Arial" w:hAnsi="Arial" w:cs="Arial"/>
          <w:sz w:val="24"/>
          <w:szCs w:val="24"/>
        </w:rPr>
        <w:t>details contained in your quotation</w:t>
      </w:r>
      <w:r w:rsidRPr="003038A8">
        <w:rPr>
          <w:rFonts w:ascii="Arial" w:hAnsi="Arial" w:cs="Arial"/>
          <w:sz w:val="24"/>
          <w:szCs w:val="24"/>
        </w:rPr>
        <w:t xml:space="preserve">. The information will not be disclosed outside Government during the procurement. </w:t>
      </w:r>
    </w:p>
    <w:p w14:paraId="1F19A683" w14:textId="77777777" w:rsidR="00FF316C" w:rsidRDefault="00FF316C" w:rsidP="003038A8">
      <w:pPr>
        <w:tabs>
          <w:tab w:val="left" w:pos="709"/>
        </w:tabs>
        <w:jc w:val="both"/>
        <w:rPr>
          <w:rFonts w:ascii="Arial" w:hAnsi="Arial" w:cs="Arial"/>
          <w:sz w:val="24"/>
          <w:szCs w:val="24"/>
        </w:rPr>
      </w:pPr>
    </w:p>
    <w:p w14:paraId="3615ACCF" w14:textId="77777777" w:rsidR="00FF316C" w:rsidRDefault="00FF316C" w:rsidP="003038A8">
      <w:pPr>
        <w:tabs>
          <w:tab w:val="left" w:pos="851"/>
        </w:tabs>
        <w:jc w:val="both"/>
        <w:rPr>
          <w:rFonts w:ascii="Arial" w:hAnsi="Arial" w:cs="Arial"/>
          <w:sz w:val="24"/>
          <w:szCs w:val="24"/>
        </w:rPr>
      </w:pPr>
      <w:r w:rsidRPr="00CC7A48">
        <w:rPr>
          <w:rFonts w:ascii="Arial" w:hAnsi="Arial" w:cs="Arial"/>
          <w:sz w:val="24"/>
          <w:szCs w:val="24"/>
        </w:rPr>
        <w:t>In addition</w:t>
      </w:r>
      <w:bookmarkStart w:id="7" w:name="_Ref413747748"/>
      <w:r>
        <w:rPr>
          <w:rFonts w:ascii="Arial" w:hAnsi="Arial" w:cs="Arial"/>
          <w:sz w:val="24"/>
          <w:szCs w:val="24"/>
        </w:rPr>
        <w:t xml:space="preserve">, the Authority is subject to the </w:t>
      </w:r>
      <w:r w:rsidRPr="003038A8">
        <w:rPr>
          <w:rFonts w:ascii="Arial" w:hAnsi="Arial" w:cs="Arial"/>
          <w:sz w:val="24"/>
          <w:szCs w:val="24"/>
        </w:rPr>
        <w:t>F</w:t>
      </w:r>
      <w:r>
        <w:rPr>
          <w:rFonts w:ascii="Arial" w:hAnsi="Arial" w:cs="Arial"/>
          <w:sz w:val="24"/>
          <w:szCs w:val="24"/>
        </w:rPr>
        <w:t xml:space="preserve">reedom of Information Act 2000 </w:t>
      </w:r>
      <w:r w:rsidRPr="003038A8">
        <w:rPr>
          <w:rFonts w:ascii="Arial" w:hAnsi="Arial" w:cs="Arial"/>
          <w:sz w:val="24"/>
          <w:szCs w:val="24"/>
        </w:rPr>
        <w:t>and the E</w:t>
      </w:r>
      <w:r>
        <w:rPr>
          <w:rFonts w:ascii="Arial" w:hAnsi="Arial" w:cs="Arial"/>
          <w:sz w:val="24"/>
          <w:szCs w:val="24"/>
        </w:rPr>
        <w:t xml:space="preserve">nvironmental Information </w:t>
      </w:r>
      <w:r w:rsidRPr="003038A8">
        <w:rPr>
          <w:rFonts w:ascii="Arial" w:hAnsi="Arial" w:cs="Arial"/>
          <w:sz w:val="24"/>
          <w:szCs w:val="24"/>
        </w:rPr>
        <w:t>R</w:t>
      </w:r>
      <w:r>
        <w:rPr>
          <w:rFonts w:ascii="Arial" w:hAnsi="Arial" w:cs="Arial"/>
          <w:sz w:val="24"/>
          <w:szCs w:val="24"/>
        </w:rPr>
        <w:t xml:space="preserve">egulations 2004, </w:t>
      </w:r>
      <w:r w:rsidRPr="003038A8">
        <w:rPr>
          <w:rFonts w:ascii="Arial" w:hAnsi="Arial" w:cs="Arial"/>
          <w:sz w:val="24"/>
          <w:szCs w:val="24"/>
        </w:rPr>
        <w:t>which provide a public right of access to information held by public bodies</w:t>
      </w:r>
      <w:r>
        <w:rPr>
          <w:rFonts w:ascii="Arial" w:hAnsi="Arial" w:cs="Arial"/>
          <w:sz w:val="24"/>
          <w:szCs w:val="24"/>
        </w:rPr>
        <w:t xml:space="preserve">. In accordance with these two statutes, </w:t>
      </w:r>
      <w:r w:rsidRPr="003038A8">
        <w:rPr>
          <w:rFonts w:ascii="Arial" w:hAnsi="Arial" w:cs="Arial"/>
          <w:sz w:val="24"/>
          <w:szCs w:val="24"/>
        </w:rPr>
        <w:t xml:space="preserve">the Authority may be required to disclose information </w:t>
      </w:r>
      <w:r>
        <w:rPr>
          <w:rFonts w:ascii="Arial" w:hAnsi="Arial" w:cs="Arial"/>
          <w:sz w:val="24"/>
          <w:szCs w:val="24"/>
        </w:rPr>
        <w:t>contained in your quotation to any person who submits a request for information pursuant to those statutes</w:t>
      </w:r>
      <w:r w:rsidRPr="003038A8">
        <w:rPr>
          <w:rFonts w:ascii="Arial" w:hAnsi="Arial" w:cs="Arial"/>
          <w:sz w:val="24"/>
          <w:szCs w:val="24"/>
        </w:rPr>
        <w:t>.</w:t>
      </w:r>
      <w:bookmarkEnd w:id="7"/>
    </w:p>
    <w:p w14:paraId="78934408" w14:textId="77777777" w:rsidR="00CC7A48" w:rsidRDefault="00CC7A48" w:rsidP="003038A8">
      <w:pPr>
        <w:tabs>
          <w:tab w:val="left" w:pos="851"/>
        </w:tabs>
        <w:jc w:val="both"/>
        <w:rPr>
          <w:rFonts w:ascii="Arial" w:hAnsi="Arial" w:cs="Arial"/>
          <w:sz w:val="24"/>
          <w:szCs w:val="24"/>
        </w:rPr>
      </w:pPr>
    </w:p>
    <w:p w14:paraId="5CEA846A" w14:textId="77777777" w:rsidR="00FD5015" w:rsidRPr="003038A8" w:rsidRDefault="00FF316C" w:rsidP="003038A8">
      <w:pPr>
        <w:tabs>
          <w:tab w:val="left" w:pos="709"/>
        </w:tabs>
        <w:jc w:val="both"/>
        <w:rPr>
          <w:rFonts w:ascii="Arial" w:hAnsi="Arial" w:cs="Arial"/>
          <w:sz w:val="24"/>
          <w:szCs w:val="24"/>
        </w:rPr>
      </w:pPr>
      <w:r>
        <w:rPr>
          <w:rFonts w:ascii="Arial" w:hAnsi="Arial" w:cs="Arial"/>
          <w:sz w:val="24"/>
          <w:szCs w:val="24"/>
        </w:rPr>
        <w:t xml:space="preserve">By submitting a </w:t>
      </w:r>
      <w:proofErr w:type="gramStart"/>
      <w:r>
        <w:rPr>
          <w:rFonts w:ascii="Arial" w:hAnsi="Arial" w:cs="Arial"/>
          <w:sz w:val="24"/>
          <w:szCs w:val="24"/>
        </w:rPr>
        <w:t>quotation</w:t>
      </w:r>
      <w:proofErr w:type="gramEnd"/>
      <w:r>
        <w:rPr>
          <w:rFonts w:ascii="Arial" w:hAnsi="Arial" w:cs="Arial"/>
          <w:sz w:val="24"/>
          <w:szCs w:val="24"/>
        </w:rPr>
        <w:t xml:space="preserve"> you</w:t>
      </w:r>
      <w:r w:rsidR="00FD5015" w:rsidRPr="003038A8">
        <w:rPr>
          <w:rFonts w:ascii="Arial" w:hAnsi="Arial" w:cs="Arial"/>
          <w:sz w:val="24"/>
          <w:szCs w:val="24"/>
        </w:rPr>
        <w:t xml:space="preserve"> consent to these terms as part of the procurement.</w:t>
      </w:r>
      <w:bookmarkEnd w:id="6"/>
    </w:p>
    <w:p w14:paraId="2BE6CB79" w14:textId="77777777" w:rsidR="00FF316C" w:rsidRDefault="00FF316C" w:rsidP="00FF316C">
      <w:pPr>
        <w:pStyle w:val="Heading3"/>
        <w:rPr>
          <w:rFonts w:ascii="Arial" w:hAnsi="Arial"/>
          <w:color w:val="auto"/>
          <w:sz w:val="28"/>
          <w:szCs w:val="26"/>
        </w:rPr>
      </w:pPr>
      <w:r>
        <w:rPr>
          <w:rFonts w:ascii="Arial" w:hAnsi="Arial"/>
          <w:color w:val="auto"/>
          <w:sz w:val="28"/>
          <w:szCs w:val="26"/>
        </w:rPr>
        <w:t>Disclaimers</w:t>
      </w:r>
    </w:p>
    <w:p w14:paraId="5018A930" w14:textId="77777777" w:rsidR="00FF316C" w:rsidRPr="003038A8" w:rsidRDefault="00FF316C" w:rsidP="003038A8"/>
    <w:p w14:paraId="5D1F742C" w14:textId="77777777" w:rsidR="00FF316C" w:rsidRPr="003038A8" w:rsidRDefault="00FF316C" w:rsidP="003038A8">
      <w:pPr>
        <w:tabs>
          <w:tab w:val="left" w:pos="851"/>
        </w:tabs>
        <w:jc w:val="both"/>
        <w:rPr>
          <w:rFonts w:ascii="Arial" w:hAnsi="Arial" w:cs="Arial"/>
          <w:sz w:val="24"/>
          <w:szCs w:val="24"/>
        </w:rPr>
      </w:pPr>
      <w:r w:rsidRPr="003038A8">
        <w:rPr>
          <w:rFonts w:ascii="Arial" w:hAnsi="Arial" w:cs="Arial"/>
          <w:sz w:val="24"/>
          <w:szCs w:val="24"/>
        </w:rPr>
        <w:t>Whilst the information in this</w:t>
      </w:r>
      <w:r>
        <w:rPr>
          <w:rFonts w:ascii="Arial" w:hAnsi="Arial" w:cs="Arial"/>
          <w:sz w:val="24"/>
          <w:szCs w:val="24"/>
        </w:rPr>
        <w:t xml:space="preserve"> RFQ</w:t>
      </w:r>
      <w:r w:rsidRPr="003038A8">
        <w:rPr>
          <w:rFonts w:ascii="Arial" w:hAnsi="Arial" w:cs="Arial"/>
          <w:sz w:val="24"/>
          <w:szCs w:val="24"/>
        </w:rPr>
        <w:t xml:space="preserve"> and any supporting information referred to herein or provided to </w:t>
      </w:r>
      <w:r>
        <w:rPr>
          <w:rFonts w:ascii="Arial" w:hAnsi="Arial" w:cs="Arial"/>
          <w:sz w:val="24"/>
          <w:szCs w:val="24"/>
        </w:rPr>
        <w:t>you</w:t>
      </w:r>
      <w:r w:rsidRPr="003038A8">
        <w:rPr>
          <w:rFonts w:ascii="Arial" w:hAnsi="Arial" w:cs="Arial"/>
          <w:sz w:val="24"/>
          <w:szCs w:val="24"/>
        </w:rPr>
        <w:t xml:space="preserve"> by the Authority have been prepared in good faith the Authority does not warrant that this information is comprehensive or that it has been independently verified.</w:t>
      </w:r>
    </w:p>
    <w:p w14:paraId="1AB89EBE" w14:textId="77777777" w:rsidR="00FF316C" w:rsidRPr="003038A8" w:rsidRDefault="00FF316C" w:rsidP="00FF316C">
      <w:pPr>
        <w:tabs>
          <w:tab w:val="left" w:pos="851"/>
        </w:tabs>
        <w:ind w:left="851" w:hanging="851"/>
        <w:jc w:val="both"/>
        <w:rPr>
          <w:rFonts w:ascii="Arial" w:hAnsi="Arial" w:cs="Arial"/>
          <w:sz w:val="24"/>
          <w:szCs w:val="24"/>
        </w:rPr>
      </w:pPr>
    </w:p>
    <w:p w14:paraId="37AEA1EF" w14:textId="77777777" w:rsidR="00FF316C" w:rsidRPr="003038A8" w:rsidRDefault="00FF316C" w:rsidP="003038A8">
      <w:pPr>
        <w:tabs>
          <w:tab w:val="left" w:pos="851"/>
        </w:tabs>
        <w:jc w:val="both"/>
        <w:rPr>
          <w:rFonts w:ascii="Arial" w:hAnsi="Arial" w:cs="Arial"/>
          <w:sz w:val="24"/>
          <w:szCs w:val="24"/>
        </w:rPr>
      </w:pPr>
      <w:r>
        <w:rPr>
          <w:rFonts w:ascii="Arial" w:hAnsi="Arial" w:cs="Arial"/>
          <w:sz w:val="24"/>
          <w:szCs w:val="24"/>
        </w:rPr>
        <w:t xml:space="preserve">The </w:t>
      </w:r>
      <w:r w:rsidRPr="003038A8">
        <w:rPr>
          <w:rFonts w:ascii="Arial" w:hAnsi="Arial" w:cs="Arial"/>
          <w:sz w:val="24"/>
          <w:szCs w:val="24"/>
        </w:rPr>
        <w:t xml:space="preserve">Authority </w:t>
      </w:r>
      <w:r>
        <w:rPr>
          <w:rFonts w:ascii="Arial" w:hAnsi="Arial" w:cs="Arial"/>
          <w:sz w:val="24"/>
          <w:szCs w:val="24"/>
        </w:rPr>
        <w:t>does not</w:t>
      </w:r>
      <w:r w:rsidRPr="003038A8">
        <w:rPr>
          <w:rFonts w:ascii="Arial" w:hAnsi="Arial" w:cs="Arial"/>
          <w:sz w:val="24"/>
          <w:szCs w:val="24"/>
        </w:rPr>
        <w:t>:</w:t>
      </w:r>
    </w:p>
    <w:p w14:paraId="41872F88" w14:textId="77777777" w:rsidR="00FF316C" w:rsidRPr="003038A8" w:rsidRDefault="00FF316C" w:rsidP="00FF316C">
      <w:pPr>
        <w:tabs>
          <w:tab w:val="left" w:pos="851"/>
        </w:tabs>
        <w:ind w:left="851" w:hanging="851"/>
        <w:jc w:val="both"/>
        <w:rPr>
          <w:rFonts w:ascii="Arial" w:hAnsi="Arial" w:cs="Arial"/>
          <w:sz w:val="24"/>
          <w:szCs w:val="24"/>
        </w:rPr>
      </w:pPr>
    </w:p>
    <w:p w14:paraId="7A3748D9" w14:textId="77777777" w:rsidR="00FF316C" w:rsidRPr="003038A8" w:rsidRDefault="00FF316C" w:rsidP="0098343D">
      <w:pPr>
        <w:numPr>
          <w:ilvl w:val="0"/>
          <w:numId w:val="2"/>
        </w:numPr>
        <w:tabs>
          <w:tab w:val="left" w:pos="567"/>
        </w:tabs>
        <w:ind w:left="567" w:hanging="567"/>
        <w:jc w:val="both"/>
        <w:rPr>
          <w:rFonts w:ascii="Arial" w:hAnsi="Arial" w:cs="Arial"/>
          <w:sz w:val="24"/>
          <w:szCs w:val="24"/>
        </w:rPr>
      </w:pPr>
      <w:r w:rsidRPr="00CC7A48">
        <w:rPr>
          <w:rFonts w:ascii="Arial" w:hAnsi="Arial" w:cs="Arial"/>
          <w:sz w:val="24"/>
          <w:szCs w:val="24"/>
        </w:rPr>
        <w:t>make</w:t>
      </w:r>
      <w:r w:rsidRPr="003038A8">
        <w:rPr>
          <w:rFonts w:ascii="Arial" w:hAnsi="Arial" w:cs="Arial"/>
          <w:sz w:val="24"/>
          <w:szCs w:val="24"/>
        </w:rPr>
        <w:t xml:space="preserve"> any representation or warranty (express or implied) as to the accuracy, reasona</w:t>
      </w:r>
      <w:r w:rsidRPr="00CC7A48">
        <w:rPr>
          <w:rFonts w:ascii="Arial" w:hAnsi="Arial" w:cs="Arial"/>
          <w:sz w:val="24"/>
          <w:szCs w:val="24"/>
        </w:rPr>
        <w:t xml:space="preserve">bleness or completeness of the </w:t>
      </w:r>
      <w:proofErr w:type="gramStart"/>
      <w:r>
        <w:rPr>
          <w:rFonts w:ascii="Arial" w:hAnsi="Arial" w:cs="Arial"/>
          <w:sz w:val="24"/>
          <w:szCs w:val="24"/>
        </w:rPr>
        <w:t>RFQ</w:t>
      </w:r>
      <w:r w:rsidRPr="003038A8">
        <w:rPr>
          <w:rFonts w:ascii="Arial" w:hAnsi="Arial" w:cs="Arial"/>
          <w:sz w:val="24"/>
          <w:szCs w:val="24"/>
        </w:rPr>
        <w:t>;</w:t>
      </w:r>
      <w:proofErr w:type="gramEnd"/>
    </w:p>
    <w:p w14:paraId="35F2A1DF" w14:textId="77777777" w:rsidR="00FF316C" w:rsidRPr="003038A8" w:rsidRDefault="00FF316C" w:rsidP="00684722">
      <w:pPr>
        <w:tabs>
          <w:tab w:val="left" w:pos="567"/>
        </w:tabs>
        <w:ind w:left="567" w:hanging="567"/>
        <w:jc w:val="both"/>
        <w:rPr>
          <w:rFonts w:ascii="Arial" w:hAnsi="Arial" w:cs="Arial"/>
          <w:sz w:val="24"/>
          <w:szCs w:val="24"/>
        </w:rPr>
      </w:pPr>
    </w:p>
    <w:p w14:paraId="3838B75D" w14:textId="77777777" w:rsidR="00FF316C" w:rsidRPr="003038A8" w:rsidRDefault="00FF316C" w:rsidP="0098343D">
      <w:pPr>
        <w:numPr>
          <w:ilvl w:val="0"/>
          <w:numId w:val="2"/>
        </w:numPr>
        <w:tabs>
          <w:tab w:val="left" w:pos="567"/>
        </w:tabs>
        <w:ind w:left="567" w:hanging="567"/>
        <w:jc w:val="both"/>
        <w:rPr>
          <w:rFonts w:ascii="Arial" w:hAnsi="Arial" w:cs="Arial"/>
          <w:sz w:val="24"/>
          <w:szCs w:val="24"/>
        </w:rPr>
      </w:pPr>
      <w:r w:rsidRPr="00CC7A48">
        <w:rPr>
          <w:rFonts w:ascii="Arial" w:hAnsi="Arial" w:cs="Arial"/>
          <w:sz w:val="24"/>
          <w:szCs w:val="24"/>
        </w:rPr>
        <w:t>accept</w:t>
      </w:r>
      <w:r w:rsidRPr="003038A8">
        <w:rPr>
          <w:rFonts w:ascii="Arial" w:hAnsi="Arial" w:cs="Arial"/>
          <w:sz w:val="24"/>
          <w:szCs w:val="24"/>
        </w:rPr>
        <w:t xml:space="preserve"> any liability for the information contained in the </w:t>
      </w:r>
      <w:r>
        <w:rPr>
          <w:rFonts w:ascii="Arial" w:hAnsi="Arial" w:cs="Arial"/>
          <w:sz w:val="24"/>
          <w:szCs w:val="24"/>
        </w:rPr>
        <w:t>RFQ</w:t>
      </w:r>
      <w:r w:rsidRPr="003038A8">
        <w:rPr>
          <w:rFonts w:ascii="Arial" w:hAnsi="Arial" w:cs="Arial"/>
          <w:sz w:val="24"/>
          <w:szCs w:val="24"/>
        </w:rPr>
        <w:t xml:space="preserve"> or for the fairness, </w:t>
      </w:r>
      <w:proofErr w:type="gramStart"/>
      <w:r w:rsidRPr="003038A8">
        <w:rPr>
          <w:rFonts w:ascii="Arial" w:hAnsi="Arial" w:cs="Arial"/>
          <w:sz w:val="24"/>
          <w:szCs w:val="24"/>
        </w:rPr>
        <w:t>accuracy</w:t>
      </w:r>
      <w:proofErr w:type="gramEnd"/>
      <w:r w:rsidRPr="003038A8">
        <w:rPr>
          <w:rFonts w:ascii="Arial" w:hAnsi="Arial" w:cs="Arial"/>
          <w:sz w:val="24"/>
          <w:szCs w:val="24"/>
        </w:rPr>
        <w:t xml:space="preserve"> or completeness of that information; or</w:t>
      </w:r>
    </w:p>
    <w:p w14:paraId="72DF2BF8" w14:textId="77777777" w:rsidR="00FF316C" w:rsidRPr="003038A8" w:rsidRDefault="00FF316C" w:rsidP="00684722">
      <w:pPr>
        <w:tabs>
          <w:tab w:val="left" w:pos="567"/>
        </w:tabs>
        <w:ind w:left="567" w:hanging="567"/>
        <w:jc w:val="both"/>
        <w:rPr>
          <w:rFonts w:ascii="Arial" w:hAnsi="Arial" w:cs="Arial"/>
          <w:sz w:val="24"/>
          <w:szCs w:val="24"/>
        </w:rPr>
      </w:pPr>
    </w:p>
    <w:p w14:paraId="76A6CA58" w14:textId="77777777" w:rsidR="00FF316C" w:rsidRPr="003038A8" w:rsidRDefault="00FF316C" w:rsidP="0098343D">
      <w:pPr>
        <w:numPr>
          <w:ilvl w:val="0"/>
          <w:numId w:val="2"/>
        </w:numPr>
        <w:tabs>
          <w:tab w:val="left" w:pos="567"/>
        </w:tabs>
        <w:ind w:left="567" w:hanging="567"/>
        <w:jc w:val="both"/>
        <w:rPr>
          <w:rFonts w:ascii="Arial" w:hAnsi="Arial" w:cs="Arial"/>
          <w:sz w:val="24"/>
          <w:szCs w:val="24"/>
        </w:rPr>
      </w:pPr>
      <w:r>
        <w:rPr>
          <w:rFonts w:ascii="Arial" w:hAnsi="Arial" w:cs="Arial"/>
          <w:sz w:val="24"/>
          <w:szCs w:val="24"/>
        </w:rPr>
        <w:t>accept any</w:t>
      </w:r>
      <w:r w:rsidRPr="003038A8">
        <w:rPr>
          <w:rFonts w:ascii="Arial" w:hAnsi="Arial" w:cs="Arial"/>
          <w:sz w:val="24"/>
          <w:szCs w:val="24"/>
        </w:rPr>
        <w:t xml:space="preserve"> liab</w:t>
      </w:r>
      <w:r>
        <w:rPr>
          <w:rFonts w:ascii="Arial" w:hAnsi="Arial" w:cs="Arial"/>
          <w:sz w:val="24"/>
          <w:szCs w:val="24"/>
        </w:rPr>
        <w:t>i</w:t>
      </w:r>
      <w:r w:rsidRPr="003038A8">
        <w:rPr>
          <w:rFonts w:ascii="Arial" w:hAnsi="Arial" w:cs="Arial"/>
          <w:sz w:val="24"/>
          <w:szCs w:val="24"/>
        </w:rPr>
        <w:t>l</w:t>
      </w:r>
      <w:r>
        <w:rPr>
          <w:rFonts w:ascii="Arial" w:hAnsi="Arial" w:cs="Arial"/>
          <w:sz w:val="24"/>
          <w:szCs w:val="24"/>
        </w:rPr>
        <w:t>ity</w:t>
      </w:r>
      <w:r w:rsidRPr="003038A8">
        <w:rPr>
          <w:rFonts w:ascii="Arial" w:hAnsi="Arial" w:cs="Arial"/>
          <w:sz w:val="24"/>
          <w:szCs w:val="24"/>
        </w:rPr>
        <w:t xml:space="preserve"> for any loss or damage (other than in respect of fraudulent misrepresentation or any other liability which cannot lawfully be excluded) arising </w:t>
      </w:r>
      <w:proofErr w:type="gramStart"/>
      <w:r w:rsidRPr="003038A8">
        <w:rPr>
          <w:rFonts w:ascii="Arial" w:hAnsi="Arial" w:cs="Arial"/>
          <w:sz w:val="24"/>
          <w:szCs w:val="24"/>
        </w:rPr>
        <w:t>as a result of</w:t>
      </w:r>
      <w:proofErr w:type="gramEnd"/>
      <w:r w:rsidRPr="003038A8">
        <w:rPr>
          <w:rFonts w:ascii="Arial" w:hAnsi="Arial" w:cs="Arial"/>
          <w:sz w:val="24"/>
          <w:szCs w:val="24"/>
        </w:rPr>
        <w:t xml:space="preserve"> reliance on such information or any subsequent communication.</w:t>
      </w:r>
    </w:p>
    <w:p w14:paraId="77AD788B" w14:textId="77777777" w:rsidR="00FF316C" w:rsidRPr="003038A8" w:rsidRDefault="00FF316C" w:rsidP="00FF316C">
      <w:pPr>
        <w:tabs>
          <w:tab w:val="left" w:pos="1418"/>
        </w:tabs>
        <w:ind w:left="1418" w:hanging="567"/>
        <w:jc w:val="both"/>
        <w:rPr>
          <w:rFonts w:ascii="Arial" w:hAnsi="Arial" w:cs="Arial"/>
          <w:sz w:val="24"/>
          <w:szCs w:val="24"/>
        </w:rPr>
      </w:pPr>
    </w:p>
    <w:p w14:paraId="54F65FF6" w14:textId="77777777" w:rsidR="00FF316C" w:rsidRDefault="00FF316C" w:rsidP="003038A8">
      <w:pPr>
        <w:tabs>
          <w:tab w:val="left" w:pos="851"/>
        </w:tabs>
        <w:jc w:val="both"/>
        <w:rPr>
          <w:rFonts w:ascii="Arial" w:hAnsi="Arial" w:cs="Arial"/>
          <w:sz w:val="24"/>
          <w:szCs w:val="24"/>
        </w:rPr>
      </w:pPr>
      <w:r w:rsidRPr="003038A8">
        <w:rPr>
          <w:rFonts w:ascii="Arial" w:hAnsi="Arial" w:cs="Arial"/>
          <w:sz w:val="24"/>
          <w:szCs w:val="24"/>
        </w:rPr>
        <w:t xml:space="preserve">Any </w:t>
      </w:r>
      <w:r>
        <w:rPr>
          <w:rFonts w:ascii="Arial" w:hAnsi="Arial" w:cs="Arial"/>
          <w:sz w:val="24"/>
          <w:szCs w:val="24"/>
        </w:rPr>
        <w:t>supplier</w:t>
      </w:r>
      <w:r w:rsidRPr="003038A8">
        <w:rPr>
          <w:rFonts w:ascii="Arial" w:hAnsi="Arial" w:cs="Arial"/>
          <w:sz w:val="24"/>
          <w:szCs w:val="24"/>
        </w:rPr>
        <w:t xml:space="preserve"> considering </w:t>
      </w:r>
      <w:proofErr w:type="gramStart"/>
      <w:r w:rsidRPr="003038A8">
        <w:rPr>
          <w:rFonts w:ascii="Arial" w:hAnsi="Arial" w:cs="Arial"/>
          <w:sz w:val="24"/>
          <w:szCs w:val="24"/>
        </w:rPr>
        <w:t>entering into</w:t>
      </w:r>
      <w:proofErr w:type="gramEnd"/>
      <w:r w:rsidRPr="003038A8">
        <w:rPr>
          <w:rFonts w:ascii="Arial" w:hAnsi="Arial" w:cs="Arial"/>
          <w:sz w:val="24"/>
          <w:szCs w:val="24"/>
        </w:rPr>
        <w:t xml:space="preserve"> contractual relationships with the Authority following receipt of the </w:t>
      </w:r>
      <w:r>
        <w:rPr>
          <w:rFonts w:ascii="Arial" w:hAnsi="Arial" w:cs="Arial"/>
          <w:sz w:val="24"/>
          <w:szCs w:val="24"/>
        </w:rPr>
        <w:t xml:space="preserve">RFQ </w:t>
      </w:r>
      <w:r w:rsidRPr="003038A8">
        <w:rPr>
          <w:rFonts w:ascii="Arial" w:hAnsi="Arial" w:cs="Arial"/>
          <w:sz w:val="24"/>
          <w:szCs w:val="24"/>
        </w:rPr>
        <w:t>should make its own investigations and independent assessment of the Authority and its requirements for the goods and/or services and should seek its own professional financial and legal advice.</w:t>
      </w:r>
    </w:p>
    <w:p w14:paraId="23E76E81" w14:textId="77777777" w:rsidR="003940AE" w:rsidRDefault="003940AE" w:rsidP="003038A8">
      <w:pPr>
        <w:tabs>
          <w:tab w:val="left" w:pos="851"/>
        </w:tabs>
        <w:jc w:val="both"/>
        <w:rPr>
          <w:rFonts w:ascii="Arial" w:hAnsi="Arial" w:cs="Arial"/>
          <w:sz w:val="24"/>
          <w:szCs w:val="24"/>
        </w:rPr>
      </w:pPr>
    </w:p>
    <w:p w14:paraId="14060ED1" w14:textId="77777777" w:rsidR="003940AE" w:rsidRPr="003940AE" w:rsidRDefault="003940AE" w:rsidP="003940AE">
      <w:pPr>
        <w:spacing w:line="276" w:lineRule="auto"/>
        <w:jc w:val="both"/>
        <w:rPr>
          <w:rFonts w:ascii="Arial" w:hAnsi="Arial" w:cs="Arial"/>
          <w:b/>
          <w:bCs/>
          <w:sz w:val="28"/>
          <w:szCs w:val="28"/>
        </w:rPr>
      </w:pPr>
      <w:r w:rsidRPr="003940AE">
        <w:rPr>
          <w:rFonts w:ascii="Arial" w:hAnsi="Arial" w:cs="Arial"/>
          <w:b/>
          <w:bCs/>
          <w:sz w:val="28"/>
          <w:szCs w:val="28"/>
        </w:rPr>
        <w:t>Protection of Personal Data</w:t>
      </w:r>
    </w:p>
    <w:p w14:paraId="47732196" w14:textId="77777777" w:rsidR="003940AE" w:rsidRPr="003940AE" w:rsidRDefault="003940AE" w:rsidP="003940AE">
      <w:pPr>
        <w:spacing w:line="276" w:lineRule="auto"/>
        <w:jc w:val="both"/>
        <w:rPr>
          <w:rFonts w:ascii="Arial" w:hAnsi="Arial" w:cs="Arial"/>
          <w:sz w:val="24"/>
          <w:szCs w:val="24"/>
        </w:rPr>
      </w:pPr>
    </w:p>
    <w:p w14:paraId="26DC40EC" w14:textId="77777777" w:rsidR="003940AE" w:rsidRPr="003940AE" w:rsidRDefault="003940AE" w:rsidP="003940AE">
      <w:pPr>
        <w:spacing w:line="276" w:lineRule="auto"/>
        <w:jc w:val="both"/>
        <w:rPr>
          <w:rFonts w:ascii="Arial" w:hAnsi="Arial" w:cs="Arial"/>
          <w:sz w:val="24"/>
          <w:szCs w:val="24"/>
        </w:rPr>
      </w:pPr>
      <w:r w:rsidRPr="003940AE">
        <w:rPr>
          <w:rFonts w:ascii="Arial" w:hAnsi="Arial" w:cs="Arial"/>
          <w:sz w:val="24"/>
          <w:szCs w:val="24"/>
        </w:rPr>
        <w:t xml:space="preserve">In order to comply with the General Data Protection Regulations </w:t>
      </w:r>
      <w:proofErr w:type="gramStart"/>
      <w:r w:rsidRPr="003940AE">
        <w:rPr>
          <w:rFonts w:ascii="Arial" w:hAnsi="Arial" w:cs="Arial"/>
          <w:sz w:val="24"/>
          <w:szCs w:val="24"/>
        </w:rPr>
        <w:t>2018</w:t>
      </w:r>
      <w:proofErr w:type="gramEnd"/>
      <w:r w:rsidRPr="003940AE">
        <w:rPr>
          <w:rFonts w:ascii="Arial" w:hAnsi="Arial" w:cs="Arial"/>
          <w:sz w:val="24"/>
          <w:szCs w:val="24"/>
        </w:rPr>
        <w:t xml:space="preserve"> the contractor must agree to the following:</w:t>
      </w:r>
    </w:p>
    <w:p w14:paraId="6AB377DF" w14:textId="77777777" w:rsidR="003940AE" w:rsidRPr="003940AE" w:rsidRDefault="003940AE" w:rsidP="003940AE">
      <w:pPr>
        <w:spacing w:line="276" w:lineRule="auto"/>
        <w:jc w:val="both"/>
        <w:rPr>
          <w:rFonts w:ascii="Arial" w:hAnsi="Arial" w:cs="Arial"/>
          <w:sz w:val="24"/>
          <w:szCs w:val="24"/>
        </w:rPr>
      </w:pPr>
    </w:p>
    <w:p w14:paraId="443E2238" w14:textId="336B406A" w:rsidR="003940AE" w:rsidRPr="003940AE" w:rsidRDefault="003940AE" w:rsidP="0098343D">
      <w:pPr>
        <w:numPr>
          <w:ilvl w:val="0"/>
          <w:numId w:val="4"/>
        </w:numPr>
        <w:spacing w:line="276" w:lineRule="auto"/>
        <w:jc w:val="both"/>
        <w:rPr>
          <w:rFonts w:ascii="Arial" w:hAnsi="Arial" w:cs="Arial"/>
          <w:sz w:val="24"/>
          <w:szCs w:val="24"/>
        </w:rPr>
      </w:pPr>
      <w:r w:rsidRPr="003940AE">
        <w:rPr>
          <w:rFonts w:ascii="Arial" w:hAnsi="Arial" w:cs="Arial"/>
          <w:sz w:val="24"/>
          <w:szCs w:val="24"/>
        </w:rPr>
        <w:t>You must only process any personal data in strict accordance with instructions from the Authority</w:t>
      </w:r>
    </w:p>
    <w:p w14:paraId="6ACB9DDA" w14:textId="77777777" w:rsidR="003940AE" w:rsidRPr="003940AE" w:rsidRDefault="003940AE" w:rsidP="0098343D">
      <w:pPr>
        <w:numPr>
          <w:ilvl w:val="0"/>
          <w:numId w:val="5"/>
        </w:numPr>
        <w:spacing w:line="276" w:lineRule="auto"/>
        <w:jc w:val="both"/>
        <w:rPr>
          <w:rFonts w:ascii="Arial" w:hAnsi="Arial" w:cs="Arial"/>
          <w:sz w:val="24"/>
          <w:szCs w:val="24"/>
        </w:rPr>
      </w:pPr>
      <w:r w:rsidRPr="003940AE">
        <w:rPr>
          <w:rFonts w:ascii="Arial" w:hAnsi="Arial" w:cs="Arial"/>
          <w:sz w:val="24"/>
          <w:szCs w:val="24"/>
        </w:rPr>
        <w:lastRenderedPageBreak/>
        <w:t xml:space="preserve">You must ensure that all the personal data that we disclose to </w:t>
      </w:r>
      <w:proofErr w:type="gramStart"/>
      <w:r w:rsidRPr="003940AE">
        <w:rPr>
          <w:rFonts w:ascii="Arial" w:hAnsi="Arial" w:cs="Arial"/>
          <w:sz w:val="24"/>
          <w:szCs w:val="24"/>
        </w:rPr>
        <w:t>you</w:t>
      </w:r>
      <w:proofErr w:type="gramEnd"/>
      <w:r w:rsidRPr="003940AE">
        <w:rPr>
          <w:rFonts w:ascii="Arial" w:hAnsi="Arial" w:cs="Arial"/>
          <w:sz w:val="24"/>
          <w:szCs w:val="24"/>
        </w:rPr>
        <w:t xml:space="preserve"> or you collect on our behalf under this agreement are kept confidential.</w:t>
      </w:r>
    </w:p>
    <w:p w14:paraId="2073AA49" w14:textId="77777777" w:rsidR="003940AE" w:rsidRPr="003940AE" w:rsidRDefault="003940AE" w:rsidP="0098343D">
      <w:pPr>
        <w:numPr>
          <w:ilvl w:val="0"/>
          <w:numId w:val="5"/>
        </w:numPr>
        <w:spacing w:line="276" w:lineRule="auto"/>
        <w:jc w:val="both"/>
        <w:rPr>
          <w:rFonts w:ascii="Arial" w:hAnsi="Arial" w:cs="Arial"/>
          <w:sz w:val="24"/>
          <w:szCs w:val="24"/>
        </w:rPr>
      </w:pPr>
      <w:r w:rsidRPr="003940AE">
        <w:rPr>
          <w:rFonts w:ascii="Arial" w:hAnsi="Arial" w:cs="Arial"/>
          <w:sz w:val="24"/>
          <w:szCs w:val="24"/>
        </w:rPr>
        <w:t>You must take reasonable steps to ensure the reliability of employees who have access to personal data.</w:t>
      </w:r>
    </w:p>
    <w:p w14:paraId="10588744" w14:textId="77777777" w:rsidR="003940AE" w:rsidRPr="003940AE" w:rsidRDefault="003940AE" w:rsidP="0098343D">
      <w:pPr>
        <w:numPr>
          <w:ilvl w:val="0"/>
          <w:numId w:val="5"/>
        </w:numPr>
        <w:spacing w:line="276" w:lineRule="auto"/>
        <w:jc w:val="both"/>
        <w:rPr>
          <w:rFonts w:ascii="Arial" w:hAnsi="Arial" w:cs="Arial"/>
          <w:sz w:val="24"/>
          <w:szCs w:val="24"/>
        </w:rPr>
      </w:pPr>
      <w:r w:rsidRPr="003940AE">
        <w:rPr>
          <w:rFonts w:ascii="Arial" w:hAnsi="Arial" w:cs="Arial"/>
          <w:sz w:val="24"/>
          <w:szCs w:val="24"/>
        </w:rPr>
        <w:t>Only employees who may be required to assist in meeting the obligations under this agreement may have access to the personal data.</w:t>
      </w:r>
    </w:p>
    <w:p w14:paraId="2F49FFE4" w14:textId="77777777" w:rsidR="003940AE" w:rsidRPr="003940AE" w:rsidRDefault="003940AE" w:rsidP="0098343D">
      <w:pPr>
        <w:numPr>
          <w:ilvl w:val="0"/>
          <w:numId w:val="5"/>
        </w:numPr>
        <w:spacing w:line="276" w:lineRule="auto"/>
        <w:jc w:val="both"/>
        <w:rPr>
          <w:rFonts w:ascii="Arial" w:hAnsi="Arial" w:cs="Arial"/>
          <w:sz w:val="24"/>
          <w:szCs w:val="24"/>
        </w:rPr>
      </w:pPr>
      <w:r w:rsidRPr="003940AE">
        <w:rPr>
          <w:rFonts w:ascii="Arial" w:hAnsi="Arial" w:cs="Arial"/>
          <w:sz w:val="24"/>
          <w:szCs w:val="24"/>
        </w:rPr>
        <w:t>Any disclosure of personal data must be made in confidence and extend only so far as that which is specifically necessary for the purposes of this agreement.</w:t>
      </w:r>
    </w:p>
    <w:p w14:paraId="44EA8C8B" w14:textId="77777777" w:rsidR="003940AE" w:rsidRPr="003940AE" w:rsidRDefault="003940AE" w:rsidP="0098343D">
      <w:pPr>
        <w:numPr>
          <w:ilvl w:val="0"/>
          <w:numId w:val="5"/>
        </w:numPr>
        <w:spacing w:line="276" w:lineRule="auto"/>
        <w:jc w:val="both"/>
        <w:rPr>
          <w:rFonts w:ascii="Arial" w:hAnsi="Arial" w:cs="Arial"/>
          <w:sz w:val="24"/>
          <w:szCs w:val="24"/>
        </w:rPr>
      </w:pPr>
      <w:r w:rsidRPr="003940AE">
        <w:rPr>
          <w:rFonts w:ascii="Arial" w:hAnsi="Arial" w:cs="Arial"/>
          <w:sz w:val="24"/>
          <w:szCs w:val="24"/>
        </w:rPr>
        <w:t>You must ensure that there are appropriate security measures in place to safeguard against any unauthorised access or unlawful processing or accidental loss, destruction or damage or disclosure of the personal data.</w:t>
      </w:r>
    </w:p>
    <w:p w14:paraId="751E8B9B" w14:textId="77777777" w:rsidR="003940AE" w:rsidRPr="003940AE" w:rsidRDefault="003940AE" w:rsidP="0098343D">
      <w:pPr>
        <w:numPr>
          <w:ilvl w:val="0"/>
          <w:numId w:val="5"/>
        </w:numPr>
        <w:spacing w:line="276" w:lineRule="auto"/>
        <w:jc w:val="both"/>
        <w:rPr>
          <w:rFonts w:ascii="Arial" w:hAnsi="Arial" w:cs="Arial"/>
          <w:sz w:val="24"/>
          <w:szCs w:val="24"/>
        </w:rPr>
      </w:pPr>
      <w:r w:rsidRPr="003940AE">
        <w:rPr>
          <w:rFonts w:ascii="Arial" w:hAnsi="Arial" w:cs="Arial"/>
          <w:sz w:val="24"/>
          <w:szCs w:val="24"/>
        </w:rPr>
        <w:t>On termination of this agreement, for whatever reason, the personal data must be returned to us promptly and safely, together with all copies in your possession or control.</w:t>
      </w:r>
    </w:p>
    <w:p w14:paraId="2FDEB4B8" w14:textId="77777777" w:rsidR="003940AE" w:rsidRPr="003940AE" w:rsidRDefault="003940AE" w:rsidP="003940AE">
      <w:pPr>
        <w:spacing w:line="276" w:lineRule="auto"/>
        <w:jc w:val="both"/>
        <w:rPr>
          <w:rFonts w:ascii="Arial" w:hAnsi="Arial" w:cs="Arial"/>
          <w:sz w:val="24"/>
          <w:szCs w:val="24"/>
        </w:rPr>
      </w:pPr>
    </w:p>
    <w:p w14:paraId="0DC7B09E" w14:textId="77777777" w:rsidR="003940AE" w:rsidRPr="003940AE" w:rsidRDefault="003940AE" w:rsidP="003940AE">
      <w:pPr>
        <w:spacing w:after="240" w:line="276" w:lineRule="auto"/>
        <w:jc w:val="both"/>
        <w:rPr>
          <w:rFonts w:ascii="Arial" w:hAnsi="Arial" w:cs="Arial"/>
          <w:b/>
          <w:bCs/>
          <w:sz w:val="24"/>
          <w:szCs w:val="24"/>
        </w:rPr>
      </w:pPr>
      <w:r w:rsidRPr="003940AE">
        <w:rPr>
          <w:rFonts w:ascii="Arial" w:hAnsi="Arial" w:cs="Arial"/>
          <w:b/>
          <w:bCs/>
          <w:sz w:val="24"/>
          <w:szCs w:val="24"/>
        </w:rPr>
        <w:t>General Data Protection Regulations 2018</w:t>
      </w:r>
    </w:p>
    <w:p w14:paraId="40CF5299" w14:textId="06662E51" w:rsidR="003940AE" w:rsidRPr="003940AE" w:rsidRDefault="003940AE" w:rsidP="003940AE">
      <w:pPr>
        <w:spacing w:line="276" w:lineRule="auto"/>
        <w:jc w:val="both"/>
        <w:rPr>
          <w:rFonts w:ascii="Arial" w:hAnsi="Arial" w:cs="Arial"/>
          <w:sz w:val="24"/>
          <w:szCs w:val="24"/>
        </w:rPr>
      </w:pPr>
      <w:r w:rsidRPr="003940AE">
        <w:rPr>
          <w:rFonts w:ascii="Arial" w:hAnsi="Arial" w:cs="Arial"/>
          <w:sz w:val="24"/>
          <w:szCs w:val="24"/>
        </w:rPr>
        <w:t>For the purposes of the Regulations the Authority is the data processor.</w:t>
      </w:r>
    </w:p>
    <w:p w14:paraId="6CA09012" w14:textId="77777777" w:rsidR="003940AE" w:rsidRPr="003940AE" w:rsidRDefault="003940AE" w:rsidP="003940AE">
      <w:pPr>
        <w:spacing w:line="276" w:lineRule="auto"/>
        <w:jc w:val="both"/>
        <w:rPr>
          <w:rFonts w:ascii="Arial" w:hAnsi="Arial" w:cs="Arial"/>
          <w:sz w:val="24"/>
          <w:szCs w:val="24"/>
        </w:rPr>
      </w:pPr>
    </w:p>
    <w:p w14:paraId="66C3F03B" w14:textId="77777777" w:rsidR="003940AE" w:rsidRPr="003940AE" w:rsidRDefault="003940AE" w:rsidP="003940AE">
      <w:pPr>
        <w:spacing w:line="276" w:lineRule="auto"/>
        <w:jc w:val="both"/>
        <w:rPr>
          <w:rFonts w:ascii="Arial" w:hAnsi="Arial" w:cs="Arial"/>
          <w:sz w:val="24"/>
          <w:szCs w:val="24"/>
        </w:rPr>
      </w:pPr>
      <w:r w:rsidRPr="003940AE">
        <w:rPr>
          <w:rFonts w:ascii="Arial" w:hAnsi="Arial" w:cs="Arial"/>
          <w:sz w:val="24"/>
          <w:szCs w:val="24"/>
        </w:rPr>
        <w:t xml:space="preserve">The personal information that we have asked you provide on individuals (data subjects) that will be working for you on this contract will be used in compiling the tender list and in assessing your offer. If you are unsuccessful the information will be </w:t>
      </w:r>
      <w:r w:rsidRPr="003940AE">
        <w:rPr>
          <w:rStyle w:val="Strong"/>
          <w:rFonts w:ascii="Arial" w:hAnsi="Arial" w:cs="Arial"/>
          <w:sz w:val="24"/>
          <w:szCs w:val="24"/>
        </w:rPr>
        <w:t>held and destroyed within two years</w:t>
      </w:r>
      <w:r w:rsidRPr="003940AE">
        <w:rPr>
          <w:rFonts w:ascii="Arial" w:hAnsi="Arial" w:cs="Arial"/>
          <w:sz w:val="24"/>
          <w:szCs w:val="24"/>
        </w:rPr>
        <w:t xml:space="preserve"> of the award of contracts. If you are awarded a </w:t>
      </w:r>
      <w:proofErr w:type="gramStart"/>
      <w:r w:rsidRPr="003940AE">
        <w:rPr>
          <w:rFonts w:ascii="Arial" w:hAnsi="Arial" w:cs="Arial"/>
          <w:sz w:val="24"/>
          <w:szCs w:val="24"/>
        </w:rPr>
        <w:t>contract</w:t>
      </w:r>
      <w:proofErr w:type="gramEnd"/>
      <w:r w:rsidRPr="003940AE">
        <w:rPr>
          <w:rFonts w:ascii="Arial" w:hAnsi="Arial" w:cs="Arial"/>
          <w:sz w:val="24"/>
          <w:szCs w:val="24"/>
        </w:rPr>
        <w:t xml:space="preserve"> it will be retained for the duration of the contract and destroyed within </w:t>
      </w:r>
      <w:r w:rsidRPr="003940AE">
        <w:rPr>
          <w:rFonts w:ascii="Arial" w:hAnsi="Arial" w:cs="Arial"/>
          <w:b/>
          <w:bCs/>
          <w:sz w:val="24"/>
          <w:szCs w:val="24"/>
        </w:rPr>
        <w:t>seven years</w:t>
      </w:r>
      <w:r w:rsidRPr="003940AE">
        <w:rPr>
          <w:rFonts w:ascii="Arial" w:hAnsi="Arial" w:cs="Arial"/>
          <w:sz w:val="24"/>
          <w:szCs w:val="24"/>
        </w:rPr>
        <w:t xml:space="preserve"> of the contract’s expiry.</w:t>
      </w:r>
    </w:p>
    <w:p w14:paraId="05E404A5" w14:textId="77777777" w:rsidR="003940AE" w:rsidRPr="003940AE" w:rsidRDefault="003940AE" w:rsidP="003940AE">
      <w:pPr>
        <w:spacing w:line="276" w:lineRule="auto"/>
        <w:jc w:val="both"/>
        <w:rPr>
          <w:rFonts w:ascii="Arial" w:hAnsi="Arial" w:cs="Arial"/>
          <w:sz w:val="24"/>
          <w:szCs w:val="24"/>
        </w:rPr>
      </w:pPr>
    </w:p>
    <w:p w14:paraId="1792CF10" w14:textId="48567A37" w:rsidR="003940AE" w:rsidRPr="003940AE" w:rsidRDefault="003940AE" w:rsidP="003940AE">
      <w:pPr>
        <w:spacing w:line="276" w:lineRule="auto"/>
        <w:jc w:val="both"/>
        <w:rPr>
          <w:rFonts w:ascii="Arial" w:hAnsi="Arial" w:cs="Arial"/>
          <w:sz w:val="24"/>
          <w:szCs w:val="24"/>
        </w:rPr>
      </w:pPr>
      <w:r w:rsidRPr="003940AE">
        <w:rPr>
          <w:rFonts w:ascii="Arial" w:hAnsi="Arial" w:cs="Arial"/>
          <w:sz w:val="24"/>
          <w:szCs w:val="24"/>
        </w:rPr>
        <w:t xml:space="preserve">We may monitor the performance of the individuals during the execution of the contract, and the results of our monitoring, together with the information that you have provided, will be used in determining what work is allocated under the contract, and in any renewal of the contract or in the award of future contracts of a similar nature. The information will not be disclosed to anyone outside the Authority without the consent of the data </w:t>
      </w:r>
      <w:proofErr w:type="gramStart"/>
      <w:r w:rsidRPr="003940AE">
        <w:rPr>
          <w:rFonts w:ascii="Arial" w:hAnsi="Arial" w:cs="Arial"/>
          <w:sz w:val="24"/>
          <w:szCs w:val="24"/>
        </w:rPr>
        <w:t>subject, unless</w:t>
      </w:r>
      <w:proofErr w:type="gramEnd"/>
      <w:r w:rsidRPr="003940AE">
        <w:rPr>
          <w:rFonts w:ascii="Arial" w:hAnsi="Arial" w:cs="Arial"/>
          <w:sz w:val="24"/>
          <w:szCs w:val="24"/>
        </w:rPr>
        <w:t xml:space="preserve"> the Authority is required by law to make such disclosures.</w:t>
      </w:r>
    </w:p>
    <w:p w14:paraId="561A3E4D" w14:textId="476F9AD4" w:rsidR="003940AE" w:rsidRDefault="003940AE" w:rsidP="003038A8">
      <w:pPr>
        <w:tabs>
          <w:tab w:val="left" w:pos="851"/>
        </w:tabs>
        <w:jc w:val="both"/>
        <w:rPr>
          <w:rFonts w:ascii="Arial" w:hAnsi="Arial" w:cs="Arial"/>
          <w:sz w:val="24"/>
          <w:szCs w:val="24"/>
        </w:rPr>
      </w:pPr>
    </w:p>
    <w:p w14:paraId="1F9386E4" w14:textId="79AAA46D" w:rsidR="00127F00" w:rsidRDefault="00127F00" w:rsidP="003038A8">
      <w:pPr>
        <w:tabs>
          <w:tab w:val="left" w:pos="851"/>
        </w:tabs>
        <w:jc w:val="both"/>
        <w:rPr>
          <w:rFonts w:ascii="Arial" w:hAnsi="Arial" w:cs="Arial"/>
          <w:sz w:val="24"/>
          <w:szCs w:val="24"/>
        </w:rPr>
      </w:pPr>
    </w:p>
    <w:p w14:paraId="116B345D" w14:textId="77777777" w:rsidR="00840171" w:rsidRDefault="00840171" w:rsidP="003038A8">
      <w:pPr>
        <w:tabs>
          <w:tab w:val="left" w:pos="851"/>
        </w:tabs>
        <w:jc w:val="both"/>
        <w:rPr>
          <w:rFonts w:ascii="Arial" w:hAnsi="Arial" w:cs="Arial"/>
          <w:b/>
          <w:bCs/>
          <w:sz w:val="24"/>
          <w:szCs w:val="24"/>
        </w:rPr>
      </w:pPr>
    </w:p>
    <w:p w14:paraId="05CDEF4B" w14:textId="77777777" w:rsidR="00840171" w:rsidRDefault="00840171" w:rsidP="003038A8">
      <w:pPr>
        <w:tabs>
          <w:tab w:val="left" w:pos="851"/>
        </w:tabs>
        <w:jc w:val="both"/>
        <w:rPr>
          <w:rFonts w:ascii="Arial" w:hAnsi="Arial" w:cs="Arial"/>
          <w:b/>
          <w:bCs/>
          <w:sz w:val="24"/>
          <w:szCs w:val="24"/>
        </w:rPr>
      </w:pPr>
    </w:p>
    <w:p w14:paraId="68D52AEE" w14:textId="77777777" w:rsidR="00840171" w:rsidRDefault="00840171" w:rsidP="003038A8">
      <w:pPr>
        <w:tabs>
          <w:tab w:val="left" w:pos="851"/>
        </w:tabs>
        <w:jc w:val="both"/>
        <w:rPr>
          <w:rFonts w:ascii="Arial" w:hAnsi="Arial" w:cs="Arial"/>
          <w:b/>
          <w:bCs/>
          <w:sz w:val="24"/>
          <w:szCs w:val="24"/>
        </w:rPr>
      </w:pPr>
    </w:p>
    <w:p w14:paraId="379BA805" w14:textId="77777777" w:rsidR="00840171" w:rsidRDefault="00840171" w:rsidP="003038A8">
      <w:pPr>
        <w:tabs>
          <w:tab w:val="left" w:pos="851"/>
        </w:tabs>
        <w:jc w:val="both"/>
        <w:rPr>
          <w:rFonts w:ascii="Arial" w:hAnsi="Arial" w:cs="Arial"/>
          <w:b/>
          <w:bCs/>
          <w:sz w:val="24"/>
          <w:szCs w:val="24"/>
        </w:rPr>
      </w:pPr>
    </w:p>
    <w:p w14:paraId="6061B7D2" w14:textId="77777777" w:rsidR="00840171" w:rsidRDefault="00840171" w:rsidP="003038A8">
      <w:pPr>
        <w:tabs>
          <w:tab w:val="left" w:pos="851"/>
        </w:tabs>
        <w:jc w:val="both"/>
        <w:rPr>
          <w:rFonts w:ascii="Arial" w:hAnsi="Arial" w:cs="Arial"/>
          <w:b/>
          <w:bCs/>
          <w:sz w:val="24"/>
          <w:szCs w:val="24"/>
        </w:rPr>
      </w:pPr>
    </w:p>
    <w:p w14:paraId="6C9209F6" w14:textId="2C265CE3" w:rsidR="00840171" w:rsidRDefault="00840171" w:rsidP="003038A8">
      <w:pPr>
        <w:tabs>
          <w:tab w:val="left" w:pos="851"/>
        </w:tabs>
        <w:jc w:val="both"/>
        <w:rPr>
          <w:rFonts w:ascii="Arial" w:hAnsi="Arial" w:cs="Arial"/>
          <w:b/>
          <w:bCs/>
          <w:sz w:val="24"/>
          <w:szCs w:val="24"/>
        </w:rPr>
      </w:pPr>
    </w:p>
    <w:p w14:paraId="56C64DF9" w14:textId="10AA3DAD" w:rsidR="00190829" w:rsidRDefault="00190829" w:rsidP="003038A8">
      <w:pPr>
        <w:tabs>
          <w:tab w:val="left" w:pos="851"/>
        </w:tabs>
        <w:jc w:val="both"/>
        <w:rPr>
          <w:rFonts w:ascii="Arial" w:hAnsi="Arial" w:cs="Arial"/>
          <w:b/>
          <w:bCs/>
          <w:sz w:val="24"/>
          <w:szCs w:val="24"/>
        </w:rPr>
      </w:pPr>
    </w:p>
    <w:p w14:paraId="6E0CBEC2" w14:textId="79FEF90E" w:rsidR="00190829" w:rsidRDefault="00190829" w:rsidP="003038A8">
      <w:pPr>
        <w:tabs>
          <w:tab w:val="left" w:pos="851"/>
        </w:tabs>
        <w:jc w:val="both"/>
        <w:rPr>
          <w:rFonts w:ascii="Arial" w:hAnsi="Arial" w:cs="Arial"/>
          <w:b/>
          <w:bCs/>
          <w:sz w:val="24"/>
          <w:szCs w:val="24"/>
        </w:rPr>
      </w:pPr>
    </w:p>
    <w:p w14:paraId="45A59389" w14:textId="7C19B593" w:rsidR="00190829" w:rsidRDefault="00190829" w:rsidP="003038A8">
      <w:pPr>
        <w:tabs>
          <w:tab w:val="left" w:pos="851"/>
        </w:tabs>
        <w:jc w:val="both"/>
        <w:rPr>
          <w:rFonts w:ascii="Arial" w:hAnsi="Arial" w:cs="Arial"/>
          <w:b/>
          <w:bCs/>
          <w:sz w:val="24"/>
          <w:szCs w:val="24"/>
        </w:rPr>
      </w:pPr>
    </w:p>
    <w:p w14:paraId="0157BB32" w14:textId="1DB52B22" w:rsidR="00190829" w:rsidRDefault="00190829" w:rsidP="003038A8">
      <w:pPr>
        <w:tabs>
          <w:tab w:val="left" w:pos="851"/>
        </w:tabs>
        <w:jc w:val="both"/>
        <w:rPr>
          <w:rFonts w:ascii="Arial" w:hAnsi="Arial" w:cs="Arial"/>
          <w:b/>
          <w:bCs/>
          <w:sz w:val="24"/>
          <w:szCs w:val="24"/>
        </w:rPr>
      </w:pPr>
    </w:p>
    <w:p w14:paraId="4A447325" w14:textId="3F0235D6" w:rsidR="00190829" w:rsidRDefault="00190829" w:rsidP="003038A8">
      <w:pPr>
        <w:tabs>
          <w:tab w:val="left" w:pos="851"/>
        </w:tabs>
        <w:jc w:val="both"/>
        <w:rPr>
          <w:rFonts w:ascii="Arial" w:hAnsi="Arial" w:cs="Arial"/>
          <w:b/>
          <w:bCs/>
          <w:sz w:val="24"/>
          <w:szCs w:val="24"/>
        </w:rPr>
      </w:pPr>
    </w:p>
    <w:p w14:paraId="52D81760" w14:textId="4705A666" w:rsidR="00190829" w:rsidRDefault="00190829" w:rsidP="003038A8">
      <w:pPr>
        <w:tabs>
          <w:tab w:val="left" w:pos="851"/>
        </w:tabs>
        <w:jc w:val="both"/>
        <w:rPr>
          <w:rFonts w:ascii="Arial" w:hAnsi="Arial" w:cs="Arial"/>
          <w:b/>
          <w:bCs/>
          <w:sz w:val="24"/>
          <w:szCs w:val="24"/>
        </w:rPr>
      </w:pPr>
    </w:p>
    <w:p w14:paraId="3ECD7FCE" w14:textId="6CACD920" w:rsidR="00190829" w:rsidRDefault="00190829" w:rsidP="003038A8">
      <w:pPr>
        <w:tabs>
          <w:tab w:val="left" w:pos="851"/>
        </w:tabs>
        <w:jc w:val="both"/>
        <w:rPr>
          <w:rFonts w:ascii="Arial" w:hAnsi="Arial" w:cs="Arial"/>
          <w:b/>
          <w:bCs/>
          <w:sz w:val="24"/>
          <w:szCs w:val="24"/>
        </w:rPr>
      </w:pPr>
    </w:p>
    <w:p w14:paraId="3CA10716" w14:textId="77777777" w:rsidR="00190829" w:rsidRDefault="00190829" w:rsidP="003038A8">
      <w:pPr>
        <w:tabs>
          <w:tab w:val="left" w:pos="851"/>
        </w:tabs>
        <w:jc w:val="both"/>
        <w:rPr>
          <w:rFonts w:ascii="Arial" w:hAnsi="Arial" w:cs="Arial"/>
          <w:b/>
          <w:bCs/>
          <w:sz w:val="24"/>
          <w:szCs w:val="24"/>
        </w:rPr>
      </w:pPr>
    </w:p>
    <w:p w14:paraId="52981651" w14:textId="77777777" w:rsidR="002E0F80" w:rsidRPr="002E0F80" w:rsidRDefault="002E0F80" w:rsidP="002E0F80">
      <w:pPr>
        <w:rPr>
          <w:rFonts w:ascii="Arial" w:hAnsi="Arial" w:cs="Arial"/>
          <w:b/>
          <w:sz w:val="24"/>
        </w:rPr>
      </w:pPr>
      <w:r w:rsidRPr="002E0F80">
        <w:rPr>
          <w:rFonts w:ascii="Arial" w:hAnsi="Arial" w:cs="Arial"/>
          <w:b/>
          <w:bCs/>
          <w:sz w:val="24"/>
        </w:rPr>
        <w:lastRenderedPageBreak/>
        <w:t>List of Annexes</w:t>
      </w:r>
      <w:r w:rsidRPr="002E0F80">
        <w:rPr>
          <w:rFonts w:ascii="Arial" w:hAnsi="Arial" w:cs="Arial"/>
          <w:b/>
          <w:sz w:val="24"/>
        </w:rPr>
        <w:t>:</w:t>
      </w:r>
    </w:p>
    <w:p w14:paraId="2F9D0455" w14:textId="77777777" w:rsidR="002E0F80" w:rsidRPr="002E0F80" w:rsidRDefault="002E0F80" w:rsidP="002E0F80">
      <w:pPr>
        <w:rPr>
          <w:rFonts w:ascii="Arial" w:hAnsi="Arial" w:cs="Arial"/>
          <w:b/>
          <w:sz w:val="24"/>
        </w:rPr>
      </w:pPr>
    </w:p>
    <w:p w14:paraId="35BC01BA" w14:textId="77777777"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 xml:space="preserve">Annex 1.1         Location map </w:t>
      </w:r>
    </w:p>
    <w:p w14:paraId="089B160A" w14:textId="77777777"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 xml:space="preserve">Annex 1.2         Fenn’s, </w:t>
      </w:r>
      <w:proofErr w:type="spellStart"/>
      <w:r w:rsidRPr="002E0F80">
        <w:rPr>
          <w:rFonts w:ascii="Arial" w:hAnsi="Arial" w:cs="Arial"/>
          <w:sz w:val="24"/>
          <w:lang w:val="en-US"/>
        </w:rPr>
        <w:t>Whixall</w:t>
      </w:r>
      <w:proofErr w:type="spellEnd"/>
      <w:r w:rsidRPr="002E0F80">
        <w:rPr>
          <w:rFonts w:ascii="Arial" w:hAnsi="Arial" w:cs="Arial"/>
          <w:sz w:val="24"/>
          <w:lang w:val="en-US"/>
        </w:rPr>
        <w:t xml:space="preserve"> &amp; </w:t>
      </w:r>
      <w:proofErr w:type="spellStart"/>
      <w:r w:rsidRPr="002E0F80">
        <w:rPr>
          <w:rFonts w:ascii="Arial" w:hAnsi="Arial" w:cs="Arial"/>
          <w:sz w:val="24"/>
          <w:lang w:val="en-US"/>
        </w:rPr>
        <w:t>Bettisfield</w:t>
      </w:r>
      <w:proofErr w:type="spellEnd"/>
      <w:r w:rsidRPr="002E0F80">
        <w:rPr>
          <w:rFonts w:ascii="Arial" w:hAnsi="Arial" w:cs="Arial"/>
          <w:sz w:val="24"/>
          <w:lang w:val="en-US"/>
        </w:rPr>
        <w:t xml:space="preserve"> Mosses NNR Management </w:t>
      </w:r>
    </w:p>
    <w:p w14:paraId="40A92C77" w14:textId="4957032D" w:rsidR="002E0F80" w:rsidRPr="002E0F80" w:rsidRDefault="002E0F80" w:rsidP="002E0F80">
      <w:pPr>
        <w:rPr>
          <w:rFonts w:ascii="Arial" w:hAnsi="Arial" w:cs="Arial"/>
          <w:sz w:val="24"/>
          <w:lang w:val="en-US"/>
        </w:rPr>
      </w:pPr>
      <w:r w:rsidRPr="002E0F80">
        <w:rPr>
          <w:rFonts w:ascii="Arial" w:hAnsi="Arial" w:cs="Arial"/>
          <w:sz w:val="24"/>
          <w:lang w:val="en-US"/>
        </w:rPr>
        <w:t xml:space="preserve">                     </w:t>
      </w:r>
      <w:r>
        <w:rPr>
          <w:rFonts w:ascii="Arial" w:hAnsi="Arial" w:cs="Arial"/>
          <w:sz w:val="24"/>
          <w:lang w:val="en-US"/>
        </w:rPr>
        <w:t xml:space="preserve">               </w:t>
      </w:r>
      <w:r w:rsidRPr="002E0F80">
        <w:rPr>
          <w:rFonts w:ascii="Arial" w:hAnsi="Arial" w:cs="Arial"/>
          <w:sz w:val="24"/>
          <w:lang w:val="en-US"/>
        </w:rPr>
        <w:t xml:space="preserve">  Sections</w:t>
      </w:r>
    </w:p>
    <w:p w14:paraId="351B98DD" w14:textId="77777777"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Annex 2            Work areas and access</w:t>
      </w:r>
    </w:p>
    <w:p w14:paraId="4571A493" w14:textId="1AD62EA2"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Annex 3.1</w:t>
      </w:r>
      <w:r w:rsidRPr="002E0F80">
        <w:rPr>
          <w:rFonts w:ascii="Arial" w:hAnsi="Arial" w:cs="Arial"/>
          <w:sz w:val="24"/>
          <w:lang w:val="en-US"/>
        </w:rPr>
        <w:tab/>
        <w:t xml:space="preserve">   Section </w:t>
      </w:r>
      <w:r w:rsidR="00D1538B">
        <w:rPr>
          <w:rFonts w:ascii="Arial" w:hAnsi="Arial" w:cs="Arial"/>
          <w:sz w:val="24"/>
          <w:lang w:val="en-US"/>
        </w:rPr>
        <w:t>26</w:t>
      </w:r>
      <w:r w:rsidRPr="002E0F80">
        <w:rPr>
          <w:rFonts w:ascii="Arial" w:hAnsi="Arial" w:cs="Arial"/>
          <w:sz w:val="24"/>
          <w:lang w:val="en-US"/>
        </w:rPr>
        <w:t xml:space="preserve"> Works Area</w:t>
      </w:r>
    </w:p>
    <w:p w14:paraId="33C381D5" w14:textId="502C5CC8"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Annex 3.2</w:t>
      </w:r>
      <w:r w:rsidRPr="002E0F80">
        <w:rPr>
          <w:rFonts w:ascii="Arial" w:hAnsi="Arial" w:cs="Arial"/>
          <w:sz w:val="24"/>
          <w:lang w:val="en-US"/>
        </w:rPr>
        <w:tab/>
        <w:t xml:space="preserve">   Section </w:t>
      </w:r>
      <w:r w:rsidR="00D1538B">
        <w:rPr>
          <w:rFonts w:ascii="Arial" w:hAnsi="Arial" w:cs="Arial"/>
          <w:sz w:val="24"/>
          <w:lang w:val="en-US"/>
        </w:rPr>
        <w:t>48</w:t>
      </w:r>
      <w:r w:rsidRPr="002E0F80">
        <w:rPr>
          <w:rFonts w:ascii="Arial" w:hAnsi="Arial" w:cs="Arial"/>
          <w:sz w:val="24"/>
          <w:lang w:val="en-US"/>
        </w:rPr>
        <w:t xml:space="preserve"> Works Area </w:t>
      </w:r>
    </w:p>
    <w:p w14:paraId="6E588777" w14:textId="5CCE3844"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 xml:space="preserve">Annex 3.3 </w:t>
      </w:r>
      <w:r w:rsidRPr="002E0F80">
        <w:rPr>
          <w:rFonts w:ascii="Arial" w:hAnsi="Arial" w:cs="Arial"/>
          <w:sz w:val="24"/>
          <w:lang w:val="en-US"/>
        </w:rPr>
        <w:tab/>
        <w:t xml:space="preserve">   Section </w:t>
      </w:r>
      <w:r w:rsidR="00D1538B">
        <w:rPr>
          <w:rFonts w:ascii="Arial" w:hAnsi="Arial" w:cs="Arial"/>
          <w:sz w:val="24"/>
          <w:lang w:val="en-US"/>
        </w:rPr>
        <w:t>51</w:t>
      </w:r>
      <w:r w:rsidRPr="002E0F80">
        <w:rPr>
          <w:rFonts w:ascii="Arial" w:hAnsi="Arial" w:cs="Arial"/>
          <w:sz w:val="24"/>
          <w:lang w:val="en-US"/>
        </w:rPr>
        <w:t xml:space="preserve"> Works Area</w:t>
      </w:r>
    </w:p>
    <w:p w14:paraId="5551DE2F" w14:textId="77777777"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Annex 4            Photographic examples</w:t>
      </w:r>
    </w:p>
    <w:p w14:paraId="40C597F3" w14:textId="77777777" w:rsidR="002E0F80" w:rsidRPr="002E0F80" w:rsidRDefault="002E0F80" w:rsidP="002E0F80">
      <w:pPr>
        <w:numPr>
          <w:ilvl w:val="0"/>
          <w:numId w:val="9"/>
        </w:numPr>
        <w:rPr>
          <w:rFonts w:ascii="Arial" w:hAnsi="Arial" w:cs="Arial"/>
          <w:sz w:val="24"/>
          <w:lang w:val="en-US"/>
        </w:rPr>
      </w:pPr>
      <w:r w:rsidRPr="002E0F80">
        <w:rPr>
          <w:rFonts w:ascii="Arial" w:hAnsi="Arial" w:cs="Arial"/>
          <w:sz w:val="24"/>
          <w:lang w:val="en-US"/>
        </w:rPr>
        <w:t>Annex 5            Sample Risk Assessments (for guidance)</w:t>
      </w:r>
    </w:p>
    <w:p w14:paraId="77632E2D" w14:textId="66B7E7B8" w:rsidR="002E0F80" w:rsidRDefault="002E0F80" w:rsidP="002E0F80">
      <w:pPr>
        <w:numPr>
          <w:ilvl w:val="0"/>
          <w:numId w:val="9"/>
        </w:numPr>
        <w:rPr>
          <w:rFonts w:ascii="Arial" w:hAnsi="Arial" w:cs="Arial"/>
          <w:sz w:val="24"/>
          <w:lang w:val="en-US"/>
        </w:rPr>
      </w:pPr>
      <w:r w:rsidRPr="002E0F80">
        <w:rPr>
          <w:rFonts w:ascii="Arial" w:hAnsi="Arial" w:cs="Arial"/>
          <w:sz w:val="24"/>
          <w:lang w:val="en-US"/>
        </w:rPr>
        <w:t>Annex 6            Herbicide Record Sheet</w:t>
      </w:r>
    </w:p>
    <w:p w14:paraId="47EF45AB" w14:textId="77777777" w:rsidR="00B0501A" w:rsidRPr="005C617E" w:rsidRDefault="00B0501A" w:rsidP="00B0501A">
      <w:pPr>
        <w:pStyle w:val="ListParagraph"/>
        <w:numPr>
          <w:ilvl w:val="0"/>
          <w:numId w:val="9"/>
        </w:numPr>
        <w:jc w:val="both"/>
        <w:rPr>
          <w:bCs/>
          <w:sz w:val="24"/>
        </w:rPr>
      </w:pPr>
      <w:r w:rsidRPr="005C617E">
        <w:rPr>
          <w:rFonts w:ascii="Arial" w:hAnsi="Arial" w:cs="Arial"/>
          <w:bCs/>
          <w:sz w:val="24"/>
          <w:szCs w:val="24"/>
        </w:rPr>
        <w:t>A</w:t>
      </w:r>
      <w:r>
        <w:rPr>
          <w:rFonts w:ascii="Arial" w:hAnsi="Arial" w:cs="Arial"/>
          <w:bCs/>
          <w:sz w:val="24"/>
          <w:szCs w:val="24"/>
        </w:rPr>
        <w:t>nnex</w:t>
      </w:r>
      <w:r w:rsidRPr="005C617E">
        <w:rPr>
          <w:rFonts w:ascii="Arial" w:hAnsi="Arial" w:cs="Arial"/>
          <w:bCs/>
          <w:sz w:val="24"/>
          <w:szCs w:val="24"/>
        </w:rPr>
        <w:t xml:space="preserve"> 7</w:t>
      </w:r>
      <w:r>
        <w:rPr>
          <w:rFonts w:ascii="Arial" w:hAnsi="Arial" w:cs="Arial"/>
          <w:bCs/>
          <w:sz w:val="24"/>
          <w:szCs w:val="24"/>
        </w:rPr>
        <w:t xml:space="preserve">      </w:t>
      </w:r>
      <w:r>
        <w:rPr>
          <w:rFonts w:ascii="Arial" w:hAnsi="Arial" w:cs="Arial"/>
          <w:bCs/>
          <w:sz w:val="24"/>
          <w:szCs w:val="24"/>
        </w:rPr>
        <w:tab/>
        <w:t xml:space="preserve">   </w:t>
      </w:r>
      <w:r w:rsidRPr="005C617E">
        <w:rPr>
          <w:rFonts w:ascii="Arial" w:hAnsi="Arial" w:cs="Arial"/>
          <w:bCs/>
          <w:sz w:val="24"/>
          <w:szCs w:val="24"/>
        </w:rPr>
        <w:t>Condensed Terms and Conditions Example</w:t>
      </w:r>
    </w:p>
    <w:p w14:paraId="3841798D" w14:textId="77777777" w:rsidR="00B0501A" w:rsidRPr="002E0F80" w:rsidRDefault="00B0501A" w:rsidP="00B0501A">
      <w:pPr>
        <w:rPr>
          <w:rFonts w:ascii="Arial" w:hAnsi="Arial" w:cs="Arial"/>
          <w:sz w:val="24"/>
          <w:lang w:val="en-US"/>
        </w:rPr>
      </w:pPr>
    </w:p>
    <w:p w14:paraId="20DE1106" w14:textId="77777777" w:rsidR="0098343D" w:rsidRPr="002E0F80" w:rsidRDefault="0098343D" w:rsidP="0098343D">
      <w:pPr>
        <w:rPr>
          <w:rFonts w:ascii="Arial" w:hAnsi="Arial" w:cs="Arial"/>
          <w:sz w:val="24"/>
        </w:rPr>
      </w:pPr>
    </w:p>
    <w:p w14:paraId="023FDBA4" w14:textId="77777777" w:rsidR="0098343D" w:rsidRDefault="0098343D" w:rsidP="0098343D">
      <w:pPr>
        <w:rPr>
          <w:rFonts w:ascii="Arial" w:hAnsi="Arial" w:cs="Arial"/>
          <w:b/>
          <w:sz w:val="24"/>
        </w:rPr>
      </w:pPr>
    </w:p>
    <w:p w14:paraId="0A946470" w14:textId="77777777" w:rsidR="0098343D" w:rsidRDefault="0098343D" w:rsidP="003038A8">
      <w:pPr>
        <w:tabs>
          <w:tab w:val="left" w:pos="851"/>
        </w:tabs>
        <w:jc w:val="both"/>
        <w:rPr>
          <w:rFonts w:ascii="Arial" w:hAnsi="Arial" w:cs="Arial"/>
          <w:b/>
          <w:bCs/>
          <w:sz w:val="24"/>
          <w:szCs w:val="24"/>
        </w:rPr>
      </w:pPr>
    </w:p>
    <w:p w14:paraId="46B2EFD5" w14:textId="06209273" w:rsidR="0098343D" w:rsidRDefault="0098343D" w:rsidP="003038A8">
      <w:pPr>
        <w:tabs>
          <w:tab w:val="left" w:pos="851"/>
        </w:tabs>
        <w:jc w:val="both"/>
        <w:rPr>
          <w:rFonts w:ascii="Arial" w:hAnsi="Arial" w:cs="Arial"/>
          <w:b/>
          <w:bCs/>
          <w:sz w:val="24"/>
          <w:szCs w:val="24"/>
        </w:rPr>
      </w:pPr>
    </w:p>
    <w:p w14:paraId="2A9F0A0A" w14:textId="3250E751" w:rsidR="002E0F80" w:rsidRDefault="002E0F80" w:rsidP="003038A8">
      <w:pPr>
        <w:tabs>
          <w:tab w:val="left" w:pos="851"/>
        </w:tabs>
        <w:jc w:val="both"/>
        <w:rPr>
          <w:rFonts w:ascii="Arial" w:hAnsi="Arial" w:cs="Arial"/>
          <w:b/>
          <w:bCs/>
          <w:sz w:val="24"/>
          <w:szCs w:val="24"/>
        </w:rPr>
      </w:pPr>
    </w:p>
    <w:p w14:paraId="64C6E56A" w14:textId="3D5C0F4A" w:rsidR="002E0F80" w:rsidRDefault="002E0F80" w:rsidP="003038A8">
      <w:pPr>
        <w:tabs>
          <w:tab w:val="left" w:pos="851"/>
        </w:tabs>
        <w:jc w:val="both"/>
        <w:rPr>
          <w:rFonts w:ascii="Arial" w:hAnsi="Arial" w:cs="Arial"/>
          <w:b/>
          <w:bCs/>
          <w:sz w:val="24"/>
          <w:szCs w:val="24"/>
        </w:rPr>
      </w:pPr>
    </w:p>
    <w:p w14:paraId="0FC3666C" w14:textId="563CFD39" w:rsidR="002E0F80" w:rsidRDefault="002E0F80" w:rsidP="003038A8">
      <w:pPr>
        <w:tabs>
          <w:tab w:val="left" w:pos="851"/>
        </w:tabs>
        <w:jc w:val="both"/>
        <w:rPr>
          <w:rFonts w:ascii="Arial" w:hAnsi="Arial" w:cs="Arial"/>
          <w:b/>
          <w:bCs/>
          <w:sz w:val="24"/>
          <w:szCs w:val="24"/>
        </w:rPr>
      </w:pPr>
    </w:p>
    <w:p w14:paraId="7CCB5230" w14:textId="1F1CFD84" w:rsidR="002E0F80" w:rsidRDefault="002E0F80" w:rsidP="003038A8">
      <w:pPr>
        <w:tabs>
          <w:tab w:val="left" w:pos="851"/>
        </w:tabs>
        <w:jc w:val="both"/>
        <w:rPr>
          <w:rFonts w:ascii="Arial" w:hAnsi="Arial" w:cs="Arial"/>
          <w:b/>
          <w:bCs/>
          <w:sz w:val="24"/>
          <w:szCs w:val="24"/>
        </w:rPr>
      </w:pPr>
    </w:p>
    <w:p w14:paraId="36367105" w14:textId="619A8BE8" w:rsidR="002E0F80" w:rsidRDefault="002E0F80" w:rsidP="003038A8">
      <w:pPr>
        <w:tabs>
          <w:tab w:val="left" w:pos="851"/>
        </w:tabs>
        <w:jc w:val="both"/>
        <w:rPr>
          <w:rFonts w:ascii="Arial" w:hAnsi="Arial" w:cs="Arial"/>
          <w:b/>
          <w:bCs/>
          <w:sz w:val="24"/>
          <w:szCs w:val="24"/>
        </w:rPr>
      </w:pPr>
    </w:p>
    <w:p w14:paraId="00F61AE0" w14:textId="7C71C3CF" w:rsidR="002E0F80" w:rsidRDefault="002E0F80" w:rsidP="003038A8">
      <w:pPr>
        <w:tabs>
          <w:tab w:val="left" w:pos="851"/>
        </w:tabs>
        <w:jc w:val="both"/>
        <w:rPr>
          <w:rFonts w:ascii="Arial" w:hAnsi="Arial" w:cs="Arial"/>
          <w:b/>
          <w:bCs/>
          <w:sz w:val="24"/>
          <w:szCs w:val="24"/>
        </w:rPr>
      </w:pPr>
    </w:p>
    <w:p w14:paraId="3371E47F" w14:textId="3357AABD" w:rsidR="002E0F80" w:rsidRDefault="002E0F80" w:rsidP="003038A8">
      <w:pPr>
        <w:tabs>
          <w:tab w:val="left" w:pos="851"/>
        </w:tabs>
        <w:jc w:val="both"/>
        <w:rPr>
          <w:rFonts w:ascii="Arial" w:hAnsi="Arial" w:cs="Arial"/>
          <w:b/>
          <w:bCs/>
          <w:sz w:val="24"/>
          <w:szCs w:val="24"/>
        </w:rPr>
      </w:pPr>
    </w:p>
    <w:p w14:paraId="453DDCE4" w14:textId="714FF490" w:rsidR="002E0F80" w:rsidRDefault="002E0F80" w:rsidP="003038A8">
      <w:pPr>
        <w:tabs>
          <w:tab w:val="left" w:pos="851"/>
        </w:tabs>
        <w:jc w:val="both"/>
        <w:rPr>
          <w:rFonts w:ascii="Arial" w:hAnsi="Arial" w:cs="Arial"/>
          <w:b/>
          <w:bCs/>
          <w:sz w:val="24"/>
          <w:szCs w:val="24"/>
        </w:rPr>
      </w:pPr>
    </w:p>
    <w:p w14:paraId="23661B12" w14:textId="1F29449A" w:rsidR="002E0F80" w:rsidRDefault="002E0F80" w:rsidP="003038A8">
      <w:pPr>
        <w:tabs>
          <w:tab w:val="left" w:pos="851"/>
        </w:tabs>
        <w:jc w:val="both"/>
        <w:rPr>
          <w:rFonts w:ascii="Arial" w:hAnsi="Arial" w:cs="Arial"/>
          <w:b/>
          <w:bCs/>
          <w:sz w:val="24"/>
          <w:szCs w:val="24"/>
        </w:rPr>
      </w:pPr>
    </w:p>
    <w:p w14:paraId="0D39913B" w14:textId="74852A45" w:rsidR="002E0F80" w:rsidRDefault="002E0F80" w:rsidP="003038A8">
      <w:pPr>
        <w:tabs>
          <w:tab w:val="left" w:pos="851"/>
        </w:tabs>
        <w:jc w:val="both"/>
        <w:rPr>
          <w:rFonts w:ascii="Arial" w:hAnsi="Arial" w:cs="Arial"/>
          <w:b/>
          <w:bCs/>
          <w:sz w:val="24"/>
          <w:szCs w:val="24"/>
        </w:rPr>
      </w:pPr>
    </w:p>
    <w:p w14:paraId="33B38EDB" w14:textId="0A7C2FB8" w:rsidR="002E0F80" w:rsidRDefault="002E0F80" w:rsidP="003038A8">
      <w:pPr>
        <w:tabs>
          <w:tab w:val="left" w:pos="851"/>
        </w:tabs>
        <w:jc w:val="both"/>
        <w:rPr>
          <w:rFonts w:ascii="Arial" w:hAnsi="Arial" w:cs="Arial"/>
          <w:b/>
          <w:bCs/>
          <w:sz w:val="24"/>
          <w:szCs w:val="24"/>
        </w:rPr>
      </w:pPr>
    </w:p>
    <w:p w14:paraId="593F563F" w14:textId="6DDC95C3" w:rsidR="002E0F80" w:rsidRDefault="002E0F80" w:rsidP="003038A8">
      <w:pPr>
        <w:tabs>
          <w:tab w:val="left" w:pos="851"/>
        </w:tabs>
        <w:jc w:val="both"/>
        <w:rPr>
          <w:rFonts w:ascii="Arial" w:hAnsi="Arial" w:cs="Arial"/>
          <w:b/>
          <w:bCs/>
          <w:sz w:val="24"/>
          <w:szCs w:val="24"/>
        </w:rPr>
      </w:pPr>
    </w:p>
    <w:p w14:paraId="426A42BD" w14:textId="018F31E4" w:rsidR="002E0F80" w:rsidRDefault="002E0F80" w:rsidP="003038A8">
      <w:pPr>
        <w:tabs>
          <w:tab w:val="left" w:pos="851"/>
        </w:tabs>
        <w:jc w:val="both"/>
        <w:rPr>
          <w:rFonts w:ascii="Arial" w:hAnsi="Arial" w:cs="Arial"/>
          <w:b/>
          <w:bCs/>
          <w:sz w:val="24"/>
          <w:szCs w:val="24"/>
        </w:rPr>
      </w:pPr>
    </w:p>
    <w:p w14:paraId="6D79BA83" w14:textId="71F526C1" w:rsidR="002E0F80" w:rsidRDefault="002E0F80" w:rsidP="003038A8">
      <w:pPr>
        <w:tabs>
          <w:tab w:val="left" w:pos="851"/>
        </w:tabs>
        <w:jc w:val="both"/>
        <w:rPr>
          <w:rFonts w:ascii="Arial" w:hAnsi="Arial" w:cs="Arial"/>
          <w:b/>
          <w:bCs/>
          <w:sz w:val="24"/>
          <w:szCs w:val="24"/>
        </w:rPr>
      </w:pPr>
    </w:p>
    <w:p w14:paraId="64DCA688" w14:textId="7FEDA950" w:rsidR="002E0F80" w:rsidRDefault="002E0F80" w:rsidP="003038A8">
      <w:pPr>
        <w:tabs>
          <w:tab w:val="left" w:pos="851"/>
        </w:tabs>
        <w:jc w:val="both"/>
        <w:rPr>
          <w:rFonts w:ascii="Arial" w:hAnsi="Arial" w:cs="Arial"/>
          <w:b/>
          <w:bCs/>
          <w:sz w:val="24"/>
          <w:szCs w:val="24"/>
        </w:rPr>
      </w:pPr>
    </w:p>
    <w:p w14:paraId="5B855035" w14:textId="2462DBB2" w:rsidR="002E0F80" w:rsidRDefault="002E0F80" w:rsidP="003038A8">
      <w:pPr>
        <w:tabs>
          <w:tab w:val="left" w:pos="851"/>
        </w:tabs>
        <w:jc w:val="both"/>
        <w:rPr>
          <w:rFonts w:ascii="Arial" w:hAnsi="Arial" w:cs="Arial"/>
          <w:b/>
          <w:bCs/>
          <w:sz w:val="24"/>
          <w:szCs w:val="24"/>
        </w:rPr>
      </w:pPr>
    </w:p>
    <w:p w14:paraId="7F92F85A" w14:textId="444E99D8" w:rsidR="002E0F80" w:rsidRDefault="002E0F80" w:rsidP="003038A8">
      <w:pPr>
        <w:tabs>
          <w:tab w:val="left" w:pos="851"/>
        </w:tabs>
        <w:jc w:val="both"/>
        <w:rPr>
          <w:rFonts w:ascii="Arial" w:hAnsi="Arial" w:cs="Arial"/>
          <w:b/>
          <w:bCs/>
          <w:sz w:val="24"/>
          <w:szCs w:val="24"/>
        </w:rPr>
      </w:pPr>
    </w:p>
    <w:p w14:paraId="1670C4C5" w14:textId="7F39701C" w:rsidR="002E0F80" w:rsidRDefault="002E0F80" w:rsidP="003038A8">
      <w:pPr>
        <w:tabs>
          <w:tab w:val="left" w:pos="851"/>
        </w:tabs>
        <w:jc w:val="both"/>
        <w:rPr>
          <w:rFonts w:ascii="Arial" w:hAnsi="Arial" w:cs="Arial"/>
          <w:b/>
          <w:bCs/>
          <w:sz w:val="24"/>
          <w:szCs w:val="24"/>
        </w:rPr>
      </w:pPr>
    </w:p>
    <w:p w14:paraId="598EEB5D" w14:textId="5AE83F1A" w:rsidR="002E0F80" w:rsidRDefault="002E0F80" w:rsidP="003038A8">
      <w:pPr>
        <w:tabs>
          <w:tab w:val="left" w:pos="851"/>
        </w:tabs>
        <w:jc w:val="both"/>
        <w:rPr>
          <w:rFonts w:ascii="Arial" w:hAnsi="Arial" w:cs="Arial"/>
          <w:b/>
          <w:bCs/>
          <w:sz w:val="24"/>
          <w:szCs w:val="24"/>
        </w:rPr>
      </w:pPr>
    </w:p>
    <w:p w14:paraId="1AC9AD00" w14:textId="45FEA9B3" w:rsidR="002E0F80" w:rsidRDefault="002E0F80" w:rsidP="003038A8">
      <w:pPr>
        <w:tabs>
          <w:tab w:val="left" w:pos="851"/>
        </w:tabs>
        <w:jc w:val="both"/>
        <w:rPr>
          <w:rFonts w:ascii="Arial" w:hAnsi="Arial" w:cs="Arial"/>
          <w:b/>
          <w:bCs/>
          <w:sz w:val="24"/>
          <w:szCs w:val="24"/>
        </w:rPr>
      </w:pPr>
    </w:p>
    <w:p w14:paraId="55C1038E" w14:textId="68B23C05" w:rsidR="002E0F80" w:rsidRDefault="002E0F80" w:rsidP="003038A8">
      <w:pPr>
        <w:tabs>
          <w:tab w:val="left" w:pos="851"/>
        </w:tabs>
        <w:jc w:val="both"/>
        <w:rPr>
          <w:rFonts w:ascii="Arial" w:hAnsi="Arial" w:cs="Arial"/>
          <w:b/>
          <w:bCs/>
          <w:sz w:val="24"/>
          <w:szCs w:val="24"/>
        </w:rPr>
      </w:pPr>
    </w:p>
    <w:p w14:paraId="18B57911" w14:textId="04F22E36" w:rsidR="002E0F80" w:rsidRDefault="002E0F80" w:rsidP="003038A8">
      <w:pPr>
        <w:tabs>
          <w:tab w:val="left" w:pos="851"/>
        </w:tabs>
        <w:jc w:val="both"/>
        <w:rPr>
          <w:rFonts w:ascii="Arial" w:hAnsi="Arial" w:cs="Arial"/>
          <w:b/>
          <w:bCs/>
          <w:sz w:val="24"/>
          <w:szCs w:val="24"/>
        </w:rPr>
      </w:pPr>
    </w:p>
    <w:p w14:paraId="59E38776" w14:textId="08D09C67" w:rsidR="002E0F80" w:rsidRDefault="002E0F80" w:rsidP="003038A8">
      <w:pPr>
        <w:tabs>
          <w:tab w:val="left" w:pos="851"/>
        </w:tabs>
        <w:jc w:val="both"/>
        <w:rPr>
          <w:rFonts w:ascii="Arial" w:hAnsi="Arial" w:cs="Arial"/>
          <w:b/>
          <w:bCs/>
          <w:sz w:val="24"/>
          <w:szCs w:val="24"/>
        </w:rPr>
      </w:pPr>
    </w:p>
    <w:p w14:paraId="460CC96D" w14:textId="7398224D" w:rsidR="002E0F80" w:rsidRDefault="002E0F80" w:rsidP="003038A8">
      <w:pPr>
        <w:tabs>
          <w:tab w:val="left" w:pos="851"/>
        </w:tabs>
        <w:jc w:val="both"/>
        <w:rPr>
          <w:rFonts w:ascii="Arial" w:hAnsi="Arial" w:cs="Arial"/>
          <w:b/>
          <w:bCs/>
          <w:sz w:val="24"/>
          <w:szCs w:val="24"/>
        </w:rPr>
      </w:pPr>
    </w:p>
    <w:p w14:paraId="2E68DDA8" w14:textId="080C4F46" w:rsidR="002E0F80" w:rsidRDefault="002E0F80" w:rsidP="003038A8">
      <w:pPr>
        <w:tabs>
          <w:tab w:val="left" w:pos="851"/>
        </w:tabs>
        <w:jc w:val="both"/>
        <w:rPr>
          <w:rFonts w:ascii="Arial" w:hAnsi="Arial" w:cs="Arial"/>
          <w:b/>
          <w:bCs/>
          <w:sz w:val="24"/>
          <w:szCs w:val="24"/>
        </w:rPr>
      </w:pPr>
    </w:p>
    <w:p w14:paraId="5B49F0B8" w14:textId="3EA496D7" w:rsidR="002E0F80" w:rsidRDefault="002E0F80" w:rsidP="003038A8">
      <w:pPr>
        <w:tabs>
          <w:tab w:val="left" w:pos="851"/>
        </w:tabs>
        <w:jc w:val="both"/>
        <w:rPr>
          <w:rFonts w:ascii="Arial" w:hAnsi="Arial" w:cs="Arial"/>
          <w:b/>
          <w:bCs/>
          <w:sz w:val="24"/>
          <w:szCs w:val="24"/>
        </w:rPr>
      </w:pPr>
    </w:p>
    <w:p w14:paraId="4B3B8155" w14:textId="44DD81CE" w:rsidR="002E0F80" w:rsidRDefault="002E0F80" w:rsidP="003038A8">
      <w:pPr>
        <w:tabs>
          <w:tab w:val="left" w:pos="851"/>
        </w:tabs>
        <w:jc w:val="both"/>
        <w:rPr>
          <w:rFonts w:ascii="Arial" w:hAnsi="Arial" w:cs="Arial"/>
          <w:b/>
          <w:bCs/>
          <w:sz w:val="24"/>
          <w:szCs w:val="24"/>
        </w:rPr>
      </w:pPr>
    </w:p>
    <w:p w14:paraId="00C99335" w14:textId="502103C9" w:rsidR="002E0F80" w:rsidRDefault="002E0F80" w:rsidP="003038A8">
      <w:pPr>
        <w:tabs>
          <w:tab w:val="left" w:pos="851"/>
        </w:tabs>
        <w:jc w:val="both"/>
        <w:rPr>
          <w:rFonts w:ascii="Arial" w:hAnsi="Arial" w:cs="Arial"/>
          <w:b/>
          <w:bCs/>
          <w:sz w:val="24"/>
          <w:szCs w:val="24"/>
        </w:rPr>
      </w:pPr>
    </w:p>
    <w:p w14:paraId="1D9B2451" w14:textId="63CD04C0" w:rsidR="002E0F80" w:rsidRDefault="002E0F80" w:rsidP="003038A8">
      <w:pPr>
        <w:tabs>
          <w:tab w:val="left" w:pos="851"/>
        </w:tabs>
        <w:jc w:val="both"/>
        <w:rPr>
          <w:rFonts w:ascii="Arial" w:hAnsi="Arial" w:cs="Arial"/>
          <w:b/>
          <w:bCs/>
          <w:sz w:val="24"/>
          <w:szCs w:val="24"/>
        </w:rPr>
      </w:pPr>
    </w:p>
    <w:p w14:paraId="4B3C24F9" w14:textId="5D633B86" w:rsidR="002E0F80" w:rsidRDefault="002E0F80" w:rsidP="003038A8">
      <w:pPr>
        <w:tabs>
          <w:tab w:val="left" w:pos="851"/>
        </w:tabs>
        <w:jc w:val="both"/>
        <w:rPr>
          <w:rFonts w:ascii="Arial" w:hAnsi="Arial" w:cs="Arial"/>
          <w:b/>
          <w:bCs/>
          <w:sz w:val="24"/>
          <w:szCs w:val="24"/>
        </w:rPr>
      </w:pPr>
    </w:p>
    <w:p w14:paraId="42EF6011" w14:textId="74454497" w:rsidR="002E0F80" w:rsidRDefault="002E0F80" w:rsidP="003038A8">
      <w:pPr>
        <w:tabs>
          <w:tab w:val="left" w:pos="851"/>
        </w:tabs>
        <w:jc w:val="both"/>
        <w:rPr>
          <w:rFonts w:ascii="Arial" w:hAnsi="Arial" w:cs="Arial"/>
          <w:b/>
          <w:bCs/>
          <w:sz w:val="24"/>
          <w:szCs w:val="24"/>
        </w:rPr>
      </w:pPr>
    </w:p>
    <w:p w14:paraId="60DFA5B2" w14:textId="77777777" w:rsidR="002E0F80" w:rsidRDefault="002E0F80" w:rsidP="003038A8">
      <w:pPr>
        <w:tabs>
          <w:tab w:val="left" w:pos="851"/>
        </w:tabs>
        <w:jc w:val="both"/>
        <w:rPr>
          <w:rFonts w:ascii="Arial" w:hAnsi="Arial" w:cs="Arial"/>
          <w:b/>
          <w:bCs/>
          <w:sz w:val="24"/>
          <w:szCs w:val="24"/>
        </w:rPr>
      </w:pPr>
    </w:p>
    <w:p w14:paraId="29E1970D" w14:textId="77777777" w:rsidR="00D1538B" w:rsidRDefault="00D1538B" w:rsidP="002E0F80">
      <w:pPr>
        <w:rPr>
          <w:rFonts w:ascii="Arial" w:eastAsia="Times New Roman" w:hAnsi="Arial" w:cs="Arial"/>
          <w:b/>
          <w:sz w:val="24"/>
          <w:szCs w:val="24"/>
          <w:u w:val="single"/>
          <w:lang w:val="en-US"/>
        </w:rPr>
      </w:pPr>
    </w:p>
    <w:p w14:paraId="5433D732" w14:textId="4DBB6A15" w:rsidR="002E0F80" w:rsidRPr="002E0F80" w:rsidRDefault="002E0F80" w:rsidP="002E0F80">
      <w:pPr>
        <w:rPr>
          <w:rFonts w:ascii="Arial" w:eastAsia="Times New Roman" w:hAnsi="Arial" w:cs="Arial"/>
          <w:b/>
          <w:sz w:val="24"/>
          <w:szCs w:val="24"/>
          <w:u w:val="single"/>
          <w:lang w:val="en-US"/>
        </w:rPr>
      </w:pPr>
      <w:r w:rsidRPr="002E0F80">
        <w:rPr>
          <w:rFonts w:ascii="Arial" w:eastAsia="Times New Roman" w:hAnsi="Arial" w:cs="Arial"/>
          <w:b/>
          <w:sz w:val="24"/>
          <w:szCs w:val="24"/>
          <w:u w:val="single"/>
          <w:lang w:val="en-US"/>
        </w:rPr>
        <w:t xml:space="preserve">Annex 1.1: Location Map </w:t>
      </w:r>
    </w:p>
    <w:p w14:paraId="63D36DD5" w14:textId="77777777" w:rsidR="002E0F80" w:rsidRPr="002E0F80" w:rsidRDefault="002E0F80" w:rsidP="002E0F80">
      <w:pPr>
        <w:tabs>
          <w:tab w:val="left" w:pos="851"/>
        </w:tabs>
        <w:jc w:val="both"/>
        <w:rPr>
          <w:rFonts w:ascii="Arial" w:hAnsi="Arial" w:cs="Arial"/>
          <w:sz w:val="24"/>
          <w:szCs w:val="24"/>
        </w:rPr>
      </w:pPr>
    </w:p>
    <w:p w14:paraId="1F560FB1" w14:textId="64B7F795" w:rsidR="002E0F80" w:rsidRDefault="002E0F80" w:rsidP="002E0F80">
      <w:pPr>
        <w:tabs>
          <w:tab w:val="left" w:pos="851"/>
        </w:tabs>
        <w:jc w:val="both"/>
        <w:rPr>
          <w:rFonts w:ascii="Arial" w:hAnsi="Arial" w:cs="Arial"/>
          <w:sz w:val="24"/>
          <w:szCs w:val="24"/>
        </w:rPr>
      </w:pPr>
      <w:r w:rsidRPr="002E0F80">
        <w:rPr>
          <w:rFonts w:ascii="Arial" w:hAnsi="Arial" w:cs="Arial"/>
          <w:noProof/>
          <w:sz w:val="24"/>
          <w:szCs w:val="24"/>
        </w:rPr>
        <w:drawing>
          <wp:inline distT="0" distB="0" distL="0" distR="0" wp14:anchorId="6C860B33" wp14:editId="6D68A4A0">
            <wp:extent cx="5730875" cy="81026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0875" cy="8102600"/>
                    </a:xfrm>
                    <a:prstGeom prst="rect">
                      <a:avLst/>
                    </a:prstGeom>
                    <a:noFill/>
                  </pic:spPr>
                </pic:pic>
              </a:graphicData>
            </a:graphic>
          </wp:inline>
        </w:drawing>
      </w:r>
    </w:p>
    <w:p w14:paraId="10966D07" w14:textId="77777777" w:rsidR="002E0F80" w:rsidRDefault="002E0F80" w:rsidP="002E0F80">
      <w:pPr>
        <w:rPr>
          <w:rFonts w:ascii="Arial" w:eastAsia="Times New Roman" w:hAnsi="Arial" w:cs="Arial"/>
          <w:b/>
          <w:sz w:val="24"/>
          <w:szCs w:val="24"/>
          <w:u w:val="single"/>
          <w:lang w:val="en-US"/>
        </w:rPr>
      </w:pPr>
    </w:p>
    <w:p w14:paraId="211C5899" w14:textId="17AE30E5" w:rsidR="002E0F80" w:rsidRPr="002E0F80" w:rsidRDefault="002E0F80" w:rsidP="002E0F80">
      <w:pPr>
        <w:rPr>
          <w:rFonts w:ascii="Arial" w:eastAsia="Times New Roman" w:hAnsi="Arial" w:cs="Arial"/>
          <w:b/>
          <w:sz w:val="24"/>
          <w:szCs w:val="24"/>
          <w:u w:val="single"/>
          <w:lang w:val="en-US"/>
        </w:rPr>
      </w:pPr>
      <w:r w:rsidRPr="002E0F80">
        <w:rPr>
          <w:rFonts w:ascii="Arial" w:eastAsia="Times New Roman" w:hAnsi="Arial" w:cs="Arial"/>
          <w:b/>
          <w:sz w:val="24"/>
          <w:szCs w:val="24"/>
          <w:u w:val="single"/>
          <w:lang w:val="en-US"/>
        </w:rPr>
        <w:lastRenderedPageBreak/>
        <w:t>Annex 1.2: NNR Management Sections</w:t>
      </w:r>
    </w:p>
    <w:p w14:paraId="577F9C0E" w14:textId="77777777" w:rsidR="002E0F80" w:rsidRPr="002E0F80" w:rsidRDefault="002E0F80" w:rsidP="002E0F80">
      <w:pPr>
        <w:tabs>
          <w:tab w:val="left" w:pos="851"/>
        </w:tabs>
        <w:jc w:val="both"/>
        <w:rPr>
          <w:rFonts w:ascii="Arial" w:hAnsi="Arial" w:cs="Arial"/>
          <w:sz w:val="24"/>
          <w:szCs w:val="24"/>
        </w:rPr>
      </w:pPr>
    </w:p>
    <w:p w14:paraId="5592A0F2" w14:textId="77777777" w:rsidR="002E0F80" w:rsidRPr="002E0F80" w:rsidRDefault="002E0F80" w:rsidP="002E0F80">
      <w:pPr>
        <w:tabs>
          <w:tab w:val="left" w:pos="851"/>
        </w:tabs>
        <w:jc w:val="both"/>
        <w:rPr>
          <w:rFonts w:ascii="Arial" w:hAnsi="Arial" w:cs="Arial"/>
          <w:sz w:val="24"/>
          <w:szCs w:val="24"/>
        </w:rPr>
      </w:pPr>
      <w:r w:rsidRPr="002E0F80">
        <w:rPr>
          <w:rFonts w:ascii="Arial" w:hAnsi="Arial" w:cs="Arial"/>
          <w:noProof/>
          <w:sz w:val="24"/>
          <w:szCs w:val="24"/>
        </w:rPr>
        <w:drawing>
          <wp:inline distT="0" distB="0" distL="0" distR="0" wp14:anchorId="75355846" wp14:editId="1A887902">
            <wp:extent cx="5846445" cy="8267065"/>
            <wp:effectExtent l="0" t="0" r="1905"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46445" cy="8267065"/>
                    </a:xfrm>
                    <a:prstGeom prst="rect">
                      <a:avLst/>
                    </a:prstGeom>
                    <a:noFill/>
                  </pic:spPr>
                </pic:pic>
              </a:graphicData>
            </a:graphic>
          </wp:inline>
        </w:drawing>
      </w:r>
    </w:p>
    <w:p w14:paraId="6C701928" w14:textId="77777777" w:rsidR="002E0F80" w:rsidRPr="002E0F80" w:rsidRDefault="002E0F80" w:rsidP="002E0F80">
      <w:pPr>
        <w:tabs>
          <w:tab w:val="left" w:pos="851"/>
        </w:tabs>
        <w:jc w:val="both"/>
        <w:rPr>
          <w:rFonts w:ascii="Arial" w:hAnsi="Arial" w:cs="Arial"/>
          <w:sz w:val="24"/>
          <w:szCs w:val="24"/>
        </w:rPr>
      </w:pPr>
    </w:p>
    <w:p w14:paraId="0D304005" w14:textId="77777777" w:rsidR="002E0F80" w:rsidRPr="002E0F80" w:rsidRDefault="002E0F80" w:rsidP="002E0F80">
      <w:pPr>
        <w:rPr>
          <w:rFonts w:ascii="Arial" w:eastAsia="Times New Roman" w:hAnsi="Arial" w:cs="Arial"/>
          <w:b/>
          <w:sz w:val="24"/>
          <w:szCs w:val="24"/>
          <w:u w:val="single"/>
          <w:lang w:val="en-US"/>
        </w:rPr>
      </w:pPr>
      <w:r w:rsidRPr="002E0F80">
        <w:rPr>
          <w:rFonts w:ascii="Arial" w:eastAsia="Times New Roman" w:hAnsi="Arial" w:cs="Arial"/>
          <w:b/>
          <w:sz w:val="24"/>
          <w:szCs w:val="24"/>
          <w:u w:val="single"/>
          <w:lang w:val="en-US"/>
        </w:rPr>
        <w:lastRenderedPageBreak/>
        <w:t>Annex 2: All work areas and Access</w:t>
      </w:r>
    </w:p>
    <w:p w14:paraId="0F14A954" w14:textId="2CBBE1C5" w:rsidR="002E0F80" w:rsidRPr="002E0F80" w:rsidRDefault="00F95D8A" w:rsidP="002E0F80">
      <w:pPr>
        <w:tabs>
          <w:tab w:val="left" w:pos="851"/>
        </w:tabs>
        <w:jc w:val="both"/>
        <w:rPr>
          <w:rFonts w:ascii="Arial" w:hAnsi="Arial" w:cs="Arial"/>
          <w:sz w:val="24"/>
          <w:szCs w:val="24"/>
        </w:rPr>
      </w:pPr>
      <w:r>
        <w:rPr>
          <w:rFonts w:ascii="Arial" w:eastAsia="Times New Roman" w:hAnsi="Arial" w:cs="Arial"/>
          <w:b/>
          <w:noProof/>
          <w:sz w:val="24"/>
          <w:szCs w:val="24"/>
          <w:u w:val="single"/>
          <w:lang w:val="en-US"/>
        </w:rPr>
        <w:drawing>
          <wp:inline distT="0" distB="0" distL="0" distR="0" wp14:anchorId="3ED11104" wp14:editId="7586A71C">
            <wp:extent cx="5731510" cy="8099425"/>
            <wp:effectExtent l="0" t="0" r="2540" b="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31510" cy="8099425"/>
                    </a:xfrm>
                    <a:prstGeom prst="rect">
                      <a:avLst/>
                    </a:prstGeom>
                  </pic:spPr>
                </pic:pic>
              </a:graphicData>
            </a:graphic>
          </wp:inline>
        </w:drawing>
      </w:r>
    </w:p>
    <w:p w14:paraId="0ADB4CCC" w14:textId="0CCD49C6" w:rsidR="0098343D" w:rsidRDefault="0098343D" w:rsidP="003038A8">
      <w:pPr>
        <w:tabs>
          <w:tab w:val="left" w:pos="851"/>
        </w:tabs>
        <w:jc w:val="both"/>
        <w:rPr>
          <w:rFonts w:ascii="Arial" w:hAnsi="Arial" w:cs="Arial"/>
          <w:b/>
          <w:bCs/>
          <w:sz w:val="24"/>
          <w:szCs w:val="24"/>
        </w:rPr>
      </w:pPr>
    </w:p>
    <w:p w14:paraId="3A93EDFF" w14:textId="77777777" w:rsidR="00923B68" w:rsidRDefault="00923B68" w:rsidP="003038A8">
      <w:pPr>
        <w:tabs>
          <w:tab w:val="left" w:pos="851"/>
        </w:tabs>
        <w:jc w:val="both"/>
        <w:rPr>
          <w:rFonts w:ascii="Arial" w:hAnsi="Arial" w:cs="Arial"/>
          <w:b/>
          <w:bCs/>
          <w:sz w:val="24"/>
          <w:szCs w:val="24"/>
        </w:rPr>
      </w:pPr>
    </w:p>
    <w:p w14:paraId="21DEC186" w14:textId="713443CB" w:rsidR="002E0F80" w:rsidRDefault="002E0F80" w:rsidP="003038A8">
      <w:pPr>
        <w:tabs>
          <w:tab w:val="left" w:pos="851"/>
        </w:tabs>
        <w:jc w:val="both"/>
        <w:rPr>
          <w:rFonts w:ascii="Arial" w:hAnsi="Arial" w:cs="Arial"/>
          <w:b/>
          <w:bCs/>
          <w:sz w:val="24"/>
          <w:szCs w:val="24"/>
        </w:rPr>
      </w:pPr>
    </w:p>
    <w:p w14:paraId="3D00788E" w14:textId="77777777" w:rsidR="00F95D8A" w:rsidRDefault="00F95D8A" w:rsidP="00F95D8A">
      <w:pPr>
        <w:rPr>
          <w:rFonts w:ascii="Arial" w:eastAsia="Times New Roman" w:hAnsi="Arial" w:cs="Arial"/>
          <w:b/>
          <w:sz w:val="24"/>
          <w:szCs w:val="24"/>
          <w:u w:val="single"/>
          <w:lang w:val="en-US"/>
        </w:rPr>
      </w:pPr>
      <w:r>
        <w:rPr>
          <w:rFonts w:ascii="Arial" w:eastAsia="Times New Roman" w:hAnsi="Arial" w:cs="Arial"/>
          <w:b/>
          <w:sz w:val="24"/>
          <w:szCs w:val="24"/>
          <w:u w:val="single"/>
          <w:lang w:val="en-US"/>
        </w:rPr>
        <w:lastRenderedPageBreak/>
        <w:t xml:space="preserve">Annex 3: Detailed Work Area Maps </w:t>
      </w:r>
    </w:p>
    <w:p w14:paraId="561DB0CF" w14:textId="77777777" w:rsidR="00F95D8A" w:rsidRDefault="00F95D8A" w:rsidP="00F95D8A">
      <w:pPr>
        <w:ind w:firstLine="720"/>
        <w:rPr>
          <w:rFonts w:ascii="Arial" w:eastAsia="Times New Roman" w:hAnsi="Arial" w:cs="Arial"/>
          <w:bCs/>
          <w:sz w:val="24"/>
          <w:szCs w:val="24"/>
          <w:u w:val="single"/>
          <w:lang w:val="en-US"/>
        </w:rPr>
      </w:pPr>
    </w:p>
    <w:p w14:paraId="4C14CB24" w14:textId="77777777" w:rsidR="00F95D8A" w:rsidRDefault="00F95D8A" w:rsidP="00F95D8A">
      <w:pPr>
        <w:ind w:firstLine="720"/>
        <w:rPr>
          <w:rFonts w:ascii="Arial" w:eastAsia="Times New Roman" w:hAnsi="Arial" w:cs="Arial"/>
          <w:bCs/>
          <w:sz w:val="24"/>
          <w:szCs w:val="24"/>
          <w:u w:val="single"/>
          <w:lang w:val="en-US"/>
        </w:rPr>
      </w:pPr>
      <w:r w:rsidRPr="00C954DB">
        <w:rPr>
          <w:rFonts w:ascii="Arial" w:eastAsia="Times New Roman" w:hAnsi="Arial" w:cs="Arial"/>
          <w:bCs/>
          <w:sz w:val="24"/>
          <w:szCs w:val="24"/>
          <w:u w:val="single"/>
          <w:lang w:val="en-US"/>
        </w:rPr>
        <w:t xml:space="preserve">Annex 3.1: Detailed map </w:t>
      </w:r>
      <w:r>
        <w:rPr>
          <w:rFonts w:ascii="Arial" w:eastAsia="Times New Roman" w:hAnsi="Arial" w:cs="Arial"/>
          <w:bCs/>
          <w:sz w:val="24"/>
          <w:szCs w:val="24"/>
          <w:u w:val="single"/>
          <w:lang w:val="en-US"/>
        </w:rPr>
        <w:t>of S26</w:t>
      </w:r>
    </w:p>
    <w:p w14:paraId="7D19A93F" w14:textId="77777777" w:rsidR="00F95D8A" w:rsidRDefault="00F95D8A" w:rsidP="003038A8">
      <w:pPr>
        <w:tabs>
          <w:tab w:val="left" w:pos="851"/>
        </w:tabs>
        <w:jc w:val="both"/>
        <w:rPr>
          <w:rFonts w:ascii="Arial" w:hAnsi="Arial" w:cs="Arial"/>
          <w:b/>
          <w:bCs/>
          <w:sz w:val="24"/>
          <w:szCs w:val="24"/>
        </w:rPr>
      </w:pPr>
    </w:p>
    <w:p w14:paraId="57B29E30" w14:textId="1A329CAD" w:rsidR="00F95D8A" w:rsidRDefault="00F95D8A" w:rsidP="003038A8">
      <w:pPr>
        <w:tabs>
          <w:tab w:val="left" w:pos="851"/>
        </w:tabs>
        <w:jc w:val="both"/>
        <w:rPr>
          <w:rFonts w:ascii="Arial" w:hAnsi="Arial" w:cs="Arial"/>
          <w:b/>
          <w:bCs/>
          <w:sz w:val="24"/>
          <w:szCs w:val="24"/>
        </w:rPr>
      </w:pPr>
      <w:r>
        <w:rPr>
          <w:rFonts w:ascii="Arial" w:eastAsia="Times New Roman" w:hAnsi="Arial" w:cs="Arial"/>
          <w:noProof/>
          <w:sz w:val="24"/>
          <w:szCs w:val="24"/>
          <w:lang w:val="en-US"/>
        </w:rPr>
        <w:drawing>
          <wp:inline distT="0" distB="0" distL="0" distR="0" wp14:anchorId="07781BDF" wp14:editId="25D2011F">
            <wp:extent cx="5572125" cy="7874192"/>
            <wp:effectExtent l="0" t="0" r="0" b="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576551" cy="7880447"/>
                    </a:xfrm>
                    <a:prstGeom prst="rect">
                      <a:avLst/>
                    </a:prstGeom>
                  </pic:spPr>
                </pic:pic>
              </a:graphicData>
            </a:graphic>
          </wp:inline>
        </w:drawing>
      </w:r>
    </w:p>
    <w:p w14:paraId="17FE872B" w14:textId="77777777" w:rsidR="00F95D8A" w:rsidRDefault="00F95D8A" w:rsidP="00F95D8A">
      <w:pPr>
        <w:ind w:firstLine="720"/>
        <w:rPr>
          <w:rFonts w:ascii="Arial" w:eastAsia="Times New Roman" w:hAnsi="Arial" w:cs="Arial"/>
          <w:sz w:val="24"/>
          <w:szCs w:val="24"/>
          <w:u w:val="single"/>
          <w:lang w:val="en-US"/>
        </w:rPr>
      </w:pPr>
    </w:p>
    <w:p w14:paraId="44140916" w14:textId="77777777" w:rsidR="00F95D8A" w:rsidRDefault="00F95D8A" w:rsidP="00F95D8A">
      <w:pPr>
        <w:ind w:firstLine="720"/>
        <w:rPr>
          <w:rFonts w:ascii="Arial" w:eastAsia="Times New Roman" w:hAnsi="Arial" w:cs="Arial"/>
          <w:sz w:val="24"/>
          <w:szCs w:val="24"/>
          <w:u w:val="single"/>
          <w:lang w:val="en-US"/>
        </w:rPr>
      </w:pPr>
    </w:p>
    <w:p w14:paraId="4D7DD3D6" w14:textId="103266F5" w:rsidR="00F95D8A" w:rsidRDefault="00F95D8A" w:rsidP="00F95D8A">
      <w:pPr>
        <w:ind w:firstLine="720"/>
        <w:rPr>
          <w:rFonts w:ascii="Arial" w:eastAsia="Times New Roman" w:hAnsi="Arial" w:cs="Arial"/>
          <w:sz w:val="24"/>
          <w:szCs w:val="24"/>
          <w:u w:val="single"/>
          <w:lang w:val="en-US"/>
        </w:rPr>
      </w:pPr>
      <w:r w:rsidRPr="00C954DB">
        <w:rPr>
          <w:rFonts w:ascii="Arial" w:eastAsia="Times New Roman" w:hAnsi="Arial" w:cs="Arial"/>
          <w:sz w:val="24"/>
          <w:szCs w:val="24"/>
          <w:u w:val="single"/>
          <w:lang w:val="en-US"/>
        </w:rPr>
        <w:lastRenderedPageBreak/>
        <w:t>Annex 3.2: Detailed Map of works in Section</w:t>
      </w:r>
      <w:r>
        <w:rPr>
          <w:rFonts w:ascii="Arial" w:eastAsia="Times New Roman" w:hAnsi="Arial" w:cs="Arial"/>
          <w:sz w:val="24"/>
          <w:szCs w:val="24"/>
          <w:u w:val="single"/>
          <w:lang w:val="en-US"/>
        </w:rPr>
        <w:t xml:space="preserve"> 48</w:t>
      </w:r>
      <w:r w:rsidRPr="00C954DB">
        <w:rPr>
          <w:rFonts w:ascii="Arial" w:eastAsia="Times New Roman" w:hAnsi="Arial" w:cs="Arial"/>
          <w:sz w:val="24"/>
          <w:szCs w:val="24"/>
          <w:u w:val="single"/>
          <w:lang w:val="en-US"/>
        </w:rPr>
        <w:t>.</w:t>
      </w:r>
    </w:p>
    <w:p w14:paraId="27AC4F8D" w14:textId="27D1AB1D" w:rsidR="00F95D8A" w:rsidRDefault="004316F6" w:rsidP="00923B68">
      <w:pPr>
        <w:ind w:firstLine="720"/>
        <w:rPr>
          <w:rFonts w:ascii="Arial" w:eastAsia="Times New Roman" w:hAnsi="Arial" w:cs="Arial"/>
          <w:sz w:val="24"/>
          <w:szCs w:val="24"/>
          <w:u w:val="single"/>
          <w:lang w:val="en-US"/>
        </w:rPr>
      </w:pPr>
      <w:r>
        <w:rPr>
          <w:rFonts w:ascii="Arial" w:eastAsia="Times New Roman" w:hAnsi="Arial" w:cs="Arial"/>
          <w:noProof/>
          <w:sz w:val="24"/>
          <w:szCs w:val="24"/>
          <w:u w:val="single"/>
          <w:lang w:val="en-US"/>
        </w:rPr>
        <w:drawing>
          <wp:inline distT="0" distB="0" distL="0" distR="0" wp14:anchorId="792A4395" wp14:editId="1B611194">
            <wp:extent cx="6127652" cy="8658665"/>
            <wp:effectExtent l="0" t="0" r="6985" b="0"/>
            <wp:docPr id="2" name="Picture 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with medium confidence"/>
                    <pic:cNvPicPr/>
                  </pic:nvPicPr>
                  <pic:blipFill>
                    <a:blip r:embed="rId23">
                      <a:extLst>
                        <a:ext uri="{28A0092B-C50C-407E-A947-70E740481C1C}">
                          <a14:useLocalDpi xmlns:a14="http://schemas.microsoft.com/office/drawing/2010/main" val="0"/>
                        </a:ext>
                      </a:extLst>
                    </a:blip>
                    <a:stretch>
                      <a:fillRect/>
                    </a:stretch>
                  </pic:blipFill>
                  <pic:spPr>
                    <a:xfrm>
                      <a:off x="0" y="0"/>
                      <a:ext cx="6132123" cy="8664983"/>
                    </a:xfrm>
                    <a:prstGeom prst="rect">
                      <a:avLst/>
                    </a:prstGeom>
                  </pic:spPr>
                </pic:pic>
              </a:graphicData>
            </a:graphic>
          </wp:inline>
        </w:drawing>
      </w:r>
    </w:p>
    <w:p w14:paraId="5EA3B73F" w14:textId="77777777" w:rsidR="00F95D8A" w:rsidRDefault="00F95D8A" w:rsidP="00F95D8A">
      <w:pPr>
        <w:ind w:firstLine="720"/>
        <w:rPr>
          <w:rFonts w:ascii="Arial" w:eastAsia="Times New Roman" w:hAnsi="Arial" w:cs="Arial"/>
          <w:sz w:val="24"/>
          <w:szCs w:val="24"/>
          <w:u w:val="single"/>
          <w:lang w:val="en-US"/>
        </w:rPr>
      </w:pPr>
      <w:r w:rsidRPr="00C954DB">
        <w:rPr>
          <w:rFonts w:ascii="Arial" w:eastAsia="Times New Roman" w:hAnsi="Arial" w:cs="Arial"/>
          <w:sz w:val="24"/>
          <w:szCs w:val="24"/>
          <w:u w:val="single"/>
          <w:lang w:val="en-US"/>
        </w:rPr>
        <w:lastRenderedPageBreak/>
        <w:t>Annex 3.</w:t>
      </w:r>
      <w:r>
        <w:rPr>
          <w:rFonts w:ascii="Arial" w:eastAsia="Times New Roman" w:hAnsi="Arial" w:cs="Arial"/>
          <w:sz w:val="24"/>
          <w:szCs w:val="24"/>
          <w:u w:val="single"/>
          <w:lang w:val="en-US"/>
        </w:rPr>
        <w:t>3</w:t>
      </w:r>
      <w:r w:rsidRPr="00C954DB">
        <w:rPr>
          <w:rFonts w:ascii="Arial" w:eastAsia="Times New Roman" w:hAnsi="Arial" w:cs="Arial"/>
          <w:sz w:val="24"/>
          <w:szCs w:val="24"/>
          <w:u w:val="single"/>
          <w:lang w:val="en-US"/>
        </w:rPr>
        <w:t>: Detailed Map of works in Section</w:t>
      </w:r>
      <w:r>
        <w:rPr>
          <w:rFonts w:ascii="Arial" w:eastAsia="Times New Roman" w:hAnsi="Arial" w:cs="Arial"/>
          <w:sz w:val="24"/>
          <w:szCs w:val="24"/>
          <w:u w:val="single"/>
          <w:lang w:val="en-US"/>
        </w:rPr>
        <w:t xml:space="preserve"> 51</w:t>
      </w:r>
      <w:r w:rsidRPr="00C954DB">
        <w:rPr>
          <w:rFonts w:ascii="Arial" w:eastAsia="Times New Roman" w:hAnsi="Arial" w:cs="Arial"/>
          <w:sz w:val="24"/>
          <w:szCs w:val="24"/>
          <w:u w:val="single"/>
          <w:lang w:val="en-US"/>
        </w:rPr>
        <w:t>.</w:t>
      </w:r>
    </w:p>
    <w:p w14:paraId="4A9203AC" w14:textId="77777777" w:rsidR="00F95D8A" w:rsidRDefault="00F95D8A" w:rsidP="00F95D8A">
      <w:pPr>
        <w:ind w:firstLine="720"/>
        <w:rPr>
          <w:rFonts w:ascii="Arial" w:eastAsia="Times New Roman" w:hAnsi="Arial" w:cs="Arial"/>
          <w:sz w:val="24"/>
          <w:szCs w:val="24"/>
          <w:u w:val="single"/>
          <w:lang w:val="en-US"/>
        </w:rPr>
      </w:pPr>
    </w:p>
    <w:p w14:paraId="23CDE14E" w14:textId="77777777" w:rsidR="00D1538B" w:rsidRDefault="004316F6" w:rsidP="00D1538B">
      <w:pPr>
        <w:tabs>
          <w:tab w:val="left" w:pos="851"/>
        </w:tabs>
        <w:jc w:val="both"/>
        <w:rPr>
          <w:rFonts w:ascii="Arial" w:hAnsi="Arial" w:cs="Arial"/>
          <w:b/>
          <w:bCs/>
          <w:sz w:val="24"/>
          <w:szCs w:val="24"/>
        </w:rPr>
      </w:pPr>
      <w:r>
        <w:rPr>
          <w:rFonts w:ascii="Arial" w:hAnsi="Arial" w:cs="Arial"/>
          <w:b/>
          <w:bCs/>
          <w:noProof/>
          <w:sz w:val="24"/>
          <w:szCs w:val="24"/>
        </w:rPr>
        <w:drawing>
          <wp:inline distT="0" distB="0" distL="0" distR="0" wp14:anchorId="31DAE27F" wp14:editId="06C992C9">
            <wp:extent cx="5866228" cy="8289261"/>
            <wp:effectExtent l="0" t="0" r="1270"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877260" cy="8304849"/>
                    </a:xfrm>
                    <a:prstGeom prst="rect">
                      <a:avLst/>
                    </a:prstGeom>
                  </pic:spPr>
                </pic:pic>
              </a:graphicData>
            </a:graphic>
          </wp:inline>
        </w:drawing>
      </w:r>
    </w:p>
    <w:p w14:paraId="204E90F0" w14:textId="77777777" w:rsidR="00923B68" w:rsidRDefault="00923B68" w:rsidP="00D1538B">
      <w:pPr>
        <w:tabs>
          <w:tab w:val="left" w:pos="851"/>
        </w:tabs>
        <w:jc w:val="both"/>
        <w:rPr>
          <w:rFonts w:ascii="Arial" w:eastAsia="Times New Roman" w:hAnsi="Arial" w:cs="Arial"/>
          <w:b/>
          <w:sz w:val="24"/>
          <w:szCs w:val="24"/>
          <w:u w:val="single"/>
          <w:lang w:val="en-US"/>
        </w:rPr>
      </w:pPr>
    </w:p>
    <w:p w14:paraId="02C51884" w14:textId="319E4875" w:rsidR="00D1538B" w:rsidRPr="00D1538B" w:rsidRDefault="00D1538B" w:rsidP="00D1538B">
      <w:pPr>
        <w:tabs>
          <w:tab w:val="left" w:pos="851"/>
        </w:tabs>
        <w:jc w:val="both"/>
        <w:rPr>
          <w:rFonts w:ascii="Arial" w:hAnsi="Arial" w:cs="Arial"/>
          <w:b/>
          <w:bCs/>
          <w:sz w:val="24"/>
          <w:szCs w:val="24"/>
        </w:rPr>
      </w:pPr>
      <w:r w:rsidRPr="00212A28">
        <w:rPr>
          <w:rFonts w:ascii="Arial" w:eastAsia="Times New Roman" w:hAnsi="Arial" w:cs="Arial"/>
          <w:b/>
          <w:sz w:val="24"/>
          <w:szCs w:val="24"/>
          <w:u w:val="single"/>
          <w:lang w:val="en-US"/>
        </w:rPr>
        <w:lastRenderedPageBreak/>
        <w:t>Annex 4: Photo examples of background</w:t>
      </w:r>
    </w:p>
    <w:p w14:paraId="5E4A3E84" w14:textId="77777777" w:rsidR="00D1538B" w:rsidRDefault="00D1538B" w:rsidP="00D1538B">
      <w:pPr>
        <w:rPr>
          <w:rFonts w:ascii="Arial" w:eastAsia="Times New Roman" w:hAnsi="Arial" w:cs="Arial"/>
          <w:sz w:val="24"/>
          <w:szCs w:val="24"/>
          <w:lang w:val="en-US"/>
        </w:rPr>
      </w:pPr>
    </w:p>
    <w:p w14:paraId="614D417E" w14:textId="77777777" w:rsidR="00D1538B" w:rsidRPr="000D109F" w:rsidRDefault="00D1538B" w:rsidP="00D1538B">
      <w:pPr>
        <w:rPr>
          <w:rFonts w:ascii="Arial" w:eastAsia="Times New Roman" w:hAnsi="Arial" w:cs="Arial"/>
          <w:b/>
          <w:sz w:val="24"/>
          <w:szCs w:val="24"/>
        </w:rPr>
      </w:pPr>
      <w:r w:rsidRPr="000D109F">
        <w:rPr>
          <w:rFonts w:ascii="Arial" w:eastAsia="Times New Roman" w:hAnsi="Arial" w:cs="Arial"/>
          <w:b/>
          <w:sz w:val="24"/>
          <w:szCs w:val="24"/>
        </w:rPr>
        <w:t xml:space="preserve">Initial Bunding Process (– simply for info)  </w:t>
      </w:r>
    </w:p>
    <w:p w14:paraId="6BD6730F" w14:textId="77777777" w:rsidR="00D1538B" w:rsidRDefault="00D1538B" w:rsidP="00D1538B">
      <w:pPr>
        <w:rPr>
          <w:rFonts w:ascii="Arial" w:eastAsia="Times New Roman" w:hAnsi="Arial" w:cs="Arial"/>
          <w:bCs/>
          <w:sz w:val="24"/>
          <w:szCs w:val="24"/>
        </w:rPr>
      </w:pPr>
      <w:r>
        <w:rPr>
          <w:rFonts w:ascii="Arial" w:eastAsia="Times New Roman" w:hAnsi="Arial" w:cs="Arial"/>
          <w:bCs/>
          <w:noProof/>
          <w:sz w:val="24"/>
          <w:szCs w:val="24"/>
          <w:lang w:eastAsia="en-GB"/>
        </w:rPr>
        <w:drawing>
          <wp:anchor distT="0" distB="0" distL="114300" distR="114300" simplePos="0" relativeHeight="251659264" behindDoc="1" locked="0" layoutInCell="1" allowOverlap="1" wp14:anchorId="2B62D1B6" wp14:editId="01DDA148">
            <wp:simplePos x="0" y="0"/>
            <wp:positionH relativeFrom="margin">
              <wp:align>right</wp:align>
            </wp:positionH>
            <wp:positionV relativeFrom="paragraph">
              <wp:posOffset>289560</wp:posOffset>
            </wp:positionV>
            <wp:extent cx="5932800" cy="3934800"/>
            <wp:effectExtent l="0" t="0" r="0" b="889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2800" cy="3934800"/>
                    </a:xfrm>
                    <a:prstGeom prst="rect">
                      <a:avLst/>
                    </a:prstGeom>
                    <a:noFill/>
                  </pic:spPr>
                </pic:pic>
              </a:graphicData>
            </a:graphic>
            <wp14:sizeRelH relativeFrom="margin">
              <wp14:pctWidth>0</wp14:pctWidth>
            </wp14:sizeRelH>
            <wp14:sizeRelV relativeFrom="margin">
              <wp14:pctHeight>0</wp14:pctHeight>
            </wp14:sizeRelV>
          </wp:anchor>
        </w:drawing>
      </w:r>
      <w:r w:rsidRPr="000D109F">
        <w:rPr>
          <w:rFonts w:ascii="Arial" w:eastAsia="Times New Roman" w:hAnsi="Arial" w:cs="Arial"/>
          <w:bCs/>
          <w:sz w:val="24"/>
          <w:szCs w:val="24"/>
        </w:rPr>
        <w:t xml:space="preserve">A network of peat banks (bunds) </w:t>
      </w:r>
      <w:proofErr w:type="gramStart"/>
      <w:r w:rsidRPr="000D109F">
        <w:rPr>
          <w:rFonts w:ascii="Arial" w:eastAsia="Times New Roman" w:hAnsi="Arial" w:cs="Arial"/>
          <w:bCs/>
          <w:sz w:val="24"/>
          <w:szCs w:val="24"/>
        </w:rPr>
        <w:t>are</w:t>
      </w:r>
      <w:proofErr w:type="gramEnd"/>
      <w:r w:rsidRPr="000D109F">
        <w:rPr>
          <w:rFonts w:ascii="Arial" w:eastAsia="Times New Roman" w:hAnsi="Arial" w:cs="Arial"/>
          <w:bCs/>
          <w:sz w:val="24"/>
          <w:szCs w:val="24"/>
        </w:rPr>
        <w:t xml:space="preserve"> made and covered with vegetation</w:t>
      </w:r>
    </w:p>
    <w:p w14:paraId="1D09030F" w14:textId="77777777" w:rsidR="00D1538B" w:rsidRDefault="00D1538B" w:rsidP="00D1538B">
      <w:pPr>
        <w:rPr>
          <w:rFonts w:ascii="Arial" w:eastAsia="Times New Roman" w:hAnsi="Arial" w:cs="Arial"/>
          <w:bCs/>
          <w:sz w:val="24"/>
          <w:szCs w:val="24"/>
        </w:rPr>
      </w:pPr>
    </w:p>
    <w:p w14:paraId="7DC70C9E" w14:textId="77777777" w:rsidR="00D1538B" w:rsidRDefault="00D1538B" w:rsidP="00D1538B">
      <w:pPr>
        <w:rPr>
          <w:rFonts w:ascii="Arial" w:eastAsia="Times New Roman" w:hAnsi="Arial" w:cs="Arial"/>
          <w:bCs/>
          <w:sz w:val="24"/>
          <w:szCs w:val="24"/>
        </w:rPr>
      </w:pPr>
      <w:r w:rsidRPr="000D109F">
        <w:rPr>
          <w:rFonts w:ascii="Arial" w:eastAsia="Times New Roman" w:hAnsi="Arial" w:cs="Arial"/>
          <w:b/>
          <w:bCs/>
          <w:sz w:val="24"/>
          <w:szCs w:val="24"/>
        </w:rPr>
        <w:t>Bunded Area 2 years later</w:t>
      </w:r>
      <w:r w:rsidRPr="000D109F">
        <w:rPr>
          <w:rFonts w:ascii="Arial" w:eastAsia="Times New Roman" w:hAnsi="Arial" w:cs="Arial"/>
          <w:bCs/>
          <w:sz w:val="24"/>
          <w:szCs w:val="24"/>
        </w:rPr>
        <w:t>. The bunds are the green strips and the cells the</w:t>
      </w:r>
      <w:r>
        <w:rPr>
          <w:rFonts w:ascii="Arial" w:eastAsia="Times New Roman" w:hAnsi="Arial" w:cs="Arial"/>
          <w:bCs/>
          <w:sz w:val="24"/>
          <w:szCs w:val="24"/>
        </w:rPr>
        <w:t xml:space="preserve"> wetter areas between. In this </w:t>
      </w:r>
      <w:r w:rsidRPr="000D109F">
        <w:rPr>
          <w:rFonts w:ascii="Arial" w:eastAsia="Times New Roman" w:hAnsi="Arial" w:cs="Arial"/>
          <w:bCs/>
          <w:sz w:val="24"/>
          <w:szCs w:val="24"/>
        </w:rPr>
        <w:t>example, re-wetting has been successful with only sparse Birch re-growth on the bund walls.</w:t>
      </w:r>
    </w:p>
    <w:p w14:paraId="583C161D" w14:textId="77777777" w:rsidR="00D1538B" w:rsidRDefault="00D1538B" w:rsidP="00D1538B">
      <w:pPr>
        <w:rPr>
          <w:rFonts w:ascii="Arial" w:eastAsia="Times New Roman" w:hAnsi="Arial" w:cs="Arial"/>
          <w:b/>
          <w:bCs/>
          <w:sz w:val="24"/>
          <w:szCs w:val="24"/>
        </w:rPr>
      </w:pPr>
      <w:r>
        <w:rPr>
          <w:rFonts w:ascii="Arial" w:eastAsia="Times New Roman" w:hAnsi="Arial" w:cs="Arial"/>
          <w:noProof/>
          <w:sz w:val="24"/>
          <w:szCs w:val="24"/>
          <w:lang w:eastAsia="en-GB"/>
        </w:rPr>
        <w:drawing>
          <wp:anchor distT="0" distB="0" distL="114300" distR="114300" simplePos="0" relativeHeight="251660288" behindDoc="0" locked="0" layoutInCell="1" allowOverlap="1" wp14:anchorId="5F2E1C99" wp14:editId="070C1478">
            <wp:simplePos x="0" y="0"/>
            <wp:positionH relativeFrom="margin">
              <wp:align>right</wp:align>
            </wp:positionH>
            <wp:positionV relativeFrom="paragraph">
              <wp:posOffset>264898</wp:posOffset>
            </wp:positionV>
            <wp:extent cx="5826125" cy="2319655"/>
            <wp:effectExtent l="0" t="0" r="3175" b="444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6125" cy="2319655"/>
                    </a:xfrm>
                    <a:prstGeom prst="rect">
                      <a:avLst/>
                    </a:prstGeom>
                    <a:noFill/>
                  </pic:spPr>
                </pic:pic>
              </a:graphicData>
            </a:graphic>
            <wp14:sizeRelH relativeFrom="margin">
              <wp14:pctWidth>0</wp14:pctWidth>
            </wp14:sizeRelH>
            <wp14:sizeRelV relativeFrom="margin">
              <wp14:pctHeight>0</wp14:pctHeight>
            </wp14:sizeRelV>
          </wp:anchor>
        </w:drawing>
      </w:r>
    </w:p>
    <w:p w14:paraId="1429352C" w14:textId="77777777" w:rsidR="00D1538B" w:rsidRDefault="00D1538B" w:rsidP="00D1538B">
      <w:pPr>
        <w:rPr>
          <w:rFonts w:ascii="Arial" w:eastAsia="Times New Roman" w:hAnsi="Arial" w:cs="Arial"/>
          <w:b/>
          <w:bCs/>
          <w:sz w:val="24"/>
          <w:szCs w:val="24"/>
        </w:rPr>
      </w:pPr>
    </w:p>
    <w:p w14:paraId="0BE99C46" w14:textId="2C492755" w:rsidR="00D1538B" w:rsidRDefault="00D1538B" w:rsidP="00D1538B">
      <w:pPr>
        <w:keepNext/>
      </w:pPr>
    </w:p>
    <w:p w14:paraId="0D76B1FD" w14:textId="77777777" w:rsidR="00D1538B" w:rsidRDefault="00D1538B" w:rsidP="00D1538B">
      <w:pPr>
        <w:keepNext/>
      </w:pPr>
    </w:p>
    <w:p w14:paraId="1C1CE141" w14:textId="77777777" w:rsidR="00D1538B" w:rsidRDefault="00D1538B" w:rsidP="00D1538B">
      <w:pPr>
        <w:rPr>
          <w:rFonts w:ascii="Arial" w:eastAsia="Times New Roman" w:hAnsi="Arial" w:cs="Arial"/>
          <w:sz w:val="24"/>
          <w:szCs w:val="24"/>
          <w:lang w:val="en-US"/>
        </w:rPr>
      </w:pPr>
    </w:p>
    <w:p w14:paraId="1AFA3A74" w14:textId="77777777" w:rsidR="00D1538B" w:rsidRDefault="00D1538B" w:rsidP="00D1538B">
      <w:pPr>
        <w:rPr>
          <w:rFonts w:ascii="Arial" w:eastAsia="Times New Roman" w:hAnsi="Arial" w:cs="Arial"/>
          <w:sz w:val="24"/>
          <w:szCs w:val="24"/>
          <w:lang w:val="en-US"/>
        </w:rPr>
      </w:pPr>
    </w:p>
    <w:p w14:paraId="0CA144B1" w14:textId="77777777" w:rsidR="00D1538B" w:rsidRPr="00212A28" w:rsidRDefault="00D1538B" w:rsidP="00D1538B">
      <w:pPr>
        <w:rPr>
          <w:rFonts w:ascii="Arial" w:eastAsia="Times New Roman" w:hAnsi="Arial" w:cs="Arial"/>
          <w:b/>
          <w:sz w:val="24"/>
          <w:szCs w:val="24"/>
          <w:u w:val="single"/>
          <w:lang w:val="en-US"/>
        </w:rPr>
      </w:pPr>
      <w:r w:rsidRPr="00212A28">
        <w:rPr>
          <w:rFonts w:ascii="Arial" w:eastAsia="Times New Roman" w:hAnsi="Arial" w:cs="Arial"/>
          <w:b/>
          <w:sz w:val="24"/>
          <w:szCs w:val="24"/>
          <w:u w:val="single"/>
          <w:lang w:val="en-US"/>
        </w:rPr>
        <w:lastRenderedPageBreak/>
        <w:t>Annex 5: Sample Risk Assessments</w:t>
      </w:r>
    </w:p>
    <w:p w14:paraId="21D4F7E5" w14:textId="77777777" w:rsidR="00D1538B" w:rsidRDefault="00D1538B" w:rsidP="00D1538B">
      <w:pPr>
        <w:rPr>
          <w:rFonts w:ascii="Arial" w:eastAsia="Times New Roman" w:hAnsi="Arial" w:cs="Arial"/>
          <w:sz w:val="24"/>
          <w:szCs w:val="24"/>
          <w:lang w:val="en-US"/>
        </w:rPr>
      </w:pPr>
    </w:p>
    <w:p w14:paraId="0236CB83" w14:textId="77777777" w:rsidR="00D1538B" w:rsidRDefault="00D1538B" w:rsidP="00D1538B">
      <w:pPr>
        <w:pStyle w:val="ListParagraph"/>
        <w:numPr>
          <w:ilvl w:val="0"/>
          <w:numId w:val="12"/>
        </w:numPr>
        <w:rPr>
          <w:rFonts w:ascii="Arial" w:eastAsia="Times New Roman" w:hAnsi="Arial" w:cs="Arial"/>
          <w:sz w:val="24"/>
          <w:szCs w:val="24"/>
          <w:lang w:val="en-US"/>
        </w:rPr>
      </w:pPr>
      <w:r>
        <w:rPr>
          <w:rFonts w:ascii="Arial" w:eastAsia="Times New Roman" w:hAnsi="Arial" w:cs="Arial"/>
          <w:sz w:val="24"/>
          <w:szCs w:val="24"/>
          <w:lang w:val="en-US"/>
        </w:rPr>
        <w:t xml:space="preserve">Working on Peatlands: </w:t>
      </w:r>
    </w:p>
    <w:p w14:paraId="0B2A005D" w14:textId="77777777" w:rsidR="00D1538B" w:rsidRPr="000D109F" w:rsidRDefault="00D1538B" w:rsidP="00D1538B">
      <w:pPr>
        <w:ind w:left="360"/>
        <w:rPr>
          <w:rFonts w:ascii="Arial" w:eastAsia="Times New Roman" w:hAnsi="Arial" w:cs="Arial"/>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727"/>
        <w:gridCol w:w="2808"/>
        <w:gridCol w:w="61"/>
        <w:gridCol w:w="2155"/>
        <w:gridCol w:w="1519"/>
      </w:tblGrid>
      <w:tr w:rsidR="00D1538B" w:rsidRPr="000D109F" w14:paraId="284C84DE" w14:textId="77777777" w:rsidTr="00FD7D78">
        <w:tc>
          <w:tcPr>
            <w:tcW w:w="3009" w:type="dxa"/>
            <w:shd w:val="clear" w:color="auto" w:fill="D5DCE4"/>
          </w:tcPr>
          <w:p w14:paraId="655CA3DC"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NNRs covered by this risk assessment:</w:t>
            </w:r>
          </w:p>
        </w:tc>
        <w:tc>
          <w:tcPr>
            <w:tcW w:w="7229" w:type="dxa"/>
            <w:gridSpan w:val="3"/>
            <w:shd w:val="clear" w:color="auto" w:fill="auto"/>
          </w:tcPr>
          <w:p w14:paraId="2E0728F9"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Fenn’s, </w:t>
            </w:r>
            <w:proofErr w:type="spellStart"/>
            <w:r w:rsidRPr="000D109F">
              <w:rPr>
                <w:rFonts w:ascii="Arial" w:eastAsia="Times New Roman" w:hAnsi="Arial" w:cs="Arial"/>
                <w:sz w:val="20"/>
                <w:szCs w:val="20"/>
                <w:lang w:val="en-US"/>
              </w:rPr>
              <w:t>Whixall</w:t>
            </w:r>
            <w:proofErr w:type="spellEnd"/>
            <w:r w:rsidRPr="000D109F">
              <w:rPr>
                <w:rFonts w:ascii="Arial" w:eastAsia="Times New Roman" w:hAnsi="Arial" w:cs="Arial"/>
                <w:sz w:val="20"/>
                <w:szCs w:val="20"/>
                <w:lang w:val="en-US"/>
              </w:rPr>
              <w:t xml:space="preserve"> and </w:t>
            </w:r>
            <w:proofErr w:type="spellStart"/>
            <w:r w:rsidRPr="000D109F">
              <w:rPr>
                <w:rFonts w:ascii="Arial" w:eastAsia="Times New Roman" w:hAnsi="Arial" w:cs="Arial"/>
                <w:sz w:val="20"/>
                <w:szCs w:val="20"/>
                <w:lang w:val="en-US"/>
              </w:rPr>
              <w:t>Bettisfield</w:t>
            </w:r>
            <w:proofErr w:type="spellEnd"/>
            <w:r w:rsidRPr="000D109F">
              <w:rPr>
                <w:rFonts w:ascii="Arial" w:eastAsia="Times New Roman" w:hAnsi="Arial" w:cs="Arial"/>
                <w:sz w:val="20"/>
                <w:szCs w:val="20"/>
                <w:lang w:val="en-US"/>
              </w:rPr>
              <w:t xml:space="preserve"> Mosses NNR  </w:t>
            </w:r>
          </w:p>
        </w:tc>
        <w:tc>
          <w:tcPr>
            <w:tcW w:w="2282" w:type="dxa"/>
            <w:shd w:val="clear" w:color="auto" w:fill="D5DCE4"/>
          </w:tcPr>
          <w:p w14:paraId="63BB9EE3"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Date completed:</w:t>
            </w:r>
          </w:p>
        </w:tc>
        <w:tc>
          <w:tcPr>
            <w:tcW w:w="1870" w:type="dxa"/>
            <w:shd w:val="clear" w:color="auto" w:fill="auto"/>
          </w:tcPr>
          <w:p w14:paraId="2FCB60C7"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30/03/2020</w:t>
            </w:r>
          </w:p>
        </w:tc>
      </w:tr>
      <w:tr w:rsidR="00D1538B" w:rsidRPr="000D109F" w14:paraId="55822E6D" w14:textId="77777777" w:rsidTr="00FD7D78">
        <w:tc>
          <w:tcPr>
            <w:tcW w:w="3009" w:type="dxa"/>
            <w:shd w:val="clear" w:color="auto" w:fill="D5DCE4"/>
          </w:tcPr>
          <w:p w14:paraId="1A91F292"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Assessment of (</w:t>
            </w:r>
            <w:proofErr w:type="gramStart"/>
            <w:r w:rsidRPr="000D109F">
              <w:rPr>
                <w:rFonts w:ascii="Arial" w:eastAsia="Times New Roman" w:hAnsi="Arial" w:cs="Arial"/>
                <w:b/>
                <w:sz w:val="20"/>
                <w:szCs w:val="20"/>
                <w:lang w:val="en-US"/>
              </w:rPr>
              <w:t>e.g.</w:t>
            </w:r>
            <w:proofErr w:type="gramEnd"/>
            <w:r w:rsidRPr="000D109F">
              <w:rPr>
                <w:rFonts w:ascii="Arial" w:eastAsia="Times New Roman" w:hAnsi="Arial" w:cs="Arial"/>
                <w:b/>
                <w:sz w:val="20"/>
                <w:szCs w:val="20"/>
                <w:lang w:val="en-US"/>
              </w:rPr>
              <w:t xml:space="preserve"> Activity, Equipment, Individual)</w:t>
            </w:r>
          </w:p>
        </w:tc>
        <w:tc>
          <w:tcPr>
            <w:tcW w:w="7229" w:type="dxa"/>
            <w:gridSpan w:val="3"/>
            <w:shd w:val="clear" w:color="auto" w:fill="auto"/>
          </w:tcPr>
          <w:p w14:paraId="6C138E2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Working on Peatlands</w:t>
            </w:r>
          </w:p>
        </w:tc>
        <w:tc>
          <w:tcPr>
            <w:tcW w:w="2282" w:type="dxa"/>
            <w:shd w:val="clear" w:color="auto" w:fill="D5DCE4"/>
          </w:tcPr>
          <w:p w14:paraId="45422499"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Review date (max 1 year):</w:t>
            </w:r>
          </w:p>
        </w:tc>
        <w:tc>
          <w:tcPr>
            <w:tcW w:w="1870" w:type="dxa"/>
            <w:shd w:val="clear" w:color="auto" w:fill="auto"/>
          </w:tcPr>
          <w:p w14:paraId="1582C9BE"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30/03/2021</w:t>
            </w:r>
          </w:p>
        </w:tc>
      </w:tr>
      <w:tr w:rsidR="00D1538B" w:rsidRPr="000D109F" w14:paraId="31C6BA12" w14:textId="77777777" w:rsidTr="00FD7D78">
        <w:tc>
          <w:tcPr>
            <w:tcW w:w="10238" w:type="dxa"/>
            <w:gridSpan w:val="4"/>
            <w:shd w:val="clear" w:color="auto" w:fill="D5DCE4"/>
          </w:tcPr>
          <w:p w14:paraId="7E3BF279"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Training required? Tick all that apply</w:t>
            </w:r>
          </w:p>
        </w:tc>
        <w:tc>
          <w:tcPr>
            <w:tcW w:w="2282" w:type="dxa"/>
            <w:shd w:val="clear" w:color="auto" w:fill="D5DCE4"/>
          </w:tcPr>
          <w:p w14:paraId="5CD1F4DB"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Signed off by (SRM/ Line Manager):</w:t>
            </w:r>
          </w:p>
        </w:tc>
        <w:tc>
          <w:tcPr>
            <w:tcW w:w="1870" w:type="dxa"/>
            <w:shd w:val="clear" w:color="auto" w:fill="auto"/>
          </w:tcPr>
          <w:p w14:paraId="7DAB5AC9" w14:textId="77777777" w:rsidR="00D1538B" w:rsidRPr="000D109F" w:rsidRDefault="00D1538B" w:rsidP="00FD7D78">
            <w:pPr>
              <w:rPr>
                <w:rFonts w:ascii="Arial" w:eastAsia="Times New Roman" w:hAnsi="Arial" w:cs="Arial"/>
                <w:sz w:val="20"/>
                <w:szCs w:val="20"/>
                <w:lang w:val="en-US"/>
              </w:rPr>
            </w:pPr>
          </w:p>
        </w:tc>
      </w:tr>
      <w:tr w:rsidR="00D1538B" w:rsidRPr="000D109F" w14:paraId="63E7B89E" w14:textId="77777777" w:rsidTr="00FD7D78">
        <w:tc>
          <w:tcPr>
            <w:tcW w:w="10238" w:type="dxa"/>
            <w:gridSpan w:val="4"/>
            <w:shd w:val="clear" w:color="auto" w:fill="D5DCE4"/>
          </w:tcPr>
          <w:p w14:paraId="2FDD117E"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Training course:</w:t>
            </w:r>
          </w:p>
        </w:tc>
        <w:tc>
          <w:tcPr>
            <w:tcW w:w="2282" w:type="dxa"/>
            <w:shd w:val="clear" w:color="auto" w:fill="D5DCE4"/>
          </w:tcPr>
          <w:p w14:paraId="4EF4D727"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Mandatory/Optional</w:t>
            </w:r>
          </w:p>
        </w:tc>
        <w:tc>
          <w:tcPr>
            <w:tcW w:w="1870" w:type="dxa"/>
            <w:shd w:val="clear" w:color="auto" w:fill="D5DCE4"/>
          </w:tcPr>
          <w:p w14:paraId="21EEDED8"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 xml:space="preserve">Applicable? </w:t>
            </w:r>
          </w:p>
        </w:tc>
      </w:tr>
      <w:tr w:rsidR="00D1538B" w:rsidRPr="000D109F" w14:paraId="4E6B6B97" w14:textId="77777777" w:rsidTr="00FD7D78">
        <w:tc>
          <w:tcPr>
            <w:tcW w:w="10238" w:type="dxa"/>
            <w:gridSpan w:val="4"/>
            <w:shd w:val="clear" w:color="auto" w:fill="auto"/>
          </w:tcPr>
          <w:p w14:paraId="4BA26F6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First Aid at Work </w:t>
            </w:r>
          </w:p>
        </w:tc>
        <w:tc>
          <w:tcPr>
            <w:tcW w:w="2282" w:type="dxa"/>
            <w:shd w:val="clear" w:color="auto" w:fill="auto"/>
          </w:tcPr>
          <w:p w14:paraId="31995CE6"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Mandatory</w:t>
            </w:r>
          </w:p>
        </w:tc>
        <w:tc>
          <w:tcPr>
            <w:tcW w:w="1870" w:type="dxa"/>
            <w:shd w:val="clear" w:color="auto" w:fill="auto"/>
          </w:tcPr>
          <w:p w14:paraId="638DB526" w14:textId="77777777" w:rsidR="00D1538B" w:rsidRPr="000D109F" w:rsidRDefault="00D1538B" w:rsidP="00FD7D78">
            <w:pPr>
              <w:jc w:val="center"/>
              <w:rPr>
                <w:rFonts w:ascii="Arial" w:eastAsia="Times New Roman" w:hAnsi="Arial" w:cs="Arial"/>
                <w:b/>
                <w:sz w:val="20"/>
                <w:szCs w:val="20"/>
                <w:lang w:val="en-US"/>
              </w:rPr>
            </w:pPr>
            <w:r w:rsidRPr="000D109F">
              <w:rPr>
                <w:rFonts w:ascii="Arial" w:eastAsia="Times New Roman" w:hAnsi="Arial" w:cs="Arial"/>
                <w:b/>
                <w:bCs/>
                <w:sz w:val="20"/>
                <w:szCs w:val="20"/>
                <w:lang w:val="en-US"/>
              </w:rPr>
              <w:sym w:font="Bookshelf Symbol 7" w:char="F070"/>
            </w:r>
          </w:p>
        </w:tc>
      </w:tr>
      <w:tr w:rsidR="00D1538B" w:rsidRPr="000D109F" w14:paraId="625FB7E0" w14:textId="77777777" w:rsidTr="00FD7D78">
        <w:tc>
          <w:tcPr>
            <w:tcW w:w="10238" w:type="dxa"/>
            <w:gridSpan w:val="4"/>
            <w:shd w:val="clear" w:color="auto" w:fill="auto"/>
          </w:tcPr>
          <w:p w14:paraId="0A0B5235"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Other (Please specify):</w:t>
            </w:r>
          </w:p>
        </w:tc>
        <w:tc>
          <w:tcPr>
            <w:tcW w:w="2282" w:type="dxa"/>
            <w:shd w:val="clear" w:color="auto" w:fill="auto"/>
          </w:tcPr>
          <w:p w14:paraId="6F5D6044" w14:textId="77777777" w:rsidR="00D1538B" w:rsidRPr="000D109F" w:rsidRDefault="00D1538B" w:rsidP="00FD7D78">
            <w:pPr>
              <w:rPr>
                <w:rFonts w:ascii="Arial" w:eastAsia="Times New Roman" w:hAnsi="Arial" w:cs="Arial"/>
                <w:sz w:val="20"/>
                <w:szCs w:val="20"/>
                <w:lang w:val="en-US"/>
              </w:rPr>
            </w:pPr>
          </w:p>
        </w:tc>
        <w:tc>
          <w:tcPr>
            <w:tcW w:w="1870" w:type="dxa"/>
            <w:shd w:val="clear" w:color="auto" w:fill="auto"/>
          </w:tcPr>
          <w:p w14:paraId="6C430690" w14:textId="77777777" w:rsidR="00D1538B" w:rsidRPr="000D109F" w:rsidRDefault="00D1538B" w:rsidP="00FD7D78">
            <w:pPr>
              <w:rPr>
                <w:rFonts w:ascii="Arial" w:eastAsia="Times New Roman" w:hAnsi="Arial" w:cs="Arial"/>
                <w:sz w:val="20"/>
                <w:szCs w:val="20"/>
                <w:lang w:val="en-US"/>
              </w:rPr>
            </w:pPr>
          </w:p>
        </w:tc>
      </w:tr>
      <w:tr w:rsidR="00D1538B" w:rsidRPr="000D109F" w14:paraId="6F49058E" w14:textId="77777777" w:rsidTr="00FD7D78">
        <w:trPr>
          <w:trHeight w:val="895"/>
        </w:trPr>
        <w:tc>
          <w:tcPr>
            <w:tcW w:w="3009" w:type="dxa"/>
            <w:shd w:val="clear" w:color="auto" w:fill="D5DCE4"/>
          </w:tcPr>
          <w:p w14:paraId="0D1DE611"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Notes (</w:t>
            </w:r>
            <w:proofErr w:type="gramStart"/>
            <w:r w:rsidRPr="000D109F">
              <w:rPr>
                <w:rFonts w:ascii="Arial" w:eastAsia="Times New Roman" w:hAnsi="Arial" w:cs="Arial"/>
                <w:b/>
                <w:sz w:val="20"/>
                <w:szCs w:val="20"/>
                <w:lang w:val="en-US"/>
              </w:rPr>
              <w:t>e.g.</w:t>
            </w:r>
            <w:proofErr w:type="gramEnd"/>
            <w:r w:rsidRPr="000D109F">
              <w:rPr>
                <w:rFonts w:ascii="Arial" w:eastAsia="Times New Roman" w:hAnsi="Arial" w:cs="Arial"/>
                <w:b/>
                <w:sz w:val="20"/>
                <w:szCs w:val="20"/>
                <w:lang w:val="en-US"/>
              </w:rPr>
              <w:t xml:space="preserve"> mandatory safety precautions)</w:t>
            </w:r>
          </w:p>
        </w:tc>
        <w:tc>
          <w:tcPr>
            <w:tcW w:w="11381" w:type="dxa"/>
            <w:gridSpan w:val="5"/>
            <w:shd w:val="clear" w:color="auto" w:fill="auto"/>
          </w:tcPr>
          <w:p w14:paraId="4F0FDDE9"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Site safety maps are kept in all NNR vehicles. This map together with site safety information is emailed to third parties as appropriate.</w:t>
            </w:r>
          </w:p>
          <w:p w14:paraId="2EC11547"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Vodafone signal on NE Phones is generally good. Third parties to check phone signal whilst on site. Emergency contacts card in all NNR Vehicles &amp; NE first aid kits. </w:t>
            </w:r>
          </w:p>
          <w:p w14:paraId="405A1245" w14:textId="77777777" w:rsidR="00D1538B" w:rsidRPr="000D109F" w:rsidRDefault="00D1538B" w:rsidP="00FD7D78">
            <w:pPr>
              <w:rPr>
                <w:rFonts w:ascii="Arial" w:eastAsia="Times New Roman" w:hAnsi="Arial" w:cs="Arial"/>
                <w:i/>
                <w:sz w:val="20"/>
                <w:szCs w:val="20"/>
                <w:lang w:val="en-US"/>
              </w:rPr>
            </w:pPr>
            <w:r w:rsidRPr="000D109F">
              <w:rPr>
                <w:rFonts w:ascii="Arial" w:eastAsia="Times New Roman" w:hAnsi="Arial" w:cs="Arial"/>
                <w:sz w:val="20"/>
                <w:szCs w:val="20"/>
                <w:lang w:val="en-US"/>
              </w:rPr>
              <w:t>Follow NE lone working policy as appropriate.</w:t>
            </w:r>
          </w:p>
          <w:p w14:paraId="5A7BB3D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Risk assessments are available for all related operations – refer to these as necessary. </w:t>
            </w:r>
            <w:proofErr w:type="gramStart"/>
            <w:r w:rsidRPr="000D109F">
              <w:rPr>
                <w:rFonts w:ascii="Arial" w:eastAsia="Times New Roman" w:hAnsi="Arial" w:cs="Arial"/>
                <w:sz w:val="20"/>
                <w:szCs w:val="20"/>
                <w:lang w:val="en-US"/>
              </w:rPr>
              <w:t>In particular refer</w:t>
            </w:r>
            <w:proofErr w:type="gramEnd"/>
            <w:r w:rsidRPr="000D109F">
              <w:rPr>
                <w:rFonts w:ascii="Arial" w:eastAsia="Times New Roman" w:hAnsi="Arial" w:cs="Arial"/>
                <w:sz w:val="20"/>
                <w:szCs w:val="20"/>
                <w:lang w:val="en-US"/>
              </w:rPr>
              <w:t xml:space="preserve"> to: </w:t>
            </w:r>
          </w:p>
          <w:p w14:paraId="56AFF41C" w14:textId="77777777" w:rsidR="00D1538B" w:rsidRPr="000D109F" w:rsidRDefault="00D1538B" w:rsidP="00D1538B">
            <w:pPr>
              <w:numPr>
                <w:ilvl w:val="0"/>
                <w:numId w:val="11"/>
              </w:numPr>
              <w:contextualSpacing/>
              <w:rPr>
                <w:rFonts w:ascii="Arial" w:eastAsia="Times New Roman" w:hAnsi="Arial" w:cs="Arial"/>
                <w:sz w:val="20"/>
                <w:szCs w:val="20"/>
                <w:lang w:val="en-US"/>
              </w:rPr>
            </w:pPr>
            <w:r w:rsidRPr="000D109F">
              <w:rPr>
                <w:rFonts w:ascii="Arial" w:eastAsia="Times New Roman" w:hAnsi="Arial" w:cs="Arial"/>
                <w:sz w:val="20"/>
                <w:szCs w:val="20"/>
                <w:lang w:val="en-US"/>
              </w:rPr>
              <w:t xml:space="preserve">General safety - Personal  </w:t>
            </w:r>
          </w:p>
          <w:p w14:paraId="3734B34F" w14:textId="77777777" w:rsidR="00D1538B" w:rsidRPr="000D109F" w:rsidRDefault="00D1538B" w:rsidP="00D1538B">
            <w:pPr>
              <w:numPr>
                <w:ilvl w:val="0"/>
                <w:numId w:val="11"/>
              </w:numPr>
              <w:contextualSpacing/>
              <w:rPr>
                <w:rFonts w:ascii="Arial" w:eastAsia="Times New Roman" w:hAnsi="Arial" w:cs="Arial"/>
                <w:sz w:val="20"/>
                <w:szCs w:val="20"/>
                <w:lang w:val="en-US"/>
              </w:rPr>
            </w:pPr>
            <w:r w:rsidRPr="000D109F">
              <w:rPr>
                <w:rFonts w:ascii="Arial" w:eastAsia="Times New Roman" w:hAnsi="Arial" w:cs="Arial"/>
                <w:sz w:val="20"/>
                <w:szCs w:val="20"/>
                <w:lang w:val="en-US"/>
              </w:rPr>
              <w:t>General safety - Site (</w:t>
            </w:r>
            <w:proofErr w:type="spellStart"/>
            <w:r w:rsidRPr="000D109F">
              <w:rPr>
                <w:rFonts w:ascii="Arial" w:eastAsia="Times New Roman" w:hAnsi="Arial" w:cs="Arial"/>
                <w:sz w:val="20"/>
                <w:szCs w:val="20"/>
                <w:lang w:val="en-US"/>
              </w:rPr>
              <w:t>Fenns</w:t>
            </w:r>
            <w:proofErr w:type="spellEnd"/>
            <w:r w:rsidRPr="000D109F">
              <w:rPr>
                <w:rFonts w:ascii="Arial" w:eastAsia="Times New Roman" w:hAnsi="Arial" w:cs="Arial"/>
                <w:sz w:val="20"/>
                <w:szCs w:val="20"/>
                <w:lang w:val="en-US"/>
              </w:rPr>
              <w:t xml:space="preserve">, </w:t>
            </w:r>
            <w:proofErr w:type="spellStart"/>
            <w:r w:rsidRPr="000D109F">
              <w:rPr>
                <w:rFonts w:ascii="Arial" w:eastAsia="Times New Roman" w:hAnsi="Arial" w:cs="Arial"/>
                <w:sz w:val="20"/>
                <w:szCs w:val="20"/>
                <w:lang w:val="en-US"/>
              </w:rPr>
              <w:t>Whixall</w:t>
            </w:r>
            <w:proofErr w:type="spellEnd"/>
            <w:r w:rsidRPr="000D109F">
              <w:rPr>
                <w:rFonts w:ascii="Arial" w:eastAsia="Times New Roman" w:hAnsi="Arial" w:cs="Arial"/>
                <w:sz w:val="20"/>
                <w:szCs w:val="20"/>
                <w:lang w:val="en-US"/>
              </w:rPr>
              <w:t xml:space="preserve"> and </w:t>
            </w:r>
            <w:proofErr w:type="spellStart"/>
            <w:r w:rsidRPr="000D109F">
              <w:rPr>
                <w:rFonts w:ascii="Arial" w:eastAsia="Times New Roman" w:hAnsi="Arial" w:cs="Arial"/>
                <w:sz w:val="20"/>
                <w:szCs w:val="20"/>
                <w:lang w:val="en-US"/>
              </w:rPr>
              <w:t>Bettisfield</w:t>
            </w:r>
            <w:proofErr w:type="spellEnd"/>
            <w:r w:rsidRPr="000D109F">
              <w:rPr>
                <w:rFonts w:ascii="Arial" w:eastAsia="Times New Roman" w:hAnsi="Arial" w:cs="Arial"/>
                <w:sz w:val="20"/>
                <w:szCs w:val="20"/>
                <w:lang w:val="en-US"/>
              </w:rPr>
              <w:t xml:space="preserve"> Mosses)</w:t>
            </w:r>
          </w:p>
          <w:p w14:paraId="7BCFAF1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First aid kit in all NNR vehicles &amp; each member of staff has a personal NE Kit. Eyewash in all NNR First aid kits &amp; NNR Vehicles.</w:t>
            </w:r>
          </w:p>
          <w:p w14:paraId="697C296B" w14:textId="77777777" w:rsidR="00D1538B" w:rsidRPr="000D109F" w:rsidRDefault="00D1538B" w:rsidP="00FD7D78">
            <w:pPr>
              <w:rPr>
                <w:rFonts w:ascii="Arial" w:eastAsia="Times New Roman" w:hAnsi="Arial" w:cs="Arial"/>
                <w:sz w:val="20"/>
                <w:szCs w:val="20"/>
                <w:lang w:val="en-US"/>
              </w:rPr>
            </w:pPr>
          </w:p>
          <w:p w14:paraId="5B4DCCA7"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b/>
                <w:bCs/>
                <w:i/>
                <w:iCs/>
                <w:sz w:val="20"/>
                <w:szCs w:val="20"/>
                <w:lang w:val="en-US"/>
              </w:rPr>
              <w:t>Note: young persons, new &amp; expectant mothers etc., a separate risk assessment should be recorded.</w:t>
            </w:r>
            <w:r w:rsidRPr="000D109F">
              <w:rPr>
                <w:rFonts w:ascii="Arial" w:eastAsia="Times New Roman" w:hAnsi="Arial" w:cs="Arial"/>
                <w:sz w:val="20"/>
                <w:szCs w:val="20"/>
                <w:lang w:val="en-US"/>
              </w:rPr>
              <w:t> </w:t>
            </w:r>
          </w:p>
          <w:p w14:paraId="52B11A41" w14:textId="77777777" w:rsidR="00D1538B" w:rsidRPr="000D109F" w:rsidRDefault="00D1538B" w:rsidP="00FD7D78">
            <w:pPr>
              <w:rPr>
                <w:rFonts w:ascii="Arial" w:eastAsia="Times New Roman" w:hAnsi="Arial" w:cs="Arial"/>
                <w:sz w:val="20"/>
                <w:szCs w:val="20"/>
                <w:lang w:val="en-US"/>
              </w:rPr>
            </w:pPr>
          </w:p>
        </w:tc>
      </w:tr>
      <w:tr w:rsidR="00D1538B" w:rsidRPr="000D109F" w14:paraId="47F1DB48" w14:textId="77777777" w:rsidTr="00FD7D78">
        <w:tc>
          <w:tcPr>
            <w:tcW w:w="3009" w:type="dxa"/>
            <w:shd w:val="clear" w:color="auto" w:fill="D5DCE4"/>
          </w:tcPr>
          <w:p w14:paraId="5F66FF89"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Minimum PPE/RPE requirements</w:t>
            </w:r>
          </w:p>
        </w:tc>
        <w:tc>
          <w:tcPr>
            <w:tcW w:w="11381" w:type="dxa"/>
            <w:gridSpan w:val="5"/>
            <w:shd w:val="clear" w:color="auto" w:fill="auto"/>
          </w:tcPr>
          <w:p w14:paraId="0D661ACA" w14:textId="77777777" w:rsidR="00D1538B" w:rsidRPr="000D109F" w:rsidRDefault="00D1538B" w:rsidP="00D1538B">
            <w:pPr>
              <w:numPr>
                <w:ilvl w:val="0"/>
                <w:numId w:val="10"/>
              </w:numPr>
              <w:spacing w:line="276" w:lineRule="auto"/>
              <w:contextualSpacing/>
              <w:rPr>
                <w:rFonts w:ascii="Arial" w:eastAsia="Times New Roman" w:hAnsi="Arial" w:cs="Arial"/>
                <w:sz w:val="20"/>
                <w:szCs w:val="20"/>
                <w:lang w:val="en-US"/>
              </w:rPr>
            </w:pPr>
            <w:r w:rsidRPr="000D109F">
              <w:rPr>
                <w:rFonts w:ascii="Arial" w:eastAsia="Times New Roman" w:hAnsi="Arial" w:cs="Arial"/>
                <w:sz w:val="20"/>
                <w:szCs w:val="20"/>
                <w:lang w:val="en-US"/>
              </w:rPr>
              <w:t>Work Gloves</w:t>
            </w:r>
          </w:p>
          <w:p w14:paraId="211E8011" w14:textId="77777777" w:rsidR="00D1538B" w:rsidRPr="000D109F" w:rsidRDefault="00D1538B" w:rsidP="00D1538B">
            <w:pPr>
              <w:numPr>
                <w:ilvl w:val="0"/>
                <w:numId w:val="10"/>
              </w:numPr>
              <w:spacing w:line="276" w:lineRule="auto"/>
              <w:contextualSpacing/>
              <w:rPr>
                <w:rFonts w:ascii="Arial" w:eastAsia="Times New Roman" w:hAnsi="Arial" w:cs="Arial"/>
                <w:sz w:val="20"/>
                <w:szCs w:val="20"/>
                <w:lang w:val="en-US"/>
              </w:rPr>
            </w:pPr>
            <w:r w:rsidRPr="000D109F">
              <w:rPr>
                <w:rFonts w:ascii="Arial" w:eastAsia="Times New Roman" w:hAnsi="Arial" w:cs="Arial"/>
                <w:sz w:val="20"/>
                <w:szCs w:val="20"/>
                <w:lang w:val="en-US"/>
              </w:rPr>
              <w:t xml:space="preserve">Rubber gloves and Nitrile Examination Gloves – when working with water </w:t>
            </w:r>
          </w:p>
          <w:p w14:paraId="2A23C6FF" w14:textId="77777777" w:rsidR="00D1538B" w:rsidRPr="000D109F" w:rsidRDefault="00D1538B" w:rsidP="00D1538B">
            <w:pPr>
              <w:numPr>
                <w:ilvl w:val="0"/>
                <w:numId w:val="10"/>
              </w:numPr>
              <w:spacing w:line="276" w:lineRule="auto"/>
              <w:contextualSpacing/>
              <w:rPr>
                <w:rFonts w:ascii="Arial" w:eastAsia="Arial" w:hAnsi="Arial" w:cs="Arial"/>
                <w:sz w:val="20"/>
                <w:szCs w:val="20"/>
                <w:lang w:val="en-US"/>
              </w:rPr>
            </w:pPr>
            <w:r w:rsidRPr="000D109F">
              <w:rPr>
                <w:rFonts w:ascii="Arial" w:eastAsia="Times New Roman" w:hAnsi="Arial" w:cs="Arial"/>
                <w:sz w:val="20"/>
                <w:szCs w:val="20"/>
                <w:lang w:val="en-US"/>
              </w:rPr>
              <w:t>Steel toe capped high ankle boots/ wellingtons</w:t>
            </w:r>
            <w:r w:rsidRPr="000D109F">
              <w:rPr>
                <w:rFonts w:ascii="Arial" w:eastAsia="Arial" w:hAnsi="Arial" w:cs="Arial"/>
                <w:sz w:val="20"/>
                <w:szCs w:val="20"/>
                <w:lang w:val="en-US"/>
              </w:rPr>
              <w:t xml:space="preserve"> (</w:t>
            </w:r>
            <w:r w:rsidRPr="000D109F">
              <w:rPr>
                <w:rFonts w:ascii="Arial" w:eastAsia="Arial" w:hAnsi="Arial" w:cs="Arial"/>
                <w:color w:val="000000"/>
                <w:sz w:val="20"/>
                <w:szCs w:val="20"/>
                <w:lang w:val="en-US"/>
              </w:rPr>
              <w:t>EN ISO 20345:20011)</w:t>
            </w:r>
          </w:p>
          <w:p w14:paraId="3995EEAB" w14:textId="77777777" w:rsidR="00D1538B" w:rsidRPr="000D109F" w:rsidRDefault="00D1538B" w:rsidP="00FD7D78">
            <w:pPr>
              <w:rPr>
                <w:rFonts w:ascii="Arial" w:eastAsia="Times New Roman" w:hAnsi="Arial" w:cs="Arial"/>
                <w:sz w:val="20"/>
                <w:szCs w:val="20"/>
                <w:lang w:val="en-US"/>
              </w:rPr>
            </w:pPr>
          </w:p>
        </w:tc>
      </w:tr>
      <w:tr w:rsidR="00D1538B" w:rsidRPr="000D109F" w14:paraId="2583A193" w14:textId="77777777" w:rsidTr="00FD7D78">
        <w:tc>
          <w:tcPr>
            <w:tcW w:w="3009" w:type="dxa"/>
            <w:shd w:val="clear" w:color="auto" w:fill="D5DCE4"/>
          </w:tcPr>
          <w:p w14:paraId="247625BC"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What are the hazards common to all?</w:t>
            </w:r>
          </w:p>
        </w:tc>
        <w:tc>
          <w:tcPr>
            <w:tcW w:w="2116" w:type="dxa"/>
            <w:shd w:val="clear" w:color="auto" w:fill="D5DCE4"/>
          </w:tcPr>
          <w:p w14:paraId="63926933"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Who might be harmed and how?</w:t>
            </w:r>
          </w:p>
        </w:tc>
        <w:tc>
          <w:tcPr>
            <w:tcW w:w="4935" w:type="dxa"/>
            <w:shd w:val="clear" w:color="auto" w:fill="D5DCE4"/>
          </w:tcPr>
          <w:p w14:paraId="02DAA372"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What precautions are you already taking?</w:t>
            </w:r>
          </w:p>
        </w:tc>
        <w:tc>
          <w:tcPr>
            <w:tcW w:w="4330" w:type="dxa"/>
            <w:gridSpan w:val="3"/>
            <w:shd w:val="clear" w:color="auto" w:fill="D5DCE4"/>
          </w:tcPr>
          <w:p w14:paraId="18BCFEB2" w14:textId="77777777" w:rsidR="00D1538B" w:rsidRPr="000D109F" w:rsidRDefault="00D1538B" w:rsidP="00FD7D78">
            <w:pPr>
              <w:rPr>
                <w:rFonts w:ascii="Arial" w:eastAsia="Times New Roman" w:hAnsi="Arial" w:cs="Arial"/>
                <w:b/>
                <w:sz w:val="20"/>
                <w:szCs w:val="20"/>
                <w:lang w:val="en-US"/>
              </w:rPr>
            </w:pPr>
            <w:r w:rsidRPr="000D109F">
              <w:rPr>
                <w:rFonts w:ascii="Arial" w:eastAsia="Times New Roman" w:hAnsi="Arial" w:cs="Arial"/>
                <w:b/>
                <w:sz w:val="20"/>
                <w:szCs w:val="20"/>
                <w:lang w:val="en-US"/>
              </w:rPr>
              <w:t>What additional local precautions are required?</w:t>
            </w:r>
          </w:p>
        </w:tc>
      </w:tr>
      <w:tr w:rsidR="00D1538B" w:rsidRPr="000D109F" w14:paraId="5FB25EB1" w14:textId="77777777" w:rsidTr="00FD7D78">
        <w:tc>
          <w:tcPr>
            <w:tcW w:w="3009" w:type="dxa"/>
            <w:shd w:val="clear" w:color="auto" w:fill="auto"/>
          </w:tcPr>
          <w:p w14:paraId="45DA43A4"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Uneven, often soft terrain, particularly on rehabilitated cuttings. Old peat pits.</w:t>
            </w:r>
          </w:p>
          <w:p w14:paraId="6161D01B" w14:textId="77777777" w:rsidR="00D1538B" w:rsidRPr="000D109F" w:rsidRDefault="00D1538B" w:rsidP="00FD7D78">
            <w:pPr>
              <w:rPr>
                <w:rFonts w:ascii="Arial" w:eastAsia="Times New Roman" w:hAnsi="Arial" w:cs="Arial"/>
                <w:sz w:val="20"/>
                <w:szCs w:val="20"/>
                <w:lang w:val="en-US"/>
              </w:rPr>
            </w:pPr>
          </w:p>
        </w:tc>
        <w:tc>
          <w:tcPr>
            <w:tcW w:w="2116" w:type="dxa"/>
            <w:shd w:val="clear" w:color="auto" w:fill="auto"/>
          </w:tcPr>
          <w:p w14:paraId="00797A5F"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Staff, Volunteers and Contractors </w:t>
            </w:r>
          </w:p>
          <w:p w14:paraId="4F584AD4" w14:textId="77777777" w:rsidR="00D1538B" w:rsidRPr="000D109F" w:rsidRDefault="00D1538B" w:rsidP="00FD7D78">
            <w:pPr>
              <w:rPr>
                <w:rFonts w:ascii="Arial" w:eastAsia="Times New Roman" w:hAnsi="Arial" w:cs="Arial"/>
                <w:sz w:val="20"/>
                <w:szCs w:val="20"/>
                <w:lang w:val="en-US"/>
              </w:rPr>
            </w:pPr>
          </w:p>
          <w:p w14:paraId="093B8954"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Slips and Trips </w:t>
            </w:r>
          </w:p>
        </w:tc>
        <w:tc>
          <w:tcPr>
            <w:tcW w:w="4935" w:type="dxa"/>
            <w:shd w:val="clear" w:color="auto" w:fill="auto"/>
          </w:tcPr>
          <w:p w14:paraId="4C100015"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Where possible avoid work in the wettest areas over the winter season.</w:t>
            </w:r>
          </w:p>
          <w:p w14:paraId="1CDFF1AF" w14:textId="77777777" w:rsidR="00D1538B" w:rsidRPr="000D109F" w:rsidRDefault="00D1538B" w:rsidP="00FD7D78">
            <w:pPr>
              <w:rPr>
                <w:rFonts w:ascii="Arial" w:eastAsia="Times New Roman" w:hAnsi="Arial" w:cs="Arial"/>
                <w:sz w:val="20"/>
                <w:szCs w:val="20"/>
                <w:lang w:val="en-US"/>
              </w:rPr>
            </w:pPr>
          </w:p>
          <w:p w14:paraId="5647880F"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Wear suitable footwear (waterproof if necessary) with a firm grip. </w:t>
            </w:r>
          </w:p>
        </w:tc>
        <w:tc>
          <w:tcPr>
            <w:tcW w:w="4330" w:type="dxa"/>
            <w:gridSpan w:val="3"/>
            <w:shd w:val="clear" w:color="auto" w:fill="auto"/>
          </w:tcPr>
          <w:p w14:paraId="113B9E37"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Pre-plan works using site maps to determine where heavily cut areas are in the work area.</w:t>
            </w:r>
          </w:p>
          <w:p w14:paraId="373153A3" w14:textId="77777777" w:rsidR="00D1538B" w:rsidRPr="000D109F" w:rsidRDefault="00D1538B" w:rsidP="00FD7D78">
            <w:pPr>
              <w:rPr>
                <w:rFonts w:ascii="Arial" w:eastAsia="Times New Roman" w:hAnsi="Arial" w:cs="Arial"/>
                <w:sz w:val="20"/>
                <w:szCs w:val="20"/>
                <w:lang w:val="en-US"/>
              </w:rPr>
            </w:pPr>
          </w:p>
          <w:p w14:paraId="7A625BC5" w14:textId="77777777" w:rsidR="00D1538B" w:rsidRPr="000D109F" w:rsidRDefault="00D1538B" w:rsidP="00FD7D78">
            <w:pPr>
              <w:rPr>
                <w:rFonts w:ascii="Arial" w:eastAsia="Times New Roman" w:hAnsi="Arial" w:cs="Arial"/>
                <w:sz w:val="20"/>
                <w:szCs w:val="20"/>
                <w:lang w:val="en-US"/>
              </w:rPr>
            </w:pPr>
          </w:p>
          <w:p w14:paraId="2A67805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Walk over site with caution in-case peat pits are </w:t>
            </w:r>
            <w:proofErr w:type="gramStart"/>
            <w:r w:rsidRPr="000D109F">
              <w:rPr>
                <w:rFonts w:ascii="Arial" w:eastAsia="Times New Roman" w:hAnsi="Arial" w:cs="Arial"/>
                <w:sz w:val="20"/>
                <w:szCs w:val="20"/>
                <w:lang w:val="en-US"/>
              </w:rPr>
              <w:t>over grown</w:t>
            </w:r>
            <w:proofErr w:type="gramEnd"/>
            <w:r w:rsidRPr="000D109F">
              <w:rPr>
                <w:rFonts w:ascii="Arial" w:eastAsia="Times New Roman" w:hAnsi="Arial" w:cs="Arial"/>
                <w:sz w:val="20"/>
                <w:szCs w:val="20"/>
                <w:lang w:val="en-US"/>
              </w:rPr>
              <w:t>/covered by brash.</w:t>
            </w:r>
          </w:p>
        </w:tc>
      </w:tr>
      <w:tr w:rsidR="00D1538B" w:rsidRPr="000D109F" w14:paraId="221826DA" w14:textId="77777777" w:rsidTr="00FD7D78">
        <w:tc>
          <w:tcPr>
            <w:tcW w:w="3009" w:type="dxa"/>
            <w:tcBorders>
              <w:top w:val="single" w:sz="4" w:space="0" w:color="auto"/>
              <w:left w:val="single" w:sz="4" w:space="0" w:color="auto"/>
              <w:bottom w:val="single" w:sz="4" w:space="0" w:color="auto"/>
              <w:right w:val="single" w:sz="4" w:space="0" w:color="auto"/>
            </w:tcBorders>
          </w:tcPr>
          <w:p w14:paraId="58E7A024"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Danger of machinery bogging down and overturning. Uneven tracks. Vehicles tip sideways when one pair of wheels is kept on the firm track side and the other is in soft peat.  </w:t>
            </w:r>
          </w:p>
        </w:tc>
        <w:tc>
          <w:tcPr>
            <w:tcW w:w="2116" w:type="dxa"/>
            <w:shd w:val="clear" w:color="auto" w:fill="auto"/>
          </w:tcPr>
          <w:p w14:paraId="48F757E0"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53F2FB33" w14:textId="77777777" w:rsidR="00D1538B" w:rsidRPr="000D109F" w:rsidRDefault="00D1538B" w:rsidP="00FD7D78">
            <w:pPr>
              <w:rPr>
                <w:rFonts w:ascii="Arial" w:eastAsia="Times New Roman" w:hAnsi="Arial" w:cs="Arial"/>
                <w:sz w:val="20"/>
                <w:szCs w:val="20"/>
                <w:lang w:val="en-US"/>
              </w:rPr>
            </w:pPr>
          </w:p>
          <w:p w14:paraId="2B9BB0AA"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Cuts, Bruises, Whip Lash, Concussion </w:t>
            </w:r>
          </w:p>
        </w:tc>
        <w:tc>
          <w:tcPr>
            <w:tcW w:w="4935" w:type="dxa"/>
            <w:tcBorders>
              <w:top w:val="single" w:sz="4" w:space="0" w:color="auto"/>
              <w:left w:val="single" w:sz="4" w:space="0" w:color="auto"/>
              <w:bottom w:val="single" w:sz="4" w:space="0" w:color="auto"/>
              <w:right w:val="single" w:sz="4" w:space="0" w:color="auto"/>
            </w:tcBorders>
          </w:tcPr>
          <w:p w14:paraId="0ED53B22"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Only trained drivers to drive machinery.</w:t>
            </w:r>
          </w:p>
          <w:p w14:paraId="254A44DF"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 xml:space="preserve">Fill track holes with peat/chip. </w:t>
            </w:r>
          </w:p>
          <w:p w14:paraId="2D40D75C"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Protect personnel in vehicles and goods on trailers.</w:t>
            </w:r>
          </w:p>
          <w:p w14:paraId="2B92AEAD"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Tractor link-boxes must not be used for personnel carriage.</w:t>
            </w:r>
          </w:p>
          <w:p w14:paraId="3543FCEA"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Cover blades of all sharp tools. All small or sharp-edged tools in trailers/tractor link boxes </w:t>
            </w:r>
            <w:proofErr w:type="gramStart"/>
            <w:r w:rsidRPr="000D109F">
              <w:rPr>
                <w:rFonts w:ascii="Arial" w:eastAsia="Times New Roman" w:hAnsi="Arial" w:cs="Arial"/>
                <w:sz w:val="20"/>
                <w:szCs w:val="20"/>
                <w:lang w:val="en-US"/>
              </w:rPr>
              <w:t>must should</w:t>
            </w:r>
            <w:proofErr w:type="gramEnd"/>
            <w:r w:rsidRPr="000D109F">
              <w:rPr>
                <w:rFonts w:ascii="Arial" w:eastAsia="Times New Roman" w:hAnsi="Arial" w:cs="Arial"/>
                <w:sz w:val="20"/>
                <w:szCs w:val="20"/>
                <w:lang w:val="en-US"/>
              </w:rPr>
              <w:t xml:space="preserve"> be carried in a tool box.  </w:t>
            </w:r>
          </w:p>
          <w:p w14:paraId="0C4A5D3A"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lastRenderedPageBreak/>
              <w:t xml:space="preserve">There are First Aid kits in every vehicle. </w:t>
            </w:r>
          </w:p>
        </w:tc>
        <w:tc>
          <w:tcPr>
            <w:tcW w:w="4330" w:type="dxa"/>
            <w:gridSpan w:val="3"/>
            <w:shd w:val="clear" w:color="auto" w:fill="auto"/>
          </w:tcPr>
          <w:p w14:paraId="1BE720BC" w14:textId="77777777" w:rsidR="00D1538B" w:rsidRPr="000D109F" w:rsidRDefault="00D1538B" w:rsidP="00FD7D78">
            <w:pPr>
              <w:jc w:val="both"/>
              <w:rPr>
                <w:rFonts w:ascii="Arial" w:eastAsia="Times New Roman" w:hAnsi="Arial" w:cs="Arial"/>
                <w:sz w:val="20"/>
                <w:szCs w:val="20"/>
                <w:lang w:val="en-US"/>
              </w:rPr>
            </w:pPr>
            <w:r w:rsidRPr="000D109F">
              <w:rPr>
                <w:rFonts w:ascii="Arial" w:eastAsia="Times New Roman" w:hAnsi="Arial" w:cs="Arial"/>
                <w:sz w:val="20"/>
                <w:szCs w:val="20"/>
                <w:lang w:val="en-US"/>
              </w:rPr>
              <w:lastRenderedPageBreak/>
              <w:t>Pick routes to avoid known wet spots on tracks and peat cuttings.</w:t>
            </w:r>
          </w:p>
          <w:p w14:paraId="0CDF9BA6" w14:textId="77777777" w:rsidR="00D1538B" w:rsidRPr="000D109F" w:rsidRDefault="00D1538B" w:rsidP="00FD7D78">
            <w:pPr>
              <w:rPr>
                <w:rFonts w:ascii="Arial" w:eastAsia="Times New Roman" w:hAnsi="Arial" w:cs="Arial"/>
                <w:sz w:val="20"/>
                <w:szCs w:val="20"/>
                <w:lang w:val="en-US"/>
              </w:rPr>
            </w:pPr>
          </w:p>
          <w:p w14:paraId="7962F07D" w14:textId="77777777" w:rsidR="00D1538B" w:rsidRPr="000D109F" w:rsidRDefault="00D1538B" w:rsidP="00FD7D78">
            <w:pPr>
              <w:rPr>
                <w:rFonts w:ascii="Arial" w:eastAsia="Times New Roman" w:hAnsi="Arial" w:cs="Arial"/>
                <w:sz w:val="20"/>
                <w:szCs w:val="20"/>
                <w:lang w:val="en-US"/>
              </w:rPr>
            </w:pPr>
          </w:p>
          <w:p w14:paraId="63B0ECA9" w14:textId="77777777" w:rsidR="00D1538B" w:rsidRPr="000D109F" w:rsidRDefault="00D1538B" w:rsidP="00FD7D78">
            <w:pPr>
              <w:rPr>
                <w:rFonts w:ascii="Arial" w:eastAsia="Times New Roman" w:hAnsi="Arial" w:cs="Arial"/>
                <w:sz w:val="20"/>
                <w:szCs w:val="20"/>
                <w:lang w:val="en-US"/>
              </w:rPr>
            </w:pPr>
          </w:p>
          <w:p w14:paraId="1573F5F9" w14:textId="77777777" w:rsidR="00D1538B" w:rsidRPr="000D109F" w:rsidRDefault="00D1538B" w:rsidP="00FD7D78">
            <w:pPr>
              <w:rPr>
                <w:rFonts w:ascii="Arial" w:eastAsia="Times New Roman" w:hAnsi="Arial" w:cs="Arial"/>
                <w:sz w:val="20"/>
                <w:szCs w:val="20"/>
                <w:lang w:val="en-US"/>
              </w:rPr>
            </w:pPr>
          </w:p>
          <w:p w14:paraId="1CB01E7C" w14:textId="77777777" w:rsidR="00D1538B" w:rsidRPr="000D109F" w:rsidRDefault="00D1538B" w:rsidP="00FD7D78">
            <w:pPr>
              <w:rPr>
                <w:rFonts w:ascii="Arial" w:eastAsia="Times New Roman" w:hAnsi="Arial" w:cs="Arial"/>
                <w:sz w:val="20"/>
                <w:szCs w:val="20"/>
                <w:lang w:val="en-US"/>
              </w:rPr>
            </w:pPr>
          </w:p>
          <w:p w14:paraId="2B8E4A66" w14:textId="77777777" w:rsidR="00D1538B" w:rsidRPr="000D109F" w:rsidRDefault="00D1538B" w:rsidP="00FD7D78">
            <w:pPr>
              <w:rPr>
                <w:rFonts w:ascii="Arial" w:eastAsia="Times New Roman" w:hAnsi="Arial" w:cs="Arial"/>
                <w:sz w:val="20"/>
                <w:szCs w:val="20"/>
                <w:lang w:val="en-US"/>
              </w:rPr>
            </w:pPr>
          </w:p>
          <w:p w14:paraId="0CC8EC3F" w14:textId="77777777" w:rsidR="00D1538B" w:rsidRPr="000D109F" w:rsidRDefault="00D1538B" w:rsidP="00FD7D78">
            <w:pPr>
              <w:rPr>
                <w:rFonts w:ascii="Arial" w:eastAsia="Times New Roman" w:hAnsi="Arial" w:cs="Arial"/>
                <w:sz w:val="20"/>
                <w:szCs w:val="20"/>
                <w:lang w:val="en-US"/>
              </w:rPr>
            </w:pPr>
          </w:p>
          <w:p w14:paraId="131BE16A" w14:textId="77777777" w:rsidR="00D1538B" w:rsidRPr="000D109F" w:rsidRDefault="00D1538B" w:rsidP="00FD7D78">
            <w:pPr>
              <w:rPr>
                <w:rFonts w:ascii="Arial" w:eastAsia="Times New Roman" w:hAnsi="Arial" w:cs="Arial"/>
                <w:sz w:val="20"/>
                <w:szCs w:val="20"/>
                <w:lang w:val="en-US"/>
              </w:rPr>
            </w:pPr>
          </w:p>
          <w:p w14:paraId="2FA35FA6" w14:textId="77777777" w:rsidR="00D1538B" w:rsidRPr="000D109F" w:rsidRDefault="00D1538B" w:rsidP="00FD7D78">
            <w:pPr>
              <w:rPr>
                <w:rFonts w:ascii="Arial" w:eastAsia="Times New Roman" w:hAnsi="Arial" w:cs="Arial"/>
                <w:sz w:val="20"/>
                <w:szCs w:val="20"/>
                <w:lang w:val="en-US"/>
              </w:rPr>
            </w:pPr>
          </w:p>
          <w:p w14:paraId="2999295D" w14:textId="77777777" w:rsidR="00D1538B" w:rsidRPr="000D109F" w:rsidRDefault="00D1538B" w:rsidP="00FD7D78">
            <w:pPr>
              <w:rPr>
                <w:rFonts w:ascii="Arial" w:eastAsia="Times New Roman" w:hAnsi="Arial" w:cs="Arial"/>
                <w:sz w:val="20"/>
                <w:szCs w:val="20"/>
                <w:lang w:val="en-US"/>
              </w:rPr>
            </w:pPr>
          </w:p>
          <w:p w14:paraId="73D4A841" w14:textId="77777777" w:rsidR="00D1538B" w:rsidRPr="000D109F" w:rsidRDefault="00D1538B" w:rsidP="00FD7D78">
            <w:pPr>
              <w:rPr>
                <w:rFonts w:ascii="Arial" w:eastAsia="Times New Roman" w:hAnsi="Arial" w:cs="Arial"/>
                <w:sz w:val="20"/>
                <w:szCs w:val="20"/>
                <w:lang w:val="en-US"/>
              </w:rPr>
            </w:pPr>
          </w:p>
          <w:p w14:paraId="4047ACCA" w14:textId="77777777" w:rsidR="00D1538B" w:rsidRPr="000D109F" w:rsidRDefault="00D1538B" w:rsidP="00FD7D78">
            <w:pPr>
              <w:rPr>
                <w:rFonts w:ascii="Arial" w:eastAsia="Times New Roman" w:hAnsi="Arial" w:cs="Arial"/>
                <w:sz w:val="20"/>
                <w:szCs w:val="20"/>
                <w:lang w:val="en-US"/>
              </w:rPr>
            </w:pPr>
          </w:p>
          <w:p w14:paraId="18BC9FDF" w14:textId="77777777" w:rsidR="00D1538B" w:rsidRPr="000D109F" w:rsidRDefault="00D1538B" w:rsidP="00FD7D78">
            <w:pPr>
              <w:rPr>
                <w:rFonts w:ascii="Arial" w:eastAsia="Times New Roman" w:hAnsi="Arial" w:cs="Arial"/>
                <w:sz w:val="20"/>
                <w:szCs w:val="20"/>
                <w:lang w:val="en-US"/>
              </w:rPr>
            </w:pPr>
          </w:p>
          <w:p w14:paraId="174DE35D" w14:textId="77777777" w:rsidR="00D1538B" w:rsidRPr="000D109F" w:rsidRDefault="00D1538B" w:rsidP="00FD7D78">
            <w:pPr>
              <w:rPr>
                <w:rFonts w:ascii="Arial" w:eastAsia="Times New Roman" w:hAnsi="Arial" w:cs="Arial"/>
                <w:sz w:val="20"/>
                <w:szCs w:val="20"/>
                <w:lang w:val="en-US"/>
              </w:rPr>
            </w:pPr>
          </w:p>
        </w:tc>
      </w:tr>
      <w:tr w:rsidR="00D1538B" w:rsidRPr="000D109F" w14:paraId="4747EAED" w14:textId="77777777" w:rsidTr="00FD7D78">
        <w:tc>
          <w:tcPr>
            <w:tcW w:w="3009" w:type="dxa"/>
            <w:tcBorders>
              <w:top w:val="single" w:sz="4" w:space="0" w:color="auto"/>
              <w:left w:val="single" w:sz="4" w:space="0" w:color="auto"/>
              <w:bottom w:val="single" w:sz="4" w:space="0" w:color="auto"/>
              <w:right w:val="single" w:sz="4" w:space="0" w:color="auto"/>
            </w:tcBorders>
          </w:tcPr>
          <w:p w14:paraId="1397384A"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lastRenderedPageBreak/>
              <w:t>Ditches, bog pools, fire pools, pits Fenn’s Main drain weir, wide U-</w:t>
            </w:r>
            <w:proofErr w:type="gramStart"/>
            <w:r w:rsidRPr="000D109F">
              <w:rPr>
                <w:rFonts w:ascii="Arial" w:eastAsia="Times New Roman" w:hAnsi="Arial" w:cs="Arial"/>
                <w:sz w:val="20"/>
                <w:szCs w:val="20"/>
                <w:lang w:val="en-US"/>
              </w:rPr>
              <w:t>pipes</w:t>
            </w:r>
            <w:proofErr w:type="gramEnd"/>
            <w:r w:rsidRPr="000D109F">
              <w:rPr>
                <w:rFonts w:ascii="Arial" w:eastAsia="Times New Roman" w:hAnsi="Arial" w:cs="Arial"/>
                <w:sz w:val="20"/>
                <w:szCs w:val="20"/>
                <w:lang w:val="en-US"/>
              </w:rPr>
              <w:t xml:space="preserve"> and other watercourses.</w:t>
            </w:r>
          </w:p>
          <w:p w14:paraId="2B57201D"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Minor ditches 0.5-1 m deep. Main drains &gt;1 m deep. Overhanging and floating plants, sides unstable. Soft, ‘bottomless’ base to dammed cuttings  </w:t>
            </w:r>
          </w:p>
        </w:tc>
        <w:tc>
          <w:tcPr>
            <w:tcW w:w="2116" w:type="dxa"/>
            <w:shd w:val="clear" w:color="auto" w:fill="auto"/>
          </w:tcPr>
          <w:p w14:paraId="4877B8F9"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34000A64" w14:textId="77777777" w:rsidR="00D1538B" w:rsidRPr="000D109F" w:rsidRDefault="00D1538B" w:rsidP="00FD7D78">
            <w:pPr>
              <w:rPr>
                <w:rFonts w:ascii="Arial" w:eastAsia="Times New Roman" w:hAnsi="Arial" w:cs="Arial"/>
                <w:sz w:val="20"/>
                <w:szCs w:val="20"/>
                <w:lang w:val="en-US"/>
              </w:rPr>
            </w:pPr>
          </w:p>
          <w:p w14:paraId="009B615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Drowning, Hypothermia </w:t>
            </w:r>
          </w:p>
        </w:tc>
        <w:tc>
          <w:tcPr>
            <w:tcW w:w="4935" w:type="dxa"/>
            <w:tcBorders>
              <w:top w:val="single" w:sz="4" w:space="0" w:color="auto"/>
              <w:left w:val="single" w:sz="4" w:space="0" w:color="auto"/>
              <w:bottom w:val="single" w:sz="4" w:space="0" w:color="auto"/>
              <w:right w:val="single" w:sz="4" w:space="0" w:color="auto"/>
            </w:tcBorders>
          </w:tcPr>
          <w:p w14:paraId="63F122B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Maintain official crossing places and make personnel and others aware of their positions.  </w:t>
            </w:r>
          </w:p>
        </w:tc>
        <w:tc>
          <w:tcPr>
            <w:tcW w:w="4330" w:type="dxa"/>
            <w:gridSpan w:val="3"/>
            <w:shd w:val="clear" w:color="auto" w:fill="auto"/>
          </w:tcPr>
          <w:p w14:paraId="34CE7CFC" w14:textId="77777777" w:rsidR="00D1538B" w:rsidRPr="000D109F" w:rsidRDefault="00D1538B" w:rsidP="00FD7D78">
            <w:pPr>
              <w:rPr>
                <w:rFonts w:ascii="Arial" w:eastAsia="Times New Roman" w:hAnsi="Arial" w:cs="Arial"/>
                <w:sz w:val="20"/>
                <w:szCs w:val="20"/>
                <w:lang w:val="en-US"/>
              </w:rPr>
            </w:pPr>
            <w:proofErr w:type="gramStart"/>
            <w:r w:rsidRPr="000D109F">
              <w:rPr>
                <w:rFonts w:ascii="Arial" w:eastAsia="Times New Roman" w:hAnsi="Arial" w:cs="Arial"/>
                <w:sz w:val="20"/>
                <w:szCs w:val="20"/>
                <w:lang w:val="en-US"/>
              </w:rPr>
              <w:t>Otherwise</w:t>
            </w:r>
            <w:proofErr w:type="gramEnd"/>
            <w:r w:rsidRPr="000D109F">
              <w:rPr>
                <w:rFonts w:ascii="Arial" w:eastAsia="Times New Roman" w:hAnsi="Arial" w:cs="Arial"/>
                <w:sz w:val="20"/>
                <w:szCs w:val="20"/>
                <w:lang w:val="en-US"/>
              </w:rPr>
              <w:t xml:space="preserve"> cross established peat dams Ensure workers know the drain pattern in the work area.  </w:t>
            </w:r>
          </w:p>
          <w:p w14:paraId="709DAA0F"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No lone working on very soft saturated areas, by the main drain &amp; Sect. 14 south and 11.1</w:t>
            </w:r>
          </w:p>
          <w:p w14:paraId="6B91EB78"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Avoid the Fenn’s weir and ensure netting is maintained on large U-pipes.</w:t>
            </w:r>
          </w:p>
          <w:p w14:paraId="58035BB2"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Maintain safety fencing at the Fenn’s Old Works railway culvert, the Marl Allotment ditch and </w:t>
            </w:r>
            <w:proofErr w:type="spellStart"/>
            <w:r w:rsidRPr="000D109F">
              <w:rPr>
                <w:rFonts w:ascii="Arial" w:eastAsia="Times New Roman" w:hAnsi="Arial" w:cs="Arial"/>
                <w:sz w:val="20"/>
                <w:szCs w:val="20"/>
                <w:lang w:val="en-US"/>
              </w:rPr>
              <w:t>Bettisfield</w:t>
            </w:r>
            <w:proofErr w:type="spellEnd"/>
            <w:r w:rsidRPr="000D109F">
              <w:rPr>
                <w:rFonts w:ascii="Arial" w:eastAsia="Times New Roman" w:hAnsi="Arial" w:cs="Arial"/>
                <w:sz w:val="20"/>
                <w:szCs w:val="20"/>
                <w:lang w:val="en-US"/>
              </w:rPr>
              <w:t xml:space="preserve"> pond </w:t>
            </w:r>
          </w:p>
          <w:p w14:paraId="13E1944F"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Bring throw line when working close to main drains.</w:t>
            </w:r>
          </w:p>
          <w:p w14:paraId="5003499B"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Leave the Moss at dusk unless on special monitoring tasks.</w:t>
            </w:r>
          </w:p>
          <w:p w14:paraId="292B8DE9"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One side of fire pools is graded to permit escape. Keep spare set of clothing at NNR Base in case of falling in ditches. Emergency shower at NNR base.</w:t>
            </w:r>
          </w:p>
          <w:p w14:paraId="06EFEBE1" w14:textId="77777777" w:rsidR="00D1538B" w:rsidRPr="000D109F" w:rsidRDefault="00D1538B" w:rsidP="00FD7D78">
            <w:pPr>
              <w:rPr>
                <w:rFonts w:ascii="Arial" w:eastAsia="Times New Roman" w:hAnsi="Arial" w:cs="Arial"/>
                <w:sz w:val="20"/>
                <w:szCs w:val="20"/>
                <w:highlight w:val="yellow"/>
                <w:lang w:val="en-US"/>
              </w:rPr>
            </w:pPr>
          </w:p>
          <w:p w14:paraId="3D38CE1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Maintain deep drain, weir, crossing point and fire pool signs and posts.</w:t>
            </w:r>
          </w:p>
        </w:tc>
      </w:tr>
      <w:tr w:rsidR="00D1538B" w:rsidRPr="000D109F" w14:paraId="2799138B" w14:textId="77777777" w:rsidTr="00FD7D78">
        <w:tc>
          <w:tcPr>
            <w:tcW w:w="3009" w:type="dxa"/>
            <w:tcBorders>
              <w:top w:val="single" w:sz="4" w:space="0" w:color="auto"/>
              <w:left w:val="single" w:sz="4" w:space="0" w:color="auto"/>
              <w:bottom w:val="single" w:sz="4" w:space="0" w:color="auto"/>
              <w:right w:val="single" w:sz="4" w:space="0" w:color="auto"/>
            </w:tcBorders>
          </w:tcPr>
          <w:p w14:paraId="2D0C6F60"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Deep pools/ borrow pits by dams and bunds</w:t>
            </w:r>
          </w:p>
        </w:tc>
        <w:tc>
          <w:tcPr>
            <w:tcW w:w="2116" w:type="dxa"/>
            <w:shd w:val="clear" w:color="auto" w:fill="auto"/>
          </w:tcPr>
          <w:p w14:paraId="51197138"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581945C9" w14:textId="77777777" w:rsidR="00D1538B" w:rsidRPr="000D109F" w:rsidRDefault="00D1538B" w:rsidP="00FD7D78">
            <w:pPr>
              <w:rPr>
                <w:rFonts w:ascii="Arial" w:eastAsia="Times New Roman" w:hAnsi="Arial" w:cs="Arial"/>
                <w:sz w:val="20"/>
                <w:szCs w:val="20"/>
                <w:lang w:val="en-US"/>
              </w:rPr>
            </w:pPr>
          </w:p>
          <w:p w14:paraId="5C97250E"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Drowning, Hypothermia</w:t>
            </w:r>
          </w:p>
        </w:tc>
        <w:tc>
          <w:tcPr>
            <w:tcW w:w="4935" w:type="dxa"/>
            <w:tcBorders>
              <w:top w:val="single" w:sz="4" w:space="0" w:color="auto"/>
              <w:left w:val="single" w:sz="4" w:space="0" w:color="auto"/>
              <w:bottom w:val="single" w:sz="4" w:space="0" w:color="auto"/>
              <w:right w:val="single" w:sz="4" w:space="0" w:color="auto"/>
            </w:tcBorders>
          </w:tcPr>
          <w:p w14:paraId="2D757FA6" w14:textId="77777777" w:rsidR="00D1538B" w:rsidRPr="000D109F" w:rsidRDefault="00D1538B" w:rsidP="00FD7D78">
            <w:pPr>
              <w:rPr>
                <w:rFonts w:ascii="Arial" w:eastAsia="Times New Roman" w:hAnsi="Arial" w:cs="Arial"/>
                <w:sz w:val="20"/>
                <w:szCs w:val="20"/>
                <w:lang w:val="en-US"/>
              </w:rPr>
            </w:pPr>
          </w:p>
        </w:tc>
        <w:tc>
          <w:tcPr>
            <w:tcW w:w="4330" w:type="dxa"/>
            <w:gridSpan w:val="3"/>
            <w:shd w:val="clear" w:color="auto" w:fill="auto"/>
          </w:tcPr>
          <w:p w14:paraId="0FAEDCE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Warn users crossing dams or walking on bunds. </w:t>
            </w:r>
          </w:p>
          <w:p w14:paraId="425E0680" w14:textId="77777777" w:rsidR="00D1538B" w:rsidRPr="000D109F" w:rsidRDefault="00D1538B" w:rsidP="00FD7D78">
            <w:pPr>
              <w:rPr>
                <w:rFonts w:ascii="Arial" w:eastAsia="Times New Roman" w:hAnsi="Arial" w:cs="Arial"/>
                <w:sz w:val="20"/>
                <w:szCs w:val="20"/>
                <w:lang w:val="en-US"/>
              </w:rPr>
            </w:pPr>
          </w:p>
          <w:p w14:paraId="2C2C424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Test dams/bunds before crossing.</w:t>
            </w:r>
          </w:p>
          <w:p w14:paraId="38F684B7" w14:textId="77777777" w:rsidR="00D1538B" w:rsidRPr="000D109F" w:rsidRDefault="00D1538B" w:rsidP="00FD7D78">
            <w:pPr>
              <w:rPr>
                <w:rFonts w:ascii="Arial" w:eastAsia="Times New Roman" w:hAnsi="Arial" w:cs="Arial"/>
                <w:sz w:val="20"/>
                <w:szCs w:val="20"/>
                <w:lang w:val="en-US"/>
              </w:rPr>
            </w:pPr>
          </w:p>
          <w:p w14:paraId="644E36C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Don’t step off dams/bunds into water where yo</w:t>
            </w:r>
            <w:r>
              <w:rPr>
                <w:rFonts w:ascii="Arial" w:eastAsia="Times New Roman" w:hAnsi="Arial" w:cs="Arial"/>
                <w:sz w:val="20"/>
                <w:szCs w:val="20"/>
                <w:lang w:val="en-US"/>
              </w:rPr>
              <w:t>u can’t see the ground beneath.</w:t>
            </w:r>
          </w:p>
        </w:tc>
      </w:tr>
      <w:tr w:rsidR="00D1538B" w:rsidRPr="000D109F" w14:paraId="2F75C515" w14:textId="77777777" w:rsidTr="00FD7D78">
        <w:tc>
          <w:tcPr>
            <w:tcW w:w="3009" w:type="dxa"/>
            <w:tcBorders>
              <w:top w:val="single" w:sz="4" w:space="0" w:color="auto"/>
              <w:left w:val="single" w:sz="4" w:space="0" w:color="auto"/>
              <w:bottom w:val="single" w:sz="4" w:space="0" w:color="auto"/>
              <w:right w:val="single" w:sz="4" w:space="0" w:color="auto"/>
            </w:tcBorders>
          </w:tcPr>
          <w:p w14:paraId="368F7065"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Slippery ditch crossings/ ragged mesh covering</w:t>
            </w:r>
          </w:p>
        </w:tc>
        <w:tc>
          <w:tcPr>
            <w:tcW w:w="2116" w:type="dxa"/>
            <w:shd w:val="clear" w:color="auto" w:fill="auto"/>
          </w:tcPr>
          <w:p w14:paraId="37D7B5A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69615F4C" w14:textId="77777777" w:rsidR="00D1538B" w:rsidRPr="000D109F" w:rsidRDefault="00D1538B" w:rsidP="00FD7D78">
            <w:pPr>
              <w:rPr>
                <w:rFonts w:ascii="Arial" w:eastAsia="Times New Roman" w:hAnsi="Arial" w:cs="Arial"/>
                <w:sz w:val="20"/>
                <w:szCs w:val="20"/>
                <w:lang w:val="en-US"/>
              </w:rPr>
            </w:pPr>
          </w:p>
          <w:p w14:paraId="5791E25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Slips, Trips, Cuts and Bruises </w:t>
            </w:r>
          </w:p>
        </w:tc>
        <w:tc>
          <w:tcPr>
            <w:tcW w:w="4935" w:type="dxa"/>
            <w:tcBorders>
              <w:top w:val="single" w:sz="4" w:space="0" w:color="auto"/>
              <w:left w:val="single" w:sz="4" w:space="0" w:color="auto"/>
              <w:bottom w:val="single" w:sz="4" w:space="0" w:color="auto"/>
              <w:right w:val="single" w:sz="4" w:space="0" w:color="auto"/>
            </w:tcBorders>
          </w:tcPr>
          <w:p w14:paraId="12A412FF"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Replace rotten sleepers and maintain bridge marker posts and mesh on walkways.</w:t>
            </w:r>
          </w:p>
          <w:p w14:paraId="3B7984BF" w14:textId="77777777" w:rsidR="00D1538B" w:rsidRPr="000D109F" w:rsidRDefault="00D1538B" w:rsidP="00FD7D78">
            <w:pPr>
              <w:rPr>
                <w:rFonts w:ascii="Arial" w:eastAsia="Times New Roman" w:hAnsi="Arial" w:cs="Arial"/>
                <w:sz w:val="20"/>
                <w:szCs w:val="20"/>
                <w:lang w:val="en-US"/>
              </w:rPr>
            </w:pPr>
          </w:p>
          <w:p w14:paraId="3FE6717F"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Remove and replace any loose mesh. </w:t>
            </w:r>
          </w:p>
          <w:p w14:paraId="069CF460" w14:textId="77777777" w:rsidR="00D1538B" w:rsidRPr="000D109F" w:rsidRDefault="00D1538B" w:rsidP="00FD7D78">
            <w:pPr>
              <w:rPr>
                <w:rFonts w:ascii="Arial" w:eastAsia="Times New Roman" w:hAnsi="Arial" w:cs="Arial"/>
                <w:sz w:val="20"/>
                <w:szCs w:val="20"/>
                <w:lang w:val="en-US"/>
              </w:rPr>
            </w:pPr>
          </w:p>
          <w:p w14:paraId="4E57B52E"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Walk over crossings with caution.</w:t>
            </w:r>
          </w:p>
        </w:tc>
        <w:tc>
          <w:tcPr>
            <w:tcW w:w="4330" w:type="dxa"/>
            <w:gridSpan w:val="3"/>
            <w:shd w:val="clear" w:color="auto" w:fill="auto"/>
          </w:tcPr>
          <w:p w14:paraId="15CE894B"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Inspect for and clear of peat regularly.</w:t>
            </w:r>
          </w:p>
        </w:tc>
      </w:tr>
      <w:tr w:rsidR="00D1538B" w:rsidRPr="000D109F" w14:paraId="649E6E82" w14:textId="77777777" w:rsidTr="00FD7D78">
        <w:tc>
          <w:tcPr>
            <w:tcW w:w="3009" w:type="dxa"/>
            <w:tcBorders>
              <w:top w:val="single" w:sz="4" w:space="0" w:color="auto"/>
              <w:left w:val="single" w:sz="4" w:space="0" w:color="auto"/>
              <w:bottom w:val="single" w:sz="4" w:space="0" w:color="auto"/>
              <w:right w:val="single" w:sz="4" w:space="0" w:color="auto"/>
            </w:tcBorders>
          </w:tcPr>
          <w:p w14:paraId="5416915E"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Main Drain - polluted water and deep silt in base, half full downstream of wear so hard to climb out of. </w:t>
            </w:r>
          </w:p>
        </w:tc>
        <w:tc>
          <w:tcPr>
            <w:tcW w:w="2116" w:type="dxa"/>
            <w:shd w:val="clear" w:color="auto" w:fill="auto"/>
          </w:tcPr>
          <w:p w14:paraId="00D39BB8"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510989C8" w14:textId="77777777" w:rsidR="00D1538B" w:rsidRPr="000D109F" w:rsidRDefault="00D1538B" w:rsidP="00FD7D78">
            <w:pPr>
              <w:rPr>
                <w:rFonts w:ascii="Arial" w:eastAsia="Times New Roman" w:hAnsi="Arial" w:cs="Arial"/>
                <w:sz w:val="20"/>
                <w:szCs w:val="20"/>
                <w:lang w:val="en-US"/>
              </w:rPr>
            </w:pPr>
          </w:p>
          <w:p w14:paraId="75F79060"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Weil’s disease, Sporotrichosis, Hypothermia and Drowning.</w:t>
            </w:r>
          </w:p>
        </w:tc>
        <w:tc>
          <w:tcPr>
            <w:tcW w:w="4935" w:type="dxa"/>
            <w:tcBorders>
              <w:top w:val="single" w:sz="4" w:space="0" w:color="auto"/>
              <w:left w:val="single" w:sz="4" w:space="0" w:color="auto"/>
              <w:bottom w:val="single" w:sz="4" w:space="0" w:color="auto"/>
              <w:right w:val="single" w:sz="4" w:space="0" w:color="auto"/>
            </w:tcBorders>
          </w:tcPr>
          <w:p w14:paraId="356AAC8F"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Wear rubber gloves with nitrile examination gloves underneath when working in ditches.</w:t>
            </w:r>
          </w:p>
          <w:p w14:paraId="586AC330" w14:textId="77777777" w:rsidR="00D1538B" w:rsidRPr="000D109F" w:rsidRDefault="00D1538B" w:rsidP="00FD7D78">
            <w:pPr>
              <w:rPr>
                <w:rFonts w:ascii="Arial" w:eastAsia="Times New Roman" w:hAnsi="Arial" w:cs="Arial"/>
                <w:sz w:val="20"/>
                <w:szCs w:val="20"/>
                <w:lang w:val="en-US"/>
              </w:rPr>
            </w:pPr>
          </w:p>
          <w:p w14:paraId="12CEEF18"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Wash hands before eating or drinking if they have been working in ditch. </w:t>
            </w:r>
          </w:p>
          <w:p w14:paraId="27B7195A" w14:textId="77777777" w:rsidR="00D1538B" w:rsidRPr="000D109F" w:rsidRDefault="00D1538B" w:rsidP="00FD7D78">
            <w:pPr>
              <w:rPr>
                <w:rFonts w:ascii="Arial" w:eastAsia="Times New Roman" w:hAnsi="Arial" w:cs="Arial"/>
                <w:sz w:val="20"/>
                <w:szCs w:val="20"/>
                <w:lang w:val="en-US"/>
              </w:rPr>
            </w:pPr>
          </w:p>
          <w:p w14:paraId="36545CED"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Workers to be made aware of their flu like symptoms.</w:t>
            </w:r>
          </w:p>
        </w:tc>
        <w:tc>
          <w:tcPr>
            <w:tcW w:w="4330" w:type="dxa"/>
            <w:gridSpan w:val="3"/>
            <w:shd w:val="clear" w:color="auto" w:fill="auto"/>
          </w:tcPr>
          <w:p w14:paraId="5D7DB1A9"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No lone working involving the Main Drain, without regular telephone contact with another worker. </w:t>
            </w:r>
          </w:p>
          <w:p w14:paraId="3A1577C3" w14:textId="77777777" w:rsidR="00D1538B" w:rsidRPr="000D109F" w:rsidRDefault="00D1538B" w:rsidP="00FD7D78">
            <w:pPr>
              <w:rPr>
                <w:rFonts w:ascii="Arial" w:eastAsia="Times New Roman" w:hAnsi="Arial" w:cs="Arial"/>
                <w:sz w:val="20"/>
                <w:szCs w:val="20"/>
                <w:lang w:val="en-US"/>
              </w:rPr>
            </w:pPr>
          </w:p>
          <w:p w14:paraId="64A045BC"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Take </w:t>
            </w:r>
            <w:proofErr w:type="gramStart"/>
            <w:r w:rsidRPr="000D109F">
              <w:rPr>
                <w:rFonts w:ascii="Arial" w:eastAsia="Times New Roman" w:hAnsi="Arial" w:cs="Arial"/>
                <w:sz w:val="20"/>
                <w:szCs w:val="20"/>
                <w:lang w:val="en-US"/>
              </w:rPr>
              <w:t>throw-line</w:t>
            </w:r>
            <w:proofErr w:type="gramEnd"/>
            <w:r w:rsidRPr="000D109F">
              <w:rPr>
                <w:rFonts w:ascii="Arial" w:eastAsia="Times New Roman" w:hAnsi="Arial" w:cs="Arial"/>
                <w:sz w:val="20"/>
                <w:szCs w:val="20"/>
                <w:lang w:val="en-US"/>
              </w:rPr>
              <w:t xml:space="preserve"> if working by the Main Drain.</w:t>
            </w:r>
          </w:p>
          <w:p w14:paraId="73A02B97" w14:textId="77777777" w:rsidR="00D1538B" w:rsidRPr="000D109F" w:rsidRDefault="00D1538B" w:rsidP="00FD7D78">
            <w:pPr>
              <w:rPr>
                <w:rFonts w:ascii="Arial" w:eastAsia="Times New Roman" w:hAnsi="Arial" w:cs="Arial"/>
                <w:sz w:val="20"/>
                <w:szCs w:val="20"/>
                <w:lang w:val="en-US"/>
              </w:rPr>
            </w:pPr>
          </w:p>
          <w:p w14:paraId="62B52814"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Be aware of shallower 100 yd interval side drains.  </w:t>
            </w:r>
          </w:p>
          <w:p w14:paraId="5ACF7A94" w14:textId="77777777" w:rsidR="00D1538B" w:rsidRPr="000D109F" w:rsidRDefault="00D1538B" w:rsidP="00FD7D78">
            <w:pPr>
              <w:rPr>
                <w:rFonts w:ascii="Arial" w:eastAsia="Times New Roman" w:hAnsi="Arial" w:cs="Arial"/>
                <w:sz w:val="20"/>
                <w:szCs w:val="20"/>
                <w:lang w:val="en-US"/>
              </w:rPr>
            </w:pPr>
          </w:p>
        </w:tc>
      </w:tr>
      <w:tr w:rsidR="00D1538B" w:rsidRPr="000D109F" w14:paraId="2AA22D20" w14:textId="77777777" w:rsidTr="00FD7D78">
        <w:tc>
          <w:tcPr>
            <w:tcW w:w="3009" w:type="dxa"/>
            <w:tcBorders>
              <w:top w:val="single" w:sz="4" w:space="0" w:color="auto"/>
              <w:left w:val="single" w:sz="4" w:space="0" w:color="auto"/>
              <w:bottom w:val="single" w:sz="4" w:space="0" w:color="auto"/>
              <w:right w:val="single" w:sz="4" w:space="0" w:color="auto"/>
            </w:tcBorders>
          </w:tcPr>
          <w:p w14:paraId="2D025CE6"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Unstable shallow-rooted trees prone to windblow. </w:t>
            </w:r>
          </w:p>
        </w:tc>
        <w:tc>
          <w:tcPr>
            <w:tcW w:w="2116" w:type="dxa"/>
            <w:shd w:val="clear" w:color="auto" w:fill="auto"/>
          </w:tcPr>
          <w:p w14:paraId="4EB2BE1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3A327C33" w14:textId="77777777" w:rsidR="00D1538B" w:rsidRPr="000D109F" w:rsidRDefault="00D1538B" w:rsidP="00FD7D78">
            <w:pPr>
              <w:rPr>
                <w:rFonts w:ascii="Arial" w:eastAsia="Times New Roman" w:hAnsi="Arial" w:cs="Arial"/>
                <w:sz w:val="20"/>
                <w:szCs w:val="20"/>
                <w:lang w:val="en-US"/>
              </w:rPr>
            </w:pPr>
          </w:p>
          <w:p w14:paraId="3DD38B3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Crush injuries, Concussion, Cuts and Bruis</w:t>
            </w:r>
            <w:r>
              <w:rPr>
                <w:rFonts w:ascii="Arial" w:eastAsia="Times New Roman" w:hAnsi="Arial" w:cs="Arial"/>
                <w:sz w:val="20"/>
                <w:szCs w:val="20"/>
                <w:lang w:val="en-US"/>
              </w:rPr>
              <w:t xml:space="preserve">es. </w:t>
            </w:r>
          </w:p>
        </w:tc>
        <w:tc>
          <w:tcPr>
            <w:tcW w:w="4935" w:type="dxa"/>
            <w:tcBorders>
              <w:top w:val="single" w:sz="4" w:space="0" w:color="auto"/>
              <w:left w:val="single" w:sz="4" w:space="0" w:color="auto"/>
              <w:bottom w:val="single" w:sz="4" w:space="0" w:color="auto"/>
              <w:right w:val="single" w:sz="4" w:space="0" w:color="auto"/>
            </w:tcBorders>
          </w:tcPr>
          <w:p w14:paraId="778FA865"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Check the weather forecast prior to work near trees. </w:t>
            </w:r>
          </w:p>
        </w:tc>
        <w:tc>
          <w:tcPr>
            <w:tcW w:w="4330" w:type="dxa"/>
            <w:gridSpan w:val="3"/>
            <w:shd w:val="clear" w:color="auto" w:fill="auto"/>
          </w:tcPr>
          <w:p w14:paraId="5D3C2379"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Keep out of unstable peat areas. </w:t>
            </w:r>
          </w:p>
          <w:p w14:paraId="6729D1AA"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No lone working and wear waders in unstable </w:t>
            </w:r>
            <w:proofErr w:type="spellStart"/>
            <w:r w:rsidRPr="000D109F">
              <w:rPr>
                <w:rFonts w:ascii="Arial" w:eastAsia="Times New Roman" w:hAnsi="Arial" w:cs="Arial"/>
                <w:sz w:val="20"/>
                <w:szCs w:val="20"/>
                <w:lang w:val="en-US"/>
              </w:rPr>
              <w:t>carr</w:t>
            </w:r>
            <w:proofErr w:type="spellEnd"/>
            <w:r w:rsidRPr="000D109F">
              <w:rPr>
                <w:rFonts w:ascii="Arial" w:eastAsia="Times New Roman" w:hAnsi="Arial" w:cs="Arial"/>
                <w:sz w:val="20"/>
                <w:szCs w:val="20"/>
                <w:lang w:val="en-US"/>
              </w:rPr>
              <w:t xml:space="preserve"> area on 14.1 and 11.1 and along the </w:t>
            </w:r>
            <w:proofErr w:type="spellStart"/>
            <w:r w:rsidRPr="000D109F">
              <w:rPr>
                <w:rFonts w:ascii="Arial" w:eastAsia="Times New Roman" w:hAnsi="Arial" w:cs="Arial"/>
                <w:sz w:val="20"/>
                <w:szCs w:val="20"/>
                <w:lang w:val="en-US"/>
              </w:rPr>
              <w:t>Quob</w:t>
            </w:r>
            <w:proofErr w:type="spellEnd"/>
            <w:r w:rsidRPr="000D109F">
              <w:rPr>
                <w:rFonts w:ascii="Arial" w:eastAsia="Times New Roman" w:hAnsi="Arial" w:cs="Arial"/>
                <w:sz w:val="20"/>
                <w:szCs w:val="20"/>
                <w:lang w:val="en-US"/>
              </w:rPr>
              <w:t>. Be aware that trees can flip if being winched.</w:t>
            </w:r>
          </w:p>
          <w:p w14:paraId="4A5D5880"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Avoid trees on peat in high winds. </w:t>
            </w:r>
            <w:r>
              <w:rPr>
                <w:rFonts w:ascii="Arial" w:eastAsia="Times New Roman" w:hAnsi="Arial" w:cs="Arial"/>
                <w:sz w:val="20"/>
                <w:szCs w:val="20"/>
                <w:lang w:val="en-US"/>
              </w:rPr>
              <w:t>If unavoidable wear a hard hat.</w:t>
            </w:r>
          </w:p>
          <w:p w14:paraId="7A18F5FF" w14:textId="77777777" w:rsidR="00D1538B" w:rsidRPr="000D109F" w:rsidRDefault="00D1538B" w:rsidP="00FD7D78">
            <w:pPr>
              <w:rPr>
                <w:rFonts w:ascii="Arial" w:eastAsia="Times New Roman" w:hAnsi="Arial" w:cs="Arial"/>
                <w:sz w:val="20"/>
                <w:szCs w:val="20"/>
                <w:lang w:val="en-US"/>
              </w:rPr>
            </w:pPr>
          </w:p>
        </w:tc>
      </w:tr>
      <w:tr w:rsidR="00D1538B" w:rsidRPr="000D109F" w14:paraId="5D0B8EBD" w14:textId="77777777" w:rsidTr="00FD7D78">
        <w:tc>
          <w:tcPr>
            <w:tcW w:w="3009" w:type="dxa"/>
            <w:tcBorders>
              <w:top w:val="single" w:sz="4" w:space="0" w:color="auto"/>
              <w:left w:val="single" w:sz="4" w:space="0" w:color="auto"/>
              <w:right w:val="single" w:sz="4" w:space="0" w:color="auto"/>
            </w:tcBorders>
          </w:tcPr>
          <w:p w14:paraId="2AA9F746"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rFonts w:ascii="Arial" w:eastAsia="Times New Roman" w:hAnsi="Arial" w:cs="Arial"/>
                <w:sz w:val="20"/>
                <w:szCs w:val="20"/>
                <w:lang w:val="en-US"/>
              </w:rPr>
            </w:pPr>
            <w:r w:rsidRPr="000D109F">
              <w:rPr>
                <w:rFonts w:ascii="Arial" w:eastAsia="Times New Roman" w:hAnsi="Arial" w:cs="Arial"/>
                <w:sz w:val="20"/>
                <w:szCs w:val="20"/>
                <w:lang w:val="en-US"/>
              </w:rPr>
              <w:lastRenderedPageBreak/>
              <w:t xml:space="preserve">Adders </w:t>
            </w:r>
          </w:p>
          <w:p w14:paraId="557FF951"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rFonts w:ascii="Arial" w:eastAsia="Times New Roman" w:hAnsi="Arial" w:cs="Arial"/>
                <w:sz w:val="20"/>
                <w:szCs w:val="20"/>
                <w:lang w:val="en-US"/>
              </w:rPr>
            </w:pPr>
          </w:p>
          <w:p w14:paraId="298C7DCE" w14:textId="77777777" w:rsidR="00D1538B" w:rsidRPr="000D109F" w:rsidRDefault="00D1538B" w:rsidP="00FD7D78">
            <w:pPr>
              <w:rPr>
                <w:rFonts w:ascii="Arial" w:eastAsia="Times New Roman" w:hAnsi="Arial" w:cs="Arial"/>
                <w:sz w:val="20"/>
                <w:szCs w:val="20"/>
                <w:lang w:val="en-US"/>
              </w:rPr>
            </w:pPr>
          </w:p>
        </w:tc>
        <w:tc>
          <w:tcPr>
            <w:tcW w:w="2116" w:type="dxa"/>
            <w:shd w:val="clear" w:color="auto" w:fill="auto"/>
          </w:tcPr>
          <w:p w14:paraId="0DC31876"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108E2B6E" w14:textId="77777777" w:rsidR="00D1538B" w:rsidRPr="000D109F" w:rsidRDefault="00D1538B" w:rsidP="00FD7D78">
            <w:pPr>
              <w:rPr>
                <w:rFonts w:ascii="Arial" w:eastAsia="Times New Roman" w:hAnsi="Arial" w:cs="Arial"/>
                <w:sz w:val="20"/>
                <w:szCs w:val="20"/>
                <w:lang w:val="en-US"/>
              </w:rPr>
            </w:pPr>
          </w:p>
          <w:p w14:paraId="3924D628"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Inflammation, Pain, Bruising, Nausea, Fast Heart Rate, Sweating, Breathing Difficulties, Confusion and Dizziness </w:t>
            </w:r>
          </w:p>
        </w:tc>
        <w:tc>
          <w:tcPr>
            <w:tcW w:w="4935" w:type="dxa"/>
            <w:tcBorders>
              <w:top w:val="single" w:sz="4" w:space="0" w:color="auto"/>
              <w:left w:val="single" w:sz="4" w:space="0" w:color="auto"/>
              <w:right w:val="single" w:sz="4" w:space="0" w:color="auto"/>
            </w:tcBorders>
          </w:tcPr>
          <w:p w14:paraId="5538830A"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Pr>
                <w:rFonts w:ascii="Arial" w:eastAsia="Times New Roman" w:hAnsi="Arial" w:cs="Arial"/>
                <w:sz w:val="20"/>
                <w:szCs w:val="20"/>
                <w:lang w:val="en-US"/>
              </w:rPr>
              <w:t xml:space="preserve">Look before touching the </w:t>
            </w:r>
            <w:r w:rsidRPr="000D109F">
              <w:rPr>
                <w:rFonts w:ascii="Arial" w:eastAsia="Times New Roman" w:hAnsi="Arial" w:cs="Arial"/>
                <w:sz w:val="20"/>
                <w:szCs w:val="20"/>
                <w:lang w:val="en-US"/>
              </w:rPr>
              <w:t xml:space="preserve">ground/sitting down. </w:t>
            </w:r>
          </w:p>
          <w:p w14:paraId="7407ED8C"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 xml:space="preserve">Wellingtons/high boots should be worn at all possible times.  </w:t>
            </w:r>
          </w:p>
          <w:p w14:paraId="6F3108AC"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Check for adders in areas where work is being carried out.</w:t>
            </w:r>
          </w:p>
          <w:p w14:paraId="47268F37"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u w:val="single"/>
                <w:lang w:val="en-US"/>
              </w:rPr>
            </w:pPr>
            <w:r w:rsidRPr="000D109F">
              <w:rPr>
                <w:rFonts w:ascii="Arial" w:eastAsia="Times New Roman" w:hAnsi="Arial" w:cs="Arial"/>
                <w:sz w:val="20"/>
                <w:szCs w:val="20"/>
                <w:u w:val="single"/>
                <w:lang w:val="en-US"/>
              </w:rPr>
              <w:t>First aid procedure if bitten:</w:t>
            </w:r>
          </w:p>
          <w:p w14:paraId="2D511E01"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 xml:space="preserve">-Remain calm and keep the part of the body that been bitten as still as possible to prevent the spread of venom around the body. </w:t>
            </w:r>
          </w:p>
          <w:p w14:paraId="1BF8CADB"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 xml:space="preserve">-Remove </w:t>
            </w:r>
            <w:proofErr w:type="spellStart"/>
            <w:r w:rsidRPr="000D109F">
              <w:rPr>
                <w:rFonts w:ascii="Arial" w:eastAsia="Times New Roman" w:hAnsi="Arial" w:cs="Arial"/>
                <w:sz w:val="20"/>
                <w:szCs w:val="20"/>
                <w:lang w:val="en-US"/>
              </w:rPr>
              <w:t>jewellery</w:t>
            </w:r>
            <w:proofErr w:type="spellEnd"/>
            <w:r w:rsidRPr="000D109F">
              <w:rPr>
                <w:rFonts w:ascii="Arial" w:eastAsia="Times New Roman" w:hAnsi="Arial" w:cs="Arial"/>
                <w:sz w:val="20"/>
                <w:szCs w:val="20"/>
                <w:lang w:val="en-US"/>
              </w:rPr>
              <w:t xml:space="preserve">/watches from around the bitten limb. </w:t>
            </w:r>
          </w:p>
          <w:p w14:paraId="328AF9C4"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-Loosen clothing if possible.</w:t>
            </w:r>
          </w:p>
          <w:p w14:paraId="189CB59D"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 xml:space="preserve">-Keep the casualty still and calm. </w:t>
            </w:r>
          </w:p>
          <w:p w14:paraId="4EF0009B"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 xml:space="preserve">-Seek immediate medical attention by </w:t>
            </w:r>
            <w:proofErr w:type="spellStart"/>
            <w:r w:rsidRPr="000D109F">
              <w:rPr>
                <w:rFonts w:ascii="Arial" w:eastAsia="Times New Roman" w:hAnsi="Arial" w:cs="Arial"/>
                <w:sz w:val="20"/>
                <w:szCs w:val="20"/>
                <w:lang w:val="en-US"/>
              </w:rPr>
              <w:t>dialling</w:t>
            </w:r>
            <w:proofErr w:type="spellEnd"/>
            <w:r w:rsidRPr="000D109F">
              <w:rPr>
                <w:rFonts w:ascii="Arial" w:eastAsia="Times New Roman" w:hAnsi="Arial" w:cs="Arial"/>
                <w:sz w:val="20"/>
                <w:szCs w:val="20"/>
                <w:lang w:val="en-US"/>
              </w:rPr>
              <w:t xml:space="preserve"> 999.</w:t>
            </w:r>
          </w:p>
        </w:tc>
        <w:tc>
          <w:tcPr>
            <w:tcW w:w="4330" w:type="dxa"/>
            <w:gridSpan w:val="3"/>
            <w:shd w:val="clear" w:color="auto" w:fill="auto"/>
          </w:tcPr>
          <w:p w14:paraId="68541977" w14:textId="77777777" w:rsidR="00D1538B" w:rsidRPr="000D109F" w:rsidRDefault="00D1538B" w:rsidP="00FD7D78">
            <w:pPr>
              <w:jc w:val="both"/>
              <w:rPr>
                <w:rFonts w:ascii="Arial" w:eastAsia="Times New Roman" w:hAnsi="Arial" w:cs="Arial"/>
                <w:sz w:val="20"/>
                <w:szCs w:val="20"/>
                <w:lang w:val="en-US"/>
              </w:rPr>
            </w:pPr>
            <w:r w:rsidRPr="000D109F">
              <w:rPr>
                <w:rFonts w:ascii="Arial" w:eastAsia="Arial" w:hAnsi="Arial" w:cs="Arial"/>
                <w:sz w:val="20"/>
                <w:szCs w:val="20"/>
                <w:lang w:val="en-US"/>
              </w:rPr>
              <w:t>Signs on noticeboards explaining the first aid procedure.</w:t>
            </w:r>
          </w:p>
          <w:p w14:paraId="7D61DE4A" w14:textId="77777777" w:rsidR="00D1538B" w:rsidRPr="000D109F" w:rsidRDefault="00D1538B" w:rsidP="00FD7D78">
            <w:pPr>
              <w:jc w:val="both"/>
              <w:rPr>
                <w:rFonts w:ascii="Arial" w:eastAsia="Times New Roman" w:hAnsi="Arial" w:cs="Arial"/>
                <w:sz w:val="20"/>
                <w:szCs w:val="20"/>
                <w:lang w:val="en-US"/>
              </w:rPr>
            </w:pPr>
            <w:r w:rsidRPr="000D109F">
              <w:rPr>
                <w:rFonts w:ascii="Arial" w:eastAsia="Times New Roman" w:hAnsi="Arial" w:cs="Arial"/>
                <w:sz w:val="20"/>
                <w:szCs w:val="20"/>
                <w:lang w:val="en-US"/>
              </w:rPr>
              <w:t>Wear gauntlet gloves when lifting brash and rubbish.</w:t>
            </w:r>
          </w:p>
          <w:p w14:paraId="2E99CAF3" w14:textId="77777777" w:rsidR="00D1538B" w:rsidRPr="000D109F" w:rsidRDefault="00D1538B" w:rsidP="00FD7D78">
            <w:pPr>
              <w:rPr>
                <w:rFonts w:ascii="Arial" w:eastAsia="Times New Roman" w:hAnsi="Arial" w:cs="Arial"/>
                <w:sz w:val="20"/>
                <w:szCs w:val="20"/>
                <w:lang w:val="en-US"/>
              </w:rPr>
            </w:pPr>
          </w:p>
        </w:tc>
      </w:tr>
      <w:tr w:rsidR="00D1538B" w:rsidRPr="000D109F" w14:paraId="62574D2B" w14:textId="77777777" w:rsidTr="00FD7D78">
        <w:tc>
          <w:tcPr>
            <w:tcW w:w="3009" w:type="dxa"/>
            <w:tcBorders>
              <w:top w:val="single" w:sz="4" w:space="0" w:color="auto"/>
              <w:left w:val="single" w:sz="4" w:space="0" w:color="auto"/>
              <w:right w:val="single" w:sz="4" w:space="0" w:color="auto"/>
            </w:tcBorders>
          </w:tcPr>
          <w:p w14:paraId="1F6FC6EC"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 xml:space="preserve">Stings and Bites – Insects/Plants </w:t>
            </w:r>
          </w:p>
        </w:tc>
        <w:tc>
          <w:tcPr>
            <w:tcW w:w="2116" w:type="dxa"/>
            <w:shd w:val="clear" w:color="auto" w:fill="auto"/>
          </w:tcPr>
          <w:p w14:paraId="1E2F128B"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Staff, Volunteers and Contractors </w:t>
            </w:r>
          </w:p>
          <w:p w14:paraId="0EE72AED" w14:textId="77777777" w:rsidR="00D1538B" w:rsidRPr="000D109F" w:rsidRDefault="00D1538B" w:rsidP="00FD7D78">
            <w:pPr>
              <w:rPr>
                <w:rFonts w:ascii="Arial" w:eastAsia="Times New Roman" w:hAnsi="Arial" w:cs="Arial"/>
                <w:sz w:val="20"/>
                <w:szCs w:val="20"/>
                <w:lang w:val="en-US"/>
              </w:rPr>
            </w:pPr>
          </w:p>
          <w:p w14:paraId="55668410"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Irritation, </w:t>
            </w:r>
            <w:proofErr w:type="gramStart"/>
            <w:r w:rsidRPr="000D109F">
              <w:rPr>
                <w:rFonts w:ascii="Arial" w:eastAsia="Times New Roman" w:hAnsi="Arial" w:cs="Arial"/>
                <w:sz w:val="20"/>
                <w:szCs w:val="20"/>
                <w:lang w:val="en-US"/>
              </w:rPr>
              <w:t>Illness</w:t>
            </w:r>
            <w:proofErr w:type="gramEnd"/>
            <w:r w:rsidRPr="000D109F">
              <w:rPr>
                <w:rFonts w:ascii="Arial" w:eastAsia="Times New Roman" w:hAnsi="Arial" w:cs="Arial"/>
                <w:sz w:val="20"/>
                <w:szCs w:val="20"/>
                <w:lang w:val="en-US"/>
              </w:rPr>
              <w:t xml:space="preserve"> and Inflammation</w:t>
            </w:r>
          </w:p>
        </w:tc>
        <w:tc>
          <w:tcPr>
            <w:tcW w:w="4935" w:type="dxa"/>
            <w:tcBorders>
              <w:top w:val="single" w:sz="4" w:space="0" w:color="auto"/>
              <w:left w:val="single" w:sz="4" w:space="0" w:color="auto"/>
              <w:right w:val="single" w:sz="4" w:space="0" w:color="auto"/>
            </w:tcBorders>
          </w:tcPr>
          <w:p w14:paraId="58E53BF8"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rFonts w:ascii="Arial" w:eastAsia="Times New Roman" w:hAnsi="Arial" w:cs="Arial"/>
                <w:sz w:val="20"/>
                <w:szCs w:val="20"/>
                <w:lang w:val="en-US"/>
              </w:rPr>
            </w:pPr>
            <w:r w:rsidRPr="000D109F">
              <w:rPr>
                <w:rFonts w:ascii="Arial" w:eastAsia="Times New Roman" w:hAnsi="Arial" w:cs="Arial"/>
                <w:sz w:val="20"/>
                <w:szCs w:val="20"/>
                <w:lang w:val="en-US"/>
              </w:rPr>
              <w:t xml:space="preserve">Wear long sleeves/full length trousers. </w:t>
            </w:r>
          </w:p>
          <w:p w14:paraId="6D3A70FB"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rFonts w:ascii="Arial" w:eastAsia="Times New Roman" w:hAnsi="Arial" w:cs="Arial"/>
                <w:sz w:val="20"/>
                <w:szCs w:val="20"/>
                <w:lang w:val="en-US"/>
              </w:rPr>
            </w:pPr>
            <w:r w:rsidRPr="000D109F">
              <w:rPr>
                <w:rFonts w:ascii="Arial" w:eastAsia="Times New Roman" w:hAnsi="Arial" w:cs="Arial"/>
                <w:sz w:val="20"/>
                <w:szCs w:val="20"/>
                <w:lang w:val="en-US"/>
              </w:rPr>
              <w:t xml:space="preserve">Use Insect repellent. </w:t>
            </w:r>
          </w:p>
          <w:p w14:paraId="760D4FDB"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rFonts w:ascii="Arial" w:eastAsia="Times New Roman" w:hAnsi="Arial" w:cs="Arial"/>
                <w:sz w:val="20"/>
                <w:szCs w:val="20"/>
                <w:lang w:val="en-US"/>
              </w:rPr>
            </w:pPr>
            <w:r w:rsidRPr="000D109F">
              <w:rPr>
                <w:rFonts w:ascii="Arial" w:eastAsia="Times New Roman" w:hAnsi="Arial" w:cs="Arial"/>
                <w:sz w:val="20"/>
                <w:szCs w:val="20"/>
                <w:lang w:val="en-US"/>
              </w:rPr>
              <w:t xml:space="preserve">Use anti-inflammatory on any effected areas. </w:t>
            </w:r>
          </w:p>
          <w:p w14:paraId="77BD7C5E"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rPr>
                <w:rFonts w:ascii="Arial" w:eastAsia="Times New Roman" w:hAnsi="Arial" w:cs="Arial"/>
                <w:sz w:val="20"/>
                <w:szCs w:val="20"/>
                <w:lang w:val="en-US"/>
              </w:rPr>
            </w:pPr>
            <w:r w:rsidRPr="000D109F">
              <w:rPr>
                <w:rFonts w:ascii="Arial" w:eastAsia="Times New Roman" w:hAnsi="Arial" w:cs="Arial"/>
                <w:sz w:val="20"/>
                <w:szCs w:val="20"/>
                <w:lang w:val="en-US"/>
              </w:rPr>
              <w:t>Wear work gloves when working with stinging/ thorny plants.</w:t>
            </w:r>
          </w:p>
        </w:tc>
        <w:tc>
          <w:tcPr>
            <w:tcW w:w="4330" w:type="dxa"/>
            <w:gridSpan w:val="3"/>
            <w:shd w:val="clear" w:color="auto" w:fill="auto"/>
          </w:tcPr>
          <w:p w14:paraId="3B590D12" w14:textId="77777777" w:rsidR="00D1538B" w:rsidRPr="000D109F" w:rsidRDefault="00D1538B" w:rsidP="00FD7D78">
            <w:pPr>
              <w:rPr>
                <w:rFonts w:ascii="Arial" w:eastAsia="Times New Roman" w:hAnsi="Arial" w:cs="Arial"/>
                <w:sz w:val="20"/>
                <w:szCs w:val="20"/>
                <w:lang w:val="en-US"/>
              </w:rPr>
            </w:pPr>
          </w:p>
        </w:tc>
      </w:tr>
      <w:tr w:rsidR="00D1538B" w:rsidRPr="000D109F" w14:paraId="26A70CBC" w14:textId="77777777" w:rsidTr="00FD7D78">
        <w:tc>
          <w:tcPr>
            <w:tcW w:w="3009" w:type="dxa"/>
            <w:tcBorders>
              <w:left w:val="single" w:sz="4" w:space="0" w:color="auto"/>
              <w:right w:val="single" w:sz="4" w:space="0" w:color="auto"/>
            </w:tcBorders>
          </w:tcPr>
          <w:p w14:paraId="4A385E76"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Slippery irregular brash mats.  Brash obscuring ditches. Roots can project from tracks. Projecting tree/bush stumps, obscured by vegetation.</w:t>
            </w:r>
          </w:p>
        </w:tc>
        <w:tc>
          <w:tcPr>
            <w:tcW w:w="2116" w:type="dxa"/>
            <w:shd w:val="clear" w:color="auto" w:fill="auto"/>
          </w:tcPr>
          <w:p w14:paraId="6F8CA7A9"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0208F396" w14:textId="77777777" w:rsidR="00D1538B" w:rsidRPr="000D109F" w:rsidRDefault="00D1538B" w:rsidP="00FD7D78">
            <w:pPr>
              <w:rPr>
                <w:rFonts w:ascii="Arial" w:eastAsia="Times New Roman" w:hAnsi="Arial" w:cs="Arial"/>
                <w:sz w:val="20"/>
                <w:szCs w:val="20"/>
                <w:lang w:val="en-US"/>
              </w:rPr>
            </w:pPr>
          </w:p>
          <w:p w14:paraId="2C757844"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Slips and Trips</w:t>
            </w:r>
          </w:p>
        </w:tc>
        <w:tc>
          <w:tcPr>
            <w:tcW w:w="4935" w:type="dxa"/>
            <w:tcBorders>
              <w:left w:val="single" w:sz="4" w:space="0" w:color="auto"/>
              <w:right w:val="single" w:sz="4" w:space="0" w:color="auto"/>
            </w:tcBorders>
          </w:tcPr>
          <w:p w14:paraId="31939A14"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right" w:pos="9026"/>
                <w:tab w:val="left" w:pos="9360"/>
                <w:tab w:val="left" w:pos="10080"/>
                <w:tab w:val="left" w:pos="10800"/>
                <w:tab w:val="left" w:pos="11520"/>
                <w:tab w:val="left" w:pos="12240"/>
                <w:tab w:val="left" w:pos="12960"/>
                <w:tab w:val="left" w:pos="13680"/>
              </w:tabs>
              <w:jc w:val="both"/>
              <w:rPr>
                <w:rFonts w:ascii="Arial" w:eastAsia="Times New Roman" w:hAnsi="Arial" w:cs="Arial"/>
                <w:sz w:val="20"/>
                <w:szCs w:val="20"/>
                <w:lang w:val="en-US"/>
              </w:rPr>
            </w:pPr>
            <w:r w:rsidRPr="000D109F">
              <w:rPr>
                <w:rFonts w:ascii="Arial" w:eastAsia="Times New Roman" w:hAnsi="Arial" w:cs="Arial"/>
                <w:sz w:val="20"/>
                <w:szCs w:val="20"/>
                <w:lang w:val="en-US"/>
              </w:rPr>
              <w:t xml:space="preserve">Warn public to keep off the brash tracks. </w:t>
            </w:r>
          </w:p>
          <w:p w14:paraId="068AC5CA"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right" w:pos="9026"/>
                <w:tab w:val="left" w:pos="9360"/>
                <w:tab w:val="left" w:pos="10080"/>
                <w:tab w:val="left" w:pos="10800"/>
                <w:tab w:val="left" w:pos="11520"/>
                <w:tab w:val="left" w:pos="12240"/>
                <w:tab w:val="left" w:pos="12960"/>
                <w:tab w:val="left" w:pos="13680"/>
              </w:tabs>
              <w:jc w:val="both"/>
              <w:rPr>
                <w:rFonts w:ascii="Arial" w:eastAsia="Times New Roman" w:hAnsi="Arial" w:cs="Arial"/>
                <w:sz w:val="20"/>
                <w:szCs w:val="20"/>
                <w:lang w:val="en-US"/>
              </w:rPr>
            </w:pPr>
            <w:r w:rsidRPr="000D109F">
              <w:rPr>
                <w:rFonts w:ascii="Arial" w:eastAsia="Times New Roman" w:hAnsi="Arial" w:cs="Arial"/>
                <w:sz w:val="20"/>
                <w:szCs w:val="20"/>
                <w:lang w:val="en-US"/>
              </w:rPr>
              <w:t xml:space="preserve">Trail routes are to be inspected regularly for projecting roots, overhanging trees etc. </w:t>
            </w:r>
          </w:p>
          <w:p w14:paraId="14D285AA" w14:textId="77777777" w:rsidR="00D1538B" w:rsidRPr="000D109F" w:rsidRDefault="00D1538B" w:rsidP="00FD7D78">
            <w:pPr>
              <w:tabs>
                <w:tab w:val="left" w:pos="-1080"/>
                <w:tab w:val="left" w:pos="-720"/>
                <w:tab w:val="left" w:pos="543"/>
                <w:tab w:val="left" w:pos="1167"/>
                <w:tab w:val="left" w:pos="1677"/>
                <w:tab w:val="left" w:pos="2160"/>
                <w:tab w:val="left" w:pos="2880"/>
                <w:tab w:val="left" w:pos="3600"/>
                <w:tab w:val="left" w:pos="4320"/>
                <w:tab w:val="left" w:pos="5040"/>
                <w:tab w:val="left" w:pos="5760"/>
                <w:tab w:val="left" w:pos="6480"/>
                <w:tab w:val="left" w:pos="7200"/>
                <w:tab w:val="left" w:pos="7920"/>
                <w:tab w:val="left" w:pos="8640"/>
                <w:tab w:val="right" w:pos="9026"/>
                <w:tab w:val="left" w:pos="9360"/>
                <w:tab w:val="left" w:pos="10080"/>
                <w:tab w:val="left" w:pos="10800"/>
                <w:tab w:val="left" w:pos="11520"/>
                <w:tab w:val="left" w:pos="12240"/>
                <w:tab w:val="left" w:pos="12960"/>
                <w:tab w:val="left" w:pos="13680"/>
              </w:tabs>
              <w:jc w:val="both"/>
              <w:rPr>
                <w:rFonts w:ascii="Arial" w:eastAsia="Times New Roman" w:hAnsi="Arial" w:cs="Arial"/>
                <w:sz w:val="20"/>
                <w:szCs w:val="20"/>
                <w:lang w:val="en-US"/>
              </w:rPr>
            </w:pPr>
            <w:r w:rsidRPr="000D109F">
              <w:rPr>
                <w:rFonts w:ascii="Arial" w:eastAsia="Times New Roman" w:hAnsi="Arial" w:cs="Arial"/>
                <w:sz w:val="20"/>
                <w:szCs w:val="20"/>
                <w:lang w:val="en-US"/>
              </w:rPr>
              <w:t xml:space="preserve">Noting if tree work has previously taken place in that work area. </w:t>
            </w:r>
          </w:p>
        </w:tc>
        <w:tc>
          <w:tcPr>
            <w:tcW w:w="4330" w:type="dxa"/>
            <w:gridSpan w:val="3"/>
            <w:shd w:val="clear" w:color="auto" w:fill="auto"/>
          </w:tcPr>
          <w:p w14:paraId="6B5E95D5" w14:textId="77777777" w:rsidR="00D1538B" w:rsidRPr="000D109F" w:rsidRDefault="00D1538B" w:rsidP="00FD7D78">
            <w:pPr>
              <w:rPr>
                <w:rFonts w:ascii="Arial" w:eastAsia="Times New Roman" w:hAnsi="Arial" w:cs="Arial"/>
                <w:sz w:val="20"/>
                <w:szCs w:val="20"/>
                <w:lang w:val="en-US"/>
              </w:rPr>
            </w:pPr>
          </w:p>
        </w:tc>
      </w:tr>
      <w:tr w:rsidR="00D1538B" w:rsidRPr="000D109F" w14:paraId="0AB8B8E0" w14:textId="77777777" w:rsidTr="00FD7D78">
        <w:tc>
          <w:tcPr>
            <w:tcW w:w="3009" w:type="dxa"/>
            <w:tcBorders>
              <w:left w:val="single" w:sz="4" w:space="0" w:color="auto"/>
              <w:right w:val="single" w:sz="4" w:space="0" w:color="auto"/>
            </w:tcBorders>
          </w:tcPr>
          <w:p w14:paraId="71A0419D"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Projecting metal</w:t>
            </w:r>
          </w:p>
        </w:tc>
        <w:tc>
          <w:tcPr>
            <w:tcW w:w="2116" w:type="dxa"/>
            <w:shd w:val="clear" w:color="auto" w:fill="auto"/>
          </w:tcPr>
          <w:p w14:paraId="2C022284"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Staff, Volunteers and Contractors</w:t>
            </w:r>
          </w:p>
          <w:p w14:paraId="68F2ECCE" w14:textId="77777777" w:rsidR="00D1538B" w:rsidRPr="000D109F" w:rsidRDefault="00D1538B" w:rsidP="00FD7D78">
            <w:pPr>
              <w:rPr>
                <w:rFonts w:ascii="Arial" w:eastAsia="Times New Roman" w:hAnsi="Arial" w:cs="Arial"/>
                <w:sz w:val="20"/>
                <w:szCs w:val="20"/>
                <w:lang w:val="en-US"/>
              </w:rPr>
            </w:pPr>
          </w:p>
          <w:p w14:paraId="4A738648"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Cuts, Bruises, Slips and Trips </w:t>
            </w:r>
          </w:p>
        </w:tc>
        <w:tc>
          <w:tcPr>
            <w:tcW w:w="4935" w:type="dxa"/>
            <w:tcBorders>
              <w:left w:val="single" w:sz="4" w:space="0" w:color="auto"/>
              <w:right w:val="single" w:sz="4" w:space="0" w:color="auto"/>
            </w:tcBorders>
          </w:tcPr>
          <w:p w14:paraId="4CF3642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Inspect work areas.  </w:t>
            </w:r>
          </w:p>
          <w:p w14:paraId="30551603" w14:textId="77777777" w:rsidR="00D1538B" w:rsidRPr="000D109F" w:rsidRDefault="00D1538B" w:rsidP="00FD7D78">
            <w:pPr>
              <w:rPr>
                <w:rFonts w:ascii="Arial" w:eastAsia="Times New Roman" w:hAnsi="Arial" w:cs="Arial"/>
                <w:sz w:val="20"/>
                <w:szCs w:val="20"/>
                <w:lang w:val="en-US"/>
              </w:rPr>
            </w:pPr>
          </w:p>
          <w:p w14:paraId="4B3A4AA1"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 xml:space="preserve">Wear work gloves if moving metal. </w:t>
            </w:r>
          </w:p>
          <w:p w14:paraId="164DDEA7" w14:textId="77777777" w:rsidR="00D1538B" w:rsidRPr="000D109F" w:rsidRDefault="00D1538B" w:rsidP="00FD7D78">
            <w:pPr>
              <w:rPr>
                <w:rFonts w:ascii="Arial" w:eastAsia="Times New Roman" w:hAnsi="Arial" w:cs="Arial"/>
                <w:sz w:val="20"/>
                <w:szCs w:val="20"/>
                <w:lang w:val="en-US"/>
              </w:rPr>
            </w:pPr>
          </w:p>
          <w:p w14:paraId="4463702E"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Wear steel toe capped boots/wellingtons on site, especially if working near known metal.</w:t>
            </w:r>
          </w:p>
          <w:p w14:paraId="35D36170" w14:textId="77777777" w:rsidR="00D1538B" w:rsidRPr="000D109F" w:rsidRDefault="00D1538B" w:rsidP="00FD7D78">
            <w:pPr>
              <w:rPr>
                <w:rFonts w:ascii="Arial" w:eastAsia="Times New Roman" w:hAnsi="Arial" w:cs="Arial"/>
                <w:sz w:val="20"/>
                <w:szCs w:val="20"/>
                <w:lang w:val="en-US"/>
              </w:rPr>
            </w:pPr>
          </w:p>
          <w:p w14:paraId="094DDF88" w14:textId="77777777" w:rsidR="00D1538B" w:rsidRPr="000D109F" w:rsidRDefault="00D1538B" w:rsidP="00FD7D78">
            <w:pPr>
              <w:rPr>
                <w:rFonts w:ascii="Arial" w:eastAsia="Times New Roman" w:hAnsi="Arial" w:cs="Arial"/>
                <w:sz w:val="20"/>
                <w:szCs w:val="20"/>
                <w:lang w:val="en-US"/>
              </w:rPr>
            </w:pPr>
            <w:r w:rsidRPr="000D109F">
              <w:rPr>
                <w:rFonts w:ascii="Arial" w:eastAsia="Times New Roman" w:hAnsi="Arial" w:cs="Arial"/>
                <w:sz w:val="20"/>
                <w:szCs w:val="20"/>
                <w:lang w:val="en-US"/>
              </w:rPr>
              <w:t>Inform others wear metal has been found. Mark on annual audit.</w:t>
            </w:r>
          </w:p>
        </w:tc>
        <w:tc>
          <w:tcPr>
            <w:tcW w:w="4330" w:type="dxa"/>
            <w:gridSpan w:val="3"/>
            <w:shd w:val="clear" w:color="auto" w:fill="auto"/>
          </w:tcPr>
          <w:p w14:paraId="0B850FB8" w14:textId="77777777" w:rsidR="00D1538B" w:rsidRPr="000D109F" w:rsidRDefault="00D1538B" w:rsidP="00FD7D78">
            <w:pPr>
              <w:rPr>
                <w:rFonts w:ascii="Arial" w:eastAsia="Times New Roman" w:hAnsi="Arial" w:cs="Arial"/>
                <w:sz w:val="20"/>
                <w:szCs w:val="20"/>
                <w:lang w:val="en-US"/>
              </w:rPr>
            </w:pPr>
          </w:p>
        </w:tc>
      </w:tr>
    </w:tbl>
    <w:p w14:paraId="52A5D971" w14:textId="77777777" w:rsidR="00923B68" w:rsidRDefault="00923B68" w:rsidP="00D1538B">
      <w:pPr>
        <w:rPr>
          <w:rFonts w:ascii="Arial" w:eastAsia="Times New Roman" w:hAnsi="Arial" w:cs="Arial"/>
          <w:b/>
          <w:sz w:val="24"/>
          <w:szCs w:val="24"/>
          <w:u w:val="single"/>
          <w:lang w:val="en-US"/>
        </w:rPr>
      </w:pPr>
    </w:p>
    <w:p w14:paraId="2C867B88" w14:textId="77777777" w:rsidR="00CF760D" w:rsidRDefault="00CF760D" w:rsidP="00CF760D">
      <w:pPr>
        <w:pStyle w:val="ListParagraph"/>
        <w:numPr>
          <w:ilvl w:val="0"/>
          <w:numId w:val="12"/>
        </w:numPr>
        <w:rPr>
          <w:rFonts w:ascii="Arial" w:eastAsia="Times New Roman" w:hAnsi="Arial" w:cs="Arial"/>
          <w:sz w:val="24"/>
          <w:szCs w:val="24"/>
          <w:lang w:val="en-US"/>
        </w:rPr>
      </w:pPr>
      <w:r>
        <w:rPr>
          <w:rFonts w:ascii="Arial" w:eastAsia="Times New Roman" w:hAnsi="Arial" w:cs="Arial"/>
          <w:sz w:val="24"/>
          <w:szCs w:val="24"/>
          <w:lang w:val="en-US"/>
        </w:rPr>
        <w:t xml:space="preserve">Use of Pesticides: </w:t>
      </w:r>
    </w:p>
    <w:p w14:paraId="3E3DE214" w14:textId="77777777" w:rsidR="00CF760D" w:rsidRPr="0038091D" w:rsidRDefault="00CF760D" w:rsidP="00CF760D">
      <w:pPr>
        <w:rPr>
          <w:rFonts w:ascii="Arial" w:eastAsia="Times New Roman" w:hAnsi="Arial" w:cs="Arial"/>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717"/>
        <w:gridCol w:w="3097"/>
        <w:gridCol w:w="2175"/>
        <w:gridCol w:w="1458"/>
      </w:tblGrid>
      <w:tr w:rsidR="00CF760D" w:rsidRPr="0038091D" w14:paraId="56FE7865" w14:textId="77777777" w:rsidTr="009A5A16">
        <w:tc>
          <w:tcPr>
            <w:tcW w:w="2957" w:type="dxa"/>
            <w:shd w:val="clear" w:color="auto" w:fill="D5DCE4"/>
          </w:tcPr>
          <w:p w14:paraId="6716F2A7"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NNRs covered by this risk assessment:</w:t>
            </w:r>
          </w:p>
        </w:tc>
        <w:tc>
          <w:tcPr>
            <w:tcW w:w="7113" w:type="dxa"/>
            <w:gridSpan w:val="2"/>
            <w:shd w:val="clear" w:color="auto" w:fill="auto"/>
          </w:tcPr>
          <w:p w14:paraId="7667E541"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Fenn’s, </w:t>
            </w:r>
            <w:proofErr w:type="spellStart"/>
            <w:r w:rsidRPr="0038091D">
              <w:rPr>
                <w:rFonts w:ascii="Arial" w:eastAsia="Times New Roman" w:hAnsi="Arial" w:cs="Arial"/>
                <w:sz w:val="20"/>
                <w:szCs w:val="20"/>
                <w:lang w:val="en-US"/>
              </w:rPr>
              <w:t>Whixall</w:t>
            </w:r>
            <w:proofErr w:type="spellEnd"/>
            <w:r w:rsidRPr="0038091D">
              <w:rPr>
                <w:rFonts w:ascii="Arial" w:eastAsia="Times New Roman" w:hAnsi="Arial" w:cs="Arial"/>
                <w:sz w:val="20"/>
                <w:szCs w:val="20"/>
                <w:lang w:val="en-US"/>
              </w:rPr>
              <w:t xml:space="preserve"> and </w:t>
            </w:r>
            <w:proofErr w:type="spellStart"/>
            <w:r w:rsidRPr="0038091D">
              <w:rPr>
                <w:rFonts w:ascii="Arial" w:eastAsia="Times New Roman" w:hAnsi="Arial" w:cs="Arial"/>
                <w:sz w:val="20"/>
                <w:szCs w:val="20"/>
                <w:lang w:val="en-US"/>
              </w:rPr>
              <w:t>Bettisfield</w:t>
            </w:r>
            <w:proofErr w:type="spellEnd"/>
            <w:r w:rsidRPr="0038091D">
              <w:rPr>
                <w:rFonts w:ascii="Arial" w:eastAsia="Times New Roman" w:hAnsi="Arial" w:cs="Arial"/>
                <w:sz w:val="20"/>
                <w:szCs w:val="20"/>
                <w:lang w:val="en-US"/>
              </w:rPr>
              <w:t xml:space="preserve"> Mosses NNR </w:t>
            </w:r>
          </w:p>
        </w:tc>
        <w:tc>
          <w:tcPr>
            <w:tcW w:w="2470" w:type="dxa"/>
            <w:shd w:val="clear" w:color="auto" w:fill="D5DCE4"/>
          </w:tcPr>
          <w:p w14:paraId="0AD2E0BC"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Date completed:</w:t>
            </w:r>
          </w:p>
        </w:tc>
        <w:tc>
          <w:tcPr>
            <w:tcW w:w="1850" w:type="dxa"/>
            <w:shd w:val="clear" w:color="auto" w:fill="auto"/>
          </w:tcPr>
          <w:p w14:paraId="570431FC"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26/03/2020</w:t>
            </w:r>
          </w:p>
        </w:tc>
      </w:tr>
      <w:tr w:rsidR="00CF760D" w:rsidRPr="0038091D" w14:paraId="1202062A" w14:textId="77777777" w:rsidTr="009A5A16">
        <w:tc>
          <w:tcPr>
            <w:tcW w:w="2957" w:type="dxa"/>
            <w:shd w:val="clear" w:color="auto" w:fill="D5DCE4"/>
          </w:tcPr>
          <w:p w14:paraId="7B5DB173"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Assessment of (</w:t>
            </w:r>
            <w:proofErr w:type="gramStart"/>
            <w:r w:rsidRPr="0038091D">
              <w:rPr>
                <w:rFonts w:ascii="Arial" w:eastAsia="Times New Roman" w:hAnsi="Arial" w:cs="Arial"/>
                <w:b/>
                <w:sz w:val="20"/>
                <w:szCs w:val="20"/>
                <w:lang w:val="en-US"/>
              </w:rPr>
              <w:t>e.g.</w:t>
            </w:r>
            <w:proofErr w:type="gramEnd"/>
            <w:r w:rsidRPr="0038091D">
              <w:rPr>
                <w:rFonts w:ascii="Arial" w:eastAsia="Times New Roman" w:hAnsi="Arial" w:cs="Arial"/>
                <w:b/>
                <w:sz w:val="20"/>
                <w:szCs w:val="20"/>
                <w:lang w:val="en-US"/>
              </w:rPr>
              <w:t xml:space="preserve"> Activity, </w:t>
            </w:r>
            <w:r w:rsidRPr="0038091D">
              <w:rPr>
                <w:rFonts w:ascii="Arial" w:eastAsia="Times New Roman" w:hAnsi="Arial" w:cs="Arial"/>
                <w:b/>
                <w:sz w:val="20"/>
                <w:szCs w:val="20"/>
                <w:lang w:val="en-US"/>
              </w:rPr>
              <w:lastRenderedPageBreak/>
              <w:t>Equipment, Individual)</w:t>
            </w:r>
          </w:p>
        </w:tc>
        <w:tc>
          <w:tcPr>
            <w:tcW w:w="7113" w:type="dxa"/>
            <w:gridSpan w:val="2"/>
            <w:shd w:val="clear" w:color="auto" w:fill="auto"/>
          </w:tcPr>
          <w:p w14:paraId="546D8528"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lastRenderedPageBreak/>
              <w:t xml:space="preserve">Pesticide use </w:t>
            </w:r>
          </w:p>
        </w:tc>
        <w:tc>
          <w:tcPr>
            <w:tcW w:w="2470" w:type="dxa"/>
            <w:shd w:val="clear" w:color="auto" w:fill="D5DCE4"/>
          </w:tcPr>
          <w:p w14:paraId="089A3D74"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Review date (max 1 year):</w:t>
            </w:r>
          </w:p>
        </w:tc>
        <w:tc>
          <w:tcPr>
            <w:tcW w:w="1850" w:type="dxa"/>
            <w:shd w:val="clear" w:color="auto" w:fill="auto"/>
          </w:tcPr>
          <w:p w14:paraId="20345087"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26/03/2021</w:t>
            </w:r>
          </w:p>
        </w:tc>
      </w:tr>
      <w:tr w:rsidR="00CF760D" w:rsidRPr="0038091D" w14:paraId="0A89547C" w14:textId="77777777" w:rsidTr="009A5A16">
        <w:tc>
          <w:tcPr>
            <w:tcW w:w="10070" w:type="dxa"/>
            <w:gridSpan w:val="3"/>
            <w:shd w:val="clear" w:color="auto" w:fill="D5DCE4"/>
          </w:tcPr>
          <w:p w14:paraId="72B338CB"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 xml:space="preserve">Training required? </w:t>
            </w:r>
          </w:p>
          <w:p w14:paraId="6096C525"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Yes</w:t>
            </w:r>
          </w:p>
        </w:tc>
        <w:tc>
          <w:tcPr>
            <w:tcW w:w="2470" w:type="dxa"/>
            <w:shd w:val="clear" w:color="auto" w:fill="D5DCE4"/>
          </w:tcPr>
          <w:p w14:paraId="131610F5"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Signed off by (SRM/ Line Manager):</w:t>
            </w:r>
          </w:p>
        </w:tc>
        <w:tc>
          <w:tcPr>
            <w:tcW w:w="1850" w:type="dxa"/>
            <w:shd w:val="clear" w:color="auto" w:fill="auto"/>
          </w:tcPr>
          <w:p w14:paraId="50954BCA" w14:textId="77777777" w:rsidR="00CF760D" w:rsidRPr="0038091D" w:rsidRDefault="00CF760D" w:rsidP="009A5A16">
            <w:pPr>
              <w:rPr>
                <w:rFonts w:ascii="Arial" w:eastAsia="Times New Roman" w:hAnsi="Arial" w:cs="Arial"/>
                <w:sz w:val="20"/>
                <w:szCs w:val="20"/>
                <w:lang w:val="en-US"/>
              </w:rPr>
            </w:pPr>
          </w:p>
        </w:tc>
      </w:tr>
      <w:tr w:rsidR="00CF760D" w:rsidRPr="0038091D" w14:paraId="5D55CC69" w14:textId="77777777" w:rsidTr="009A5A16">
        <w:tc>
          <w:tcPr>
            <w:tcW w:w="10070" w:type="dxa"/>
            <w:gridSpan w:val="3"/>
            <w:shd w:val="clear" w:color="auto" w:fill="D5DCE4"/>
          </w:tcPr>
          <w:p w14:paraId="517AD331"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Training course:</w:t>
            </w:r>
          </w:p>
        </w:tc>
        <w:tc>
          <w:tcPr>
            <w:tcW w:w="2470" w:type="dxa"/>
            <w:shd w:val="clear" w:color="auto" w:fill="D5DCE4"/>
          </w:tcPr>
          <w:p w14:paraId="7004D6D7"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Mandatory/Optional</w:t>
            </w:r>
          </w:p>
        </w:tc>
        <w:tc>
          <w:tcPr>
            <w:tcW w:w="1850" w:type="dxa"/>
            <w:shd w:val="clear" w:color="auto" w:fill="D5DCE4"/>
          </w:tcPr>
          <w:p w14:paraId="04B2E05C"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Applicable? (</w:t>
            </w:r>
            <w:r w:rsidRPr="0038091D">
              <w:rPr>
                <w:rFonts w:ascii="Bookshelf Symbol 7" w:eastAsia="Bookshelf Symbol 7" w:hAnsi="Bookshelf Symbol 7" w:cs="Bookshelf Symbol 7"/>
                <w:b/>
                <w:sz w:val="24"/>
                <w:szCs w:val="20"/>
                <w:lang w:val="en-US"/>
              </w:rPr>
              <w:t></w:t>
            </w:r>
            <w:r w:rsidRPr="0038091D">
              <w:rPr>
                <w:rFonts w:ascii="Arial" w:eastAsia="Times New Roman" w:hAnsi="Arial" w:cs="Arial"/>
                <w:b/>
                <w:sz w:val="20"/>
                <w:szCs w:val="20"/>
                <w:lang w:val="en-US"/>
              </w:rPr>
              <w:t>)</w:t>
            </w:r>
          </w:p>
        </w:tc>
      </w:tr>
      <w:tr w:rsidR="00CF760D" w:rsidRPr="0038091D" w14:paraId="4CD51B4B" w14:textId="77777777" w:rsidTr="009A5A16">
        <w:tc>
          <w:tcPr>
            <w:tcW w:w="10070" w:type="dxa"/>
            <w:gridSpan w:val="3"/>
            <w:shd w:val="clear" w:color="auto" w:fill="auto"/>
          </w:tcPr>
          <w:p w14:paraId="3F8FD1AE"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PA 1 </w:t>
            </w:r>
          </w:p>
        </w:tc>
        <w:tc>
          <w:tcPr>
            <w:tcW w:w="2470" w:type="dxa"/>
            <w:shd w:val="clear" w:color="auto" w:fill="auto"/>
          </w:tcPr>
          <w:p w14:paraId="0B6BCB84" w14:textId="77777777" w:rsidR="00CF760D" w:rsidRPr="0038091D" w:rsidRDefault="00CF760D" w:rsidP="009A5A16">
            <w:pPr>
              <w:jc w:val="center"/>
              <w:rPr>
                <w:rFonts w:ascii="Arial" w:eastAsia="Times New Roman" w:hAnsi="Arial" w:cs="Arial"/>
                <w:sz w:val="20"/>
                <w:szCs w:val="20"/>
                <w:lang w:val="en-US"/>
              </w:rPr>
            </w:pPr>
            <w:r w:rsidRPr="0038091D">
              <w:rPr>
                <w:rFonts w:ascii="Arial" w:eastAsia="Times New Roman" w:hAnsi="Arial" w:cs="Arial"/>
                <w:sz w:val="20"/>
                <w:szCs w:val="20"/>
                <w:lang w:val="en-US"/>
              </w:rPr>
              <w:t>Mandatory</w:t>
            </w:r>
          </w:p>
        </w:tc>
        <w:tc>
          <w:tcPr>
            <w:tcW w:w="1850" w:type="dxa"/>
            <w:shd w:val="clear" w:color="auto" w:fill="auto"/>
          </w:tcPr>
          <w:p w14:paraId="416B4F7C" w14:textId="77777777" w:rsidR="00CF760D" w:rsidRPr="0038091D" w:rsidRDefault="00CF760D" w:rsidP="009A5A16">
            <w:pPr>
              <w:jc w:val="center"/>
              <w:rPr>
                <w:rFonts w:ascii="Arial" w:eastAsia="Times New Roman" w:hAnsi="Arial" w:cs="Arial"/>
                <w:b/>
                <w:sz w:val="20"/>
                <w:szCs w:val="20"/>
                <w:lang w:val="en-US"/>
              </w:rPr>
            </w:pPr>
            <w:r w:rsidRPr="0038091D">
              <w:rPr>
                <w:rFonts w:ascii="Bookshelf Symbol 7" w:eastAsia="Bookshelf Symbol 7" w:hAnsi="Bookshelf Symbol 7" w:cs="Bookshelf Symbol 7"/>
                <w:b/>
                <w:sz w:val="24"/>
                <w:szCs w:val="20"/>
                <w:lang w:val="en-US"/>
              </w:rPr>
              <w:t></w:t>
            </w:r>
          </w:p>
        </w:tc>
      </w:tr>
      <w:tr w:rsidR="00CF760D" w:rsidRPr="0038091D" w14:paraId="498D458D" w14:textId="77777777" w:rsidTr="009A5A16">
        <w:tc>
          <w:tcPr>
            <w:tcW w:w="10070" w:type="dxa"/>
            <w:gridSpan w:val="3"/>
            <w:shd w:val="clear" w:color="auto" w:fill="auto"/>
          </w:tcPr>
          <w:p w14:paraId="2684DE85"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PA 6 </w:t>
            </w:r>
          </w:p>
        </w:tc>
        <w:tc>
          <w:tcPr>
            <w:tcW w:w="2470" w:type="dxa"/>
            <w:shd w:val="clear" w:color="auto" w:fill="auto"/>
          </w:tcPr>
          <w:p w14:paraId="525958BA" w14:textId="77777777" w:rsidR="00CF760D" w:rsidRPr="0038091D" w:rsidRDefault="00CF760D" w:rsidP="009A5A16">
            <w:pPr>
              <w:jc w:val="center"/>
              <w:rPr>
                <w:rFonts w:ascii="Arial" w:eastAsia="Times New Roman" w:hAnsi="Arial" w:cs="Arial"/>
                <w:sz w:val="20"/>
                <w:szCs w:val="20"/>
                <w:lang w:val="en-US"/>
              </w:rPr>
            </w:pPr>
            <w:r w:rsidRPr="0038091D">
              <w:rPr>
                <w:rFonts w:ascii="Arial" w:eastAsia="Times New Roman" w:hAnsi="Arial" w:cs="Arial"/>
                <w:sz w:val="20"/>
                <w:szCs w:val="20"/>
                <w:lang w:val="en-US"/>
              </w:rPr>
              <w:t>Mandatory</w:t>
            </w:r>
          </w:p>
        </w:tc>
        <w:tc>
          <w:tcPr>
            <w:tcW w:w="1850" w:type="dxa"/>
            <w:shd w:val="clear" w:color="auto" w:fill="auto"/>
          </w:tcPr>
          <w:p w14:paraId="48ADAB31" w14:textId="77777777" w:rsidR="00CF760D" w:rsidRPr="0038091D" w:rsidRDefault="00CF760D" w:rsidP="009A5A16">
            <w:pPr>
              <w:jc w:val="center"/>
              <w:rPr>
                <w:rFonts w:ascii="Arial" w:eastAsia="Times New Roman" w:hAnsi="Arial" w:cs="Arial"/>
                <w:sz w:val="20"/>
                <w:szCs w:val="20"/>
                <w:lang w:val="en-US"/>
              </w:rPr>
            </w:pPr>
            <w:r w:rsidRPr="0038091D">
              <w:rPr>
                <w:rFonts w:ascii="Bookshelf Symbol 7" w:eastAsia="Bookshelf Symbol 7" w:hAnsi="Bookshelf Symbol 7" w:cs="Bookshelf Symbol 7"/>
                <w:b/>
                <w:sz w:val="24"/>
                <w:szCs w:val="20"/>
                <w:lang w:val="en-US"/>
              </w:rPr>
              <w:t></w:t>
            </w:r>
          </w:p>
        </w:tc>
      </w:tr>
      <w:tr w:rsidR="00CF760D" w:rsidRPr="0038091D" w14:paraId="79A89DF9" w14:textId="77777777" w:rsidTr="009A5A16">
        <w:tc>
          <w:tcPr>
            <w:tcW w:w="10070" w:type="dxa"/>
            <w:gridSpan w:val="3"/>
            <w:shd w:val="clear" w:color="auto" w:fill="auto"/>
          </w:tcPr>
          <w:p w14:paraId="4BB20864"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PA 6AW – If by a water course </w:t>
            </w:r>
          </w:p>
        </w:tc>
        <w:tc>
          <w:tcPr>
            <w:tcW w:w="2470" w:type="dxa"/>
            <w:shd w:val="clear" w:color="auto" w:fill="auto"/>
          </w:tcPr>
          <w:p w14:paraId="07F8B9D3" w14:textId="77777777" w:rsidR="00CF760D" w:rsidRPr="0038091D" w:rsidRDefault="00CF760D" w:rsidP="009A5A16">
            <w:pPr>
              <w:jc w:val="center"/>
              <w:rPr>
                <w:rFonts w:ascii="Arial" w:eastAsia="Times New Roman" w:hAnsi="Arial" w:cs="Arial"/>
                <w:sz w:val="20"/>
                <w:szCs w:val="20"/>
                <w:lang w:val="en-US"/>
              </w:rPr>
            </w:pPr>
            <w:r w:rsidRPr="0038091D">
              <w:rPr>
                <w:rFonts w:ascii="Arial" w:eastAsia="Times New Roman" w:hAnsi="Arial" w:cs="Arial"/>
                <w:sz w:val="20"/>
                <w:szCs w:val="20"/>
                <w:lang w:val="en-US"/>
              </w:rPr>
              <w:t>Mandatory</w:t>
            </w:r>
          </w:p>
        </w:tc>
        <w:tc>
          <w:tcPr>
            <w:tcW w:w="1850" w:type="dxa"/>
            <w:shd w:val="clear" w:color="auto" w:fill="auto"/>
          </w:tcPr>
          <w:p w14:paraId="6BFD90CB" w14:textId="77777777" w:rsidR="00CF760D" w:rsidRPr="0038091D" w:rsidRDefault="00CF760D" w:rsidP="009A5A16">
            <w:pPr>
              <w:jc w:val="center"/>
              <w:rPr>
                <w:rFonts w:ascii="Arial" w:eastAsia="Times New Roman" w:hAnsi="Arial" w:cs="Arial"/>
                <w:sz w:val="20"/>
                <w:szCs w:val="20"/>
                <w:lang w:val="en-US"/>
              </w:rPr>
            </w:pPr>
            <w:r w:rsidRPr="0038091D">
              <w:rPr>
                <w:rFonts w:ascii="Bookshelf Symbol 7" w:eastAsia="Bookshelf Symbol 7" w:hAnsi="Bookshelf Symbol 7" w:cs="Bookshelf Symbol 7"/>
                <w:b/>
                <w:sz w:val="24"/>
                <w:szCs w:val="20"/>
                <w:lang w:val="en-US"/>
              </w:rPr>
              <w:t></w:t>
            </w:r>
          </w:p>
        </w:tc>
      </w:tr>
      <w:tr w:rsidR="00CF760D" w:rsidRPr="0038091D" w14:paraId="2CD6BB95" w14:textId="77777777" w:rsidTr="009A5A16">
        <w:tc>
          <w:tcPr>
            <w:tcW w:w="10070" w:type="dxa"/>
            <w:gridSpan w:val="3"/>
            <w:shd w:val="clear" w:color="auto" w:fill="auto"/>
          </w:tcPr>
          <w:p w14:paraId="54C15EC1"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PA 6MC/INJ (as necessary)</w:t>
            </w:r>
          </w:p>
        </w:tc>
        <w:tc>
          <w:tcPr>
            <w:tcW w:w="2470" w:type="dxa"/>
            <w:shd w:val="clear" w:color="auto" w:fill="auto"/>
          </w:tcPr>
          <w:p w14:paraId="195CF15A" w14:textId="77777777" w:rsidR="00CF760D" w:rsidRPr="0038091D" w:rsidRDefault="00CF760D" w:rsidP="009A5A16">
            <w:pPr>
              <w:jc w:val="center"/>
              <w:rPr>
                <w:rFonts w:ascii="Arial" w:eastAsia="Times New Roman" w:hAnsi="Arial" w:cs="Arial"/>
                <w:sz w:val="20"/>
                <w:szCs w:val="20"/>
                <w:lang w:val="en-US"/>
              </w:rPr>
            </w:pPr>
            <w:r w:rsidRPr="0038091D">
              <w:rPr>
                <w:rFonts w:ascii="Arial" w:eastAsia="Times New Roman" w:hAnsi="Arial" w:cs="Arial"/>
                <w:sz w:val="20"/>
                <w:szCs w:val="20"/>
                <w:lang w:val="en-US"/>
              </w:rPr>
              <w:t>Mandatory</w:t>
            </w:r>
          </w:p>
        </w:tc>
        <w:tc>
          <w:tcPr>
            <w:tcW w:w="1850" w:type="dxa"/>
            <w:shd w:val="clear" w:color="auto" w:fill="auto"/>
          </w:tcPr>
          <w:p w14:paraId="1DA3B801" w14:textId="77777777" w:rsidR="00CF760D" w:rsidRPr="0038091D" w:rsidRDefault="00CF760D" w:rsidP="009A5A16">
            <w:pPr>
              <w:jc w:val="center"/>
              <w:rPr>
                <w:rFonts w:ascii="Arial" w:eastAsia="Times New Roman" w:hAnsi="Arial" w:cs="Arial"/>
                <w:sz w:val="20"/>
                <w:szCs w:val="20"/>
                <w:lang w:val="en-US"/>
              </w:rPr>
            </w:pPr>
            <w:r w:rsidRPr="0038091D">
              <w:rPr>
                <w:rFonts w:ascii="Bookshelf Symbol 7" w:eastAsia="Bookshelf Symbol 7" w:hAnsi="Bookshelf Symbol 7" w:cs="Bookshelf Symbol 7"/>
                <w:b/>
                <w:sz w:val="24"/>
                <w:szCs w:val="20"/>
                <w:lang w:val="en-US"/>
              </w:rPr>
              <w:t></w:t>
            </w:r>
          </w:p>
        </w:tc>
      </w:tr>
      <w:tr w:rsidR="00CF760D" w:rsidRPr="0038091D" w14:paraId="49365E58" w14:textId="77777777" w:rsidTr="009A5A16">
        <w:tc>
          <w:tcPr>
            <w:tcW w:w="10070" w:type="dxa"/>
            <w:gridSpan w:val="3"/>
            <w:shd w:val="clear" w:color="auto" w:fill="auto"/>
          </w:tcPr>
          <w:p w14:paraId="44E705F7"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PA2 - If using a mounted or trailed boom sprayer </w:t>
            </w:r>
          </w:p>
        </w:tc>
        <w:tc>
          <w:tcPr>
            <w:tcW w:w="2470" w:type="dxa"/>
            <w:shd w:val="clear" w:color="auto" w:fill="auto"/>
          </w:tcPr>
          <w:p w14:paraId="6DDCAF77" w14:textId="77777777" w:rsidR="00CF760D" w:rsidRPr="0038091D" w:rsidRDefault="00CF760D" w:rsidP="009A5A16">
            <w:pPr>
              <w:jc w:val="center"/>
              <w:rPr>
                <w:rFonts w:ascii="Arial" w:eastAsia="Times New Roman" w:hAnsi="Arial" w:cs="Arial"/>
                <w:sz w:val="20"/>
                <w:szCs w:val="20"/>
                <w:lang w:val="en-US"/>
              </w:rPr>
            </w:pPr>
            <w:r w:rsidRPr="0038091D">
              <w:rPr>
                <w:rFonts w:ascii="Arial" w:eastAsia="Times New Roman" w:hAnsi="Arial" w:cs="Arial"/>
                <w:sz w:val="20"/>
                <w:szCs w:val="20"/>
                <w:lang w:val="en-US"/>
              </w:rPr>
              <w:t>Mandatory</w:t>
            </w:r>
          </w:p>
        </w:tc>
        <w:tc>
          <w:tcPr>
            <w:tcW w:w="1850" w:type="dxa"/>
            <w:shd w:val="clear" w:color="auto" w:fill="auto"/>
          </w:tcPr>
          <w:p w14:paraId="46446729" w14:textId="77777777" w:rsidR="00CF760D" w:rsidRPr="0038091D" w:rsidRDefault="00CF760D" w:rsidP="009A5A16">
            <w:pPr>
              <w:jc w:val="center"/>
              <w:rPr>
                <w:rFonts w:ascii="Arial" w:eastAsia="Times New Roman" w:hAnsi="Arial" w:cs="Arial"/>
                <w:sz w:val="20"/>
                <w:szCs w:val="20"/>
                <w:lang w:val="en-US"/>
              </w:rPr>
            </w:pPr>
            <w:r w:rsidRPr="0038091D">
              <w:rPr>
                <w:rFonts w:ascii="Bookshelf Symbol 7" w:eastAsia="Bookshelf Symbol 7" w:hAnsi="Bookshelf Symbol 7" w:cs="Bookshelf Symbol 7"/>
                <w:b/>
                <w:sz w:val="24"/>
                <w:szCs w:val="20"/>
                <w:lang w:val="en-US"/>
              </w:rPr>
              <w:t></w:t>
            </w:r>
          </w:p>
        </w:tc>
      </w:tr>
      <w:tr w:rsidR="00CF760D" w:rsidRPr="0038091D" w14:paraId="104B6519" w14:textId="77777777" w:rsidTr="009A5A16">
        <w:tc>
          <w:tcPr>
            <w:tcW w:w="10070" w:type="dxa"/>
            <w:gridSpan w:val="3"/>
            <w:shd w:val="clear" w:color="auto" w:fill="auto"/>
          </w:tcPr>
          <w:p w14:paraId="45CE36A0"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PA2F - If using a mounted weed wipe </w:t>
            </w:r>
          </w:p>
        </w:tc>
        <w:tc>
          <w:tcPr>
            <w:tcW w:w="2470" w:type="dxa"/>
            <w:shd w:val="clear" w:color="auto" w:fill="auto"/>
          </w:tcPr>
          <w:p w14:paraId="13127E1B" w14:textId="77777777" w:rsidR="00CF760D" w:rsidRPr="0038091D" w:rsidRDefault="00CF760D" w:rsidP="009A5A16">
            <w:pPr>
              <w:jc w:val="center"/>
              <w:rPr>
                <w:rFonts w:ascii="Arial" w:eastAsia="Times New Roman" w:hAnsi="Arial" w:cs="Arial"/>
                <w:sz w:val="20"/>
                <w:szCs w:val="20"/>
                <w:lang w:val="en-US"/>
              </w:rPr>
            </w:pPr>
            <w:r w:rsidRPr="0038091D">
              <w:rPr>
                <w:rFonts w:ascii="Arial" w:eastAsia="Times New Roman" w:hAnsi="Arial" w:cs="Arial"/>
                <w:sz w:val="20"/>
                <w:szCs w:val="20"/>
                <w:lang w:val="en-US"/>
              </w:rPr>
              <w:t>Mandatory</w:t>
            </w:r>
          </w:p>
        </w:tc>
        <w:tc>
          <w:tcPr>
            <w:tcW w:w="1850" w:type="dxa"/>
            <w:shd w:val="clear" w:color="auto" w:fill="auto"/>
          </w:tcPr>
          <w:p w14:paraId="477C8D74" w14:textId="77777777" w:rsidR="00CF760D" w:rsidRPr="0038091D" w:rsidRDefault="00CF760D" w:rsidP="009A5A16">
            <w:pPr>
              <w:jc w:val="center"/>
              <w:rPr>
                <w:rFonts w:ascii="Arial" w:eastAsia="Bookshelf Symbol 7" w:hAnsi="Arial" w:cs="Arial"/>
                <w:b/>
                <w:sz w:val="20"/>
                <w:szCs w:val="20"/>
                <w:lang w:val="en-US"/>
              </w:rPr>
            </w:pPr>
            <w:r w:rsidRPr="0038091D">
              <w:rPr>
                <w:rFonts w:ascii="Bookshelf Symbol 7" w:eastAsia="Bookshelf Symbol 7" w:hAnsi="Bookshelf Symbol 7" w:cs="Bookshelf Symbol 7"/>
                <w:b/>
                <w:sz w:val="24"/>
                <w:szCs w:val="20"/>
                <w:lang w:val="en-US"/>
              </w:rPr>
              <w:t></w:t>
            </w:r>
          </w:p>
        </w:tc>
      </w:tr>
      <w:tr w:rsidR="00CF760D" w:rsidRPr="0038091D" w14:paraId="71AD7263" w14:textId="77777777" w:rsidTr="009A5A16">
        <w:tc>
          <w:tcPr>
            <w:tcW w:w="10070" w:type="dxa"/>
            <w:gridSpan w:val="3"/>
            <w:shd w:val="clear" w:color="auto" w:fill="auto"/>
          </w:tcPr>
          <w:p w14:paraId="37722E46"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First aid at work</w:t>
            </w:r>
          </w:p>
        </w:tc>
        <w:tc>
          <w:tcPr>
            <w:tcW w:w="2470" w:type="dxa"/>
            <w:shd w:val="clear" w:color="auto" w:fill="auto"/>
          </w:tcPr>
          <w:p w14:paraId="32660421" w14:textId="77777777" w:rsidR="00CF760D" w:rsidRPr="0038091D" w:rsidRDefault="00CF760D" w:rsidP="009A5A16">
            <w:pPr>
              <w:jc w:val="center"/>
              <w:rPr>
                <w:rFonts w:ascii="Arial" w:eastAsia="Times New Roman" w:hAnsi="Arial" w:cs="Arial"/>
                <w:sz w:val="20"/>
                <w:szCs w:val="20"/>
                <w:lang w:val="en-US"/>
              </w:rPr>
            </w:pPr>
            <w:r w:rsidRPr="0038091D">
              <w:rPr>
                <w:rFonts w:ascii="Arial" w:eastAsia="Times New Roman" w:hAnsi="Arial" w:cs="Arial"/>
                <w:sz w:val="20"/>
                <w:szCs w:val="20"/>
                <w:lang w:val="en-US"/>
              </w:rPr>
              <w:t>Mandatory</w:t>
            </w:r>
          </w:p>
        </w:tc>
        <w:tc>
          <w:tcPr>
            <w:tcW w:w="1850" w:type="dxa"/>
            <w:shd w:val="clear" w:color="auto" w:fill="auto"/>
          </w:tcPr>
          <w:p w14:paraId="0EB93185" w14:textId="77777777" w:rsidR="00CF760D" w:rsidRPr="0038091D" w:rsidRDefault="00CF760D" w:rsidP="009A5A16">
            <w:pPr>
              <w:jc w:val="center"/>
              <w:rPr>
                <w:rFonts w:ascii="Arial" w:eastAsia="Times New Roman" w:hAnsi="Arial" w:cs="Arial"/>
                <w:sz w:val="20"/>
                <w:szCs w:val="20"/>
                <w:lang w:val="en-US"/>
              </w:rPr>
            </w:pPr>
            <w:r w:rsidRPr="0038091D">
              <w:rPr>
                <w:rFonts w:ascii="Bookshelf Symbol 7" w:eastAsia="Bookshelf Symbol 7" w:hAnsi="Bookshelf Symbol 7" w:cs="Bookshelf Symbol 7"/>
                <w:b/>
                <w:sz w:val="24"/>
                <w:szCs w:val="20"/>
                <w:lang w:val="en-US"/>
              </w:rPr>
              <w:t></w:t>
            </w:r>
          </w:p>
        </w:tc>
      </w:tr>
      <w:tr w:rsidR="00CF760D" w:rsidRPr="0038091D" w14:paraId="4A61FDC1" w14:textId="77777777" w:rsidTr="009A5A16">
        <w:trPr>
          <w:trHeight w:val="416"/>
        </w:trPr>
        <w:tc>
          <w:tcPr>
            <w:tcW w:w="2957" w:type="dxa"/>
            <w:shd w:val="clear" w:color="auto" w:fill="D5DCE4"/>
          </w:tcPr>
          <w:p w14:paraId="260A2D36"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Notes (</w:t>
            </w:r>
            <w:proofErr w:type="gramStart"/>
            <w:r w:rsidRPr="0038091D">
              <w:rPr>
                <w:rFonts w:ascii="Arial" w:eastAsia="Times New Roman" w:hAnsi="Arial" w:cs="Arial"/>
                <w:b/>
                <w:sz w:val="20"/>
                <w:szCs w:val="20"/>
                <w:lang w:val="en-US"/>
              </w:rPr>
              <w:t>e.g.</w:t>
            </w:r>
            <w:proofErr w:type="gramEnd"/>
            <w:r w:rsidRPr="0038091D">
              <w:rPr>
                <w:rFonts w:ascii="Arial" w:eastAsia="Times New Roman" w:hAnsi="Arial" w:cs="Arial"/>
                <w:b/>
                <w:sz w:val="20"/>
                <w:szCs w:val="20"/>
                <w:lang w:val="en-US"/>
              </w:rPr>
              <w:t xml:space="preserve"> mandatory safety precautions)</w:t>
            </w:r>
          </w:p>
        </w:tc>
        <w:tc>
          <w:tcPr>
            <w:tcW w:w="11433" w:type="dxa"/>
            <w:gridSpan w:val="4"/>
            <w:shd w:val="clear" w:color="auto" w:fill="auto"/>
          </w:tcPr>
          <w:p w14:paraId="6F754429"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Site safety maps are kept in all NNR vehicles. This map together with site safety information is emailed to third parties as appropriate.</w:t>
            </w:r>
          </w:p>
          <w:p w14:paraId="00C4C70B"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Vodafone signal on NE phones is generally good. Third parties to check phone signal whilst on site. </w:t>
            </w:r>
          </w:p>
          <w:p w14:paraId="1814A513"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Vodafone signal on NE phones around the base is variable but often non-existent within the buildings. If necessary, there are 2 landlines available in the adjacent office. Third parties to check phone signal whilst at the base. </w:t>
            </w:r>
          </w:p>
          <w:p w14:paraId="6B0D8698"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Emergency contacts card in all NNR Vehicles &amp; NE first aid kits. </w:t>
            </w:r>
          </w:p>
          <w:p w14:paraId="00F15F82" w14:textId="77777777" w:rsidR="00CF760D" w:rsidRPr="0038091D" w:rsidRDefault="00CF760D" w:rsidP="009A5A16">
            <w:pPr>
              <w:rPr>
                <w:rFonts w:ascii="Arial" w:eastAsia="Times New Roman" w:hAnsi="Arial" w:cs="Arial"/>
                <w:i/>
                <w:sz w:val="20"/>
                <w:szCs w:val="20"/>
                <w:lang w:val="en-US"/>
              </w:rPr>
            </w:pPr>
            <w:r w:rsidRPr="0038091D">
              <w:rPr>
                <w:rFonts w:ascii="Arial" w:eastAsia="Times New Roman" w:hAnsi="Arial" w:cs="Arial"/>
                <w:sz w:val="20"/>
                <w:szCs w:val="20"/>
                <w:lang w:val="en-US"/>
              </w:rPr>
              <w:t xml:space="preserve">Follow NE lone working policy as appropriate. </w:t>
            </w:r>
          </w:p>
          <w:p w14:paraId="46E9B7D9"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Risk assessments are available for all related operations – refer to these as necessary. </w:t>
            </w:r>
          </w:p>
          <w:p w14:paraId="0F3ECD76" w14:textId="77777777" w:rsidR="00CF760D" w:rsidRPr="0038091D" w:rsidRDefault="00CF760D" w:rsidP="00CF760D">
            <w:pPr>
              <w:numPr>
                <w:ilvl w:val="0"/>
                <w:numId w:val="11"/>
              </w:numPr>
              <w:rPr>
                <w:rFonts w:ascii="Arial" w:eastAsia="Times New Roman" w:hAnsi="Arial" w:cs="Arial"/>
                <w:sz w:val="20"/>
                <w:szCs w:val="20"/>
                <w:lang w:val="en-US"/>
              </w:rPr>
            </w:pPr>
            <w:r w:rsidRPr="0038091D">
              <w:rPr>
                <w:rFonts w:ascii="Arial" w:eastAsia="Times New Roman" w:hAnsi="Arial" w:cs="Arial"/>
                <w:sz w:val="20"/>
                <w:szCs w:val="20"/>
                <w:lang w:val="en-US"/>
              </w:rPr>
              <w:t xml:space="preserve">General safety – Personal    </w:t>
            </w:r>
          </w:p>
          <w:p w14:paraId="775CEDB3" w14:textId="77777777" w:rsidR="00CF760D" w:rsidRPr="0038091D" w:rsidRDefault="00CF760D" w:rsidP="00CF760D">
            <w:pPr>
              <w:numPr>
                <w:ilvl w:val="0"/>
                <w:numId w:val="11"/>
              </w:numPr>
              <w:rPr>
                <w:rFonts w:ascii="Arial" w:eastAsia="Times New Roman" w:hAnsi="Arial" w:cs="Arial"/>
                <w:sz w:val="20"/>
                <w:szCs w:val="20"/>
                <w:lang w:val="en-US"/>
              </w:rPr>
            </w:pPr>
            <w:r w:rsidRPr="0038091D">
              <w:rPr>
                <w:rFonts w:ascii="Arial" w:eastAsia="Times New Roman" w:hAnsi="Arial" w:cs="Arial"/>
                <w:sz w:val="20"/>
                <w:szCs w:val="20"/>
                <w:lang w:val="en-US"/>
              </w:rPr>
              <w:t>General safety – Site (</w:t>
            </w:r>
            <w:proofErr w:type="spellStart"/>
            <w:r w:rsidRPr="0038091D">
              <w:rPr>
                <w:rFonts w:ascii="Arial" w:eastAsia="Times New Roman" w:hAnsi="Arial" w:cs="Arial"/>
                <w:sz w:val="20"/>
                <w:szCs w:val="20"/>
                <w:lang w:val="en-US"/>
              </w:rPr>
              <w:t>Fenns</w:t>
            </w:r>
            <w:proofErr w:type="spellEnd"/>
            <w:r w:rsidRPr="0038091D">
              <w:rPr>
                <w:rFonts w:ascii="Arial" w:eastAsia="Times New Roman" w:hAnsi="Arial" w:cs="Arial"/>
                <w:sz w:val="20"/>
                <w:szCs w:val="20"/>
                <w:lang w:val="en-US"/>
              </w:rPr>
              <w:t xml:space="preserve">, </w:t>
            </w:r>
            <w:proofErr w:type="spellStart"/>
            <w:r w:rsidRPr="0038091D">
              <w:rPr>
                <w:rFonts w:ascii="Arial" w:eastAsia="Times New Roman" w:hAnsi="Arial" w:cs="Arial"/>
                <w:sz w:val="20"/>
                <w:szCs w:val="20"/>
                <w:lang w:val="en-US"/>
              </w:rPr>
              <w:t>Whixall</w:t>
            </w:r>
            <w:proofErr w:type="spellEnd"/>
            <w:r w:rsidRPr="0038091D">
              <w:rPr>
                <w:rFonts w:ascii="Arial" w:eastAsia="Times New Roman" w:hAnsi="Arial" w:cs="Arial"/>
                <w:sz w:val="20"/>
                <w:szCs w:val="20"/>
                <w:lang w:val="en-US"/>
              </w:rPr>
              <w:t xml:space="preserve"> and </w:t>
            </w:r>
            <w:proofErr w:type="spellStart"/>
            <w:r w:rsidRPr="0038091D">
              <w:rPr>
                <w:rFonts w:ascii="Arial" w:eastAsia="Times New Roman" w:hAnsi="Arial" w:cs="Arial"/>
                <w:sz w:val="20"/>
                <w:szCs w:val="20"/>
                <w:lang w:val="en-US"/>
              </w:rPr>
              <w:t>Bettisfield</w:t>
            </w:r>
            <w:proofErr w:type="spellEnd"/>
            <w:r w:rsidRPr="0038091D">
              <w:rPr>
                <w:rFonts w:ascii="Arial" w:eastAsia="Times New Roman" w:hAnsi="Arial" w:cs="Arial"/>
                <w:sz w:val="20"/>
                <w:szCs w:val="20"/>
                <w:lang w:val="en-US"/>
              </w:rPr>
              <w:t xml:space="preserve"> Mosses)</w:t>
            </w:r>
          </w:p>
          <w:p w14:paraId="4317D0F5" w14:textId="77777777" w:rsidR="00CF760D" w:rsidRPr="0038091D" w:rsidRDefault="00CF760D" w:rsidP="00CF760D">
            <w:pPr>
              <w:numPr>
                <w:ilvl w:val="0"/>
                <w:numId w:val="11"/>
              </w:numPr>
              <w:rPr>
                <w:rFonts w:ascii="Arial" w:eastAsia="Times New Roman" w:hAnsi="Arial" w:cs="Arial"/>
                <w:sz w:val="20"/>
                <w:szCs w:val="20"/>
                <w:lang w:val="en-US"/>
              </w:rPr>
            </w:pPr>
            <w:r w:rsidRPr="0038091D">
              <w:rPr>
                <w:rFonts w:ascii="Arial" w:eastAsia="Times New Roman" w:hAnsi="Arial" w:cs="Arial"/>
                <w:sz w:val="20"/>
                <w:szCs w:val="20"/>
                <w:lang w:val="en-US"/>
              </w:rPr>
              <w:t>Reserve base – Works buildings</w:t>
            </w:r>
          </w:p>
          <w:p w14:paraId="03B81442" w14:textId="77777777" w:rsidR="00CF760D" w:rsidRPr="0038091D" w:rsidRDefault="00CF760D" w:rsidP="00CF760D">
            <w:pPr>
              <w:numPr>
                <w:ilvl w:val="0"/>
                <w:numId w:val="11"/>
              </w:numPr>
              <w:rPr>
                <w:rFonts w:ascii="Arial" w:eastAsia="Times New Roman" w:hAnsi="Arial" w:cs="Arial"/>
                <w:sz w:val="20"/>
                <w:szCs w:val="20"/>
                <w:lang w:val="en-US"/>
              </w:rPr>
            </w:pPr>
            <w:r w:rsidRPr="0038091D">
              <w:rPr>
                <w:rFonts w:ascii="Arial" w:eastAsia="Times New Roman" w:hAnsi="Arial" w:cs="Arial"/>
                <w:sz w:val="20"/>
                <w:szCs w:val="20"/>
                <w:lang w:val="en-US"/>
              </w:rPr>
              <w:t>Reserve base – Yard and external areas</w:t>
            </w:r>
          </w:p>
          <w:p w14:paraId="47EDE5DE"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First aid kit in all NNR vehicles and base buildings &amp; each member of staff has a personal NE Kit. Eyewash in all NNR First aid kits &amp; NNR Vehicles.</w:t>
            </w:r>
          </w:p>
          <w:p w14:paraId="0C9850D7"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b/>
                <w:bCs/>
                <w:i/>
                <w:iCs/>
                <w:sz w:val="16"/>
                <w:szCs w:val="16"/>
                <w:lang w:val="en-US"/>
              </w:rPr>
              <w:t>Note: young persons, new &amp; expectant mothers etc., a separate risk assessment</w:t>
            </w:r>
            <w:r w:rsidRPr="0038091D">
              <w:rPr>
                <w:rFonts w:ascii="Arial" w:eastAsia="Times New Roman" w:hAnsi="Arial" w:cs="Arial"/>
                <w:b/>
                <w:bCs/>
                <w:i/>
                <w:iCs/>
                <w:sz w:val="20"/>
                <w:szCs w:val="20"/>
                <w:lang w:val="en-US"/>
              </w:rPr>
              <w:t xml:space="preserve"> </w:t>
            </w:r>
            <w:r w:rsidRPr="0038091D">
              <w:rPr>
                <w:rFonts w:ascii="Arial" w:eastAsia="Times New Roman" w:hAnsi="Arial" w:cs="Arial"/>
                <w:b/>
                <w:bCs/>
                <w:i/>
                <w:iCs/>
                <w:sz w:val="16"/>
                <w:szCs w:val="16"/>
                <w:lang w:val="en-US"/>
              </w:rPr>
              <w:t>should be recorded.</w:t>
            </w:r>
            <w:r w:rsidRPr="0038091D">
              <w:rPr>
                <w:rFonts w:ascii="Arial" w:eastAsia="Times New Roman" w:hAnsi="Arial" w:cs="Arial"/>
                <w:sz w:val="20"/>
                <w:szCs w:val="20"/>
                <w:lang w:val="en-US"/>
              </w:rPr>
              <w:t> </w:t>
            </w:r>
          </w:p>
        </w:tc>
      </w:tr>
      <w:tr w:rsidR="00CF760D" w:rsidRPr="0038091D" w14:paraId="23316905" w14:textId="77777777" w:rsidTr="009A5A16">
        <w:tc>
          <w:tcPr>
            <w:tcW w:w="2957" w:type="dxa"/>
            <w:shd w:val="clear" w:color="auto" w:fill="D5DCE4"/>
          </w:tcPr>
          <w:p w14:paraId="2C50B10D" w14:textId="77777777" w:rsidR="00CF760D" w:rsidRPr="0038091D" w:rsidRDefault="00CF760D" w:rsidP="009A5A16">
            <w:pPr>
              <w:rPr>
                <w:rFonts w:ascii="Arial" w:eastAsia="Times New Roman" w:hAnsi="Arial" w:cs="Arial"/>
                <w:b/>
                <w:bCs/>
                <w:sz w:val="20"/>
                <w:szCs w:val="20"/>
                <w:highlight w:val="yellow"/>
                <w:lang w:val="en-US"/>
              </w:rPr>
            </w:pPr>
            <w:r w:rsidRPr="0038091D">
              <w:rPr>
                <w:rFonts w:ascii="Arial" w:eastAsia="Times New Roman" w:hAnsi="Arial" w:cs="Arial"/>
                <w:b/>
                <w:bCs/>
                <w:sz w:val="20"/>
                <w:szCs w:val="20"/>
                <w:lang w:val="en-US"/>
              </w:rPr>
              <w:t>Minimum PPE/RPE requirements</w:t>
            </w:r>
          </w:p>
        </w:tc>
        <w:tc>
          <w:tcPr>
            <w:tcW w:w="11433" w:type="dxa"/>
            <w:gridSpan w:val="4"/>
            <w:shd w:val="clear" w:color="auto" w:fill="auto"/>
          </w:tcPr>
          <w:p w14:paraId="2EA514B1" w14:textId="77777777" w:rsidR="00CF760D" w:rsidRPr="0038091D" w:rsidRDefault="00CF760D" w:rsidP="00CF760D">
            <w:pPr>
              <w:numPr>
                <w:ilvl w:val="0"/>
                <w:numId w:val="13"/>
              </w:numPr>
              <w:spacing w:line="276" w:lineRule="auto"/>
              <w:contextualSpacing/>
              <w:rPr>
                <w:rFonts w:ascii="Arial" w:eastAsia="Times New Roman" w:hAnsi="Arial" w:cs="Arial"/>
                <w:sz w:val="20"/>
                <w:szCs w:val="20"/>
                <w:lang w:val="en-US"/>
              </w:rPr>
            </w:pPr>
            <w:r w:rsidRPr="0038091D">
              <w:rPr>
                <w:rFonts w:ascii="Arial" w:eastAsia="Times New Roman" w:hAnsi="Arial" w:cs="Arial"/>
                <w:sz w:val="20"/>
                <w:szCs w:val="20"/>
                <w:lang w:val="en-US"/>
              </w:rPr>
              <w:t>Type 5 or 6 disposable coverall</w:t>
            </w:r>
          </w:p>
          <w:p w14:paraId="0E17A365" w14:textId="77777777" w:rsidR="00CF760D" w:rsidRPr="0038091D" w:rsidRDefault="00CF760D" w:rsidP="00CF760D">
            <w:pPr>
              <w:numPr>
                <w:ilvl w:val="0"/>
                <w:numId w:val="13"/>
              </w:numPr>
              <w:spacing w:line="276" w:lineRule="auto"/>
              <w:contextualSpacing/>
              <w:rPr>
                <w:rFonts w:ascii="Arial" w:eastAsia="Times New Roman" w:hAnsi="Arial" w:cs="Arial"/>
                <w:sz w:val="20"/>
                <w:szCs w:val="20"/>
                <w:lang w:val="en-US"/>
              </w:rPr>
            </w:pPr>
            <w:r w:rsidRPr="0038091D">
              <w:rPr>
                <w:rFonts w:ascii="Arial" w:eastAsia="Times New Roman" w:hAnsi="Arial" w:cs="Arial"/>
                <w:sz w:val="20"/>
                <w:szCs w:val="20"/>
                <w:lang w:val="en-US"/>
              </w:rPr>
              <w:t xml:space="preserve">CE marked nitrile gloves </w:t>
            </w:r>
          </w:p>
          <w:p w14:paraId="3BE40C0B" w14:textId="77777777" w:rsidR="00CF760D" w:rsidRPr="0038091D" w:rsidRDefault="00CF760D" w:rsidP="00CF760D">
            <w:pPr>
              <w:numPr>
                <w:ilvl w:val="0"/>
                <w:numId w:val="13"/>
              </w:numPr>
              <w:spacing w:line="276" w:lineRule="auto"/>
              <w:contextualSpacing/>
              <w:rPr>
                <w:rFonts w:ascii="Arial" w:eastAsia="Arial" w:hAnsi="Arial" w:cs="Arial"/>
                <w:sz w:val="20"/>
                <w:szCs w:val="20"/>
                <w:lang w:val="en-US"/>
              </w:rPr>
            </w:pPr>
            <w:r w:rsidRPr="0038091D">
              <w:rPr>
                <w:rFonts w:ascii="Arial" w:eastAsia="Times New Roman" w:hAnsi="Arial" w:cs="Arial"/>
                <w:sz w:val="20"/>
                <w:szCs w:val="20"/>
                <w:lang w:val="en-US"/>
              </w:rPr>
              <w:t>Disposable examination nitrile gloves for underneath CE marked gloves (</w:t>
            </w:r>
            <w:r w:rsidRPr="0038091D">
              <w:rPr>
                <w:rFonts w:ascii="Arial" w:eastAsia="Arial" w:hAnsi="Arial" w:cs="Arial"/>
                <w:color w:val="000000"/>
                <w:sz w:val="20"/>
                <w:szCs w:val="20"/>
                <w:lang w:val="en-US"/>
              </w:rPr>
              <w:t>EN 374)</w:t>
            </w:r>
          </w:p>
          <w:p w14:paraId="36AEDE3C" w14:textId="77777777" w:rsidR="00CF760D" w:rsidRPr="0038091D" w:rsidRDefault="00CF760D" w:rsidP="00CF760D">
            <w:pPr>
              <w:numPr>
                <w:ilvl w:val="0"/>
                <w:numId w:val="13"/>
              </w:numPr>
              <w:spacing w:line="276" w:lineRule="auto"/>
              <w:contextualSpacing/>
              <w:rPr>
                <w:rFonts w:ascii="Arial" w:eastAsia="Arial" w:hAnsi="Arial" w:cs="Arial"/>
                <w:sz w:val="20"/>
                <w:szCs w:val="20"/>
                <w:lang w:val="en-US"/>
              </w:rPr>
            </w:pPr>
            <w:r w:rsidRPr="0038091D">
              <w:rPr>
                <w:rFonts w:ascii="Arial" w:eastAsia="Times New Roman" w:hAnsi="Arial" w:cs="Arial"/>
                <w:sz w:val="20"/>
                <w:szCs w:val="20"/>
                <w:lang w:val="en-US"/>
              </w:rPr>
              <w:t xml:space="preserve">Steel toe-capped wellingtons </w:t>
            </w:r>
            <w:r w:rsidRPr="0038091D">
              <w:rPr>
                <w:rFonts w:ascii="Arial" w:eastAsia="Arial" w:hAnsi="Arial" w:cs="Arial"/>
                <w:sz w:val="20"/>
                <w:szCs w:val="20"/>
                <w:lang w:val="en-US"/>
              </w:rPr>
              <w:t>(</w:t>
            </w:r>
            <w:r w:rsidRPr="0038091D">
              <w:rPr>
                <w:rFonts w:ascii="Arial" w:eastAsia="Arial" w:hAnsi="Arial" w:cs="Arial"/>
                <w:color w:val="000000"/>
                <w:sz w:val="20"/>
                <w:szCs w:val="20"/>
                <w:lang w:val="en-US"/>
              </w:rPr>
              <w:t>EN ISO 20345:20011)</w:t>
            </w:r>
          </w:p>
          <w:p w14:paraId="6D906E46" w14:textId="77777777" w:rsidR="00CF760D" w:rsidRPr="0038091D" w:rsidRDefault="00CF760D" w:rsidP="00CF760D">
            <w:pPr>
              <w:numPr>
                <w:ilvl w:val="0"/>
                <w:numId w:val="13"/>
              </w:numPr>
              <w:spacing w:line="276" w:lineRule="auto"/>
              <w:contextualSpacing/>
              <w:rPr>
                <w:rFonts w:ascii="Arial" w:eastAsia="Times New Roman" w:hAnsi="Arial" w:cs="Arial"/>
                <w:sz w:val="20"/>
                <w:szCs w:val="20"/>
                <w:lang w:val="en-US"/>
              </w:rPr>
            </w:pPr>
            <w:r w:rsidRPr="0038091D">
              <w:rPr>
                <w:rFonts w:ascii="Arial" w:eastAsia="Times New Roman" w:hAnsi="Arial" w:cs="Arial"/>
                <w:sz w:val="20"/>
                <w:szCs w:val="20"/>
                <w:lang w:val="en-US"/>
              </w:rPr>
              <w:t>CE marked face-shield</w:t>
            </w:r>
          </w:p>
          <w:p w14:paraId="58E36266" w14:textId="77777777" w:rsidR="00CF760D" w:rsidRPr="0038091D" w:rsidRDefault="00CF760D" w:rsidP="00CF760D">
            <w:pPr>
              <w:numPr>
                <w:ilvl w:val="0"/>
                <w:numId w:val="13"/>
              </w:numPr>
              <w:spacing w:line="276" w:lineRule="auto"/>
              <w:contextualSpacing/>
              <w:rPr>
                <w:rFonts w:ascii="Arial" w:eastAsia="Arial" w:hAnsi="Arial" w:cs="Arial"/>
                <w:sz w:val="20"/>
                <w:szCs w:val="20"/>
                <w:lang w:val="en-US"/>
              </w:rPr>
            </w:pPr>
            <w:r w:rsidRPr="0038091D">
              <w:rPr>
                <w:rFonts w:ascii="Arial" w:eastAsia="Times New Roman" w:hAnsi="Arial" w:cs="Arial"/>
                <w:sz w:val="20"/>
                <w:szCs w:val="20"/>
                <w:lang w:val="en-US"/>
              </w:rPr>
              <w:t xml:space="preserve">Safety glasses </w:t>
            </w:r>
            <w:r w:rsidRPr="0038091D">
              <w:rPr>
                <w:rFonts w:ascii="Arial" w:eastAsia="Arial" w:hAnsi="Arial" w:cs="Arial"/>
                <w:sz w:val="20"/>
                <w:szCs w:val="20"/>
                <w:lang w:val="en-US"/>
              </w:rPr>
              <w:t>(BS EN166)</w:t>
            </w:r>
          </w:p>
          <w:p w14:paraId="2642BD58" w14:textId="77777777" w:rsidR="00CF760D" w:rsidRPr="0038091D" w:rsidRDefault="00CF760D" w:rsidP="00CF760D">
            <w:pPr>
              <w:numPr>
                <w:ilvl w:val="0"/>
                <w:numId w:val="13"/>
              </w:numPr>
              <w:spacing w:line="276" w:lineRule="auto"/>
              <w:contextualSpacing/>
              <w:rPr>
                <w:rFonts w:ascii="Arial" w:eastAsia="Times New Roman" w:hAnsi="Arial" w:cs="Arial"/>
                <w:sz w:val="20"/>
                <w:szCs w:val="20"/>
                <w:lang w:val="en-US"/>
              </w:rPr>
            </w:pPr>
            <w:r w:rsidRPr="0038091D">
              <w:rPr>
                <w:rFonts w:ascii="Arial" w:eastAsia="Times New Roman" w:hAnsi="Arial" w:cs="Arial"/>
                <w:sz w:val="20"/>
                <w:szCs w:val="20"/>
                <w:lang w:val="en-US"/>
              </w:rPr>
              <w:t xml:space="preserve">CE marked carbon-filter respirator system – if spraying for prolonged periods </w:t>
            </w:r>
          </w:p>
          <w:p w14:paraId="6966AE16" w14:textId="77777777" w:rsidR="00CF760D" w:rsidRPr="0038091D" w:rsidRDefault="00CF760D" w:rsidP="00CF760D">
            <w:pPr>
              <w:numPr>
                <w:ilvl w:val="0"/>
                <w:numId w:val="13"/>
              </w:numPr>
              <w:spacing w:after="200" w:line="276" w:lineRule="auto"/>
              <w:contextualSpacing/>
              <w:rPr>
                <w:rFonts w:ascii="Arial" w:eastAsia="Arial" w:hAnsi="Arial" w:cs="Arial"/>
                <w:sz w:val="20"/>
                <w:szCs w:val="20"/>
                <w:lang w:val="en-US"/>
              </w:rPr>
            </w:pPr>
            <w:r w:rsidRPr="0038091D">
              <w:rPr>
                <w:rFonts w:ascii="Arial" w:eastAsia="Times New Roman" w:hAnsi="Arial" w:cs="Arial"/>
                <w:sz w:val="20"/>
                <w:szCs w:val="20"/>
                <w:lang w:val="en-US"/>
              </w:rPr>
              <w:t xml:space="preserve">Ear protection – when using Stihl SR450 </w:t>
            </w:r>
            <w:proofErr w:type="spellStart"/>
            <w:r w:rsidRPr="0038091D">
              <w:rPr>
                <w:rFonts w:ascii="Arial" w:eastAsia="Times New Roman" w:hAnsi="Arial" w:cs="Arial"/>
                <w:sz w:val="20"/>
                <w:szCs w:val="20"/>
                <w:lang w:val="en-US"/>
              </w:rPr>
              <w:t>Mistblower</w:t>
            </w:r>
            <w:proofErr w:type="spellEnd"/>
            <w:r w:rsidRPr="0038091D">
              <w:rPr>
                <w:rFonts w:ascii="Arial" w:eastAsia="Times New Roman" w:hAnsi="Arial" w:cs="Arial"/>
                <w:sz w:val="20"/>
                <w:szCs w:val="20"/>
                <w:lang w:val="en-US"/>
              </w:rPr>
              <w:t xml:space="preserve"> (output 109 dB) </w:t>
            </w:r>
            <w:r w:rsidRPr="0038091D">
              <w:rPr>
                <w:rFonts w:ascii="Arial" w:eastAsia="Arial" w:hAnsi="Arial" w:cs="Arial"/>
                <w:sz w:val="20"/>
                <w:szCs w:val="20"/>
                <w:lang w:val="en-US"/>
              </w:rPr>
              <w:t xml:space="preserve">(BS EN352) </w:t>
            </w:r>
          </w:p>
        </w:tc>
      </w:tr>
      <w:tr w:rsidR="00CF760D" w:rsidRPr="0038091D" w14:paraId="779264BA" w14:textId="77777777" w:rsidTr="009A5A16">
        <w:tc>
          <w:tcPr>
            <w:tcW w:w="2957" w:type="dxa"/>
            <w:shd w:val="clear" w:color="auto" w:fill="D5DCE4"/>
          </w:tcPr>
          <w:p w14:paraId="3996B54A"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What are the hazards common to all?</w:t>
            </w:r>
          </w:p>
        </w:tc>
        <w:tc>
          <w:tcPr>
            <w:tcW w:w="2283" w:type="dxa"/>
            <w:shd w:val="clear" w:color="auto" w:fill="D5DCE4"/>
          </w:tcPr>
          <w:p w14:paraId="65B5B4DE"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Who might be harmed and how?</w:t>
            </w:r>
          </w:p>
        </w:tc>
        <w:tc>
          <w:tcPr>
            <w:tcW w:w="4830" w:type="dxa"/>
            <w:shd w:val="clear" w:color="auto" w:fill="D5DCE4"/>
          </w:tcPr>
          <w:p w14:paraId="06E89273"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What precautions are you already taking?</w:t>
            </w:r>
          </w:p>
        </w:tc>
        <w:tc>
          <w:tcPr>
            <w:tcW w:w="4320" w:type="dxa"/>
            <w:gridSpan w:val="2"/>
            <w:shd w:val="clear" w:color="auto" w:fill="D5DCE4"/>
          </w:tcPr>
          <w:p w14:paraId="23470B8A" w14:textId="77777777" w:rsidR="00CF760D" w:rsidRPr="0038091D" w:rsidRDefault="00CF760D" w:rsidP="009A5A16">
            <w:pPr>
              <w:rPr>
                <w:rFonts w:ascii="Arial" w:eastAsia="Times New Roman" w:hAnsi="Arial" w:cs="Arial"/>
                <w:b/>
                <w:sz w:val="20"/>
                <w:szCs w:val="20"/>
                <w:lang w:val="en-US"/>
              </w:rPr>
            </w:pPr>
            <w:r w:rsidRPr="0038091D">
              <w:rPr>
                <w:rFonts w:ascii="Arial" w:eastAsia="Times New Roman" w:hAnsi="Arial" w:cs="Arial"/>
                <w:b/>
                <w:sz w:val="20"/>
                <w:szCs w:val="20"/>
                <w:lang w:val="en-US"/>
              </w:rPr>
              <w:t>What additional local precautions are required?</w:t>
            </w:r>
          </w:p>
        </w:tc>
      </w:tr>
      <w:tr w:rsidR="00CF760D" w:rsidRPr="0038091D" w14:paraId="56EF932D" w14:textId="77777777" w:rsidTr="009A5A16">
        <w:tc>
          <w:tcPr>
            <w:tcW w:w="2957" w:type="dxa"/>
            <w:shd w:val="clear" w:color="auto" w:fill="auto"/>
          </w:tcPr>
          <w:p w14:paraId="462F2B3B"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Spillage/</w:t>
            </w:r>
            <w:r>
              <w:rPr>
                <w:rFonts w:ascii="Arial" w:eastAsia="Times New Roman" w:hAnsi="Arial" w:cs="Arial"/>
                <w:sz w:val="20"/>
                <w:szCs w:val="20"/>
                <w:lang w:val="en-US"/>
              </w:rPr>
              <w:t xml:space="preserve"> </w:t>
            </w:r>
            <w:r w:rsidRPr="0038091D">
              <w:rPr>
                <w:rFonts w:ascii="Arial" w:eastAsia="Times New Roman" w:hAnsi="Arial" w:cs="Arial"/>
                <w:sz w:val="20"/>
                <w:szCs w:val="20"/>
                <w:lang w:val="en-US"/>
              </w:rPr>
              <w:t>Leakage</w:t>
            </w:r>
          </w:p>
          <w:p w14:paraId="1A9A536C" w14:textId="77777777" w:rsidR="00CF760D" w:rsidRPr="0038091D" w:rsidRDefault="00CF760D" w:rsidP="009A5A16">
            <w:pPr>
              <w:rPr>
                <w:rFonts w:ascii="Arial" w:eastAsia="Times New Roman" w:hAnsi="Arial" w:cs="Arial"/>
                <w:sz w:val="20"/>
                <w:szCs w:val="20"/>
                <w:lang w:val="en-US"/>
              </w:rPr>
            </w:pPr>
          </w:p>
        </w:tc>
        <w:tc>
          <w:tcPr>
            <w:tcW w:w="2283" w:type="dxa"/>
            <w:shd w:val="clear" w:color="auto" w:fill="auto"/>
          </w:tcPr>
          <w:p w14:paraId="2D7F19AC"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Staff, Volunteers, Contractors </w:t>
            </w:r>
          </w:p>
          <w:p w14:paraId="0008A13F" w14:textId="77777777" w:rsidR="00CF760D" w:rsidRPr="0038091D" w:rsidRDefault="00CF760D" w:rsidP="009A5A16">
            <w:pPr>
              <w:rPr>
                <w:rFonts w:ascii="Arial" w:eastAsia="Times New Roman" w:hAnsi="Arial" w:cs="Arial"/>
                <w:sz w:val="20"/>
                <w:szCs w:val="20"/>
                <w:lang w:val="en-US"/>
              </w:rPr>
            </w:pPr>
          </w:p>
          <w:p w14:paraId="661EA57B"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Illness, Irritation, Chemical Burns, Loss of </w:t>
            </w:r>
            <w:proofErr w:type="gramStart"/>
            <w:r w:rsidRPr="0038091D">
              <w:rPr>
                <w:rFonts w:ascii="Arial" w:eastAsia="Times New Roman" w:hAnsi="Arial" w:cs="Arial"/>
                <w:sz w:val="20"/>
                <w:szCs w:val="20"/>
                <w:lang w:val="en-US"/>
              </w:rPr>
              <w:t>Eye Sight</w:t>
            </w:r>
            <w:proofErr w:type="gramEnd"/>
          </w:p>
        </w:tc>
        <w:tc>
          <w:tcPr>
            <w:tcW w:w="4830" w:type="dxa"/>
            <w:shd w:val="clear" w:color="auto" w:fill="auto"/>
          </w:tcPr>
          <w:p w14:paraId="40BF5759"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Conduct a site assessment before pesticide use. </w:t>
            </w:r>
          </w:p>
          <w:p w14:paraId="0786B585" w14:textId="77777777" w:rsidR="00CF760D" w:rsidRPr="0038091D" w:rsidRDefault="00CF760D" w:rsidP="009A5A16">
            <w:pPr>
              <w:rPr>
                <w:rFonts w:ascii="Arial" w:eastAsia="Times New Roman" w:hAnsi="Arial" w:cs="Arial"/>
                <w:sz w:val="20"/>
                <w:szCs w:val="20"/>
                <w:lang w:val="en-US"/>
              </w:rPr>
            </w:pPr>
          </w:p>
          <w:p w14:paraId="55EE6E08"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All precautions must be taken to stop spray/runoff entering water courses. </w:t>
            </w:r>
          </w:p>
          <w:p w14:paraId="37000405" w14:textId="77777777" w:rsidR="00CF760D" w:rsidRPr="0038091D" w:rsidRDefault="00CF760D" w:rsidP="009A5A16">
            <w:pPr>
              <w:rPr>
                <w:rFonts w:ascii="Arial" w:eastAsia="Times New Roman" w:hAnsi="Arial" w:cs="Arial"/>
                <w:sz w:val="20"/>
                <w:szCs w:val="20"/>
                <w:lang w:val="en-US"/>
              </w:rPr>
            </w:pPr>
          </w:p>
          <w:p w14:paraId="16A708DD"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All chemicals must be stored in an appropriate chemical safe in their correct containers with their product labels. They must be transported/stored on site in accordance with COSHH regulations in the mini-chem safes. </w:t>
            </w:r>
          </w:p>
          <w:p w14:paraId="210BBFFB" w14:textId="77777777" w:rsidR="00CF760D" w:rsidRPr="0038091D" w:rsidRDefault="00CF760D" w:rsidP="009A5A16">
            <w:pPr>
              <w:rPr>
                <w:rFonts w:ascii="Arial" w:eastAsia="Times New Roman" w:hAnsi="Arial" w:cs="Arial"/>
                <w:sz w:val="20"/>
                <w:szCs w:val="20"/>
                <w:lang w:val="en-US"/>
              </w:rPr>
            </w:pPr>
          </w:p>
          <w:p w14:paraId="5AD0D4C7"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lastRenderedPageBreak/>
              <w:t>All staff/volunteers/contractors mixing chemicals must hold appropriate NPTC Certificates of Competence. Volunteers only to use pesticides under direct supervision of qualified personnel.</w:t>
            </w:r>
          </w:p>
          <w:p w14:paraId="187FB2E8" w14:textId="77777777" w:rsidR="00CF760D" w:rsidRPr="0038091D" w:rsidRDefault="00CF760D" w:rsidP="009A5A16">
            <w:pPr>
              <w:rPr>
                <w:rFonts w:ascii="Arial" w:eastAsia="Times New Roman" w:hAnsi="Arial" w:cs="Arial"/>
                <w:sz w:val="20"/>
                <w:szCs w:val="20"/>
                <w:lang w:val="en-US"/>
              </w:rPr>
            </w:pPr>
          </w:p>
          <w:p w14:paraId="75FF353C"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All tops to be replaced after mixing and undiluted chemicals stored in locked container.</w:t>
            </w:r>
          </w:p>
          <w:p w14:paraId="5AAA3F86" w14:textId="77777777" w:rsidR="00CF760D" w:rsidRPr="0038091D" w:rsidRDefault="00CF760D" w:rsidP="009A5A16">
            <w:pPr>
              <w:rPr>
                <w:rFonts w:ascii="Arial" w:eastAsia="Times New Roman" w:hAnsi="Arial" w:cs="Arial"/>
                <w:sz w:val="20"/>
                <w:szCs w:val="20"/>
                <w:lang w:val="en-US"/>
              </w:rPr>
            </w:pPr>
          </w:p>
          <w:p w14:paraId="5053D3EA"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Spray excess diluted pesticide on specified areas.</w:t>
            </w:r>
          </w:p>
        </w:tc>
        <w:tc>
          <w:tcPr>
            <w:tcW w:w="4320" w:type="dxa"/>
            <w:gridSpan w:val="2"/>
            <w:shd w:val="clear" w:color="auto" w:fill="auto"/>
          </w:tcPr>
          <w:p w14:paraId="3AF5A8DA"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lastRenderedPageBreak/>
              <w:t xml:space="preserve">Ensure the Pesticide Folder is taken out to site. This contains the NNR safety map, emergency plan, emergency contact card, product labels, COSHH sheets, this risk </w:t>
            </w:r>
            <w:proofErr w:type="gramStart"/>
            <w:r w:rsidRPr="0038091D">
              <w:rPr>
                <w:rFonts w:ascii="Arial" w:eastAsia="Times New Roman" w:hAnsi="Arial" w:cs="Arial"/>
                <w:sz w:val="20"/>
                <w:szCs w:val="20"/>
                <w:lang w:val="en-US"/>
              </w:rPr>
              <w:t>assessment</w:t>
            </w:r>
            <w:proofErr w:type="gramEnd"/>
            <w:r w:rsidRPr="0038091D">
              <w:rPr>
                <w:rFonts w:ascii="Arial" w:eastAsia="Times New Roman" w:hAnsi="Arial" w:cs="Arial"/>
                <w:sz w:val="20"/>
                <w:szCs w:val="20"/>
                <w:lang w:val="en-US"/>
              </w:rPr>
              <w:t xml:space="preserve"> and a blank risk assessment sheet.</w:t>
            </w:r>
          </w:p>
          <w:p w14:paraId="7D5B7BCC" w14:textId="77777777" w:rsidR="00CF760D" w:rsidRPr="0038091D" w:rsidRDefault="00CF760D" w:rsidP="009A5A16">
            <w:pPr>
              <w:rPr>
                <w:rFonts w:ascii="Arial" w:eastAsia="Times New Roman" w:hAnsi="Arial" w:cs="Arial"/>
                <w:sz w:val="20"/>
                <w:szCs w:val="20"/>
                <w:lang w:val="en-US"/>
              </w:rPr>
            </w:pPr>
          </w:p>
          <w:p w14:paraId="39A941B0"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At the NNR Base there is spill absorbing materials.</w:t>
            </w:r>
          </w:p>
          <w:p w14:paraId="2D49CB17" w14:textId="77777777" w:rsidR="00CF760D" w:rsidRPr="0038091D" w:rsidRDefault="00CF760D" w:rsidP="009A5A16">
            <w:pPr>
              <w:rPr>
                <w:rFonts w:ascii="Arial" w:eastAsia="Times New Roman" w:hAnsi="Arial" w:cs="Arial"/>
                <w:sz w:val="20"/>
                <w:szCs w:val="20"/>
                <w:lang w:val="en-US"/>
              </w:rPr>
            </w:pPr>
          </w:p>
          <w:p w14:paraId="0300F625" w14:textId="77777777" w:rsidR="00CF760D" w:rsidRPr="0038091D" w:rsidRDefault="00CF760D" w:rsidP="009A5A16">
            <w:pPr>
              <w:rPr>
                <w:rFonts w:ascii="Arial" w:eastAsia="Times New Roman" w:hAnsi="Arial" w:cs="Arial"/>
                <w:sz w:val="20"/>
                <w:szCs w:val="20"/>
                <w:lang w:val="en-US"/>
              </w:rPr>
            </w:pPr>
          </w:p>
        </w:tc>
      </w:tr>
      <w:tr w:rsidR="00CF760D" w:rsidRPr="0038091D" w14:paraId="28BBDC3F" w14:textId="77777777" w:rsidTr="009A5A16">
        <w:tc>
          <w:tcPr>
            <w:tcW w:w="2957" w:type="dxa"/>
            <w:shd w:val="clear" w:color="auto" w:fill="auto"/>
          </w:tcPr>
          <w:p w14:paraId="3FEE05DC"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Ingesting, Skin in Direct Contact with harmful chemicals </w:t>
            </w:r>
          </w:p>
        </w:tc>
        <w:tc>
          <w:tcPr>
            <w:tcW w:w="2283" w:type="dxa"/>
            <w:shd w:val="clear" w:color="auto" w:fill="auto"/>
          </w:tcPr>
          <w:p w14:paraId="2963919B"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Staff, Volunteers, Contractors</w:t>
            </w:r>
          </w:p>
          <w:p w14:paraId="6BD5A220" w14:textId="77777777" w:rsidR="00CF760D" w:rsidRPr="0038091D" w:rsidRDefault="00CF760D" w:rsidP="009A5A16">
            <w:pPr>
              <w:rPr>
                <w:rFonts w:ascii="Arial" w:eastAsia="Times New Roman" w:hAnsi="Arial" w:cs="Arial"/>
                <w:sz w:val="20"/>
                <w:szCs w:val="20"/>
                <w:lang w:val="en-US"/>
              </w:rPr>
            </w:pPr>
          </w:p>
          <w:p w14:paraId="7DB99604"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Illness, Irritation, Chemical Burns, Loss of </w:t>
            </w:r>
            <w:proofErr w:type="gramStart"/>
            <w:r w:rsidRPr="0038091D">
              <w:rPr>
                <w:rFonts w:ascii="Arial" w:eastAsia="Times New Roman" w:hAnsi="Arial" w:cs="Arial"/>
                <w:sz w:val="20"/>
                <w:szCs w:val="20"/>
                <w:lang w:val="en-US"/>
              </w:rPr>
              <w:t>Eye Sight</w:t>
            </w:r>
            <w:proofErr w:type="gramEnd"/>
          </w:p>
        </w:tc>
        <w:tc>
          <w:tcPr>
            <w:tcW w:w="4830" w:type="dxa"/>
            <w:shd w:val="clear" w:color="auto" w:fill="auto"/>
          </w:tcPr>
          <w:p w14:paraId="53BD02F9"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Appropriate protective clothing to be </w:t>
            </w:r>
            <w:proofErr w:type="gramStart"/>
            <w:r w:rsidRPr="0038091D">
              <w:rPr>
                <w:rFonts w:ascii="Arial" w:eastAsia="Times New Roman" w:hAnsi="Arial" w:cs="Arial"/>
                <w:sz w:val="20"/>
                <w:szCs w:val="20"/>
                <w:lang w:val="en-US"/>
              </w:rPr>
              <w:t>worn at all times</w:t>
            </w:r>
            <w:proofErr w:type="gramEnd"/>
            <w:r w:rsidRPr="0038091D">
              <w:rPr>
                <w:rFonts w:ascii="Arial" w:eastAsia="Times New Roman" w:hAnsi="Arial" w:cs="Arial"/>
                <w:sz w:val="20"/>
                <w:szCs w:val="20"/>
                <w:lang w:val="en-US"/>
              </w:rPr>
              <w:t xml:space="preserve">, see PPE section above. </w:t>
            </w:r>
          </w:p>
          <w:p w14:paraId="1527FD7A" w14:textId="77777777" w:rsidR="00CF760D" w:rsidRPr="0038091D" w:rsidRDefault="00CF760D" w:rsidP="009A5A16">
            <w:pPr>
              <w:rPr>
                <w:rFonts w:ascii="Arial" w:eastAsia="Times New Roman" w:hAnsi="Arial" w:cs="Arial"/>
                <w:sz w:val="20"/>
                <w:szCs w:val="20"/>
                <w:lang w:val="en-US"/>
              </w:rPr>
            </w:pPr>
          </w:p>
          <w:p w14:paraId="3A33DDD4"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Regulations for mixing and disposal of chemicals and chemical containers must be observed.</w:t>
            </w:r>
          </w:p>
          <w:p w14:paraId="72D1E3CE" w14:textId="77777777" w:rsidR="00CF760D" w:rsidRPr="0038091D" w:rsidRDefault="00CF760D" w:rsidP="009A5A16">
            <w:pPr>
              <w:rPr>
                <w:rFonts w:ascii="Arial" w:eastAsia="Times New Roman" w:hAnsi="Arial" w:cs="Arial"/>
                <w:sz w:val="20"/>
                <w:szCs w:val="20"/>
                <w:lang w:val="en-US"/>
              </w:rPr>
            </w:pPr>
          </w:p>
          <w:p w14:paraId="791D5536"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Washing facilities must be available, both for personal use and for washing of equipment and clothing. </w:t>
            </w:r>
          </w:p>
          <w:p w14:paraId="755AF0B9" w14:textId="77777777" w:rsidR="00CF760D" w:rsidRPr="0038091D" w:rsidRDefault="00CF760D" w:rsidP="009A5A16">
            <w:pPr>
              <w:rPr>
                <w:rFonts w:ascii="Arial" w:eastAsia="Times New Roman" w:hAnsi="Arial" w:cs="Arial"/>
                <w:sz w:val="20"/>
                <w:szCs w:val="20"/>
                <w:lang w:val="en-US"/>
              </w:rPr>
            </w:pPr>
          </w:p>
          <w:p w14:paraId="3CD1F001"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Food and drink must not be consumed until after ‘cleaning up’. Eyewash to be available on site.</w:t>
            </w:r>
          </w:p>
          <w:p w14:paraId="5CF12782" w14:textId="77777777" w:rsidR="00CF760D" w:rsidRPr="0038091D" w:rsidRDefault="00CF760D" w:rsidP="009A5A16">
            <w:pPr>
              <w:rPr>
                <w:rFonts w:ascii="Arial" w:eastAsia="Times New Roman" w:hAnsi="Arial" w:cs="Arial"/>
                <w:sz w:val="20"/>
                <w:szCs w:val="20"/>
                <w:lang w:val="en-US"/>
              </w:rPr>
            </w:pPr>
          </w:p>
          <w:p w14:paraId="2A859B91"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To avoid contamination do not go into any vehicles with any pesticide equipment on.  </w:t>
            </w:r>
          </w:p>
          <w:p w14:paraId="62ADCE62" w14:textId="77777777" w:rsidR="00CF760D" w:rsidRPr="0038091D" w:rsidRDefault="00CF760D" w:rsidP="009A5A16">
            <w:pPr>
              <w:rPr>
                <w:rFonts w:ascii="Arial" w:eastAsia="Times New Roman" w:hAnsi="Arial" w:cs="Arial"/>
                <w:sz w:val="20"/>
                <w:szCs w:val="20"/>
                <w:lang w:val="en-US"/>
              </w:rPr>
            </w:pPr>
          </w:p>
          <w:p w14:paraId="40D37518"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Only spray in appropriate weather conditions, avoiding strong winds (to minimize drift)</w:t>
            </w:r>
          </w:p>
          <w:p w14:paraId="0B3FFE5A" w14:textId="77777777" w:rsidR="00CF760D" w:rsidRPr="0038091D" w:rsidRDefault="00CF760D" w:rsidP="009A5A16">
            <w:pPr>
              <w:rPr>
                <w:rFonts w:ascii="Arial" w:eastAsia="Times New Roman" w:hAnsi="Arial" w:cs="Arial"/>
                <w:sz w:val="20"/>
                <w:szCs w:val="20"/>
                <w:lang w:val="en-US"/>
              </w:rPr>
            </w:pPr>
          </w:p>
          <w:p w14:paraId="310D7400"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Store chemicals in the NNR Base </w:t>
            </w:r>
            <w:proofErr w:type="spellStart"/>
            <w:r w:rsidRPr="0038091D">
              <w:rPr>
                <w:rFonts w:ascii="Arial" w:eastAsia="Times New Roman" w:hAnsi="Arial" w:cs="Arial"/>
                <w:sz w:val="20"/>
                <w:szCs w:val="20"/>
                <w:lang w:val="en-US"/>
              </w:rPr>
              <w:t>chemsafes</w:t>
            </w:r>
            <w:proofErr w:type="spellEnd"/>
            <w:r w:rsidRPr="0038091D">
              <w:rPr>
                <w:rFonts w:ascii="Arial" w:eastAsia="Times New Roman" w:hAnsi="Arial" w:cs="Arial"/>
                <w:sz w:val="20"/>
                <w:szCs w:val="20"/>
                <w:lang w:val="en-US"/>
              </w:rPr>
              <w:t xml:space="preserve"> and transport chemicals in mini-</w:t>
            </w:r>
            <w:proofErr w:type="spellStart"/>
            <w:r w:rsidRPr="0038091D">
              <w:rPr>
                <w:rFonts w:ascii="Arial" w:eastAsia="Times New Roman" w:hAnsi="Arial" w:cs="Arial"/>
                <w:sz w:val="20"/>
                <w:szCs w:val="20"/>
                <w:lang w:val="en-US"/>
              </w:rPr>
              <w:t>chemsafes</w:t>
            </w:r>
            <w:proofErr w:type="spellEnd"/>
            <w:r w:rsidRPr="0038091D">
              <w:rPr>
                <w:rFonts w:ascii="Arial" w:eastAsia="Times New Roman" w:hAnsi="Arial" w:cs="Arial"/>
                <w:sz w:val="20"/>
                <w:szCs w:val="20"/>
                <w:lang w:val="en-US"/>
              </w:rPr>
              <w:t>. Spill kits should be available for mopping up spills at the NNR Base.</w:t>
            </w:r>
          </w:p>
          <w:p w14:paraId="6C27EB67" w14:textId="77777777" w:rsidR="00CF760D" w:rsidRPr="0038091D" w:rsidRDefault="00CF760D" w:rsidP="009A5A16">
            <w:pPr>
              <w:rPr>
                <w:rFonts w:ascii="Arial" w:eastAsia="Times New Roman" w:hAnsi="Arial" w:cs="Arial"/>
                <w:sz w:val="20"/>
                <w:szCs w:val="20"/>
                <w:lang w:val="en-US"/>
              </w:rPr>
            </w:pPr>
          </w:p>
          <w:p w14:paraId="527ED297"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Specify an area for the cleaning of spraying equipment/PPE.</w:t>
            </w:r>
          </w:p>
        </w:tc>
        <w:tc>
          <w:tcPr>
            <w:tcW w:w="4320" w:type="dxa"/>
            <w:gridSpan w:val="2"/>
            <w:shd w:val="clear" w:color="auto" w:fill="auto"/>
          </w:tcPr>
          <w:p w14:paraId="6661D494"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Read the COSHH sheet for the substance being used. Copies of the COSHH sheets are available in the Pesticide Folder and at the Manor House NNR Office.</w:t>
            </w:r>
          </w:p>
          <w:p w14:paraId="522516EB" w14:textId="77777777" w:rsidR="00CF760D" w:rsidRPr="0038091D" w:rsidRDefault="00CF760D" w:rsidP="009A5A16">
            <w:pPr>
              <w:rPr>
                <w:rFonts w:ascii="Arial" w:eastAsia="Times New Roman" w:hAnsi="Arial" w:cs="Arial"/>
                <w:sz w:val="20"/>
                <w:szCs w:val="20"/>
                <w:lang w:val="en-US"/>
              </w:rPr>
            </w:pPr>
          </w:p>
          <w:p w14:paraId="73ED1773"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If clothing becomes contaminated it must be removed immediately. An emergency shower is available at the Manor House NNR base.</w:t>
            </w:r>
          </w:p>
          <w:p w14:paraId="69A98E10" w14:textId="77777777" w:rsidR="00CF760D" w:rsidRPr="0038091D" w:rsidRDefault="00CF760D" w:rsidP="009A5A16">
            <w:pPr>
              <w:rPr>
                <w:rFonts w:ascii="Arial" w:eastAsia="Times New Roman" w:hAnsi="Arial" w:cs="Arial"/>
                <w:sz w:val="20"/>
                <w:szCs w:val="20"/>
                <w:lang w:val="en-US"/>
              </w:rPr>
            </w:pPr>
          </w:p>
        </w:tc>
      </w:tr>
      <w:tr w:rsidR="00CF760D" w:rsidRPr="0038091D" w14:paraId="62540404" w14:textId="77777777" w:rsidTr="009A5A16">
        <w:tc>
          <w:tcPr>
            <w:tcW w:w="2957" w:type="dxa"/>
            <w:shd w:val="clear" w:color="auto" w:fill="auto"/>
          </w:tcPr>
          <w:p w14:paraId="49FD2DF5"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Vibration and Noise </w:t>
            </w:r>
          </w:p>
        </w:tc>
        <w:tc>
          <w:tcPr>
            <w:tcW w:w="2283" w:type="dxa"/>
            <w:shd w:val="clear" w:color="auto" w:fill="auto"/>
          </w:tcPr>
          <w:p w14:paraId="10D8FE60"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Staff, Volunteers, and Contractors </w:t>
            </w:r>
          </w:p>
          <w:p w14:paraId="6FA371B4" w14:textId="77777777" w:rsidR="00CF760D" w:rsidRPr="0038091D" w:rsidRDefault="00CF760D" w:rsidP="009A5A16">
            <w:pPr>
              <w:rPr>
                <w:rFonts w:ascii="Arial" w:eastAsia="Times New Roman" w:hAnsi="Arial" w:cs="Arial"/>
                <w:sz w:val="20"/>
                <w:szCs w:val="20"/>
                <w:lang w:val="en-US"/>
              </w:rPr>
            </w:pPr>
          </w:p>
          <w:p w14:paraId="6C4DF582"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White-Finger Syndrome, Loss of hearing </w:t>
            </w:r>
          </w:p>
        </w:tc>
        <w:tc>
          <w:tcPr>
            <w:tcW w:w="4830" w:type="dxa"/>
            <w:shd w:val="clear" w:color="auto" w:fill="auto"/>
          </w:tcPr>
          <w:p w14:paraId="05D06475"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HAVS usage limits for Stihl SR450 </w:t>
            </w:r>
            <w:proofErr w:type="spellStart"/>
            <w:r w:rsidRPr="0038091D">
              <w:rPr>
                <w:rFonts w:ascii="Arial" w:eastAsia="Times New Roman" w:hAnsi="Arial" w:cs="Arial"/>
                <w:sz w:val="20"/>
                <w:szCs w:val="20"/>
                <w:lang w:val="en-US"/>
              </w:rPr>
              <w:t>Mistblower</w:t>
            </w:r>
            <w:proofErr w:type="spellEnd"/>
            <w:r w:rsidRPr="0038091D">
              <w:rPr>
                <w:rFonts w:ascii="Arial" w:eastAsia="Times New Roman" w:hAnsi="Arial" w:cs="Arial"/>
                <w:sz w:val="20"/>
                <w:szCs w:val="20"/>
                <w:lang w:val="en-US"/>
              </w:rPr>
              <w:t xml:space="preserve">, must be complied with (max sole daily usage 4 </w:t>
            </w:r>
            <w:proofErr w:type="spellStart"/>
            <w:r w:rsidRPr="0038091D">
              <w:rPr>
                <w:rFonts w:ascii="Arial" w:eastAsia="Times New Roman" w:hAnsi="Arial" w:cs="Arial"/>
                <w:sz w:val="20"/>
                <w:szCs w:val="20"/>
                <w:lang w:val="en-US"/>
              </w:rPr>
              <w:t>hrs</w:t>
            </w:r>
            <w:proofErr w:type="spellEnd"/>
            <w:r w:rsidRPr="0038091D">
              <w:rPr>
                <w:rFonts w:ascii="Arial" w:eastAsia="Times New Roman" w:hAnsi="Arial" w:cs="Arial"/>
                <w:sz w:val="20"/>
                <w:szCs w:val="20"/>
                <w:lang w:val="en-US"/>
              </w:rPr>
              <w:t xml:space="preserve"> 12 mins) and the usage form completed daily. </w:t>
            </w:r>
          </w:p>
          <w:p w14:paraId="26AA8318" w14:textId="77777777" w:rsidR="00CF760D" w:rsidRPr="0038091D" w:rsidRDefault="00CF760D" w:rsidP="009A5A16">
            <w:pPr>
              <w:rPr>
                <w:rFonts w:ascii="Arial" w:eastAsia="Times New Roman" w:hAnsi="Arial" w:cs="Arial"/>
                <w:sz w:val="20"/>
                <w:szCs w:val="20"/>
                <w:lang w:val="en-US"/>
              </w:rPr>
            </w:pPr>
          </w:p>
          <w:p w14:paraId="7673F819"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Wear ear protection when using Stihl SR450 </w:t>
            </w:r>
            <w:proofErr w:type="spellStart"/>
            <w:r w:rsidRPr="0038091D">
              <w:rPr>
                <w:rFonts w:ascii="Arial" w:eastAsia="Times New Roman" w:hAnsi="Arial" w:cs="Arial"/>
                <w:sz w:val="20"/>
                <w:szCs w:val="20"/>
                <w:lang w:val="en-US"/>
              </w:rPr>
              <w:t>Mistblower</w:t>
            </w:r>
            <w:proofErr w:type="spellEnd"/>
            <w:r w:rsidRPr="0038091D">
              <w:rPr>
                <w:rFonts w:ascii="Arial" w:eastAsia="Times New Roman" w:hAnsi="Arial" w:cs="Arial"/>
                <w:sz w:val="20"/>
                <w:szCs w:val="20"/>
                <w:lang w:val="en-US"/>
              </w:rPr>
              <w:t xml:space="preserve"> (output 109 dB). </w:t>
            </w:r>
          </w:p>
          <w:p w14:paraId="5A01C2C1" w14:textId="77777777" w:rsidR="00CF760D" w:rsidRPr="0038091D" w:rsidRDefault="00CF760D" w:rsidP="009A5A16">
            <w:pPr>
              <w:rPr>
                <w:rFonts w:ascii="Arial" w:eastAsia="Times New Roman" w:hAnsi="Arial" w:cs="Arial"/>
                <w:sz w:val="20"/>
                <w:szCs w:val="20"/>
                <w:lang w:val="en-US"/>
              </w:rPr>
            </w:pPr>
          </w:p>
        </w:tc>
        <w:tc>
          <w:tcPr>
            <w:tcW w:w="4320" w:type="dxa"/>
            <w:gridSpan w:val="2"/>
            <w:shd w:val="clear" w:color="auto" w:fill="auto"/>
          </w:tcPr>
          <w:p w14:paraId="109940B4" w14:textId="77777777" w:rsidR="00CF760D" w:rsidRPr="0038091D" w:rsidRDefault="00CF760D" w:rsidP="009A5A16">
            <w:pPr>
              <w:rPr>
                <w:rFonts w:ascii="Arial" w:eastAsia="Times New Roman" w:hAnsi="Arial" w:cs="Arial"/>
                <w:sz w:val="20"/>
                <w:szCs w:val="20"/>
                <w:lang w:val="en-US"/>
              </w:rPr>
            </w:pPr>
          </w:p>
        </w:tc>
      </w:tr>
      <w:tr w:rsidR="00CF760D" w:rsidRPr="0038091D" w14:paraId="37FD6BA5" w14:textId="77777777" w:rsidTr="009A5A16">
        <w:tc>
          <w:tcPr>
            <w:tcW w:w="2957" w:type="dxa"/>
            <w:shd w:val="clear" w:color="auto" w:fill="auto"/>
          </w:tcPr>
          <w:p w14:paraId="4C2B0A5C"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lastRenderedPageBreak/>
              <w:t xml:space="preserve">Poked/ Direct contact with chemical on eye </w:t>
            </w:r>
          </w:p>
          <w:p w14:paraId="2A393D65" w14:textId="77777777" w:rsidR="00CF760D" w:rsidRPr="0038091D" w:rsidRDefault="00CF760D" w:rsidP="009A5A16">
            <w:pPr>
              <w:rPr>
                <w:rFonts w:ascii="Arial" w:eastAsia="Times New Roman" w:hAnsi="Arial" w:cs="Arial"/>
                <w:sz w:val="20"/>
                <w:szCs w:val="20"/>
                <w:lang w:val="en-US"/>
              </w:rPr>
            </w:pPr>
          </w:p>
        </w:tc>
        <w:tc>
          <w:tcPr>
            <w:tcW w:w="2283" w:type="dxa"/>
            <w:shd w:val="clear" w:color="auto" w:fill="auto"/>
          </w:tcPr>
          <w:p w14:paraId="70F51A97"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Staff, Volunteers, Contractors</w:t>
            </w:r>
          </w:p>
          <w:p w14:paraId="0609F6F7" w14:textId="77777777" w:rsidR="00CF760D" w:rsidRPr="0038091D" w:rsidRDefault="00CF760D" w:rsidP="009A5A16">
            <w:pPr>
              <w:rPr>
                <w:rFonts w:ascii="Arial" w:eastAsia="Times New Roman" w:hAnsi="Arial" w:cs="Arial"/>
                <w:sz w:val="20"/>
                <w:szCs w:val="20"/>
                <w:lang w:val="en-US"/>
              </w:rPr>
            </w:pPr>
          </w:p>
          <w:p w14:paraId="4754089E"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Damage to eye, loss of sight </w:t>
            </w:r>
          </w:p>
        </w:tc>
        <w:tc>
          <w:tcPr>
            <w:tcW w:w="4830" w:type="dxa"/>
            <w:shd w:val="clear" w:color="auto" w:fill="auto"/>
          </w:tcPr>
          <w:p w14:paraId="7DDB79A6"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Care must be taken when using paint brushes on bamboo canes to avoid poking people in the eye. Wear safety glasses to avoid splashes into eyes.</w:t>
            </w:r>
          </w:p>
        </w:tc>
        <w:tc>
          <w:tcPr>
            <w:tcW w:w="4320" w:type="dxa"/>
            <w:gridSpan w:val="2"/>
            <w:shd w:val="clear" w:color="auto" w:fill="auto"/>
          </w:tcPr>
          <w:p w14:paraId="67D6D6DB" w14:textId="77777777" w:rsidR="00CF760D" w:rsidRPr="0038091D" w:rsidRDefault="00CF760D" w:rsidP="009A5A16">
            <w:pPr>
              <w:rPr>
                <w:rFonts w:ascii="Arial" w:eastAsia="Times New Roman" w:hAnsi="Arial" w:cs="Arial"/>
                <w:sz w:val="20"/>
                <w:szCs w:val="20"/>
                <w:lang w:val="en-US"/>
              </w:rPr>
            </w:pPr>
          </w:p>
        </w:tc>
      </w:tr>
      <w:tr w:rsidR="00CF760D" w:rsidRPr="0038091D" w14:paraId="4EB876A5" w14:textId="77777777" w:rsidTr="009A5A16">
        <w:tc>
          <w:tcPr>
            <w:tcW w:w="2957" w:type="dxa"/>
            <w:shd w:val="clear" w:color="auto" w:fill="auto"/>
          </w:tcPr>
          <w:p w14:paraId="10177BDA"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Heavy lifting </w:t>
            </w:r>
          </w:p>
          <w:p w14:paraId="6FF704AD" w14:textId="77777777" w:rsidR="00CF760D" w:rsidRPr="0038091D" w:rsidRDefault="00CF760D" w:rsidP="009A5A16">
            <w:pPr>
              <w:rPr>
                <w:rFonts w:ascii="Arial" w:eastAsia="Times New Roman" w:hAnsi="Arial" w:cs="Arial"/>
                <w:sz w:val="20"/>
                <w:szCs w:val="20"/>
                <w:lang w:val="en-US"/>
              </w:rPr>
            </w:pPr>
          </w:p>
        </w:tc>
        <w:tc>
          <w:tcPr>
            <w:tcW w:w="2283" w:type="dxa"/>
            <w:shd w:val="clear" w:color="auto" w:fill="auto"/>
          </w:tcPr>
          <w:p w14:paraId="727B60AC"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Staff, Volunteers, Contractors</w:t>
            </w:r>
          </w:p>
          <w:p w14:paraId="0238A232" w14:textId="77777777" w:rsidR="00CF760D" w:rsidRPr="0038091D" w:rsidRDefault="00CF760D" w:rsidP="009A5A16">
            <w:pPr>
              <w:rPr>
                <w:rFonts w:ascii="Arial" w:eastAsia="Times New Roman" w:hAnsi="Arial" w:cs="Arial"/>
                <w:sz w:val="20"/>
                <w:szCs w:val="20"/>
                <w:lang w:val="en-US"/>
              </w:rPr>
            </w:pPr>
          </w:p>
          <w:p w14:paraId="51B30771"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Back strain </w:t>
            </w:r>
          </w:p>
        </w:tc>
        <w:tc>
          <w:tcPr>
            <w:tcW w:w="4830" w:type="dxa"/>
            <w:shd w:val="clear" w:color="auto" w:fill="auto"/>
          </w:tcPr>
          <w:p w14:paraId="5C316B7E"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Do not overfill </w:t>
            </w:r>
            <w:proofErr w:type="spellStart"/>
            <w:r w:rsidRPr="0038091D">
              <w:rPr>
                <w:rFonts w:ascii="Arial" w:eastAsia="Times New Roman" w:hAnsi="Arial" w:cs="Arial"/>
                <w:sz w:val="20"/>
                <w:szCs w:val="20"/>
                <w:lang w:val="en-US"/>
              </w:rPr>
              <w:t>mistblowers</w:t>
            </w:r>
            <w:proofErr w:type="spellEnd"/>
            <w:r w:rsidRPr="0038091D">
              <w:rPr>
                <w:rFonts w:ascii="Arial" w:eastAsia="Times New Roman" w:hAnsi="Arial" w:cs="Arial"/>
                <w:sz w:val="20"/>
                <w:szCs w:val="20"/>
                <w:lang w:val="en-US"/>
              </w:rPr>
              <w:t xml:space="preserve"> &amp; knapsack sprayers –if </w:t>
            </w:r>
            <w:proofErr w:type="gramStart"/>
            <w:r w:rsidRPr="0038091D">
              <w:rPr>
                <w:rFonts w:ascii="Arial" w:eastAsia="Times New Roman" w:hAnsi="Arial" w:cs="Arial"/>
                <w:sz w:val="20"/>
                <w:szCs w:val="20"/>
                <w:lang w:val="en-US"/>
              </w:rPr>
              <w:t>possible</w:t>
            </w:r>
            <w:proofErr w:type="gramEnd"/>
            <w:r w:rsidRPr="0038091D">
              <w:rPr>
                <w:rFonts w:ascii="Arial" w:eastAsia="Times New Roman" w:hAnsi="Arial" w:cs="Arial"/>
                <w:sz w:val="20"/>
                <w:szCs w:val="20"/>
                <w:lang w:val="en-US"/>
              </w:rPr>
              <w:t xml:space="preserve"> fill them on back of the ATV to make lifting onto back easier.</w:t>
            </w:r>
          </w:p>
          <w:p w14:paraId="6EF5B1C3" w14:textId="77777777" w:rsidR="00CF760D" w:rsidRPr="0038091D" w:rsidRDefault="00CF760D" w:rsidP="009A5A16">
            <w:pPr>
              <w:rPr>
                <w:rFonts w:ascii="Arial" w:eastAsia="Times New Roman" w:hAnsi="Arial" w:cs="Arial"/>
                <w:sz w:val="20"/>
                <w:szCs w:val="20"/>
                <w:lang w:val="en-US"/>
              </w:rPr>
            </w:pPr>
          </w:p>
          <w:p w14:paraId="62B182BE"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Ensure safe lifting techniques are followed. Carry equipment by your side to avoid trips.</w:t>
            </w:r>
          </w:p>
          <w:p w14:paraId="4EF1AB6F" w14:textId="77777777" w:rsidR="00CF760D" w:rsidRPr="0038091D" w:rsidRDefault="00CF760D" w:rsidP="009A5A16">
            <w:pPr>
              <w:rPr>
                <w:rFonts w:ascii="Arial" w:eastAsia="Times New Roman" w:hAnsi="Arial" w:cs="Arial"/>
                <w:sz w:val="20"/>
                <w:szCs w:val="20"/>
                <w:lang w:val="en-US"/>
              </w:rPr>
            </w:pPr>
          </w:p>
          <w:p w14:paraId="284A9732"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Refer to </w:t>
            </w:r>
            <w:r w:rsidRPr="0038091D">
              <w:rPr>
                <w:rFonts w:ascii="Arial" w:eastAsia="Times New Roman" w:hAnsi="Arial" w:cs="Arial"/>
                <w:b/>
                <w:sz w:val="20"/>
                <w:szCs w:val="20"/>
                <w:lang w:val="en-US"/>
              </w:rPr>
              <w:t>Manual handling and lifting equipment RA.</w:t>
            </w:r>
          </w:p>
        </w:tc>
        <w:tc>
          <w:tcPr>
            <w:tcW w:w="4320" w:type="dxa"/>
            <w:gridSpan w:val="2"/>
            <w:shd w:val="clear" w:color="auto" w:fill="auto"/>
          </w:tcPr>
          <w:p w14:paraId="509712C9" w14:textId="77777777" w:rsidR="00CF760D" w:rsidRPr="0038091D" w:rsidRDefault="00CF760D" w:rsidP="009A5A16">
            <w:pPr>
              <w:rPr>
                <w:rFonts w:ascii="Arial" w:eastAsia="Times New Roman" w:hAnsi="Arial" w:cs="Arial"/>
                <w:sz w:val="20"/>
                <w:szCs w:val="20"/>
                <w:lang w:val="en-US"/>
              </w:rPr>
            </w:pPr>
          </w:p>
        </w:tc>
      </w:tr>
      <w:tr w:rsidR="00CF760D" w:rsidRPr="0038091D" w14:paraId="73F67C62" w14:textId="77777777" w:rsidTr="009A5A16">
        <w:tc>
          <w:tcPr>
            <w:tcW w:w="2957" w:type="dxa"/>
            <w:shd w:val="clear" w:color="auto" w:fill="auto"/>
          </w:tcPr>
          <w:p w14:paraId="15AC78AD"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Ingestion or Direct contact with chemical</w:t>
            </w:r>
          </w:p>
          <w:p w14:paraId="149E4B6F" w14:textId="77777777" w:rsidR="00CF760D" w:rsidRPr="0038091D" w:rsidRDefault="00CF760D" w:rsidP="009A5A16">
            <w:pPr>
              <w:rPr>
                <w:rFonts w:ascii="Arial" w:eastAsia="Times New Roman" w:hAnsi="Arial" w:cs="Arial"/>
                <w:sz w:val="20"/>
                <w:szCs w:val="20"/>
                <w:lang w:val="en-US"/>
              </w:rPr>
            </w:pPr>
          </w:p>
        </w:tc>
        <w:tc>
          <w:tcPr>
            <w:tcW w:w="2283" w:type="dxa"/>
            <w:shd w:val="clear" w:color="auto" w:fill="auto"/>
          </w:tcPr>
          <w:p w14:paraId="17C098D9"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Livestock </w:t>
            </w:r>
          </w:p>
          <w:p w14:paraId="52B48729" w14:textId="77777777" w:rsidR="00CF760D" w:rsidRPr="0038091D" w:rsidRDefault="00CF760D" w:rsidP="009A5A16">
            <w:pPr>
              <w:rPr>
                <w:rFonts w:ascii="Arial" w:eastAsia="Times New Roman" w:hAnsi="Arial" w:cs="Arial"/>
                <w:sz w:val="20"/>
                <w:szCs w:val="20"/>
                <w:lang w:val="en-US"/>
              </w:rPr>
            </w:pPr>
          </w:p>
          <w:p w14:paraId="72B210ED"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Illness/Irritation</w:t>
            </w:r>
          </w:p>
        </w:tc>
        <w:tc>
          <w:tcPr>
            <w:tcW w:w="4830" w:type="dxa"/>
            <w:shd w:val="clear" w:color="auto" w:fill="auto"/>
          </w:tcPr>
          <w:p w14:paraId="3440368E" w14:textId="77777777" w:rsidR="00CF760D" w:rsidRPr="0038091D" w:rsidRDefault="00CF760D" w:rsidP="009A5A16">
            <w:pPr>
              <w:rPr>
                <w:rFonts w:ascii="Arial" w:eastAsia="Times New Roman" w:hAnsi="Arial" w:cs="Arial"/>
                <w:sz w:val="20"/>
                <w:szCs w:val="20"/>
                <w:lang w:val="en-US"/>
              </w:rPr>
            </w:pPr>
            <w:proofErr w:type="spellStart"/>
            <w:r w:rsidRPr="0038091D">
              <w:rPr>
                <w:rFonts w:ascii="Arial" w:eastAsia="Times New Roman" w:hAnsi="Arial" w:cs="Arial"/>
                <w:sz w:val="20"/>
                <w:szCs w:val="20"/>
                <w:lang w:val="en-US"/>
              </w:rPr>
              <w:t>Graziers</w:t>
            </w:r>
            <w:proofErr w:type="spellEnd"/>
            <w:r w:rsidRPr="0038091D">
              <w:rPr>
                <w:rFonts w:ascii="Arial" w:eastAsia="Times New Roman" w:hAnsi="Arial" w:cs="Arial"/>
                <w:sz w:val="20"/>
                <w:szCs w:val="20"/>
                <w:lang w:val="en-US"/>
              </w:rPr>
              <w:t xml:space="preserve"> must be informed if application is in fields containing stock.</w:t>
            </w:r>
          </w:p>
          <w:p w14:paraId="1E79B324" w14:textId="77777777" w:rsidR="00CF760D" w:rsidRPr="0038091D" w:rsidRDefault="00CF760D" w:rsidP="009A5A16">
            <w:pPr>
              <w:rPr>
                <w:rFonts w:ascii="Arial" w:eastAsia="Times New Roman" w:hAnsi="Arial" w:cs="Arial"/>
                <w:sz w:val="20"/>
                <w:szCs w:val="20"/>
                <w:lang w:val="en-US"/>
              </w:rPr>
            </w:pPr>
          </w:p>
        </w:tc>
        <w:tc>
          <w:tcPr>
            <w:tcW w:w="4320" w:type="dxa"/>
            <w:gridSpan w:val="2"/>
            <w:shd w:val="clear" w:color="auto" w:fill="auto"/>
          </w:tcPr>
          <w:p w14:paraId="3DDA1F7B" w14:textId="77777777" w:rsidR="00CF760D" w:rsidRPr="0038091D" w:rsidRDefault="00CF760D" w:rsidP="009A5A16">
            <w:pPr>
              <w:rPr>
                <w:rFonts w:ascii="Arial" w:eastAsia="Times New Roman" w:hAnsi="Arial" w:cs="Arial"/>
                <w:sz w:val="20"/>
                <w:szCs w:val="20"/>
                <w:lang w:val="en-US"/>
              </w:rPr>
            </w:pPr>
          </w:p>
        </w:tc>
      </w:tr>
      <w:tr w:rsidR="00CF760D" w:rsidRPr="0038091D" w14:paraId="641A4C13" w14:textId="77777777" w:rsidTr="009A5A16">
        <w:tc>
          <w:tcPr>
            <w:tcW w:w="2957" w:type="dxa"/>
            <w:shd w:val="clear" w:color="auto" w:fill="auto"/>
          </w:tcPr>
          <w:p w14:paraId="520EBF79"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Ingestion or Direct contact with chemical</w:t>
            </w:r>
          </w:p>
          <w:p w14:paraId="1AD4792C" w14:textId="77777777" w:rsidR="00CF760D" w:rsidRPr="0038091D" w:rsidRDefault="00CF760D" w:rsidP="009A5A16">
            <w:pPr>
              <w:rPr>
                <w:rFonts w:ascii="Arial" w:eastAsia="Times New Roman" w:hAnsi="Arial" w:cs="Arial"/>
                <w:sz w:val="20"/>
                <w:szCs w:val="20"/>
                <w:lang w:val="en-US"/>
              </w:rPr>
            </w:pPr>
          </w:p>
        </w:tc>
        <w:tc>
          <w:tcPr>
            <w:tcW w:w="2283" w:type="dxa"/>
            <w:shd w:val="clear" w:color="auto" w:fill="auto"/>
          </w:tcPr>
          <w:p w14:paraId="64395C42"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Members of the public </w:t>
            </w:r>
          </w:p>
          <w:p w14:paraId="07953090" w14:textId="77777777" w:rsidR="00CF760D" w:rsidRPr="0038091D" w:rsidRDefault="00CF760D" w:rsidP="009A5A16">
            <w:pPr>
              <w:rPr>
                <w:rFonts w:ascii="Arial" w:eastAsia="Times New Roman" w:hAnsi="Arial" w:cs="Arial"/>
                <w:sz w:val="20"/>
                <w:szCs w:val="20"/>
                <w:lang w:val="en-US"/>
              </w:rPr>
            </w:pPr>
          </w:p>
          <w:p w14:paraId="0174BCF6"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Illness/Irritation</w:t>
            </w:r>
          </w:p>
        </w:tc>
        <w:tc>
          <w:tcPr>
            <w:tcW w:w="4830" w:type="dxa"/>
            <w:shd w:val="clear" w:color="auto" w:fill="auto"/>
          </w:tcPr>
          <w:p w14:paraId="7681E921" w14:textId="77777777" w:rsidR="00CF760D" w:rsidRPr="0038091D" w:rsidRDefault="00CF760D" w:rsidP="009A5A16">
            <w:pPr>
              <w:rPr>
                <w:rFonts w:ascii="Arial" w:eastAsia="Times New Roman" w:hAnsi="Arial" w:cs="Arial"/>
                <w:sz w:val="20"/>
                <w:szCs w:val="20"/>
                <w:lang w:val="en-US"/>
              </w:rPr>
            </w:pPr>
            <w:r w:rsidRPr="0038091D">
              <w:rPr>
                <w:rFonts w:ascii="Arial" w:eastAsia="Times New Roman" w:hAnsi="Arial" w:cs="Arial"/>
                <w:sz w:val="20"/>
                <w:szCs w:val="20"/>
                <w:lang w:val="en-US"/>
              </w:rPr>
              <w:t xml:space="preserve">If the area is used by the public, it must be well signed for at least 24 hours after spraying. Warning signs must be erected and visible on </w:t>
            </w:r>
            <w:proofErr w:type="gramStart"/>
            <w:r w:rsidRPr="0038091D">
              <w:rPr>
                <w:rFonts w:ascii="Arial" w:eastAsia="Times New Roman" w:hAnsi="Arial" w:cs="Arial"/>
                <w:sz w:val="20"/>
                <w:szCs w:val="20"/>
                <w:lang w:val="en-US"/>
              </w:rPr>
              <w:t>track-ways</w:t>
            </w:r>
            <w:proofErr w:type="gramEnd"/>
            <w:r w:rsidRPr="0038091D">
              <w:rPr>
                <w:rFonts w:ascii="Arial" w:eastAsia="Times New Roman" w:hAnsi="Arial" w:cs="Arial"/>
                <w:sz w:val="20"/>
                <w:szCs w:val="20"/>
                <w:lang w:val="en-US"/>
              </w:rPr>
              <w:t xml:space="preserve"> near spraying areas.</w:t>
            </w:r>
          </w:p>
        </w:tc>
        <w:tc>
          <w:tcPr>
            <w:tcW w:w="4320" w:type="dxa"/>
            <w:gridSpan w:val="2"/>
            <w:shd w:val="clear" w:color="auto" w:fill="auto"/>
          </w:tcPr>
          <w:p w14:paraId="70D986EE" w14:textId="77777777" w:rsidR="00CF760D" w:rsidRPr="0038091D" w:rsidRDefault="00CF760D" w:rsidP="009A5A16">
            <w:pPr>
              <w:rPr>
                <w:rFonts w:ascii="Arial" w:eastAsia="Times New Roman" w:hAnsi="Arial" w:cs="Arial"/>
                <w:sz w:val="20"/>
                <w:szCs w:val="20"/>
                <w:lang w:val="en-US"/>
              </w:rPr>
            </w:pPr>
          </w:p>
        </w:tc>
      </w:tr>
    </w:tbl>
    <w:p w14:paraId="5FE5593B" w14:textId="77777777" w:rsidR="00CF760D" w:rsidRDefault="00CF760D" w:rsidP="00CF760D">
      <w:pPr>
        <w:rPr>
          <w:rFonts w:ascii="Arial" w:eastAsia="Times New Roman" w:hAnsi="Arial" w:cs="Arial"/>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3"/>
        <w:gridCol w:w="1765"/>
        <w:gridCol w:w="3744"/>
        <w:gridCol w:w="2458"/>
      </w:tblGrid>
      <w:tr w:rsidR="00CF760D" w:rsidRPr="00645E71" w14:paraId="53D063B2" w14:textId="77777777" w:rsidTr="009A5A16">
        <w:tc>
          <w:tcPr>
            <w:tcW w:w="2283" w:type="dxa"/>
            <w:shd w:val="clear" w:color="auto" w:fill="D5DCE4"/>
          </w:tcPr>
          <w:p w14:paraId="7C9D0E96" w14:textId="77777777" w:rsidR="00CF760D" w:rsidRPr="00645E71" w:rsidRDefault="00CF760D" w:rsidP="009A5A16">
            <w:pPr>
              <w:rPr>
                <w:rFonts w:ascii="Arial" w:hAnsi="Arial" w:cs="Arial"/>
                <w:b/>
              </w:rPr>
            </w:pPr>
            <w:r w:rsidRPr="00645E71">
              <w:rPr>
                <w:rFonts w:ascii="Arial" w:hAnsi="Arial" w:cs="Arial"/>
                <w:b/>
              </w:rPr>
              <w:t xml:space="preserve">What are the hazards specific to your site/ staff/ equipment? </w:t>
            </w:r>
            <w:proofErr w:type="gramStart"/>
            <w:r w:rsidRPr="00645E71">
              <w:rPr>
                <w:rFonts w:ascii="Arial" w:hAnsi="Arial" w:cs="Arial"/>
              </w:rPr>
              <w:t>E.g.</w:t>
            </w:r>
            <w:proofErr w:type="gramEnd"/>
            <w:r w:rsidRPr="00645E71">
              <w:rPr>
                <w:rFonts w:ascii="Arial" w:hAnsi="Arial" w:cs="Arial"/>
              </w:rPr>
              <w:t xml:space="preserve"> site features such as steep slopes, individual issues such as new starters, equipment features such as known complexities.</w:t>
            </w:r>
          </w:p>
        </w:tc>
        <w:tc>
          <w:tcPr>
            <w:tcW w:w="1765" w:type="dxa"/>
            <w:shd w:val="clear" w:color="auto" w:fill="D5DCE4"/>
          </w:tcPr>
          <w:p w14:paraId="30458EBF" w14:textId="77777777" w:rsidR="00CF760D" w:rsidRPr="00645E71" w:rsidRDefault="00CF760D" w:rsidP="009A5A16">
            <w:pPr>
              <w:rPr>
                <w:rFonts w:ascii="Arial" w:hAnsi="Arial" w:cs="Arial"/>
                <w:b/>
              </w:rPr>
            </w:pPr>
            <w:r w:rsidRPr="00645E71">
              <w:rPr>
                <w:rFonts w:ascii="Arial" w:hAnsi="Arial" w:cs="Arial"/>
                <w:b/>
              </w:rPr>
              <w:t>Who might be harmed and how?</w:t>
            </w:r>
          </w:p>
        </w:tc>
        <w:tc>
          <w:tcPr>
            <w:tcW w:w="3744" w:type="dxa"/>
            <w:shd w:val="clear" w:color="auto" w:fill="D5DCE4"/>
          </w:tcPr>
          <w:p w14:paraId="778211C5" w14:textId="77777777" w:rsidR="00CF760D" w:rsidRPr="00645E71" w:rsidRDefault="00CF760D" w:rsidP="009A5A16">
            <w:pPr>
              <w:rPr>
                <w:rFonts w:ascii="Arial" w:hAnsi="Arial" w:cs="Arial"/>
                <w:b/>
              </w:rPr>
            </w:pPr>
            <w:r w:rsidRPr="00645E71">
              <w:rPr>
                <w:rFonts w:ascii="Arial" w:hAnsi="Arial" w:cs="Arial"/>
                <w:b/>
              </w:rPr>
              <w:t>What precautions are you already taking?</w:t>
            </w:r>
          </w:p>
        </w:tc>
        <w:tc>
          <w:tcPr>
            <w:tcW w:w="2458" w:type="dxa"/>
            <w:shd w:val="clear" w:color="auto" w:fill="D5DCE4"/>
          </w:tcPr>
          <w:p w14:paraId="53F0B158" w14:textId="77777777" w:rsidR="00CF760D" w:rsidRPr="00645E71" w:rsidRDefault="00CF760D" w:rsidP="009A5A16">
            <w:pPr>
              <w:rPr>
                <w:rFonts w:ascii="Arial" w:hAnsi="Arial" w:cs="Arial"/>
                <w:b/>
              </w:rPr>
            </w:pPr>
            <w:r w:rsidRPr="00645E71">
              <w:rPr>
                <w:rFonts w:ascii="Arial" w:hAnsi="Arial" w:cs="Arial"/>
                <w:b/>
              </w:rPr>
              <w:t>What additional local precautions are required?</w:t>
            </w:r>
          </w:p>
        </w:tc>
      </w:tr>
      <w:tr w:rsidR="00CF760D" w:rsidRPr="00645E71" w14:paraId="415E16A2" w14:textId="77777777" w:rsidTr="009A5A16">
        <w:tc>
          <w:tcPr>
            <w:tcW w:w="2283" w:type="dxa"/>
            <w:shd w:val="clear" w:color="auto" w:fill="auto"/>
          </w:tcPr>
          <w:p w14:paraId="7C8D7EA0" w14:textId="77777777" w:rsidR="00CF760D" w:rsidRPr="00645E71" w:rsidRDefault="00CF760D" w:rsidP="009A5A16">
            <w:pPr>
              <w:rPr>
                <w:rFonts w:ascii="Arial" w:hAnsi="Arial" w:cs="Arial"/>
              </w:rPr>
            </w:pPr>
            <w:r w:rsidRPr="00645E71">
              <w:rPr>
                <w:rFonts w:ascii="Arial" w:hAnsi="Arial" w:cs="Arial"/>
              </w:rPr>
              <w:t xml:space="preserve">Deep Peat </w:t>
            </w:r>
          </w:p>
          <w:p w14:paraId="5B3FAD98" w14:textId="77777777" w:rsidR="00CF760D" w:rsidRPr="00645E71" w:rsidRDefault="00CF760D" w:rsidP="009A5A16">
            <w:pPr>
              <w:rPr>
                <w:rFonts w:ascii="Arial" w:hAnsi="Arial" w:cs="Arial"/>
              </w:rPr>
            </w:pPr>
          </w:p>
        </w:tc>
        <w:tc>
          <w:tcPr>
            <w:tcW w:w="1765" w:type="dxa"/>
            <w:shd w:val="clear" w:color="auto" w:fill="auto"/>
          </w:tcPr>
          <w:p w14:paraId="34F38898" w14:textId="77777777" w:rsidR="00CF760D" w:rsidRPr="00645E71" w:rsidRDefault="00CF760D" w:rsidP="009A5A16">
            <w:pPr>
              <w:rPr>
                <w:rFonts w:ascii="Arial" w:hAnsi="Arial" w:cs="Arial"/>
              </w:rPr>
            </w:pPr>
            <w:r w:rsidRPr="00645E71">
              <w:rPr>
                <w:rFonts w:ascii="Arial" w:hAnsi="Arial" w:cs="Arial"/>
              </w:rPr>
              <w:t>Staff, Volunteers, Contractors</w:t>
            </w:r>
          </w:p>
          <w:p w14:paraId="7DCC0A07" w14:textId="77777777" w:rsidR="00CF760D" w:rsidRPr="00645E71" w:rsidRDefault="00CF760D" w:rsidP="009A5A16">
            <w:pPr>
              <w:rPr>
                <w:rFonts w:ascii="Arial" w:hAnsi="Arial" w:cs="Arial"/>
              </w:rPr>
            </w:pPr>
            <w:r w:rsidRPr="00645E71">
              <w:rPr>
                <w:rFonts w:ascii="Arial" w:hAnsi="Arial" w:cs="Arial"/>
              </w:rPr>
              <w:t>Vehicles sin</w:t>
            </w:r>
            <w:r>
              <w:rPr>
                <w:rFonts w:ascii="Arial" w:hAnsi="Arial" w:cs="Arial"/>
              </w:rPr>
              <w:t>k into peat</w:t>
            </w:r>
          </w:p>
        </w:tc>
        <w:tc>
          <w:tcPr>
            <w:tcW w:w="3744" w:type="dxa"/>
            <w:shd w:val="clear" w:color="auto" w:fill="auto"/>
          </w:tcPr>
          <w:p w14:paraId="17A9B471" w14:textId="77777777" w:rsidR="00CF760D" w:rsidRPr="00645E71" w:rsidRDefault="00CF760D" w:rsidP="009A5A16">
            <w:pPr>
              <w:rPr>
                <w:rFonts w:ascii="Arial" w:hAnsi="Arial" w:cs="Arial"/>
              </w:rPr>
            </w:pPr>
            <w:r w:rsidRPr="00645E71">
              <w:rPr>
                <w:rFonts w:ascii="Arial" w:hAnsi="Arial" w:cs="Arial"/>
              </w:rPr>
              <w:t>Where practical, spray from the back of a tracked vehicle</w:t>
            </w:r>
          </w:p>
          <w:p w14:paraId="647C1D4E" w14:textId="77777777" w:rsidR="00CF760D" w:rsidRPr="00645E71" w:rsidRDefault="00CF760D" w:rsidP="009A5A16">
            <w:pPr>
              <w:rPr>
                <w:rFonts w:ascii="Arial" w:hAnsi="Arial" w:cs="Arial"/>
              </w:rPr>
            </w:pPr>
          </w:p>
        </w:tc>
        <w:tc>
          <w:tcPr>
            <w:tcW w:w="2458" w:type="dxa"/>
            <w:shd w:val="clear" w:color="auto" w:fill="auto"/>
          </w:tcPr>
          <w:p w14:paraId="087D1367" w14:textId="77777777" w:rsidR="00CF760D" w:rsidRPr="00645E71" w:rsidRDefault="00CF760D" w:rsidP="009A5A16">
            <w:pPr>
              <w:rPr>
                <w:rFonts w:ascii="Arial" w:hAnsi="Arial" w:cs="Arial"/>
              </w:rPr>
            </w:pPr>
          </w:p>
        </w:tc>
      </w:tr>
      <w:tr w:rsidR="00CF760D" w:rsidRPr="00645E71" w14:paraId="0AAAD3CF" w14:textId="77777777" w:rsidTr="009A5A16">
        <w:tc>
          <w:tcPr>
            <w:tcW w:w="2283" w:type="dxa"/>
            <w:shd w:val="clear" w:color="auto" w:fill="auto"/>
          </w:tcPr>
          <w:p w14:paraId="519711E1" w14:textId="77777777" w:rsidR="00CF760D" w:rsidRPr="00645E71" w:rsidRDefault="00CF760D" w:rsidP="009A5A16">
            <w:pPr>
              <w:rPr>
                <w:rFonts w:ascii="Arial" w:hAnsi="Arial" w:cs="Arial"/>
              </w:rPr>
            </w:pPr>
            <w:r w:rsidRPr="00645E71">
              <w:rPr>
                <w:rFonts w:ascii="Arial" w:hAnsi="Arial" w:cs="Arial"/>
              </w:rPr>
              <w:t xml:space="preserve">Deep Ditches </w:t>
            </w:r>
          </w:p>
          <w:p w14:paraId="2B95B417" w14:textId="77777777" w:rsidR="00CF760D" w:rsidRPr="00645E71" w:rsidRDefault="00CF760D" w:rsidP="009A5A16">
            <w:pPr>
              <w:rPr>
                <w:rFonts w:ascii="Arial" w:hAnsi="Arial" w:cs="Arial"/>
              </w:rPr>
            </w:pPr>
          </w:p>
        </w:tc>
        <w:tc>
          <w:tcPr>
            <w:tcW w:w="1765" w:type="dxa"/>
            <w:shd w:val="clear" w:color="auto" w:fill="auto"/>
          </w:tcPr>
          <w:p w14:paraId="292A978B" w14:textId="77777777" w:rsidR="00CF760D" w:rsidRPr="00645E71" w:rsidRDefault="00CF760D" w:rsidP="009A5A16">
            <w:pPr>
              <w:rPr>
                <w:rFonts w:ascii="Arial" w:hAnsi="Arial" w:cs="Arial"/>
              </w:rPr>
            </w:pPr>
            <w:r w:rsidRPr="00645E71">
              <w:rPr>
                <w:rFonts w:ascii="Arial" w:hAnsi="Arial" w:cs="Arial"/>
              </w:rPr>
              <w:t>Staff, Volunteers, Contractors</w:t>
            </w:r>
          </w:p>
          <w:p w14:paraId="62048A62" w14:textId="77777777" w:rsidR="00CF760D" w:rsidRPr="00645E71" w:rsidRDefault="00CF760D" w:rsidP="009A5A16">
            <w:pPr>
              <w:rPr>
                <w:rFonts w:ascii="Arial" w:hAnsi="Arial" w:cs="Arial"/>
              </w:rPr>
            </w:pPr>
          </w:p>
          <w:p w14:paraId="633DB81A" w14:textId="77777777" w:rsidR="00CF760D" w:rsidRPr="00645E71" w:rsidRDefault="00CF760D" w:rsidP="009A5A16">
            <w:pPr>
              <w:rPr>
                <w:rFonts w:ascii="Arial" w:hAnsi="Arial" w:cs="Arial"/>
              </w:rPr>
            </w:pPr>
            <w:r w:rsidRPr="00645E71">
              <w:rPr>
                <w:rFonts w:ascii="Arial" w:hAnsi="Arial" w:cs="Arial"/>
              </w:rPr>
              <w:t xml:space="preserve">Drowning </w:t>
            </w:r>
          </w:p>
        </w:tc>
        <w:tc>
          <w:tcPr>
            <w:tcW w:w="3744" w:type="dxa"/>
            <w:shd w:val="clear" w:color="auto" w:fill="auto"/>
          </w:tcPr>
          <w:p w14:paraId="51CCA9DE" w14:textId="77777777" w:rsidR="00CF760D" w:rsidRPr="00645E71" w:rsidRDefault="00CF760D" w:rsidP="009A5A16">
            <w:pPr>
              <w:rPr>
                <w:rFonts w:ascii="Arial" w:hAnsi="Arial" w:cs="Arial"/>
              </w:rPr>
            </w:pPr>
            <w:r w:rsidRPr="00645E71">
              <w:rPr>
                <w:rFonts w:ascii="Arial" w:hAnsi="Arial" w:cs="Arial"/>
              </w:rPr>
              <w:t xml:space="preserve">Use a long lance when spraying close to deep ditches. </w:t>
            </w:r>
          </w:p>
          <w:p w14:paraId="339D7D1F" w14:textId="77777777" w:rsidR="00CF760D" w:rsidRPr="00645E71" w:rsidRDefault="00CF760D" w:rsidP="009A5A16">
            <w:pPr>
              <w:rPr>
                <w:rFonts w:ascii="Arial" w:hAnsi="Arial" w:cs="Arial"/>
              </w:rPr>
            </w:pPr>
          </w:p>
          <w:p w14:paraId="3BD5CF13" w14:textId="77777777" w:rsidR="00CF760D" w:rsidRPr="00645E71" w:rsidRDefault="00CF760D" w:rsidP="009A5A16">
            <w:pPr>
              <w:rPr>
                <w:rFonts w:ascii="Arial" w:hAnsi="Arial" w:cs="Arial"/>
              </w:rPr>
            </w:pPr>
            <w:r w:rsidRPr="00645E71">
              <w:rPr>
                <w:rFonts w:ascii="Arial" w:hAnsi="Arial" w:cs="Arial"/>
              </w:rPr>
              <w:t xml:space="preserve">Refer to </w:t>
            </w:r>
            <w:r w:rsidRPr="00645E71">
              <w:rPr>
                <w:rFonts w:ascii="Arial" w:hAnsi="Arial" w:cs="Arial"/>
                <w:b/>
              </w:rPr>
              <w:t>Working in or near water RA.</w:t>
            </w:r>
          </w:p>
        </w:tc>
        <w:tc>
          <w:tcPr>
            <w:tcW w:w="2458" w:type="dxa"/>
            <w:shd w:val="clear" w:color="auto" w:fill="auto"/>
          </w:tcPr>
          <w:p w14:paraId="1475EA51" w14:textId="77777777" w:rsidR="00CF760D" w:rsidRPr="00645E71" w:rsidRDefault="00CF760D" w:rsidP="009A5A16">
            <w:pPr>
              <w:rPr>
                <w:rFonts w:ascii="Arial" w:hAnsi="Arial" w:cs="Arial"/>
              </w:rPr>
            </w:pPr>
          </w:p>
        </w:tc>
      </w:tr>
      <w:tr w:rsidR="00CF760D" w:rsidRPr="00645E71" w14:paraId="0DA8A13A" w14:textId="77777777" w:rsidTr="009A5A16">
        <w:tc>
          <w:tcPr>
            <w:tcW w:w="2283" w:type="dxa"/>
            <w:tcBorders>
              <w:top w:val="nil"/>
              <w:left w:val="single" w:sz="6" w:space="0" w:color="auto"/>
              <w:bottom w:val="single" w:sz="6" w:space="0" w:color="auto"/>
              <w:right w:val="single" w:sz="6" w:space="0" w:color="auto"/>
            </w:tcBorders>
            <w:shd w:val="clear" w:color="auto" w:fill="auto"/>
          </w:tcPr>
          <w:p w14:paraId="568C7062" w14:textId="77777777" w:rsidR="00CF760D" w:rsidRPr="00645E71" w:rsidRDefault="00CF760D" w:rsidP="009A5A16">
            <w:pPr>
              <w:rPr>
                <w:rFonts w:ascii="Arial" w:hAnsi="Arial" w:cs="Arial"/>
              </w:rPr>
            </w:pPr>
            <w:r w:rsidRPr="00645E71">
              <w:rPr>
                <w:rFonts w:ascii="Arial" w:hAnsi="Arial" w:cs="Arial"/>
              </w:rPr>
              <w:t>Turnover of trainees, volunteers, work placement students </w:t>
            </w:r>
          </w:p>
        </w:tc>
        <w:tc>
          <w:tcPr>
            <w:tcW w:w="1765" w:type="dxa"/>
            <w:tcBorders>
              <w:top w:val="nil"/>
              <w:left w:val="nil"/>
              <w:bottom w:val="single" w:sz="6" w:space="0" w:color="auto"/>
              <w:right w:val="single" w:sz="6" w:space="0" w:color="auto"/>
            </w:tcBorders>
            <w:shd w:val="clear" w:color="auto" w:fill="auto"/>
          </w:tcPr>
          <w:p w14:paraId="64C044AE" w14:textId="77777777" w:rsidR="00CF760D" w:rsidRPr="00645E71" w:rsidRDefault="00CF760D" w:rsidP="009A5A16">
            <w:pPr>
              <w:rPr>
                <w:rFonts w:ascii="Arial" w:hAnsi="Arial" w:cs="Arial"/>
              </w:rPr>
            </w:pPr>
            <w:r w:rsidRPr="00645E71">
              <w:rPr>
                <w:rFonts w:ascii="Arial" w:hAnsi="Arial" w:cs="Arial"/>
              </w:rPr>
              <w:t>New starters, staff, volunteers, contractors, visitors </w:t>
            </w:r>
          </w:p>
        </w:tc>
        <w:tc>
          <w:tcPr>
            <w:tcW w:w="3744" w:type="dxa"/>
            <w:tcBorders>
              <w:top w:val="nil"/>
              <w:left w:val="nil"/>
              <w:bottom w:val="single" w:sz="6" w:space="0" w:color="auto"/>
              <w:right w:val="single" w:sz="6" w:space="0" w:color="auto"/>
            </w:tcBorders>
            <w:shd w:val="clear" w:color="auto" w:fill="auto"/>
          </w:tcPr>
          <w:p w14:paraId="3F17A253" w14:textId="77777777" w:rsidR="00CF760D" w:rsidRPr="00645E71" w:rsidRDefault="00CF760D" w:rsidP="009A5A16">
            <w:pPr>
              <w:rPr>
                <w:rFonts w:ascii="Arial" w:hAnsi="Arial" w:cs="Arial"/>
              </w:rPr>
            </w:pPr>
            <w:r w:rsidRPr="00645E71">
              <w:rPr>
                <w:rFonts w:ascii="Arial" w:hAnsi="Arial" w:cs="Arial"/>
              </w:rPr>
              <w:t xml:space="preserve">Ensure new starters are briefed in safe working practices, provided with appropriate </w:t>
            </w:r>
            <w:proofErr w:type="gramStart"/>
            <w:r w:rsidRPr="00645E71">
              <w:rPr>
                <w:rFonts w:ascii="Arial" w:hAnsi="Arial" w:cs="Arial"/>
              </w:rPr>
              <w:t>PPE</w:t>
            </w:r>
            <w:proofErr w:type="gramEnd"/>
            <w:r w:rsidRPr="00645E71">
              <w:rPr>
                <w:rFonts w:ascii="Arial" w:hAnsi="Arial" w:cs="Arial"/>
              </w:rPr>
              <w:t xml:space="preserve"> and supervised as necessary by qualified personnel when working with pesticides. </w:t>
            </w:r>
          </w:p>
        </w:tc>
        <w:tc>
          <w:tcPr>
            <w:tcW w:w="2458" w:type="dxa"/>
            <w:shd w:val="clear" w:color="auto" w:fill="auto"/>
          </w:tcPr>
          <w:p w14:paraId="08BB1F33" w14:textId="77777777" w:rsidR="00CF760D" w:rsidRPr="00645E71" w:rsidRDefault="00CF760D" w:rsidP="009A5A16">
            <w:pPr>
              <w:rPr>
                <w:rFonts w:ascii="Arial" w:hAnsi="Arial" w:cs="Arial"/>
              </w:rPr>
            </w:pPr>
          </w:p>
        </w:tc>
      </w:tr>
    </w:tbl>
    <w:p w14:paraId="193DDC4E" w14:textId="77777777" w:rsidR="00CF760D" w:rsidRDefault="00CF760D" w:rsidP="00CF760D">
      <w:pPr>
        <w:rPr>
          <w:rFonts w:ascii="Arial" w:eastAsia="Times New Roman" w:hAnsi="Arial" w:cs="Arial"/>
          <w:sz w:val="24"/>
          <w:szCs w:val="24"/>
          <w:lang w:val="en-US"/>
        </w:rPr>
      </w:pPr>
      <w:r>
        <w:rPr>
          <w:rFonts w:ascii="Arial" w:eastAsia="Times New Roman" w:hAnsi="Arial" w:cs="Arial"/>
          <w:sz w:val="24"/>
          <w:szCs w:val="24"/>
          <w:lang w:val="en-US"/>
        </w:rPr>
        <w:t>Please add more lines if required.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6"/>
        <w:gridCol w:w="7794"/>
      </w:tblGrid>
      <w:tr w:rsidR="00CF760D" w:rsidRPr="00645E71" w14:paraId="6920C209" w14:textId="77777777" w:rsidTr="009A5A16">
        <w:tc>
          <w:tcPr>
            <w:tcW w:w="3085" w:type="dxa"/>
            <w:shd w:val="clear" w:color="auto" w:fill="B4C6E7"/>
          </w:tcPr>
          <w:p w14:paraId="75395295" w14:textId="77777777" w:rsidR="00CF760D" w:rsidRPr="00784B93" w:rsidRDefault="00CF760D" w:rsidP="009A5A16">
            <w:pPr>
              <w:rPr>
                <w:rFonts w:ascii="Arial" w:hAnsi="Arial" w:cs="Arial"/>
                <w:b/>
              </w:rPr>
            </w:pPr>
            <w:r w:rsidRPr="00784B93">
              <w:rPr>
                <w:rFonts w:ascii="Arial" w:hAnsi="Arial" w:cs="Arial"/>
                <w:b/>
              </w:rPr>
              <w:lastRenderedPageBreak/>
              <w:t xml:space="preserve">General comments: </w:t>
            </w:r>
          </w:p>
        </w:tc>
        <w:tc>
          <w:tcPr>
            <w:tcW w:w="11531" w:type="dxa"/>
            <w:shd w:val="clear" w:color="auto" w:fill="auto"/>
          </w:tcPr>
          <w:p w14:paraId="33220B73" w14:textId="77777777" w:rsidR="00CF760D" w:rsidRPr="00784B93" w:rsidRDefault="00CF760D" w:rsidP="009A5A16">
            <w:pPr>
              <w:rPr>
                <w:rFonts w:ascii="Arial" w:hAnsi="Arial" w:cs="Arial"/>
              </w:rPr>
            </w:pPr>
            <w:r w:rsidRPr="00784B93">
              <w:rPr>
                <w:rFonts w:ascii="Arial" w:hAnsi="Arial" w:cs="Arial"/>
              </w:rPr>
              <w:t>A record must be kept of pesticide application in the NNR diary, which must be completed after each time of use, specifying weather conditions including temperature, wind direction and wind speed.</w:t>
            </w:r>
          </w:p>
          <w:p w14:paraId="3C1E1537" w14:textId="77777777" w:rsidR="00CF760D" w:rsidRPr="00784B93" w:rsidRDefault="00CF760D" w:rsidP="009A5A16">
            <w:pPr>
              <w:rPr>
                <w:rFonts w:ascii="Arial" w:hAnsi="Arial" w:cs="Arial"/>
              </w:rPr>
            </w:pPr>
            <w:r w:rsidRPr="00784B93">
              <w:rPr>
                <w:rFonts w:ascii="Arial" w:hAnsi="Arial" w:cs="Arial"/>
              </w:rPr>
              <w:t xml:space="preserve">Complete the daily HAVS usage sheet if using the </w:t>
            </w:r>
            <w:proofErr w:type="spellStart"/>
            <w:r w:rsidRPr="00784B93">
              <w:rPr>
                <w:rFonts w:ascii="Arial" w:hAnsi="Arial" w:cs="Arial"/>
              </w:rPr>
              <w:t>mistblower</w:t>
            </w:r>
            <w:proofErr w:type="spellEnd"/>
            <w:r w:rsidRPr="00784B93">
              <w:rPr>
                <w:rFonts w:ascii="Arial" w:hAnsi="Arial" w:cs="Arial"/>
              </w:rPr>
              <w:t xml:space="preserve">. </w:t>
            </w:r>
          </w:p>
        </w:tc>
      </w:tr>
    </w:tbl>
    <w:p w14:paraId="510351D5" w14:textId="77777777" w:rsidR="00923B68" w:rsidRDefault="00923B68" w:rsidP="00D1538B">
      <w:pPr>
        <w:rPr>
          <w:rFonts w:ascii="Arial" w:eastAsia="Times New Roman" w:hAnsi="Arial" w:cs="Arial"/>
          <w:b/>
          <w:sz w:val="24"/>
          <w:szCs w:val="24"/>
          <w:u w:val="single"/>
          <w:lang w:val="en-US"/>
        </w:rPr>
      </w:pPr>
    </w:p>
    <w:p w14:paraId="1BF5EBEB" w14:textId="77777777" w:rsidR="00923B68" w:rsidRDefault="00923B68" w:rsidP="00D1538B">
      <w:pPr>
        <w:rPr>
          <w:rFonts w:ascii="Arial" w:eastAsia="Times New Roman" w:hAnsi="Arial" w:cs="Arial"/>
          <w:b/>
          <w:sz w:val="24"/>
          <w:szCs w:val="24"/>
          <w:u w:val="single"/>
          <w:lang w:val="en-US"/>
        </w:rPr>
      </w:pPr>
    </w:p>
    <w:p w14:paraId="69537677" w14:textId="07672B54" w:rsidR="00D1538B" w:rsidRPr="00212A28" w:rsidRDefault="00D1538B" w:rsidP="00D1538B">
      <w:pPr>
        <w:rPr>
          <w:rFonts w:ascii="Arial" w:eastAsia="Times New Roman" w:hAnsi="Arial" w:cs="Arial"/>
          <w:b/>
          <w:sz w:val="24"/>
          <w:szCs w:val="24"/>
          <w:u w:val="single"/>
          <w:lang w:val="en-US"/>
        </w:rPr>
      </w:pPr>
      <w:r w:rsidRPr="00212A28">
        <w:rPr>
          <w:rFonts w:ascii="Arial" w:eastAsia="Times New Roman" w:hAnsi="Arial" w:cs="Arial"/>
          <w:b/>
          <w:sz w:val="24"/>
          <w:szCs w:val="24"/>
          <w:u w:val="single"/>
          <w:lang w:val="en-US"/>
        </w:rPr>
        <w:t xml:space="preserve">Annex 6: Herbicide Record </w:t>
      </w:r>
    </w:p>
    <w:p w14:paraId="41F4A619" w14:textId="77777777" w:rsidR="00D1538B" w:rsidRDefault="00D1538B" w:rsidP="00D1538B">
      <w:pPr>
        <w:rPr>
          <w:rFonts w:ascii="Arial" w:eastAsia="Times New Roman" w:hAnsi="Arial" w:cs="Arial"/>
          <w:sz w:val="24"/>
          <w:szCs w:val="24"/>
          <w:lang w:val="en-US"/>
        </w:rPr>
      </w:pPr>
    </w:p>
    <w:p w14:paraId="6194D204" w14:textId="77777777" w:rsidR="00D1538B" w:rsidRDefault="00D1538B" w:rsidP="00D1538B">
      <w:pPr>
        <w:rPr>
          <w:rFonts w:ascii="Arial" w:eastAsia="Times New Roman" w:hAnsi="Arial" w:cs="Arial"/>
          <w:sz w:val="24"/>
          <w:szCs w:val="24"/>
          <w:lang w:val="en-US"/>
        </w:rPr>
      </w:pPr>
      <w:r>
        <w:rPr>
          <w:rFonts w:ascii="Arial" w:eastAsia="Times New Roman" w:hAnsi="Arial" w:cs="Arial"/>
          <w:sz w:val="24"/>
          <w:szCs w:val="24"/>
          <w:lang w:val="en-US"/>
        </w:rPr>
        <w:t xml:space="preserve">Company: </w:t>
      </w:r>
    </w:p>
    <w:p w14:paraId="2549C17D" w14:textId="77777777" w:rsidR="00D1538B" w:rsidRDefault="00D1538B" w:rsidP="00D1538B">
      <w:pPr>
        <w:rPr>
          <w:rFonts w:ascii="Arial" w:eastAsia="Times New Roman" w:hAnsi="Arial" w:cs="Arial"/>
          <w:sz w:val="24"/>
          <w:szCs w:val="24"/>
          <w:lang w:val="en-US"/>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1134"/>
        <w:gridCol w:w="1134"/>
        <w:gridCol w:w="851"/>
        <w:gridCol w:w="850"/>
        <w:gridCol w:w="851"/>
        <w:gridCol w:w="992"/>
        <w:gridCol w:w="992"/>
        <w:gridCol w:w="1134"/>
        <w:gridCol w:w="1134"/>
      </w:tblGrid>
      <w:tr w:rsidR="00D1538B" w:rsidRPr="0038091D" w14:paraId="63463E24" w14:textId="77777777" w:rsidTr="00FD7D78">
        <w:tc>
          <w:tcPr>
            <w:tcW w:w="675" w:type="dxa"/>
            <w:vMerge w:val="restart"/>
          </w:tcPr>
          <w:p w14:paraId="1990B0AE"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Date</w:t>
            </w:r>
          </w:p>
        </w:tc>
        <w:tc>
          <w:tcPr>
            <w:tcW w:w="1134" w:type="dxa"/>
            <w:vMerge w:val="restart"/>
          </w:tcPr>
          <w:p w14:paraId="5ED6B5A3"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Product</w:t>
            </w:r>
          </w:p>
        </w:tc>
        <w:tc>
          <w:tcPr>
            <w:tcW w:w="1134" w:type="dxa"/>
            <w:vMerge w:val="restart"/>
          </w:tcPr>
          <w:p w14:paraId="6E03116B"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Quantity</w:t>
            </w:r>
          </w:p>
          <w:p w14:paraId="06C02299"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undiluted</w:t>
            </w:r>
          </w:p>
          <w:p w14:paraId="13FBEA47"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product</w:t>
            </w:r>
          </w:p>
          <w:p w14:paraId="42575D17" w14:textId="77777777" w:rsidR="00D1538B" w:rsidRPr="0038091D" w:rsidRDefault="00D1538B" w:rsidP="00FD7D78">
            <w:pPr>
              <w:jc w:val="center"/>
              <w:rPr>
                <w:rFonts w:ascii="Times New Roman" w:eastAsia="Times New Roman" w:hAnsi="Times New Roman"/>
                <w:sz w:val="20"/>
                <w:szCs w:val="20"/>
                <w:lang w:val="en-US"/>
              </w:rPr>
            </w:pPr>
            <w:r w:rsidRPr="0038091D">
              <w:rPr>
                <w:rFonts w:ascii="Times New Roman" w:eastAsia="Times New Roman" w:hAnsi="Times New Roman"/>
                <w:lang w:val="en-US"/>
              </w:rPr>
              <w:t>(</w:t>
            </w:r>
            <w:proofErr w:type="spellStart"/>
            <w:r w:rsidRPr="0038091D">
              <w:rPr>
                <w:rFonts w:ascii="Times New Roman" w:eastAsia="Times New Roman" w:hAnsi="Times New Roman"/>
                <w:lang w:val="en-US"/>
              </w:rPr>
              <w:t>litres</w:t>
            </w:r>
            <w:proofErr w:type="spellEnd"/>
            <w:r w:rsidRPr="0038091D">
              <w:rPr>
                <w:rFonts w:ascii="Times New Roman" w:eastAsia="Times New Roman" w:hAnsi="Times New Roman"/>
                <w:lang w:val="en-US"/>
              </w:rPr>
              <w:t>)</w:t>
            </w:r>
          </w:p>
        </w:tc>
        <w:tc>
          <w:tcPr>
            <w:tcW w:w="1701" w:type="dxa"/>
            <w:gridSpan w:val="2"/>
          </w:tcPr>
          <w:p w14:paraId="2C9B1725"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Dilution</w:t>
            </w:r>
          </w:p>
        </w:tc>
        <w:tc>
          <w:tcPr>
            <w:tcW w:w="1843" w:type="dxa"/>
            <w:gridSpan w:val="2"/>
          </w:tcPr>
          <w:p w14:paraId="54D3AD79"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Application</w:t>
            </w:r>
          </w:p>
        </w:tc>
        <w:tc>
          <w:tcPr>
            <w:tcW w:w="992" w:type="dxa"/>
          </w:tcPr>
          <w:p w14:paraId="57B2DC4A"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Target</w:t>
            </w:r>
          </w:p>
          <w:p w14:paraId="03B9DADA"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Species</w:t>
            </w:r>
          </w:p>
        </w:tc>
        <w:tc>
          <w:tcPr>
            <w:tcW w:w="1134" w:type="dxa"/>
          </w:tcPr>
          <w:p w14:paraId="0C0D9A1E" w14:textId="77777777" w:rsidR="00D1538B" w:rsidRPr="0038091D" w:rsidRDefault="00D1538B" w:rsidP="00FD7D78">
            <w:pPr>
              <w:rPr>
                <w:rFonts w:ascii="Times New Roman" w:eastAsia="Times New Roman" w:hAnsi="Times New Roman"/>
                <w:lang w:val="en-US"/>
              </w:rPr>
            </w:pPr>
            <w:r w:rsidRPr="0038091D">
              <w:rPr>
                <w:rFonts w:ascii="Times New Roman" w:eastAsia="Times New Roman" w:hAnsi="Times New Roman"/>
                <w:lang w:val="en-US"/>
              </w:rPr>
              <w:t>NNR name</w:t>
            </w:r>
          </w:p>
        </w:tc>
        <w:tc>
          <w:tcPr>
            <w:tcW w:w="1134" w:type="dxa"/>
          </w:tcPr>
          <w:p w14:paraId="00DE17DE" w14:textId="77777777" w:rsidR="00D1538B" w:rsidRPr="0038091D" w:rsidRDefault="00D1538B" w:rsidP="00FD7D78">
            <w:pPr>
              <w:jc w:val="center"/>
              <w:rPr>
                <w:rFonts w:ascii="Times New Roman" w:eastAsia="Times New Roman" w:hAnsi="Times New Roman"/>
                <w:lang w:val="en-US"/>
              </w:rPr>
            </w:pPr>
            <w:r w:rsidRPr="0038091D">
              <w:rPr>
                <w:rFonts w:ascii="Times New Roman" w:eastAsia="Times New Roman" w:hAnsi="Times New Roman"/>
                <w:lang w:val="en-US"/>
              </w:rPr>
              <w:t>Section number</w:t>
            </w:r>
          </w:p>
        </w:tc>
      </w:tr>
      <w:tr w:rsidR="00D1538B" w:rsidRPr="0038091D" w14:paraId="3F4ADDF5" w14:textId="77777777" w:rsidTr="00FD7D78">
        <w:tc>
          <w:tcPr>
            <w:tcW w:w="675" w:type="dxa"/>
            <w:vMerge/>
          </w:tcPr>
          <w:p w14:paraId="18CAE883" w14:textId="77777777" w:rsidR="00D1538B" w:rsidRPr="0038091D" w:rsidRDefault="00D1538B" w:rsidP="00FD7D78">
            <w:pPr>
              <w:rPr>
                <w:rFonts w:ascii="Times New Roman" w:eastAsia="Times New Roman" w:hAnsi="Times New Roman"/>
                <w:sz w:val="20"/>
                <w:szCs w:val="20"/>
                <w:lang w:val="en-US"/>
              </w:rPr>
            </w:pPr>
          </w:p>
        </w:tc>
        <w:tc>
          <w:tcPr>
            <w:tcW w:w="1134" w:type="dxa"/>
            <w:vMerge/>
          </w:tcPr>
          <w:p w14:paraId="3B46AB14" w14:textId="77777777" w:rsidR="00D1538B" w:rsidRPr="0038091D" w:rsidRDefault="00D1538B" w:rsidP="00FD7D78">
            <w:pPr>
              <w:rPr>
                <w:rFonts w:ascii="Times New Roman" w:eastAsia="Times New Roman" w:hAnsi="Times New Roman"/>
                <w:sz w:val="20"/>
                <w:szCs w:val="20"/>
                <w:lang w:val="en-US"/>
              </w:rPr>
            </w:pPr>
          </w:p>
        </w:tc>
        <w:tc>
          <w:tcPr>
            <w:tcW w:w="1134" w:type="dxa"/>
            <w:vMerge/>
          </w:tcPr>
          <w:p w14:paraId="211DEEAA" w14:textId="77777777" w:rsidR="00D1538B" w:rsidRPr="0038091D" w:rsidRDefault="00D1538B" w:rsidP="00FD7D78">
            <w:pPr>
              <w:rPr>
                <w:rFonts w:ascii="Times New Roman" w:eastAsia="Times New Roman" w:hAnsi="Times New Roman"/>
                <w:sz w:val="20"/>
                <w:szCs w:val="20"/>
                <w:lang w:val="en-US"/>
              </w:rPr>
            </w:pPr>
          </w:p>
        </w:tc>
        <w:tc>
          <w:tcPr>
            <w:tcW w:w="851" w:type="dxa"/>
          </w:tcPr>
          <w:p w14:paraId="1459C5C7" w14:textId="77777777" w:rsidR="00D1538B" w:rsidRPr="0038091D" w:rsidRDefault="00D1538B" w:rsidP="00FD7D78">
            <w:pPr>
              <w:rPr>
                <w:rFonts w:ascii="Times New Roman" w:eastAsia="Times New Roman" w:hAnsi="Times New Roman"/>
                <w:sz w:val="20"/>
                <w:szCs w:val="20"/>
                <w:lang w:val="en-US"/>
              </w:rPr>
            </w:pPr>
            <w:r w:rsidRPr="0038091D">
              <w:rPr>
                <w:rFonts w:ascii="Times New Roman" w:eastAsia="Times New Roman" w:hAnsi="Times New Roman"/>
                <w:sz w:val="20"/>
                <w:szCs w:val="20"/>
                <w:lang w:val="en-US"/>
              </w:rPr>
              <w:t>Diluent</w:t>
            </w:r>
          </w:p>
        </w:tc>
        <w:tc>
          <w:tcPr>
            <w:tcW w:w="850" w:type="dxa"/>
          </w:tcPr>
          <w:p w14:paraId="53052AD9" w14:textId="77777777" w:rsidR="00D1538B" w:rsidRPr="0038091D" w:rsidRDefault="00D1538B" w:rsidP="00FD7D78">
            <w:pPr>
              <w:rPr>
                <w:rFonts w:ascii="Times New Roman" w:eastAsia="Times New Roman" w:hAnsi="Times New Roman"/>
                <w:sz w:val="20"/>
                <w:szCs w:val="20"/>
                <w:lang w:val="en-US"/>
              </w:rPr>
            </w:pPr>
            <w:r w:rsidRPr="0038091D">
              <w:rPr>
                <w:rFonts w:ascii="Times New Roman" w:eastAsia="Times New Roman" w:hAnsi="Times New Roman"/>
                <w:sz w:val="20"/>
                <w:szCs w:val="20"/>
                <w:lang w:val="en-US"/>
              </w:rPr>
              <w:t>Diluent</w:t>
            </w:r>
          </w:p>
          <w:p w14:paraId="0849B295" w14:textId="77777777" w:rsidR="00D1538B" w:rsidRPr="0038091D" w:rsidRDefault="00D1538B" w:rsidP="00FD7D78">
            <w:pPr>
              <w:rPr>
                <w:rFonts w:ascii="Times New Roman" w:eastAsia="Times New Roman" w:hAnsi="Times New Roman"/>
                <w:sz w:val="20"/>
                <w:szCs w:val="20"/>
                <w:lang w:val="en-US"/>
              </w:rPr>
            </w:pPr>
            <w:r w:rsidRPr="0038091D">
              <w:rPr>
                <w:rFonts w:ascii="Times New Roman" w:eastAsia="Times New Roman" w:hAnsi="Times New Roman"/>
                <w:sz w:val="20"/>
                <w:szCs w:val="20"/>
                <w:lang w:val="en-US"/>
              </w:rPr>
              <w:t>Product</w:t>
            </w:r>
          </w:p>
        </w:tc>
        <w:tc>
          <w:tcPr>
            <w:tcW w:w="851" w:type="dxa"/>
          </w:tcPr>
          <w:p w14:paraId="0E54B940" w14:textId="77777777" w:rsidR="00D1538B" w:rsidRPr="0038091D" w:rsidRDefault="00D1538B" w:rsidP="00FD7D78">
            <w:pPr>
              <w:jc w:val="center"/>
              <w:rPr>
                <w:rFonts w:ascii="Times New Roman" w:eastAsia="Times New Roman" w:hAnsi="Times New Roman"/>
                <w:sz w:val="20"/>
                <w:szCs w:val="20"/>
                <w:lang w:val="en-US"/>
              </w:rPr>
            </w:pPr>
            <w:r w:rsidRPr="0038091D">
              <w:rPr>
                <w:rFonts w:ascii="Times New Roman" w:eastAsia="Times New Roman" w:hAnsi="Times New Roman"/>
                <w:sz w:val="20"/>
                <w:szCs w:val="20"/>
                <w:lang w:val="en-US"/>
              </w:rPr>
              <w:t>Method</w:t>
            </w:r>
          </w:p>
        </w:tc>
        <w:tc>
          <w:tcPr>
            <w:tcW w:w="992" w:type="dxa"/>
          </w:tcPr>
          <w:p w14:paraId="63538BCA" w14:textId="77777777" w:rsidR="00D1538B" w:rsidRPr="0038091D" w:rsidRDefault="00D1538B" w:rsidP="00FD7D78">
            <w:pPr>
              <w:jc w:val="center"/>
              <w:rPr>
                <w:rFonts w:ascii="Times New Roman" w:eastAsia="Times New Roman" w:hAnsi="Times New Roman"/>
                <w:sz w:val="20"/>
                <w:szCs w:val="20"/>
                <w:lang w:val="en-US"/>
              </w:rPr>
            </w:pPr>
            <w:r w:rsidRPr="0038091D">
              <w:rPr>
                <w:rFonts w:ascii="Times New Roman" w:eastAsia="Times New Roman" w:hAnsi="Times New Roman"/>
                <w:sz w:val="20"/>
                <w:szCs w:val="20"/>
                <w:lang w:val="en-US"/>
              </w:rPr>
              <w:t>Rate</w:t>
            </w:r>
          </w:p>
        </w:tc>
        <w:tc>
          <w:tcPr>
            <w:tcW w:w="992" w:type="dxa"/>
          </w:tcPr>
          <w:p w14:paraId="17269F6C"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3FBEC04F"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3E47AE2"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61441D8C" w14:textId="77777777" w:rsidTr="00FD7D78">
        <w:tc>
          <w:tcPr>
            <w:tcW w:w="675" w:type="dxa"/>
          </w:tcPr>
          <w:p w14:paraId="3631E023" w14:textId="77777777" w:rsidR="00D1538B" w:rsidRPr="0038091D" w:rsidRDefault="00D1538B" w:rsidP="00FD7D78">
            <w:pPr>
              <w:rPr>
                <w:rFonts w:ascii="Times New Roman" w:eastAsia="Times New Roman" w:hAnsi="Times New Roman"/>
                <w:sz w:val="20"/>
                <w:szCs w:val="20"/>
                <w:lang w:val="en-US"/>
              </w:rPr>
            </w:pPr>
          </w:p>
          <w:p w14:paraId="32707A47"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00FCE49"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9698DDB" w14:textId="77777777" w:rsidR="00D1538B" w:rsidRPr="0038091D" w:rsidRDefault="00D1538B" w:rsidP="00FD7D78">
            <w:pPr>
              <w:rPr>
                <w:rFonts w:ascii="Times New Roman" w:eastAsia="Times New Roman" w:hAnsi="Times New Roman"/>
                <w:sz w:val="20"/>
                <w:szCs w:val="20"/>
                <w:lang w:val="en-US"/>
              </w:rPr>
            </w:pPr>
          </w:p>
        </w:tc>
        <w:tc>
          <w:tcPr>
            <w:tcW w:w="851" w:type="dxa"/>
          </w:tcPr>
          <w:p w14:paraId="0173BB0B" w14:textId="77777777" w:rsidR="00D1538B" w:rsidRPr="0038091D" w:rsidRDefault="00D1538B" w:rsidP="00FD7D78">
            <w:pPr>
              <w:rPr>
                <w:rFonts w:ascii="Times New Roman" w:eastAsia="Times New Roman" w:hAnsi="Times New Roman"/>
                <w:sz w:val="20"/>
                <w:szCs w:val="20"/>
                <w:lang w:val="en-US"/>
              </w:rPr>
            </w:pPr>
          </w:p>
        </w:tc>
        <w:tc>
          <w:tcPr>
            <w:tcW w:w="850" w:type="dxa"/>
          </w:tcPr>
          <w:p w14:paraId="4FDB361D" w14:textId="77777777" w:rsidR="00D1538B" w:rsidRPr="0038091D" w:rsidRDefault="00D1538B" w:rsidP="00FD7D78">
            <w:pPr>
              <w:rPr>
                <w:rFonts w:ascii="Times New Roman" w:eastAsia="Times New Roman" w:hAnsi="Times New Roman"/>
                <w:sz w:val="20"/>
                <w:szCs w:val="20"/>
                <w:lang w:val="en-US"/>
              </w:rPr>
            </w:pPr>
          </w:p>
        </w:tc>
        <w:tc>
          <w:tcPr>
            <w:tcW w:w="851" w:type="dxa"/>
          </w:tcPr>
          <w:p w14:paraId="27B7DB51" w14:textId="77777777" w:rsidR="00D1538B" w:rsidRPr="0038091D" w:rsidRDefault="00D1538B" w:rsidP="00FD7D78">
            <w:pPr>
              <w:rPr>
                <w:rFonts w:ascii="Times New Roman" w:eastAsia="Times New Roman" w:hAnsi="Times New Roman"/>
                <w:sz w:val="20"/>
                <w:szCs w:val="20"/>
                <w:lang w:val="en-US"/>
              </w:rPr>
            </w:pPr>
          </w:p>
        </w:tc>
        <w:tc>
          <w:tcPr>
            <w:tcW w:w="992" w:type="dxa"/>
          </w:tcPr>
          <w:p w14:paraId="53657D21" w14:textId="77777777" w:rsidR="00D1538B" w:rsidRPr="0038091D" w:rsidRDefault="00D1538B" w:rsidP="00FD7D78">
            <w:pPr>
              <w:rPr>
                <w:rFonts w:ascii="Times New Roman" w:eastAsia="Times New Roman" w:hAnsi="Times New Roman"/>
                <w:sz w:val="20"/>
                <w:szCs w:val="20"/>
                <w:lang w:val="en-US"/>
              </w:rPr>
            </w:pPr>
          </w:p>
        </w:tc>
        <w:tc>
          <w:tcPr>
            <w:tcW w:w="992" w:type="dxa"/>
          </w:tcPr>
          <w:p w14:paraId="777E387F"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404A545A"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7E92D00A"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26DCF631" w14:textId="77777777" w:rsidTr="00FD7D78">
        <w:tc>
          <w:tcPr>
            <w:tcW w:w="675" w:type="dxa"/>
          </w:tcPr>
          <w:p w14:paraId="0D2E5EE7" w14:textId="77777777" w:rsidR="00D1538B" w:rsidRPr="0038091D" w:rsidRDefault="00D1538B" w:rsidP="00FD7D78">
            <w:pPr>
              <w:rPr>
                <w:rFonts w:ascii="Times New Roman" w:eastAsia="Times New Roman" w:hAnsi="Times New Roman"/>
                <w:sz w:val="20"/>
                <w:szCs w:val="20"/>
                <w:lang w:val="en-US"/>
              </w:rPr>
            </w:pPr>
          </w:p>
          <w:p w14:paraId="46FB6BA1"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365CE3AB"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496EB58" w14:textId="77777777" w:rsidR="00D1538B" w:rsidRPr="0038091D" w:rsidRDefault="00D1538B" w:rsidP="00FD7D78">
            <w:pPr>
              <w:rPr>
                <w:rFonts w:ascii="Times New Roman" w:eastAsia="Times New Roman" w:hAnsi="Times New Roman"/>
                <w:sz w:val="20"/>
                <w:szCs w:val="20"/>
                <w:lang w:val="en-US"/>
              </w:rPr>
            </w:pPr>
          </w:p>
        </w:tc>
        <w:tc>
          <w:tcPr>
            <w:tcW w:w="851" w:type="dxa"/>
          </w:tcPr>
          <w:p w14:paraId="4CCF48BD" w14:textId="77777777" w:rsidR="00D1538B" w:rsidRPr="0038091D" w:rsidRDefault="00D1538B" w:rsidP="00FD7D78">
            <w:pPr>
              <w:rPr>
                <w:rFonts w:ascii="Times New Roman" w:eastAsia="Times New Roman" w:hAnsi="Times New Roman"/>
                <w:sz w:val="20"/>
                <w:szCs w:val="20"/>
                <w:lang w:val="en-US"/>
              </w:rPr>
            </w:pPr>
          </w:p>
        </w:tc>
        <w:tc>
          <w:tcPr>
            <w:tcW w:w="850" w:type="dxa"/>
          </w:tcPr>
          <w:p w14:paraId="47265639" w14:textId="77777777" w:rsidR="00D1538B" w:rsidRPr="0038091D" w:rsidRDefault="00D1538B" w:rsidP="00FD7D78">
            <w:pPr>
              <w:rPr>
                <w:rFonts w:ascii="Times New Roman" w:eastAsia="Times New Roman" w:hAnsi="Times New Roman"/>
                <w:sz w:val="20"/>
                <w:szCs w:val="20"/>
                <w:lang w:val="en-US"/>
              </w:rPr>
            </w:pPr>
          </w:p>
        </w:tc>
        <w:tc>
          <w:tcPr>
            <w:tcW w:w="851" w:type="dxa"/>
          </w:tcPr>
          <w:p w14:paraId="24C6A133" w14:textId="77777777" w:rsidR="00D1538B" w:rsidRPr="0038091D" w:rsidRDefault="00D1538B" w:rsidP="00FD7D78">
            <w:pPr>
              <w:rPr>
                <w:rFonts w:ascii="Times New Roman" w:eastAsia="Times New Roman" w:hAnsi="Times New Roman"/>
                <w:sz w:val="20"/>
                <w:szCs w:val="20"/>
                <w:lang w:val="en-US"/>
              </w:rPr>
            </w:pPr>
          </w:p>
        </w:tc>
        <w:tc>
          <w:tcPr>
            <w:tcW w:w="992" w:type="dxa"/>
          </w:tcPr>
          <w:p w14:paraId="7322E8DB" w14:textId="77777777" w:rsidR="00D1538B" w:rsidRPr="0038091D" w:rsidRDefault="00D1538B" w:rsidP="00FD7D78">
            <w:pPr>
              <w:rPr>
                <w:rFonts w:ascii="Times New Roman" w:eastAsia="Times New Roman" w:hAnsi="Times New Roman"/>
                <w:sz w:val="20"/>
                <w:szCs w:val="20"/>
                <w:lang w:val="en-US"/>
              </w:rPr>
            </w:pPr>
          </w:p>
        </w:tc>
        <w:tc>
          <w:tcPr>
            <w:tcW w:w="992" w:type="dxa"/>
          </w:tcPr>
          <w:p w14:paraId="1D4C16C4"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B1224C3"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2191239"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2B39DCF8" w14:textId="77777777" w:rsidTr="00FD7D78">
        <w:tc>
          <w:tcPr>
            <w:tcW w:w="675" w:type="dxa"/>
          </w:tcPr>
          <w:p w14:paraId="05DD7558" w14:textId="77777777" w:rsidR="00D1538B" w:rsidRPr="0038091D" w:rsidRDefault="00D1538B" w:rsidP="00FD7D78">
            <w:pPr>
              <w:rPr>
                <w:rFonts w:ascii="Times New Roman" w:eastAsia="Times New Roman" w:hAnsi="Times New Roman"/>
                <w:sz w:val="20"/>
                <w:szCs w:val="20"/>
                <w:lang w:val="en-US"/>
              </w:rPr>
            </w:pPr>
          </w:p>
          <w:p w14:paraId="1BEB65A5" w14:textId="77777777" w:rsidR="00D1538B" w:rsidRPr="0038091D" w:rsidRDefault="00D1538B" w:rsidP="00FD7D78">
            <w:pPr>
              <w:rPr>
                <w:rFonts w:ascii="Times New Roman" w:eastAsia="Times New Roman" w:hAnsi="Times New Roman"/>
                <w:sz w:val="20"/>
                <w:szCs w:val="20"/>
                <w:lang w:val="en-US"/>
              </w:rPr>
            </w:pPr>
          </w:p>
          <w:p w14:paraId="30A73905"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A4332A3"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EFA4513" w14:textId="77777777" w:rsidR="00D1538B" w:rsidRPr="0038091D" w:rsidRDefault="00D1538B" w:rsidP="00FD7D78">
            <w:pPr>
              <w:rPr>
                <w:rFonts w:ascii="Times New Roman" w:eastAsia="Times New Roman" w:hAnsi="Times New Roman"/>
                <w:sz w:val="20"/>
                <w:szCs w:val="20"/>
                <w:lang w:val="en-US"/>
              </w:rPr>
            </w:pPr>
          </w:p>
        </w:tc>
        <w:tc>
          <w:tcPr>
            <w:tcW w:w="851" w:type="dxa"/>
          </w:tcPr>
          <w:p w14:paraId="0238A3AD" w14:textId="77777777" w:rsidR="00D1538B" w:rsidRPr="0038091D" w:rsidRDefault="00D1538B" w:rsidP="00FD7D78">
            <w:pPr>
              <w:rPr>
                <w:rFonts w:ascii="Times New Roman" w:eastAsia="Times New Roman" w:hAnsi="Times New Roman"/>
                <w:sz w:val="20"/>
                <w:szCs w:val="20"/>
                <w:lang w:val="en-US"/>
              </w:rPr>
            </w:pPr>
          </w:p>
        </w:tc>
        <w:tc>
          <w:tcPr>
            <w:tcW w:w="850" w:type="dxa"/>
          </w:tcPr>
          <w:p w14:paraId="51EBD90C" w14:textId="77777777" w:rsidR="00D1538B" w:rsidRPr="0038091D" w:rsidRDefault="00D1538B" w:rsidP="00FD7D78">
            <w:pPr>
              <w:rPr>
                <w:rFonts w:ascii="Times New Roman" w:eastAsia="Times New Roman" w:hAnsi="Times New Roman"/>
                <w:sz w:val="20"/>
                <w:szCs w:val="20"/>
                <w:lang w:val="en-US"/>
              </w:rPr>
            </w:pPr>
          </w:p>
        </w:tc>
        <w:tc>
          <w:tcPr>
            <w:tcW w:w="851" w:type="dxa"/>
          </w:tcPr>
          <w:p w14:paraId="5FF279DA" w14:textId="77777777" w:rsidR="00D1538B" w:rsidRPr="0038091D" w:rsidRDefault="00D1538B" w:rsidP="00FD7D78">
            <w:pPr>
              <w:rPr>
                <w:rFonts w:ascii="Times New Roman" w:eastAsia="Times New Roman" w:hAnsi="Times New Roman"/>
                <w:sz w:val="20"/>
                <w:szCs w:val="20"/>
                <w:lang w:val="en-US"/>
              </w:rPr>
            </w:pPr>
          </w:p>
        </w:tc>
        <w:tc>
          <w:tcPr>
            <w:tcW w:w="992" w:type="dxa"/>
          </w:tcPr>
          <w:p w14:paraId="74397E87" w14:textId="77777777" w:rsidR="00D1538B" w:rsidRPr="0038091D" w:rsidRDefault="00D1538B" w:rsidP="00FD7D78">
            <w:pPr>
              <w:rPr>
                <w:rFonts w:ascii="Times New Roman" w:eastAsia="Times New Roman" w:hAnsi="Times New Roman"/>
                <w:sz w:val="20"/>
                <w:szCs w:val="20"/>
                <w:lang w:val="en-US"/>
              </w:rPr>
            </w:pPr>
          </w:p>
        </w:tc>
        <w:tc>
          <w:tcPr>
            <w:tcW w:w="992" w:type="dxa"/>
          </w:tcPr>
          <w:p w14:paraId="5CB7F52E"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845D488"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49F731AF"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4567D8AA" w14:textId="77777777" w:rsidTr="00FD7D78">
        <w:tc>
          <w:tcPr>
            <w:tcW w:w="675" w:type="dxa"/>
          </w:tcPr>
          <w:p w14:paraId="65DEDA20" w14:textId="77777777" w:rsidR="00D1538B" w:rsidRPr="0038091D" w:rsidRDefault="00D1538B" w:rsidP="00FD7D78">
            <w:pPr>
              <w:rPr>
                <w:rFonts w:ascii="Times New Roman" w:eastAsia="Times New Roman" w:hAnsi="Times New Roman"/>
                <w:sz w:val="20"/>
                <w:szCs w:val="20"/>
                <w:lang w:val="en-US"/>
              </w:rPr>
            </w:pPr>
          </w:p>
          <w:p w14:paraId="3162FB22"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3D490458"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35387844" w14:textId="77777777" w:rsidR="00D1538B" w:rsidRPr="0038091D" w:rsidRDefault="00D1538B" w:rsidP="00FD7D78">
            <w:pPr>
              <w:rPr>
                <w:rFonts w:ascii="Times New Roman" w:eastAsia="Times New Roman" w:hAnsi="Times New Roman"/>
                <w:sz w:val="20"/>
                <w:szCs w:val="20"/>
                <w:lang w:val="en-US"/>
              </w:rPr>
            </w:pPr>
          </w:p>
        </w:tc>
        <w:tc>
          <w:tcPr>
            <w:tcW w:w="851" w:type="dxa"/>
          </w:tcPr>
          <w:p w14:paraId="526A8971" w14:textId="77777777" w:rsidR="00D1538B" w:rsidRPr="0038091D" w:rsidRDefault="00D1538B" w:rsidP="00FD7D78">
            <w:pPr>
              <w:rPr>
                <w:rFonts w:ascii="Times New Roman" w:eastAsia="Times New Roman" w:hAnsi="Times New Roman"/>
                <w:sz w:val="20"/>
                <w:szCs w:val="20"/>
                <w:lang w:val="en-US"/>
              </w:rPr>
            </w:pPr>
          </w:p>
        </w:tc>
        <w:tc>
          <w:tcPr>
            <w:tcW w:w="850" w:type="dxa"/>
          </w:tcPr>
          <w:p w14:paraId="5C278B7E" w14:textId="77777777" w:rsidR="00D1538B" w:rsidRPr="0038091D" w:rsidRDefault="00D1538B" w:rsidP="00FD7D78">
            <w:pPr>
              <w:rPr>
                <w:rFonts w:ascii="Times New Roman" w:eastAsia="Times New Roman" w:hAnsi="Times New Roman"/>
                <w:sz w:val="20"/>
                <w:szCs w:val="20"/>
                <w:lang w:val="en-US"/>
              </w:rPr>
            </w:pPr>
          </w:p>
        </w:tc>
        <w:tc>
          <w:tcPr>
            <w:tcW w:w="851" w:type="dxa"/>
          </w:tcPr>
          <w:p w14:paraId="741F39A3" w14:textId="77777777" w:rsidR="00D1538B" w:rsidRPr="0038091D" w:rsidRDefault="00D1538B" w:rsidP="00FD7D78">
            <w:pPr>
              <w:rPr>
                <w:rFonts w:ascii="Times New Roman" w:eastAsia="Times New Roman" w:hAnsi="Times New Roman"/>
                <w:sz w:val="20"/>
                <w:szCs w:val="20"/>
                <w:lang w:val="en-US"/>
              </w:rPr>
            </w:pPr>
          </w:p>
        </w:tc>
        <w:tc>
          <w:tcPr>
            <w:tcW w:w="992" w:type="dxa"/>
          </w:tcPr>
          <w:p w14:paraId="6CF30C63" w14:textId="77777777" w:rsidR="00D1538B" w:rsidRPr="0038091D" w:rsidRDefault="00D1538B" w:rsidP="00FD7D78">
            <w:pPr>
              <w:rPr>
                <w:rFonts w:ascii="Times New Roman" w:eastAsia="Times New Roman" w:hAnsi="Times New Roman"/>
                <w:sz w:val="20"/>
                <w:szCs w:val="20"/>
                <w:lang w:val="en-US"/>
              </w:rPr>
            </w:pPr>
          </w:p>
        </w:tc>
        <w:tc>
          <w:tcPr>
            <w:tcW w:w="992" w:type="dxa"/>
          </w:tcPr>
          <w:p w14:paraId="432F1AA4"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11DD5FB"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70A6ADD6"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17A61B0C" w14:textId="77777777" w:rsidTr="00FD7D78">
        <w:tc>
          <w:tcPr>
            <w:tcW w:w="675" w:type="dxa"/>
          </w:tcPr>
          <w:p w14:paraId="3BEFC2C2" w14:textId="77777777" w:rsidR="00D1538B" w:rsidRPr="0038091D" w:rsidRDefault="00D1538B" w:rsidP="00FD7D78">
            <w:pPr>
              <w:rPr>
                <w:rFonts w:ascii="Times New Roman" w:eastAsia="Times New Roman" w:hAnsi="Times New Roman"/>
                <w:sz w:val="20"/>
                <w:szCs w:val="20"/>
                <w:lang w:val="en-US"/>
              </w:rPr>
            </w:pPr>
          </w:p>
          <w:p w14:paraId="780F4D83"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7E1D8DE7"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4ED9C5BD" w14:textId="77777777" w:rsidR="00D1538B" w:rsidRPr="0038091D" w:rsidRDefault="00D1538B" w:rsidP="00FD7D78">
            <w:pPr>
              <w:rPr>
                <w:rFonts w:ascii="Times New Roman" w:eastAsia="Times New Roman" w:hAnsi="Times New Roman"/>
                <w:sz w:val="20"/>
                <w:szCs w:val="20"/>
                <w:lang w:val="en-US"/>
              </w:rPr>
            </w:pPr>
          </w:p>
        </w:tc>
        <w:tc>
          <w:tcPr>
            <w:tcW w:w="851" w:type="dxa"/>
          </w:tcPr>
          <w:p w14:paraId="1383B004" w14:textId="77777777" w:rsidR="00D1538B" w:rsidRPr="0038091D" w:rsidRDefault="00D1538B" w:rsidP="00FD7D78">
            <w:pPr>
              <w:rPr>
                <w:rFonts w:ascii="Times New Roman" w:eastAsia="Times New Roman" w:hAnsi="Times New Roman"/>
                <w:sz w:val="20"/>
                <w:szCs w:val="20"/>
                <w:lang w:val="en-US"/>
              </w:rPr>
            </w:pPr>
          </w:p>
        </w:tc>
        <w:tc>
          <w:tcPr>
            <w:tcW w:w="850" w:type="dxa"/>
          </w:tcPr>
          <w:p w14:paraId="3E044073" w14:textId="77777777" w:rsidR="00D1538B" w:rsidRPr="0038091D" w:rsidRDefault="00D1538B" w:rsidP="00FD7D78">
            <w:pPr>
              <w:rPr>
                <w:rFonts w:ascii="Times New Roman" w:eastAsia="Times New Roman" w:hAnsi="Times New Roman"/>
                <w:sz w:val="20"/>
                <w:szCs w:val="20"/>
                <w:lang w:val="en-US"/>
              </w:rPr>
            </w:pPr>
          </w:p>
        </w:tc>
        <w:tc>
          <w:tcPr>
            <w:tcW w:w="851" w:type="dxa"/>
          </w:tcPr>
          <w:p w14:paraId="4429620E" w14:textId="77777777" w:rsidR="00D1538B" w:rsidRPr="0038091D" w:rsidRDefault="00D1538B" w:rsidP="00FD7D78">
            <w:pPr>
              <w:rPr>
                <w:rFonts w:ascii="Times New Roman" w:eastAsia="Times New Roman" w:hAnsi="Times New Roman"/>
                <w:sz w:val="20"/>
                <w:szCs w:val="20"/>
                <w:lang w:val="en-US"/>
              </w:rPr>
            </w:pPr>
          </w:p>
        </w:tc>
        <w:tc>
          <w:tcPr>
            <w:tcW w:w="992" w:type="dxa"/>
          </w:tcPr>
          <w:p w14:paraId="02A38A9B" w14:textId="77777777" w:rsidR="00D1538B" w:rsidRPr="0038091D" w:rsidRDefault="00D1538B" w:rsidP="00FD7D78">
            <w:pPr>
              <w:rPr>
                <w:rFonts w:ascii="Times New Roman" w:eastAsia="Times New Roman" w:hAnsi="Times New Roman"/>
                <w:sz w:val="20"/>
                <w:szCs w:val="20"/>
                <w:lang w:val="en-US"/>
              </w:rPr>
            </w:pPr>
          </w:p>
        </w:tc>
        <w:tc>
          <w:tcPr>
            <w:tcW w:w="992" w:type="dxa"/>
          </w:tcPr>
          <w:p w14:paraId="570915C7"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295595A"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69184F3"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0BE3FBBB" w14:textId="77777777" w:rsidTr="00FD7D78">
        <w:tc>
          <w:tcPr>
            <w:tcW w:w="675" w:type="dxa"/>
          </w:tcPr>
          <w:p w14:paraId="5A685ABF" w14:textId="77777777" w:rsidR="00D1538B" w:rsidRPr="0038091D" w:rsidRDefault="00D1538B" w:rsidP="00FD7D78">
            <w:pPr>
              <w:rPr>
                <w:rFonts w:ascii="Times New Roman" w:eastAsia="Times New Roman" w:hAnsi="Times New Roman"/>
                <w:sz w:val="20"/>
                <w:szCs w:val="20"/>
                <w:lang w:val="en-US"/>
              </w:rPr>
            </w:pPr>
          </w:p>
          <w:p w14:paraId="706E44D9"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1543583"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695C606" w14:textId="77777777" w:rsidR="00D1538B" w:rsidRPr="0038091D" w:rsidRDefault="00D1538B" w:rsidP="00FD7D78">
            <w:pPr>
              <w:rPr>
                <w:rFonts w:ascii="Times New Roman" w:eastAsia="Times New Roman" w:hAnsi="Times New Roman"/>
                <w:sz w:val="20"/>
                <w:szCs w:val="20"/>
                <w:lang w:val="en-US"/>
              </w:rPr>
            </w:pPr>
          </w:p>
        </w:tc>
        <w:tc>
          <w:tcPr>
            <w:tcW w:w="851" w:type="dxa"/>
          </w:tcPr>
          <w:p w14:paraId="5ADA8914" w14:textId="77777777" w:rsidR="00D1538B" w:rsidRPr="0038091D" w:rsidRDefault="00D1538B" w:rsidP="00FD7D78">
            <w:pPr>
              <w:rPr>
                <w:rFonts w:ascii="Times New Roman" w:eastAsia="Times New Roman" w:hAnsi="Times New Roman"/>
                <w:sz w:val="20"/>
                <w:szCs w:val="20"/>
                <w:lang w:val="en-US"/>
              </w:rPr>
            </w:pPr>
          </w:p>
        </w:tc>
        <w:tc>
          <w:tcPr>
            <w:tcW w:w="850" w:type="dxa"/>
          </w:tcPr>
          <w:p w14:paraId="0CC9A740" w14:textId="77777777" w:rsidR="00D1538B" w:rsidRPr="0038091D" w:rsidRDefault="00D1538B" w:rsidP="00FD7D78">
            <w:pPr>
              <w:rPr>
                <w:rFonts w:ascii="Times New Roman" w:eastAsia="Times New Roman" w:hAnsi="Times New Roman"/>
                <w:sz w:val="20"/>
                <w:szCs w:val="20"/>
                <w:lang w:val="en-US"/>
              </w:rPr>
            </w:pPr>
          </w:p>
        </w:tc>
        <w:tc>
          <w:tcPr>
            <w:tcW w:w="851" w:type="dxa"/>
          </w:tcPr>
          <w:p w14:paraId="2F21F3B4" w14:textId="77777777" w:rsidR="00D1538B" w:rsidRPr="0038091D" w:rsidRDefault="00D1538B" w:rsidP="00FD7D78">
            <w:pPr>
              <w:rPr>
                <w:rFonts w:ascii="Times New Roman" w:eastAsia="Times New Roman" w:hAnsi="Times New Roman"/>
                <w:sz w:val="20"/>
                <w:szCs w:val="20"/>
                <w:lang w:val="en-US"/>
              </w:rPr>
            </w:pPr>
          </w:p>
        </w:tc>
        <w:tc>
          <w:tcPr>
            <w:tcW w:w="992" w:type="dxa"/>
          </w:tcPr>
          <w:p w14:paraId="448F15BC" w14:textId="77777777" w:rsidR="00D1538B" w:rsidRPr="0038091D" w:rsidRDefault="00D1538B" w:rsidP="00FD7D78">
            <w:pPr>
              <w:rPr>
                <w:rFonts w:ascii="Times New Roman" w:eastAsia="Times New Roman" w:hAnsi="Times New Roman"/>
                <w:sz w:val="20"/>
                <w:szCs w:val="20"/>
                <w:lang w:val="en-US"/>
              </w:rPr>
            </w:pPr>
          </w:p>
        </w:tc>
        <w:tc>
          <w:tcPr>
            <w:tcW w:w="992" w:type="dxa"/>
          </w:tcPr>
          <w:p w14:paraId="4041A2DE"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3111E2C2"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6350A97"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7A4B7AA2" w14:textId="77777777" w:rsidTr="00FD7D78">
        <w:tc>
          <w:tcPr>
            <w:tcW w:w="675" w:type="dxa"/>
          </w:tcPr>
          <w:p w14:paraId="443CE33D" w14:textId="77777777" w:rsidR="00D1538B" w:rsidRPr="0038091D" w:rsidRDefault="00D1538B" w:rsidP="00FD7D78">
            <w:pPr>
              <w:rPr>
                <w:rFonts w:ascii="Times New Roman" w:eastAsia="Times New Roman" w:hAnsi="Times New Roman"/>
                <w:sz w:val="20"/>
                <w:szCs w:val="20"/>
                <w:lang w:val="en-US"/>
              </w:rPr>
            </w:pPr>
          </w:p>
          <w:p w14:paraId="6EE67EBD"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B9901DD"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7E92FA9" w14:textId="77777777" w:rsidR="00D1538B" w:rsidRPr="0038091D" w:rsidRDefault="00D1538B" w:rsidP="00FD7D78">
            <w:pPr>
              <w:rPr>
                <w:rFonts w:ascii="Times New Roman" w:eastAsia="Times New Roman" w:hAnsi="Times New Roman"/>
                <w:sz w:val="20"/>
                <w:szCs w:val="20"/>
                <w:lang w:val="en-US"/>
              </w:rPr>
            </w:pPr>
          </w:p>
        </w:tc>
        <w:tc>
          <w:tcPr>
            <w:tcW w:w="851" w:type="dxa"/>
          </w:tcPr>
          <w:p w14:paraId="27D63EF6" w14:textId="77777777" w:rsidR="00D1538B" w:rsidRPr="0038091D" w:rsidRDefault="00D1538B" w:rsidP="00FD7D78">
            <w:pPr>
              <w:rPr>
                <w:rFonts w:ascii="Times New Roman" w:eastAsia="Times New Roman" w:hAnsi="Times New Roman"/>
                <w:sz w:val="20"/>
                <w:szCs w:val="20"/>
                <w:lang w:val="en-US"/>
              </w:rPr>
            </w:pPr>
          </w:p>
        </w:tc>
        <w:tc>
          <w:tcPr>
            <w:tcW w:w="850" w:type="dxa"/>
          </w:tcPr>
          <w:p w14:paraId="613A31AA" w14:textId="77777777" w:rsidR="00D1538B" w:rsidRPr="0038091D" w:rsidRDefault="00D1538B" w:rsidP="00FD7D78">
            <w:pPr>
              <w:rPr>
                <w:rFonts w:ascii="Times New Roman" w:eastAsia="Times New Roman" w:hAnsi="Times New Roman"/>
                <w:sz w:val="20"/>
                <w:szCs w:val="20"/>
                <w:lang w:val="en-US"/>
              </w:rPr>
            </w:pPr>
          </w:p>
        </w:tc>
        <w:tc>
          <w:tcPr>
            <w:tcW w:w="851" w:type="dxa"/>
          </w:tcPr>
          <w:p w14:paraId="10903FD8" w14:textId="77777777" w:rsidR="00D1538B" w:rsidRPr="0038091D" w:rsidRDefault="00D1538B" w:rsidP="00FD7D78">
            <w:pPr>
              <w:rPr>
                <w:rFonts w:ascii="Times New Roman" w:eastAsia="Times New Roman" w:hAnsi="Times New Roman"/>
                <w:sz w:val="20"/>
                <w:szCs w:val="20"/>
                <w:lang w:val="en-US"/>
              </w:rPr>
            </w:pPr>
          </w:p>
        </w:tc>
        <w:tc>
          <w:tcPr>
            <w:tcW w:w="992" w:type="dxa"/>
          </w:tcPr>
          <w:p w14:paraId="08EE0954" w14:textId="77777777" w:rsidR="00D1538B" w:rsidRPr="0038091D" w:rsidRDefault="00D1538B" w:rsidP="00FD7D78">
            <w:pPr>
              <w:rPr>
                <w:rFonts w:ascii="Times New Roman" w:eastAsia="Times New Roman" w:hAnsi="Times New Roman"/>
                <w:sz w:val="20"/>
                <w:szCs w:val="20"/>
                <w:lang w:val="en-US"/>
              </w:rPr>
            </w:pPr>
          </w:p>
        </w:tc>
        <w:tc>
          <w:tcPr>
            <w:tcW w:w="992" w:type="dxa"/>
          </w:tcPr>
          <w:p w14:paraId="2EE89669"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BDF0B25"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6BB4B7B"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6459D8CA" w14:textId="77777777" w:rsidTr="00FD7D78">
        <w:tc>
          <w:tcPr>
            <w:tcW w:w="675" w:type="dxa"/>
          </w:tcPr>
          <w:p w14:paraId="3CAC8799" w14:textId="77777777" w:rsidR="00D1538B" w:rsidRPr="0038091D" w:rsidRDefault="00D1538B" w:rsidP="00FD7D78">
            <w:pPr>
              <w:rPr>
                <w:rFonts w:ascii="Times New Roman" w:eastAsia="Times New Roman" w:hAnsi="Times New Roman"/>
                <w:sz w:val="20"/>
                <w:szCs w:val="20"/>
                <w:lang w:val="en-US"/>
              </w:rPr>
            </w:pPr>
          </w:p>
          <w:p w14:paraId="41DABE0A"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7FB96E14"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7C0FD6A" w14:textId="77777777" w:rsidR="00D1538B" w:rsidRPr="0038091D" w:rsidRDefault="00D1538B" w:rsidP="00FD7D78">
            <w:pPr>
              <w:rPr>
                <w:rFonts w:ascii="Times New Roman" w:eastAsia="Times New Roman" w:hAnsi="Times New Roman"/>
                <w:sz w:val="20"/>
                <w:szCs w:val="20"/>
                <w:lang w:val="en-US"/>
              </w:rPr>
            </w:pPr>
          </w:p>
        </w:tc>
        <w:tc>
          <w:tcPr>
            <w:tcW w:w="851" w:type="dxa"/>
          </w:tcPr>
          <w:p w14:paraId="11C680A3" w14:textId="77777777" w:rsidR="00D1538B" w:rsidRPr="0038091D" w:rsidRDefault="00D1538B" w:rsidP="00FD7D78">
            <w:pPr>
              <w:rPr>
                <w:rFonts w:ascii="Times New Roman" w:eastAsia="Times New Roman" w:hAnsi="Times New Roman"/>
                <w:sz w:val="20"/>
                <w:szCs w:val="20"/>
                <w:lang w:val="en-US"/>
              </w:rPr>
            </w:pPr>
          </w:p>
        </w:tc>
        <w:tc>
          <w:tcPr>
            <w:tcW w:w="850" w:type="dxa"/>
          </w:tcPr>
          <w:p w14:paraId="07419861" w14:textId="77777777" w:rsidR="00D1538B" w:rsidRPr="0038091D" w:rsidRDefault="00D1538B" w:rsidP="00FD7D78">
            <w:pPr>
              <w:rPr>
                <w:rFonts w:ascii="Times New Roman" w:eastAsia="Times New Roman" w:hAnsi="Times New Roman"/>
                <w:sz w:val="20"/>
                <w:szCs w:val="20"/>
                <w:lang w:val="en-US"/>
              </w:rPr>
            </w:pPr>
          </w:p>
        </w:tc>
        <w:tc>
          <w:tcPr>
            <w:tcW w:w="851" w:type="dxa"/>
          </w:tcPr>
          <w:p w14:paraId="7A7F6653" w14:textId="77777777" w:rsidR="00D1538B" w:rsidRPr="0038091D" w:rsidRDefault="00D1538B" w:rsidP="00FD7D78">
            <w:pPr>
              <w:rPr>
                <w:rFonts w:ascii="Times New Roman" w:eastAsia="Times New Roman" w:hAnsi="Times New Roman"/>
                <w:sz w:val="20"/>
                <w:szCs w:val="20"/>
                <w:lang w:val="en-US"/>
              </w:rPr>
            </w:pPr>
          </w:p>
        </w:tc>
        <w:tc>
          <w:tcPr>
            <w:tcW w:w="992" w:type="dxa"/>
          </w:tcPr>
          <w:p w14:paraId="04857AFD" w14:textId="77777777" w:rsidR="00D1538B" w:rsidRPr="0038091D" w:rsidRDefault="00D1538B" w:rsidP="00FD7D78">
            <w:pPr>
              <w:rPr>
                <w:rFonts w:ascii="Times New Roman" w:eastAsia="Times New Roman" w:hAnsi="Times New Roman"/>
                <w:sz w:val="20"/>
                <w:szCs w:val="20"/>
                <w:lang w:val="en-US"/>
              </w:rPr>
            </w:pPr>
          </w:p>
        </w:tc>
        <w:tc>
          <w:tcPr>
            <w:tcW w:w="992" w:type="dxa"/>
          </w:tcPr>
          <w:p w14:paraId="0FCBE0B4"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B7813FD"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68A38608"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4416EED2" w14:textId="77777777" w:rsidTr="00FD7D78">
        <w:tc>
          <w:tcPr>
            <w:tcW w:w="675" w:type="dxa"/>
          </w:tcPr>
          <w:p w14:paraId="65DEAF32" w14:textId="77777777" w:rsidR="00D1538B" w:rsidRPr="0038091D" w:rsidRDefault="00D1538B" w:rsidP="00FD7D78">
            <w:pPr>
              <w:rPr>
                <w:rFonts w:ascii="Times New Roman" w:eastAsia="Times New Roman" w:hAnsi="Times New Roman"/>
                <w:sz w:val="20"/>
                <w:szCs w:val="20"/>
                <w:lang w:val="en-US"/>
              </w:rPr>
            </w:pPr>
          </w:p>
          <w:p w14:paraId="2AF40DFF"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6FC9BAA3"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909F89A" w14:textId="77777777" w:rsidR="00D1538B" w:rsidRPr="0038091D" w:rsidRDefault="00D1538B" w:rsidP="00FD7D78">
            <w:pPr>
              <w:rPr>
                <w:rFonts w:ascii="Times New Roman" w:eastAsia="Times New Roman" w:hAnsi="Times New Roman"/>
                <w:sz w:val="20"/>
                <w:szCs w:val="20"/>
                <w:lang w:val="en-US"/>
              </w:rPr>
            </w:pPr>
          </w:p>
        </w:tc>
        <w:tc>
          <w:tcPr>
            <w:tcW w:w="851" w:type="dxa"/>
          </w:tcPr>
          <w:p w14:paraId="7E92E94F" w14:textId="77777777" w:rsidR="00D1538B" w:rsidRPr="0038091D" w:rsidRDefault="00D1538B" w:rsidP="00FD7D78">
            <w:pPr>
              <w:rPr>
                <w:rFonts w:ascii="Times New Roman" w:eastAsia="Times New Roman" w:hAnsi="Times New Roman"/>
                <w:sz w:val="20"/>
                <w:szCs w:val="20"/>
                <w:lang w:val="en-US"/>
              </w:rPr>
            </w:pPr>
          </w:p>
        </w:tc>
        <w:tc>
          <w:tcPr>
            <w:tcW w:w="850" w:type="dxa"/>
          </w:tcPr>
          <w:p w14:paraId="650D72D5" w14:textId="77777777" w:rsidR="00D1538B" w:rsidRPr="0038091D" w:rsidRDefault="00D1538B" w:rsidP="00FD7D78">
            <w:pPr>
              <w:rPr>
                <w:rFonts w:ascii="Times New Roman" w:eastAsia="Times New Roman" w:hAnsi="Times New Roman"/>
                <w:sz w:val="20"/>
                <w:szCs w:val="20"/>
                <w:lang w:val="en-US"/>
              </w:rPr>
            </w:pPr>
          </w:p>
        </w:tc>
        <w:tc>
          <w:tcPr>
            <w:tcW w:w="851" w:type="dxa"/>
          </w:tcPr>
          <w:p w14:paraId="4FFB4E63" w14:textId="77777777" w:rsidR="00D1538B" w:rsidRPr="0038091D" w:rsidRDefault="00D1538B" w:rsidP="00FD7D78">
            <w:pPr>
              <w:rPr>
                <w:rFonts w:ascii="Times New Roman" w:eastAsia="Times New Roman" w:hAnsi="Times New Roman"/>
                <w:sz w:val="20"/>
                <w:szCs w:val="20"/>
                <w:lang w:val="en-US"/>
              </w:rPr>
            </w:pPr>
          </w:p>
        </w:tc>
        <w:tc>
          <w:tcPr>
            <w:tcW w:w="992" w:type="dxa"/>
          </w:tcPr>
          <w:p w14:paraId="76FB1337" w14:textId="77777777" w:rsidR="00D1538B" w:rsidRPr="0038091D" w:rsidRDefault="00D1538B" w:rsidP="00FD7D78">
            <w:pPr>
              <w:rPr>
                <w:rFonts w:ascii="Times New Roman" w:eastAsia="Times New Roman" w:hAnsi="Times New Roman"/>
                <w:sz w:val="20"/>
                <w:szCs w:val="20"/>
                <w:lang w:val="en-US"/>
              </w:rPr>
            </w:pPr>
          </w:p>
        </w:tc>
        <w:tc>
          <w:tcPr>
            <w:tcW w:w="992" w:type="dxa"/>
          </w:tcPr>
          <w:p w14:paraId="191D0A5C"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A233C20"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4C63CCB"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74F19ED3" w14:textId="77777777" w:rsidTr="00FD7D78">
        <w:tc>
          <w:tcPr>
            <w:tcW w:w="675" w:type="dxa"/>
          </w:tcPr>
          <w:p w14:paraId="3ED4B52C" w14:textId="77777777" w:rsidR="00D1538B" w:rsidRPr="0038091D" w:rsidRDefault="00D1538B" w:rsidP="00FD7D78">
            <w:pPr>
              <w:rPr>
                <w:rFonts w:ascii="Times New Roman" w:eastAsia="Times New Roman" w:hAnsi="Times New Roman"/>
                <w:sz w:val="20"/>
                <w:szCs w:val="20"/>
                <w:lang w:val="en-US"/>
              </w:rPr>
            </w:pPr>
          </w:p>
          <w:p w14:paraId="01372C62"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3CAE6572"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976A8F3" w14:textId="77777777" w:rsidR="00D1538B" w:rsidRPr="0038091D" w:rsidRDefault="00D1538B" w:rsidP="00FD7D78">
            <w:pPr>
              <w:rPr>
                <w:rFonts w:ascii="Times New Roman" w:eastAsia="Times New Roman" w:hAnsi="Times New Roman"/>
                <w:sz w:val="20"/>
                <w:szCs w:val="20"/>
                <w:lang w:val="en-US"/>
              </w:rPr>
            </w:pPr>
          </w:p>
        </w:tc>
        <w:tc>
          <w:tcPr>
            <w:tcW w:w="851" w:type="dxa"/>
          </w:tcPr>
          <w:p w14:paraId="283C2BC0" w14:textId="77777777" w:rsidR="00D1538B" w:rsidRPr="0038091D" w:rsidRDefault="00D1538B" w:rsidP="00FD7D78">
            <w:pPr>
              <w:rPr>
                <w:rFonts w:ascii="Times New Roman" w:eastAsia="Times New Roman" w:hAnsi="Times New Roman"/>
                <w:sz w:val="20"/>
                <w:szCs w:val="20"/>
                <w:lang w:val="en-US"/>
              </w:rPr>
            </w:pPr>
          </w:p>
        </w:tc>
        <w:tc>
          <w:tcPr>
            <w:tcW w:w="850" w:type="dxa"/>
          </w:tcPr>
          <w:p w14:paraId="27672471" w14:textId="77777777" w:rsidR="00D1538B" w:rsidRPr="0038091D" w:rsidRDefault="00D1538B" w:rsidP="00FD7D78">
            <w:pPr>
              <w:rPr>
                <w:rFonts w:ascii="Times New Roman" w:eastAsia="Times New Roman" w:hAnsi="Times New Roman"/>
                <w:sz w:val="20"/>
                <w:szCs w:val="20"/>
                <w:lang w:val="en-US"/>
              </w:rPr>
            </w:pPr>
          </w:p>
        </w:tc>
        <w:tc>
          <w:tcPr>
            <w:tcW w:w="851" w:type="dxa"/>
          </w:tcPr>
          <w:p w14:paraId="3AEDC5AA" w14:textId="77777777" w:rsidR="00D1538B" w:rsidRPr="0038091D" w:rsidRDefault="00D1538B" w:rsidP="00FD7D78">
            <w:pPr>
              <w:rPr>
                <w:rFonts w:ascii="Times New Roman" w:eastAsia="Times New Roman" w:hAnsi="Times New Roman"/>
                <w:sz w:val="20"/>
                <w:szCs w:val="20"/>
                <w:lang w:val="en-US"/>
              </w:rPr>
            </w:pPr>
          </w:p>
        </w:tc>
        <w:tc>
          <w:tcPr>
            <w:tcW w:w="992" w:type="dxa"/>
          </w:tcPr>
          <w:p w14:paraId="4EC4D097" w14:textId="77777777" w:rsidR="00D1538B" w:rsidRPr="0038091D" w:rsidRDefault="00D1538B" w:rsidP="00FD7D78">
            <w:pPr>
              <w:rPr>
                <w:rFonts w:ascii="Times New Roman" w:eastAsia="Times New Roman" w:hAnsi="Times New Roman"/>
                <w:sz w:val="20"/>
                <w:szCs w:val="20"/>
                <w:lang w:val="en-US"/>
              </w:rPr>
            </w:pPr>
          </w:p>
        </w:tc>
        <w:tc>
          <w:tcPr>
            <w:tcW w:w="992" w:type="dxa"/>
          </w:tcPr>
          <w:p w14:paraId="6F8315C8"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2E78D33"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8209499"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42536C33" w14:textId="77777777" w:rsidTr="00FD7D78">
        <w:tc>
          <w:tcPr>
            <w:tcW w:w="675" w:type="dxa"/>
          </w:tcPr>
          <w:p w14:paraId="7466FE68" w14:textId="77777777" w:rsidR="00D1538B" w:rsidRPr="0038091D" w:rsidRDefault="00D1538B" w:rsidP="00FD7D78">
            <w:pPr>
              <w:rPr>
                <w:rFonts w:ascii="Times New Roman" w:eastAsia="Times New Roman" w:hAnsi="Times New Roman"/>
                <w:sz w:val="20"/>
                <w:szCs w:val="20"/>
                <w:lang w:val="en-US"/>
              </w:rPr>
            </w:pPr>
          </w:p>
          <w:p w14:paraId="2E3AE26E"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40D592C"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F22C434" w14:textId="77777777" w:rsidR="00D1538B" w:rsidRPr="0038091D" w:rsidRDefault="00D1538B" w:rsidP="00FD7D78">
            <w:pPr>
              <w:rPr>
                <w:rFonts w:ascii="Times New Roman" w:eastAsia="Times New Roman" w:hAnsi="Times New Roman"/>
                <w:sz w:val="20"/>
                <w:szCs w:val="20"/>
                <w:lang w:val="en-US"/>
              </w:rPr>
            </w:pPr>
          </w:p>
        </w:tc>
        <w:tc>
          <w:tcPr>
            <w:tcW w:w="851" w:type="dxa"/>
          </w:tcPr>
          <w:p w14:paraId="63CDC2D9" w14:textId="77777777" w:rsidR="00D1538B" w:rsidRPr="0038091D" w:rsidRDefault="00D1538B" w:rsidP="00FD7D78">
            <w:pPr>
              <w:rPr>
                <w:rFonts w:ascii="Times New Roman" w:eastAsia="Times New Roman" w:hAnsi="Times New Roman"/>
                <w:sz w:val="20"/>
                <w:szCs w:val="20"/>
                <w:lang w:val="en-US"/>
              </w:rPr>
            </w:pPr>
          </w:p>
        </w:tc>
        <w:tc>
          <w:tcPr>
            <w:tcW w:w="850" w:type="dxa"/>
          </w:tcPr>
          <w:p w14:paraId="67B8F55E" w14:textId="77777777" w:rsidR="00D1538B" w:rsidRPr="0038091D" w:rsidRDefault="00D1538B" w:rsidP="00FD7D78">
            <w:pPr>
              <w:rPr>
                <w:rFonts w:ascii="Times New Roman" w:eastAsia="Times New Roman" w:hAnsi="Times New Roman"/>
                <w:sz w:val="20"/>
                <w:szCs w:val="20"/>
                <w:lang w:val="en-US"/>
              </w:rPr>
            </w:pPr>
          </w:p>
        </w:tc>
        <w:tc>
          <w:tcPr>
            <w:tcW w:w="851" w:type="dxa"/>
          </w:tcPr>
          <w:p w14:paraId="3DA9FEA0" w14:textId="77777777" w:rsidR="00D1538B" w:rsidRPr="0038091D" w:rsidRDefault="00D1538B" w:rsidP="00FD7D78">
            <w:pPr>
              <w:rPr>
                <w:rFonts w:ascii="Times New Roman" w:eastAsia="Times New Roman" w:hAnsi="Times New Roman"/>
                <w:sz w:val="20"/>
                <w:szCs w:val="20"/>
                <w:lang w:val="en-US"/>
              </w:rPr>
            </w:pPr>
          </w:p>
        </w:tc>
        <w:tc>
          <w:tcPr>
            <w:tcW w:w="992" w:type="dxa"/>
          </w:tcPr>
          <w:p w14:paraId="3D9A140C" w14:textId="77777777" w:rsidR="00D1538B" w:rsidRPr="0038091D" w:rsidRDefault="00D1538B" w:rsidP="00FD7D78">
            <w:pPr>
              <w:rPr>
                <w:rFonts w:ascii="Times New Roman" w:eastAsia="Times New Roman" w:hAnsi="Times New Roman"/>
                <w:sz w:val="20"/>
                <w:szCs w:val="20"/>
                <w:lang w:val="en-US"/>
              </w:rPr>
            </w:pPr>
          </w:p>
        </w:tc>
        <w:tc>
          <w:tcPr>
            <w:tcW w:w="992" w:type="dxa"/>
          </w:tcPr>
          <w:p w14:paraId="5AFFD49E"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38C9D72"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6480F567"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2495D68B" w14:textId="77777777" w:rsidTr="00FD7D78">
        <w:tc>
          <w:tcPr>
            <w:tcW w:w="675" w:type="dxa"/>
          </w:tcPr>
          <w:p w14:paraId="7588768B" w14:textId="77777777" w:rsidR="00D1538B" w:rsidRDefault="00D1538B" w:rsidP="00FD7D78">
            <w:pPr>
              <w:rPr>
                <w:rFonts w:ascii="Times New Roman" w:eastAsia="Times New Roman" w:hAnsi="Times New Roman"/>
                <w:sz w:val="20"/>
                <w:szCs w:val="20"/>
                <w:lang w:val="en-US"/>
              </w:rPr>
            </w:pPr>
          </w:p>
          <w:p w14:paraId="0F0F83EE" w14:textId="23545688" w:rsidR="00D1538B" w:rsidRPr="0038091D" w:rsidRDefault="00D1538B" w:rsidP="00FD7D78">
            <w:pPr>
              <w:rPr>
                <w:rFonts w:ascii="Times New Roman" w:eastAsia="Times New Roman" w:hAnsi="Times New Roman"/>
                <w:sz w:val="20"/>
                <w:szCs w:val="20"/>
                <w:lang w:val="en-US"/>
              </w:rPr>
            </w:pPr>
          </w:p>
        </w:tc>
        <w:tc>
          <w:tcPr>
            <w:tcW w:w="1134" w:type="dxa"/>
          </w:tcPr>
          <w:p w14:paraId="6144E965"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2BBAC0C7" w14:textId="77777777" w:rsidR="00D1538B" w:rsidRPr="0038091D" w:rsidRDefault="00D1538B" w:rsidP="00FD7D78">
            <w:pPr>
              <w:rPr>
                <w:rFonts w:ascii="Times New Roman" w:eastAsia="Times New Roman" w:hAnsi="Times New Roman"/>
                <w:sz w:val="20"/>
                <w:szCs w:val="20"/>
                <w:lang w:val="en-US"/>
              </w:rPr>
            </w:pPr>
          </w:p>
        </w:tc>
        <w:tc>
          <w:tcPr>
            <w:tcW w:w="851" w:type="dxa"/>
          </w:tcPr>
          <w:p w14:paraId="36825A26" w14:textId="77777777" w:rsidR="00D1538B" w:rsidRPr="0038091D" w:rsidRDefault="00D1538B" w:rsidP="00FD7D78">
            <w:pPr>
              <w:rPr>
                <w:rFonts w:ascii="Times New Roman" w:eastAsia="Times New Roman" w:hAnsi="Times New Roman"/>
                <w:sz w:val="20"/>
                <w:szCs w:val="20"/>
                <w:lang w:val="en-US"/>
              </w:rPr>
            </w:pPr>
          </w:p>
        </w:tc>
        <w:tc>
          <w:tcPr>
            <w:tcW w:w="850" w:type="dxa"/>
          </w:tcPr>
          <w:p w14:paraId="41C94510" w14:textId="77777777" w:rsidR="00D1538B" w:rsidRPr="0038091D" w:rsidRDefault="00D1538B" w:rsidP="00FD7D78">
            <w:pPr>
              <w:rPr>
                <w:rFonts w:ascii="Times New Roman" w:eastAsia="Times New Roman" w:hAnsi="Times New Roman"/>
                <w:sz w:val="20"/>
                <w:szCs w:val="20"/>
                <w:lang w:val="en-US"/>
              </w:rPr>
            </w:pPr>
          </w:p>
        </w:tc>
        <w:tc>
          <w:tcPr>
            <w:tcW w:w="851" w:type="dxa"/>
          </w:tcPr>
          <w:p w14:paraId="616B47CF" w14:textId="77777777" w:rsidR="00D1538B" w:rsidRPr="0038091D" w:rsidRDefault="00D1538B" w:rsidP="00FD7D78">
            <w:pPr>
              <w:rPr>
                <w:rFonts w:ascii="Times New Roman" w:eastAsia="Times New Roman" w:hAnsi="Times New Roman"/>
                <w:sz w:val="20"/>
                <w:szCs w:val="20"/>
                <w:lang w:val="en-US"/>
              </w:rPr>
            </w:pPr>
          </w:p>
        </w:tc>
        <w:tc>
          <w:tcPr>
            <w:tcW w:w="992" w:type="dxa"/>
          </w:tcPr>
          <w:p w14:paraId="6BAEB799" w14:textId="77777777" w:rsidR="00D1538B" w:rsidRPr="0038091D" w:rsidRDefault="00D1538B" w:rsidP="00FD7D78">
            <w:pPr>
              <w:rPr>
                <w:rFonts w:ascii="Times New Roman" w:eastAsia="Times New Roman" w:hAnsi="Times New Roman"/>
                <w:sz w:val="20"/>
                <w:szCs w:val="20"/>
                <w:lang w:val="en-US"/>
              </w:rPr>
            </w:pPr>
          </w:p>
        </w:tc>
        <w:tc>
          <w:tcPr>
            <w:tcW w:w="992" w:type="dxa"/>
          </w:tcPr>
          <w:p w14:paraId="28C65BE6"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CC04F02"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8A3F25E"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709B4C5B" w14:textId="77777777" w:rsidTr="00FD7D78">
        <w:tc>
          <w:tcPr>
            <w:tcW w:w="675" w:type="dxa"/>
          </w:tcPr>
          <w:p w14:paraId="156ABD11" w14:textId="77777777" w:rsidR="00D1538B" w:rsidRPr="0038091D" w:rsidRDefault="00D1538B" w:rsidP="00FD7D78">
            <w:pPr>
              <w:rPr>
                <w:rFonts w:ascii="Times New Roman" w:eastAsia="Times New Roman" w:hAnsi="Times New Roman"/>
                <w:sz w:val="20"/>
                <w:szCs w:val="20"/>
                <w:lang w:val="en-US"/>
              </w:rPr>
            </w:pPr>
          </w:p>
          <w:p w14:paraId="3AE3F52A"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6412ABE"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D1196BD" w14:textId="77777777" w:rsidR="00D1538B" w:rsidRPr="0038091D" w:rsidRDefault="00D1538B" w:rsidP="00FD7D78">
            <w:pPr>
              <w:rPr>
                <w:rFonts w:ascii="Times New Roman" w:eastAsia="Times New Roman" w:hAnsi="Times New Roman"/>
                <w:sz w:val="20"/>
                <w:szCs w:val="20"/>
                <w:lang w:val="en-US"/>
              </w:rPr>
            </w:pPr>
          </w:p>
        </w:tc>
        <w:tc>
          <w:tcPr>
            <w:tcW w:w="851" w:type="dxa"/>
          </w:tcPr>
          <w:p w14:paraId="46D090B9" w14:textId="77777777" w:rsidR="00D1538B" w:rsidRPr="0038091D" w:rsidRDefault="00D1538B" w:rsidP="00FD7D78">
            <w:pPr>
              <w:rPr>
                <w:rFonts w:ascii="Times New Roman" w:eastAsia="Times New Roman" w:hAnsi="Times New Roman"/>
                <w:sz w:val="20"/>
                <w:szCs w:val="20"/>
                <w:lang w:val="en-US"/>
              </w:rPr>
            </w:pPr>
          </w:p>
        </w:tc>
        <w:tc>
          <w:tcPr>
            <w:tcW w:w="850" w:type="dxa"/>
          </w:tcPr>
          <w:p w14:paraId="4A4CEEA9" w14:textId="77777777" w:rsidR="00D1538B" w:rsidRPr="0038091D" w:rsidRDefault="00D1538B" w:rsidP="00FD7D78">
            <w:pPr>
              <w:rPr>
                <w:rFonts w:ascii="Times New Roman" w:eastAsia="Times New Roman" w:hAnsi="Times New Roman"/>
                <w:sz w:val="20"/>
                <w:szCs w:val="20"/>
                <w:lang w:val="en-US"/>
              </w:rPr>
            </w:pPr>
          </w:p>
        </w:tc>
        <w:tc>
          <w:tcPr>
            <w:tcW w:w="851" w:type="dxa"/>
          </w:tcPr>
          <w:p w14:paraId="046CA0FD" w14:textId="77777777" w:rsidR="00D1538B" w:rsidRPr="0038091D" w:rsidRDefault="00D1538B" w:rsidP="00FD7D78">
            <w:pPr>
              <w:rPr>
                <w:rFonts w:ascii="Times New Roman" w:eastAsia="Times New Roman" w:hAnsi="Times New Roman"/>
                <w:sz w:val="20"/>
                <w:szCs w:val="20"/>
                <w:lang w:val="en-US"/>
              </w:rPr>
            </w:pPr>
          </w:p>
        </w:tc>
        <w:tc>
          <w:tcPr>
            <w:tcW w:w="992" w:type="dxa"/>
          </w:tcPr>
          <w:p w14:paraId="5668CA59" w14:textId="77777777" w:rsidR="00D1538B" w:rsidRPr="0038091D" w:rsidRDefault="00D1538B" w:rsidP="00FD7D78">
            <w:pPr>
              <w:rPr>
                <w:rFonts w:ascii="Times New Roman" w:eastAsia="Times New Roman" w:hAnsi="Times New Roman"/>
                <w:sz w:val="20"/>
                <w:szCs w:val="20"/>
                <w:lang w:val="en-US"/>
              </w:rPr>
            </w:pPr>
          </w:p>
        </w:tc>
        <w:tc>
          <w:tcPr>
            <w:tcW w:w="992" w:type="dxa"/>
          </w:tcPr>
          <w:p w14:paraId="0D279A44"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4355E5B0"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159799D" w14:textId="77777777" w:rsidR="00D1538B" w:rsidRPr="0038091D" w:rsidRDefault="00D1538B" w:rsidP="00FD7D78">
            <w:pPr>
              <w:rPr>
                <w:rFonts w:ascii="Times New Roman" w:eastAsia="Times New Roman" w:hAnsi="Times New Roman"/>
                <w:sz w:val="20"/>
                <w:szCs w:val="20"/>
                <w:lang w:val="en-US"/>
              </w:rPr>
            </w:pPr>
          </w:p>
        </w:tc>
      </w:tr>
      <w:tr w:rsidR="00D1538B" w:rsidRPr="0038091D" w14:paraId="204591CB" w14:textId="77777777" w:rsidTr="00FD7D78">
        <w:tc>
          <w:tcPr>
            <w:tcW w:w="675" w:type="dxa"/>
          </w:tcPr>
          <w:p w14:paraId="45BCED92" w14:textId="77777777" w:rsidR="00D1538B" w:rsidRDefault="00D1538B" w:rsidP="00FD7D78">
            <w:pPr>
              <w:rPr>
                <w:rFonts w:ascii="Times New Roman" w:eastAsia="Times New Roman" w:hAnsi="Times New Roman"/>
                <w:sz w:val="20"/>
                <w:szCs w:val="20"/>
                <w:lang w:val="en-US"/>
              </w:rPr>
            </w:pPr>
          </w:p>
          <w:p w14:paraId="19D59373" w14:textId="27F6E506" w:rsidR="00D1538B" w:rsidRPr="0038091D" w:rsidRDefault="00D1538B" w:rsidP="00FD7D78">
            <w:pPr>
              <w:rPr>
                <w:rFonts w:ascii="Times New Roman" w:eastAsia="Times New Roman" w:hAnsi="Times New Roman"/>
                <w:sz w:val="20"/>
                <w:szCs w:val="20"/>
                <w:lang w:val="en-US"/>
              </w:rPr>
            </w:pPr>
          </w:p>
        </w:tc>
        <w:tc>
          <w:tcPr>
            <w:tcW w:w="1134" w:type="dxa"/>
          </w:tcPr>
          <w:p w14:paraId="31866B29"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0CC9C935" w14:textId="77777777" w:rsidR="00D1538B" w:rsidRPr="0038091D" w:rsidRDefault="00D1538B" w:rsidP="00FD7D78">
            <w:pPr>
              <w:rPr>
                <w:rFonts w:ascii="Times New Roman" w:eastAsia="Times New Roman" w:hAnsi="Times New Roman"/>
                <w:sz w:val="20"/>
                <w:szCs w:val="20"/>
                <w:lang w:val="en-US"/>
              </w:rPr>
            </w:pPr>
          </w:p>
        </w:tc>
        <w:tc>
          <w:tcPr>
            <w:tcW w:w="851" w:type="dxa"/>
          </w:tcPr>
          <w:p w14:paraId="3438AA68" w14:textId="77777777" w:rsidR="00D1538B" w:rsidRPr="0038091D" w:rsidRDefault="00D1538B" w:rsidP="00FD7D78">
            <w:pPr>
              <w:rPr>
                <w:rFonts w:ascii="Times New Roman" w:eastAsia="Times New Roman" w:hAnsi="Times New Roman"/>
                <w:sz w:val="20"/>
                <w:szCs w:val="20"/>
                <w:lang w:val="en-US"/>
              </w:rPr>
            </w:pPr>
          </w:p>
        </w:tc>
        <w:tc>
          <w:tcPr>
            <w:tcW w:w="850" w:type="dxa"/>
          </w:tcPr>
          <w:p w14:paraId="7CEE1B70" w14:textId="77777777" w:rsidR="00D1538B" w:rsidRPr="0038091D" w:rsidRDefault="00D1538B" w:rsidP="00FD7D78">
            <w:pPr>
              <w:rPr>
                <w:rFonts w:ascii="Times New Roman" w:eastAsia="Times New Roman" w:hAnsi="Times New Roman"/>
                <w:sz w:val="20"/>
                <w:szCs w:val="20"/>
                <w:lang w:val="en-US"/>
              </w:rPr>
            </w:pPr>
          </w:p>
        </w:tc>
        <w:tc>
          <w:tcPr>
            <w:tcW w:w="851" w:type="dxa"/>
          </w:tcPr>
          <w:p w14:paraId="559F98B7" w14:textId="77777777" w:rsidR="00D1538B" w:rsidRPr="0038091D" w:rsidRDefault="00D1538B" w:rsidP="00FD7D78">
            <w:pPr>
              <w:rPr>
                <w:rFonts w:ascii="Times New Roman" w:eastAsia="Times New Roman" w:hAnsi="Times New Roman"/>
                <w:sz w:val="20"/>
                <w:szCs w:val="20"/>
                <w:lang w:val="en-US"/>
              </w:rPr>
            </w:pPr>
          </w:p>
        </w:tc>
        <w:tc>
          <w:tcPr>
            <w:tcW w:w="992" w:type="dxa"/>
          </w:tcPr>
          <w:p w14:paraId="66B2763A" w14:textId="77777777" w:rsidR="00D1538B" w:rsidRPr="0038091D" w:rsidRDefault="00D1538B" w:rsidP="00FD7D78">
            <w:pPr>
              <w:rPr>
                <w:rFonts w:ascii="Times New Roman" w:eastAsia="Times New Roman" w:hAnsi="Times New Roman"/>
                <w:sz w:val="20"/>
                <w:szCs w:val="20"/>
                <w:lang w:val="en-US"/>
              </w:rPr>
            </w:pPr>
          </w:p>
        </w:tc>
        <w:tc>
          <w:tcPr>
            <w:tcW w:w="992" w:type="dxa"/>
          </w:tcPr>
          <w:p w14:paraId="676E6F6D"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12B59911" w14:textId="77777777" w:rsidR="00D1538B" w:rsidRPr="0038091D" w:rsidRDefault="00D1538B" w:rsidP="00FD7D78">
            <w:pPr>
              <w:rPr>
                <w:rFonts w:ascii="Times New Roman" w:eastAsia="Times New Roman" w:hAnsi="Times New Roman"/>
                <w:sz w:val="20"/>
                <w:szCs w:val="20"/>
                <w:lang w:val="en-US"/>
              </w:rPr>
            </w:pPr>
          </w:p>
        </w:tc>
        <w:tc>
          <w:tcPr>
            <w:tcW w:w="1134" w:type="dxa"/>
          </w:tcPr>
          <w:p w14:paraId="5BBDED4D" w14:textId="77777777" w:rsidR="00D1538B" w:rsidRPr="0038091D" w:rsidRDefault="00D1538B" w:rsidP="00FD7D78">
            <w:pPr>
              <w:rPr>
                <w:rFonts w:ascii="Times New Roman" w:eastAsia="Times New Roman" w:hAnsi="Times New Roman"/>
                <w:sz w:val="20"/>
                <w:szCs w:val="20"/>
                <w:lang w:val="en-US"/>
              </w:rPr>
            </w:pPr>
          </w:p>
        </w:tc>
      </w:tr>
    </w:tbl>
    <w:p w14:paraId="10CD3479" w14:textId="77777777" w:rsidR="00D1538B" w:rsidRPr="00172776" w:rsidRDefault="00D1538B" w:rsidP="00D1538B">
      <w:pPr>
        <w:rPr>
          <w:rFonts w:ascii="Arial" w:eastAsia="Times New Roman" w:hAnsi="Arial" w:cs="Arial"/>
          <w:sz w:val="24"/>
          <w:szCs w:val="24"/>
          <w:lang w:val="en-US"/>
        </w:rPr>
      </w:pPr>
    </w:p>
    <w:p w14:paraId="167273BC" w14:textId="77777777" w:rsidR="00D1538B" w:rsidRPr="009540E8" w:rsidRDefault="00D1538B" w:rsidP="003038A8">
      <w:pPr>
        <w:tabs>
          <w:tab w:val="left" w:pos="851"/>
        </w:tabs>
        <w:jc w:val="both"/>
        <w:rPr>
          <w:rFonts w:ascii="Arial" w:hAnsi="Arial" w:cs="Arial"/>
          <w:b/>
          <w:bCs/>
          <w:sz w:val="24"/>
          <w:szCs w:val="24"/>
        </w:rPr>
      </w:pPr>
    </w:p>
    <w:sectPr w:rsidR="00D1538B" w:rsidRPr="009540E8" w:rsidSect="006F176B">
      <w:footerReference w:type="default" r:id="rId27"/>
      <w:headerReference w:type="first" r:id="rId28"/>
      <w:pgSz w:w="11906" w:h="16838"/>
      <w:pgMar w:top="1276" w:right="566" w:bottom="1440" w:left="1080" w:header="340"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DEECFE" w14:textId="77777777" w:rsidR="000C33F9" w:rsidRDefault="000C33F9" w:rsidP="00A16121">
      <w:r>
        <w:separator/>
      </w:r>
    </w:p>
  </w:endnote>
  <w:endnote w:type="continuationSeparator" w:id="0">
    <w:p w14:paraId="6DB01BD8" w14:textId="77777777" w:rsidR="000C33F9" w:rsidRDefault="000C33F9" w:rsidP="00A16121">
      <w:r>
        <w:continuationSeparator/>
      </w:r>
    </w:p>
  </w:endnote>
  <w:endnote w:type="continuationNotice" w:id="1">
    <w:p w14:paraId="7A044844" w14:textId="77777777" w:rsidR="000C33F9" w:rsidRDefault="000C33F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shelf Symbol 7">
    <w:panose1 w:val="05010101010101010101"/>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56295"/>
      <w:docPartObj>
        <w:docPartGallery w:val="Page Numbers (Bottom of Page)"/>
        <w:docPartUnique/>
      </w:docPartObj>
    </w:sdtPr>
    <w:sdtEndPr/>
    <w:sdtContent>
      <w:sdt>
        <w:sdtPr>
          <w:id w:val="-1769616900"/>
          <w:docPartObj>
            <w:docPartGallery w:val="Page Numbers (Top of Page)"/>
            <w:docPartUnique/>
          </w:docPartObj>
        </w:sdtPr>
        <w:sdtEndPr/>
        <w:sdtContent>
          <w:p w14:paraId="15E8145C" w14:textId="6ECBC687" w:rsidR="00292EBD" w:rsidRDefault="00292EBD" w:rsidP="00292EBD">
            <w:pPr>
              <w:pStyle w:val="Footer"/>
              <w:tabs>
                <w:tab w:val="right" w:pos="10260"/>
              </w:tabs>
            </w:pPr>
            <w:r>
              <w:t>2022/23 Whixall Cut &amp; Treat RFQ: Doc1</w:t>
            </w:r>
            <w:r>
              <w:tab/>
            </w:r>
            <w:r>
              <w:tab/>
            </w:r>
            <w:r>
              <w:tab/>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3BB1AB6E" w14:textId="77777777" w:rsidR="00292EBD" w:rsidRDefault="00292E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6552DB" w14:textId="77777777" w:rsidR="000C33F9" w:rsidRDefault="000C33F9" w:rsidP="00A16121">
      <w:r>
        <w:separator/>
      </w:r>
    </w:p>
  </w:footnote>
  <w:footnote w:type="continuationSeparator" w:id="0">
    <w:p w14:paraId="73D3D6C1" w14:textId="77777777" w:rsidR="000C33F9" w:rsidRDefault="000C33F9" w:rsidP="00A16121">
      <w:r>
        <w:continuationSeparator/>
      </w:r>
    </w:p>
  </w:footnote>
  <w:footnote w:type="continuationNotice" w:id="1">
    <w:p w14:paraId="2F73BC37" w14:textId="77777777" w:rsidR="000C33F9" w:rsidRDefault="000C33F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12B6A" w14:textId="77777777" w:rsidR="0044635A" w:rsidRDefault="0044635A">
    <w:pPr>
      <w:pStyle w:val="Header"/>
    </w:pPr>
    <w:r>
      <w:rPr>
        <w:noProof/>
        <w:lang w:eastAsia="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4403B"/>
    <w:multiLevelType w:val="hybridMultilevel"/>
    <w:tmpl w:val="5AC6B64C"/>
    <w:lvl w:ilvl="0" w:tplc="843C6B7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0D04E73"/>
    <w:multiLevelType w:val="hybridMultilevel"/>
    <w:tmpl w:val="3782ECA2"/>
    <w:lvl w:ilvl="0" w:tplc="47A29D1E">
      <w:start w:val="1"/>
      <w:numFmt w:val="lowerLetter"/>
      <w:lvlText w:val="(%1)"/>
      <w:lvlJc w:val="left"/>
      <w:pPr>
        <w:ind w:left="1500" w:hanging="36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2" w15:restartNumberingAfterBreak="0">
    <w:nsid w:val="065F15DD"/>
    <w:multiLevelType w:val="hybridMultilevel"/>
    <w:tmpl w:val="074C455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89273E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A451F3E"/>
    <w:multiLevelType w:val="multilevel"/>
    <w:tmpl w:val="818C629C"/>
    <w:lvl w:ilvl="0">
      <w:start w:val="1"/>
      <w:numFmt w:val="decimal"/>
      <w:pStyle w:val="Heading1"/>
      <w:lvlText w:val="%1."/>
      <w:lvlJc w:val="left"/>
      <w:pPr>
        <w:tabs>
          <w:tab w:val="num" w:pos="0"/>
        </w:tabs>
        <w:ind w:left="-360" w:hanging="360"/>
      </w:pPr>
    </w:lvl>
    <w:lvl w:ilvl="1">
      <w:start w:val="1"/>
      <w:numFmt w:val="decimal"/>
      <w:lvlText w:val="%1.%2."/>
      <w:lvlJc w:val="left"/>
      <w:pPr>
        <w:tabs>
          <w:tab w:val="num" w:pos="720"/>
        </w:tabs>
        <w:ind w:left="170" w:hanging="170"/>
      </w:pPr>
      <w:rPr>
        <w:sz w:val="22"/>
        <w:szCs w:val="22"/>
      </w:rPr>
    </w:lvl>
    <w:lvl w:ilvl="2">
      <w:start w:val="1"/>
      <w:numFmt w:val="decimal"/>
      <w:lvlText w:val="%1.%2.%3."/>
      <w:lvlJc w:val="left"/>
      <w:pPr>
        <w:tabs>
          <w:tab w:val="num" w:pos="1080"/>
        </w:tabs>
        <w:ind w:left="284" w:hanging="284"/>
      </w:pPr>
    </w:lvl>
    <w:lvl w:ilvl="3">
      <w:start w:val="1"/>
      <w:numFmt w:val="decimal"/>
      <w:pStyle w:val="ssNoHeading3"/>
      <w:lvlText w:val="%1.%2.%3.%4."/>
      <w:lvlJc w:val="left"/>
      <w:pPr>
        <w:tabs>
          <w:tab w:val="num" w:pos="2520"/>
        </w:tabs>
        <w:ind w:left="1008" w:hanging="648"/>
      </w:pPr>
    </w:lvl>
    <w:lvl w:ilvl="4">
      <w:start w:val="1"/>
      <w:numFmt w:val="decimal"/>
      <w:lvlText w:val="%1.%2.%3.%4.%5."/>
      <w:lvlJc w:val="left"/>
      <w:pPr>
        <w:tabs>
          <w:tab w:val="num" w:pos="3600"/>
        </w:tabs>
        <w:ind w:left="1512" w:hanging="792"/>
      </w:pPr>
    </w:lvl>
    <w:lvl w:ilvl="5">
      <w:start w:val="1"/>
      <w:numFmt w:val="decimal"/>
      <w:lvlText w:val="%1.%2.%3.%4.%5.%6."/>
      <w:lvlJc w:val="left"/>
      <w:pPr>
        <w:tabs>
          <w:tab w:val="num" w:pos="4320"/>
        </w:tabs>
        <w:ind w:left="2016" w:hanging="936"/>
      </w:pPr>
    </w:lvl>
    <w:lvl w:ilvl="6">
      <w:start w:val="1"/>
      <w:numFmt w:val="decimal"/>
      <w:lvlText w:val="%1.%2.%3.%4.%5.%6.%7."/>
      <w:lvlJc w:val="left"/>
      <w:pPr>
        <w:tabs>
          <w:tab w:val="num" w:pos="5400"/>
        </w:tabs>
        <w:ind w:left="2520" w:hanging="1080"/>
      </w:pPr>
    </w:lvl>
    <w:lvl w:ilvl="7">
      <w:start w:val="1"/>
      <w:numFmt w:val="decimal"/>
      <w:lvlText w:val="%1.%2.%3.%4.%5.%6.%7.%8."/>
      <w:lvlJc w:val="left"/>
      <w:pPr>
        <w:tabs>
          <w:tab w:val="num" w:pos="6120"/>
        </w:tabs>
        <w:ind w:left="3024" w:hanging="1224"/>
      </w:pPr>
    </w:lvl>
    <w:lvl w:ilvl="8">
      <w:start w:val="1"/>
      <w:numFmt w:val="decimal"/>
      <w:lvlText w:val="%1.%2.%3.%4.%5.%6.%7.%8.%9."/>
      <w:lvlJc w:val="left"/>
      <w:pPr>
        <w:tabs>
          <w:tab w:val="num" w:pos="7200"/>
        </w:tabs>
        <w:ind w:left="3600" w:hanging="1440"/>
      </w:pPr>
    </w:lvl>
  </w:abstractNum>
  <w:abstractNum w:abstractNumId="5" w15:restartNumberingAfterBreak="0">
    <w:nsid w:val="0CE0157B"/>
    <w:multiLevelType w:val="hybridMultilevel"/>
    <w:tmpl w:val="FEF6EB30"/>
    <w:lvl w:ilvl="0" w:tplc="1A822E3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0761F2E"/>
    <w:multiLevelType w:val="hybridMultilevel"/>
    <w:tmpl w:val="CBC84D02"/>
    <w:lvl w:ilvl="0" w:tplc="F9283504">
      <w:start w:val="1"/>
      <w:numFmt w:val="lowerLetter"/>
      <w:lvlText w:val="(%1)"/>
      <w:lvlJc w:val="left"/>
      <w:pPr>
        <w:ind w:left="180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9BE4DD1"/>
    <w:multiLevelType w:val="hybridMultilevel"/>
    <w:tmpl w:val="1DA0FDFC"/>
    <w:lvl w:ilvl="0" w:tplc="7F0C809A">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A6E374B"/>
    <w:multiLevelType w:val="hybridMultilevel"/>
    <w:tmpl w:val="DA7A0E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CB3313A"/>
    <w:multiLevelType w:val="hybridMultilevel"/>
    <w:tmpl w:val="3EAA63EA"/>
    <w:lvl w:ilvl="0" w:tplc="85489F74">
      <w:start w:val="1"/>
      <w:numFmt w:val="lowerLetter"/>
      <w:lvlText w:val="(%1)"/>
      <w:lvlJc w:val="left"/>
      <w:pPr>
        <w:ind w:left="1080" w:hanging="360"/>
      </w:pPr>
      <w:rPr>
        <w:rFonts w:ascii="Arial" w:hAnsi="Aria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15:restartNumberingAfterBreak="0">
    <w:nsid w:val="1F040CF4"/>
    <w:multiLevelType w:val="hybridMultilevel"/>
    <w:tmpl w:val="8AB6F326"/>
    <w:lvl w:ilvl="0" w:tplc="36ACCE64">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1" w15:restartNumberingAfterBreak="0">
    <w:nsid w:val="20B90E9F"/>
    <w:multiLevelType w:val="hybridMultilevel"/>
    <w:tmpl w:val="59906E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6F37DD"/>
    <w:multiLevelType w:val="hybridMultilevel"/>
    <w:tmpl w:val="D5C0AD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54F0ED3"/>
    <w:multiLevelType w:val="hybridMultilevel"/>
    <w:tmpl w:val="4F6075B4"/>
    <w:lvl w:ilvl="0" w:tplc="11AAFB7C">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4" w15:restartNumberingAfterBreak="0">
    <w:nsid w:val="2F877D9D"/>
    <w:multiLevelType w:val="hybridMultilevel"/>
    <w:tmpl w:val="4470F94A"/>
    <w:lvl w:ilvl="0" w:tplc="47A29D1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30C23E9B"/>
    <w:multiLevelType w:val="hybridMultilevel"/>
    <w:tmpl w:val="68481712"/>
    <w:lvl w:ilvl="0" w:tplc="0809000B">
      <w:start w:val="1"/>
      <w:numFmt w:val="bullet"/>
      <w:lvlText w:val=""/>
      <w:lvlJc w:val="left"/>
      <w:pPr>
        <w:ind w:left="855" w:hanging="360"/>
      </w:pPr>
      <w:rPr>
        <w:rFonts w:ascii="Wingdings" w:hAnsi="Wingdings"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6" w15:restartNumberingAfterBreak="0">
    <w:nsid w:val="355B1979"/>
    <w:multiLevelType w:val="hybridMultilevel"/>
    <w:tmpl w:val="5E6CBA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6C907CB"/>
    <w:multiLevelType w:val="hybridMultilevel"/>
    <w:tmpl w:val="5D760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6254FAD"/>
    <w:multiLevelType w:val="hybridMultilevel"/>
    <w:tmpl w:val="11288030"/>
    <w:lvl w:ilvl="0" w:tplc="F3720D2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47042715"/>
    <w:multiLevelType w:val="hybridMultilevel"/>
    <w:tmpl w:val="C6C02E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95D46CA"/>
    <w:multiLevelType w:val="multilevel"/>
    <w:tmpl w:val="D27A4EC4"/>
    <w:lvl w:ilvl="0">
      <w:start w:val="8"/>
      <w:numFmt w:val="decimal"/>
      <w:lvlText w:val="%1."/>
      <w:lvlJc w:val="left"/>
      <w:pPr>
        <w:ind w:left="720" w:hanging="360"/>
      </w:pPr>
      <w:rPr>
        <w:rFonts w:hint="default"/>
        <w:b/>
        <w:color w:val="00000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4AA1378E"/>
    <w:multiLevelType w:val="hybridMultilevel"/>
    <w:tmpl w:val="138087A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B6A7751"/>
    <w:multiLevelType w:val="hybridMultilevel"/>
    <w:tmpl w:val="B3E851EE"/>
    <w:lvl w:ilvl="0" w:tplc="14ECF78E">
      <w:start w:val="1"/>
      <w:numFmt w:val="lowerLetter"/>
      <w:lvlText w:val="(%1)"/>
      <w:lvlJc w:val="left"/>
      <w:pPr>
        <w:ind w:left="1065" w:hanging="360"/>
      </w:pPr>
      <w:rPr>
        <w:rFonts w:hint="default"/>
      </w:rPr>
    </w:lvl>
    <w:lvl w:ilvl="1" w:tplc="08090019" w:tentative="1">
      <w:start w:val="1"/>
      <w:numFmt w:val="lowerLetter"/>
      <w:lvlText w:val="%2."/>
      <w:lvlJc w:val="left"/>
      <w:pPr>
        <w:ind w:left="1785" w:hanging="360"/>
      </w:pPr>
    </w:lvl>
    <w:lvl w:ilvl="2" w:tplc="0809001B" w:tentative="1">
      <w:start w:val="1"/>
      <w:numFmt w:val="lowerRoman"/>
      <w:lvlText w:val="%3."/>
      <w:lvlJc w:val="right"/>
      <w:pPr>
        <w:ind w:left="2505" w:hanging="180"/>
      </w:pPr>
    </w:lvl>
    <w:lvl w:ilvl="3" w:tplc="0809000F" w:tentative="1">
      <w:start w:val="1"/>
      <w:numFmt w:val="decimal"/>
      <w:lvlText w:val="%4."/>
      <w:lvlJc w:val="left"/>
      <w:pPr>
        <w:ind w:left="3225" w:hanging="360"/>
      </w:pPr>
    </w:lvl>
    <w:lvl w:ilvl="4" w:tplc="08090019" w:tentative="1">
      <w:start w:val="1"/>
      <w:numFmt w:val="lowerLetter"/>
      <w:lvlText w:val="%5."/>
      <w:lvlJc w:val="left"/>
      <w:pPr>
        <w:ind w:left="3945" w:hanging="360"/>
      </w:pPr>
    </w:lvl>
    <w:lvl w:ilvl="5" w:tplc="0809001B" w:tentative="1">
      <w:start w:val="1"/>
      <w:numFmt w:val="lowerRoman"/>
      <w:lvlText w:val="%6."/>
      <w:lvlJc w:val="right"/>
      <w:pPr>
        <w:ind w:left="4665" w:hanging="180"/>
      </w:pPr>
    </w:lvl>
    <w:lvl w:ilvl="6" w:tplc="0809000F" w:tentative="1">
      <w:start w:val="1"/>
      <w:numFmt w:val="decimal"/>
      <w:lvlText w:val="%7."/>
      <w:lvlJc w:val="left"/>
      <w:pPr>
        <w:ind w:left="5385" w:hanging="360"/>
      </w:pPr>
    </w:lvl>
    <w:lvl w:ilvl="7" w:tplc="08090019" w:tentative="1">
      <w:start w:val="1"/>
      <w:numFmt w:val="lowerLetter"/>
      <w:lvlText w:val="%8."/>
      <w:lvlJc w:val="left"/>
      <w:pPr>
        <w:ind w:left="6105" w:hanging="360"/>
      </w:pPr>
    </w:lvl>
    <w:lvl w:ilvl="8" w:tplc="0809001B" w:tentative="1">
      <w:start w:val="1"/>
      <w:numFmt w:val="lowerRoman"/>
      <w:lvlText w:val="%9."/>
      <w:lvlJc w:val="right"/>
      <w:pPr>
        <w:ind w:left="6825" w:hanging="180"/>
      </w:pPr>
    </w:lvl>
  </w:abstractNum>
  <w:abstractNum w:abstractNumId="23" w15:restartNumberingAfterBreak="0">
    <w:nsid w:val="52414F9E"/>
    <w:multiLevelType w:val="hybridMultilevel"/>
    <w:tmpl w:val="364EDF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27930A7"/>
    <w:multiLevelType w:val="hybridMultilevel"/>
    <w:tmpl w:val="D8746072"/>
    <w:lvl w:ilvl="0" w:tplc="557A7FA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57E06F3D"/>
    <w:multiLevelType w:val="hybridMultilevel"/>
    <w:tmpl w:val="850C8784"/>
    <w:lvl w:ilvl="0" w:tplc="72F6E84E">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6" w15:restartNumberingAfterBreak="0">
    <w:nsid w:val="67A034BC"/>
    <w:multiLevelType w:val="hybridMultilevel"/>
    <w:tmpl w:val="A1A231F8"/>
    <w:lvl w:ilvl="0" w:tplc="74E28FB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67D81010"/>
    <w:multiLevelType w:val="hybridMultilevel"/>
    <w:tmpl w:val="C2DAD3F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245FF5"/>
    <w:multiLevelType w:val="hybridMultilevel"/>
    <w:tmpl w:val="E542C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9BF1DDF"/>
    <w:multiLevelType w:val="hybridMultilevel"/>
    <w:tmpl w:val="556462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6AE47086"/>
    <w:multiLevelType w:val="hybridMultilevel"/>
    <w:tmpl w:val="AAB20052"/>
    <w:lvl w:ilvl="0" w:tplc="08090017">
      <w:start w:val="1"/>
      <w:numFmt w:val="lowerLetter"/>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B957310"/>
    <w:multiLevelType w:val="multilevel"/>
    <w:tmpl w:val="FDEE55CE"/>
    <w:lvl w:ilvl="0">
      <w:start w:val="1"/>
      <w:numFmt w:val="decimal"/>
      <w:lvlText w:val="%1."/>
      <w:lvlJc w:val="left"/>
      <w:pPr>
        <w:tabs>
          <w:tab w:val="num" w:pos="360"/>
        </w:tabs>
        <w:ind w:left="360" w:hanging="360"/>
      </w:pPr>
      <w:rPr>
        <w:rFonts w:hint="default"/>
        <w:b w:val="0"/>
        <w:u w:val="none"/>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2" w15:restartNumberingAfterBreak="0">
    <w:nsid w:val="6D1B7B4A"/>
    <w:multiLevelType w:val="hybridMultilevel"/>
    <w:tmpl w:val="2520830C"/>
    <w:lvl w:ilvl="0" w:tplc="08090001">
      <w:start w:val="1"/>
      <w:numFmt w:val="bullet"/>
      <w:lvlText w:val=""/>
      <w:lvlJc w:val="left"/>
      <w:pPr>
        <w:ind w:left="3776" w:hanging="360"/>
      </w:pPr>
      <w:rPr>
        <w:rFonts w:ascii="Symbol" w:hAnsi="Symbol" w:hint="default"/>
      </w:rPr>
    </w:lvl>
    <w:lvl w:ilvl="1" w:tplc="08090003" w:tentative="1">
      <w:start w:val="1"/>
      <w:numFmt w:val="bullet"/>
      <w:lvlText w:val="o"/>
      <w:lvlJc w:val="left"/>
      <w:pPr>
        <w:ind w:left="4496" w:hanging="360"/>
      </w:pPr>
      <w:rPr>
        <w:rFonts w:ascii="Courier New" w:hAnsi="Courier New" w:cs="Courier New" w:hint="default"/>
      </w:rPr>
    </w:lvl>
    <w:lvl w:ilvl="2" w:tplc="08090005" w:tentative="1">
      <w:start w:val="1"/>
      <w:numFmt w:val="bullet"/>
      <w:lvlText w:val=""/>
      <w:lvlJc w:val="left"/>
      <w:pPr>
        <w:ind w:left="5216" w:hanging="360"/>
      </w:pPr>
      <w:rPr>
        <w:rFonts w:ascii="Wingdings" w:hAnsi="Wingdings" w:hint="default"/>
      </w:rPr>
    </w:lvl>
    <w:lvl w:ilvl="3" w:tplc="08090001" w:tentative="1">
      <w:start w:val="1"/>
      <w:numFmt w:val="bullet"/>
      <w:lvlText w:val=""/>
      <w:lvlJc w:val="left"/>
      <w:pPr>
        <w:ind w:left="5936" w:hanging="360"/>
      </w:pPr>
      <w:rPr>
        <w:rFonts w:ascii="Symbol" w:hAnsi="Symbol" w:hint="default"/>
      </w:rPr>
    </w:lvl>
    <w:lvl w:ilvl="4" w:tplc="08090003" w:tentative="1">
      <w:start w:val="1"/>
      <w:numFmt w:val="bullet"/>
      <w:lvlText w:val="o"/>
      <w:lvlJc w:val="left"/>
      <w:pPr>
        <w:ind w:left="6656" w:hanging="360"/>
      </w:pPr>
      <w:rPr>
        <w:rFonts w:ascii="Courier New" w:hAnsi="Courier New" w:cs="Courier New" w:hint="default"/>
      </w:rPr>
    </w:lvl>
    <w:lvl w:ilvl="5" w:tplc="08090005" w:tentative="1">
      <w:start w:val="1"/>
      <w:numFmt w:val="bullet"/>
      <w:lvlText w:val=""/>
      <w:lvlJc w:val="left"/>
      <w:pPr>
        <w:ind w:left="7376" w:hanging="360"/>
      </w:pPr>
      <w:rPr>
        <w:rFonts w:ascii="Wingdings" w:hAnsi="Wingdings" w:hint="default"/>
      </w:rPr>
    </w:lvl>
    <w:lvl w:ilvl="6" w:tplc="08090001" w:tentative="1">
      <w:start w:val="1"/>
      <w:numFmt w:val="bullet"/>
      <w:lvlText w:val=""/>
      <w:lvlJc w:val="left"/>
      <w:pPr>
        <w:ind w:left="8096" w:hanging="360"/>
      </w:pPr>
      <w:rPr>
        <w:rFonts w:ascii="Symbol" w:hAnsi="Symbol" w:hint="default"/>
      </w:rPr>
    </w:lvl>
    <w:lvl w:ilvl="7" w:tplc="08090003" w:tentative="1">
      <w:start w:val="1"/>
      <w:numFmt w:val="bullet"/>
      <w:lvlText w:val="o"/>
      <w:lvlJc w:val="left"/>
      <w:pPr>
        <w:ind w:left="8816" w:hanging="360"/>
      </w:pPr>
      <w:rPr>
        <w:rFonts w:ascii="Courier New" w:hAnsi="Courier New" w:cs="Courier New" w:hint="default"/>
      </w:rPr>
    </w:lvl>
    <w:lvl w:ilvl="8" w:tplc="08090005" w:tentative="1">
      <w:start w:val="1"/>
      <w:numFmt w:val="bullet"/>
      <w:lvlText w:val=""/>
      <w:lvlJc w:val="left"/>
      <w:pPr>
        <w:ind w:left="9536" w:hanging="360"/>
      </w:pPr>
      <w:rPr>
        <w:rFonts w:ascii="Wingdings" w:hAnsi="Wingdings" w:hint="default"/>
      </w:rPr>
    </w:lvl>
  </w:abstractNum>
  <w:abstractNum w:abstractNumId="33" w15:restartNumberingAfterBreak="0">
    <w:nsid w:val="6DF0565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6EB566C1"/>
    <w:multiLevelType w:val="hybridMultilevel"/>
    <w:tmpl w:val="E5B6FADC"/>
    <w:lvl w:ilvl="0" w:tplc="6BECCAE2">
      <w:start w:val="8"/>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 w15:restartNumberingAfterBreak="0">
    <w:nsid w:val="70DC7DBA"/>
    <w:multiLevelType w:val="hybridMultilevel"/>
    <w:tmpl w:val="99561B0E"/>
    <w:lvl w:ilvl="0" w:tplc="8D7AEB3A">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 w15:restartNumberingAfterBreak="0">
    <w:nsid w:val="72086494"/>
    <w:multiLevelType w:val="hybridMultilevel"/>
    <w:tmpl w:val="5C1AA404"/>
    <w:lvl w:ilvl="0" w:tplc="EB5850BA">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7" w15:restartNumberingAfterBreak="0">
    <w:nsid w:val="7BD31BAD"/>
    <w:multiLevelType w:val="hybridMultilevel"/>
    <w:tmpl w:val="8E606938"/>
    <w:lvl w:ilvl="0" w:tplc="59E637A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CC01E1F"/>
    <w:multiLevelType w:val="hybridMultilevel"/>
    <w:tmpl w:val="F920DCF8"/>
    <w:lvl w:ilvl="0" w:tplc="47A29D1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E2345C4"/>
    <w:multiLevelType w:val="hybridMultilevel"/>
    <w:tmpl w:val="FF1448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2"/>
  </w:num>
  <w:num w:numId="3">
    <w:abstractNumId w:val="21"/>
  </w:num>
  <w:num w:numId="4">
    <w:abstractNumId w:val="33"/>
  </w:num>
  <w:num w:numId="5">
    <w:abstractNumId w:val="3"/>
  </w:num>
  <w:num w:numId="6">
    <w:abstractNumId w:val="31"/>
  </w:num>
  <w:num w:numId="7">
    <w:abstractNumId w:val="11"/>
  </w:num>
  <w:num w:numId="8">
    <w:abstractNumId w:val="15"/>
  </w:num>
  <w:num w:numId="9">
    <w:abstractNumId w:val="19"/>
  </w:num>
  <w:num w:numId="10">
    <w:abstractNumId w:val="28"/>
  </w:num>
  <w:num w:numId="11">
    <w:abstractNumId w:val="17"/>
  </w:num>
  <w:num w:numId="12">
    <w:abstractNumId w:val="16"/>
  </w:num>
  <w:num w:numId="13">
    <w:abstractNumId w:val="8"/>
  </w:num>
  <w:num w:numId="14">
    <w:abstractNumId w:val="38"/>
  </w:num>
  <w:num w:numId="15">
    <w:abstractNumId w:val="36"/>
  </w:num>
  <w:num w:numId="16">
    <w:abstractNumId w:val="26"/>
  </w:num>
  <w:num w:numId="17">
    <w:abstractNumId w:val="25"/>
  </w:num>
  <w:num w:numId="18">
    <w:abstractNumId w:val="35"/>
  </w:num>
  <w:num w:numId="19">
    <w:abstractNumId w:val="37"/>
  </w:num>
  <w:num w:numId="20">
    <w:abstractNumId w:val="24"/>
  </w:num>
  <w:num w:numId="21">
    <w:abstractNumId w:val="1"/>
  </w:num>
  <w:num w:numId="22">
    <w:abstractNumId w:val="9"/>
  </w:num>
  <w:num w:numId="23">
    <w:abstractNumId w:val="0"/>
  </w:num>
  <w:num w:numId="24">
    <w:abstractNumId w:val="14"/>
  </w:num>
  <w:num w:numId="25">
    <w:abstractNumId w:val="22"/>
  </w:num>
  <w:num w:numId="26">
    <w:abstractNumId w:val="13"/>
  </w:num>
  <w:num w:numId="27">
    <w:abstractNumId w:val="10"/>
  </w:num>
  <w:num w:numId="28">
    <w:abstractNumId w:val="18"/>
  </w:num>
  <w:num w:numId="29">
    <w:abstractNumId w:val="20"/>
  </w:num>
  <w:num w:numId="30">
    <w:abstractNumId w:val="34"/>
  </w:num>
  <w:num w:numId="31">
    <w:abstractNumId w:val="6"/>
  </w:num>
  <w:num w:numId="32">
    <w:abstractNumId w:val="7"/>
  </w:num>
  <w:num w:numId="33">
    <w:abstractNumId w:val="30"/>
  </w:num>
  <w:num w:numId="34">
    <w:abstractNumId w:val="5"/>
  </w:num>
  <w:num w:numId="35">
    <w:abstractNumId w:val="23"/>
  </w:num>
  <w:num w:numId="36">
    <w:abstractNumId w:val="12"/>
  </w:num>
  <w:num w:numId="37">
    <w:abstractNumId w:val="2"/>
  </w:num>
  <w:num w:numId="38">
    <w:abstractNumId w:val="29"/>
  </w:num>
  <w:num w:numId="39">
    <w:abstractNumId w:val="27"/>
  </w:num>
  <w:num w:numId="40">
    <w:abstractNumId w:val="39"/>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drawingGridHorizontalSpacing w:val="110"/>
  <w:displayHorizontalDrawingGridEvery w:val="2"/>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72C"/>
    <w:rsid w:val="00006CAD"/>
    <w:rsid w:val="00026CB3"/>
    <w:rsid w:val="000429D9"/>
    <w:rsid w:val="00044F57"/>
    <w:rsid w:val="00045EC3"/>
    <w:rsid w:val="00076B95"/>
    <w:rsid w:val="0008395C"/>
    <w:rsid w:val="00087E49"/>
    <w:rsid w:val="000A24A8"/>
    <w:rsid w:val="000A7A92"/>
    <w:rsid w:val="000C2486"/>
    <w:rsid w:val="000C33F9"/>
    <w:rsid w:val="000C7055"/>
    <w:rsid w:val="000D045B"/>
    <w:rsid w:val="000D1D1C"/>
    <w:rsid w:val="000D1FA6"/>
    <w:rsid w:val="000E255A"/>
    <w:rsid w:val="000E2D4E"/>
    <w:rsid w:val="000E3C35"/>
    <w:rsid w:val="000E7E46"/>
    <w:rsid w:val="000F4AC5"/>
    <w:rsid w:val="00114BC7"/>
    <w:rsid w:val="00117DFF"/>
    <w:rsid w:val="00127F00"/>
    <w:rsid w:val="00143113"/>
    <w:rsid w:val="00146AD8"/>
    <w:rsid w:val="001479A5"/>
    <w:rsid w:val="00151009"/>
    <w:rsid w:val="00155DE0"/>
    <w:rsid w:val="001577B3"/>
    <w:rsid w:val="0016723B"/>
    <w:rsid w:val="00176FE0"/>
    <w:rsid w:val="00181B43"/>
    <w:rsid w:val="00187CDA"/>
    <w:rsid w:val="00190829"/>
    <w:rsid w:val="001A0B8A"/>
    <w:rsid w:val="001A1BDF"/>
    <w:rsid w:val="001A3FFD"/>
    <w:rsid w:val="001A468F"/>
    <w:rsid w:val="001B19AF"/>
    <w:rsid w:val="001B1A36"/>
    <w:rsid w:val="001C18B3"/>
    <w:rsid w:val="001D09C9"/>
    <w:rsid w:val="001D0DEC"/>
    <w:rsid w:val="001D289F"/>
    <w:rsid w:val="001D3653"/>
    <w:rsid w:val="001F2B27"/>
    <w:rsid w:val="001F5B9F"/>
    <w:rsid w:val="002030EF"/>
    <w:rsid w:val="0020634D"/>
    <w:rsid w:val="002146BC"/>
    <w:rsid w:val="0021663E"/>
    <w:rsid w:val="00224FFC"/>
    <w:rsid w:val="00230488"/>
    <w:rsid w:val="00231749"/>
    <w:rsid w:val="00246648"/>
    <w:rsid w:val="00246B80"/>
    <w:rsid w:val="00252FC6"/>
    <w:rsid w:val="00256020"/>
    <w:rsid w:val="00265156"/>
    <w:rsid w:val="00273687"/>
    <w:rsid w:val="002756D2"/>
    <w:rsid w:val="00281C96"/>
    <w:rsid w:val="00292EBD"/>
    <w:rsid w:val="002A2148"/>
    <w:rsid w:val="002A7D35"/>
    <w:rsid w:val="002C0C38"/>
    <w:rsid w:val="002C3613"/>
    <w:rsid w:val="002C5A4F"/>
    <w:rsid w:val="002D03E3"/>
    <w:rsid w:val="002D4FF0"/>
    <w:rsid w:val="002E0F80"/>
    <w:rsid w:val="002F02A1"/>
    <w:rsid w:val="002F65E8"/>
    <w:rsid w:val="002F7FCC"/>
    <w:rsid w:val="003038A8"/>
    <w:rsid w:val="00303BFC"/>
    <w:rsid w:val="00322271"/>
    <w:rsid w:val="00322CBE"/>
    <w:rsid w:val="0032577A"/>
    <w:rsid w:val="00326D92"/>
    <w:rsid w:val="00332DB7"/>
    <w:rsid w:val="0033525F"/>
    <w:rsid w:val="003360A9"/>
    <w:rsid w:val="0034362E"/>
    <w:rsid w:val="00344FCD"/>
    <w:rsid w:val="00353A81"/>
    <w:rsid w:val="0035528C"/>
    <w:rsid w:val="003610DB"/>
    <w:rsid w:val="00363378"/>
    <w:rsid w:val="00366CC6"/>
    <w:rsid w:val="00373772"/>
    <w:rsid w:val="00382DEE"/>
    <w:rsid w:val="003912B2"/>
    <w:rsid w:val="003940AE"/>
    <w:rsid w:val="003A1341"/>
    <w:rsid w:val="003A2AFA"/>
    <w:rsid w:val="003A47E9"/>
    <w:rsid w:val="003B0D78"/>
    <w:rsid w:val="003B2A37"/>
    <w:rsid w:val="003B372C"/>
    <w:rsid w:val="003B7647"/>
    <w:rsid w:val="003D1147"/>
    <w:rsid w:val="003D5F4E"/>
    <w:rsid w:val="003E492F"/>
    <w:rsid w:val="003F060C"/>
    <w:rsid w:val="003F2BE6"/>
    <w:rsid w:val="003F4501"/>
    <w:rsid w:val="003F479D"/>
    <w:rsid w:val="004011E9"/>
    <w:rsid w:val="00403A6A"/>
    <w:rsid w:val="00411CA9"/>
    <w:rsid w:val="00426CA5"/>
    <w:rsid w:val="004316F6"/>
    <w:rsid w:val="00432139"/>
    <w:rsid w:val="004322DA"/>
    <w:rsid w:val="0044635A"/>
    <w:rsid w:val="00454064"/>
    <w:rsid w:val="00461D10"/>
    <w:rsid w:val="0048726F"/>
    <w:rsid w:val="00491D55"/>
    <w:rsid w:val="004925A3"/>
    <w:rsid w:val="00493CDA"/>
    <w:rsid w:val="004974A0"/>
    <w:rsid w:val="004A1D24"/>
    <w:rsid w:val="004A3669"/>
    <w:rsid w:val="004A398D"/>
    <w:rsid w:val="004A51B5"/>
    <w:rsid w:val="004A66EB"/>
    <w:rsid w:val="004B075E"/>
    <w:rsid w:val="004C78F8"/>
    <w:rsid w:val="004C7CD5"/>
    <w:rsid w:val="004D22F1"/>
    <w:rsid w:val="004D6226"/>
    <w:rsid w:val="004E52E6"/>
    <w:rsid w:val="004F037B"/>
    <w:rsid w:val="004F4661"/>
    <w:rsid w:val="00500EA6"/>
    <w:rsid w:val="00503DD2"/>
    <w:rsid w:val="0050634C"/>
    <w:rsid w:val="0051209F"/>
    <w:rsid w:val="005212E6"/>
    <w:rsid w:val="005417FB"/>
    <w:rsid w:val="00567DB7"/>
    <w:rsid w:val="005A10A9"/>
    <w:rsid w:val="005A1653"/>
    <w:rsid w:val="005B0AE1"/>
    <w:rsid w:val="005C2091"/>
    <w:rsid w:val="005C7E2A"/>
    <w:rsid w:val="005D1E77"/>
    <w:rsid w:val="005E604B"/>
    <w:rsid w:val="005E7DF9"/>
    <w:rsid w:val="005F3EA4"/>
    <w:rsid w:val="006038CE"/>
    <w:rsid w:val="00605530"/>
    <w:rsid w:val="00615003"/>
    <w:rsid w:val="006317B1"/>
    <w:rsid w:val="0064721C"/>
    <w:rsid w:val="00647F74"/>
    <w:rsid w:val="006506FB"/>
    <w:rsid w:val="006544FA"/>
    <w:rsid w:val="00660CC5"/>
    <w:rsid w:val="00684722"/>
    <w:rsid w:val="00685B35"/>
    <w:rsid w:val="006916FA"/>
    <w:rsid w:val="00693229"/>
    <w:rsid w:val="0069700F"/>
    <w:rsid w:val="006A3738"/>
    <w:rsid w:val="006A3EB1"/>
    <w:rsid w:val="006A5D26"/>
    <w:rsid w:val="006D1E8E"/>
    <w:rsid w:val="006D2118"/>
    <w:rsid w:val="006E2E61"/>
    <w:rsid w:val="006F0E45"/>
    <w:rsid w:val="006F176B"/>
    <w:rsid w:val="00700CA5"/>
    <w:rsid w:val="0070218A"/>
    <w:rsid w:val="00703175"/>
    <w:rsid w:val="007035B6"/>
    <w:rsid w:val="00706491"/>
    <w:rsid w:val="007107AF"/>
    <w:rsid w:val="007145B5"/>
    <w:rsid w:val="00715F89"/>
    <w:rsid w:val="00724B5C"/>
    <w:rsid w:val="00731576"/>
    <w:rsid w:val="00735A49"/>
    <w:rsid w:val="007370D9"/>
    <w:rsid w:val="007532FB"/>
    <w:rsid w:val="0075528C"/>
    <w:rsid w:val="0075737C"/>
    <w:rsid w:val="00775E48"/>
    <w:rsid w:val="0078111B"/>
    <w:rsid w:val="007827E0"/>
    <w:rsid w:val="00782DD8"/>
    <w:rsid w:val="007860EA"/>
    <w:rsid w:val="00786D4C"/>
    <w:rsid w:val="007919D9"/>
    <w:rsid w:val="007B3053"/>
    <w:rsid w:val="007B7440"/>
    <w:rsid w:val="007F26C5"/>
    <w:rsid w:val="007F6038"/>
    <w:rsid w:val="00803F35"/>
    <w:rsid w:val="0081234A"/>
    <w:rsid w:val="0081488E"/>
    <w:rsid w:val="00820CE8"/>
    <w:rsid w:val="00830F27"/>
    <w:rsid w:val="00831C4A"/>
    <w:rsid w:val="00835122"/>
    <w:rsid w:val="00835A08"/>
    <w:rsid w:val="00840171"/>
    <w:rsid w:val="0084026B"/>
    <w:rsid w:val="00842022"/>
    <w:rsid w:val="00847946"/>
    <w:rsid w:val="00852271"/>
    <w:rsid w:val="00864B63"/>
    <w:rsid w:val="00877579"/>
    <w:rsid w:val="00892513"/>
    <w:rsid w:val="00896B5F"/>
    <w:rsid w:val="00896F33"/>
    <w:rsid w:val="008A55A0"/>
    <w:rsid w:val="008C627C"/>
    <w:rsid w:val="008C6BA1"/>
    <w:rsid w:val="008D040B"/>
    <w:rsid w:val="008D2182"/>
    <w:rsid w:val="008D6545"/>
    <w:rsid w:val="00905896"/>
    <w:rsid w:val="00907249"/>
    <w:rsid w:val="00912AC5"/>
    <w:rsid w:val="009148DB"/>
    <w:rsid w:val="009204A2"/>
    <w:rsid w:val="00923B68"/>
    <w:rsid w:val="00926B48"/>
    <w:rsid w:val="00930469"/>
    <w:rsid w:val="00935915"/>
    <w:rsid w:val="00941732"/>
    <w:rsid w:val="00943610"/>
    <w:rsid w:val="009540E8"/>
    <w:rsid w:val="00956B8A"/>
    <w:rsid w:val="00977191"/>
    <w:rsid w:val="0098343D"/>
    <w:rsid w:val="009948B2"/>
    <w:rsid w:val="009A09F4"/>
    <w:rsid w:val="009A7E14"/>
    <w:rsid w:val="009D4C4E"/>
    <w:rsid w:val="009E1CC0"/>
    <w:rsid w:val="009E6375"/>
    <w:rsid w:val="009F430B"/>
    <w:rsid w:val="009F6C8C"/>
    <w:rsid w:val="00A06164"/>
    <w:rsid w:val="00A16121"/>
    <w:rsid w:val="00A24A5B"/>
    <w:rsid w:val="00A26852"/>
    <w:rsid w:val="00A3033A"/>
    <w:rsid w:val="00A340DF"/>
    <w:rsid w:val="00A34B1D"/>
    <w:rsid w:val="00A405E8"/>
    <w:rsid w:val="00A40DCF"/>
    <w:rsid w:val="00A44A81"/>
    <w:rsid w:val="00A533D4"/>
    <w:rsid w:val="00A55AF3"/>
    <w:rsid w:val="00A56087"/>
    <w:rsid w:val="00A566F6"/>
    <w:rsid w:val="00A57F33"/>
    <w:rsid w:val="00A633C9"/>
    <w:rsid w:val="00A639CB"/>
    <w:rsid w:val="00A71B5A"/>
    <w:rsid w:val="00A75C2A"/>
    <w:rsid w:val="00A76B55"/>
    <w:rsid w:val="00A81E41"/>
    <w:rsid w:val="00A8279F"/>
    <w:rsid w:val="00AA4F8B"/>
    <w:rsid w:val="00AB035F"/>
    <w:rsid w:val="00AB2FE2"/>
    <w:rsid w:val="00AC6769"/>
    <w:rsid w:val="00AE0BE3"/>
    <w:rsid w:val="00AE71EC"/>
    <w:rsid w:val="00AE747E"/>
    <w:rsid w:val="00AF64F1"/>
    <w:rsid w:val="00B049C7"/>
    <w:rsid w:val="00B0501A"/>
    <w:rsid w:val="00B3188E"/>
    <w:rsid w:val="00B34BBB"/>
    <w:rsid w:val="00B4697C"/>
    <w:rsid w:val="00B61019"/>
    <w:rsid w:val="00B648BB"/>
    <w:rsid w:val="00B65B5B"/>
    <w:rsid w:val="00B73177"/>
    <w:rsid w:val="00B802A8"/>
    <w:rsid w:val="00B97B01"/>
    <w:rsid w:val="00BA280C"/>
    <w:rsid w:val="00BA309A"/>
    <w:rsid w:val="00BA4F0E"/>
    <w:rsid w:val="00BA63FD"/>
    <w:rsid w:val="00BA6BD7"/>
    <w:rsid w:val="00BB649A"/>
    <w:rsid w:val="00BC4855"/>
    <w:rsid w:val="00BE655B"/>
    <w:rsid w:val="00BF075E"/>
    <w:rsid w:val="00BF717F"/>
    <w:rsid w:val="00C030D6"/>
    <w:rsid w:val="00C04BEA"/>
    <w:rsid w:val="00C0670B"/>
    <w:rsid w:val="00C076F1"/>
    <w:rsid w:val="00C11CDE"/>
    <w:rsid w:val="00C15FA4"/>
    <w:rsid w:val="00C17931"/>
    <w:rsid w:val="00C32C55"/>
    <w:rsid w:val="00C3397D"/>
    <w:rsid w:val="00C44B88"/>
    <w:rsid w:val="00C4570E"/>
    <w:rsid w:val="00C50959"/>
    <w:rsid w:val="00C61534"/>
    <w:rsid w:val="00C662AE"/>
    <w:rsid w:val="00C6673A"/>
    <w:rsid w:val="00C6752E"/>
    <w:rsid w:val="00C77BA2"/>
    <w:rsid w:val="00C82B39"/>
    <w:rsid w:val="00C902C9"/>
    <w:rsid w:val="00CA041F"/>
    <w:rsid w:val="00CB7A76"/>
    <w:rsid w:val="00CC0186"/>
    <w:rsid w:val="00CC33A5"/>
    <w:rsid w:val="00CC6592"/>
    <w:rsid w:val="00CC6A9E"/>
    <w:rsid w:val="00CC7A48"/>
    <w:rsid w:val="00CD2AB5"/>
    <w:rsid w:val="00CE2DDE"/>
    <w:rsid w:val="00CE35BE"/>
    <w:rsid w:val="00CE65E4"/>
    <w:rsid w:val="00CE76CA"/>
    <w:rsid w:val="00CF61E2"/>
    <w:rsid w:val="00CF760D"/>
    <w:rsid w:val="00D12555"/>
    <w:rsid w:val="00D1538B"/>
    <w:rsid w:val="00D20333"/>
    <w:rsid w:val="00D20BDE"/>
    <w:rsid w:val="00D25085"/>
    <w:rsid w:val="00D31291"/>
    <w:rsid w:val="00D32196"/>
    <w:rsid w:val="00D34C66"/>
    <w:rsid w:val="00D36771"/>
    <w:rsid w:val="00D41F7B"/>
    <w:rsid w:val="00D43678"/>
    <w:rsid w:val="00D53C5C"/>
    <w:rsid w:val="00D555E3"/>
    <w:rsid w:val="00D63D20"/>
    <w:rsid w:val="00D650F6"/>
    <w:rsid w:val="00D7206C"/>
    <w:rsid w:val="00D72952"/>
    <w:rsid w:val="00D76CED"/>
    <w:rsid w:val="00D7739B"/>
    <w:rsid w:val="00D86FF7"/>
    <w:rsid w:val="00D92D4F"/>
    <w:rsid w:val="00D93FF0"/>
    <w:rsid w:val="00D95411"/>
    <w:rsid w:val="00D95841"/>
    <w:rsid w:val="00D976D6"/>
    <w:rsid w:val="00DA650C"/>
    <w:rsid w:val="00DB1ADB"/>
    <w:rsid w:val="00DB5C62"/>
    <w:rsid w:val="00DB6925"/>
    <w:rsid w:val="00DC28DF"/>
    <w:rsid w:val="00DC336A"/>
    <w:rsid w:val="00DC69D4"/>
    <w:rsid w:val="00DD5899"/>
    <w:rsid w:val="00DD6F44"/>
    <w:rsid w:val="00DE06B3"/>
    <w:rsid w:val="00DE4D40"/>
    <w:rsid w:val="00DF1D92"/>
    <w:rsid w:val="00DF2289"/>
    <w:rsid w:val="00DF68CC"/>
    <w:rsid w:val="00E00E44"/>
    <w:rsid w:val="00E03485"/>
    <w:rsid w:val="00E14524"/>
    <w:rsid w:val="00E158F8"/>
    <w:rsid w:val="00E2318B"/>
    <w:rsid w:val="00E25945"/>
    <w:rsid w:val="00E260DB"/>
    <w:rsid w:val="00E33F6C"/>
    <w:rsid w:val="00E4116F"/>
    <w:rsid w:val="00E44654"/>
    <w:rsid w:val="00E45D60"/>
    <w:rsid w:val="00E46DF5"/>
    <w:rsid w:val="00E509AE"/>
    <w:rsid w:val="00E50AC6"/>
    <w:rsid w:val="00E54319"/>
    <w:rsid w:val="00E60496"/>
    <w:rsid w:val="00E61456"/>
    <w:rsid w:val="00E61FCE"/>
    <w:rsid w:val="00E73670"/>
    <w:rsid w:val="00E77953"/>
    <w:rsid w:val="00E806B6"/>
    <w:rsid w:val="00E90139"/>
    <w:rsid w:val="00E9136E"/>
    <w:rsid w:val="00E96126"/>
    <w:rsid w:val="00EA18DD"/>
    <w:rsid w:val="00EA5300"/>
    <w:rsid w:val="00EA64F2"/>
    <w:rsid w:val="00EA6613"/>
    <w:rsid w:val="00EB013B"/>
    <w:rsid w:val="00EB7402"/>
    <w:rsid w:val="00ED0AF4"/>
    <w:rsid w:val="00ED5D32"/>
    <w:rsid w:val="00ED7A3D"/>
    <w:rsid w:val="00EF2016"/>
    <w:rsid w:val="00EF4A17"/>
    <w:rsid w:val="00EF6AB8"/>
    <w:rsid w:val="00EF6CDE"/>
    <w:rsid w:val="00F14056"/>
    <w:rsid w:val="00F1539A"/>
    <w:rsid w:val="00F15C30"/>
    <w:rsid w:val="00F22985"/>
    <w:rsid w:val="00F24EE8"/>
    <w:rsid w:val="00F3088A"/>
    <w:rsid w:val="00F30C25"/>
    <w:rsid w:val="00F310C3"/>
    <w:rsid w:val="00F42447"/>
    <w:rsid w:val="00F675C8"/>
    <w:rsid w:val="00F71269"/>
    <w:rsid w:val="00F73DEA"/>
    <w:rsid w:val="00F74979"/>
    <w:rsid w:val="00F81330"/>
    <w:rsid w:val="00F8389C"/>
    <w:rsid w:val="00F93FB1"/>
    <w:rsid w:val="00F94766"/>
    <w:rsid w:val="00F95D8A"/>
    <w:rsid w:val="00FA0C03"/>
    <w:rsid w:val="00FA207A"/>
    <w:rsid w:val="00FB7934"/>
    <w:rsid w:val="00FC1CBC"/>
    <w:rsid w:val="00FC4FFF"/>
    <w:rsid w:val="00FC7010"/>
    <w:rsid w:val="00FD3349"/>
    <w:rsid w:val="00FD5015"/>
    <w:rsid w:val="00FE4A46"/>
    <w:rsid w:val="00FE4C49"/>
    <w:rsid w:val="00FF0FBB"/>
    <w:rsid w:val="00FF316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748AD1E7"/>
  <w15:docId w15:val="{D63D62E4-685E-4D26-B812-D833A083D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2DEE"/>
    <w:rPr>
      <w:sz w:val="22"/>
      <w:szCs w:val="22"/>
      <w:lang w:eastAsia="en-US"/>
    </w:rPr>
  </w:style>
  <w:style w:type="paragraph" w:styleId="Heading1">
    <w:name w:val="heading 1"/>
    <w:aliases w:val="Section,Bold 18,CMG H1,H1,Section Head,Lev 1,lev1,PA Chapter,ICL Title,Title 1,h1,1,section,Part,Fraser Heading 1,Project 1,RFS,Section Heading,heading 1,Section2,Section3,Section4,Section5,Section6,Section7,Numbered - 1,Paragraph No,Section8"/>
    <w:basedOn w:val="Normal"/>
    <w:next w:val="Normal"/>
    <w:link w:val="Heading1Char"/>
    <w:qFormat/>
    <w:rsid w:val="00C902C9"/>
    <w:pPr>
      <w:keepNext/>
      <w:numPr>
        <w:numId w:val="1"/>
      </w:numPr>
      <w:pBdr>
        <w:bottom w:val="single" w:sz="12" w:space="1" w:color="auto"/>
      </w:pBdr>
      <w:spacing w:before="480" w:after="480"/>
      <w:ind w:left="357" w:hanging="357"/>
      <w:jc w:val="right"/>
      <w:outlineLvl w:val="0"/>
    </w:pPr>
    <w:rPr>
      <w:rFonts w:ascii="Arial" w:eastAsia="Times New Roman" w:hAnsi="Arial" w:cs="Arial"/>
      <w:kern w:val="32"/>
      <w:sz w:val="28"/>
      <w:szCs w:val="28"/>
      <w:lang w:eastAsia="en-GB"/>
    </w:rPr>
  </w:style>
  <w:style w:type="paragraph" w:styleId="Heading2">
    <w:name w:val="heading 2"/>
    <w:basedOn w:val="Normal"/>
    <w:next w:val="Normal"/>
    <w:link w:val="Heading2Char"/>
    <w:uiPriority w:val="9"/>
    <w:unhideWhenUsed/>
    <w:qFormat/>
    <w:rsid w:val="00230488"/>
    <w:pPr>
      <w:keepNext/>
      <w:keepLines/>
      <w:spacing w:before="240" w:after="360"/>
      <w:outlineLvl w:val="1"/>
    </w:pPr>
    <w:rPr>
      <w:rFonts w:ascii="Arial" w:eastAsia="Times New Roman" w:hAnsi="Arial"/>
      <w:b/>
      <w:bCs/>
      <w:color w:val="F58025"/>
      <w:sz w:val="28"/>
      <w:szCs w:val="26"/>
    </w:rPr>
  </w:style>
  <w:style w:type="paragraph" w:styleId="Heading3">
    <w:name w:val="heading 3"/>
    <w:basedOn w:val="Normal"/>
    <w:next w:val="Normal"/>
    <w:link w:val="Heading3Char"/>
    <w:uiPriority w:val="9"/>
    <w:unhideWhenUsed/>
    <w:qFormat/>
    <w:rsid w:val="00C902C9"/>
    <w:pPr>
      <w:keepNext/>
      <w:keepLines/>
      <w:spacing w:before="200"/>
      <w:outlineLvl w:val="2"/>
    </w:pPr>
    <w:rPr>
      <w:rFonts w:ascii="Cambria" w:eastAsia="Times New Roman" w:hAnsi="Cambria"/>
      <w:b/>
      <w:bCs/>
      <w:color w:val="F58025"/>
    </w:rPr>
  </w:style>
  <w:style w:type="paragraph" w:styleId="Heading4">
    <w:name w:val="heading 4"/>
    <w:basedOn w:val="Normal"/>
    <w:next w:val="Normal"/>
    <w:link w:val="Heading4Char"/>
    <w:uiPriority w:val="9"/>
    <w:unhideWhenUsed/>
    <w:qFormat/>
    <w:rsid w:val="00CE2DDE"/>
    <w:pPr>
      <w:keepNext/>
      <w:keepLines/>
      <w:spacing w:before="200"/>
      <w:outlineLvl w:val="3"/>
    </w:pPr>
    <w:rPr>
      <w:rFonts w:asciiTheme="majorHAnsi" w:eastAsiaTheme="majorEastAsia" w:hAnsiTheme="majorHAnsi" w:cstheme="majorBidi"/>
      <w:b/>
      <w:bCs/>
      <w:i/>
      <w:iCs/>
      <w:color w:val="F58025" w:themeColor="accent1"/>
    </w:rPr>
  </w:style>
  <w:style w:type="paragraph" w:styleId="Heading5">
    <w:name w:val="heading 5"/>
    <w:basedOn w:val="Normal"/>
    <w:next w:val="Normal"/>
    <w:link w:val="Heading5Char"/>
    <w:uiPriority w:val="9"/>
    <w:unhideWhenUsed/>
    <w:qFormat/>
    <w:rsid w:val="009E6375"/>
    <w:pPr>
      <w:keepNext/>
      <w:keepLines/>
      <w:spacing w:before="200"/>
      <w:outlineLvl w:val="4"/>
    </w:pPr>
    <w:rPr>
      <w:rFonts w:asciiTheme="majorHAnsi" w:eastAsiaTheme="majorEastAsia" w:hAnsiTheme="majorHAnsi" w:cstheme="majorBidi"/>
      <w:color w:val="863D06"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16121"/>
    <w:rPr>
      <w:rFonts w:ascii="Tahoma" w:hAnsi="Tahoma" w:cs="Tahoma"/>
      <w:sz w:val="16"/>
      <w:szCs w:val="16"/>
    </w:rPr>
  </w:style>
  <w:style w:type="character" w:customStyle="1" w:styleId="BalloonTextChar">
    <w:name w:val="Balloon Text Char"/>
    <w:basedOn w:val="DefaultParagraphFont"/>
    <w:link w:val="BalloonText"/>
    <w:uiPriority w:val="99"/>
    <w:semiHidden/>
    <w:rsid w:val="00A16121"/>
    <w:rPr>
      <w:rFonts w:ascii="Tahoma" w:hAnsi="Tahoma" w:cs="Tahoma"/>
      <w:sz w:val="16"/>
      <w:szCs w:val="16"/>
    </w:rPr>
  </w:style>
  <w:style w:type="paragraph" w:styleId="Header">
    <w:name w:val="header"/>
    <w:basedOn w:val="Normal"/>
    <w:link w:val="HeaderChar"/>
    <w:uiPriority w:val="99"/>
    <w:unhideWhenUsed/>
    <w:rsid w:val="00A16121"/>
    <w:pPr>
      <w:tabs>
        <w:tab w:val="center" w:pos="4513"/>
        <w:tab w:val="right" w:pos="9026"/>
      </w:tabs>
    </w:pPr>
  </w:style>
  <w:style w:type="character" w:customStyle="1" w:styleId="HeaderChar">
    <w:name w:val="Header Char"/>
    <w:basedOn w:val="DefaultParagraphFont"/>
    <w:link w:val="Header"/>
    <w:uiPriority w:val="99"/>
    <w:rsid w:val="00A16121"/>
  </w:style>
  <w:style w:type="paragraph" w:styleId="Footer">
    <w:name w:val="footer"/>
    <w:basedOn w:val="Normal"/>
    <w:link w:val="FooterChar"/>
    <w:uiPriority w:val="99"/>
    <w:unhideWhenUsed/>
    <w:rsid w:val="00A16121"/>
    <w:pPr>
      <w:tabs>
        <w:tab w:val="center" w:pos="4513"/>
        <w:tab w:val="right" w:pos="9026"/>
      </w:tabs>
    </w:pPr>
  </w:style>
  <w:style w:type="character" w:customStyle="1" w:styleId="FooterChar">
    <w:name w:val="Footer Char"/>
    <w:basedOn w:val="DefaultParagraphFont"/>
    <w:link w:val="Footer"/>
    <w:uiPriority w:val="99"/>
    <w:rsid w:val="00A16121"/>
  </w:style>
  <w:style w:type="character" w:customStyle="1" w:styleId="Heading1Char">
    <w:name w:val="Heading 1 Char"/>
    <w:aliases w:val="Section Char,Bold 18 Char,CMG H1 Char,H1 Char,Section Head Char,Lev 1 Char,lev1 Char,PA Chapter Char,ICL Title Char,Title 1 Char,h1 Char,1 Char,section Char,Part Char,Fraser Heading 1 Char,Project 1 Char,RFS Char,Section Heading Char"/>
    <w:basedOn w:val="DefaultParagraphFont"/>
    <w:link w:val="Heading1"/>
    <w:rsid w:val="00C902C9"/>
    <w:rPr>
      <w:rFonts w:ascii="Arial" w:eastAsia="Times New Roman" w:hAnsi="Arial" w:cs="Arial"/>
      <w:kern w:val="32"/>
      <w:sz w:val="28"/>
      <w:szCs w:val="28"/>
    </w:rPr>
  </w:style>
  <w:style w:type="paragraph" w:customStyle="1" w:styleId="TableHeading">
    <w:name w:val="Table Heading"/>
    <w:basedOn w:val="Normal"/>
    <w:rsid w:val="00C902C9"/>
    <w:pPr>
      <w:keepNext/>
      <w:snapToGrid w:val="0"/>
      <w:spacing w:before="60" w:after="60"/>
      <w:jc w:val="center"/>
    </w:pPr>
    <w:rPr>
      <w:rFonts w:ascii="Arial" w:eastAsia="Times New Roman" w:hAnsi="Arial"/>
      <w:b/>
      <w:sz w:val="18"/>
      <w:szCs w:val="20"/>
    </w:rPr>
  </w:style>
  <w:style w:type="paragraph" w:customStyle="1" w:styleId="TableColRowHeading">
    <w:name w:val="Table Col/Row Heading"/>
    <w:basedOn w:val="Normal"/>
    <w:rsid w:val="00C902C9"/>
    <w:pPr>
      <w:keepNext/>
      <w:spacing w:before="40" w:after="80"/>
      <w:jc w:val="both"/>
    </w:pPr>
    <w:rPr>
      <w:rFonts w:ascii="Arial" w:eastAsia="Times New Roman" w:hAnsi="Arial"/>
      <w:sz w:val="20"/>
      <w:szCs w:val="20"/>
    </w:rPr>
  </w:style>
  <w:style w:type="paragraph" w:customStyle="1" w:styleId="Tablebody">
    <w:name w:val="Table body"/>
    <w:basedOn w:val="Normal"/>
    <w:rsid w:val="00C902C9"/>
    <w:pPr>
      <w:spacing w:before="40" w:after="80"/>
    </w:pPr>
    <w:rPr>
      <w:rFonts w:ascii="Arial" w:eastAsia="Times New Roman" w:hAnsi="Arial"/>
      <w:sz w:val="16"/>
      <w:szCs w:val="20"/>
    </w:rPr>
  </w:style>
  <w:style w:type="paragraph" w:customStyle="1" w:styleId="ssNoHeading3">
    <w:name w:val="ssNoHeading3"/>
    <w:basedOn w:val="Heading3"/>
    <w:next w:val="Normal"/>
    <w:rsid w:val="00C902C9"/>
    <w:pPr>
      <w:keepNext w:val="0"/>
      <w:keepLines w:val="0"/>
      <w:numPr>
        <w:ilvl w:val="3"/>
        <w:numId w:val="1"/>
      </w:numPr>
      <w:spacing w:before="0" w:after="220"/>
      <w:jc w:val="both"/>
    </w:pPr>
    <w:rPr>
      <w:rFonts w:ascii="Arial" w:hAnsi="Arial" w:cs="Arial"/>
      <w:b w:val="0"/>
      <w:bCs w:val="0"/>
      <w:color w:val="auto"/>
      <w:lang w:eastAsia="en-GB"/>
    </w:rPr>
  </w:style>
  <w:style w:type="character" w:styleId="IntenseReference">
    <w:name w:val="Intense Reference"/>
    <w:basedOn w:val="DefaultParagraphFont"/>
    <w:uiPriority w:val="32"/>
    <w:qFormat/>
    <w:rsid w:val="00C902C9"/>
    <w:rPr>
      <w:b/>
      <w:bCs/>
      <w:smallCaps/>
      <w:color w:val="C0504D"/>
      <w:spacing w:val="5"/>
      <w:u w:val="single"/>
    </w:rPr>
  </w:style>
  <w:style w:type="character" w:customStyle="1" w:styleId="Heading3Char">
    <w:name w:val="Heading 3 Char"/>
    <w:basedOn w:val="DefaultParagraphFont"/>
    <w:link w:val="Heading3"/>
    <w:uiPriority w:val="9"/>
    <w:rsid w:val="00C902C9"/>
    <w:rPr>
      <w:rFonts w:ascii="Cambria" w:eastAsia="Times New Roman" w:hAnsi="Cambria" w:cs="Times New Roman"/>
      <w:b/>
      <w:bCs/>
      <w:color w:val="F58025"/>
    </w:rPr>
  </w:style>
  <w:style w:type="character" w:styleId="Hyperlink">
    <w:name w:val="Hyperlink"/>
    <w:basedOn w:val="DefaultParagraphFont"/>
    <w:unhideWhenUsed/>
    <w:rsid w:val="00C902C9"/>
    <w:rPr>
      <w:color w:val="0000FF"/>
      <w:u w:val="single"/>
    </w:rPr>
  </w:style>
  <w:style w:type="character" w:customStyle="1" w:styleId="Heading2Char">
    <w:name w:val="Heading 2 Char"/>
    <w:basedOn w:val="DefaultParagraphFont"/>
    <w:link w:val="Heading2"/>
    <w:uiPriority w:val="9"/>
    <w:rsid w:val="00230488"/>
    <w:rPr>
      <w:rFonts w:ascii="Arial" w:eastAsia="Times New Roman" w:hAnsi="Arial" w:cs="Times New Roman"/>
      <w:b/>
      <w:bCs/>
      <w:color w:val="F58025"/>
      <w:sz w:val="28"/>
      <w:szCs w:val="26"/>
    </w:rPr>
  </w:style>
  <w:style w:type="table" w:styleId="TableGrid">
    <w:name w:val="Table Grid"/>
    <w:basedOn w:val="TableNormal"/>
    <w:uiPriority w:val="59"/>
    <w:rsid w:val="0023048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FollowedHyperlink">
    <w:name w:val="FollowedHyperlink"/>
    <w:basedOn w:val="DefaultParagraphFont"/>
    <w:uiPriority w:val="99"/>
    <w:semiHidden/>
    <w:unhideWhenUsed/>
    <w:rsid w:val="00500EA6"/>
    <w:rPr>
      <w:color w:val="800080"/>
      <w:u w:val="single"/>
    </w:rPr>
  </w:style>
  <w:style w:type="paragraph" w:styleId="ListParagraph">
    <w:name w:val="List Paragraph"/>
    <w:basedOn w:val="Normal"/>
    <w:link w:val="ListParagraphChar"/>
    <w:uiPriority w:val="34"/>
    <w:qFormat/>
    <w:rsid w:val="009948B2"/>
    <w:pPr>
      <w:ind w:left="720"/>
      <w:contextualSpacing/>
    </w:pPr>
  </w:style>
  <w:style w:type="paragraph" w:styleId="TOCHeading">
    <w:name w:val="TOC Heading"/>
    <w:basedOn w:val="Heading1"/>
    <w:next w:val="Normal"/>
    <w:uiPriority w:val="39"/>
    <w:semiHidden/>
    <w:unhideWhenUsed/>
    <w:qFormat/>
    <w:rsid w:val="00F675C8"/>
    <w:pPr>
      <w:keepLines/>
      <w:numPr>
        <w:numId w:val="0"/>
      </w:numPr>
      <w:pBdr>
        <w:bottom w:val="none" w:sz="0" w:space="0" w:color="auto"/>
      </w:pBdr>
      <w:spacing w:after="0" w:line="276" w:lineRule="auto"/>
      <w:jc w:val="left"/>
      <w:outlineLvl w:val="9"/>
    </w:pPr>
    <w:rPr>
      <w:rFonts w:ascii="Cambria" w:hAnsi="Cambria" w:cs="Times New Roman"/>
      <w:b/>
      <w:bCs/>
      <w:color w:val="C95D09"/>
      <w:kern w:val="0"/>
      <w:lang w:val="en-US" w:eastAsia="en-US"/>
    </w:rPr>
  </w:style>
  <w:style w:type="paragraph" w:styleId="TOC1">
    <w:name w:val="toc 1"/>
    <w:basedOn w:val="Normal"/>
    <w:next w:val="Normal"/>
    <w:autoRedefine/>
    <w:uiPriority w:val="39"/>
    <w:unhideWhenUsed/>
    <w:qFormat/>
    <w:rsid w:val="00F675C8"/>
    <w:pPr>
      <w:spacing w:after="100"/>
    </w:pPr>
  </w:style>
  <w:style w:type="paragraph" w:styleId="TOC2">
    <w:name w:val="toc 2"/>
    <w:basedOn w:val="Normal"/>
    <w:next w:val="Normal"/>
    <w:autoRedefine/>
    <w:uiPriority w:val="39"/>
    <w:unhideWhenUsed/>
    <w:qFormat/>
    <w:rsid w:val="00F675C8"/>
    <w:pPr>
      <w:spacing w:after="100"/>
      <w:ind w:left="220"/>
    </w:pPr>
  </w:style>
  <w:style w:type="paragraph" w:styleId="NormalWeb">
    <w:name w:val="Normal (Web)"/>
    <w:basedOn w:val="Normal"/>
    <w:unhideWhenUsed/>
    <w:rsid w:val="00647F74"/>
    <w:pPr>
      <w:spacing w:before="100" w:beforeAutospacing="1" w:after="100" w:afterAutospacing="1"/>
    </w:pPr>
    <w:rPr>
      <w:rFonts w:ascii="Times New Roman" w:eastAsiaTheme="minorEastAsia" w:hAnsi="Times New Roman"/>
      <w:sz w:val="24"/>
      <w:szCs w:val="24"/>
      <w:lang w:eastAsia="en-GB"/>
    </w:rPr>
  </w:style>
  <w:style w:type="paragraph" w:styleId="TOC3">
    <w:name w:val="toc 3"/>
    <w:basedOn w:val="Normal"/>
    <w:next w:val="Normal"/>
    <w:autoRedefine/>
    <w:uiPriority w:val="39"/>
    <w:unhideWhenUsed/>
    <w:qFormat/>
    <w:rsid w:val="002756D2"/>
    <w:pPr>
      <w:tabs>
        <w:tab w:val="right" w:leader="dot" w:pos="10250"/>
      </w:tabs>
      <w:spacing w:after="100"/>
      <w:ind w:left="220"/>
    </w:pPr>
    <w:rPr>
      <w:rFonts w:asciiTheme="minorHAnsi" w:eastAsiaTheme="minorEastAsia" w:hAnsiTheme="minorHAnsi" w:cstheme="minorBidi"/>
      <w:lang w:val="en-US"/>
    </w:rPr>
  </w:style>
  <w:style w:type="character" w:customStyle="1" w:styleId="ListParagraphChar">
    <w:name w:val="List Paragraph Char"/>
    <w:basedOn w:val="DefaultParagraphFont"/>
    <w:link w:val="ListParagraph"/>
    <w:uiPriority w:val="34"/>
    <w:rsid w:val="001A0B8A"/>
    <w:rPr>
      <w:sz w:val="22"/>
      <w:szCs w:val="22"/>
      <w:lang w:eastAsia="en-US"/>
    </w:rPr>
  </w:style>
  <w:style w:type="character" w:styleId="CommentReference">
    <w:name w:val="annotation reference"/>
    <w:basedOn w:val="DefaultParagraphFont"/>
    <w:unhideWhenUsed/>
    <w:rsid w:val="00E260DB"/>
    <w:rPr>
      <w:sz w:val="16"/>
      <w:szCs w:val="16"/>
    </w:rPr>
  </w:style>
  <w:style w:type="paragraph" w:styleId="CommentText">
    <w:name w:val="annotation text"/>
    <w:basedOn w:val="Normal"/>
    <w:link w:val="CommentTextChar"/>
    <w:uiPriority w:val="99"/>
    <w:unhideWhenUsed/>
    <w:rsid w:val="00E260DB"/>
    <w:rPr>
      <w:sz w:val="20"/>
      <w:szCs w:val="20"/>
    </w:rPr>
  </w:style>
  <w:style w:type="character" w:customStyle="1" w:styleId="CommentTextChar">
    <w:name w:val="Comment Text Char"/>
    <w:basedOn w:val="DefaultParagraphFont"/>
    <w:link w:val="CommentText"/>
    <w:uiPriority w:val="99"/>
    <w:rsid w:val="00E260DB"/>
    <w:rPr>
      <w:lang w:eastAsia="en-US"/>
    </w:rPr>
  </w:style>
  <w:style w:type="paragraph" w:styleId="CommentSubject">
    <w:name w:val="annotation subject"/>
    <w:basedOn w:val="CommentText"/>
    <w:next w:val="CommentText"/>
    <w:link w:val="CommentSubjectChar"/>
    <w:uiPriority w:val="99"/>
    <w:semiHidden/>
    <w:unhideWhenUsed/>
    <w:rsid w:val="009A09F4"/>
    <w:rPr>
      <w:b/>
      <w:bCs/>
    </w:rPr>
  </w:style>
  <w:style w:type="character" w:customStyle="1" w:styleId="CommentSubjectChar">
    <w:name w:val="Comment Subject Char"/>
    <w:basedOn w:val="CommentTextChar"/>
    <w:link w:val="CommentSubject"/>
    <w:uiPriority w:val="99"/>
    <w:semiHidden/>
    <w:rsid w:val="009A09F4"/>
    <w:rPr>
      <w:b/>
      <w:bCs/>
      <w:lang w:eastAsia="en-US"/>
    </w:rPr>
  </w:style>
  <w:style w:type="character" w:customStyle="1" w:styleId="Heading4Char">
    <w:name w:val="Heading 4 Char"/>
    <w:basedOn w:val="DefaultParagraphFont"/>
    <w:link w:val="Heading4"/>
    <w:uiPriority w:val="9"/>
    <w:rsid w:val="00CE2DDE"/>
    <w:rPr>
      <w:rFonts w:asciiTheme="majorHAnsi" w:eastAsiaTheme="majorEastAsia" w:hAnsiTheme="majorHAnsi" w:cstheme="majorBidi"/>
      <w:b/>
      <w:bCs/>
      <w:i/>
      <w:iCs/>
      <w:color w:val="F58025" w:themeColor="accent1"/>
      <w:sz w:val="22"/>
      <w:szCs w:val="22"/>
      <w:lang w:eastAsia="en-US"/>
    </w:rPr>
  </w:style>
  <w:style w:type="character" w:customStyle="1" w:styleId="Heading5Char">
    <w:name w:val="Heading 5 Char"/>
    <w:basedOn w:val="DefaultParagraphFont"/>
    <w:link w:val="Heading5"/>
    <w:uiPriority w:val="9"/>
    <w:rsid w:val="009E6375"/>
    <w:rPr>
      <w:rFonts w:asciiTheme="majorHAnsi" w:eastAsiaTheme="majorEastAsia" w:hAnsiTheme="majorHAnsi" w:cstheme="majorBidi"/>
      <w:color w:val="863D06" w:themeColor="accent1" w:themeShade="7F"/>
      <w:sz w:val="22"/>
      <w:szCs w:val="22"/>
      <w:lang w:eastAsia="en-US"/>
    </w:rPr>
  </w:style>
  <w:style w:type="table" w:styleId="LightList-Accent1">
    <w:name w:val="Light List Accent 1"/>
    <w:basedOn w:val="TableNormal"/>
    <w:uiPriority w:val="61"/>
    <w:rsid w:val="000D1FA6"/>
    <w:tblPr>
      <w:tblStyleRowBandSize w:val="1"/>
      <w:tblStyleColBandSize w:val="1"/>
      <w:tblBorders>
        <w:top w:val="single" w:sz="8" w:space="0" w:color="F58025" w:themeColor="accent1"/>
        <w:left w:val="single" w:sz="8" w:space="0" w:color="F58025" w:themeColor="accent1"/>
        <w:bottom w:val="single" w:sz="8" w:space="0" w:color="F58025" w:themeColor="accent1"/>
        <w:right w:val="single" w:sz="8" w:space="0" w:color="F58025" w:themeColor="accent1"/>
      </w:tblBorders>
    </w:tblPr>
    <w:tblStylePr w:type="firstRow">
      <w:pPr>
        <w:spacing w:before="0" w:after="0" w:line="240" w:lineRule="auto"/>
      </w:pPr>
      <w:rPr>
        <w:b/>
        <w:bCs/>
        <w:color w:val="FFFFFF" w:themeColor="background1"/>
      </w:rPr>
      <w:tblPr/>
      <w:tcPr>
        <w:shd w:val="clear" w:color="auto" w:fill="F58025" w:themeFill="accent1"/>
      </w:tcPr>
    </w:tblStylePr>
    <w:tblStylePr w:type="lastRow">
      <w:pPr>
        <w:spacing w:before="0" w:after="0" w:line="240" w:lineRule="auto"/>
      </w:pPr>
      <w:rPr>
        <w:b/>
        <w:bCs/>
      </w:rPr>
      <w:tblPr/>
      <w:tcPr>
        <w:tcBorders>
          <w:top w:val="double" w:sz="6" w:space="0" w:color="F58025" w:themeColor="accent1"/>
          <w:left w:val="single" w:sz="8" w:space="0" w:color="F58025" w:themeColor="accent1"/>
          <w:bottom w:val="single" w:sz="8" w:space="0" w:color="F58025" w:themeColor="accent1"/>
          <w:right w:val="single" w:sz="8" w:space="0" w:color="F58025" w:themeColor="accent1"/>
        </w:tcBorders>
      </w:tcPr>
    </w:tblStylePr>
    <w:tblStylePr w:type="firstCol">
      <w:rPr>
        <w:b/>
        <w:bCs/>
      </w:rPr>
    </w:tblStylePr>
    <w:tblStylePr w:type="lastCol">
      <w:rPr>
        <w:b/>
        <w:bCs/>
      </w:rPr>
    </w:tblStylePr>
    <w:tblStylePr w:type="band1Vert">
      <w:tblPr/>
      <w:tcPr>
        <w:tcBorders>
          <w:top w:val="single" w:sz="8" w:space="0" w:color="F58025" w:themeColor="accent1"/>
          <w:left w:val="single" w:sz="8" w:space="0" w:color="F58025" w:themeColor="accent1"/>
          <w:bottom w:val="single" w:sz="8" w:space="0" w:color="F58025" w:themeColor="accent1"/>
          <w:right w:val="single" w:sz="8" w:space="0" w:color="F58025" w:themeColor="accent1"/>
        </w:tcBorders>
      </w:tcPr>
    </w:tblStylePr>
    <w:tblStylePr w:type="band1Horz">
      <w:tblPr/>
      <w:tcPr>
        <w:tcBorders>
          <w:top w:val="single" w:sz="8" w:space="0" w:color="F58025" w:themeColor="accent1"/>
          <w:left w:val="single" w:sz="8" w:space="0" w:color="F58025" w:themeColor="accent1"/>
          <w:bottom w:val="single" w:sz="8" w:space="0" w:color="F58025" w:themeColor="accent1"/>
          <w:right w:val="single" w:sz="8" w:space="0" w:color="F58025" w:themeColor="accent1"/>
        </w:tcBorders>
      </w:tcPr>
    </w:tblStylePr>
  </w:style>
  <w:style w:type="paragraph" w:styleId="BodyTextIndent">
    <w:name w:val="Body Text Indent"/>
    <w:basedOn w:val="Normal"/>
    <w:link w:val="BodyTextIndentChar"/>
    <w:rsid w:val="00303BFC"/>
    <w:pPr>
      <w:ind w:left="709" w:hanging="709"/>
      <w:jc w:val="both"/>
    </w:pPr>
    <w:rPr>
      <w:rFonts w:ascii="Times New Roman" w:eastAsia="Times New Roman" w:hAnsi="Times New Roman"/>
      <w:szCs w:val="20"/>
      <w:lang w:val="x-none"/>
    </w:rPr>
  </w:style>
  <w:style w:type="character" w:customStyle="1" w:styleId="BodyTextIndentChar">
    <w:name w:val="Body Text Indent Char"/>
    <w:basedOn w:val="DefaultParagraphFont"/>
    <w:link w:val="BodyTextIndent"/>
    <w:rsid w:val="00303BFC"/>
    <w:rPr>
      <w:rFonts w:ascii="Times New Roman" w:eastAsia="Times New Roman" w:hAnsi="Times New Roman"/>
      <w:sz w:val="22"/>
      <w:lang w:val="x-none" w:eastAsia="en-US"/>
    </w:rPr>
  </w:style>
  <w:style w:type="paragraph" w:customStyle="1" w:styleId="PubTitle">
    <w:name w:val="Pub Title"/>
    <w:basedOn w:val="Normal"/>
    <w:next w:val="Normal"/>
    <w:uiPriority w:val="5"/>
    <w:qFormat/>
    <w:rsid w:val="00E90139"/>
    <w:pPr>
      <w:spacing w:before="2040" w:after="120" w:line="276" w:lineRule="auto"/>
    </w:pPr>
    <w:rPr>
      <w:rFonts w:ascii="Arial" w:hAnsi="Arial" w:cs="Arial"/>
      <w:b/>
      <w:color w:val="878800"/>
      <w:sz w:val="44"/>
      <w:szCs w:val="44"/>
    </w:rPr>
  </w:style>
  <w:style w:type="paragraph" w:customStyle="1" w:styleId="PubSubtitle">
    <w:name w:val="Pub Subtitle"/>
    <w:basedOn w:val="Normal"/>
    <w:next w:val="Normal"/>
    <w:uiPriority w:val="6"/>
    <w:qFormat/>
    <w:rsid w:val="00E90139"/>
    <w:pPr>
      <w:spacing w:after="120" w:line="276" w:lineRule="auto"/>
    </w:pPr>
    <w:rPr>
      <w:rFonts w:ascii="Arial" w:hAnsi="Arial" w:cs="Arial"/>
      <w:b/>
      <w:color w:val="878800"/>
      <w:sz w:val="40"/>
      <w:szCs w:val="40"/>
    </w:rPr>
  </w:style>
  <w:style w:type="paragraph" w:customStyle="1" w:styleId="PubDate">
    <w:name w:val="Pub Date"/>
    <w:basedOn w:val="Normal"/>
    <w:next w:val="Normal"/>
    <w:uiPriority w:val="7"/>
    <w:qFormat/>
    <w:rsid w:val="00E90139"/>
    <w:pPr>
      <w:spacing w:before="240" w:after="120" w:line="276" w:lineRule="auto"/>
    </w:pPr>
    <w:rPr>
      <w:rFonts w:ascii="Arial" w:hAnsi="Arial"/>
      <w:b/>
      <w:color w:val="878800"/>
      <w:sz w:val="32"/>
    </w:rPr>
  </w:style>
  <w:style w:type="character" w:customStyle="1" w:styleId="TableTextCharChar">
    <w:name w:val="Table Text Char Char"/>
    <w:link w:val="TableText"/>
    <w:rsid w:val="00E33F6C"/>
    <w:rPr>
      <w:sz w:val="22"/>
      <w:szCs w:val="22"/>
      <w:lang w:eastAsia="en-US"/>
    </w:rPr>
  </w:style>
  <w:style w:type="paragraph" w:customStyle="1" w:styleId="TableText">
    <w:name w:val="Table Text"/>
    <w:basedOn w:val="Normal"/>
    <w:link w:val="TableTextCharChar"/>
    <w:qFormat/>
    <w:rsid w:val="00E33F6C"/>
    <w:pPr>
      <w:spacing w:before="60" w:after="80" w:line="276" w:lineRule="auto"/>
    </w:pPr>
  </w:style>
  <w:style w:type="character" w:customStyle="1" w:styleId="boldbodycopy">
    <w:name w:val="bold body copy"/>
    <w:basedOn w:val="DefaultParagraphFont"/>
    <w:rsid w:val="00724B5C"/>
    <w:rPr>
      <w:rFonts w:ascii="Arial" w:hAnsi="Arial"/>
      <w:b/>
      <w:color w:val="000000"/>
      <w:sz w:val="22"/>
      <w:szCs w:val="22"/>
      <w:lang w:val="en-GB" w:eastAsia="en-US" w:bidi="ar-SA"/>
    </w:rPr>
  </w:style>
  <w:style w:type="character" w:styleId="Strong">
    <w:name w:val="Strong"/>
    <w:basedOn w:val="DefaultParagraphFont"/>
    <w:uiPriority w:val="22"/>
    <w:qFormat/>
    <w:rsid w:val="003940AE"/>
    <w:rPr>
      <w:b/>
      <w:bCs/>
    </w:rPr>
  </w:style>
  <w:style w:type="character" w:styleId="UnresolvedMention">
    <w:name w:val="Unresolved Mention"/>
    <w:basedOn w:val="DefaultParagraphFont"/>
    <w:uiPriority w:val="99"/>
    <w:semiHidden/>
    <w:unhideWhenUsed/>
    <w:rsid w:val="00735A49"/>
    <w:rPr>
      <w:color w:val="605E5C"/>
      <w:shd w:val="clear" w:color="auto" w:fill="E1DFDD"/>
    </w:rPr>
  </w:style>
  <w:style w:type="table" w:styleId="GridTable2-Accent6">
    <w:name w:val="Grid Table 2 Accent 6"/>
    <w:basedOn w:val="TableNormal"/>
    <w:uiPriority w:val="47"/>
    <w:rsid w:val="00127F00"/>
    <w:rPr>
      <w:rFonts w:asciiTheme="minorHAnsi" w:eastAsiaTheme="minorHAnsi" w:hAnsiTheme="minorHAnsi" w:cstheme="minorBidi"/>
      <w:sz w:val="22"/>
      <w:szCs w:val="22"/>
      <w:lang w:eastAsia="en-US"/>
    </w:rPr>
    <w:tblPr>
      <w:tblStyleRowBandSize w:val="1"/>
      <w:tblStyleColBandSize w:val="1"/>
      <w:tblBorders>
        <w:top w:val="single" w:sz="2" w:space="0" w:color="51CBFF" w:themeColor="accent6" w:themeTint="99"/>
        <w:bottom w:val="single" w:sz="2" w:space="0" w:color="51CBFF" w:themeColor="accent6" w:themeTint="99"/>
        <w:insideH w:val="single" w:sz="2" w:space="0" w:color="51CBFF" w:themeColor="accent6" w:themeTint="99"/>
        <w:insideV w:val="single" w:sz="2" w:space="0" w:color="51CBFF" w:themeColor="accent6" w:themeTint="99"/>
      </w:tblBorders>
    </w:tblPr>
    <w:tblStylePr w:type="firstRow">
      <w:rPr>
        <w:b/>
        <w:bCs/>
      </w:rPr>
      <w:tblPr/>
      <w:tcPr>
        <w:tcBorders>
          <w:top w:val="nil"/>
          <w:bottom w:val="single" w:sz="12" w:space="0" w:color="51CBFF" w:themeColor="accent6" w:themeTint="99"/>
          <w:insideH w:val="nil"/>
          <w:insideV w:val="nil"/>
        </w:tcBorders>
        <w:shd w:val="clear" w:color="auto" w:fill="FFFFFF" w:themeFill="background1"/>
      </w:tcPr>
    </w:tblStylePr>
    <w:tblStylePr w:type="lastRow">
      <w:rPr>
        <w:b/>
        <w:bCs/>
      </w:rPr>
      <w:tblPr/>
      <w:tcPr>
        <w:tcBorders>
          <w:top w:val="double" w:sz="2" w:space="0" w:color="51CBF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EDFF" w:themeFill="accent6" w:themeFillTint="33"/>
      </w:tcPr>
    </w:tblStylePr>
    <w:tblStylePr w:type="band1Horz">
      <w:tblPr/>
      <w:tcPr>
        <w:shd w:val="clear" w:color="auto" w:fill="C5EDFF" w:themeFill="accent6" w:themeFillTint="33"/>
      </w:tcPr>
    </w:tblStylePr>
  </w:style>
  <w:style w:type="table" w:customStyle="1" w:styleId="TableGrid1">
    <w:name w:val="Table Grid1"/>
    <w:basedOn w:val="TableNormal"/>
    <w:next w:val="TableGrid"/>
    <w:uiPriority w:val="59"/>
    <w:rsid w:val="007811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7811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233395">
      <w:bodyDiv w:val="1"/>
      <w:marLeft w:val="0"/>
      <w:marRight w:val="0"/>
      <w:marTop w:val="0"/>
      <w:marBottom w:val="0"/>
      <w:divBdr>
        <w:top w:val="none" w:sz="0" w:space="0" w:color="auto"/>
        <w:left w:val="none" w:sz="0" w:space="0" w:color="auto"/>
        <w:bottom w:val="none" w:sz="0" w:space="0" w:color="auto"/>
        <w:right w:val="none" w:sz="0" w:space="0" w:color="auto"/>
      </w:divBdr>
    </w:div>
    <w:div w:id="339701039">
      <w:bodyDiv w:val="1"/>
      <w:marLeft w:val="0"/>
      <w:marRight w:val="0"/>
      <w:marTop w:val="0"/>
      <w:marBottom w:val="0"/>
      <w:divBdr>
        <w:top w:val="none" w:sz="0" w:space="0" w:color="auto"/>
        <w:left w:val="none" w:sz="0" w:space="0" w:color="auto"/>
        <w:bottom w:val="none" w:sz="0" w:space="0" w:color="auto"/>
        <w:right w:val="none" w:sz="0" w:space="0" w:color="auto"/>
      </w:divBdr>
    </w:div>
    <w:div w:id="848101926">
      <w:bodyDiv w:val="1"/>
      <w:marLeft w:val="0"/>
      <w:marRight w:val="0"/>
      <w:marTop w:val="0"/>
      <w:marBottom w:val="0"/>
      <w:divBdr>
        <w:top w:val="none" w:sz="0" w:space="0" w:color="auto"/>
        <w:left w:val="none" w:sz="0" w:space="0" w:color="auto"/>
        <w:bottom w:val="none" w:sz="0" w:space="0" w:color="auto"/>
        <w:right w:val="none" w:sz="0" w:space="0" w:color="auto"/>
      </w:divBdr>
    </w:div>
    <w:div w:id="950405208">
      <w:bodyDiv w:val="1"/>
      <w:marLeft w:val="0"/>
      <w:marRight w:val="0"/>
      <w:marTop w:val="0"/>
      <w:marBottom w:val="0"/>
      <w:divBdr>
        <w:top w:val="none" w:sz="0" w:space="0" w:color="auto"/>
        <w:left w:val="none" w:sz="0" w:space="0" w:color="auto"/>
        <w:bottom w:val="none" w:sz="0" w:space="0" w:color="auto"/>
        <w:right w:val="none" w:sz="0" w:space="0" w:color="auto"/>
      </w:divBdr>
    </w:div>
    <w:div w:id="1095513524">
      <w:bodyDiv w:val="1"/>
      <w:marLeft w:val="0"/>
      <w:marRight w:val="0"/>
      <w:marTop w:val="0"/>
      <w:marBottom w:val="0"/>
      <w:divBdr>
        <w:top w:val="none" w:sz="0" w:space="0" w:color="auto"/>
        <w:left w:val="none" w:sz="0" w:space="0" w:color="auto"/>
        <w:bottom w:val="none" w:sz="0" w:space="0" w:color="auto"/>
        <w:right w:val="none" w:sz="0" w:space="0" w:color="auto"/>
      </w:divBdr>
    </w:div>
    <w:div w:id="1183711859">
      <w:bodyDiv w:val="1"/>
      <w:marLeft w:val="0"/>
      <w:marRight w:val="0"/>
      <w:marTop w:val="0"/>
      <w:marBottom w:val="0"/>
      <w:divBdr>
        <w:top w:val="none" w:sz="0" w:space="0" w:color="auto"/>
        <w:left w:val="none" w:sz="0" w:space="0" w:color="auto"/>
        <w:bottom w:val="none" w:sz="0" w:space="0" w:color="auto"/>
        <w:right w:val="none" w:sz="0" w:space="0" w:color="auto"/>
      </w:divBdr>
    </w:div>
    <w:div w:id="1570384575">
      <w:bodyDiv w:val="1"/>
      <w:marLeft w:val="0"/>
      <w:marRight w:val="0"/>
      <w:marTop w:val="0"/>
      <w:marBottom w:val="0"/>
      <w:divBdr>
        <w:top w:val="none" w:sz="0" w:space="0" w:color="auto"/>
        <w:left w:val="none" w:sz="0" w:space="0" w:color="auto"/>
        <w:bottom w:val="none" w:sz="0" w:space="0" w:color="auto"/>
        <w:right w:val="none" w:sz="0" w:space="0" w:color="auto"/>
      </w:divBdr>
    </w:div>
    <w:div w:id="1939756463">
      <w:bodyDiv w:val="1"/>
      <w:marLeft w:val="0"/>
      <w:marRight w:val="0"/>
      <w:marTop w:val="0"/>
      <w:marBottom w:val="0"/>
      <w:divBdr>
        <w:top w:val="none" w:sz="0" w:space="0" w:color="auto"/>
        <w:left w:val="none" w:sz="0" w:space="0" w:color="auto"/>
        <w:bottom w:val="none" w:sz="0" w:space="0" w:color="auto"/>
        <w:right w:val="none" w:sz="0" w:space="0" w:color="auto"/>
      </w:divBdr>
      <w:divsChild>
        <w:div w:id="1205555537">
          <w:marLeft w:val="547"/>
          <w:marRight w:val="0"/>
          <w:marTop w:val="0"/>
          <w:marBottom w:val="0"/>
          <w:divBdr>
            <w:top w:val="none" w:sz="0" w:space="0" w:color="auto"/>
            <w:left w:val="none" w:sz="0" w:space="0" w:color="auto"/>
            <w:bottom w:val="none" w:sz="0" w:space="0" w:color="auto"/>
            <w:right w:val="none" w:sz="0" w:space="0" w:color="auto"/>
          </w:divBdr>
        </w:div>
        <w:div w:id="611978141">
          <w:marLeft w:val="547"/>
          <w:marRight w:val="0"/>
          <w:marTop w:val="0"/>
          <w:marBottom w:val="0"/>
          <w:divBdr>
            <w:top w:val="none" w:sz="0" w:space="0" w:color="auto"/>
            <w:left w:val="none" w:sz="0" w:space="0" w:color="auto"/>
            <w:bottom w:val="none" w:sz="0" w:space="0" w:color="auto"/>
            <w:right w:val="none" w:sz="0" w:space="0" w:color="auto"/>
          </w:divBdr>
        </w:div>
        <w:div w:id="31148790">
          <w:marLeft w:val="547"/>
          <w:marRight w:val="0"/>
          <w:marTop w:val="0"/>
          <w:marBottom w:val="0"/>
          <w:divBdr>
            <w:top w:val="none" w:sz="0" w:space="0" w:color="auto"/>
            <w:left w:val="none" w:sz="0" w:space="0" w:color="auto"/>
            <w:bottom w:val="none" w:sz="0" w:space="0" w:color="auto"/>
            <w:right w:val="none" w:sz="0" w:space="0" w:color="auto"/>
          </w:divBdr>
        </w:div>
        <w:div w:id="160356467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steve.dobbin@naturalengland.org.uk" TargetMode="External"/><Relationship Id="rId18" Type="http://schemas.openxmlformats.org/officeDocument/2006/relationships/hyperlink" Target="mailto:Steve.Dobbin@naturalengland.org.uk" TargetMode="External"/><Relationship Id="rId26" Type="http://schemas.openxmlformats.org/officeDocument/2006/relationships/image" Target="media/image9.png"/><Relationship Id="rId3" Type="http://schemas.openxmlformats.org/officeDocument/2006/relationships/customXml" Target="../customXml/item3.xml"/><Relationship Id="rId21" Type="http://schemas.openxmlformats.org/officeDocument/2006/relationships/image" Target="media/image4.jpg"/><Relationship Id="rId7" Type="http://schemas.openxmlformats.org/officeDocument/2006/relationships/settings" Target="settings.xml"/><Relationship Id="rId12" Type="http://schemas.openxmlformats.org/officeDocument/2006/relationships/hyperlink" Target="mailto:eleana.Williams@naturalengland.org.uk" TargetMode="External"/><Relationship Id="rId17" Type="http://schemas.openxmlformats.org/officeDocument/2006/relationships/hyperlink" Target="mailto:Eleana.Williams@naturalengland.org.uk" TargetMode="External"/><Relationship Id="rId25" Type="http://schemas.openxmlformats.org/officeDocument/2006/relationships/image" Target="media/image8.png"/><Relationship Id="rId2" Type="http://schemas.openxmlformats.org/officeDocument/2006/relationships/customXml" Target="../customXml/item2.xml"/><Relationship Id="rId16" Type="http://schemas.openxmlformats.org/officeDocument/2006/relationships/hyperlink" Target="mailto:Steve.Dobbin@naturalengland.org.uk" TargetMode="External"/><Relationship Id="rId20" Type="http://schemas.openxmlformats.org/officeDocument/2006/relationships/image" Target="media/image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jpg"/><Relationship Id="rId5" Type="http://schemas.openxmlformats.org/officeDocument/2006/relationships/numbering" Target="numbering.xml"/><Relationship Id="rId15" Type="http://schemas.openxmlformats.org/officeDocument/2006/relationships/hyperlink" Target="mailto:Eleana.Williams@naturalengland.org.uk" TargetMode="External"/><Relationship Id="rId23" Type="http://schemas.openxmlformats.org/officeDocument/2006/relationships/image" Target="media/image6.jpg"/><Relationship Id="rId28"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peter.bowyer@naturalengland.org.uk" TargetMode="External"/><Relationship Id="rId22" Type="http://schemas.openxmlformats.org/officeDocument/2006/relationships/image" Target="media/image5.jpg"/><Relationship Id="rId27" Type="http://schemas.openxmlformats.org/officeDocument/2006/relationships/footer" Target="foot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x936760\AppData\Local\Microsoft\Windows\Temporary%20Internet%20Files\Low\Content.IE5\C29MXMO9\SAAgendatemplate%5b1%5d.dotx" TargetMode="External"/></Relationships>
</file>

<file path=word/theme/theme1.xml><?xml version="1.0" encoding="utf-8"?>
<a:theme xmlns:a="http://schemas.openxmlformats.org/drawingml/2006/main" name="Office Theme">
  <a:themeElements>
    <a:clrScheme name="Defra">
      <a:dk1>
        <a:sysClr val="windowText" lastClr="000000"/>
      </a:dk1>
      <a:lt1>
        <a:sysClr val="window" lastClr="FFFFFF"/>
      </a:lt1>
      <a:dk2>
        <a:srgbClr val="003E90"/>
      </a:dk2>
      <a:lt2>
        <a:srgbClr val="99CC13"/>
      </a:lt2>
      <a:accent1>
        <a:srgbClr val="F58025"/>
      </a:accent1>
      <a:accent2>
        <a:srgbClr val="7BC143"/>
      </a:accent2>
      <a:accent3>
        <a:srgbClr val="660000"/>
      </a:accent3>
      <a:accent4>
        <a:srgbClr val="663300"/>
      </a:accent4>
      <a:accent5>
        <a:srgbClr val="FFCC33"/>
      </a:accent5>
      <a:accent6>
        <a:srgbClr val="009CDD"/>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C26EE453469D64EBA2E32C83ACA0813" ma:contentTypeVersion="" ma:contentTypeDescription="Create a new document." ma:contentTypeScope="" ma:versionID="aedc9c3f7c72bbc0adc04449862843e7">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21B11E-AA9F-4F30-90BE-A763FFE7CDB6}">
  <ds:schemaRefs>
    <ds:schemaRef ds:uri="http://www.w3.org/XML/1998/namespace"/>
    <ds:schemaRef ds:uri="http://purl.org/dc/terms/"/>
    <ds:schemaRef ds:uri="http://purl.org/dc/dcmitype/"/>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C2645CB0-1A44-408B-B798-652F0CAAD245}">
  <ds:schemaRefs>
    <ds:schemaRef ds:uri="http://schemas.microsoft.com/sharepoint/v3/contenttype/forms"/>
  </ds:schemaRefs>
</ds:datastoreItem>
</file>

<file path=customXml/itemProps3.xml><?xml version="1.0" encoding="utf-8"?>
<ds:datastoreItem xmlns:ds="http://schemas.openxmlformats.org/officeDocument/2006/customXml" ds:itemID="{56935E45-6936-43D7-85F0-C031FE0F11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5729BB62-0D9A-4C40-ABB6-FE9FE4363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SAAgendatemplate[1]</Template>
  <TotalTime>0</TotalTime>
  <Pages>31</Pages>
  <Words>7468</Words>
  <Characters>42570</Characters>
  <Application>Microsoft Office Word</Application>
  <DocSecurity>4</DocSecurity>
  <Lines>354</Lines>
  <Paragraphs>99</Paragraphs>
  <ScaleCrop>false</ScaleCrop>
  <HeadingPairs>
    <vt:vector size="2" baseType="variant">
      <vt:variant>
        <vt:lpstr>Title</vt:lpstr>
      </vt:variant>
      <vt:variant>
        <vt:i4>1</vt:i4>
      </vt:variant>
    </vt:vector>
  </HeadingPairs>
  <TitlesOfParts>
    <vt:vector size="1" baseType="lpstr">
      <vt:lpstr>Sub-OJEU Light - Request for Quotation</vt:lpstr>
    </vt:vector>
  </TitlesOfParts>
  <Company>Defra</Company>
  <LinksUpToDate>false</LinksUpToDate>
  <CharactersWithSpaces>49939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Sub-OJEU Light - Request for Quotation</dc:title>
  <dc:creator>Ian Wilson / Bob Beaumont</dc:creator>
  <cp:lastModifiedBy>Ruqayya Butt</cp:lastModifiedBy>
  <cp:revision>2</cp:revision>
  <cp:lastPrinted>2013-03-20T15:29:00Z</cp:lastPrinted>
  <dcterms:created xsi:type="dcterms:W3CDTF">2022-12-20T16:41:00Z</dcterms:created>
  <dcterms:modified xsi:type="dcterms:W3CDTF">2022-12-20T16:41:00Z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0x010100EC26EE453469D64EBA2E32C83ACA0813</vt:lpwstr>
  </property>
  <property fmtid="{D5CDD505-2E9C-101B-9397-08002B2CF9AE}" pid="3" name="TemplateUrl">
    <vt:lpwstr/>
  </property>
  <property fmtid="{D5CDD505-2E9C-101B-9397-08002B2CF9AE}" pid="4" name="Order">
    <vt:r8>2400</vt:r8>
  </property>
  <property fmtid="{D5CDD505-2E9C-101B-9397-08002B2CF9AE}" pid="5" name="xd_ProgID">
    <vt:lpwstr/>
  </property>
  <property fmtid="{D5CDD505-2E9C-101B-9397-08002B2CF9AE}" pid="6" name="_CopySource">
    <vt:lpwstr>http://teamsites/teams/sal/SA Team Administration/PMO Toolkit/Other Templates/Paper Template_v 0.1.docx</vt:lpwstr>
  </property>
</Properties>
</file>