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4E6" w:rsidRPr="00236E21" w:rsidRDefault="00CC24E6" w:rsidP="00CC24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Hlk535585697"/>
      <w:r w:rsidRPr="00236E21">
        <w:rPr>
          <w:rFonts w:ascii="Arial" w:hAnsi="Arial" w:cs="Arial"/>
          <w:b/>
          <w:sz w:val="28"/>
          <w:szCs w:val="28"/>
          <w:u w:val="single"/>
        </w:rPr>
        <w:t>Early Engagement Notice</w:t>
      </w:r>
      <w:bookmarkStart w:id="1" w:name="_GoBack"/>
      <w:bookmarkEnd w:id="1"/>
    </w:p>
    <w:p w:rsidR="00CC24E6" w:rsidRPr="00FB2359" w:rsidRDefault="00864416">
      <w:pPr>
        <w:rPr>
          <w:rFonts w:ascii="Arial" w:hAnsi="Arial" w:cs="Arial"/>
          <w:color w:val="FF0000"/>
          <w:u w:val="single"/>
        </w:rPr>
      </w:pPr>
      <w:r>
        <w:rPr>
          <w:rFonts w:ascii="Arial" w:hAnsi="Arial" w:cs="Arial"/>
          <w:b/>
        </w:rPr>
        <w:t>Our</w:t>
      </w:r>
      <w:r w:rsidR="00CC24E6" w:rsidRPr="00A6387D">
        <w:rPr>
          <w:rFonts w:ascii="Arial" w:hAnsi="Arial" w:cs="Arial"/>
          <w:b/>
        </w:rPr>
        <w:t xml:space="preserve"> Reference</w:t>
      </w:r>
      <w:r w:rsidR="008C20CA">
        <w:rPr>
          <w:rFonts w:ascii="Arial" w:hAnsi="Arial" w:cs="Arial"/>
          <w:b/>
        </w:rPr>
        <w:t>:</w:t>
      </w:r>
      <w:r w:rsidR="00CC24E6" w:rsidRPr="00A6387D">
        <w:rPr>
          <w:rFonts w:ascii="Arial" w:hAnsi="Arial" w:cs="Arial"/>
          <w:b/>
        </w:rPr>
        <w:t xml:space="preserve"> </w:t>
      </w:r>
      <w:proofErr w:type="spellStart"/>
      <w:r w:rsidR="00296AC2" w:rsidRPr="00FB2359">
        <w:rPr>
          <w:rFonts w:ascii="Arial" w:hAnsi="Arial" w:cs="Arial"/>
        </w:rPr>
        <w:t>Atamis</w:t>
      </w:r>
      <w:proofErr w:type="spellEnd"/>
      <w:r w:rsidR="00FB2359" w:rsidRPr="00FB2359">
        <w:rPr>
          <w:rFonts w:ascii="Arial" w:hAnsi="Arial" w:cs="Arial"/>
        </w:rPr>
        <w:t xml:space="preserve">: </w:t>
      </w:r>
      <w:r w:rsidR="00FB2359">
        <w:rPr>
          <w:rFonts w:ascii="Arial" w:hAnsi="Arial" w:cs="Arial"/>
        </w:rPr>
        <w:t>P-006535 (</w:t>
      </w:r>
      <w:r w:rsidRPr="00FB2359">
        <w:rPr>
          <w:rFonts w:ascii="Arial" w:hAnsi="Arial" w:cs="Arial"/>
        </w:rPr>
        <w:t xml:space="preserve">YHN - </w:t>
      </w:r>
      <w:r w:rsidR="00CC324D" w:rsidRPr="00FB2359">
        <w:rPr>
          <w:rFonts w:ascii="Arial" w:hAnsi="Arial" w:cs="Arial"/>
        </w:rPr>
        <w:t>P1</w:t>
      </w:r>
      <w:r w:rsidR="009D600F" w:rsidRPr="00FB2359">
        <w:rPr>
          <w:rFonts w:ascii="Arial" w:hAnsi="Arial" w:cs="Arial"/>
        </w:rPr>
        <w:t>746</w:t>
      </w:r>
      <w:r w:rsidR="00FB2359">
        <w:rPr>
          <w:rFonts w:ascii="Arial" w:hAnsi="Arial" w:cs="Arial"/>
        </w:rPr>
        <w:t>)</w:t>
      </w:r>
    </w:p>
    <w:p w:rsidR="00CC24E6" w:rsidRPr="00A6387D" w:rsidRDefault="00CC24E6" w:rsidP="00CC24E6">
      <w:pPr>
        <w:rPr>
          <w:rFonts w:ascii="Arial" w:hAnsi="Arial" w:cs="Arial"/>
        </w:rPr>
      </w:pPr>
      <w:r w:rsidRPr="00A6387D">
        <w:rPr>
          <w:rFonts w:ascii="Arial" w:hAnsi="Arial" w:cs="Arial"/>
          <w:b/>
        </w:rPr>
        <w:t>Notice Title</w:t>
      </w:r>
      <w:r w:rsidR="008C20CA">
        <w:rPr>
          <w:rFonts w:ascii="Arial" w:hAnsi="Arial" w:cs="Arial"/>
          <w:b/>
        </w:rPr>
        <w:t>:</w:t>
      </w:r>
      <w:r w:rsidR="009D600F">
        <w:rPr>
          <w:rFonts w:ascii="Arial" w:hAnsi="Arial" w:cs="Arial"/>
          <w:b/>
        </w:rPr>
        <w:t xml:space="preserve"> </w:t>
      </w:r>
      <w:r w:rsidR="00B03720" w:rsidRPr="00B03720">
        <w:rPr>
          <w:rFonts w:ascii="Arial" w:hAnsi="Arial" w:cs="Arial"/>
        </w:rPr>
        <w:t>Market /</w:t>
      </w:r>
      <w:r w:rsidR="00B03720">
        <w:rPr>
          <w:rFonts w:ascii="Arial" w:hAnsi="Arial" w:cs="Arial"/>
          <w:b/>
        </w:rPr>
        <w:t xml:space="preserve"> </w:t>
      </w:r>
      <w:r w:rsidR="00236E21" w:rsidRPr="00A6387D">
        <w:rPr>
          <w:rFonts w:ascii="Arial" w:hAnsi="Arial" w:cs="Arial"/>
        </w:rPr>
        <w:t>Supplier E</w:t>
      </w:r>
      <w:r w:rsidRPr="00A6387D">
        <w:rPr>
          <w:rFonts w:ascii="Arial" w:hAnsi="Arial" w:cs="Arial"/>
        </w:rPr>
        <w:t>ngagement</w:t>
      </w:r>
      <w:r w:rsidR="00236E21" w:rsidRPr="00A6387D">
        <w:rPr>
          <w:rFonts w:ascii="Arial" w:hAnsi="Arial" w:cs="Arial"/>
        </w:rPr>
        <w:t xml:space="preserve"> Event</w:t>
      </w:r>
      <w:r w:rsidRPr="00A6387D">
        <w:rPr>
          <w:rFonts w:ascii="Arial" w:hAnsi="Arial" w:cs="Arial"/>
        </w:rPr>
        <w:t xml:space="preserve"> </w:t>
      </w:r>
      <w:r w:rsidR="001E7D14">
        <w:rPr>
          <w:rFonts w:ascii="Arial" w:hAnsi="Arial" w:cs="Arial"/>
        </w:rPr>
        <w:t>–</w:t>
      </w:r>
      <w:r w:rsidRPr="00A6387D">
        <w:rPr>
          <w:rFonts w:ascii="Arial" w:hAnsi="Arial" w:cs="Arial"/>
        </w:rPr>
        <w:t xml:space="preserve"> </w:t>
      </w:r>
      <w:bookmarkStart w:id="2" w:name="_Hlk531009979"/>
      <w:r w:rsidR="001E7D14">
        <w:rPr>
          <w:rFonts w:ascii="Arial" w:hAnsi="Arial" w:cs="Arial"/>
        </w:rPr>
        <w:t xml:space="preserve">The </w:t>
      </w:r>
      <w:r w:rsidR="00AB26C8">
        <w:rPr>
          <w:rFonts w:ascii="Arial" w:hAnsi="Arial" w:cs="Arial"/>
        </w:rPr>
        <w:t xml:space="preserve">Provision </w:t>
      </w:r>
      <w:r w:rsidR="009D600F">
        <w:rPr>
          <w:rFonts w:ascii="Arial" w:hAnsi="Arial" w:cs="Arial"/>
        </w:rPr>
        <w:t xml:space="preserve">of </w:t>
      </w:r>
      <w:r w:rsidR="00AB26C8">
        <w:rPr>
          <w:rFonts w:ascii="Arial" w:hAnsi="Arial" w:cs="Arial"/>
        </w:rPr>
        <w:t xml:space="preserve">a </w:t>
      </w:r>
      <w:bookmarkEnd w:id="2"/>
      <w:r w:rsidR="00B360FD" w:rsidRPr="00B360FD">
        <w:rPr>
          <w:rFonts w:ascii="Arial" w:hAnsi="Arial" w:cs="Arial"/>
        </w:rPr>
        <w:t>Rent Arrears and Income Management Software package</w:t>
      </w:r>
    </w:p>
    <w:p w:rsidR="00CC24E6" w:rsidRPr="00A6387D" w:rsidRDefault="00CC24E6">
      <w:pPr>
        <w:rPr>
          <w:rFonts w:ascii="Arial" w:hAnsi="Arial" w:cs="Arial"/>
        </w:rPr>
      </w:pPr>
      <w:r w:rsidRPr="00A6387D">
        <w:rPr>
          <w:rFonts w:ascii="Arial" w:hAnsi="Arial" w:cs="Arial"/>
          <w:b/>
        </w:rPr>
        <w:t>Post Code</w:t>
      </w:r>
      <w:r w:rsidR="008C20CA">
        <w:rPr>
          <w:rFonts w:ascii="Arial" w:hAnsi="Arial" w:cs="Arial"/>
          <w:b/>
        </w:rPr>
        <w:t xml:space="preserve"> Area:</w:t>
      </w:r>
      <w:r w:rsidRPr="00A6387D">
        <w:rPr>
          <w:rFonts w:ascii="Arial" w:hAnsi="Arial" w:cs="Arial"/>
          <w:b/>
        </w:rPr>
        <w:t xml:space="preserve"> </w:t>
      </w:r>
      <w:r w:rsidR="004674CA" w:rsidRPr="004674CA">
        <w:rPr>
          <w:rFonts w:ascii="Arial" w:hAnsi="Arial" w:cs="Arial"/>
        </w:rPr>
        <w:t xml:space="preserve">Newcastle upon Tyne. </w:t>
      </w:r>
      <w:r w:rsidRPr="004674CA">
        <w:rPr>
          <w:rFonts w:ascii="Arial" w:hAnsi="Arial" w:cs="Arial"/>
        </w:rPr>
        <w:t>NE</w:t>
      </w:r>
      <w:r w:rsidR="00236E21" w:rsidRPr="004674CA">
        <w:rPr>
          <w:rFonts w:ascii="Arial" w:hAnsi="Arial" w:cs="Arial"/>
        </w:rPr>
        <w:t>7 7L</w:t>
      </w:r>
      <w:r w:rsidR="00316493" w:rsidRPr="004674CA">
        <w:rPr>
          <w:rFonts w:ascii="Arial" w:hAnsi="Arial" w:cs="Arial"/>
        </w:rPr>
        <w:t>X</w:t>
      </w:r>
    </w:p>
    <w:p w:rsidR="00CC24E6" w:rsidRPr="00A6387D" w:rsidRDefault="00CC24E6">
      <w:pPr>
        <w:rPr>
          <w:rFonts w:ascii="Arial" w:hAnsi="Arial" w:cs="Arial"/>
        </w:rPr>
      </w:pPr>
      <w:r w:rsidRPr="00A6387D">
        <w:rPr>
          <w:rFonts w:ascii="Arial" w:hAnsi="Arial" w:cs="Arial"/>
          <w:b/>
        </w:rPr>
        <w:t>Region</w:t>
      </w:r>
      <w:r w:rsidR="008C20CA">
        <w:rPr>
          <w:rFonts w:ascii="Arial" w:hAnsi="Arial" w:cs="Arial"/>
          <w:b/>
        </w:rPr>
        <w:t>:</w:t>
      </w:r>
      <w:r w:rsidRPr="00A6387D">
        <w:rPr>
          <w:rFonts w:ascii="Arial" w:hAnsi="Arial" w:cs="Arial"/>
          <w:b/>
        </w:rPr>
        <w:t xml:space="preserve"> </w:t>
      </w:r>
      <w:r w:rsidRPr="00A6387D">
        <w:rPr>
          <w:rFonts w:ascii="Arial" w:hAnsi="Arial" w:cs="Arial"/>
        </w:rPr>
        <w:t>North East</w:t>
      </w:r>
      <w:r w:rsidR="00236E21" w:rsidRPr="00A6387D">
        <w:rPr>
          <w:rFonts w:ascii="Arial" w:hAnsi="Arial" w:cs="Arial"/>
        </w:rPr>
        <w:t xml:space="preserve"> of England</w:t>
      </w:r>
    </w:p>
    <w:p w:rsidR="00CC24E6" w:rsidRPr="00A6387D" w:rsidRDefault="00CC24E6">
      <w:pPr>
        <w:rPr>
          <w:rFonts w:ascii="Arial" w:hAnsi="Arial" w:cs="Arial"/>
          <w:b/>
          <w:color w:val="FF0000"/>
        </w:rPr>
      </w:pPr>
      <w:r w:rsidRPr="00A6387D">
        <w:rPr>
          <w:rFonts w:ascii="Arial" w:hAnsi="Arial" w:cs="Arial"/>
          <w:b/>
        </w:rPr>
        <w:t>CPV Code</w:t>
      </w:r>
      <w:r w:rsidR="008C20CA">
        <w:rPr>
          <w:rFonts w:ascii="Arial" w:hAnsi="Arial" w:cs="Arial"/>
          <w:b/>
        </w:rPr>
        <w:t>:</w:t>
      </w:r>
      <w:r w:rsidRPr="00A6387D">
        <w:rPr>
          <w:rFonts w:ascii="Arial" w:hAnsi="Arial" w:cs="Arial"/>
          <w:b/>
        </w:rPr>
        <w:t xml:space="preserve"> </w:t>
      </w:r>
      <w:r w:rsidR="00AB26C8">
        <w:rPr>
          <w:rFonts w:ascii="Arial" w:hAnsi="Arial" w:cs="Arial"/>
        </w:rPr>
        <w:t>48</w:t>
      </w:r>
      <w:r w:rsidR="00FE584A">
        <w:rPr>
          <w:rFonts w:ascii="Arial" w:hAnsi="Arial" w:cs="Arial"/>
        </w:rPr>
        <w:t>000000</w:t>
      </w:r>
      <w:r w:rsidR="00EE7782">
        <w:rPr>
          <w:rFonts w:ascii="Arial" w:hAnsi="Arial" w:cs="Arial"/>
        </w:rPr>
        <w:t xml:space="preserve"> (</w:t>
      </w:r>
      <w:r w:rsidR="00AB26C8" w:rsidRPr="00AB26C8">
        <w:rPr>
          <w:rFonts w:ascii="Arial" w:hAnsi="Arial" w:cs="Arial"/>
        </w:rPr>
        <w:t>Software package and information systems</w:t>
      </w:r>
      <w:r w:rsidR="00EE7782">
        <w:rPr>
          <w:rFonts w:ascii="Arial" w:hAnsi="Arial" w:cs="Arial"/>
        </w:rPr>
        <w:t>)</w:t>
      </w:r>
    </w:p>
    <w:p w:rsidR="008224F5" w:rsidRPr="00A6387D" w:rsidRDefault="00CC24E6">
      <w:pPr>
        <w:rPr>
          <w:rFonts w:ascii="Arial" w:hAnsi="Arial" w:cs="Arial"/>
          <w:b/>
        </w:rPr>
      </w:pPr>
      <w:r w:rsidRPr="00A6387D">
        <w:rPr>
          <w:rFonts w:ascii="Arial" w:hAnsi="Arial" w:cs="Arial"/>
          <w:b/>
        </w:rPr>
        <w:t>Description</w:t>
      </w:r>
      <w:r w:rsidR="008C20CA">
        <w:rPr>
          <w:rFonts w:ascii="Arial" w:hAnsi="Arial" w:cs="Arial"/>
          <w:b/>
        </w:rPr>
        <w:t>:</w:t>
      </w:r>
      <w:r w:rsidRPr="00A6387D">
        <w:rPr>
          <w:rFonts w:ascii="Arial" w:hAnsi="Arial" w:cs="Arial"/>
          <w:b/>
        </w:rPr>
        <w:t xml:space="preserve"> </w:t>
      </w:r>
      <w:r w:rsidR="00236E21" w:rsidRPr="00A6387D">
        <w:rPr>
          <w:rFonts w:ascii="Arial" w:hAnsi="Arial" w:cs="Arial"/>
        </w:rPr>
        <w:t xml:space="preserve">The </w:t>
      </w:r>
      <w:r w:rsidR="00AB26C8" w:rsidRPr="00AB26C8">
        <w:rPr>
          <w:rFonts w:ascii="Arial" w:hAnsi="Arial" w:cs="Arial"/>
        </w:rPr>
        <w:t xml:space="preserve">Provision of </w:t>
      </w:r>
      <w:r w:rsidR="001E7D14">
        <w:rPr>
          <w:rFonts w:ascii="Arial" w:hAnsi="Arial" w:cs="Arial"/>
        </w:rPr>
        <w:t xml:space="preserve">a </w:t>
      </w:r>
      <w:r w:rsidR="00AB26C8" w:rsidRPr="00AB26C8">
        <w:rPr>
          <w:rFonts w:ascii="Arial" w:hAnsi="Arial" w:cs="Arial"/>
        </w:rPr>
        <w:t>Rent Arrears and Income Management Software</w:t>
      </w:r>
      <w:r w:rsidR="001E7D14">
        <w:rPr>
          <w:rFonts w:ascii="Arial" w:hAnsi="Arial" w:cs="Arial"/>
        </w:rPr>
        <w:t xml:space="preserve"> Package</w:t>
      </w:r>
    </w:p>
    <w:bookmarkEnd w:id="0"/>
    <w:p w:rsidR="008224F5" w:rsidRPr="00236E21" w:rsidRDefault="008224F5" w:rsidP="00521EE9">
      <w:pPr>
        <w:jc w:val="both"/>
        <w:rPr>
          <w:rFonts w:ascii="Arial" w:hAnsi="Arial" w:cs="Arial"/>
          <w:b/>
        </w:rPr>
      </w:pPr>
      <w:r w:rsidRPr="00DF3B7E">
        <w:rPr>
          <w:rFonts w:ascii="Arial" w:hAnsi="Arial" w:cs="Arial"/>
          <w:b/>
          <w:u w:val="single"/>
        </w:rPr>
        <w:t>Introduction</w:t>
      </w:r>
      <w:r w:rsidR="00236E21">
        <w:rPr>
          <w:rFonts w:ascii="Arial" w:hAnsi="Arial" w:cs="Arial"/>
          <w:b/>
        </w:rPr>
        <w:t>:</w:t>
      </w:r>
    </w:p>
    <w:p w:rsidR="00CC24E6" w:rsidRPr="00236E21" w:rsidRDefault="00B04354" w:rsidP="00521EE9">
      <w:pPr>
        <w:jc w:val="both"/>
        <w:rPr>
          <w:rFonts w:ascii="Arial" w:hAnsi="Arial" w:cs="Arial"/>
        </w:rPr>
      </w:pPr>
      <w:r w:rsidRPr="00236E21">
        <w:rPr>
          <w:rFonts w:ascii="Arial" w:hAnsi="Arial" w:cs="Arial"/>
        </w:rPr>
        <w:t xml:space="preserve">Your Homes Newcastle Limited (YHN) is developing plans for the </w:t>
      </w:r>
      <w:r w:rsidR="00E41106">
        <w:rPr>
          <w:rFonts w:ascii="Arial" w:hAnsi="Arial" w:cs="Arial"/>
        </w:rPr>
        <w:t>re-</w:t>
      </w:r>
      <w:r w:rsidRPr="00236E21">
        <w:rPr>
          <w:rFonts w:ascii="Arial" w:hAnsi="Arial" w:cs="Arial"/>
        </w:rPr>
        <w:t xml:space="preserve">procurement </w:t>
      </w:r>
      <w:r w:rsidR="00C5639B">
        <w:rPr>
          <w:rFonts w:ascii="Arial" w:hAnsi="Arial" w:cs="Arial"/>
        </w:rPr>
        <w:t xml:space="preserve">of a </w:t>
      </w:r>
      <w:bookmarkStart w:id="3" w:name="_Hlk532909615"/>
      <w:r w:rsidR="00C5639B">
        <w:rPr>
          <w:rFonts w:ascii="Arial" w:hAnsi="Arial" w:cs="Arial"/>
        </w:rPr>
        <w:t xml:space="preserve">Rent Arrears </w:t>
      </w:r>
      <w:r w:rsidR="0078337B">
        <w:rPr>
          <w:rFonts w:ascii="Arial" w:hAnsi="Arial" w:cs="Arial"/>
        </w:rPr>
        <w:t>and</w:t>
      </w:r>
      <w:r w:rsidR="00C5639B">
        <w:rPr>
          <w:rFonts w:ascii="Arial" w:hAnsi="Arial" w:cs="Arial"/>
        </w:rPr>
        <w:t xml:space="preserve"> Income </w:t>
      </w:r>
      <w:r w:rsidR="00091718">
        <w:rPr>
          <w:rFonts w:ascii="Arial" w:hAnsi="Arial" w:cs="Arial"/>
        </w:rPr>
        <w:t>Management Software package</w:t>
      </w:r>
      <w:bookmarkEnd w:id="3"/>
      <w:r w:rsidR="00091718">
        <w:rPr>
          <w:rFonts w:ascii="Arial" w:hAnsi="Arial" w:cs="Arial"/>
        </w:rPr>
        <w:t>.</w:t>
      </w:r>
    </w:p>
    <w:p w:rsidR="00B04354" w:rsidRPr="00236E21" w:rsidRDefault="00B04354" w:rsidP="00521EE9">
      <w:pPr>
        <w:jc w:val="both"/>
        <w:rPr>
          <w:rFonts w:ascii="Arial" w:hAnsi="Arial" w:cs="Arial"/>
        </w:rPr>
      </w:pPr>
      <w:r w:rsidRPr="00236E21">
        <w:rPr>
          <w:rFonts w:ascii="Arial" w:hAnsi="Arial" w:cs="Arial"/>
        </w:rPr>
        <w:t>As part of the development of the procurement strate</w:t>
      </w:r>
      <w:r w:rsidR="004579F6" w:rsidRPr="00236E21">
        <w:rPr>
          <w:rFonts w:ascii="Arial" w:hAnsi="Arial" w:cs="Arial"/>
        </w:rPr>
        <w:t xml:space="preserve">gy for </w:t>
      </w:r>
      <w:r w:rsidR="00236E21">
        <w:rPr>
          <w:rFonts w:ascii="Arial" w:hAnsi="Arial" w:cs="Arial"/>
        </w:rPr>
        <w:t xml:space="preserve">the </w:t>
      </w:r>
      <w:r w:rsidR="004579F6" w:rsidRPr="00236E21">
        <w:rPr>
          <w:rFonts w:ascii="Arial" w:hAnsi="Arial" w:cs="Arial"/>
        </w:rPr>
        <w:t>delivery of this project</w:t>
      </w:r>
      <w:r w:rsidRPr="00236E21">
        <w:rPr>
          <w:rFonts w:ascii="Arial" w:hAnsi="Arial" w:cs="Arial"/>
        </w:rPr>
        <w:t>, YHN is undertaking a market engage</w:t>
      </w:r>
      <w:r w:rsidR="002F75EB" w:rsidRPr="00236E21">
        <w:rPr>
          <w:rFonts w:ascii="Arial" w:hAnsi="Arial" w:cs="Arial"/>
        </w:rPr>
        <w:t>ment exercis</w:t>
      </w:r>
      <w:r w:rsidR="00342E91" w:rsidRPr="00236E21">
        <w:rPr>
          <w:rFonts w:ascii="Arial" w:hAnsi="Arial" w:cs="Arial"/>
        </w:rPr>
        <w:t>e, in the form of a supplier engagement event</w:t>
      </w:r>
      <w:r w:rsidR="002F75EB" w:rsidRPr="00236E21">
        <w:rPr>
          <w:rFonts w:ascii="Arial" w:hAnsi="Arial" w:cs="Arial"/>
        </w:rPr>
        <w:t xml:space="preserve">, </w:t>
      </w:r>
      <w:r w:rsidRPr="00236E21">
        <w:rPr>
          <w:rFonts w:ascii="Arial" w:hAnsi="Arial" w:cs="Arial"/>
        </w:rPr>
        <w:t>aimed at assisting YHN</w:t>
      </w:r>
      <w:r w:rsidR="004579F6" w:rsidRPr="00236E21">
        <w:rPr>
          <w:rFonts w:ascii="Arial" w:hAnsi="Arial" w:cs="Arial"/>
        </w:rPr>
        <w:t xml:space="preserve"> to better under</w:t>
      </w:r>
      <w:r w:rsidR="00B51CDB" w:rsidRPr="00236E21">
        <w:rPr>
          <w:rFonts w:ascii="Arial" w:hAnsi="Arial" w:cs="Arial"/>
        </w:rPr>
        <w:t xml:space="preserve">stand the </w:t>
      </w:r>
      <w:r w:rsidR="00091718">
        <w:rPr>
          <w:rFonts w:ascii="Arial" w:hAnsi="Arial" w:cs="Arial"/>
        </w:rPr>
        <w:t xml:space="preserve">current </w:t>
      </w:r>
      <w:r w:rsidR="00B51CDB" w:rsidRPr="00236E21">
        <w:rPr>
          <w:rFonts w:ascii="Arial" w:hAnsi="Arial" w:cs="Arial"/>
        </w:rPr>
        <w:t>supplier marketplace</w:t>
      </w:r>
      <w:r w:rsidR="00236E21">
        <w:rPr>
          <w:rFonts w:ascii="Arial" w:hAnsi="Arial" w:cs="Arial"/>
        </w:rPr>
        <w:t>. This will</w:t>
      </w:r>
      <w:r w:rsidR="00B51CDB" w:rsidRPr="00236E21">
        <w:rPr>
          <w:rFonts w:ascii="Arial" w:hAnsi="Arial" w:cs="Arial"/>
        </w:rPr>
        <w:t xml:space="preserve"> ultimately lead to </w:t>
      </w:r>
      <w:r w:rsidR="00D83825">
        <w:rPr>
          <w:rFonts w:ascii="Arial" w:hAnsi="Arial" w:cs="Arial"/>
        </w:rPr>
        <w:t xml:space="preserve">a decision on </w:t>
      </w:r>
      <w:r w:rsidR="00B51CDB" w:rsidRPr="00236E21">
        <w:rPr>
          <w:rFonts w:ascii="Arial" w:hAnsi="Arial" w:cs="Arial"/>
        </w:rPr>
        <w:t xml:space="preserve">the </w:t>
      </w:r>
      <w:r w:rsidR="005F044F">
        <w:rPr>
          <w:rFonts w:ascii="Arial" w:hAnsi="Arial" w:cs="Arial"/>
        </w:rPr>
        <w:t>possible re-</w:t>
      </w:r>
      <w:r w:rsidR="00B51CDB" w:rsidRPr="00236E21">
        <w:rPr>
          <w:rFonts w:ascii="Arial" w:hAnsi="Arial" w:cs="Arial"/>
        </w:rPr>
        <w:t>procurement of</w:t>
      </w:r>
      <w:r w:rsidR="00236E21">
        <w:rPr>
          <w:rFonts w:ascii="Arial" w:hAnsi="Arial" w:cs="Arial"/>
        </w:rPr>
        <w:t xml:space="preserve"> an efficient, flexible and fit-for-</w:t>
      </w:r>
      <w:r w:rsidR="00B51CDB" w:rsidRPr="00236E21">
        <w:rPr>
          <w:rFonts w:ascii="Arial" w:hAnsi="Arial" w:cs="Arial"/>
        </w:rPr>
        <w:t xml:space="preserve">purpose </w:t>
      </w:r>
      <w:r w:rsidR="00264F48" w:rsidRPr="00236E21">
        <w:rPr>
          <w:rFonts w:ascii="Arial" w:hAnsi="Arial" w:cs="Arial"/>
        </w:rPr>
        <w:t xml:space="preserve">solution </w:t>
      </w:r>
      <w:r w:rsidR="008F2748">
        <w:rPr>
          <w:rFonts w:ascii="Arial" w:hAnsi="Arial" w:cs="Arial"/>
        </w:rPr>
        <w:t xml:space="preserve">for </w:t>
      </w:r>
      <w:r w:rsidR="00264F48" w:rsidRPr="00236E21">
        <w:rPr>
          <w:rFonts w:ascii="Arial" w:hAnsi="Arial" w:cs="Arial"/>
        </w:rPr>
        <w:t>now and</w:t>
      </w:r>
      <w:r w:rsidR="00236E21">
        <w:rPr>
          <w:rFonts w:ascii="Arial" w:hAnsi="Arial" w:cs="Arial"/>
        </w:rPr>
        <w:t>,</w:t>
      </w:r>
      <w:r w:rsidR="007634B0">
        <w:rPr>
          <w:rFonts w:ascii="Arial" w:hAnsi="Arial" w:cs="Arial"/>
        </w:rPr>
        <w:t xml:space="preserve"> taking YHN</w:t>
      </w:r>
      <w:r w:rsidR="00264F48" w:rsidRPr="00236E21">
        <w:rPr>
          <w:rFonts w:ascii="Arial" w:hAnsi="Arial" w:cs="Arial"/>
        </w:rPr>
        <w:t xml:space="preserve"> into the </w:t>
      </w:r>
      <w:r w:rsidR="008F2748">
        <w:rPr>
          <w:rFonts w:ascii="Arial" w:hAnsi="Arial" w:cs="Arial"/>
        </w:rPr>
        <w:t>next few years</w:t>
      </w:r>
      <w:r w:rsidR="00264F48" w:rsidRPr="00236E21">
        <w:rPr>
          <w:rFonts w:ascii="Arial" w:hAnsi="Arial" w:cs="Arial"/>
        </w:rPr>
        <w:t>.</w:t>
      </w:r>
    </w:p>
    <w:p w:rsidR="002F75EB" w:rsidRPr="00236E21" w:rsidRDefault="002F75EB" w:rsidP="00521EE9">
      <w:pPr>
        <w:jc w:val="both"/>
        <w:rPr>
          <w:rFonts w:ascii="Arial" w:hAnsi="Arial" w:cs="Arial"/>
          <w:b/>
        </w:rPr>
      </w:pPr>
      <w:r w:rsidRPr="00DF3B7E">
        <w:rPr>
          <w:rFonts w:ascii="Arial" w:hAnsi="Arial" w:cs="Arial"/>
          <w:b/>
          <w:u w:val="single"/>
        </w:rPr>
        <w:t>Background</w:t>
      </w:r>
      <w:r w:rsidR="00236E21">
        <w:rPr>
          <w:rFonts w:ascii="Arial" w:hAnsi="Arial" w:cs="Arial"/>
          <w:b/>
        </w:rPr>
        <w:t>:</w:t>
      </w:r>
    </w:p>
    <w:p w:rsidR="00B03720" w:rsidRDefault="008F2748" w:rsidP="00521E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Back in May 2014, YHN went through a full procurement process to identify and award their current Contact for the </w:t>
      </w:r>
      <w:r w:rsidRPr="008F2748">
        <w:rPr>
          <w:rFonts w:ascii="Arial" w:hAnsi="Arial" w:cs="Arial"/>
        </w:rPr>
        <w:t>Provision of a Rent Arrears and Income Management Software Package</w:t>
      </w:r>
      <w:r>
        <w:rPr>
          <w:rFonts w:ascii="Arial" w:hAnsi="Arial" w:cs="Arial"/>
        </w:rPr>
        <w:t xml:space="preserve">. At this time, the market wasn’t too developed for this type of software and, as such we didn’t receive many tender responses. YHN are now in a position where their current Contract is </w:t>
      </w:r>
      <w:r w:rsidR="003E26CF">
        <w:rPr>
          <w:rFonts w:ascii="Arial" w:hAnsi="Arial" w:cs="Arial"/>
        </w:rPr>
        <w:t xml:space="preserve">possibly </w:t>
      </w:r>
      <w:r>
        <w:rPr>
          <w:rFonts w:ascii="Arial" w:hAnsi="Arial" w:cs="Arial"/>
        </w:rPr>
        <w:t>up for rene</w:t>
      </w:r>
      <w:r w:rsidR="002F573C">
        <w:rPr>
          <w:rFonts w:ascii="Arial" w:hAnsi="Arial" w:cs="Arial"/>
        </w:rPr>
        <w:t>wal in l</w:t>
      </w:r>
      <w:r w:rsidR="00184F2E">
        <w:rPr>
          <w:rFonts w:ascii="Arial" w:hAnsi="Arial" w:cs="Arial"/>
        </w:rPr>
        <w:t>ate 2019 and, we are interested to find out how this market has developed and, what options we</w:t>
      </w:r>
      <w:r w:rsidR="000D143F">
        <w:rPr>
          <w:rFonts w:ascii="Arial" w:hAnsi="Arial" w:cs="Arial"/>
        </w:rPr>
        <w:t xml:space="preserve"> now</w:t>
      </w:r>
      <w:r w:rsidR="00184F2E">
        <w:rPr>
          <w:rFonts w:ascii="Arial" w:hAnsi="Arial" w:cs="Arial"/>
        </w:rPr>
        <w:t xml:space="preserve"> have available to</w:t>
      </w:r>
      <w:r w:rsidR="00B03720">
        <w:rPr>
          <w:rFonts w:ascii="Arial" w:hAnsi="Arial" w:cs="Arial"/>
        </w:rPr>
        <w:t xml:space="preserve"> us, </w:t>
      </w:r>
      <w:proofErr w:type="gramStart"/>
      <w:r w:rsidR="005F044F">
        <w:rPr>
          <w:rFonts w:ascii="Arial" w:hAnsi="Arial" w:cs="Arial"/>
        </w:rPr>
        <w:t xml:space="preserve">in order </w:t>
      </w:r>
      <w:r w:rsidR="00B03720">
        <w:rPr>
          <w:rFonts w:ascii="Arial" w:hAnsi="Arial" w:cs="Arial"/>
        </w:rPr>
        <w:t>to</w:t>
      </w:r>
      <w:proofErr w:type="gramEnd"/>
      <w:r w:rsidR="00184F2E">
        <w:rPr>
          <w:rFonts w:ascii="Arial" w:hAnsi="Arial" w:cs="Arial"/>
        </w:rPr>
        <w:t xml:space="preserve"> take this requirement forward.</w:t>
      </w:r>
    </w:p>
    <w:p w:rsidR="003E26CF" w:rsidRPr="003E26CF" w:rsidRDefault="003E26CF" w:rsidP="00521EE9">
      <w:pPr>
        <w:jc w:val="both"/>
        <w:rPr>
          <w:rFonts w:ascii="Arial" w:hAnsi="Arial" w:cs="Arial"/>
        </w:rPr>
      </w:pPr>
      <w:r w:rsidRPr="003E26CF">
        <w:rPr>
          <w:rFonts w:ascii="Arial" w:hAnsi="Arial" w:cs="Arial"/>
          <w:b/>
          <w:u w:val="single"/>
        </w:rPr>
        <w:t>Current Position</w:t>
      </w:r>
    </w:p>
    <w:p w:rsidR="003E26CF" w:rsidRPr="003E26CF" w:rsidRDefault="003E26CF" w:rsidP="003E26CF">
      <w:pPr>
        <w:jc w:val="both"/>
        <w:rPr>
          <w:rFonts w:ascii="Arial" w:hAnsi="Arial" w:cs="Arial"/>
        </w:rPr>
      </w:pPr>
      <w:r w:rsidRPr="003E26CF">
        <w:rPr>
          <w:rFonts w:ascii="Arial" w:hAnsi="Arial" w:cs="Arial"/>
        </w:rPr>
        <w:t xml:space="preserve">YHN currently utilises the Northgate Housing Management System alongside </w:t>
      </w:r>
      <w:r>
        <w:rPr>
          <w:rFonts w:ascii="Arial" w:hAnsi="Arial" w:cs="Arial"/>
        </w:rPr>
        <w:t xml:space="preserve">its </w:t>
      </w:r>
      <w:bookmarkStart w:id="4" w:name="_Hlk532909165"/>
      <w:r w:rsidRPr="003E26CF">
        <w:rPr>
          <w:rFonts w:ascii="Arial" w:hAnsi="Arial" w:cs="Arial"/>
        </w:rPr>
        <w:t xml:space="preserve">Rent Arrears and Income Management </w:t>
      </w:r>
      <w:r>
        <w:rPr>
          <w:rFonts w:ascii="Arial" w:hAnsi="Arial" w:cs="Arial"/>
        </w:rPr>
        <w:t>s</w:t>
      </w:r>
      <w:r w:rsidRPr="003E26CF">
        <w:rPr>
          <w:rFonts w:ascii="Arial" w:hAnsi="Arial" w:cs="Arial"/>
        </w:rPr>
        <w:t xml:space="preserve">oftware </w:t>
      </w:r>
      <w:r>
        <w:rPr>
          <w:rFonts w:ascii="Arial" w:hAnsi="Arial" w:cs="Arial"/>
        </w:rPr>
        <w:t>p</w:t>
      </w:r>
      <w:r w:rsidRPr="003E26CF">
        <w:rPr>
          <w:rFonts w:ascii="Arial" w:hAnsi="Arial" w:cs="Arial"/>
        </w:rPr>
        <w:t>ackage</w:t>
      </w:r>
      <w:bookmarkEnd w:id="4"/>
      <w:r w:rsidRPr="003E26CF">
        <w:rPr>
          <w:rFonts w:ascii="Arial" w:hAnsi="Arial" w:cs="Arial"/>
        </w:rPr>
        <w:t xml:space="preserve">, to manage the rent accounts of its tenants </w:t>
      </w:r>
      <w:r>
        <w:rPr>
          <w:rFonts w:ascii="Arial" w:hAnsi="Arial" w:cs="Arial"/>
        </w:rPr>
        <w:t>(</w:t>
      </w:r>
      <w:r w:rsidRPr="003E26CF">
        <w:rPr>
          <w:rFonts w:ascii="Arial" w:hAnsi="Arial" w:cs="Arial"/>
        </w:rPr>
        <w:t>including those in arrears</w:t>
      </w:r>
      <w:r>
        <w:rPr>
          <w:rFonts w:ascii="Arial" w:hAnsi="Arial" w:cs="Arial"/>
        </w:rPr>
        <w:t>)</w:t>
      </w:r>
      <w:r w:rsidRPr="003E26CF">
        <w:rPr>
          <w:rFonts w:ascii="Arial" w:hAnsi="Arial" w:cs="Arial"/>
        </w:rPr>
        <w:t xml:space="preserve">.  </w:t>
      </w:r>
      <w:r w:rsidR="005F044F">
        <w:rPr>
          <w:rFonts w:ascii="Arial" w:hAnsi="Arial" w:cs="Arial"/>
        </w:rPr>
        <w:t>YHN</w:t>
      </w:r>
      <w:r w:rsidRPr="003E26CF">
        <w:rPr>
          <w:rFonts w:ascii="Arial" w:hAnsi="Arial" w:cs="Arial"/>
        </w:rPr>
        <w:t xml:space="preserve"> have approximately 29,500 current accounts that include rent, service charges, repairs, major works and other ad-hoc account types. Currently using Rent Arrears and Income Management software package (Income Analytics)</w:t>
      </w:r>
      <w:r>
        <w:rPr>
          <w:rFonts w:ascii="Arial" w:hAnsi="Arial" w:cs="Arial"/>
        </w:rPr>
        <w:t xml:space="preserve">, </w:t>
      </w:r>
      <w:r w:rsidRPr="003E26CF">
        <w:rPr>
          <w:rFonts w:ascii="Arial" w:hAnsi="Arial" w:cs="Arial"/>
        </w:rPr>
        <w:t xml:space="preserve">YHN staff are provided with a list of priorities to complete on a weekly basis. From the recommendations provided by </w:t>
      </w:r>
      <w:r>
        <w:rPr>
          <w:rFonts w:ascii="Arial" w:hAnsi="Arial" w:cs="Arial"/>
        </w:rPr>
        <w:t xml:space="preserve">the </w:t>
      </w:r>
      <w:r w:rsidRPr="003E26CF">
        <w:rPr>
          <w:rFonts w:ascii="Arial" w:hAnsi="Arial" w:cs="Arial"/>
        </w:rPr>
        <w:t>Rent Arrears and Income Management software package</w:t>
      </w:r>
      <w:r>
        <w:rPr>
          <w:rFonts w:ascii="Arial" w:hAnsi="Arial" w:cs="Arial"/>
        </w:rPr>
        <w:t>,</w:t>
      </w:r>
      <w:r w:rsidRPr="003E26CF">
        <w:rPr>
          <w:rFonts w:ascii="Arial" w:hAnsi="Arial" w:cs="Arial"/>
        </w:rPr>
        <w:t xml:space="preserve"> staff will manage and contact customers in several different methods including telephone calls, letters, SMS message or home visits.  </w:t>
      </w:r>
    </w:p>
    <w:p w:rsidR="003E26CF" w:rsidRPr="003E26CF" w:rsidRDefault="003E26CF" w:rsidP="003E26CF">
      <w:pPr>
        <w:jc w:val="both"/>
        <w:rPr>
          <w:rFonts w:ascii="Arial" w:hAnsi="Arial" w:cs="Arial"/>
        </w:rPr>
      </w:pPr>
      <w:r w:rsidRPr="003E26CF">
        <w:rPr>
          <w:rFonts w:ascii="Arial" w:hAnsi="Arial" w:cs="Arial"/>
        </w:rPr>
        <w:t>The Northgate Housing Management System is an Oracle database and the servers are managed by Newcastle City Council on our behalf.</w:t>
      </w:r>
    </w:p>
    <w:p w:rsidR="003E26CF" w:rsidRDefault="003E26CF" w:rsidP="00521EE9">
      <w:pPr>
        <w:jc w:val="both"/>
        <w:rPr>
          <w:rFonts w:ascii="Arial" w:hAnsi="Arial" w:cs="Arial"/>
        </w:rPr>
      </w:pPr>
    </w:p>
    <w:p w:rsidR="00B03720" w:rsidRPr="00B03720" w:rsidRDefault="00B03720" w:rsidP="00B03720">
      <w:pPr>
        <w:jc w:val="both"/>
        <w:rPr>
          <w:rFonts w:ascii="Arial" w:hAnsi="Arial" w:cs="Arial"/>
        </w:rPr>
      </w:pPr>
      <w:proofErr w:type="gramStart"/>
      <w:r w:rsidRPr="00B03720">
        <w:rPr>
          <w:rFonts w:ascii="Arial" w:hAnsi="Arial" w:cs="Arial"/>
        </w:rPr>
        <w:lastRenderedPageBreak/>
        <w:t xml:space="preserve">With this in mind </w:t>
      </w:r>
      <w:r w:rsidR="003E26CF">
        <w:rPr>
          <w:rFonts w:ascii="Arial" w:hAnsi="Arial" w:cs="Arial"/>
        </w:rPr>
        <w:t>YHN</w:t>
      </w:r>
      <w:proofErr w:type="gramEnd"/>
      <w:r w:rsidRPr="00B03720">
        <w:rPr>
          <w:rFonts w:ascii="Arial" w:hAnsi="Arial" w:cs="Arial"/>
        </w:rPr>
        <w:t xml:space="preserve"> would like to invite companies to showcase their software to Your Homes Newcastle before we </w:t>
      </w:r>
      <w:r w:rsidR="005F044F">
        <w:rPr>
          <w:rFonts w:ascii="Arial" w:hAnsi="Arial" w:cs="Arial"/>
        </w:rPr>
        <w:t xml:space="preserve">make a decision upon whether to </w:t>
      </w:r>
      <w:r w:rsidRPr="00B03720">
        <w:rPr>
          <w:rFonts w:ascii="Arial" w:hAnsi="Arial" w:cs="Arial"/>
        </w:rPr>
        <w:t xml:space="preserve">start </w:t>
      </w:r>
      <w:r w:rsidR="000D143F">
        <w:rPr>
          <w:rFonts w:ascii="Arial" w:hAnsi="Arial" w:cs="Arial"/>
        </w:rPr>
        <w:t xml:space="preserve">the full procurement process, </w:t>
      </w:r>
      <w:r w:rsidRPr="00B03720">
        <w:rPr>
          <w:rFonts w:ascii="Arial" w:hAnsi="Arial" w:cs="Arial"/>
        </w:rPr>
        <w:t xml:space="preserve">to understand changes in technology and </w:t>
      </w:r>
      <w:r w:rsidR="000D143F">
        <w:rPr>
          <w:rFonts w:ascii="Arial" w:hAnsi="Arial" w:cs="Arial"/>
        </w:rPr>
        <w:t xml:space="preserve">in </w:t>
      </w:r>
      <w:r w:rsidRPr="00B03720">
        <w:rPr>
          <w:rFonts w:ascii="Arial" w:hAnsi="Arial" w:cs="Arial"/>
        </w:rPr>
        <w:t>the market.</w:t>
      </w:r>
    </w:p>
    <w:p w:rsidR="002F75EB" w:rsidRPr="00236E21" w:rsidRDefault="00C03D4D" w:rsidP="00521EE9">
      <w:pPr>
        <w:jc w:val="both"/>
        <w:rPr>
          <w:rFonts w:ascii="Arial" w:hAnsi="Arial" w:cs="Arial"/>
          <w:b/>
        </w:rPr>
      </w:pPr>
      <w:r w:rsidRPr="00DF3B7E">
        <w:rPr>
          <w:rFonts w:ascii="Arial" w:hAnsi="Arial" w:cs="Arial"/>
          <w:b/>
          <w:u w:val="single"/>
        </w:rPr>
        <w:t xml:space="preserve">Supplier </w:t>
      </w:r>
      <w:r w:rsidR="00B42026">
        <w:rPr>
          <w:rFonts w:ascii="Arial" w:hAnsi="Arial" w:cs="Arial"/>
          <w:b/>
          <w:u w:val="single"/>
        </w:rPr>
        <w:t xml:space="preserve">Engagement </w:t>
      </w:r>
      <w:r w:rsidR="00342E91" w:rsidRPr="00DF3B7E">
        <w:rPr>
          <w:rFonts w:ascii="Arial" w:hAnsi="Arial" w:cs="Arial"/>
          <w:b/>
          <w:u w:val="single"/>
        </w:rPr>
        <w:t>Event</w:t>
      </w:r>
      <w:r w:rsidR="00AB342F">
        <w:rPr>
          <w:rFonts w:ascii="Arial" w:hAnsi="Arial" w:cs="Arial"/>
          <w:b/>
        </w:rPr>
        <w:t>:</w:t>
      </w:r>
    </w:p>
    <w:p w:rsidR="00B03720" w:rsidRDefault="00AB342F" w:rsidP="00521E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YHN</w:t>
      </w:r>
      <w:r w:rsidR="00342E91" w:rsidRPr="00236E21">
        <w:rPr>
          <w:rFonts w:ascii="Arial" w:hAnsi="Arial" w:cs="Arial"/>
        </w:rPr>
        <w:t xml:space="preserve"> propose to hold a </w:t>
      </w:r>
      <w:r w:rsidR="00B03720">
        <w:rPr>
          <w:rFonts w:ascii="Arial" w:hAnsi="Arial" w:cs="Arial"/>
        </w:rPr>
        <w:t>S</w:t>
      </w:r>
      <w:r w:rsidR="00342E91" w:rsidRPr="00236E21">
        <w:rPr>
          <w:rFonts w:ascii="Arial" w:hAnsi="Arial" w:cs="Arial"/>
        </w:rPr>
        <w:t xml:space="preserve">upplier </w:t>
      </w:r>
      <w:r w:rsidR="00B03720">
        <w:rPr>
          <w:rFonts w:ascii="Arial" w:hAnsi="Arial" w:cs="Arial"/>
        </w:rPr>
        <w:t>E</w:t>
      </w:r>
      <w:r w:rsidR="00342E91" w:rsidRPr="00236E21">
        <w:rPr>
          <w:rFonts w:ascii="Arial" w:hAnsi="Arial" w:cs="Arial"/>
        </w:rPr>
        <w:t xml:space="preserve">ngagement </w:t>
      </w:r>
      <w:r w:rsidR="00B03720">
        <w:rPr>
          <w:rFonts w:ascii="Arial" w:hAnsi="Arial" w:cs="Arial"/>
        </w:rPr>
        <w:t>E</w:t>
      </w:r>
      <w:r w:rsidR="00342E91" w:rsidRPr="00236E21">
        <w:rPr>
          <w:rFonts w:ascii="Arial" w:hAnsi="Arial" w:cs="Arial"/>
        </w:rPr>
        <w:t xml:space="preserve">vent on </w:t>
      </w:r>
      <w:r w:rsidR="009E529A">
        <w:rPr>
          <w:rFonts w:ascii="Arial" w:hAnsi="Arial" w:cs="Arial"/>
          <w:b/>
          <w:highlight w:val="yellow"/>
        </w:rPr>
        <w:t>Thursday 28</w:t>
      </w:r>
      <w:r w:rsidR="009E529A" w:rsidRPr="009E529A">
        <w:rPr>
          <w:rFonts w:ascii="Arial" w:hAnsi="Arial" w:cs="Arial"/>
          <w:b/>
          <w:highlight w:val="yellow"/>
          <w:vertAlign w:val="superscript"/>
        </w:rPr>
        <w:t>th</w:t>
      </w:r>
      <w:r w:rsidR="009E529A">
        <w:rPr>
          <w:rFonts w:ascii="Arial" w:hAnsi="Arial" w:cs="Arial"/>
          <w:b/>
          <w:highlight w:val="yellow"/>
        </w:rPr>
        <w:t xml:space="preserve"> </w:t>
      </w:r>
      <w:r w:rsidRPr="00B03720">
        <w:rPr>
          <w:rFonts w:ascii="Arial" w:hAnsi="Arial" w:cs="Arial"/>
          <w:b/>
          <w:highlight w:val="yellow"/>
        </w:rPr>
        <w:t>March 201</w:t>
      </w:r>
      <w:r w:rsidR="00504A6A">
        <w:rPr>
          <w:rFonts w:ascii="Arial" w:hAnsi="Arial" w:cs="Arial"/>
          <w:b/>
          <w:highlight w:val="yellow"/>
        </w:rPr>
        <w:t>9</w:t>
      </w:r>
      <w:r w:rsidR="00342E91" w:rsidRPr="00236E21">
        <w:rPr>
          <w:rFonts w:ascii="Arial" w:hAnsi="Arial" w:cs="Arial"/>
          <w:color w:val="FF0000"/>
        </w:rPr>
        <w:t xml:space="preserve"> </w:t>
      </w:r>
      <w:r w:rsidR="00342E91" w:rsidRPr="00236E21">
        <w:rPr>
          <w:rFonts w:ascii="Arial" w:hAnsi="Arial" w:cs="Arial"/>
        </w:rPr>
        <w:t xml:space="preserve">for suitably experienced and capable organisations. </w:t>
      </w:r>
      <w:r>
        <w:rPr>
          <w:rFonts w:ascii="Arial" w:hAnsi="Arial" w:cs="Arial"/>
        </w:rPr>
        <w:t xml:space="preserve">These will be in the form of individual </w:t>
      </w:r>
      <w:r w:rsidR="00B03720">
        <w:rPr>
          <w:rFonts w:ascii="Arial" w:hAnsi="Arial" w:cs="Arial"/>
        </w:rPr>
        <w:t>60</w:t>
      </w:r>
      <w:r>
        <w:rPr>
          <w:rFonts w:ascii="Arial" w:hAnsi="Arial" w:cs="Arial"/>
        </w:rPr>
        <w:t>-</w:t>
      </w:r>
      <w:r w:rsidR="00E97B7E" w:rsidRPr="00236E21">
        <w:rPr>
          <w:rFonts w:ascii="Arial" w:hAnsi="Arial" w:cs="Arial"/>
        </w:rPr>
        <w:t xml:space="preserve">minute </w:t>
      </w:r>
      <w:r w:rsidR="00B03720" w:rsidRPr="00B03720">
        <w:rPr>
          <w:rFonts w:ascii="Arial" w:hAnsi="Arial" w:cs="Arial"/>
        </w:rPr>
        <w:t>(1 hour)</w:t>
      </w:r>
      <w:r w:rsidR="00B03720">
        <w:rPr>
          <w:rFonts w:ascii="Arial" w:hAnsi="Arial" w:cs="Arial"/>
        </w:rPr>
        <w:t xml:space="preserve"> </w:t>
      </w:r>
      <w:r w:rsidR="00E97B7E" w:rsidRPr="00236E21">
        <w:rPr>
          <w:rFonts w:ascii="Arial" w:hAnsi="Arial" w:cs="Arial"/>
        </w:rPr>
        <w:t xml:space="preserve">appointments </w:t>
      </w:r>
      <w:r>
        <w:rPr>
          <w:rFonts w:ascii="Arial" w:hAnsi="Arial" w:cs="Arial"/>
        </w:rPr>
        <w:t xml:space="preserve">and, </w:t>
      </w:r>
      <w:r w:rsidR="00E97B7E" w:rsidRPr="00236E21">
        <w:rPr>
          <w:rFonts w:ascii="Arial" w:hAnsi="Arial" w:cs="Arial"/>
        </w:rPr>
        <w:t>w</w:t>
      </w:r>
      <w:r w:rsidR="00342E91" w:rsidRPr="00236E21">
        <w:rPr>
          <w:rFonts w:ascii="Arial" w:hAnsi="Arial" w:cs="Arial"/>
        </w:rPr>
        <w:t xml:space="preserve">ill start at </w:t>
      </w:r>
      <w:r w:rsidR="00B03720">
        <w:rPr>
          <w:rFonts w:ascii="Arial" w:hAnsi="Arial" w:cs="Arial"/>
          <w:b/>
        </w:rPr>
        <w:t>9:</w:t>
      </w:r>
      <w:r w:rsidRPr="00AB342F">
        <w:rPr>
          <w:rFonts w:ascii="Arial" w:hAnsi="Arial" w:cs="Arial"/>
          <w:b/>
        </w:rPr>
        <w:t>00am</w:t>
      </w:r>
      <w:r>
        <w:rPr>
          <w:rFonts w:ascii="Arial" w:hAnsi="Arial" w:cs="Arial"/>
        </w:rPr>
        <w:t>.</w:t>
      </w:r>
      <w:r w:rsidR="00E97B7E" w:rsidRPr="00236E21">
        <w:rPr>
          <w:rFonts w:ascii="Arial" w:hAnsi="Arial" w:cs="Arial"/>
          <w:color w:val="FF0000"/>
        </w:rPr>
        <w:t xml:space="preserve"> </w:t>
      </w:r>
      <w:r w:rsidR="00B42026" w:rsidRPr="00B42026">
        <w:rPr>
          <w:rFonts w:ascii="Arial" w:hAnsi="Arial" w:cs="Arial"/>
        </w:rPr>
        <w:t>The last appointment available will be</w:t>
      </w:r>
      <w:r w:rsidR="00B42026">
        <w:rPr>
          <w:rFonts w:ascii="Arial" w:hAnsi="Arial" w:cs="Arial"/>
        </w:rPr>
        <w:t xml:space="preserve"> at</w:t>
      </w:r>
      <w:r w:rsidR="00B42026" w:rsidRPr="00B42026">
        <w:rPr>
          <w:rFonts w:ascii="Arial" w:hAnsi="Arial" w:cs="Arial"/>
        </w:rPr>
        <w:t xml:space="preserve"> </w:t>
      </w:r>
      <w:r w:rsidR="00B42026" w:rsidRPr="00B42026">
        <w:rPr>
          <w:rFonts w:ascii="Arial" w:hAnsi="Arial" w:cs="Arial"/>
          <w:b/>
        </w:rPr>
        <w:t>1</w:t>
      </w:r>
      <w:r w:rsidR="00B03720">
        <w:rPr>
          <w:rFonts w:ascii="Arial" w:hAnsi="Arial" w:cs="Arial"/>
          <w:b/>
        </w:rPr>
        <w:t>6:</w:t>
      </w:r>
      <w:r w:rsidR="001D397E">
        <w:rPr>
          <w:rFonts w:ascii="Arial" w:hAnsi="Arial" w:cs="Arial"/>
          <w:b/>
        </w:rPr>
        <w:t>0</w:t>
      </w:r>
      <w:r w:rsidR="00B42026" w:rsidRPr="00B42026">
        <w:rPr>
          <w:rFonts w:ascii="Arial" w:hAnsi="Arial" w:cs="Arial"/>
          <w:b/>
        </w:rPr>
        <w:t>0pm</w:t>
      </w:r>
      <w:r w:rsidR="00B42026" w:rsidRPr="00B42026">
        <w:rPr>
          <w:rFonts w:ascii="Arial" w:hAnsi="Arial" w:cs="Arial"/>
        </w:rPr>
        <w:t>.</w:t>
      </w:r>
      <w:r w:rsidR="00B42026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The</w:t>
      </w:r>
      <w:r w:rsidR="00E97B7E" w:rsidRPr="00236E21">
        <w:rPr>
          <w:rFonts w:ascii="Arial" w:hAnsi="Arial" w:cs="Arial"/>
        </w:rPr>
        <w:t xml:space="preserve"> time</w:t>
      </w:r>
      <w:r>
        <w:rPr>
          <w:rFonts w:ascii="Arial" w:hAnsi="Arial" w:cs="Arial"/>
        </w:rPr>
        <w:t>s for each appointment</w:t>
      </w:r>
      <w:r w:rsidR="00E97B7E" w:rsidRPr="00236E21">
        <w:rPr>
          <w:rFonts w:ascii="Arial" w:hAnsi="Arial" w:cs="Arial"/>
        </w:rPr>
        <w:t xml:space="preserve"> will be confirmed prior to the event. </w:t>
      </w:r>
    </w:p>
    <w:p w:rsidR="00342E91" w:rsidRPr="00236E21" w:rsidRDefault="00342E91" w:rsidP="00521EE9">
      <w:pPr>
        <w:jc w:val="both"/>
        <w:rPr>
          <w:rFonts w:ascii="Arial" w:hAnsi="Arial" w:cs="Arial"/>
        </w:rPr>
      </w:pPr>
      <w:r w:rsidRPr="00236E21">
        <w:rPr>
          <w:rFonts w:ascii="Arial" w:hAnsi="Arial" w:cs="Arial"/>
        </w:rPr>
        <w:t xml:space="preserve">The address </w:t>
      </w:r>
      <w:r w:rsidR="000D143F">
        <w:rPr>
          <w:rFonts w:ascii="Arial" w:hAnsi="Arial" w:cs="Arial"/>
        </w:rPr>
        <w:t>for</w:t>
      </w:r>
      <w:r w:rsidRPr="00236E21">
        <w:rPr>
          <w:rFonts w:ascii="Arial" w:hAnsi="Arial" w:cs="Arial"/>
        </w:rPr>
        <w:t xml:space="preserve"> the event is:</w:t>
      </w:r>
    </w:p>
    <w:p w:rsidR="00342E91" w:rsidRPr="00236E21" w:rsidRDefault="00342E91" w:rsidP="00521EE9">
      <w:pPr>
        <w:spacing w:after="0"/>
        <w:jc w:val="both"/>
        <w:rPr>
          <w:rFonts w:ascii="Arial" w:hAnsi="Arial" w:cs="Arial"/>
        </w:rPr>
      </w:pPr>
      <w:r w:rsidRPr="00236E21">
        <w:rPr>
          <w:rFonts w:ascii="Arial" w:hAnsi="Arial" w:cs="Arial"/>
        </w:rPr>
        <w:t>Y</w:t>
      </w:r>
      <w:r w:rsidR="00316493" w:rsidRPr="00236E21">
        <w:rPr>
          <w:rFonts w:ascii="Arial" w:hAnsi="Arial" w:cs="Arial"/>
        </w:rPr>
        <w:t>our Homes Newcastle</w:t>
      </w:r>
    </w:p>
    <w:p w:rsidR="00342E91" w:rsidRPr="00236E21" w:rsidRDefault="00316493" w:rsidP="00521EE9">
      <w:pPr>
        <w:spacing w:after="0"/>
        <w:jc w:val="both"/>
        <w:rPr>
          <w:rFonts w:ascii="Arial" w:hAnsi="Arial" w:cs="Arial"/>
        </w:rPr>
      </w:pPr>
      <w:r w:rsidRPr="00236E21">
        <w:rPr>
          <w:rFonts w:ascii="Arial" w:hAnsi="Arial" w:cs="Arial"/>
        </w:rPr>
        <w:t>YHN House</w:t>
      </w:r>
    </w:p>
    <w:p w:rsidR="00342E91" w:rsidRPr="00236E21" w:rsidRDefault="00316493" w:rsidP="00521EE9">
      <w:pPr>
        <w:spacing w:after="0"/>
        <w:jc w:val="both"/>
        <w:rPr>
          <w:rFonts w:ascii="Arial" w:hAnsi="Arial" w:cs="Arial"/>
        </w:rPr>
      </w:pPr>
      <w:r w:rsidRPr="00236E21">
        <w:rPr>
          <w:rFonts w:ascii="Arial" w:hAnsi="Arial" w:cs="Arial"/>
        </w:rPr>
        <w:t>Benton Park Road</w:t>
      </w:r>
    </w:p>
    <w:p w:rsidR="00342E91" w:rsidRDefault="00342E91" w:rsidP="00521EE9">
      <w:pPr>
        <w:spacing w:after="0"/>
        <w:jc w:val="both"/>
        <w:rPr>
          <w:rFonts w:ascii="Arial" w:hAnsi="Arial" w:cs="Arial"/>
        </w:rPr>
      </w:pPr>
      <w:r w:rsidRPr="00236E21">
        <w:rPr>
          <w:rFonts w:ascii="Arial" w:hAnsi="Arial" w:cs="Arial"/>
        </w:rPr>
        <w:t>Newcastle upon Tyne</w:t>
      </w:r>
    </w:p>
    <w:p w:rsidR="00AB342F" w:rsidRPr="00236E21" w:rsidRDefault="00AB342F" w:rsidP="00521EE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Tyne and Wear</w:t>
      </w:r>
    </w:p>
    <w:p w:rsidR="00342E91" w:rsidRPr="00236E21" w:rsidRDefault="00316493" w:rsidP="00521EE9">
      <w:pPr>
        <w:spacing w:after="0"/>
        <w:jc w:val="both"/>
        <w:rPr>
          <w:rFonts w:ascii="Arial" w:hAnsi="Arial" w:cs="Arial"/>
        </w:rPr>
      </w:pPr>
      <w:r w:rsidRPr="00236E21">
        <w:rPr>
          <w:rFonts w:ascii="Arial" w:hAnsi="Arial" w:cs="Arial"/>
        </w:rPr>
        <w:t>NE7 7LX</w:t>
      </w:r>
    </w:p>
    <w:p w:rsidR="00342E91" w:rsidRPr="00236E21" w:rsidRDefault="00316493" w:rsidP="00521EE9">
      <w:pPr>
        <w:spacing w:after="0"/>
        <w:jc w:val="both"/>
        <w:rPr>
          <w:rFonts w:ascii="Arial" w:hAnsi="Arial" w:cs="Arial"/>
        </w:rPr>
      </w:pPr>
      <w:r w:rsidRPr="00236E21">
        <w:rPr>
          <w:rFonts w:ascii="Arial" w:hAnsi="Arial" w:cs="Arial"/>
        </w:rPr>
        <w:t>Tel</w:t>
      </w:r>
      <w:r w:rsidR="00AB342F">
        <w:rPr>
          <w:rFonts w:ascii="Arial" w:hAnsi="Arial" w:cs="Arial"/>
        </w:rPr>
        <w:t>ephone:</w:t>
      </w:r>
      <w:r w:rsidRPr="00236E21">
        <w:rPr>
          <w:rFonts w:ascii="Arial" w:hAnsi="Arial" w:cs="Arial"/>
        </w:rPr>
        <w:t xml:space="preserve"> </w:t>
      </w:r>
      <w:r w:rsidR="00A10C41">
        <w:rPr>
          <w:rFonts w:ascii="Arial" w:hAnsi="Arial" w:cs="Arial"/>
        </w:rPr>
        <w:t>(0191) 278 7765</w:t>
      </w:r>
    </w:p>
    <w:p w:rsidR="00A60738" w:rsidRPr="00236E21" w:rsidRDefault="00A60738" w:rsidP="00521EE9">
      <w:pPr>
        <w:spacing w:after="0"/>
        <w:jc w:val="both"/>
        <w:rPr>
          <w:rFonts w:ascii="Arial" w:hAnsi="Arial" w:cs="Arial"/>
        </w:rPr>
      </w:pPr>
    </w:p>
    <w:p w:rsidR="00342E91" w:rsidRPr="00236E21" w:rsidRDefault="00B42026" w:rsidP="00521E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Attendance and r</w:t>
      </w:r>
      <w:r w:rsidR="00A60738" w:rsidRPr="00236E21">
        <w:rPr>
          <w:rFonts w:ascii="Arial" w:hAnsi="Arial" w:cs="Arial"/>
        </w:rPr>
        <w:t xml:space="preserve">egistration to attend this </w:t>
      </w:r>
      <w:r w:rsidR="00AB342F">
        <w:rPr>
          <w:rFonts w:ascii="Arial" w:hAnsi="Arial" w:cs="Arial"/>
        </w:rPr>
        <w:t xml:space="preserve">supplier engagement </w:t>
      </w:r>
      <w:r w:rsidR="00A60738" w:rsidRPr="00236E21">
        <w:rPr>
          <w:rFonts w:ascii="Arial" w:hAnsi="Arial" w:cs="Arial"/>
        </w:rPr>
        <w:t xml:space="preserve">event should be made by </w:t>
      </w:r>
      <w:r w:rsidR="00B03720">
        <w:rPr>
          <w:rFonts w:ascii="Arial" w:hAnsi="Arial" w:cs="Arial"/>
        </w:rPr>
        <w:t>e</w:t>
      </w:r>
      <w:r w:rsidR="000D143F">
        <w:rPr>
          <w:rFonts w:ascii="Arial" w:hAnsi="Arial" w:cs="Arial"/>
        </w:rPr>
        <w:t>-</w:t>
      </w:r>
      <w:r w:rsidR="00B03720">
        <w:rPr>
          <w:rFonts w:ascii="Arial" w:hAnsi="Arial" w:cs="Arial"/>
        </w:rPr>
        <w:t>mail no later than 12:</w:t>
      </w:r>
      <w:r w:rsidR="004D0699" w:rsidRPr="00236E21">
        <w:rPr>
          <w:rFonts w:ascii="Arial" w:hAnsi="Arial" w:cs="Arial"/>
        </w:rPr>
        <w:t>00</w:t>
      </w:r>
      <w:r w:rsidR="00AB342F">
        <w:rPr>
          <w:rFonts w:ascii="Arial" w:hAnsi="Arial" w:cs="Arial"/>
        </w:rPr>
        <w:t>pm</w:t>
      </w:r>
      <w:r w:rsidR="004D0699" w:rsidRPr="00236E21">
        <w:rPr>
          <w:rFonts w:ascii="Arial" w:hAnsi="Arial" w:cs="Arial"/>
        </w:rPr>
        <w:t xml:space="preserve"> noon</w:t>
      </w:r>
      <w:r w:rsidR="004D0699" w:rsidRPr="00236E21">
        <w:rPr>
          <w:rFonts w:ascii="Arial" w:hAnsi="Arial" w:cs="Arial"/>
          <w:color w:val="FF0000"/>
        </w:rPr>
        <w:t xml:space="preserve"> </w:t>
      </w:r>
      <w:r w:rsidR="00AB342F" w:rsidRPr="00AB342F">
        <w:rPr>
          <w:rFonts w:ascii="Arial" w:hAnsi="Arial" w:cs="Arial"/>
        </w:rPr>
        <w:t xml:space="preserve">on, </w:t>
      </w:r>
      <w:r w:rsidR="00330126" w:rsidRPr="00B03720">
        <w:rPr>
          <w:rFonts w:ascii="Arial" w:hAnsi="Arial" w:cs="Arial"/>
          <w:b/>
          <w:highlight w:val="yellow"/>
        </w:rPr>
        <w:t xml:space="preserve">Monday </w:t>
      </w:r>
      <w:r w:rsidR="00504A6A">
        <w:rPr>
          <w:rFonts w:ascii="Arial" w:hAnsi="Arial" w:cs="Arial"/>
          <w:b/>
          <w:highlight w:val="yellow"/>
        </w:rPr>
        <w:t>4</w:t>
      </w:r>
      <w:r w:rsidR="00330126" w:rsidRPr="00B03720">
        <w:rPr>
          <w:rFonts w:ascii="Arial" w:hAnsi="Arial" w:cs="Arial"/>
          <w:b/>
          <w:highlight w:val="yellow"/>
        </w:rPr>
        <w:t>th</w:t>
      </w:r>
      <w:r w:rsidR="00AB342F" w:rsidRPr="00B03720">
        <w:rPr>
          <w:rFonts w:ascii="Arial" w:hAnsi="Arial" w:cs="Arial"/>
          <w:b/>
          <w:highlight w:val="yellow"/>
        </w:rPr>
        <w:t xml:space="preserve"> March 201</w:t>
      </w:r>
      <w:r w:rsidR="00504A6A">
        <w:rPr>
          <w:rFonts w:ascii="Arial" w:hAnsi="Arial" w:cs="Arial"/>
          <w:b/>
          <w:highlight w:val="yellow"/>
        </w:rPr>
        <w:t>9</w:t>
      </w:r>
      <w:r w:rsidR="00AB342F">
        <w:rPr>
          <w:rFonts w:ascii="Arial" w:hAnsi="Arial" w:cs="Arial"/>
          <w:b/>
        </w:rPr>
        <w:t xml:space="preserve">. </w:t>
      </w:r>
      <w:r w:rsidR="00AB342F" w:rsidRPr="00AB342F">
        <w:rPr>
          <w:rFonts w:ascii="Arial" w:hAnsi="Arial" w:cs="Arial"/>
        </w:rPr>
        <w:t>All requests should be</w:t>
      </w:r>
      <w:r w:rsidR="00AB342F">
        <w:rPr>
          <w:rFonts w:ascii="Arial" w:hAnsi="Arial" w:cs="Arial"/>
        </w:rPr>
        <w:t xml:space="preserve"> forwarded </w:t>
      </w:r>
      <w:r w:rsidR="00587D69" w:rsidRPr="00236E21">
        <w:rPr>
          <w:rFonts w:ascii="Arial" w:hAnsi="Arial" w:cs="Arial"/>
        </w:rPr>
        <w:t xml:space="preserve">to </w:t>
      </w:r>
      <w:r w:rsidR="00B03720">
        <w:rPr>
          <w:rFonts w:ascii="Arial" w:hAnsi="Arial" w:cs="Arial"/>
          <w:b/>
        </w:rPr>
        <w:t>David Bell</w:t>
      </w:r>
      <w:r w:rsidR="00587D69" w:rsidRPr="00AB342F">
        <w:rPr>
          <w:rFonts w:ascii="Arial" w:hAnsi="Arial" w:cs="Arial"/>
          <w:b/>
        </w:rPr>
        <w:t xml:space="preserve">, </w:t>
      </w:r>
      <w:r w:rsidR="003E26CF">
        <w:rPr>
          <w:rFonts w:ascii="Arial" w:hAnsi="Arial" w:cs="Arial"/>
          <w:b/>
        </w:rPr>
        <w:t xml:space="preserve">YHN </w:t>
      </w:r>
      <w:r w:rsidR="00B03720">
        <w:rPr>
          <w:rFonts w:ascii="Arial" w:hAnsi="Arial" w:cs="Arial"/>
          <w:b/>
        </w:rPr>
        <w:t>Procurement Officer</w:t>
      </w:r>
      <w:r w:rsidR="00587D69" w:rsidRPr="00236E21">
        <w:rPr>
          <w:rFonts w:ascii="Arial" w:hAnsi="Arial" w:cs="Arial"/>
        </w:rPr>
        <w:t xml:space="preserve"> </w:t>
      </w:r>
      <w:r w:rsidR="00A60738" w:rsidRPr="00236E21">
        <w:rPr>
          <w:rFonts w:ascii="Arial" w:hAnsi="Arial" w:cs="Arial"/>
        </w:rPr>
        <w:t>at the following e</w:t>
      </w:r>
      <w:r w:rsidR="000D143F">
        <w:rPr>
          <w:rFonts w:ascii="Arial" w:hAnsi="Arial" w:cs="Arial"/>
        </w:rPr>
        <w:t>-</w:t>
      </w:r>
      <w:r w:rsidR="00A60738" w:rsidRPr="00236E21">
        <w:rPr>
          <w:rFonts w:ascii="Arial" w:hAnsi="Arial" w:cs="Arial"/>
        </w:rPr>
        <w:t xml:space="preserve">mail address </w:t>
      </w:r>
      <w:hyperlink r:id="rId8" w:history="1">
        <w:r w:rsidR="00B03720" w:rsidRPr="0092289B">
          <w:rPr>
            <w:rStyle w:val="Hyperlink"/>
            <w:rFonts w:ascii="Arial" w:hAnsi="Arial" w:cs="Arial"/>
            <w:b/>
          </w:rPr>
          <w:t>david.w.bell@yhn.org.uk</w:t>
        </w:r>
      </w:hyperlink>
      <w:r w:rsidR="00F6035F" w:rsidRPr="00236E21">
        <w:rPr>
          <w:rStyle w:val="Hyperlink"/>
          <w:rFonts w:ascii="Arial" w:hAnsi="Arial" w:cs="Arial"/>
        </w:rPr>
        <w:t>.</w:t>
      </w:r>
      <w:r w:rsidR="00F6035F" w:rsidRPr="00236E21">
        <w:rPr>
          <w:rStyle w:val="Hyperlink"/>
          <w:rFonts w:ascii="Arial" w:hAnsi="Arial" w:cs="Arial"/>
          <w:u w:val="none"/>
        </w:rPr>
        <w:t xml:space="preserve"> </w:t>
      </w:r>
      <w:r w:rsidR="00AB342F" w:rsidRPr="00AB342F">
        <w:rPr>
          <w:rStyle w:val="Hyperlink"/>
          <w:rFonts w:ascii="Arial" w:hAnsi="Arial" w:cs="Arial"/>
          <w:color w:val="auto"/>
          <w:u w:val="none"/>
        </w:rPr>
        <w:t>All a</w:t>
      </w:r>
      <w:r w:rsidR="00F6035F" w:rsidRPr="00236E21">
        <w:rPr>
          <w:rStyle w:val="Hyperlink"/>
          <w:rFonts w:ascii="Arial" w:hAnsi="Arial" w:cs="Arial"/>
          <w:color w:val="auto"/>
          <w:u w:val="none"/>
        </w:rPr>
        <w:t>ppointments will be confirmed by e</w:t>
      </w:r>
      <w:r w:rsidR="000D143F">
        <w:rPr>
          <w:rStyle w:val="Hyperlink"/>
          <w:rFonts w:ascii="Arial" w:hAnsi="Arial" w:cs="Arial"/>
          <w:color w:val="auto"/>
          <w:u w:val="none"/>
        </w:rPr>
        <w:t>-</w:t>
      </w:r>
      <w:r w:rsidR="00F6035F" w:rsidRPr="00236E21">
        <w:rPr>
          <w:rStyle w:val="Hyperlink"/>
          <w:rFonts w:ascii="Arial" w:hAnsi="Arial" w:cs="Arial"/>
          <w:color w:val="auto"/>
          <w:u w:val="none"/>
        </w:rPr>
        <w:t>mail no later than</w:t>
      </w:r>
      <w:r w:rsidR="00AB342F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F6035F" w:rsidRPr="00236E21">
        <w:rPr>
          <w:rFonts w:ascii="Arial" w:hAnsi="Arial" w:cs="Arial"/>
        </w:rPr>
        <w:t xml:space="preserve">  </w:t>
      </w:r>
      <w:r w:rsidR="00504A6A">
        <w:rPr>
          <w:rFonts w:ascii="Arial" w:hAnsi="Arial" w:cs="Arial"/>
          <w:b/>
          <w:highlight w:val="yellow"/>
        </w:rPr>
        <w:t>Monday 11</w:t>
      </w:r>
      <w:r w:rsidR="00504A6A" w:rsidRPr="00504A6A">
        <w:rPr>
          <w:rFonts w:ascii="Arial" w:hAnsi="Arial" w:cs="Arial"/>
          <w:b/>
          <w:highlight w:val="yellow"/>
          <w:vertAlign w:val="superscript"/>
        </w:rPr>
        <w:t>th</w:t>
      </w:r>
      <w:r w:rsidR="00504A6A">
        <w:rPr>
          <w:rFonts w:ascii="Arial" w:hAnsi="Arial" w:cs="Arial"/>
          <w:b/>
          <w:highlight w:val="yellow"/>
        </w:rPr>
        <w:t xml:space="preserve"> </w:t>
      </w:r>
      <w:r w:rsidR="00AB342F" w:rsidRPr="00B03720">
        <w:rPr>
          <w:rFonts w:ascii="Arial" w:hAnsi="Arial" w:cs="Arial"/>
          <w:b/>
          <w:highlight w:val="yellow"/>
        </w:rPr>
        <w:t>March 201</w:t>
      </w:r>
      <w:r w:rsidR="00504A6A">
        <w:rPr>
          <w:rFonts w:ascii="Arial" w:hAnsi="Arial" w:cs="Arial"/>
          <w:b/>
          <w:highlight w:val="yellow"/>
        </w:rPr>
        <w:t>9</w:t>
      </w:r>
      <w:r w:rsidR="00F6035F" w:rsidRPr="00236E21">
        <w:rPr>
          <w:rFonts w:ascii="Arial" w:hAnsi="Arial" w:cs="Arial"/>
        </w:rPr>
        <w:t xml:space="preserve">. </w:t>
      </w:r>
    </w:p>
    <w:p w:rsidR="00A60738" w:rsidRPr="00236E21" w:rsidRDefault="00A60738" w:rsidP="00521EE9">
      <w:pPr>
        <w:jc w:val="both"/>
        <w:rPr>
          <w:rFonts w:ascii="Arial" w:hAnsi="Arial" w:cs="Arial"/>
        </w:rPr>
      </w:pPr>
      <w:r w:rsidRPr="00236E21">
        <w:rPr>
          <w:rFonts w:ascii="Arial" w:hAnsi="Arial" w:cs="Arial"/>
        </w:rPr>
        <w:t xml:space="preserve">Please note that </w:t>
      </w:r>
      <w:r w:rsidR="00DF3B7E">
        <w:rPr>
          <w:rFonts w:ascii="Arial" w:hAnsi="Arial" w:cs="Arial"/>
        </w:rPr>
        <w:t xml:space="preserve">appointment </w:t>
      </w:r>
      <w:r w:rsidRPr="00236E21">
        <w:rPr>
          <w:rFonts w:ascii="Arial" w:hAnsi="Arial" w:cs="Arial"/>
        </w:rPr>
        <w:t>spaces are limited and</w:t>
      </w:r>
      <w:r w:rsidR="00DF3B7E">
        <w:rPr>
          <w:rFonts w:ascii="Arial" w:hAnsi="Arial" w:cs="Arial"/>
        </w:rPr>
        <w:t>,</w:t>
      </w:r>
      <w:r w:rsidRPr="00236E21">
        <w:rPr>
          <w:rFonts w:ascii="Arial" w:hAnsi="Arial" w:cs="Arial"/>
        </w:rPr>
        <w:t xml:space="preserve"> if necessary</w:t>
      </w:r>
      <w:r w:rsidR="00DF3B7E">
        <w:rPr>
          <w:rFonts w:ascii="Arial" w:hAnsi="Arial" w:cs="Arial"/>
        </w:rPr>
        <w:t>,</w:t>
      </w:r>
      <w:r w:rsidRPr="00236E21">
        <w:rPr>
          <w:rFonts w:ascii="Arial" w:hAnsi="Arial" w:cs="Arial"/>
        </w:rPr>
        <w:t xml:space="preserve"> will be allocated on a </w:t>
      </w:r>
      <w:r w:rsidR="000D143F">
        <w:rPr>
          <w:rFonts w:ascii="Arial" w:hAnsi="Arial" w:cs="Arial"/>
        </w:rPr>
        <w:t>‘</w:t>
      </w:r>
      <w:r w:rsidRPr="00236E21">
        <w:rPr>
          <w:rFonts w:ascii="Arial" w:hAnsi="Arial" w:cs="Arial"/>
        </w:rPr>
        <w:t>first come, first served</w:t>
      </w:r>
      <w:r w:rsidR="000D143F">
        <w:rPr>
          <w:rFonts w:ascii="Arial" w:hAnsi="Arial" w:cs="Arial"/>
        </w:rPr>
        <w:t>’</w:t>
      </w:r>
      <w:r w:rsidRPr="00236E21">
        <w:rPr>
          <w:rFonts w:ascii="Arial" w:hAnsi="Arial" w:cs="Arial"/>
        </w:rPr>
        <w:t xml:space="preserve"> basis and restricted to </w:t>
      </w:r>
      <w:r w:rsidR="00B03720">
        <w:rPr>
          <w:rFonts w:ascii="Arial" w:hAnsi="Arial" w:cs="Arial"/>
        </w:rPr>
        <w:t>a maximum of three</w:t>
      </w:r>
      <w:r w:rsidRPr="00236E21">
        <w:rPr>
          <w:rFonts w:ascii="Arial" w:hAnsi="Arial" w:cs="Arial"/>
        </w:rPr>
        <w:t xml:space="preserve"> </w:t>
      </w:r>
      <w:r w:rsidR="00B03720">
        <w:rPr>
          <w:rFonts w:ascii="Arial" w:hAnsi="Arial" w:cs="Arial"/>
        </w:rPr>
        <w:t>(3</w:t>
      </w:r>
      <w:r w:rsidR="00DF3B7E">
        <w:rPr>
          <w:rFonts w:ascii="Arial" w:hAnsi="Arial" w:cs="Arial"/>
        </w:rPr>
        <w:t xml:space="preserve">) </w:t>
      </w:r>
      <w:r w:rsidRPr="00236E21">
        <w:rPr>
          <w:rFonts w:ascii="Arial" w:hAnsi="Arial" w:cs="Arial"/>
        </w:rPr>
        <w:t>attendees per organisation.</w:t>
      </w:r>
    </w:p>
    <w:p w:rsidR="00563A4D" w:rsidRDefault="00563A4D" w:rsidP="00521EE9">
      <w:pPr>
        <w:jc w:val="both"/>
        <w:rPr>
          <w:rFonts w:ascii="Arial" w:hAnsi="Arial" w:cs="Arial"/>
        </w:rPr>
      </w:pPr>
      <w:r w:rsidRPr="00DF3B7E">
        <w:rPr>
          <w:rFonts w:ascii="Arial" w:hAnsi="Arial" w:cs="Arial"/>
          <w:b/>
          <w:u w:val="single"/>
        </w:rPr>
        <w:t>Format of the Supplier Event</w:t>
      </w:r>
      <w:r w:rsidR="00DF3B7E">
        <w:rPr>
          <w:rFonts w:ascii="Arial" w:hAnsi="Arial" w:cs="Arial"/>
        </w:rPr>
        <w:t>:</w:t>
      </w:r>
    </w:p>
    <w:p w:rsidR="008428F4" w:rsidRDefault="008428F4" w:rsidP="008428F4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8428F4">
        <w:rPr>
          <w:rFonts w:ascii="Arial" w:hAnsi="Arial" w:cs="Arial"/>
        </w:rPr>
        <w:t>Formal introductions</w:t>
      </w:r>
    </w:p>
    <w:p w:rsidR="00B03720" w:rsidRDefault="008428F4" w:rsidP="008428F4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8428F4">
        <w:rPr>
          <w:rFonts w:ascii="Arial" w:hAnsi="Arial" w:cs="Arial"/>
        </w:rPr>
        <w:t>We will discuss our current systems</w:t>
      </w:r>
      <w:r>
        <w:rPr>
          <w:rFonts w:ascii="Arial" w:hAnsi="Arial" w:cs="Arial"/>
        </w:rPr>
        <w:t xml:space="preserve"> and what they provide</w:t>
      </w:r>
    </w:p>
    <w:p w:rsidR="008428F4" w:rsidRDefault="008428F4" w:rsidP="008428F4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We will discuss our future requirements and what we hope to obtain from any future procurement</w:t>
      </w:r>
    </w:p>
    <w:p w:rsidR="008428F4" w:rsidRPr="008428F4" w:rsidRDefault="00682BFD" w:rsidP="008428F4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Supplier </w:t>
      </w:r>
      <w:r w:rsidR="005F044F">
        <w:rPr>
          <w:rFonts w:ascii="Arial" w:hAnsi="Arial" w:cs="Arial"/>
        </w:rPr>
        <w:t xml:space="preserve">background followed by a </w:t>
      </w:r>
      <w:r>
        <w:rPr>
          <w:rFonts w:ascii="Arial" w:hAnsi="Arial" w:cs="Arial"/>
        </w:rPr>
        <w:t>brief demonstration</w:t>
      </w:r>
      <w:r w:rsidR="005F044F">
        <w:rPr>
          <w:rFonts w:ascii="Arial" w:hAnsi="Arial" w:cs="Arial"/>
        </w:rPr>
        <w:t xml:space="preserve"> of their software and what it can do</w:t>
      </w:r>
      <w:r>
        <w:rPr>
          <w:rFonts w:ascii="Arial" w:hAnsi="Arial" w:cs="Arial"/>
        </w:rPr>
        <w:t xml:space="preserve"> </w:t>
      </w:r>
    </w:p>
    <w:p w:rsidR="00563A4D" w:rsidRPr="00236E21" w:rsidRDefault="00A10FF9" w:rsidP="00521EE9">
      <w:pPr>
        <w:jc w:val="both"/>
        <w:rPr>
          <w:rFonts w:ascii="Arial" w:hAnsi="Arial" w:cs="Arial"/>
        </w:rPr>
      </w:pPr>
      <w:r w:rsidRPr="00236E21">
        <w:rPr>
          <w:rFonts w:ascii="Arial" w:hAnsi="Arial" w:cs="Arial"/>
        </w:rPr>
        <w:t>Desired Outcomes</w:t>
      </w:r>
      <w:r w:rsidR="007E7F1F">
        <w:rPr>
          <w:rFonts w:ascii="Arial" w:hAnsi="Arial" w:cs="Arial"/>
        </w:rPr>
        <w:t>:</w:t>
      </w:r>
      <w:r w:rsidR="0073278F">
        <w:rPr>
          <w:rFonts w:ascii="Arial" w:hAnsi="Arial" w:cs="Arial"/>
        </w:rPr>
        <w:t xml:space="preserve"> </w:t>
      </w:r>
    </w:p>
    <w:p w:rsidR="00A10FF9" w:rsidRPr="00236E21" w:rsidRDefault="00A10FF9" w:rsidP="00521EE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236E21">
        <w:rPr>
          <w:rFonts w:ascii="Arial" w:hAnsi="Arial" w:cs="Arial"/>
        </w:rPr>
        <w:t xml:space="preserve">Information on market offerings to address the </w:t>
      </w:r>
      <w:r w:rsidR="005E099D">
        <w:rPr>
          <w:rFonts w:ascii="Arial" w:hAnsi="Arial" w:cs="Arial"/>
        </w:rPr>
        <w:t>requirement</w:t>
      </w:r>
      <w:r w:rsidRPr="00236E21">
        <w:rPr>
          <w:rFonts w:ascii="Arial" w:hAnsi="Arial" w:cs="Arial"/>
        </w:rPr>
        <w:t xml:space="preserve"> outlined above</w:t>
      </w:r>
    </w:p>
    <w:p w:rsidR="00A10FF9" w:rsidRPr="00236E21" w:rsidRDefault="007E7F1F" w:rsidP="00521EE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 u</w:t>
      </w:r>
      <w:r w:rsidR="00A10FF9" w:rsidRPr="00236E21">
        <w:rPr>
          <w:rFonts w:ascii="Arial" w:hAnsi="Arial" w:cs="Arial"/>
        </w:rPr>
        <w:t xml:space="preserve">nderstanding of current </w:t>
      </w:r>
      <w:r w:rsidR="00762B49">
        <w:rPr>
          <w:rFonts w:ascii="Arial" w:hAnsi="Arial" w:cs="Arial"/>
        </w:rPr>
        <w:t xml:space="preserve">market </w:t>
      </w:r>
      <w:r w:rsidR="00A10FF9" w:rsidRPr="00236E21">
        <w:rPr>
          <w:rFonts w:ascii="Arial" w:hAnsi="Arial" w:cs="Arial"/>
        </w:rPr>
        <w:t>best practice</w:t>
      </w:r>
    </w:p>
    <w:p w:rsidR="00762B49" w:rsidRPr="00762B49" w:rsidRDefault="005E099D" w:rsidP="00762B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the software package can provide</w:t>
      </w:r>
      <w:r w:rsidR="00762B49">
        <w:rPr>
          <w:rFonts w:ascii="Arial" w:hAnsi="Arial" w:cs="Arial"/>
        </w:rPr>
        <w:t>, in summary</w:t>
      </w:r>
      <w:r w:rsidR="00762B49" w:rsidRPr="00762B49">
        <w:rPr>
          <w:rFonts w:ascii="Arial" w:eastAsia="Times New Roman" w:hAnsi="Arial" w:cs="Arial"/>
          <w:sz w:val="24"/>
          <w:szCs w:val="20"/>
          <w:lang w:eastAsia="en-GB"/>
        </w:rPr>
        <w:t xml:space="preserve"> </w:t>
      </w:r>
    </w:p>
    <w:p w:rsidR="00762B49" w:rsidRPr="00762B49" w:rsidRDefault="00762B49" w:rsidP="00762B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62B49">
        <w:rPr>
          <w:rFonts w:ascii="Arial" w:hAnsi="Arial" w:cs="Arial"/>
        </w:rPr>
        <w:t>Freeing up our officers’ time, enabling them to concentrate on arrears recovery.</w:t>
      </w:r>
    </w:p>
    <w:p w:rsidR="00762B49" w:rsidRPr="00762B49" w:rsidRDefault="00762B49" w:rsidP="00762B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62B49">
        <w:rPr>
          <w:rFonts w:ascii="Arial" w:hAnsi="Arial" w:cs="Arial"/>
        </w:rPr>
        <w:t>Targeted workload for specific customer groups.</w:t>
      </w:r>
    </w:p>
    <w:p w:rsidR="00762B49" w:rsidRPr="00762B49" w:rsidRDefault="00762B49" w:rsidP="00762B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62B49">
        <w:rPr>
          <w:rFonts w:ascii="Arial" w:hAnsi="Arial" w:cs="Arial"/>
        </w:rPr>
        <w:t>Contacting tenants quicker to minimise the debt to YHN</w:t>
      </w:r>
    </w:p>
    <w:p w:rsidR="00762B49" w:rsidRPr="00762B49" w:rsidRDefault="00762B49" w:rsidP="00762B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62B49">
        <w:rPr>
          <w:rFonts w:ascii="Arial" w:hAnsi="Arial" w:cs="Arial"/>
        </w:rPr>
        <w:t>Implementing innovative solutions to arrears recovery</w:t>
      </w:r>
    </w:p>
    <w:p w:rsidR="005E099D" w:rsidRPr="00236E21" w:rsidRDefault="005E099D" w:rsidP="00521EE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Possible implementation period after </w:t>
      </w:r>
      <w:r w:rsidR="003E26CF">
        <w:rPr>
          <w:rFonts w:ascii="Arial" w:hAnsi="Arial" w:cs="Arial"/>
        </w:rPr>
        <w:t xml:space="preserve">any Contract </w:t>
      </w:r>
      <w:r>
        <w:rPr>
          <w:rFonts w:ascii="Arial" w:hAnsi="Arial" w:cs="Arial"/>
        </w:rPr>
        <w:t>award</w:t>
      </w:r>
    </w:p>
    <w:p w:rsidR="00B360FD" w:rsidRDefault="00B360FD" w:rsidP="00521EE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42E91" w:rsidRPr="00236E21" w:rsidRDefault="00587D69" w:rsidP="00521EE9">
      <w:pPr>
        <w:jc w:val="both"/>
        <w:rPr>
          <w:rFonts w:ascii="Arial" w:hAnsi="Arial" w:cs="Arial"/>
          <w:b/>
          <w:sz w:val="24"/>
          <w:szCs w:val="24"/>
        </w:rPr>
      </w:pPr>
      <w:r w:rsidRPr="0050320A">
        <w:rPr>
          <w:rFonts w:ascii="Arial" w:hAnsi="Arial" w:cs="Arial"/>
          <w:b/>
          <w:sz w:val="24"/>
          <w:szCs w:val="24"/>
          <w:u w:val="single"/>
        </w:rPr>
        <w:t>Additional Information</w:t>
      </w:r>
      <w:r w:rsidRPr="00236E21">
        <w:rPr>
          <w:rFonts w:ascii="Arial" w:hAnsi="Arial" w:cs="Arial"/>
          <w:b/>
          <w:sz w:val="24"/>
          <w:szCs w:val="24"/>
        </w:rPr>
        <w:t xml:space="preserve"> -</w:t>
      </w:r>
    </w:p>
    <w:p w:rsidR="00587D69" w:rsidRPr="00236E21" w:rsidRDefault="001705A3" w:rsidP="00521EE9">
      <w:pPr>
        <w:jc w:val="both"/>
        <w:rPr>
          <w:rFonts w:ascii="Arial" w:hAnsi="Arial" w:cs="Arial"/>
        </w:rPr>
      </w:pPr>
      <w:r w:rsidRPr="00236E21">
        <w:rPr>
          <w:rFonts w:ascii="Arial" w:hAnsi="Arial" w:cs="Arial"/>
        </w:rPr>
        <w:t xml:space="preserve">This notice relates to an early engagement process only. It is </w:t>
      </w:r>
      <w:r w:rsidR="00B145E9">
        <w:rPr>
          <w:rFonts w:ascii="Arial" w:hAnsi="Arial" w:cs="Arial"/>
          <w:u w:val="single"/>
        </w:rPr>
        <w:t>NOT</w:t>
      </w:r>
      <w:r w:rsidRPr="00236E21">
        <w:rPr>
          <w:rFonts w:ascii="Arial" w:hAnsi="Arial" w:cs="Arial"/>
        </w:rPr>
        <w:t xml:space="preserve"> part</w:t>
      </w:r>
      <w:r w:rsidR="00B360FD">
        <w:rPr>
          <w:rFonts w:ascii="Arial" w:hAnsi="Arial" w:cs="Arial"/>
        </w:rPr>
        <w:t>,</w:t>
      </w:r>
      <w:r w:rsidRPr="00236E21">
        <w:rPr>
          <w:rFonts w:ascii="Arial" w:hAnsi="Arial" w:cs="Arial"/>
        </w:rPr>
        <w:t xml:space="preserve"> nor does it constitute the commencement</w:t>
      </w:r>
      <w:r w:rsidR="00B360FD">
        <w:rPr>
          <w:rFonts w:ascii="Arial" w:hAnsi="Arial" w:cs="Arial"/>
        </w:rPr>
        <w:t>,</w:t>
      </w:r>
      <w:r w:rsidRPr="00236E21">
        <w:rPr>
          <w:rFonts w:ascii="Arial" w:hAnsi="Arial" w:cs="Arial"/>
        </w:rPr>
        <w:t xml:space="preserve"> of a procurement process. The event is </w:t>
      </w:r>
      <w:r w:rsidRPr="0050320A">
        <w:rPr>
          <w:rFonts w:ascii="Arial" w:hAnsi="Arial" w:cs="Arial"/>
          <w:u w:val="single"/>
        </w:rPr>
        <w:t>NOT</w:t>
      </w:r>
      <w:r w:rsidRPr="00236E21">
        <w:rPr>
          <w:rFonts w:ascii="Arial" w:hAnsi="Arial" w:cs="Arial"/>
        </w:rPr>
        <w:t xml:space="preserve"> a selection exercise </w:t>
      </w:r>
      <w:r w:rsidR="0050320A">
        <w:rPr>
          <w:rFonts w:ascii="Arial" w:hAnsi="Arial" w:cs="Arial"/>
        </w:rPr>
        <w:t>and</w:t>
      </w:r>
      <w:r w:rsidR="00B360FD">
        <w:rPr>
          <w:rFonts w:ascii="Arial" w:hAnsi="Arial" w:cs="Arial"/>
        </w:rPr>
        <w:t>,</w:t>
      </w:r>
      <w:r w:rsidR="0050320A">
        <w:rPr>
          <w:rFonts w:ascii="Arial" w:hAnsi="Arial" w:cs="Arial"/>
        </w:rPr>
        <w:t xml:space="preserve"> </w:t>
      </w:r>
      <w:r w:rsidR="0050320A" w:rsidRPr="00B145E9">
        <w:rPr>
          <w:rFonts w:ascii="Arial" w:hAnsi="Arial" w:cs="Arial"/>
          <w:u w:val="single"/>
        </w:rPr>
        <w:t>WILL NOT</w:t>
      </w:r>
      <w:r w:rsidRPr="00236E21">
        <w:rPr>
          <w:rFonts w:ascii="Arial" w:hAnsi="Arial" w:cs="Arial"/>
        </w:rPr>
        <w:t xml:space="preserve"> form </w:t>
      </w:r>
      <w:r w:rsidR="0050320A">
        <w:rPr>
          <w:rFonts w:ascii="Arial" w:hAnsi="Arial" w:cs="Arial"/>
        </w:rPr>
        <w:t xml:space="preserve">any </w:t>
      </w:r>
      <w:r w:rsidRPr="00236E21">
        <w:rPr>
          <w:rFonts w:ascii="Arial" w:hAnsi="Arial" w:cs="Arial"/>
        </w:rPr>
        <w:t>part of a selection process that may apply to any future potential procurement</w:t>
      </w:r>
      <w:r w:rsidR="0050320A">
        <w:rPr>
          <w:rFonts w:ascii="Arial" w:hAnsi="Arial" w:cs="Arial"/>
        </w:rPr>
        <w:t xml:space="preserve"> opportunity</w:t>
      </w:r>
      <w:r w:rsidRPr="00236E21">
        <w:rPr>
          <w:rFonts w:ascii="Arial" w:hAnsi="Arial" w:cs="Arial"/>
        </w:rPr>
        <w:t xml:space="preserve">. </w:t>
      </w:r>
      <w:r w:rsidR="0050320A">
        <w:rPr>
          <w:rFonts w:ascii="Arial" w:hAnsi="Arial" w:cs="Arial"/>
        </w:rPr>
        <w:t>This process</w:t>
      </w:r>
      <w:r w:rsidRPr="00236E21">
        <w:rPr>
          <w:rFonts w:ascii="Arial" w:hAnsi="Arial" w:cs="Arial"/>
        </w:rPr>
        <w:t xml:space="preserve"> is intended to act </w:t>
      </w:r>
      <w:r w:rsidR="00B145E9">
        <w:rPr>
          <w:rFonts w:ascii="Arial" w:hAnsi="Arial" w:cs="Arial"/>
        </w:rPr>
        <w:t xml:space="preserve">only </w:t>
      </w:r>
      <w:r w:rsidRPr="00236E21">
        <w:rPr>
          <w:rFonts w:ascii="Arial" w:hAnsi="Arial" w:cs="Arial"/>
        </w:rPr>
        <w:t>as an awareness and information</w:t>
      </w:r>
      <w:r w:rsidR="0050320A">
        <w:rPr>
          <w:rFonts w:ascii="Arial" w:hAnsi="Arial" w:cs="Arial"/>
        </w:rPr>
        <w:t>-</w:t>
      </w:r>
      <w:r w:rsidR="00E83461" w:rsidRPr="00236E21">
        <w:rPr>
          <w:rFonts w:ascii="Arial" w:hAnsi="Arial" w:cs="Arial"/>
        </w:rPr>
        <w:t>gathering exercise</w:t>
      </w:r>
      <w:r w:rsidR="00B145E9">
        <w:rPr>
          <w:rFonts w:ascii="Arial" w:hAnsi="Arial" w:cs="Arial"/>
        </w:rPr>
        <w:t>,</w:t>
      </w:r>
      <w:r w:rsidR="00E83461" w:rsidRPr="00236E21">
        <w:rPr>
          <w:rFonts w:ascii="Arial" w:hAnsi="Arial" w:cs="Arial"/>
        </w:rPr>
        <w:t xml:space="preserve"> </w:t>
      </w:r>
      <w:proofErr w:type="gramStart"/>
      <w:r w:rsidR="00E83461" w:rsidRPr="00236E21">
        <w:rPr>
          <w:rFonts w:ascii="Arial" w:hAnsi="Arial" w:cs="Arial"/>
        </w:rPr>
        <w:t>in order to</w:t>
      </w:r>
      <w:proofErr w:type="gramEnd"/>
      <w:r w:rsidR="00E83461" w:rsidRPr="00236E21">
        <w:rPr>
          <w:rFonts w:ascii="Arial" w:hAnsi="Arial" w:cs="Arial"/>
        </w:rPr>
        <w:t xml:space="preserve"> help YHN with its future commissioning intentions.</w:t>
      </w:r>
      <w:r w:rsidR="000B14C4" w:rsidRPr="00236E21">
        <w:rPr>
          <w:rFonts w:ascii="Arial" w:hAnsi="Arial" w:cs="Arial"/>
        </w:rPr>
        <w:t xml:space="preserve"> Any subsequent procurement will be advertised separately via the Contracts Finder website (</w:t>
      </w:r>
      <w:hyperlink r:id="rId9" w:history="1">
        <w:r w:rsidR="000B14C4" w:rsidRPr="00236E21">
          <w:rPr>
            <w:rStyle w:val="Hyperlink"/>
            <w:rFonts w:ascii="Arial" w:hAnsi="Arial" w:cs="Arial"/>
          </w:rPr>
          <w:t>https://www.contractsfinder.service.gov.uk/Search</w:t>
        </w:r>
      </w:hyperlink>
      <w:r w:rsidR="000B14C4" w:rsidRPr="00236E21">
        <w:rPr>
          <w:rFonts w:ascii="Arial" w:hAnsi="Arial" w:cs="Arial"/>
        </w:rPr>
        <w:t xml:space="preserve"> ) and</w:t>
      </w:r>
      <w:r w:rsidR="0050320A">
        <w:rPr>
          <w:rFonts w:ascii="Arial" w:hAnsi="Arial" w:cs="Arial"/>
        </w:rPr>
        <w:t>, all</w:t>
      </w:r>
      <w:r w:rsidR="000B14C4" w:rsidRPr="00236E21">
        <w:rPr>
          <w:rFonts w:ascii="Arial" w:hAnsi="Arial" w:cs="Arial"/>
        </w:rPr>
        <w:t xml:space="preserve"> tender documents will only be available through </w:t>
      </w:r>
      <w:r w:rsidR="0050320A">
        <w:rPr>
          <w:rFonts w:ascii="Arial" w:hAnsi="Arial" w:cs="Arial"/>
        </w:rPr>
        <w:t xml:space="preserve">the </w:t>
      </w:r>
      <w:r w:rsidR="000B14C4" w:rsidRPr="00236E21">
        <w:rPr>
          <w:rFonts w:ascii="Arial" w:hAnsi="Arial" w:cs="Arial"/>
        </w:rPr>
        <w:t xml:space="preserve">NEPO </w:t>
      </w:r>
      <w:r w:rsidR="0050320A">
        <w:rPr>
          <w:rFonts w:ascii="Arial" w:hAnsi="Arial" w:cs="Arial"/>
        </w:rPr>
        <w:t xml:space="preserve">Pro-Contract </w:t>
      </w:r>
      <w:r w:rsidR="000B14C4" w:rsidRPr="00236E21">
        <w:rPr>
          <w:rFonts w:ascii="Arial" w:hAnsi="Arial" w:cs="Arial"/>
        </w:rPr>
        <w:t xml:space="preserve">procurement </w:t>
      </w:r>
      <w:r w:rsidR="0050320A">
        <w:rPr>
          <w:rFonts w:ascii="Arial" w:hAnsi="Arial" w:cs="Arial"/>
        </w:rPr>
        <w:t>web-</w:t>
      </w:r>
      <w:r w:rsidR="000B14C4" w:rsidRPr="00236E21">
        <w:rPr>
          <w:rFonts w:ascii="Arial" w:hAnsi="Arial" w:cs="Arial"/>
        </w:rPr>
        <w:t>portal (</w:t>
      </w:r>
      <w:hyperlink r:id="rId10" w:history="1">
        <w:r w:rsidR="000B14C4" w:rsidRPr="00236E21">
          <w:rPr>
            <w:rStyle w:val="Hyperlink"/>
            <w:rFonts w:ascii="Arial" w:hAnsi="Arial" w:cs="Arial"/>
          </w:rPr>
          <w:t>https://procontract.due-north.com/SupplierPreLoginHome/</w:t>
        </w:r>
      </w:hyperlink>
      <w:r w:rsidR="000B14C4" w:rsidRPr="00236E21">
        <w:rPr>
          <w:rFonts w:ascii="Arial" w:hAnsi="Arial" w:cs="Arial"/>
        </w:rPr>
        <w:t xml:space="preserve"> )</w:t>
      </w:r>
      <w:r w:rsidR="0050320A">
        <w:rPr>
          <w:rFonts w:ascii="Arial" w:hAnsi="Arial" w:cs="Arial"/>
        </w:rPr>
        <w:t>. A</w:t>
      </w:r>
      <w:r w:rsidR="000B14C4" w:rsidRPr="00236E21">
        <w:rPr>
          <w:rFonts w:ascii="Arial" w:hAnsi="Arial" w:cs="Arial"/>
        </w:rPr>
        <w:t xml:space="preserve">ll organisations wanting to participate will need to respond to the procurement </w:t>
      </w:r>
      <w:r w:rsidR="0050320A">
        <w:rPr>
          <w:rFonts w:ascii="Arial" w:hAnsi="Arial" w:cs="Arial"/>
        </w:rPr>
        <w:t xml:space="preserve">opportunity </w:t>
      </w:r>
      <w:r w:rsidR="000B14C4" w:rsidRPr="00236E21">
        <w:rPr>
          <w:rFonts w:ascii="Arial" w:hAnsi="Arial" w:cs="Arial"/>
        </w:rPr>
        <w:t>advertised</w:t>
      </w:r>
      <w:r w:rsidR="0050320A">
        <w:rPr>
          <w:rFonts w:ascii="Arial" w:hAnsi="Arial" w:cs="Arial"/>
        </w:rPr>
        <w:t>,</w:t>
      </w:r>
      <w:r w:rsidR="000B14C4" w:rsidRPr="00236E21">
        <w:rPr>
          <w:rFonts w:ascii="Arial" w:hAnsi="Arial" w:cs="Arial"/>
        </w:rPr>
        <w:t xml:space="preserve"> as and when published. We </w:t>
      </w:r>
      <w:r w:rsidR="0050320A">
        <w:rPr>
          <w:rFonts w:ascii="Arial" w:hAnsi="Arial" w:cs="Arial"/>
        </w:rPr>
        <w:t xml:space="preserve">would </w:t>
      </w:r>
      <w:r w:rsidR="000B14C4" w:rsidRPr="00236E21">
        <w:rPr>
          <w:rFonts w:ascii="Arial" w:hAnsi="Arial" w:cs="Arial"/>
        </w:rPr>
        <w:t xml:space="preserve">recommend that </w:t>
      </w:r>
      <w:r w:rsidR="000D143F">
        <w:rPr>
          <w:rFonts w:ascii="Arial" w:hAnsi="Arial" w:cs="Arial"/>
        </w:rPr>
        <w:t>interested Suppliers</w:t>
      </w:r>
      <w:r w:rsidR="000B14C4" w:rsidRPr="00236E21">
        <w:rPr>
          <w:rFonts w:ascii="Arial" w:hAnsi="Arial" w:cs="Arial"/>
        </w:rPr>
        <w:t xml:space="preserve"> register with </w:t>
      </w:r>
      <w:proofErr w:type="gramStart"/>
      <w:r w:rsidR="000B14C4" w:rsidRPr="00236E21">
        <w:rPr>
          <w:rFonts w:ascii="Arial" w:hAnsi="Arial" w:cs="Arial"/>
        </w:rPr>
        <w:t xml:space="preserve">both </w:t>
      </w:r>
      <w:r w:rsidR="0050320A">
        <w:rPr>
          <w:rFonts w:ascii="Arial" w:hAnsi="Arial" w:cs="Arial"/>
        </w:rPr>
        <w:t xml:space="preserve">of </w:t>
      </w:r>
      <w:r w:rsidR="000B14C4" w:rsidRPr="00236E21">
        <w:rPr>
          <w:rFonts w:ascii="Arial" w:hAnsi="Arial" w:cs="Arial"/>
        </w:rPr>
        <w:t>these</w:t>
      </w:r>
      <w:proofErr w:type="gramEnd"/>
      <w:r w:rsidR="000B14C4" w:rsidRPr="00236E21">
        <w:rPr>
          <w:rFonts w:ascii="Arial" w:hAnsi="Arial" w:cs="Arial"/>
        </w:rPr>
        <w:t xml:space="preserve"> websites in the meantime.</w:t>
      </w:r>
    </w:p>
    <w:p w:rsidR="001705A3" w:rsidRDefault="001705A3" w:rsidP="00521EE9">
      <w:pPr>
        <w:jc w:val="both"/>
        <w:rPr>
          <w:rFonts w:ascii="Arial" w:hAnsi="Arial" w:cs="Arial"/>
        </w:rPr>
      </w:pPr>
      <w:r w:rsidRPr="00236E21">
        <w:rPr>
          <w:rFonts w:ascii="Arial" w:hAnsi="Arial" w:cs="Arial"/>
        </w:rPr>
        <w:t xml:space="preserve">Suppliers are asked to note that information provided by </w:t>
      </w:r>
      <w:r w:rsidR="0050320A">
        <w:rPr>
          <w:rFonts w:ascii="Arial" w:hAnsi="Arial" w:cs="Arial"/>
        </w:rPr>
        <w:t xml:space="preserve">YHN during </w:t>
      </w:r>
      <w:r w:rsidRPr="00236E21">
        <w:rPr>
          <w:rFonts w:ascii="Arial" w:hAnsi="Arial" w:cs="Arial"/>
        </w:rPr>
        <w:t xml:space="preserve">the Supplier </w:t>
      </w:r>
      <w:r w:rsidR="00B145E9">
        <w:rPr>
          <w:rFonts w:ascii="Arial" w:hAnsi="Arial" w:cs="Arial"/>
        </w:rPr>
        <w:t xml:space="preserve">Engagement </w:t>
      </w:r>
      <w:r w:rsidR="00E83461" w:rsidRPr="00236E21">
        <w:rPr>
          <w:rFonts w:ascii="Arial" w:hAnsi="Arial" w:cs="Arial"/>
        </w:rPr>
        <w:t xml:space="preserve">Event, including names of attendees, will be shared with third parties </w:t>
      </w:r>
      <w:r w:rsidR="0050320A">
        <w:rPr>
          <w:rFonts w:ascii="Arial" w:hAnsi="Arial" w:cs="Arial"/>
        </w:rPr>
        <w:t>(</w:t>
      </w:r>
      <w:r w:rsidR="00B145E9">
        <w:rPr>
          <w:rFonts w:ascii="Arial" w:hAnsi="Arial" w:cs="Arial"/>
        </w:rPr>
        <w:t>including those S</w:t>
      </w:r>
      <w:r w:rsidR="00E83461" w:rsidRPr="00236E21">
        <w:rPr>
          <w:rFonts w:ascii="Arial" w:hAnsi="Arial" w:cs="Arial"/>
        </w:rPr>
        <w:t xml:space="preserve">uppliers </w:t>
      </w:r>
      <w:r w:rsidR="0050320A">
        <w:rPr>
          <w:rFonts w:ascii="Arial" w:hAnsi="Arial" w:cs="Arial"/>
        </w:rPr>
        <w:t>who</w:t>
      </w:r>
      <w:r w:rsidR="00E83461" w:rsidRPr="00236E21">
        <w:rPr>
          <w:rFonts w:ascii="Arial" w:hAnsi="Arial" w:cs="Arial"/>
        </w:rPr>
        <w:t xml:space="preserve"> did not attend</w:t>
      </w:r>
      <w:r w:rsidR="0050320A">
        <w:rPr>
          <w:rFonts w:ascii="Arial" w:hAnsi="Arial" w:cs="Arial"/>
        </w:rPr>
        <w:t>)</w:t>
      </w:r>
      <w:r w:rsidR="00E83461" w:rsidRPr="00236E21">
        <w:rPr>
          <w:rFonts w:ascii="Arial" w:hAnsi="Arial" w:cs="Arial"/>
        </w:rPr>
        <w:t xml:space="preserve">, to ensure a </w:t>
      </w:r>
      <w:r w:rsidR="00B145E9">
        <w:rPr>
          <w:rFonts w:ascii="Arial" w:hAnsi="Arial" w:cs="Arial"/>
        </w:rPr>
        <w:t xml:space="preserve">transparent, </w:t>
      </w:r>
      <w:r w:rsidR="00E83461" w:rsidRPr="00236E21">
        <w:rPr>
          <w:rFonts w:ascii="Arial" w:hAnsi="Arial" w:cs="Arial"/>
        </w:rPr>
        <w:t>level playing field in any subsequent</w:t>
      </w:r>
      <w:r w:rsidR="0050320A">
        <w:rPr>
          <w:rFonts w:ascii="Arial" w:hAnsi="Arial" w:cs="Arial"/>
        </w:rPr>
        <w:t>, advertised</w:t>
      </w:r>
      <w:r w:rsidR="00E83461" w:rsidRPr="00236E21">
        <w:rPr>
          <w:rFonts w:ascii="Arial" w:hAnsi="Arial" w:cs="Arial"/>
        </w:rPr>
        <w:t xml:space="preserve"> procurement</w:t>
      </w:r>
      <w:r w:rsidR="0050320A">
        <w:rPr>
          <w:rFonts w:ascii="Arial" w:hAnsi="Arial" w:cs="Arial"/>
        </w:rPr>
        <w:t xml:space="preserve"> opportunity</w:t>
      </w:r>
      <w:r w:rsidR="00E83461" w:rsidRPr="00236E21">
        <w:rPr>
          <w:rFonts w:ascii="Arial" w:hAnsi="Arial" w:cs="Arial"/>
        </w:rPr>
        <w:t xml:space="preserve">. Suppliers are asked to consider any implications </w:t>
      </w:r>
      <w:r w:rsidR="0050320A">
        <w:rPr>
          <w:rFonts w:ascii="Arial" w:hAnsi="Arial" w:cs="Arial"/>
        </w:rPr>
        <w:t xml:space="preserve">that </w:t>
      </w:r>
      <w:r w:rsidR="00E83461" w:rsidRPr="00236E21">
        <w:rPr>
          <w:rFonts w:ascii="Arial" w:hAnsi="Arial" w:cs="Arial"/>
        </w:rPr>
        <w:t xml:space="preserve">this may have on commercial confidentiality before registering to attend. </w:t>
      </w:r>
    </w:p>
    <w:p w:rsidR="00707819" w:rsidRPr="00236E21" w:rsidRDefault="0050320A" w:rsidP="00B145E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Thank you.</w:t>
      </w:r>
    </w:p>
    <w:sectPr w:rsidR="00707819" w:rsidRPr="00236E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433" w:rsidRDefault="003D7433" w:rsidP="00587D69">
      <w:pPr>
        <w:spacing w:after="0" w:line="240" w:lineRule="auto"/>
      </w:pPr>
      <w:r>
        <w:separator/>
      </w:r>
    </w:p>
  </w:endnote>
  <w:endnote w:type="continuationSeparator" w:id="0">
    <w:p w:rsidR="003D7433" w:rsidRDefault="003D7433" w:rsidP="00587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433" w:rsidRDefault="003D7433" w:rsidP="00587D69">
      <w:pPr>
        <w:spacing w:after="0" w:line="240" w:lineRule="auto"/>
      </w:pPr>
      <w:r>
        <w:separator/>
      </w:r>
    </w:p>
  </w:footnote>
  <w:footnote w:type="continuationSeparator" w:id="0">
    <w:p w:rsidR="003D7433" w:rsidRDefault="003D7433" w:rsidP="00587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A66C2"/>
    <w:multiLevelType w:val="hybridMultilevel"/>
    <w:tmpl w:val="B80E986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B07848"/>
    <w:multiLevelType w:val="hybridMultilevel"/>
    <w:tmpl w:val="6EAAC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6DBA"/>
    <w:multiLevelType w:val="hybridMultilevel"/>
    <w:tmpl w:val="7E32D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37B7D"/>
    <w:multiLevelType w:val="hybridMultilevel"/>
    <w:tmpl w:val="89F29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C4244"/>
    <w:multiLevelType w:val="hybridMultilevel"/>
    <w:tmpl w:val="CAA49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97008"/>
    <w:multiLevelType w:val="hybridMultilevel"/>
    <w:tmpl w:val="861C5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F6"/>
    <w:rsid w:val="000647A2"/>
    <w:rsid w:val="00091718"/>
    <w:rsid w:val="000B14C4"/>
    <w:rsid w:val="000D143F"/>
    <w:rsid w:val="001705A3"/>
    <w:rsid w:val="00184F2E"/>
    <w:rsid w:val="001D397E"/>
    <w:rsid w:val="001E7D14"/>
    <w:rsid w:val="00236E21"/>
    <w:rsid w:val="00264F48"/>
    <w:rsid w:val="00296AC2"/>
    <w:rsid w:val="002F573C"/>
    <w:rsid w:val="002F75EB"/>
    <w:rsid w:val="00316493"/>
    <w:rsid w:val="00330126"/>
    <w:rsid w:val="00342E91"/>
    <w:rsid w:val="0036393C"/>
    <w:rsid w:val="003D7433"/>
    <w:rsid w:val="003E26CF"/>
    <w:rsid w:val="00414824"/>
    <w:rsid w:val="004579F6"/>
    <w:rsid w:val="004674CA"/>
    <w:rsid w:val="004A7FB3"/>
    <w:rsid w:val="004D0699"/>
    <w:rsid w:val="004E387F"/>
    <w:rsid w:val="004F4CD2"/>
    <w:rsid w:val="0050320A"/>
    <w:rsid w:val="00504A6A"/>
    <w:rsid w:val="00521EE9"/>
    <w:rsid w:val="00563A4D"/>
    <w:rsid w:val="005735AD"/>
    <w:rsid w:val="00587D69"/>
    <w:rsid w:val="005E099D"/>
    <w:rsid w:val="005E1375"/>
    <w:rsid w:val="005F044F"/>
    <w:rsid w:val="00682BFD"/>
    <w:rsid w:val="00707819"/>
    <w:rsid w:val="0073278F"/>
    <w:rsid w:val="00762B49"/>
    <w:rsid w:val="007634B0"/>
    <w:rsid w:val="0078337B"/>
    <w:rsid w:val="0079039F"/>
    <w:rsid w:val="007E7F1F"/>
    <w:rsid w:val="008106E2"/>
    <w:rsid w:val="008224F5"/>
    <w:rsid w:val="0082688F"/>
    <w:rsid w:val="008428F4"/>
    <w:rsid w:val="00864416"/>
    <w:rsid w:val="008747EA"/>
    <w:rsid w:val="008906BD"/>
    <w:rsid w:val="008C0B31"/>
    <w:rsid w:val="008C20CA"/>
    <w:rsid w:val="008C7F66"/>
    <w:rsid w:val="008F0EFA"/>
    <w:rsid w:val="008F2748"/>
    <w:rsid w:val="00905390"/>
    <w:rsid w:val="009202D0"/>
    <w:rsid w:val="009D600F"/>
    <w:rsid w:val="009E529A"/>
    <w:rsid w:val="00A10C41"/>
    <w:rsid w:val="00A10FF9"/>
    <w:rsid w:val="00A179D1"/>
    <w:rsid w:val="00A60738"/>
    <w:rsid w:val="00A6387D"/>
    <w:rsid w:val="00AB26C8"/>
    <w:rsid w:val="00AB342F"/>
    <w:rsid w:val="00AB72C2"/>
    <w:rsid w:val="00B03720"/>
    <w:rsid w:val="00B04354"/>
    <w:rsid w:val="00B145E9"/>
    <w:rsid w:val="00B360FD"/>
    <w:rsid w:val="00B42026"/>
    <w:rsid w:val="00B51CDB"/>
    <w:rsid w:val="00B66ECF"/>
    <w:rsid w:val="00BE63B8"/>
    <w:rsid w:val="00C03D4D"/>
    <w:rsid w:val="00C5639B"/>
    <w:rsid w:val="00C60AF6"/>
    <w:rsid w:val="00CC0BAF"/>
    <w:rsid w:val="00CC24E6"/>
    <w:rsid w:val="00CC324D"/>
    <w:rsid w:val="00D3085A"/>
    <w:rsid w:val="00D51EE5"/>
    <w:rsid w:val="00D602E3"/>
    <w:rsid w:val="00D74E8E"/>
    <w:rsid w:val="00D83825"/>
    <w:rsid w:val="00D9433C"/>
    <w:rsid w:val="00DD05C5"/>
    <w:rsid w:val="00DD7931"/>
    <w:rsid w:val="00DF3B7E"/>
    <w:rsid w:val="00DF4D63"/>
    <w:rsid w:val="00E41106"/>
    <w:rsid w:val="00E424E4"/>
    <w:rsid w:val="00E83461"/>
    <w:rsid w:val="00E97B7E"/>
    <w:rsid w:val="00EB6D27"/>
    <w:rsid w:val="00EE7782"/>
    <w:rsid w:val="00F5125F"/>
    <w:rsid w:val="00F6035F"/>
    <w:rsid w:val="00FB2359"/>
    <w:rsid w:val="00FC44E7"/>
    <w:rsid w:val="00FE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156AB"/>
  <w15:docId w15:val="{C69D6B82-E893-45A9-9544-6945FFC5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2D0"/>
    <w:pPr>
      <w:ind w:left="720"/>
      <w:contextualSpacing/>
    </w:pPr>
  </w:style>
  <w:style w:type="table" w:styleId="TableGrid">
    <w:name w:val="Table Grid"/>
    <w:basedOn w:val="TableNormal"/>
    <w:uiPriority w:val="59"/>
    <w:rsid w:val="00CC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073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7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D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D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D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D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7D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D69"/>
  </w:style>
  <w:style w:type="paragraph" w:styleId="Footer">
    <w:name w:val="footer"/>
    <w:basedOn w:val="Normal"/>
    <w:link w:val="FooterChar"/>
    <w:uiPriority w:val="99"/>
    <w:unhideWhenUsed/>
    <w:rsid w:val="00587D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D69"/>
  </w:style>
  <w:style w:type="character" w:styleId="UnresolvedMention">
    <w:name w:val="Unresolved Mention"/>
    <w:basedOn w:val="DefaultParagraphFont"/>
    <w:uiPriority w:val="99"/>
    <w:semiHidden/>
    <w:unhideWhenUsed/>
    <w:rsid w:val="00B0372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1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w.bell@yhn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ocontract.due-north.com/SupplierPreLoginHo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tractsfinder.service.gov.uk/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836C6-99D9-4ECA-9A04-6A7A7A36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Wylie, Jason (YHN)</dc:creator>
  <cp:lastModifiedBy>Bell, David (YHN)</cp:lastModifiedBy>
  <cp:revision>23</cp:revision>
  <cp:lastPrinted>2019-01-18T14:33:00Z</cp:lastPrinted>
  <dcterms:created xsi:type="dcterms:W3CDTF">2018-11-26T15:04:00Z</dcterms:created>
  <dcterms:modified xsi:type="dcterms:W3CDTF">2019-01-31T10:11:00Z</dcterms:modified>
</cp:coreProperties>
</file>