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2"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53740045" w14:textId="047C37F5" w:rsidR="00A57128" w:rsidRDefault="00A57128" w:rsidP="00A57128"/>
    <w:p w14:paraId="6329DEC5" w14:textId="64533060" w:rsidR="00A57128" w:rsidRPr="007E0083" w:rsidRDefault="00A57128" w:rsidP="00EE71A2">
      <w:pPr>
        <w:pStyle w:val="Heading1"/>
      </w:pPr>
      <w:r w:rsidRPr="007E0083">
        <w:t>Title:</w:t>
      </w:r>
      <w:r w:rsidR="00B17387">
        <w:t xml:space="preserve"> </w:t>
      </w:r>
      <w:r w:rsidR="00324AA2" w:rsidRPr="00324AA2">
        <w:t xml:space="preserve">Obtaining pupil insight </w:t>
      </w:r>
      <w:r w:rsidR="00B81E5B">
        <w:t>for</w:t>
      </w:r>
      <w:r w:rsidR="00324AA2" w:rsidRPr="00324AA2">
        <w:t xml:space="preserve"> Building in Use reviews: the use and value of external school space</w:t>
      </w:r>
    </w:p>
    <w:p w14:paraId="5D85D58C" w14:textId="46F1D8DB" w:rsidR="00DC0BD4" w:rsidRDefault="00A57128" w:rsidP="00A57128">
      <w:pPr>
        <w:rPr>
          <w:b/>
          <w:sz w:val="24"/>
        </w:rPr>
      </w:pPr>
      <w:r w:rsidRPr="007E0083">
        <w:rPr>
          <w:b/>
        </w:rPr>
        <w:t>Project reference</w:t>
      </w:r>
      <w:r w:rsidRPr="001D6C45">
        <w:rPr>
          <w:b/>
          <w:sz w:val="24"/>
        </w:rPr>
        <w:t xml:space="preserve">: </w:t>
      </w:r>
      <w:r w:rsidR="00BB2AA7" w:rsidRPr="001F3B4F">
        <w:rPr>
          <w:b/>
          <w:szCs w:val="22"/>
        </w:rPr>
        <w:t>DFE/RPPU/2019/043</w:t>
      </w:r>
    </w:p>
    <w:p w14:paraId="501D40E4" w14:textId="039020BB" w:rsidR="00A57128" w:rsidRPr="007E0083" w:rsidRDefault="00A57128" w:rsidP="00A57128">
      <w:pPr>
        <w:rPr>
          <w:b/>
        </w:rPr>
      </w:pPr>
      <w:r w:rsidRPr="007E0083">
        <w:rPr>
          <w:b/>
        </w:rPr>
        <w:t>Deadline for expressions of interest:</w:t>
      </w:r>
      <w:r w:rsidR="001D6C45">
        <w:rPr>
          <w:b/>
        </w:rPr>
        <w:t xml:space="preserve"> </w:t>
      </w:r>
      <w:r w:rsidR="004B2B19">
        <w:rPr>
          <w:b/>
        </w:rPr>
        <w:t xml:space="preserve"> </w:t>
      </w:r>
      <w:r w:rsidR="00856660" w:rsidRPr="00856660">
        <w:rPr>
          <w:b/>
          <w:szCs w:val="22"/>
        </w:rPr>
        <w:t>23.59</w:t>
      </w:r>
      <w:r w:rsidR="00F45F0A">
        <w:rPr>
          <w:b/>
          <w:szCs w:val="22"/>
        </w:rPr>
        <w:t xml:space="preserve">, </w:t>
      </w:r>
      <w:r w:rsidR="001C5D72">
        <w:rPr>
          <w:b/>
          <w:szCs w:val="22"/>
        </w:rPr>
        <w:t>Thur</w:t>
      </w:r>
      <w:r w:rsidR="00BF5232">
        <w:rPr>
          <w:b/>
          <w:szCs w:val="22"/>
        </w:rPr>
        <w:t xml:space="preserve">sday </w:t>
      </w:r>
      <w:r w:rsidR="00F45F0A">
        <w:rPr>
          <w:b/>
          <w:szCs w:val="22"/>
        </w:rPr>
        <w:t>5</w:t>
      </w:r>
      <w:r w:rsidR="00F45F0A" w:rsidRPr="00F45F0A">
        <w:rPr>
          <w:b/>
          <w:szCs w:val="22"/>
          <w:vertAlign w:val="superscript"/>
        </w:rPr>
        <w:t>th</w:t>
      </w:r>
      <w:r w:rsidR="00F45F0A">
        <w:rPr>
          <w:b/>
          <w:szCs w:val="22"/>
        </w:rPr>
        <w:t xml:space="preserve"> March</w:t>
      </w:r>
      <w:r w:rsidR="00856660" w:rsidRPr="00856660">
        <w:rPr>
          <w:b/>
          <w:szCs w:val="22"/>
        </w:rPr>
        <w:t xml:space="preserve"> 2020</w:t>
      </w:r>
    </w:p>
    <w:p w14:paraId="0CFBF484" w14:textId="184FA1CF" w:rsidR="00A57128" w:rsidRPr="001F2CE2" w:rsidRDefault="00A57128" w:rsidP="001F2CE2">
      <w:pPr>
        <w:pStyle w:val="Heading2"/>
      </w:pPr>
      <w:r w:rsidRPr="001F2CE2">
        <w:t>Summary</w:t>
      </w:r>
      <w:bookmarkStart w:id="0" w:name="_GoBack"/>
      <w:bookmarkEnd w:id="0"/>
    </w:p>
    <w:p w14:paraId="39994577" w14:textId="5F5E8DAE" w:rsidR="00E046D1" w:rsidRDefault="00E81940" w:rsidP="0086321B">
      <w:r>
        <w:t>We are looking for a contractor t</w:t>
      </w:r>
      <w:r w:rsidR="00594009">
        <w:t xml:space="preserve">o identify the most appropriate and efficient means of collecting views from secondary school pupils on how school </w:t>
      </w:r>
      <w:r w:rsidR="005A7A1C">
        <w:t xml:space="preserve">external </w:t>
      </w:r>
      <w:r w:rsidR="00594009">
        <w:t xml:space="preserve">ground space is used and valued. </w:t>
      </w:r>
    </w:p>
    <w:p w14:paraId="60F59302" w14:textId="0471A432" w:rsidR="00E046D1" w:rsidRDefault="00E046D1" w:rsidP="0086321B">
      <w:r w:rsidRPr="00E046D1">
        <w:t xml:space="preserve">The sort of places in scope would </w:t>
      </w:r>
      <w:proofErr w:type="gramStart"/>
      <w:r w:rsidRPr="00E046D1">
        <w:t>include:</w:t>
      </w:r>
      <w:proofErr w:type="gramEnd"/>
      <w:r w:rsidRPr="00E046D1">
        <w:t xml:space="preserve"> spaces for informal play, socialising, break</w:t>
      </w:r>
      <w:r w:rsidR="005A7A1C">
        <w:t xml:space="preserve"> </w:t>
      </w:r>
      <w:r w:rsidRPr="00E046D1">
        <w:t xml:space="preserve">time, eating areas, hard play, grassed/ landscaped/ wooded/ habitat areas, outside furniture/ equipment. </w:t>
      </w:r>
      <w:r w:rsidR="00B81E5B">
        <w:t>They</w:t>
      </w:r>
      <w:r w:rsidRPr="00E046D1">
        <w:t xml:space="preserve"> could include pitches and Multi-Use Games Areas</w:t>
      </w:r>
      <w:r w:rsidR="00BB5A10">
        <w:t>,</w:t>
      </w:r>
      <w:r w:rsidRPr="00E046D1">
        <w:t xml:space="preserve"> but the focus should be on the range of spaces used by the diverse interests of pupils (also considering gender, faith and abilities) not only areas used for sports.</w:t>
      </w:r>
    </w:p>
    <w:p w14:paraId="1B230DD9" w14:textId="349788C6" w:rsidR="00711783" w:rsidRDefault="00B81E5B" w:rsidP="0086321B">
      <w:r>
        <w:t xml:space="preserve">We are seeking a </w:t>
      </w:r>
      <w:r w:rsidR="00407165">
        <w:t xml:space="preserve">method </w:t>
      </w:r>
      <w:r w:rsidR="002E4CEF">
        <w:t xml:space="preserve">to </w:t>
      </w:r>
      <w:r w:rsidR="00771AF1">
        <w:t xml:space="preserve">specifically </w:t>
      </w:r>
      <w:r w:rsidR="002E4CEF">
        <w:t xml:space="preserve">fit </w:t>
      </w:r>
      <w:r w:rsidR="00B74FAF">
        <w:t xml:space="preserve">within the context </w:t>
      </w:r>
      <w:r w:rsidR="007B6401">
        <w:t xml:space="preserve">and timescales </w:t>
      </w:r>
      <w:r w:rsidR="00B74FAF">
        <w:t xml:space="preserve">of </w:t>
      </w:r>
      <w:r w:rsidR="00693652">
        <w:t>Building in Use (</w:t>
      </w:r>
      <w:proofErr w:type="spellStart"/>
      <w:r w:rsidR="00693652">
        <w:t>BiU</w:t>
      </w:r>
      <w:proofErr w:type="spellEnd"/>
      <w:r w:rsidR="00693652">
        <w:t>) reviews</w:t>
      </w:r>
      <w:r w:rsidR="002E4CEF">
        <w:t xml:space="preserve"> </w:t>
      </w:r>
      <w:r w:rsidR="009E6C18">
        <w:t>employed</w:t>
      </w:r>
      <w:r w:rsidR="002E4CEF">
        <w:t xml:space="preserve"> by the department</w:t>
      </w:r>
      <w:r w:rsidR="00D96D44">
        <w:rPr>
          <w:rStyle w:val="FootnoteReference"/>
        </w:rPr>
        <w:footnoteReference w:id="2"/>
      </w:r>
      <w:r w:rsidR="00600252">
        <w:t xml:space="preserve"> and appropriate for</w:t>
      </w:r>
      <w:r w:rsidR="00EB77B3">
        <w:t xml:space="preserve"> all </w:t>
      </w:r>
      <w:r w:rsidR="00584AF7">
        <w:t>secondary pupils</w:t>
      </w:r>
      <w:r w:rsidR="00EB77B3">
        <w:rPr>
          <w:rStyle w:val="FootnoteReference"/>
        </w:rPr>
        <w:footnoteReference w:id="3"/>
      </w:r>
      <w:r w:rsidR="002E4CEF">
        <w:t xml:space="preserve">. </w:t>
      </w:r>
      <w:r w:rsidR="006A4F36">
        <w:t>As</w:t>
      </w:r>
      <w:r w:rsidR="0086321B" w:rsidRPr="00EB3FF0">
        <w:t xml:space="preserve"> pupil</w:t>
      </w:r>
      <w:r w:rsidR="0086321B" w:rsidRPr="00065262">
        <w:t xml:space="preserve">s represent </w:t>
      </w:r>
      <w:r w:rsidR="0086321B" w:rsidRPr="00B500F6">
        <w:t>the majority of school users, th</w:t>
      </w:r>
      <w:r w:rsidR="00566A55">
        <w:t>is project</w:t>
      </w:r>
      <w:r w:rsidR="0086321B" w:rsidRPr="00B8232F">
        <w:t xml:space="preserve"> will help to ensure that we </w:t>
      </w:r>
      <w:r w:rsidR="00345BC7">
        <w:t xml:space="preserve">can </w:t>
      </w:r>
      <w:r w:rsidR="0086321B" w:rsidRPr="00B8232F">
        <w:t xml:space="preserve">take their views into account </w:t>
      </w:r>
      <w:r w:rsidR="00DD20C6">
        <w:t xml:space="preserve">as part of </w:t>
      </w:r>
      <w:proofErr w:type="spellStart"/>
      <w:r w:rsidR="00DD20C6">
        <w:t>BiU</w:t>
      </w:r>
      <w:proofErr w:type="spellEnd"/>
      <w:r w:rsidR="001272E5">
        <w:t xml:space="preserve"> review</w:t>
      </w:r>
      <w:r w:rsidR="00DD20C6">
        <w:t>s</w:t>
      </w:r>
      <w:r w:rsidR="002E2C09">
        <w:t xml:space="preserve"> and</w:t>
      </w:r>
      <w:r w:rsidR="00077D20">
        <w:t xml:space="preserve"> help ensure</w:t>
      </w:r>
      <w:r w:rsidR="0086321B" w:rsidRPr="00B8232F">
        <w:t xml:space="preserve"> capital investment </w:t>
      </w:r>
      <w:r w:rsidR="003369B4">
        <w:t xml:space="preserve">is </w:t>
      </w:r>
      <w:r w:rsidR="0086321B" w:rsidRPr="00B8232F">
        <w:t>being used effectively</w:t>
      </w:r>
      <w:r w:rsidR="00782F49">
        <w:t>.</w:t>
      </w:r>
      <w:r w:rsidR="0086321B" w:rsidRPr="00B8232F">
        <w:t xml:space="preserve"> </w:t>
      </w:r>
    </w:p>
    <w:p w14:paraId="1F905B03" w14:textId="7804783E" w:rsidR="006F05F7" w:rsidRDefault="006F05F7" w:rsidP="006F05F7">
      <w:r>
        <w:t xml:space="preserve">We believe </w:t>
      </w:r>
      <w:r w:rsidR="001272E5">
        <w:t>the potential</w:t>
      </w:r>
      <w:r>
        <w:t xml:space="preserve"> exists to take advantage of </w:t>
      </w:r>
      <w:r w:rsidR="003910AB">
        <w:t xml:space="preserve">digital </w:t>
      </w:r>
      <w:r>
        <w:t xml:space="preserve">technology in engaging with </w:t>
      </w:r>
      <w:r w:rsidR="001272E5">
        <w:t>pupils</w:t>
      </w:r>
      <w:r w:rsidR="004A00C9">
        <w:t xml:space="preserve"> rather than </w:t>
      </w:r>
      <w:r w:rsidR="001272E5">
        <w:t xml:space="preserve">using </w:t>
      </w:r>
      <w:r w:rsidR="004A00C9">
        <w:t>traditional focus groups</w:t>
      </w:r>
      <w:r w:rsidR="000674F1">
        <w:t xml:space="preserve"> and our preference is </w:t>
      </w:r>
      <w:r w:rsidR="00684CCD">
        <w:t>an approach using a digital</w:t>
      </w:r>
      <w:r w:rsidR="00042A43">
        <w:t xml:space="preserve"> / online medium</w:t>
      </w:r>
      <w:r w:rsidR="006660E3">
        <w:t xml:space="preserve"> or p</w:t>
      </w:r>
      <w:r w:rsidR="00684CCD">
        <w:t>latform</w:t>
      </w:r>
      <w:r w:rsidR="0059338E">
        <w:t xml:space="preserve">. </w:t>
      </w:r>
    </w:p>
    <w:p w14:paraId="34A69422" w14:textId="18C9B9F2" w:rsidR="00E27534" w:rsidRDefault="00975E16" w:rsidP="00E27534">
      <w:r>
        <w:t xml:space="preserve">The department will identify </w:t>
      </w:r>
      <w:r w:rsidR="00D85AD1">
        <w:t xml:space="preserve">four </w:t>
      </w:r>
      <w:r w:rsidR="008274B1">
        <w:t xml:space="preserve">secondary </w:t>
      </w:r>
      <w:r w:rsidR="00D85AD1">
        <w:t>schools with wh</w:t>
      </w:r>
      <w:r w:rsidR="00E66BA5">
        <w:t>om</w:t>
      </w:r>
      <w:r w:rsidR="00D85AD1">
        <w:t xml:space="preserve"> the successful contractor </w:t>
      </w:r>
      <w:r w:rsidR="00CE2147">
        <w:t xml:space="preserve">can test possible </w:t>
      </w:r>
      <w:r w:rsidR="00A932F4">
        <w:t>approaches</w:t>
      </w:r>
      <w:r w:rsidR="00F7591C">
        <w:t xml:space="preserve">, and </w:t>
      </w:r>
      <w:r w:rsidR="003C0327">
        <w:t>we aim</w:t>
      </w:r>
      <w:r w:rsidR="00F7591C">
        <w:t xml:space="preserve"> t</w:t>
      </w:r>
      <w:r>
        <w:t xml:space="preserve">o include possible visit dates in the Invitation to Tender (ITT). </w:t>
      </w:r>
      <w:r w:rsidR="00414F2B">
        <w:t>The</w:t>
      </w:r>
      <w:r w:rsidR="00600252">
        <w:t xml:space="preserve"> schools</w:t>
      </w:r>
      <w:r w:rsidR="00414F2B">
        <w:t xml:space="preserve"> will represent</w:t>
      </w:r>
      <w:r w:rsidR="00A243C6">
        <w:t xml:space="preserve"> </w:t>
      </w:r>
      <w:r w:rsidR="005C5D9D">
        <w:t>a ra</w:t>
      </w:r>
      <w:r w:rsidR="00526C42">
        <w:t xml:space="preserve">nge of schools built to </w:t>
      </w:r>
      <w:r w:rsidR="00680FB1">
        <w:t xml:space="preserve">our </w:t>
      </w:r>
      <w:r w:rsidR="00526C42">
        <w:t>Output Specification standards</w:t>
      </w:r>
      <w:r w:rsidR="00FB0F37">
        <w:t xml:space="preserve"> in the last five years</w:t>
      </w:r>
      <w:r w:rsidR="00526C42">
        <w:t>, including new build and refurbishment</w:t>
      </w:r>
      <w:r w:rsidR="00414F2B">
        <w:t xml:space="preserve"> </w:t>
      </w:r>
      <w:r w:rsidR="00CA5C6A">
        <w:t xml:space="preserve">and </w:t>
      </w:r>
      <w:r w:rsidR="00526C42">
        <w:t xml:space="preserve">constrained or unusual premises </w:t>
      </w:r>
      <w:r w:rsidR="00E27534">
        <w:t xml:space="preserve">that make </w:t>
      </w:r>
      <w:r w:rsidR="00E27534">
        <w:lastRenderedPageBreak/>
        <w:t>access</w:t>
      </w:r>
      <w:r w:rsidR="00FB23D2">
        <w:t xml:space="preserve"> to</w:t>
      </w:r>
      <w:r w:rsidR="00E27534">
        <w:t xml:space="preserve"> and use of outdoor space more challenging. </w:t>
      </w:r>
      <w:r w:rsidR="007042D5">
        <w:t>The</w:t>
      </w:r>
      <w:r w:rsidR="00600252">
        <w:t>y</w:t>
      </w:r>
      <w:r w:rsidR="007042D5">
        <w:t xml:space="preserve"> will likely be </w:t>
      </w:r>
      <w:r w:rsidR="00F501A8">
        <w:t xml:space="preserve">situated in London </w:t>
      </w:r>
      <w:r w:rsidR="0054099E">
        <w:t xml:space="preserve">or </w:t>
      </w:r>
      <w:r w:rsidR="003C565B">
        <w:t xml:space="preserve">the </w:t>
      </w:r>
      <w:r w:rsidR="0054099E">
        <w:t>Home Counties</w:t>
      </w:r>
      <w:r w:rsidR="00536117">
        <w:t xml:space="preserve">. </w:t>
      </w:r>
    </w:p>
    <w:p w14:paraId="33D93417" w14:textId="5963AAE3" w:rsidR="00C3526F" w:rsidRDefault="00C3526F" w:rsidP="00E27534">
      <w:r>
        <w:t xml:space="preserve">The successful contractor will work closely with DfE </w:t>
      </w:r>
      <w:r w:rsidR="00674F1B">
        <w:t xml:space="preserve">capital </w:t>
      </w:r>
      <w:r>
        <w:t>advisors to ensure</w:t>
      </w:r>
      <w:r w:rsidR="005D0F59">
        <w:t xml:space="preserve"> </w:t>
      </w:r>
      <w:r w:rsidR="00573D15">
        <w:t>the fit with</w:t>
      </w:r>
      <w:r w:rsidR="00D82A26">
        <w:t xml:space="preserve"> </w:t>
      </w:r>
      <w:r w:rsidR="00674F1B">
        <w:t xml:space="preserve">Building in Use </w:t>
      </w:r>
      <w:r w:rsidR="004E1292">
        <w:t>objectives.</w:t>
      </w:r>
      <w:r w:rsidR="000148E8">
        <w:t xml:space="preserve">  </w:t>
      </w:r>
    </w:p>
    <w:p w14:paraId="75E66530" w14:textId="34A6601A" w:rsidR="003C5810" w:rsidRDefault="0072666F" w:rsidP="00C7325A">
      <w:r>
        <w:t xml:space="preserve">The budget for this work will be </w:t>
      </w:r>
      <w:r w:rsidRPr="006C00AC">
        <w:t>up to</w:t>
      </w:r>
      <w:r>
        <w:t xml:space="preserve"> £</w:t>
      </w:r>
      <w:r w:rsidRPr="006A1B11">
        <w:t>2</w:t>
      </w:r>
      <w:r w:rsidR="0036321D" w:rsidRPr="006A1B11">
        <w:t>0</w:t>
      </w:r>
      <w:r w:rsidRPr="006A1B11">
        <w:t>,</w:t>
      </w:r>
      <w:r w:rsidR="006A1B11" w:rsidRPr="006A1B11">
        <w:t>416</w:t>
      </w:r>
      <w:r w:rsidRPr="006A1B11">
        <w:t xml:space="preserve"> </w:t>
      </w:r>
      <w:r>
        <w:t>(</w:t>
      </w:r>
      <w:r w:rsidR="00C87BF8">
        <w:t>excl</w:t>
      </w:r>
      <w:r>
        <w:t>. VAT).</w:t>
      </w:r>
    </w:p>
    <w:p w14:paraId="266C2448" w14:textId="58E1414A" w:rsidR="006E4EBE" w:rsidRDefault="008857D3" w:rsidP="002069C3">
      <w:pPr>
        <w:pStyle w:val="Heading2"/>
        <w:rPr>
          <w:rFonts w:cs="Arial"/>
        </w:rPr>
      </w:pPr>
      <w:r>
        <w:t>Research ai</w:t>
      </w:r>
      <w:r w:rsidR="002069C3">
        <w:t>m</w:t>
      </w:r>
    </w:p>
    <w:p w14:paraId="04755AC1" w14:textId="76FF2422" w:rsidR="008857D3" w:rsidRDefault="00923A2F" w:rsidP="008857D3">
      <w:pPr>
        <w:rPr>
          <w:b/>
          <w:bCs/>
          <w:i/>
          <w:iCs/>
        </w:rPr>
      </w:pPr>
      <w:r>
        <w:rPr>
          <w:rFonts w:cs="Arial"/>
        </w:rPr>
        <w:t xml:space="preserve">In order to inform future </w:t>
      </w:r>
      <w:r w:rsidR="00737661">
        <w:rPr>
          <w:rFonts w:cs="Arial"/>
        </w:rPr>
        <w:t xml:space="preserve">DfE </w:t>
      </w:r>
      <w:proofErr w:type="spellStart"/>
      <w:r w:rsidR="00737661">
        <w:rPr>
          <w:rFonts w:cs="Arial"/>
        </w:rPr>
        <w:t>BiU</w:t>
      </w:r>
      <w:proofErr w:type="spellEnd"/>
      <w:r w:rsidR="00737661">
        <w:rPr>
          <w:rFonts w:cs="Arial"/>
        </w:rPr>
        <w:t xml:space="preserve"> reviews, the </w:t>
      </w:r>
      <w:r w:rsidR="008857D3">
        <w:rPr>
          <w:rFonts w:cs="Arial"/>
        </w:rPr>
        <w:t>primary question the project seeks to answer is:</w:t>
      </w:r>
      <w:r w:rsidR="008857D3" w:rsidRPr="001E0E3C">
        <w:rPr>
          <w:b/>
          <w:bCs/>
          <w:i/>
          <w:iCs/>
        </w:rPr>
        <w:t xml:space="preserve"> </w:t>
      </w:r>
    </w:p>
    <w:p w14:paraId="2527527D" w14:textId="785B8395" w:rsidR="008857D3" w:rsidRPr="003C5810" w:rsidRDefault="008857D3" w:rsidP="008857D3">
      <w:pPr>
        <w:rPr>
          <w:b/>
          <w:bCs/>
          <w:i/>
          <w:iCs/>
        </w:rPr>
      </w:pPr>
      <w:r w:rsidRPr="003C5810">
        <w:rPr>
          <w:b/>
          <w:bCs/>
          <w:i/>
          <w:iCs/>
        </w:rPr>
        <w:t xml:space="preserve">What is the most appropriate and efficient method of obtaining views from secondary school pupils </w:t>
      </w:r>
      <w:r w:rsidR="002069C3">
        <w:rPr>
          <w:b/>
          <w:bCs/>
          <w:i/>
          <w:iCs/>
        </w:rPr>
        <w:t>on how school ground space is used and valued</w:t>
      </w:r>
      <w:r w:rsidR="005D4D74">
        <w:rPr>
          <w:b/>
          <w:bCs/>
          <w:i/>
          <w:iCs/>
        </w:rPr>
        <w:t xml:space="preserve"> by them</w:t>
      </w:r>
      <w:r w:rsidR="00263FDC">
        <w:rPr>
          <w:b/>
          <w:bCs/>
          <w:i/>
          <w:iCs/>
        </w:rPr>
        <w:t>?</w:t>
      </w:r>
      <w:r w:rsidR="002069C3">
        <w:rPr>
          <w:b/>
          <w:bCs/>
          <w:i/>
          <w:iCs/>
        </w:rPr>
        <w:t xml:space="preserve"> </w:t>
      </w:r>
    </w:p>
    <w:p w14:paraId="06E60E20" w14:textId="45161DCA" w:rsidR="008857D3" w:rsidRDefault="006E205B" w:rsidP="008857D3">
      <w:r>
        <w:t xml:space="preserve">On the assumption an appropriate approach </w:t>
      </w:r>
      <w:r w:rsidR="00764C2D">
        <w:t xml:space="preserve">can </w:t>
      </w:r>
      <w:r w:rsidR="00CA5524">
        <w:t xml:space="preserve">firstly </w:t>
      </w:r>
      <w:r w:rsidR="00764C2D">
        <w:t>be identified</w:t>
      </w:r>
      <w:r w:rsidR="000F0D10">
        <w:t xml:space="preserve"> and implement</w:t>
      </w:r>
      <w:r w:rsidR="00FB2671">
        <w:t>ed</w:t>
      </w:r>
      <w:r w:rsidR="00764C2D">
        <w:t xml:space="preserve">, </w:t>
      </w:r>
      <w:r w:rsidR="00126818">
        <w:t xml:space="preserve">supplementary questions </w:t>
      </w:r>
      <w:r w:rsidR="00085A65">
        <w:t xml:space="preserve">and issues </w:t>
      </w:r>
      <w:r w:rsidR="00126818">
        <w:t>we would like addressed are</w:t>
      </w:r>
      <w:r w:rsidR="008857D3">
        <w:rPr>
          <w:rStyle w:val="FootnoteReference"/>
        </w:rPr>
        <w:footnoteReference w:id="4"/>
      </w:r>
      <w:r w:rsidR="008857D3">
        <w:t xml:space="preserve">: </w:t>
      </w:r>
    </w:p>
    <w:p w14:paraId="59739787" w14:textId="47B07AD2" w:rsidR="00AE78BA" w:rsidRDefault="00915139" w:rsidP="00AE78BA">
      <w:pPr>
        <w:pStyle w:val="ListParagraph"/>
        <w:numPr>
          <w:ilvl w:val="0"/>
          <w:numId w:val="25"/>
        </w:numPr>
      </w:pPr>
      <w:r>
        <w:t>Whether</w:t>
      </w:r>
      <w:r w:rsidR="00AE78BA" w:rsidRPr="009C3C91">
        <w:t xml:space="preserve"> the method enable</w:t>
      </w:r>
      <w:r w:rsidR="00F20E86">
        <w:t>s</w:t>
      </w:r>
      <w:r w:rsidR="00AE78BA" w:rsidRPr="009C3C91">
        <w:t xml:space="preserve"> more specific feedback around place/ location in the school (using GPS or similar location mapping </w:t>
      </w:r>
      <w:r w:rsidR="00AE78BA">
        <w:t>method</w:t>
      </w:r>
      <w:r w:rsidR="00AE78BA" w:rsidRPr="009C3C91">
        <w:t>)</w:t>
      </w:r>
    </w:p>
    <w:p w14:paraId="7A7646CF" w14:textId="77777777" w:rsidR="001B10C1" w:rsidRDefault="001B10C1" w:rsidP="001B10C1">
      <w:pPr>
        <w:pStyle w:val="ListParagraph"/>
        <w:numPr>
          <w:ilvl w:val="0"/>
          <w:numId w:val="0"/>
        </w:numPr>
        <w:ind w:left="720"/>
      </w:pPr>
    </w:p>
    <w:p w14:paraId="4160EE91" w14:textId="095AB8A8" w:rsidR="008857D3" w:rsidRDefault="00335D12" w:rsidP="008857D3">
      <w:pPr>
        <w:pStyle w:val="ListParagraph"/>
        <w:numPr>
          <w:ilvl w:val="0"/>
          <w:numId w:val="25"/>
        </w:numPr>
      </w:pPr>
      <w:r>
        <w:t>Reflections on h</w:t>
      </w:r>
      <w:r w:rsidR="008857D3">
        <w:t xml:space="preserve">ow to most effectively combine </w:t>
      </w:r>
      <w:r w:rsidR="00DD7923">
        <w:t xml:space="preserve">user </w:t>
      </w:r>
      <w:r w:rsidR="008857D3">
        <w:t xml:space="preserve">experiences and views from </w:t>
      </w:r>
      <w:r w:rsidR="00FF6723">
        <w:t>the staff and the pupils (i.e</w:t>
      </w:r>
      <w:r w:rsidR="00345A24">
        <w:t>.</w:t>
      </w:r>
      <w:r w:rsidR="00FF6723">
        <w:t xml:space="preserve"> </w:t>
      </w:r>
      <w:r w:rsidR="008857D3">
        <w:t>diverse user groups</w:t>
      </w:r>
      <w:r w:rsidR="00FF6723">
        <w:t>)</w:t>
      </w:r>
      <w:r w:rsidR="00001A19">
        <w:t xml:space="preserve"> </w:t>
      </w:r>
      <w:r w:rsidR="00C3486C">
        <w:t xml:space="preserve">as part of one </w:t>
      </w:r>
      <w:proofErr w:type="spellStart"/>
      <w:r w:rsidR="00C3486C">
        <w:t>BiU</w:t>
      </w:r>
      <w:proofErr w:type="spellEnd"/>
      <w:r w:rsidR="00C3486C">
        <w:t xml:space="preserve"> review assessment</w:t>
      </w:r>
    </w:p>
    <w:p w14:paraId="18FA0150" w14:textId="77777777" w:rsidR="005B37A3" w:rsidRDefault="005B37A3" w:rsidP="005B37A3">
      <w:pPr>
        <w:pStyle w:val="ListParagraph"/>
        <w:numPr>
          <w:ilvl w:val="0"/>
          <w:numId w:val="0"/>
        </w:numPr>
        <w:ind w:left="720"/>
      </w:pPr>
    </w:p>
    <w:p w14:paraId="3EAD020C" w14:textId="7060D45C" w:rsidR="008857D3" w:rsidRDefault="00915139" w:rsidP="008857D3">
      <w:pPr>
        <w:pStyle w:val="ListParagraph"/>
      </w:pPr>
      <w:r>
        <w:t>Whether</w:t>
      </w:r>
      <w:r w:rsidR="008857D3">
        <w:t xml:space="preserve"> th</w:t>
      </w:r>
      <w:r>
        <w:t>e</w:t>
      </w:r>
      <w:r w:rsidR="008857D3">
        <w:t xml:space="preserve"> methodology </w:t>
      </w:r>
      <w:r w:rsidR="004323DE">
        <w:t xml:space="preserve">could </w:t>
      </w:r>
      <w:r w:rsidR="008857D3">
        <w:t>be used for school staff in</w:t>
      </w:r>
      <w:r w:rsidR="00C97BC2">
        <w:t xml:space="preserve">stead of the </w:t>
      </w:r>
      <w:r w:rsidR="008857D3">
        <w:t>questionnaires</w:t>
      </w:r>
      <w:r w:rsidR="00C97BC2">
        <w:t xml:space="preserve"> currently used to obtain user feedback</w:t>
      </w:r>
    </w:p>
    <w:p w14:paraId="25CDC9B1" w14:textId="77777777" w:rsidR="002B2E7A" w:rsidRDefault="002B2E7A" w:rsidP="002B2E7A">
      <w:pPr>
        <w:pStyle w:val="ListParagraph"/>
        <w:numPr>
          <w:ilvl w:val="0"/>
          <w:numId w:val="0"/>
        </w:numPr>
        <w:ind w:left="720"/>
      </w:pPr>
    </w:p>
    <w:p w14:paraId="0C859FCC" w14:textId="5853F321" w:rsidR="00D566D5" w:rsidRDefault="00D566D5" w:rsidP="008857D3">
      <w:pPr>
        <w:pStyle w:val="ListParagraph"/>
      </w:pPr>
      <w:r>
        <w:t xml:space="preserve">Who should </w:t>
      </w:r>
      <w:r w:rsidR="002B2E7A">
        <w:t xml:space="preserve">obtain </w:t>
      </w:r>
      <w:r w:rsidR="001C23F4">
        <w:t xml:space="preserve">the </w:t>
      </w:r>
      <w:r w:rsidR="002B2E7A">
        <w:t>pupil views</w:t>
      </w:r>
      <w:r w:rsidR="003B399E">
        <w:t xml:space="preserve"> and how these should be fed back</w:t>
      </w:r>
      <w:r w:rsidR="00594E58">
        <w:t xml:space="preserve"> to DfE</w:t>
      </w:r>
    </w:p>
    <w:p w14:paraId="3923FD83" w14:textId="77777777" w:rsidR="00761155" w:rsidRDefault="00761155" w:rsidP="00A365D9">
      <w:pPr>
        <w:pStyle w:val="ListParagraph"/>
        <w:numPr>
          <w:ilvl w:val="0"/>
          <w:numId w:val="0"/>
        </w:numPr>
        <w:ind w:left="720"/>
      </w:pPr>
    </w:p>
    <w:p w14:paraId="27A32736" w14:textId="0DB01215" w:rsidR="00761155" w:rsidRDefault="00761155" w:rsidP="008857D3">
      <w:pPr>
        <w:pStyle w:val="ListParagraph"/>
      </w:pPr>
      <w:r>
        <w:t xml:space="preserve">What </w:t>
      </w:r>
      <w:r w:rsidR="007E5103">
        <w:t>outside</w:t>
      </w:r>
      <w:r>
        <w:t xml:space="preserve"> spaces are most/least valued or used by pupils. What spaces could be improved or designed differently to benefit (i) educational outcomes, including ‘readiness to learn’, (ii) well-being, both physical and mental</w:t>
      </w:r>
    </w:p>
    <w:p w14:paraId="44CF9832" w14:textId="3BFD906B" w:rsidR="001B58EB" w:rsidRDefault="007D196C" w:rsidP="002D0438">
      <w:r>
        <w:rPr>
          <w:szCs w:val="22"/>
        </w:rPr>
        <w:t>Project f</w:t>
      </w:r>
      <w:r w:rsidR="002D0438" w:rsidRPr="0052682B">
        <w:rPr>
          <w:szCs w:val="22"/>
        </w:rPr>
        <w:t xml:space="preserve">indings </w:t>
      </w:r>
      <w:r w:rsidR="002D0438" w:rsidRPr="00521B49">
        <w:rPr>
          <w:szCs w:val="22"/>
        </w:rPr>
        <w:t>will</w:t>
      </w:r>
      <w:r>
        <w:rPr>
          <w:szCs w:val="22"/>
        </w:rPr>
        <w:t xml:space="preserve"> he</w:t>
      </w:r>
      <w:r w:rsidR="002D0438" w:rsidRPr="00521B49">
        <w:rPr>
          <w:szCs w:val="22"/>
        </w:rPr>
        <w:t xml:space="preserve">lp ensure the pupil user voice is appropriately captured as part of </w:t>
      </w:r>
      <w:r w:rsidR="002D0438" w:rsidRPr="00064A1B">
        <w:rPr>
          <w:szCs w:val="22"/>
        </w:rPr>
        <w:t xml:space="preserve">future </w:t>
      </w:r>
      <w:proofErr w:type="spellStart"/>
      <w:r w:rsidR="002D0438" w:rsidRPr="00064A1B">
        <w:rPr>
          <w:szCs w:val="22"/>
        </w:rPr>
        <w:t>BiU</w:t>
      </w:r>
      <w:proofErr w:type="spellEnd"/>
      <w:r w:rsidR="002D0438" w:rsidRPr="00064A1B">
        <w:rPr>
          <w:szCs w:val="22"/>
        </w:rPr>
        <w:t xml:space="preserve"> reviews</w:t>
      </w:r>
      <w:r>
        <w:rPr>
          <w:szCs w:val="22"/>
        </w:rPr>
        <w:t>, and</w:t>
      </w:r>
      <w:r>
        <w:rPr>
          <w:rFonts w:cs="Arial"/>
          <w:szCs w:val="22"/>
        </w:rPr>
        <w:t xml:space="preserve"> i</w:t>
      </w:r>
      <w:r w:rsidR="006C18A3" w:rsidRPr="0052682B">
        <w:rPr>
          <w:rFonts w:cs="Arial"/>
          <w:szCs w:val="22"/>
        </w:rPr>
        <w:t xml:space="preserve">nform the policies and standards being developed for those involved in </w:t>
      </w:r>
      <w:r w:rsidR="00AC32CE" w:rsidRPr="0052682B">
        <w:rPr>
          <w:rFonts w:cs="Arial"/>
          <w:szCs w:val="22"/>
        </w:rPr>
        <w:t xml:space="preserve">school </w:t>
      </w:r>
      <w:r w:rsidR="006C18A3" w:rsidRPr="0052682B">
        <w:rPr>
          <w:rFonts w:cs="Arial"/>
          <w:szCs w:val="22"/>
        </w:rPr>
        <w:t>site procurement and development</w:t>
      </w:r>
      <w:r w:rsidR="0028190F">
        <w:rPr>
          <w:rFonts w:cs="Arial"/>
          <w:szCs w:val="22"/>
        </w:rPr>
        <w:t>.</w:t>
      </w:r>
      <w:r w:rsidR="006327D9">
        <w:rPr>
          <w:rFonts w:cs="Arial"/>
          <w:szCs w:val="22"/>
        </w:rPr>
        <w:t xml:space="preserve"> </w:t>
      </w:r>
    </w:p>
    <w:p w14:paraId="25E22944" w14:textId="77777777" w:rsidR="008857D3" w:rsidRDefault="008857D3" w:rsidP="008857D3">
      <w:pPr>
        <w:pStyle w:val="Heading2"/>
      </w:pPr>
      <w:r>
        <w:t>Methodology</w:t>
      </w:r>
    </w:p>
    <w:p w14:paraId="7055EFC4" w14:textId="20AC2213" w:rsidR="008857D3" w:rsidRPr="0081207D" w:rsidRDefault="008857D3" w:rsidP="008857D3">
      <w:r w:rsidRPr="0081207D">
        <w:t xml:space="preserve">DfE invites potential contractors to propose </w:t>
      </w:r>
      <w:r w:rsidR="002956D0">
        <w:t xml:space="preserve">a </w:t>
      </w:r>
      <w:r w:rsidRPr="0081207D">
        <w:t xml:space="preserve">suitable approach that will address the above question whilst minimising burden and demonstrating value for money. At this stage, the expression of interest does </w:t>
      </w:r>
      <w:r w:rsidRPr="0056025A">
        <w:rPr>
          <w:u w:val="single"/>
        </w:rPr>
        <w:t>not</w:t>
      </w:r>
      <w:r w:rsidRPr="0081207D">
        <w:t xml:space="preserve"> require detailed </w:t>
      </w:r>
      <w:r w:rsidR="00583003">
        <w:t>proposals of</w:t>
      </w:r>
      <w:r w:rsidR="007A50BA">
        <w:t xml:space="preserve"> </w:t>
      </w:r>
      <w:r w:rsidR="003C203D">
        <w:t>how views can be obtained</w:t>
      </w:r>
      <w:r w:rsidR="00AC1AB8">
        <w:t xml:space="preserve"> in this specific context</w:t>
      </w:r>
      <w:r w:rsidR="001D3D64">
        <w:t xml:space="preserve">. </w:t>
      </w:r>
      <w:r w:rsidRPr="0081207D">
        <w:t xml:space="preserve"> </w:t>
      </w:r>
    </w:p>
    <w:p w14:paraId="36FFB816" w14:textId="35114466" w:rsidR="00240723" w:rsidRDefault="009606B8" w:rsidP="00A657B9">
      <w:r>
        <w:t>We require</w:t>
      </w:r>
      <w:r w:rsidR="00243309">
        <w:t xml:space="preserve"> </w:t>
      </w:r>
      <w:r w:rsidR="00E96544">
        <w:t>the</w:t>
      </w:r>
      <w:r w:rsidR="00243309">
        <w:t xml:space="preserve"> approach to</w:t>
      </w:r>
      <w:r w:rsidR="00240723">
        <w:t>:</w:t>
      </w:r>
    </w:p>
    <w:p w14:paraId="78002F68" w14:textId="77777777" w:rsidR="00AA54F7" w:rsidRDefault="006B471A" w:rsidP="00AA54F7">
      <w:pPr>
        <w:pStyle w:val="ListParagraph"/>
      </w:pPr>
      <w:r>
        <w:lastRenderedPageBreak/>
        <w:t>H</w:t>
      </w:r>
      <w:r w:rsidR="00091869">
        <w:t>elp us</w:t>
      </w:r>
      <w:r w:rsidR="00A657B9" w:rsidRPr="0081207D">
        <w:t xml:space="preserve"> understand</w:t>
      </w:r>
      <w:r w:rsidR="008B24BD">
        <w:t xml:space="preserve"> </w:t>
      </w:r>
      <w:r w:rsidR="00A657B9" w:rsidRPr="0081207D">
        <w:t xml:space="preserve">what is important and useful to </w:t>
      </w:r>
      <w:r w:rsidR="008B24BD">
        <w:t>secondary pupils</w:t>
      </w:r>
      <w:r w:rsidR="00A657B9" w:rsidRPr="0081207D">
        <w:t xml:space="preserve"> in their experience of school</w:t>
      </w:r>
      <w:r w:rsidR="00900F6C">
        <w:t xml:space="preserve">; </w:t>
      </w:r>
      <w:r w:rsidR="00900F6C" w:rsidRPr="00D60839">
        <w:t xml:space="preserve">how </w:t>
      </w:r>
      <w:r w:rsidR="00900F6C">
        <w:t>they</w:t>
      </w:r>
      <w:r w:rsidR="00900F6C" w:rsidRPr="00D60839">
        <w:t xml:space="preserve"> </w:t>
      </w:r>
      <w:r w:rsidR="00900F6C" w:rsidRPr="002E2E73">
        <w:rPr>
          <w:i/>
          <w:iCs/>
        </w:rPr>
        <w:t>perceive, use and value their</w:t>
      </w:r>
      <w:r w:rsidR="00900F6C" w:rsidRPr="00D60839">
        <w:t xml:space="preserve"> </w:t>
      </w:r>
      <w:r w:rsidR="00900F6C" w:rsidRPr="00D60839">
        <w:rPr>
          <w:i/>
        </w:rPr>
        <w:t>existing</w:t>
      </w:r>
      <w:r w:rsidR="00900F6C" w:rsidRPr="00D60839">
        <w:t xml:space="preserve"> external space</w:t>
      </w:r>
      <w:r w:rsidR="00900F6C">
        <w:t>s.</w:t>
      </w:r>
      <w:r w:rsidR="00900F6C" w:rsidRPr="00D60839">
        <w:t xml:space="preserve"> </w:t>
      </w:r>
    </w:p>
    <w:p w14:paraId="311B2F5A" w14:textId="35ED6688" w:rsidR="00303768" w:rsidRDefault="006B471A" w:rsidP="00AA54F7">
      <w:pPr>
        <w:pStyle w:val="ListParagraph"/>
      </w:pPr>
      <w:r>
        <w:t>W</w:t>
      </w:r>
      <w:r w:rsidR="00A657B9">
        <w:t xml:space="preserve">ork within the specific </w:t>
      </w:r>
      <w:proofErr w:type="spellStart"/>
      <w:r w:rsidR="00A657B9">
        <w:t>BiU</w:t>
      </w:r>
      <w:proofErr w:type="spellEnd"/>
      <w:r w:rsidR="00A657B9">
        <w:t xml:space="preserve"> context. </w:t>
      </w:r>
    </w:p>
    <w:p w14:paraId="6097CFCF" w14:textId="1B2E1750" w:rsidR="004450B4" w:rsidRDefault="00D0586F" w:rsidP="00C97BC2">
      <w:r>
        <w:t>T</w:t>
      </w:r>
      <w:r w:rsidR="00B10F18">
        <w:t>he background section below</w:t>
      </w:r>
      <w:r w:rsidR="00D625B7">
        <w:t xml:space="preserve"> provides additional detail</w:t>
      </w:r>
      <w:r w:rsidR="00FF10AB">
        <w:t xml:space="preserve"> on how</w:t>
      </w:r>
      <w:r>
        <w:t xml:space="preserve"> </w:t>
      </w:r>
      <w:r w:rsidR="00903145">
        <w:t xml:space="preserve">DfE </w:t>
      </w:r>
      <w:proofErr w:type="spellStart"/>
      <w:r>
        <w:t>BiU</w:t>
      </w:r>
      <w:proofErr w:type="spellEnd"/>
      <w:r>
        <w:t xml:space="preserve"> reviews operate</w:t>
      </w:r>
      <w:r w:rsidR="00FF62F4">
        <w:t xml:space="preserve"> to </w:t>
      </w:r>
      <w:r w:rsidR="0049182C">
        <w:t xml:space="preserve">give a sense of </w:t>
      </w:r>
      <w:r w:rsidR="006005BA">
        <w:t>where any proposed approach would need to “fit”</w:t>
      </w:r>
      <w:r>
        <w:t>.</w:t>
      </w:r>
      <w:r w:rsidR="00D625B7">
        <w:t xml:space="preserve"> </w:t>
      </w:r>
    </w:p>
    <w:p w14:paraId="016E98B1" w14:textId="1EE8E0BB" w:rsidR="007239AB" w:rsidRPr="00252960" w:rsidRDefault="001D6708" w:rsidP="007239AB">
      <w:pPr>
        <w:pStyle w:val="DeptOutNumbered"/>
        <w:widowControl w:val="0"/>
        <w:numPr>
          <w:ilvl w:val="0"/>
          <w:numId w:val="0"/>
        </w:numPr>
        <w:overflowPunct w:val="0"/>
        <w:autoSpaceDE w:val="0"/>
        <w:autoSpaceDN w:val="0"/>
        <w:adjustRightInd w:val="0"/>
        <w:textAlignment w:val="baseline"/>
        <w:rPr>
          <w:sz w:val="22"/>
          <w:szCs w:val="22"/>
        </w:rPr>
      </w:pPr>
      <w:r w:rsidRPr="00252960">
        <w:rPr>
          <w:sz w:val="22"/>
          <w:szCs w:val="22"/>
        </w:rPr>
        <w:t xml:space="preserve">Who, of three possible groups, </w:t>
      </w:r>
      <w:r w:rsidR="007F2E37">
        <w:rPr>
          <w:sz w:val="22"/>
          <w:szCs w:val="22"/>
        </w:rPr>
        <w:t xml:space="preserve">could </w:t>
      </w:r>
      <w:r w:rsidR="00F061BA">
        <w:rPr>
          <w:sz w:val="22"/>
          <w:szCs w:val="22"/>
        </w:rPr>
        <w:t xml:space="preserve">implement the recommended methodology to </w:t>
      </w:r>
      <w:r w:rsidRPr="00252960">
        <w:rPr>
          <w:sz w:val="22"/>
          <w:szCs w:val="22"/>
        </w:rPr>
        <w:t xml:space="preserve">undertake </w:t>
      </w:r>
      <w:r w:rsidR="00B4620D">
        <w:rPr>
          <w:sz w:val="22"/>
          <w:szCs w:val="22"/>
        </w:rPr>
        <w:t xml:space="preserve">the data collection </w:t>
      </w:r>
      <w:r w:rsidR="005E2CAE">
        <w:rPr>
          <w:sz w:val="22"/>
          <w:szCs w:val="22"/>
        </w:rPr>
        <w:t>will be an important question to a</w:t>
      </w:r>
      <w:r w:rsidR="00C93E74">
        <w:rPr>
          <w:sz w:val="22"/>
          <w:szCs w:val="22"/>
        </w:rPr>
        <w:t>ddress</w:t>
      </w:r>
      <w:r w:rsidR="00F061BA">
        <w:rPr>
          <w:sz w:val="22"/>
          <w:szCs w:val="22"/>
        </w:rPr>
        <w:t>,</w:t>
      </w:r>
      <w:r w:rsidR="00D70660">
        <w:rPr>
          <w:sz w:val="22"/>
          <w:szCs w:val="22"/>
        </w:rPr>
        <w:t xml:space="preserve"> on</w:t>
      </w:r>
      <w:r w:rsidR="00F25B0D">
        <w:rPr>
          <w:sz w:val="22"/>
          <w:szCs w:val="22"/>
        </w:rPr>
        <w:t xml:space="preserve"> </w:t>
      </w:r>
      <w:r w:rsidR="00F061BA">
        <w:rPr>
          <w:sz w:val="22"/>
          <w:szCs w:val="22"/>
        </w:rPr>
        <w:t>the</w:t>
      </w:r>
      <w:r w:rsidR="007C3394" w:rsidRPr="00252960">
        <w:rPr>
          <w:sz w:val="22"/>
          <w:szCs w:val="22"/>
        </w:rPr>
        <w:t xml:space="preserve"> time</w:t>
      </w:r>
      <w:r w:rsidR="00F061BA">
        <w:rPr>
          <w:sz w:val="22"/>
          <w:szCs w:val="22"/>
        </w:rPr>
        <w:t xml:space="preserve"> and</w:t>
      </w:r>
      <w:r w:rsidR="007C3394" w:rsidRPr="00252960">
        <w:rPr>
          <w:sz w:val="22"/>
          <w:szCs w:val="22"/>
        </w:rPr>
        <w:t xml:space="preserve"> resource</w:t>
      </w:r>
      <w:r w:rsidR="00F061BA">
        <w:rPr>
          <w:sz w:val="22"/>
          <w:szCs w:val="22"/>
        </w:rPr>
        <w:t>s available</w:t>
      </w:r>
      <w:r w:rsidR="00DB0B43" w:rsidRPr="00252960">
        <w:rPr>
          <w:sz w:val="22"/>
          <w:szCs w:val="22"/>
        </w:rPr>
        <w:t xml:space="preserve">, </w:t>
      </w:r>
      <w:r w:rsidR="00F25B0D">
        <w:rPr>
          <w:sz w:val="22"/>
          <w:szCs w:val="22"/>
        </w:rPr>
        <w:t xml:space="preserve">and </w:t>
      </w:r>
      <w:r w:rsidR="00DB0B43" w:rsidRPr="00252960">
        <w:rPr>
          <w:sz w:val="22"/>
          <w:szCs w:val="22"/>
        </w:rPr>
        <w:t>other responsibilities</w:t>
      </w:r>
      <w:r w:rsidR="00F061BA">
        <w:rPr>
          <w:sz w:val="22"/>
          <w:szCs w:val="22"/>
        </w:rPr>
        <w:t xml:space="preserve"> of each</w:t>
      </w:r>
      <w:r w:rsidR="000E7478" w:rsidRPr="00252960">
        <w:rPr>
          <w:sz w:val="22"/>
          <w:szCs w:val="22"/>
        </w:rPr>
        <w:t>. The</w:t>
      </w:r>
      <w:r w:rsidR="003D57B8">
        <w:rPr>
          <w:sz w:val="22"/>
          <w:szCs w:val="22"/>
        </w:rPr>
        <w:t xml:space="preserve"> groups </w:t>
      </w:r>
      <w:r w:rsidR="000E7478" w:rsidRPr="00252960">
        <w:rPr>
          <w:sz w:val="22"/>
          <w:szCs w:val="22"/>
        </w:rPr>
        <w:t>are:</w:t>
      </w:r>
    </w:p>
    <w:p w14:paraId="0AE46E1C" w14:textId="393092D8" w:rsidR="007239AB" w:rsidRPr="0025407E" w:rsidRDefault="003D57B8" w:rsidP="0025407E">
      <w:pPr>
        <w:pStyle w:val="DeptOutNumbered"/>
        <w:widowControl w:val="0"/>
        <w:numPr>
          <w:ilvl w:val="0"/>
          <w:numId w:val="38"/>
        </w:numPr>
        <w:overflowPunct w:val="0"/>
        <w:autoSpaceDE w:val="0"/>
        <w:autoSpaceDN w:val="0"/>
        <w:adjustRightInd w:val="0"/>
        <w:textAlignment w:val="baseline"/>
        <w:rPr>
          <w:sz w:val="22"/>
          <w:szCs w:val="22"/>
        </w:rPr>
      </w:pPr>
      <w:r w:rsidRPr="0025407E">
        <w:rPr>
          <w:sz w:val="22"/>
          <w:szCs w:val="22"/>
        </w:rPr>
        <w:t xml:space="preserve">DfE </w:t>
      </w:r>
      <w:r w:rsidR="007239AB" w:rsidRPr="0025407E">
        <w:rPr>
          <w:sz w:val="22"/>
          <w:szCs w:val="22"/>
        </w:rPr>
        <w:t>capital advisors</w:t>
      </w:r>
      <w:r w:rsidR="00F91549" w:rsidRPr="0025407E">
        <w:rPr>
          <w:sz w:val="22"/>
          <w:szCs w:val="22"/>
        </w:rPr>
        <w:t xml:space="preserve"> </w:t>
      </w:r>
    </w:p>
    <w:p w14:paraId="7860D74D" w14:textId="0FC989C4" w:rsidR="007239AB" w:rsidRPr="0025407E" w:rsidRDefault="003D57B8" w:rsidP="0025407E">
      <w:pPr>
        <w:pStyle w:val="DeptOutNumbered"/>
        <w:widowControl w:val="0"/>
        <w:numPr>
          <w:ilvl w:val="0"/>
          <w:numId w:val="38"/>
        </w:numPr>
        <w:overflowPunct w:val="0"/>
        <w:autoSpaceDE w:val="0"/>
        <w:autoSpaceDN w:val="0"/>
        <w:adjustRightInd w:val="0"/>
        <w:textAlignment w:val="baseline"/>
        <w:rPr>
          <w:sz w:val="22"/>
          <w:szCs w:val="22"/>
        </w:rPr>
      </w:pPr>
      <w:r w:rsidRPr="0025407E">
        <w:rPr>
          <w:sz w:val="22"/>
          <w:szCs w:val="22"/>
        </w:rPr>
        <w:t>School teachers or staff</w:t>
      </w:r>
      <w:r w:rsidR="007239AB" w:rsidRPr="0025407E">
        <w:rPr>
          <w:sz w:val="22"/>
          <w:szCs w:val="22"/>
        </w:rPr>
        <w:t xml:space="preserve"> on our behalf</w:t>
      </w:r>
    </w:p>
    <w:p w14:paraId="363093FB" w14:textId="03D52FED" w:rsidR="007239AB" w:rsidRPr="002448CB" w:rsidRDefault="00F85534">
      <w:pPr>
        <w:pStyle w:val="DeptOutNumbered"/>
        <w:widowControl w:val="0"/>
        <w:numPr>
          <w:ilvl w:val="0"/>
          <w:numId w:val="38"/>
        </w:numPr>
        <w:overflowPunct w:val="0"/>
        <w:autoSpaceDE w:val="0"/>
        <w:autoSpaceDN w:val="0"/>
        <w:adjustRightInd w:val="0"/>
        <w:textAlignment w:val="baseline"/>
        <w:rPr>
          <w:sz w:val="22"/>
          <w:szCs w:val="22"/>
        </w:rPr>
      </w:pPr>
      <w:r>
        <w:rPr>
          <w:sz w:val="22"/>
          <w:szCs w:val="22"/>
        </w:rPr>
        <w:t>Technical contractors</w:t>
      </w:r>
      <w:r w:rsidR="007239AB" w:rsidRPr="0025407E">
        <w:rPr>
          <w:sz w:val="22"/>
          <w:szCs w:val="22"/>
        </w:rPr>
        <w:t xml:space="preserve"> who </w:t>
      </w:r>
      <w:r w:rsidR="009751B3">
        <w:rPr>
          <w:sz w:val="22"/>
          <w:szCs w:val="22"/>
        </w:rPr>
        <w:t xml:space="preserve">may </w:t>
      </w:r>
      <w:r w:rsidR="00853412">
        <w:rPr>
          <w:sz w:val="22"/>
          <w:szCs w:val="22"/>
        </w:rPr>
        <w:t xml:space="preserve">be appointed to </w:t>
      </w:r>
      <w:r w:rsidR="002448CB" w:rsidRPr="002448CB">
        <w:rPr>
          <w:sz w:val="22"/>
          <w:szCs w:val="22"/>
        </w:rPr>
        <w:t>carry out</w:t>
      </w:r>
      <w:r w:rsidR="007239AB" w:rsidRPr="002448CB">
        <w:rPr>
          <w:sz w:val="22"/>
          <w:szCs w:val="22"/>
        </w:rPr>
        <w:t xml:space="preserve"> the </w:t>
      </w:r>
      <w:r w:rsidR="002448CB" w:rsidRPr="002448CB">
        <w:rPr>
          <w:sz w:val="22"/>
          <w:szCs w:val="22"/>
        </w:rPr>
        <w:t xml:space="preserve">BIU </w:t>
      </w:r>
      <w:r w:rsidR="007239AB" w:rsidRPr="002448CB">
        <w:rPr>
          <w:sz w:val="22"/>
          <w:szCs w:val="22"/>
        </w:rPr>
        <w:t>visits</w:t>
      </w:r>
      <w:r w:rsidR="00773BBC">
        <w:rPr>
          <w:sz w:val="22"/>
          <w:szCs w:val="22"/>
        </w:rPr>
        <w:t xml:space="preserve"> on our behalf</w:t>
      </w:r>
    </w:p>
    <w:p w14:paraId="776DF205" w14:textId="145742EA" w:rsidR="00C97BC2" w:rsidRPr="00F048DD" w:rsidRDefault="00C97BC2" w:rsidP="00C97BC2">
      <w:r w:rsidRPr="00B8232F">
        <w:t xml:space="preserve">We would prefer a methodology </w:t>
      </w:r>
      <w:r w:rsidR="00C84317">
        <w:t xml:space="preserve">for use with pupils </w:t>
      </w:r>
      <w:r w:rsidRPr="00B8232F">
        <w:t xml:space="preserve">that could be transferrable to other types of school space </w:t>
      </w:r>
      <w:r w:rsidR="00F061BA">
        <w:t xml:space="preserve">that feature in </w:t>
      </w:r>
      <w:proofErr w:type="spellStart"/>
      <w:r w:rsidR="00F061BA">
        <w:t>BiU</w:t>
      </w:r>
      <w:proofErr w:type="spellEnd"/>
      <w:r w:rsidR="00F061BA">
        <w:t xml:space="preserve"> Reviews </w:t>
      </w:r>
      <w:r w:rsidRPr="00B8232F">
        <w:t>such as corridors and dining spaces.</w:t>
      </w:r>
    </w:p>
    <w:p w14:paraId="35AF7DC2" w14:textId="6954EBF0" w:rsidR="008857D3" w:rsidRPr="00CD5B19" w:rsidRDefault="008857D3" w:rsidP="00303768">
      <w:r w:rsidRPr="00303768">
        <w:t>We require a con</w:t>
      </w:r>
      <w:r w:rsidRPr="009604EA">
        <w:t>tractor with experience in the use of technology for participative, quantitative and qualitative research with young people. Knowledge and/or experience of P</w:t>
      </w:r>
      <w:r w:rsidR="00FA1ED4" w:rsidRPr="009604EA">
        <w:t xml:space="preserve">ost </w:t>
      </w:r>
      <w:r w:rsidRPr="00BE7562">
        <w:t>O</w:t>
      </w:r>
      <w:r w:rsidR="00FA1ED4" w:rsidRPr="00BD030E">
        <w:t xml:space="preserve">ccupancy </w:t>
      </w:r>
      <w:r w:rsidRPr="006C18A3">
        <w:t>E</w:t>
      </w:r>
      <w:r w:rsidR="00FA1ED4" w:rsidRPr="0052682B">
        <w:t>valuation (POE)</w:t>
      </w:r>
      <w:r w:rsidRPr="00521B49">
        <w:t xml:space="preserve"> </w:t>
      </w:r>
      <w:r w:rsidRPr="00064A1B">
        <w:t xml:space="preserve">would be an advantage. </w:t>
      </w:r>
    </w:p>
    <w:p w14:paraId="287851CC" w14:textId="374DB280" w:rsidR="008857D3" w:rsidRDefault="008857D3" w:rsidP="008857D3">
      <w:pPr>
        <w:pStyle w:val="DeptOutNumbered"/>
        <w:widowControl w:val="0"/>
        <w:numPr>
          <w:ilvl w:val="0"/>
          <w:numId w:val="0"/>
        </w:numPr>
        <w:overflowPunct w:val="0"/>
        <w:autoSpaceDE w:val="0"/>
        <w:autoSpaceDN w:val="0"/>
        <w:adjustRightInd w:val="0"/>
        <w:textAlignment w:val="baseline"/>
        <w:rPr>
          <w:sz w:val="22"/>
          <w:szCs w:val="22"/>
        </w:rPr>
      </w:pPr>
      <w:r w:rsidRPr="00A005E2">
        <w:rPr>
          <w:sz w:val="22"/>
          <w:szCs w:val="22"/>
        </w:rPr>
        <w:t xml:space="preserve">It is anticipated that the contract will run for approximately </w:t>
      </w:r>
      <w:r>
        <w:rPr>
          <w:sz w:val="22"/>
          <w:szCs w:val="22"/>
        </w:rPr>
        <w:t>3</w:t>
      </w:r>
      <w:r w:rsidRPr="00A005E2">
        <w:rPr>
          <w:sz w:val="22"/>
          <w:szCs w:val="22"/>
        </w:rPr>
        <w:t xml:space="preserve"> months, with a final research report</w:t>
      </w:r>
      <w:r>
        <w:rPr>
          <w:sz w:val="22"/>
          <w:szCs w:val="22"/>
        </w:rPr>
        <w:t xml:space="preserve"> and presentation to the department including recommendations</w:t>
      </w:r>
      <w:r w:rsidRPr="00A005E2">
        <w:rPr>
          <w:sz w:val="22"/>
          <w:szCs w:val="22"/>
        </w:rPr>
        <w:t xml:space="preserve"> required a</w:t>
      </w:r>
      <w:r w:rsidR="00E82D17">
        <w:rPr>
          <w:sz w:val="22"/>
          <w:szCs w:val="22"/>
        </w:rPr>
        <w:t>round mid-June</w:t>
      </w:r>
      <w:r w:rsidRPr="00A005E2">
        <w:rPr>
          <w:sz w:val="22"/>
          <w:szCs w:val="22"/>
        </w:rPr>
        <w:t xml:space="preserve"> 2020.</w:t>
      </w:r>
      <w:r w:rsidR="002B1D43">
        <w:rPr>
          <w:sz w:val="22"/>
          <w:szCs w:val="22"/>
        </w:rPr>
        <w:t xml:space="preserve"> </w:t>
      </w:r>
      <w:r w:rsidR="00352CD6">
        <w:rPr>
          <w:sz w:val="22"/>
          <w:szCs w:val="22"/>
        </w:rPr>
        <w:t xml:space="preserve"> </w:t>
      </w:r>
    </w:p>
    <w:p w14:paraId="5B1505B2" w14:textId="0B08050A" w:rsidR="006A27D8" w:rsidRPr="00183456" w:rsidRDefault="006A27D8" w:rsidP="00874335">
      <w:pPr>
        <w:pStyle w:val="DeptOutNumbered"/>
        <w:widowControl w:val="0"/>
        <w:numPr>
          <w:ilvl w:val="0"/>
          <w:numId w:val="0"/>
        </w:numPr>
        <w:overflowPunct w:val="0"/>
        <w:autoSpaceDE w:val="0"/>
        <w:autoSpaceDN w:val="0"/>
        <w:adjustRightInd w:val="0"/>
        <w:textAlignment w:val="baseline"/>
        <w:rPr>
          <w:b/>
          <w:bCs/>
          <w:sz w:val="22"/>
          <w:szCs w:val="22"/>
        </w:rPr>
      </w:pPr>
      <w:r w:rsidRPr="00183456">
        <w:rPr>
          <w:b/>
          <w:bCs/>
          <w:sz w:val="22"/>
          <w:szCs w:val="22"/>
        </w:rPr>
        <w:t>Outputs:</w:t>
      </w:r>
    </w:p>
    <w:p w14:paraId="5088666A" w14:textId="19B60413" w:rsidR="006A27D8" w:rsidRPr="00F06F1B" w:rsidRDefault="006A27D8" w:rsidP="00183456">
      <w:pPr>
        <w:pStyle w:val="DeptOutNumbered"/>
        <w:numPr>
          <w:ilvl w:val="0"/>
          <w:numId w:val="41"/>
        </w:numPr>
        <w:rPr>
          <w:sz w:val="22"/>
          <w:szCs w:val="22"/>
        </w:rPr>
      </w:pPr>
      <w:r w:rsidRPr="00874335">
        <w:rPr>
          <w:sz w:val="22"/>
          <w:szCs w:val="22"/>
        </w:rPr>
        <w:t xml:space="preserve">A short report adhering to the 1:3:25 principle – 1pg outline, 3pg executive summary, 25 pages for findings and recommendations. It should be accessible to </w:t>
      </w:r>
      <w:r w:rsidR="00C8135D">
        <w:rPr>
          <w:sz w:val="22"/>
          <w:szCs w:val="22"/>
        </w:rPr>
        <w:t xml:space="preserve">the </w:t>
      </w:r>
      <w:r w:rsidRPr="00874335">
        <w:rPr>
          <w:sz w:val="22"/>
          <w:szCs w:val="22"/>
        </w:rPr>
        <w:t>non-specialist</w:t>
      </w:r>
      <w:r w:rsidR="002836A1">
        <w:rPr>
          <w:sz w:val="22"/>
          <w:szCs w:val="22"/>
        </w:rPr>
        <w:t xml:space="preserve"> and </w:t>
      </w:r>
      <w:r w:rsidR="002836A1" w:rsidRPr="00F06F1B">
        <w:rPr>
          <w:sz w:val="22"/>
          <w:szCs w:val="22"/>
        </w:rPr>
        <w:t>meet</w:t>
      </w:r>
      <w:r w:rsidRPr="00F06F1B">
        <w:rPr>
          <w:sz w:val="22"/>
          <w:szCs w:val="22"/>
        </w:rPr>
        <w:t xml:space="preserve"> accessibility requirements. </w:t>
      </w:r>
      <w:r w:rsidR="00783BD9" w:rsidRPr="00F06F1B">
        <w:rPr>
          <w:sz w:val="22"/>
          <w:szCs w:val="22"/>
        </w:rPr>
        <w:t>This should include</w:t>
      </w:r>
      <w:r w:rsidRPr="00F06F1B">
        <w:rPr>
          <w:sz w:val="22"/>
          <w:szCs w:val="22"/>
        </w:rPr>
        <w:t xml:space="preserve">: </w:t>
      </w:r>
    </w:p>
    <w:p w14:paraId="4076CE67" w14:textId="0D2FBD03" w:rsidR="006A27D8" w:rsidRPr="00F06F1B" w:rsidRDefault="006A27D8" w:rsidP="00874335">
      <w:pPr>
        <w:pStyle w:val="DeptOutNumbered"/>
        <w:widowControl w:val="0"/>
        <w:numPr>
          <w:ilvl w:val="0"/>
          <w:numId w:val="40"/>
        </w:numPr>
        <w:overflowPunct w:val="0"/>
        <w:autoSpaceDE w:val="0"/>
        <w:autoSpaceDN w:val="0"/>
        <w:adjustRightInd w:val="0"/>
        <w:textAlignment w:val="baseline"/>
        <w:rPr>
          <w:sz w:val="22"/>
          <w:szCs w:val="22"/>
        </w:rPr>
      </w:pPr>
      <w:r w:rsidRPr="00F06F1B">
        <w:rPr>
          <w:sz w:val="22"/>
          <w:szCs w:val="22"/>
        </w:rPr>
        <w:t>Summary of findings inc. what works well and what does not regarding value and use of outside space</w:t>
      </w:r>
    </w:p>
    <w:p w14:paraId="18ADDAEE" w14:textId="3153D19C" w:rsidR="0038319D" w:rsidRPr="00F06F1B" w:rsidRDefault="00C51CEF" w:rsidP="0038319D">
      <w:pPr>
        <w:pStyle w:val="DeptOutNumbered"/>
        <w:widowControl w:val="0"/>
        <w:numPr>
          <w:ilvl w:val="0"/>
          <w:numId w:val="40"/>
        </w:numPr>
        <w:overflowPunct w:val="0"/>
        <w:autoSpaceDE w:val="0"/>
        <w:autoSpaceDN w:val="0"/>
        <w:adjustRightInd w:val="0"/>
        <w:textAlignment w:val="baseline"/>
        <w:rPr>
          <w:sz w:val="22"/>
          <w:szCs w:val="22"/>
        </w:rPr>
      </w:pPr>
      <w:r w:rsidRPr="00F06F1B">
        <w:rPr>
          <w:sz w:val="22"/>
          <w:szCs w:val="22"/>
        </w:rPr>
        <w:t xml:space="preserve">Final recommendation(s) </w:t>
      </w:r>
      <w:r w:rsidR="000C7658" w:rsidRPr="00F06F1B">
        <w:rPr>
          <w:sz w:val="22"/>
          <w:szCs w:val="22"/>
        </w:rPr>
        <w:t xml:space="preserve">on </w:t>
      </w:r>
      <w:r w:rsidR="003C565B" w:rsidRPr="00F06F1B">
        <w:rPr>
          <w:sz w:val="22"/>
          <w:szCs w:val="22"/>
        </w:rPr>
        <w:t xml:space="preserve">the </w:t>
      </w:r>
      <w:r w:rsidRPr="00F06F1B">
        <w:rPr>
          <w:sz w:val="22"/>
          <w:szCs w:val="22"/>
        </w:rPr>
        <w:t xml:space="preserve">approach best suited for the DfE’s </w:t>
      </w:r>
      <w:proofErr w:type="spellStart"/>
      <w:r w:rsidRPr="00F06F1B">
        <w:rPr>
          <w:sz w:val="22"/>
          <w:szCs w:val="22"/>
        </w:rPr>
        <w:t>BiU</w:t>
      </w:r>
      <w:proofErr w:type="spellEnd"/>
      <w:r w:rsidRPr="00F06F1B">
        <w:rPr>
          <w:sz w:val="22"/>
          <w:szCs w:val="22"/>
        </w:rPr>
        <w:t xml:space="preserve"> review process</w:t>
      </w:r>
      <w:r w:rsidR="009751B3" w:rsidRPr="00F06F1B">
        <w:rPr>
          <w:sz w:val="22"/>
          <w:szCs w:val="22"/>
        </w:rPr>
        <w:t xml:space="preserve"> </w:t>
      </w:r>
      <w:r w:rsidR="0038319D" w:rsidRPr="00F06F1B">
        <w:rPr>
          <w:sz w:val="22"/>
          <w:szCs w:val="22"/>
        </w:rPr>
        <w:t>to include associated questions and guidance</w:t>
      </w:r>
    </w:p>
    <w:p w14:paraId="2A801072" w14:textId="77777777" w:rsidR="006A27D8" w:rsidRPr="006A27D8" w:rsidRDefault="006A27D8" w:rsidP="00874335">
      <w:pPr>
        <w:pStyle w:val="DeptOutNumbered"/>
        <w:widowControl w:val="0"/>
        <w:numPr>
          <w:ilvl w:val="0"/>
          <w:numId w:val="40"/>
        </w:numPr>
        <w:overflowPunct w:val="0"/>
        <w:autoSpaceDE w:val="0"/>
        <w:autoSpaceDN w:val="0"/>
        <w:adjustRightInd w:val="0"/>
        <w:textAlignment w:val="baseline"/>
        <w:rPr>
          <w:sz w:val="22"/>
          <w:szCs w:val="22"/>
        </w:rPr>
      </w:pPr>
      <w:r w:rsidRPr="006A27D8">
        <w:rPr>
          <w:sz w:val="22"/>
          <w:szCs w:val="22"/>
        </w:rPr>
        <w:t>Recommendations for how to apply the recommended approach in other areas (e.g. pupil use of internal space) and with school staff (as a means on securing views rather than the traditional online survey currently used) and without a professional research consultancy service</w:t>
      </w:r>
    </w:p>
    <w:p w14:paraId="3F62C295" w14:textId="22BB5ECD" w:rsidR="006A27D8" w:rsidRPr="00874335" w:rsidRDefault="006A27D8" w:rsidP="00874335">
      <w:pPr>
        <w:pStyle w:val="DeptOutNumbered"/>
        <w:widowControl w:val="0"/>
        <w:numPr>
          <w:ilvl w:val="0"/>
          <w:numId w:val="40"/>
        </w:numPr>
        <w:overflowPunct w:val="0"/>
        <w:autoSpaceDE w:val="0"/>
        <w:autoSpaceDN w:val="0"/>
        <w:adjustRightInd w:val="0"/>
        <w:textAlignment w:val="baseline"/>
        <w:rPr>
          <w:sz w:val="22"/>
          <w:szCs w:val="22"/>
        </w:rPr>
      </w:pPr>
      <w:r w:rsidRPr="006A27D8">
        <w:rPr>
          <w:sz w:val="22"/>
          <w:szCs w:val="22"/>
        </w:rPr>
        <w:t xml:space="preserve">Setting out opportunities and risks if, in future, DfE technical advisors or school staff were </w:t>
      </w:r>
      <w:r w:rsidRPr="00874335">
        <w:rPr>
          <w:sz w:val="22"/>
          <w:szCs w:val="22"/>
        </w:rPr>
        <w:t xml:space="preserve">responsible for securing pupil insight as part of </w:t>
      </w:r>
      <w:proofErr w:type="spellStart"/>
      <w:r w:rsidRPr="00874335">
        <w:rPr>
          <w:sz w:val="22"/>
          <w:szCs w:val="22"/>
        </w:rPr>
        <w:t>BiUs</w:t>
      </w:r>
      <w:proofErr w:type="spellEnd"/>
      <w:r w:rsidRPr="00874335">
        <w:rPr>
          <w:sz w:val="22"/>
          <w:szCs w:val="22"/>
        </w:rPr>
        <w:t xml:space="preserve">. </w:t>
      </w:r>
    </w:p>
    <w:p w14:paraId="4ACF95AF" w14:textId="1382F517" w:rsidR="006A27D8" w:rsidRPr="00874335" w:rsidRDefault="006A27D8" w:rsidP="00183456">
      <w:pPr>
        <w:pStyle w:val="DeptOutNumbered"/>
        <w:numPr>
          <w:ilvl w:val="0"/>
          <w:numId w:val="41"/>
        </w:numPr>
        <w:rPr>
          <w:sz w:val="22"/>
          <w:szCs w:val="22"/>
        </w:rPr>
      </w:pPr>
      <w:r w:rsidRPr="00874335">
        <w:rPr>
          <w:sz w:val="22"/>
          <w:szCs w:val="22"/>
        </w:rPr>
        <w:t xml:space="preserve">Presentation of findings and recommendations at Sanctuary Buildings, London. </w:t>
      </w:r>
    </w:p>
    <w:p w14:paraId="7BC58EC1" w14:textId="22012543" w:rsidR="008304DE" w:rsidRPr="00874335" w:rsidRDefault="006A27D8" w:rsidP="00183456">
      <w:pPr>
        <w:pStyle w:val="DeptOutNumbered"/>
        <w:widowControl w:val="0"/>
        <w:numPr>
          <w:ilvl w:val="0"/>
          <w:numId w:val="41"/>
        </w:numPr>
        <w:overflowPunct w:val="0"/>
        <w:autoSpaceDE w:val="0"/>
        <w:autoSpaceDN w:val="0"/>
        <w:adjustRightInd w:val="0"/>
        <w:textAlignment w:val="baseline"/>
        <w:rPr>
          <w:sz w:val="22"/>
          <w:szCs w:val="22"/>
        </w:rPr>
      </w:pPr>
      <w:r w:rsidRPr="00874335">
        <w:rPr>
          <w:sz w:val="22"/>
          <w:szCs w:val="22"/>
        </w:rPr>
        <w:t>A one-page poster for senior DfE staff illustrating how the proposed approach fits with all aspects of the Building in Use process* (*as previously stated, the successful contractor would work closely with DfE capital advisors throughout the project)</w:t>
      </w:r>
    </w:p>
    <w:p w14:paraId="0BF9ADD3" w14:textId="1A5D6761" w:rsidR="00A57128" w:rsidRDefault="00A57128" w:rsidP="001F2CE2">
      <w:pPr>
        <w:pStyle w:val="Heading2"/>
      </w:pPr>
      <w:r>
        <w:t>Background</w:t>
      </w:r>
    </w:p>
    <w:p w14:paraId="7AC8C3C9" w14:textId="53A6F70C" w:rsidR="00F863B4" w:rsidRPr="00F863B4" w:rsidRDefault="00F863B4" w:rsidP="00B8232F">
      <w:pPr>
        <w:rPr>
          <w:b/>
          <w:bCs/>
        </w:rPr>
      </w:pPr>
      <w:r w:rsidRPr="00F863B4">
        <w:rPr>
          <w:b/>
          <w:bCs/>
        </w:rPr>
        <w:t xml:space="preserve">DfE approach to </w:t>
      </w:r>
      <w:r w:rsidR="00480625">
        <w:rPr>
          <w:b/>
          <w:bCs/>
        </w:rPr>
        <w:t>Building in Use Reviews</w:t>
      </w:r>
    </w:p>
    <w:p w14:paraId="4506CE68" w14:textId="21FEA5D3" w:rsidR="007B20FE" w:rsidRPr="00806B98" w:rsidRDefault="00BE7562" w:rsidP="00651F7A">
      <w:r>
        <w:lastRenderedPageBreak/>
        <w:t xml:space="preserve">The </w:t>
      </w:r>
      <w:r w:rsidR="002C4DBA">
        <w:t xml:space="preserve">department’s </w:t>
      </w:r>
      <w:proofErr w:type="spellStart"/>
      <w:r>
        <w:t>BiU</w:t>
      </w:r>
      <w:proofErr w:type="spellEnd"/>
      <w:r>
        <w:t xml:space="preserve"> reviews employ</w:t>
      </w:r>
      <w:r w:rsidR="00BD030E">
        <w:t xml:space="preserve"> a Post Occupancy Evaluation method</w:t>
      </w:r>
      <w:r w:rsidR="000A3C34">
        <w:t xml:space="preserve"> t</w:t>
      </w:r>
      <w:r w:rsidR="001D487C" w:rsidRPr="00651F7A">
        <w:t>o</w:t>
      </w:r>
      <w:r w:rsidR="00225E21">
        <w:t xml:space="preserve"> und</w:t>
      </w:r>
      <w:r w:rsidR="001D487C" w:rsidRPr="00651F7A">
        <w:t xml:space="preserve">erstand the quality of school buildings and grounds and how they support school needs. </w:t>
      </w:r>
      <w:r w:rsidR="00960971" w:rsidRPr="00EB3FF0">
        <w:t>Since 2017, DfE’s Capital Directorate have carried out 7</w:t>
      </w:r>
      <w:r w:rsidR="00F9468B">
        <w:t>5</w:t>
      </w:r>
      <w:r w:rsidR="00960971" w:rsidRPr="00EB3FF0">
        <w:t xml:space="preserve"> </w:t>
      </w:r>
      <w:r w:rsidR="00960971" w:rsidRPr="00B500F6">
        <w:t xml:space="preserve">reviews on </w:t>
      </w:r>
      <w:r w:rsidR="003924E6" w:rsidRPr="008857D3">
        <w:t xml:space="preserve">centrally procured </w:t>
      </w:r>
      <w:r w:rsidR="00960971" w:rsidRPr="008857D3">
        <w:t>school building projects</w:t>
      </w:r>
      <w:r w:rsidR="00112D85">
        <w:t xml:space="preserve"> </w:t>
      </w:r>
      <w:r w:rsidR="00112D85" w:rsidRPr="00D60839">
        <w:t>including buildings converted from non-educational uses, primary schools, modular school buildings, secondary school buildings</w:t>
      </w:r>
      <w:r w:rsidR="00364103">
        <w:t>, special education needs</w:t>
      </w:r>
      <w:r w:rsidR="00112D85" w:rsidRPr="00D60839">
        <w:t xml:space="preserve"> and all through schools.</w:t>
      </w:r>
      <w:r w:rsidR="00960971" w:rsidRPr="008857D3">
        <w:t xml:space="preserve"> </w:t>
      </w:r>
      <w:r w:rsidR="00DF5E14">
        <w:t xml:space="preserve">They </w:t>
      </w:r>
      <w:r w:rsidR="00CE5C69" w:rsidRPr="00F048DD">
        <w:t xml:space="preserve">evaluate schools using six criteria: functionality, health and safety, standardisation, future proofing, minimum life expectancy and sustainable design and construction – these are the principles of our Output Specification (OS standards). </w:t>
      </w:r>
      <w:r w:rsidR="007B20FE" w:rsidRPr="00D60839">
        <w:t>They look at a range of aspects such as internal and external space, safety, movement and materials and robustness, and reference aspects from the concurrent Building Performance Evaluations (BPE)</w:t>
      </w:r>
      <w:r w:rsidR="00806B98">
        <w:t xml:space="preserve"> which </w:t>
      </w:r>
      <w:r w:rsidR="00736A32">
        <w:t>evaluate</w:t>
      </w:r>
      <w:r w:rsidR="00806B98">
        <w:t xml:space="preserve"> </w:t>
      </w:r>
      <w:r w:rsidR="00806B98" w:rsidRPr="00DB24DB">
        <w:t>lighting, energy use, heating systems, robustness and maintenance</w:t>
      </w:r>
      <w:r w:rsidR="007B20FE" w:rsidRPr="00806B98">
        <w:t>.</w:t>
      </w:r>
    </w:p>
    <w:p w14:paraId="707F078A" w14:textId="58580A91" w:rsidR="00CD10C8" w:rsidRDefault="00CE5C69" w:rsidP="00651F7A">
      <w:r>
        <w:t>Essentially, t</w:t>
      </w:r>
      <w:r w:rsidR="00960971" w:rsidRPr="008857D3">
        <w:t xml:space="preserve">he reviews </w:t>
      </w:r>
      <w:r w:rsidR="00996FC8" w:rsidRPr="00EB483D">
        <w:t>evaluate</w:t>
      </w:r>
      <w:r w:rsidR="00960971" w:rsidRPr="00651F7A">
        <w:t xml:space="preserve"> what is working well and what is not working</w:t>
      </w:r>
      <w:r w:rsidR="00CD27DE" w:rsidRPr="00651F7A">
        <w:t xml:space="preserve"> as well for the users</w:t>
      </w:r>
      <w:r w:rsidR="004A2B42" w:rsidRPr="00651F7A">
        <w:t xml:space="preserve"> </w:t>
      </w:r>
      <w:r w:rsidR="004B23FF" w:rsidRPr="00651F7A">
        <w:t xml:space="preserve">approximately </w:t>
      </w:r>
      <w:r w:rsidR="00FC0D9B" w:rsidRPr="00651F7A">
        <w:t>three</w:t>
      </w:r>
      <w:r w:rsidR="004A2B42" w:rsidRPr="00651F7A">
        <w:t xml:space="preserve"> years post completion</w:t>
      </w:r>
      <w:r w:rsidR="002E68AC">
        <w:t>, and</w:t>
      </w:r>
      <w:r w:rsidR="001B261C">
        <w:t xml:space="preserve"> inf</w:t>
      </w:r>
      <w:r w:rsidR="00960971" w:rsidRPr="00651F7A">
        <w:t>orm DfE polic</w:t>
      </w:r>
      <w:r w:rsidR="0085570B" w:rsidRPr="00651F7A">
        <w:t>i</w:t>
      </w:r>
      <w:r w:rsidR="00960971" w:rsidRPr="00126F77">
        <w:t>es and standards</w:t>
      </w:r>
      <w:r w:rsidR="00CD10C8">
        <w:t xml:space="preserve"> for</w:t>
      </w:r>
      <w:r w:rsidR="0052780C" w:rsidRPr="00126F77">
        <w:t xml:space="preserve"> </w:t>
      </w:r>
      <w:r w:rsidR="002A4424" w:rsidRPr="00126F77">
        <w:t xml:space="preserve">capital funded </w:t>
      </w:r>
      <w:r w:rsidR="0052780C" w:rsidRPr="00D60839">
        <w:t>programmes</w:t>
      </w:r>
      <w:r w:rsidR="00960971" w:rsidRPr="00D60839">
        <w:t xml:space="preserve"> such as Free Schools and Priority </w:t>
      </w:r>
      <w:r w:rsidR="00960971" w:rsidRPr="00EB3FF0">
        <w:t>Schools Building Programme (PSPB).</w:t>
      </w:r>
      <w:r w:rsidR="0052780C" w:rsidRPr="00EB3FF0">
        <w:t xml:space="preserve"> </w:t>
      </w:r>
    </w:p>
    <w:p w14:paraId="74FCD7D0" w14:textId="597A215E" w:rsidR="000E7DA9" w:rsidRPr="00561DDD" w:rsidRDefault="00DE395F" w:rsidP="00B8232F">
      <w:pPr>
        <w:rPr>
          <w:b/>
          <w:bCs/>
        </w:rPr>
      </w:pPr>
      <w:r>
        <w:t>The</w:t>
      </w:r>
      <w:r w:rsidR="007574B1">
        <w:t xml:space="preserve"> </w:t>
      </w:r>
      <w:proofErr w:type="spellStart"/>
      <w:r w:rsidR="007574B1">
        <w:t>BiU</w:t>
      </w:r>
      <w:proofErr w:type="spellEnd"/>
      <w:r w:rsidR="007574B1">
        <w:t xml:space="preserve"> reviews are typically carried out in batches </w:t>
      </w:r>
      <w:r w:rsidR="00417412">
        <w:t xml:space="preserve">of schools </w:t>
      </w:r>
      <w:r w:rsidR="007574B1">
        <w:t xml:space="preserve">over a few months. </w:t>
      </w:r>
      <w:r w:rsidR="00FB1035">
        <w:t xml:space="preserve">They may be carried out within the DfE or using an external company. </w:t>
      </w:r>
      <w:r w:rsidR="007574B1">
        <w:t>A</w:t>
      </w:r>
      <w:r w:rsidR="00BC2135">
        <w:t xml:space="preserve">n individual </w:t>
      </w:r>
      <w:r w:rsidR="001452C5">
        <w:t>revi</w:t>
      </w:r>
      <w:r w:rsidR="007574B1">
        <w:t>ew would include a</w:t>
      </w:r>
      <w:r>
        <w:t xml:space="preserve"> </w:t>
      </w:r>
      <w:r w:rsidR="002E259A">
        <w:t xml:space="preserve">day </w:t>
      </w:r>
      <w:r w:rsidR="007574B1">
        <w:t>visit to the school,</w:t>
      </w:r>
      <w:r>
        <w:t xml:space="preserve"> </w:t>
      </w:r>
      <w:r w:rsidR="007574B1">
        <w:t>i</w:t>
      </w:r>
      <w:r w:rsidR="002A4424" w:rsidRPr="00EB7801">
        <w:t>nclud</w:t>
      </w:r>
      <w:r w:rsidR="007574B1">
        <w:t>ing</w:t>
      </w:r>
      <w:r w:rsidR="00CC1DC3" w:rsidRPr="00EB7801">
        <w:t xml:space="preserve"> </w:t>
      </w:r>
      <w:r w:rsidR="002A4424" w:rsidRPr="00EB7801">
        <w:t>user feedback</w:t>
      </w:r>
      <w:r w:rsidR="00CA049D" w:rsidRPr="00EB7801">
        <w:t xml:space="preserve"> from </w:t>
      </w:r>
      <w:r w:rsidR="006C3B1C" w:rsidRPr="00EB7801">
        <w:t>interviews with school leaders, business managers and premises leads</w:t>
      </w:r>
      <w:r w:rsidR="00CA049D" w:rsidRPr="00EB7801">
        <w:t>,</w:t>
      </w:r>
      <w:r w:rsidR="003D4BDF" w:rsidRPr="00EB7801">
        <w:t xml:space="preserve"> as well as</w:t>
      </w:r>
      <w:r w:rsidR="00CA049D" w:rsidRPr="00EB7801">
        <w:t xml:space="preserve"> </w:t>
      </w:r>
      <w:r w:rsidR="00157511">
        <w:t xml:space="preserve">observations of the building in use from </w:t>
      </w:r>
      <w:r w:rsidR="00CA049D" w:rsidRPr="00EB7801">
        <w:t>walkarounds</w:t>
      </w:r>
      <w:r w:rsidR="00DA010D">
        <w:t xml:space="preserve">. </w:t>
      </w:r>
      <w:r w:rsidR="007574B1">
        <w:t>The review</w:t>
      </w:r>
      <w:r w:rsidR="00BC2135">
        <w:t xml:space="preserve"> preparation</w:t>
      </w:r>
      <w:r w:rsidR="007574B1">
        <w:t xml:space="preserve"> include</w:t>
      </w:r>
      <w:r w:rsidR="00BC2135">
        <w:t>s</w:t>
      </w:r>
      <w:r w:rsidR="00DC6586" w:rsidRPr="00EB7801">
        <w:t xml:space="preserve"> </w:t>
      </w:r>
      <w:r w:rsidR="003D4BDF" w:rsidRPr="00EB7801">
        <w:t xml:space="preserve">a </w:t>
      </w:r>
      <w:r w:rsidR="00DC6586" w:rsidRPr="00EB7801">
        <w:t xml:space="preserve">desktop analysis of </w:t>
      </w:r>
      <w:r w:rsidR="00BC2135">
        <w:t xml:space="preserve">planning and contractual </w:t>
      </w:r>
      <w:r w:rsidR="00DC6586" w:rsidRPr="00EB7801">
        <w:t>documentation</w:t>
      </w:r>
      <w:r w:rsidR="00FC7582">
        <w:t>, a briefing with the delivery team lead</w:t>
      </w:r>
      <w:r w:rsidR="00CA049D" w:rsidRPr="00824DAC">
        <w:t xml:space="preserve"> and </w:t>
      </w:r>
      <w:r w:rsidR="00FC7582">
        <w:t>a review</w:t>
      </w:r>
      <w:r w:rsidR="003D4BDF" w:rsidRPr="00824DAC">
        <w:t xml:space="preserve"> of </w:t>
      </w:r>
      <w:r w:rsidR="006C3B1C" w:rsidRPr="00824DAC">
        <w:t>teaching</w:t>
      </w:r>
      <w:r w:rsidR="005B2EDE">
        <w:t>,</w:t>
      </w:r>
      <w:r w:rsidR="006C3B1C" w:rsidRPr="00824DAC">
        <w:t xml:space="preserve"> administrative</w:t>
      </w:r>
      <w:r w:rsidR="008E1D3D">
        <w:t>,</w:t>
      </w:r>
      <w:r w:rsidR="006C3B1C" w:rsidRPr="00824DAC">
        <w:t xml:space="preserve"> </w:t>
      </w:r>
      <w:r w:rsidR="004043E2">
        <w:t xml:space="preserve">and premises manager </w:t>
      </w:r>
      <w:r w:rsidR="00CA049D" w:rsidRPr="00824DAC">
        <w:t>questionnaires</w:t>
      </w:r>
      <w:r w:rsidR="002A4424" w:rsidRPr="00EB7801">
        <w:t xml:space="preserve">. </w:t>
      </w:r>
      <w:r w:rsidR="000E7DA9">
        <w:t xml:space="preserve">A typical </w:t>
      </w:r>
      <w:proofErr w:type="spellStart"/>
      <w:r w:rsidR="000E7DA9">
        <w:t>BiU</w:t>
      </w:r>
      <w:proofErr w:type="spellEnd"/>
      <w:r w:rsidR="000E7DA9">
        <w:t xml:space="preserve"> </w:t>
      </w:r>
      <w:r w:rsidR="00DE4A4D">
        <w:t xml:space="preserve">review </w:t>
      </w:r>
      <w:r w:rsidR="007C68FE">
        <w:t xml:space="preserve">might </w:t>
      </w:r>
      <w:r w:rsidR="0080314C">
        <w:t xml:space="preserve">involve </w:t>
      </w:r>
      <w:r w:rsidR="007C68FE">
        <w:t>the following</w:t>
      </w:r>
      <w:r w:rsidR="00F86A4F">
        <w:t xml:space="preserve"> tasks</w:t>
      </w:r>
      <w:r w:rsidR="00EF65A1">
        <w:t>:</w:t>
      </w:r>
    </w:p>
    <w:p w14:paraId="03AA300B" w14:textId="46D55125" w:rsidR="00AF7CD2" w:rsidRDefault="002F1019" w:rsidP="009E5AAA">
      <w:pPr>
        <w:pStyle w:val="ListParagraph"/>
        <w:numPr>
          <w:ilvl w:val="0"/>
          <w:numId w:val="37"/>
        </w:numPr>
      </w:pPr>
      <w:r>
        <w:t>Pre-</w:t>
      </w:r>
      <w:proofErr w:type="spellStart"/>
      <w:r>
        <w:t>BiU</w:t>
      </w:r>
      <w:proofErr w:type="spellEnd"/>
      <w:r>
        <w:t xml:space="preserve">, </w:t>
      </w:r>
      <w:r w:rsidR="00190FA2">
        <w:t>Technical contractors and DfE capital advisors r</w:t>
      </w:r>
      <w:r w:rsidR="009E5AAA">
        <w:t xml:space="preserve">eview </w:t>
      </w:r>
      <w:r w:rsidR="009D3C31">
        <w:t>school information, planning approval, contractual drawings and area schedules</w:t>
      </w:r>
    </w:p>
    <w:p w14:paraId="0446748B" w14:textId="0096CFBD" w:rsidR="00EA4A29" w:rsidRDefault="00190FA2" w:rsidP="009E5AAA">
      <w:pPr>
        <w:pStyle w:val="ListParagraph"/>
        <w:numPr>
          <w:ilvl w:val="0"/>
          <w:numId w:val="37"/>
        </w:numPr>
      </w:pPr>
      <w:r>
        <w:t xml:space="preserve">DfE </w:t>
      </w:r>
      <w:r w:rsidR="007A0114">
        <w:t xml:space="preserve">capital advisor </w:t>
      </w:r>
      <w:r>
        <w:t>s</w:t>
      </w:r>
      <w:r w:rsidR="00AC4C8A">
        <w:t xml:space="preserve">end out staff user </w:t>
      </w:r>
      <w:r w:rsidR="00E02AD8">
        <w:t xml:space="preserve">satisfaction </w:t>
      </w:r>
      <w:r w:rsidR="00AC4C8A">
        <w:t>survey (online return)</w:t>
      </w:r>
      <w:r w:rsidR="00083EDF">
        <w:t xml:space="preserve"> </w:t>
      </w:r>
    </w:p>
    <w:p w14:paraId="729CCBD9" w14:textId="4BDCBF20" w:rsidR="009E5AAA" w:rsidRDefault="007A0114" w:rsidP="009E5AAA">
      <w:pPr>
        <w:pStyle w:val="ListParagraph"/>
        <w:numPr>
          <w:ilvl w:val="0"/>
          <w:numId w:val="37"/>
        </w:numPr>
      </w:pPr>
      <w:r>
        <w:t xml:space="preserve">DfE </w:t>
      </w:r>
      <w:r w:rsidR="00EA4A29">
        <w:t xml:space="preserve">capital advisors </w:t>
      </w:r>
      <w:r w:rsidR="00083EDF">
        <w:t xml:space="preserve">review </w:t>
      </w:r>
      <w:r w:rsidR="00FB36E4">
        <w:t xml:space="preserve">staff </w:t>
      </w:r>
      <w:r w:rsidR="00C072CF">
        <w:t>feedback</w:t>
      </w:r>
      <w:r w:rsidR="00083EDF">
        <w:t xml:space="preserve"> prior to visit</w:t>
      </w:r>
      <w:r w:rsidR="00C072CF">
        <w:t xml:space="preserve"> to identify any particular areas </w:t>
      </w:r>
      <w:r w:rsidR="00A41B88">
        <w:t>for review</w:t>
      </w:r>
    </w:p>
    <w:p w14:paraId="13BB54C5" w14:textId="115B3E92" w:rsidR="00A22F69" w:rsidRDefault="00B1260E" w:rsidP="009E5AAA">
      <w:pPr>
        <w:pStyle w:val="ListParagraph"/>
        <w:numPr>
          <w:ilvl w:val="0"/>
          <w:numId w:val="37"/>
        </w:numPr>
      </w:pPr>
      <w:r>
        <w:t>Meet</w:t>
      </w:r>
      <w:r w:rsidR="00A41B88">
        <w:t xml:space="preserve"> with</w:t>
      </w:r>
      <w:r>
        <w:t xml:space="preserve"> </w:t>
      </w:r>
      <w:r w:rsidR="009D3C31">
        <w:t>H</w:t>
      </w:r>
      <w:r>
        <w:t>eadteacher</w:t>
      </w:r>
      <w:r w:rsidR="009D3C31">
        <w:t>,</w:t>
      </w:r>
      <w:r>
        <w:t xml:space="preserve"> School Business Manager</w:t>
      </w:r>
      <w:r w:rsidR="009D3C31">
        <w:t>, and Premises Manager</w:t>
      </w:r>
    </w:p>
    <w:p w14:paraId="6AE4E66F" w14:textId="7437002A" w:rsidR="00B1260E" w:rsidRDefault="009D3C31" w:rsidP="009E5AAA">
      <w:pPr>
        <w:pStyle w:val="ListParagraph"/>
        <w:numPr>
          <w:ilvl w:val="0"/>
          <w:numId w:val="37"/>
        </w:numPr>
      </w:pPr>
      <w:r>
        <w:t>Walk</w:t>
      </w:r>
      <w:r w:rsidR="00A41B88">
        <w:t xml:space="preserve"> </w:t>
      </w:r>
      <w:r>
        <w:t xml:space="preserve">around </w:t>
      </w:r>
      <w:r w:rsidR="00A41B88">
        <w:t xml:space="preserve">the </w:t>
      </w:r>
      <w:r>
        <w:t xml:space="preserve">school with Headteacher and/or School Business Manager to make observations </w:t>
      </w:r>
      <w:r w:rsidR="00A41B88">
        <w:t>on the</w:t>
      </w:r>
      <w:r>
        <w:t xml:space="preserve"> building</w:t>
      </w:r>
      <w:r w:rsidR="00A41B88">
        <w:t xml:space="preserve"> in</w:t>
      </w:r>
      <w:r>
        <w:t xml:space="preserve"> use</w:t>
      </w:r>
    </w:p>
    <w:p w14:paraId="7D0E4FA7" w14:textId="74521299" w:rsidR="007C4E48" w:rsidRDefault="007C4E48" w:rsidP="009E5AAA">
      <w:pPr>
        <w:pStyle w:val="ListParagraph"/>
        <w:numPr>
          <w:ilvl w:val="0"/>
          <w:numId w:val="37"/>
        </w:numPr>
      </w:pPr>
      <w:r>
        <w:t xml:space="preserve">Technical contractors measure build quality using </w:t>
      </w:r>
      <w:r w:rsidR="005F21E0">
        <w:t xml:space="preserve">a </w:t>
      </w:r>
      <w:r>
        <w:t xml:space="preserve">specific </w:t>
      </w:r>
      <w:r w:rsidR="005F21E0">
        <w:t xml:space="preserve">QA </w:t>
      </w:r>
      <w:r>
        <w:t>form</w:t>
      </w:r>
    </w:p>
    <w:p w14:paraId="408688CE" w14:textId="05F4C271" w:rsidR="00C7610F" w:rsidRDefault="00C7610F" w:rsidP="00C7610F">
      <w:pPr>
        <w:pStyle w:val="ListParagraph"/>
        <w:numPr>
          <w:ilvl w:val="0"/>
          <w:numId w:val="37"/>
        </w:numPr>
      </w:pPr>
      <w:r>
        <w:t>Addit</w:t>
      </w:r>
      <w:r w:rsidR="008273A1">
        <w:t>i</w:t>
      </w:r>
      <w:r>
        <w:t xml:space="preserve">onal discussions </w:t>
      </w:r>
      <w:r w:rsidR="00950E69">
        <w:t>w</w:t>
      </w:r>
      <w:r>
        <w:t xml:space="preserve">ith the Responsible Body e.g. Multi Academy Trust may take place by </w:t>
      </w:r>
      <w:r w:rsidR="00DA010D">
        <w:t>tele</w:t>
      </w:r>
      <w:r>
        <w:t xml:space="preserve">phone </w:t>
      </w:r>
    </w:p>
    <w:p w14:paraId="5BDC15E9" w14:textId="1696DB1A" w:rsidR="00B1260E" w:rsidRDefault="009D3C31" w:rsidP="00B1260E">
      <w:pPr>
        <w:pStyle w:val="ListParagraph"/>
        <w:numPr>
          <w:ilvl w:val="0"/>
          <w:numId w:val="37"/>
        </w:numPr>
      </w:pPr>
      <w:r>
        <w:t>Follow</w:t>
      </w:r>
      <w:r w:rsidR="00C7610F">
        <w:t>ing</w:t>
      </w:r>
      <w:r>
        <w:t xml:space="preserve"> </w:t>
      </w:r>
      <w:r w:rsidR="008D2FB2">
        <w:t xml:space="preserve">the visit, the evaluation outcomes are </w:t>
      </w:r>
      <w:r w:rsidR="00C7610F">
        <w:t xml:space="preserve">shared and </w:t>
      </w:r>
      <w:r w:rsidR="008D2FB2">
        <w:t>moderated</w:t>
      </w:r>
      <w:r w:rsidR="00402AA6">
        <w:t xml:space="preserve"> by the Project </w:t>
      </w:r>
      <w:r w:rsidR="00FB1035">
        <w:t>Lead (</w:t>
      </w:r>
      <w:r w:rsidR="00A71941">
        <w:t xml:space="preserve">DfE </w:t>
      </w:r>
      <w:r w:rsidR="00FB1035">
        <w:t xml:space="preserve">capital advisor) </w:t>
      </w:r>
      <w:r w:rsidR="008D2FB2">
        <w:t>with the</w:t>
      </w:r>
      <w:r>
        <w:t xml:space="preserve"> review team</w:t>
      </w:r>
      <w:r w:rsidR="008273A1">
        <w:t xml:space="preserve"> (a combination of DfE </w:t>
      </w:r>
      <w:r w:rsidR="00A71941">
        <w:t xml:space="preserve">capital </w:t>
      </w:r>
      <w:r w:rsidR="008273A1">
        <w:t>advisors and external technical advisors)</w:t>
      </w:r>
    </w:p>
    <w:p w14:paraId="07311A4A" w14:textId="6B9E0772" w:rsidR="00F86E67" w:rsidRDefault="009D3C31" w:rsidP="00B1260E">
      <w:pPr>
        <w:pStyle w:val="ListParagraph"/>
        <w:numPr>
          <w:ilvl w:val="0"/>
          <w:numId w:val="37"/>
        </w:numPr>
      </w:pPr>
      <w:r>
        <w:t xml:space="preserve">Carry out </w:t>
      </w:r>
      <w:proofErr w:type="spellStart"/>
      <w:r>
        <w:t>BiU</w:t>
      </w:r>
      <w:proofErr w:type="spellEnd"/>
      <w:r>
        <w:t xml:space="preserve"> reviews at other schools in the batch</w:t>
      </w:r>
    </w:p>
    <w:p w14:paraId="6FC140E1" w14:textId="0A6C4307" w:rsidR="009D3C31" w:rsidRDefault="009D3C31" w:rsidP="009D3C31">
      <w:pPr>
        <w:pStyle w:val="ListParagraph"/>
        <w:numPr>
          <w:ilvl w:val="0"/>
          <w:numId w:val="37"/>
        </w:numPr>
      </w:pPr>
      <w:r>
        <w:t xml:space="preserve">Analysis of user </w:t>
      </w:r>
      <w:r w:rsidR="00D16659">
        <w:t>questionnaires</w:t>
      </w:r>
      <w:r w:rsidR="0052698B">
        <w:t xml:space="preserve"> from each school in the batch</w:t>
      </w:r>
      <w:r w:rsidR="00A71941">
        <w:t xml:space="preserve"> (carried out by DfE capital advisors)</w:t>
      </w:r>
    </w:p>
    <w:p w14:paraId="279590EC" w14:textId="66F5876C" w:rsidR="009820BB" w:rsidRDefault="00F3576F" w:rsidP="00B1260E">
      <w:pPr>
        <w:pStyle w:val="ListParagraph"/>
        <w:numPr>
          <w:ilvl w:val="0"/>
          <w:numId w:val="37"/>
        </w:numPr>
      </w:pPr>
      <w:r>
        <w:t>Presentation and r</w:t>
      </w:r>
      <w:r w:rsidR="00A42DF7">
        <w:t>eport on k</w:t>
      </w:r>
      <w:r w:rsidR="00BA76C8">
        <w:t>ey trend</w:t>
      </w:r>
      <w:r w:rsidR="00DA010D">
        <w:t>s</w:t>
      </w:r>
      <w:r w:rsidR="00BA76C8">
        <w:t xml:space="preserve"> and lessons learnt</w:t>
      </w:r>
      <w:r w:rsidR="00775FDB">
        <w:t xml:space="preserve"> and recommendations</w:t>
      </w:r>
      <w:r w:rsidR="00BA76C8">
        <w:t xml:space="preserve"> </w:t>
      </w:r>
      <w:r w:rsidR="009D3C31">
        <w:t>from each batch</w:t>
      </w:r>
      <w:r w:rsidR="00A42DF7">
        <w:t xml:space="preserve"> BIU</w:t>
      </w:r>
      <w:r w:rsidR="009D3C31">
        <w:t xml:space="preserve"> review</w:t>
      </w:r>
      <w:r w:rsidR="00A71941">
        <w:t xml:space="preserve"> (carried out by DfE </w:t>
      </w:r>
      <w:r>
        <w:t xml:space="preserve">capital </w:t>
      </w:r>
      <w:r w:rsidR="00A71941">
        <w:t>advisors or external technical advisors)</w:t>
      </w:r>
      <w:r w:rsidR="00A42DF7">
        <w:t xml:space="preserve">. </w:t>
      </w:r>
    </w:p>
    <w:p w14:paraId="502BE6FA" w14:textId="7C548D65" w:rsidR="004A600B" w:rsidRDefault="004A600B" w:rsidP="00B26C4E">
      <w:pPr>
        <w:pStyle w:val="Heading2"/>
      </w:pPr>
      <w:r>
        <w:t>Timing</w:t>
      </w:r>
    </w:p>
    <w:p w14:paraId="6354E22D" w14:textId="159ED49E" w:rsidR="00835E20" w:rsidRDefault="00835E20" w:rsidP="00835E20">
      <w:pPr>
        <w:pStyle w:val="ListParagraph"/>
        <w:numPr>
          <w:ilvl w:val="0"/>
          <w:numId w:val="18"/>
        </w:numPr>
        <w:rPr>
          <w:rFonts w:cs="Arial"/>
        </w:rPr>
      </w:pPr>
      <w:r w:rsidRPr="00A169C4">
        <w:rPr>
          <w:rFonts w:cs="Arial"/>
        </w:rPr>
        <w:t>D</w:t>
      </w:r>
      <w:r>
        <w:rPr>
          <w:rFonts w:cs="Arial"/>
        </w:rPr>
        <w:t xml:space="preserve">eadline for EOIs </w:t>
      </w:r>
      <w:proofErr w:type="gramStart"/>
      <w:r w:rsidR="000A0A6E">
        <w:rPr>
          <w:rFonts w:cs="Arial"/>
        </w:rPr>
        <w:t xml:space="preserve">- </w:t>
      </w:r>
      <w:r w:rsidR="00FB1232">
        <w:rPr>
          <w:rFonts w:cs="Arial"/>
        </w:rPr>
        <w:t xml:space="preserve"> </w:t>
      </w:r>
      <w:r w:rsidR="00833FD9">
        <w:rPr>
          <w:rFonts w:cs="Arial"/>
        </w:rPr>
        <w:t>23:59</w:t>
      </w:r>
      <w:proofErr w:type="gramEnd"/>
      <w:r w:rsidR="00833FD9">
        <w:rPr>
          <w:rFonts w:cs="Arial"/>
        </w:rPr>
        <w:t xml:space="preserve"> </w:t>
      </w:r>
      <w:r w:rsidR="00D47C27">
        <w:rPr>
          <w:rFonts w:cs="Arial"/>
        </w:rPr>
        <w:t>Thur</w:t>
      </w:r>
      <w:r w:rsidR="00DD5DCE">
        <w:rPr>
          <w:rFonts w:cs="Arial"/>
        </w:rPr>
        <w:t xml:space="preserve">sday </w:t>
      </w:r>
      <w:r w:rsidR="00B9356B">
        <w:rPr>
          <w:rFonts w:cs="Arial"/>
        </w:rPr>
        <w:t>5</w:t>
      </w:r>
      <w:r w:rsidR="003E0C0B" w:rsidRPr="004E5EB9">
        <w:rPr>
          <w:rFonts w:cs="Arial"/>
          <w:vertAlign w:val="superscript"/>
        </w:rPr>
        <w:t>th</w:t>
      </w:r>
      <w:r w:rsidR="003E0C0B">
        <w:rPr>
          <w:rFonts w:cs="Arial"/>
        </w:rPr>
        <w:t xml:space="preserve"> March </w:t>
      </w:r>
      <w:r w:rsidR="00FB1232">
        <w:rPr>
          <w:rFonts w:cs="Arial"/>
        </w:rPr>
        <w:t>2020</w:t>
      </w:r>
    </w:p>
    <w:p w14:paraId="4A75B422" w14:textId="36B26CEC" w:rsidR="00835E20" w:rsidRDefault="00835E20" w:rsidP="00835E20">
      <w:pPr>
        <w:pStyle w:val="ListParagraph"/>
        <w:numPr>
          <w:ilvl w:val="0"/>
          <w:numId w:val="18"/>
        </w:numPr>
        <w:rPr>
          <w:rFonts w:cs="Arial"/>
        </w:rPr>
      </w:pPr>
      <w:r>
        <w:rPr>
          <w:rFonts w:cs="Arial"/>
        </w:rPr>
        <w:t xml:space="preserve">Issue ITT </w:t>
      </w:r>
      <w:proofErr w:type="gramStart"/>
      <w:r w:rsidR="00511193">
        <w:rPr>
          <w:rFonts w:cs="Arial"/>
        </w:rPr>
        <w:t>–</w:t>
      </w:r>
      <w:r w:rsidR="000A0A6E">
        <w:rPr>
          <w:rFonts w:cs="Arial"/>
        </w:rPr>
        <w:t xml:space="preserve"> </w:t>
      </w:r>
      <w:r w:rsidR="00B942E4">
        <w:rPr>
          <w:rFonts w:cs="Arial"/>
        </w:rPr>
        <w:t xml:space="preserve"> </w:t>
      </w:r>
      <w:r w:rsidR="00AA0ADD">
        <w:rPr>
          <w:rFonts w:cs="Arial"/>
        </w:rPr>
        <w:t>Monday</w:t>
      </w:r>
      <w:proofErr w:type="gramEnd"/>
      <w:r w:rsidR="00AA0ADD">
        <w:rPr>
          <w:rFonts w:cs="Arial"/>
        </w:rPr>
        <w:t xml:space="preserve"> 9</w:t>
      </w:r>
      <w:r w:rsidR="00AA0ADD" w:rsidRPr="00221078">
        <w:rPr>
          <w:rFonts w:cs="Arial"/>
          <w:vertAlign w:val="superscript"/>
        </w:rPr>
        <w:t>th</w:t>
      </w:r>
      <w:r w:rsidR="00DD5DCE">
        <w:rPr>
          <w:rFonts w:cs="Arial"/>
        </w:rPr>
        <w:t xml:space="preserve"> </w:t>
      </w:r>
      <w:r w:rsidR="00224172">
        <w:rPr>
          <w:rFonts w:cs="Arial"/>
        </w:rPr>
        <w:t xml:space="preserve">March </w:t>
      </w:r>
      <w:r w:rsidR="00B942E4">
        <w:rPr>
          <w:rFonts w:cs="Arial"/>
        </w:rPr>
        <w:t>2020</w:t>
      </w:r>
    </w:p>
    <w:p w14:paraId="208C69C0" w14:textId="102A8786" w:rsidR="00835E20" w:rsidRDefault="00835E20" w:rsidP="00835E20">
      <w:pPr>
        <w:pStyle w:val="ListParagraph"/>
        <w:numPr>
          <w:ilvl w:val="0"/>
          <w:numId w:val="18"/>
        </w:numPr>
        <w:rPr>
          <w:rFonts w:cs="Arial"/>
        </w:rPr>
      </w:pPr>
      <w:r>
        <w:rPr>
          <w:rFonts w:cs="Arial"/>
        </w:rPr>
        <w:t xml:space="preserve">Deadline for bids </w:t>
      </w:r>
      <w:r w:rsidR="003E490F">
        <w:rPr>
          <w:rFonts w:cs="Arial"/>
        </w:rPr>
        <w:t>–</w:t>
      </w:r>
      <w:r w:rsidR="000A0A6E">
        <w:rPr>
          <w:rFonts w:cs="Arial"/>
        </w:rPr>
        <w:t xml:space="preserve"> </w:t>
      </w:r>
      <w:r w:rsidR="00A43C7A">
        <w:rPr>
          <w:rFonts w:cs="Arial"/>
        </w:rPr>
        <w:t xml:space="preserve">EOP </w:t>
      </w:r>
      <w:r w:rsidR="005E0C48">
        <w:rPr>
          <w:rFonts w:cs="Arial"/>
        </w:rPr>
        <w:t xml:space="preserve">Wednesday </w:t>
      </w:r>
      <w:r w:rsidR="00A43C7A">
        <w:rPr>
          <w:rFonts w:cs="Arial"/>
        </w:rPr>
        <w:t>2</w:t>
      </w:r>
      <w:r w:rsidR="00225677">
        <w:rPr>
          <w:rFonts w:cs="Arial"/>
        </w:rPr>
        <w:t>5</w:t>
      </w:r>
      <w:r w:rsidR="00A43C7A" w:rsidRPr="00221078">
        <w:rPr>
          <w:rFonts w:cs="Arial"/>
          <w:vertAlign w:val="superscript"/>
        </w:rPr>
        <w:t>th</w:t>
      </w:r>
      <w:r w:rsidR="00DD5DCE">
        <w:rPr>
          <w:rFonts w:cs="Arial"/>
        </w:rPr>
        <w:t xml:space="preserve"> </w:t>
      </w:r>
      <w:r w:rsidR="00224172">
        <w:rPr>
          <w:rFonts w:cs="Arial"/>
        </w:rPr>
        <w:t xml:space="preserve">March </w:t>
      </w:r>
      <w:r w:rsidR="003E490F">
        <w:rPr>
          <w:rFonts w:cs="Arial"/>
        </w:rPr>
        <w:t>2020</w:t>
      </w:r>
      <w:r>
        <w:rPr>
          <w:rFonts w:cs="Arial"/>
        </w:rPr>
        <w:t xml:space="preserve"> </w:t>
      </w:r>
    </w:p>
    <w:p w14:paraId="45C1A5B8" w14:textId="519508D5" w:rsidR="00835E20" w:rsidRPr="00BE64F0" w:rsidRDefault="00835E20" w:rsidP="00835E20">
      <w:pPr>
        <w:pStyle w:val="ListParagraph"/>
        <w:numPr>
          <w:ilvl w:val="0"/>
          <w:numId w:val="18"/>
        </w:numPr>
        <w:rPr>
          <w:rFonts w:cs="Arial"/>
        </w:rPr>
      </w:pPr>
      <w:r>
        <w:rPr>
          <w:rFonts w:cs="Arial"/>
        </w:rPr>
        <w:lastRenderedPageBreak/>
        <w:t xml:space="preserve">Award contract </w:t>
      </w:r>
      <w:r w:rsidR="001B421D">
        <w:rPr>
          <w:rFonts w:cs="Arial"/>
        </w:rPr>
        <w:t>–</w:t>
      </w:r>
      <w:r w:rsidR="000A0A6E">
        <w:rPr>
          <w:rFonts w:cs="Arial"/>
        </w:rPr>
        <w:t xml:space="preserve"> </w:t>
      </w:r>
      <w:r w:rsidR="001B421D">
        <w:rPr>
          <w:rFonts w:cs="Arial"/>
        </w:rPr>
        <w:t>2</w:t>
      </w:r>
      <w:r w:rsidR="00672B22">
        <w:rPr>
          <w:rFonts w:cs="Arial"/>
        </w:rPr>
        <w:t>7</w:t>
      </w:r>
      <w:r w:rsidR="001B421D" w:rsidRPr="001B421D">
        <w:rPr>
          <w:rFonts w:cs="Arial"/>
          <w:vertAlign w:val="superscript"/>
        </w:rPr>
        <w:t>th</w:t>
      </w:r>
      <w:r w:rsidR="001B421D">
        <w:rPr>
          <w:rFonts w:cs="Arial"/>
        </w:rPr>
        <w:t xml:space="preserve"> March </w:t>
      </w:r>
      <w:r w:rsidR="001F7E64">
        <w:rPr>
          <w:rFonts w:cs="Arial"/>
        </w:rPr>
        <w:t>2020</w:t>
      </w:r>
    </w:p>
    <w:p w14:paraId="44987C3C" w14:textId="69C56E35" w:rsidR="00F5644D" w:rsidRPr="00F5644D" w:rsidRDefault="00F5644D" w:rsidP="00F5644D">
      <w:pPr>
        <w:pStyle w:val="ListParagraph"/>
        <w:numPr>
          <w:ilvl w:val="0"/>
          <w:numId w:val="18"/>
        </w:numPr>
        <w:rPr>
          <w:rFonts w:cs="Arial"/>
        </w:rPr>
      </w:pPr>
      <w:r w:rsidRPr="00F5644D">
        <w:rPr>
          <w:rFonts w:cs="Arial"/>
        </w:rPr>
        <w:t xml:space="preserve">Inception meeting </w:t>
      </w:r>
      <w:r w:rsidR="001F7E64">
        <w:rPr>
          <w:rFonts w:cs="Arial"/>
        </w:rPr>
        <w:t>–</w:t>
      </w:r>
      <w:r w:rsidRPr="00F5644D">
        <w:rPr>
          <w:rFonts w:cs="Arial"/>
        </w:rPr>
        <w:t xml:space="preserve"> </w:t>
      </w:r>
      <w:r w:rsidR="001B421D">
        <w:rPr>
          <w:rFonts w:cs="Arial"/>
        </w:rPr>
        <w:t xml:space="preserve">w/c </w:t>
      </w:r>
      <w:r w:rsidR="00225677">
        <w:rPr>
          <w:rFonts w:cs="Arial"/>
        </w:rPr>
        <w:t xml:space="preserve">30th </w:t>
      </w:r>
      <w:r w:rsidR="001B421D">
        <w:rPr>
          <w:rFonts w:cs="Arial"/>
        </w:rPr>
        <w:t xml:space="preserve">March </w:t>
      </w:r>
      <w:r w:rsidR="001F7E64">
        <w:rPr>
          <w:rFonts w:cs="Arial"/>
        </w:rPr>
        <w:t>2020</w:t>
      </w:r>
    </w:p>
    <w:p w14:paraId="1167C038" w14:textId="613C7BC0" w:rsidR="00187D7C" w:rsidRDefault="00187D7C" w:rsidP="00F5644D">
      <w:pPr>
        <w:pStyle w:val="ListParagraph"/>
        <w:numPr>
          <w:ilvl w:val="0"/>
          <w:numId w:val="18"/>
        </w:numPr>
        <w:rPr>
          <w:rFonts w:cs="Arial"/>
        </w:rPr>
      </w:pPr>
      <w:r>
        <w:rPr>
          <w:rFonts w:cs="Arial"/>
        </w:rPr>
        <w:t>Fieldwork</w:t>
      </w:r>
      <w:r w:rsidR="003E0D2B">
        <w:rPr>
          <w:rFonts w:cs="Arial"/>
        </w:rPr>
        <w:t xml:space="preserve"> period </w:t>
      </w:r>
      <w:r w:rsidR="000D7705">
        <w:rPr>
          <w:rFonts w:cs="Arial"/>
        </w:rPr>
        <w:t>–</w:t>
      </w:r>
      <w:r w:rsidR="003E0D2B">
        <w:rPr>
          <w:rFonts w:cs="Arial"/>
        </w:rPr>
        <w:t xml:space="preserve"> </w:t>
      </w:r>
      <w:r w:rsidR="00CE1C8F">
        <w:rPr>
          <w:rFonts w:cs="Arial"/>
        </w:rPr>
        <w:t>20</w:t>
      </w:r>
      <w:r w:rsidR="00CE1C8F" w:rsidRPr="00CE1C8F">
        <w:rPr>
          <w:rFonts w:cs="Arial"/>
          <w:vertAlign w:val="superscript"/>
        </w:rPr>
        <w:t>th</w:t>
      </w:r>
      <w:r w:rsidR="00CE1C8F">
        <w:rPr>
          <w:rFonts w:cs="Arial"/>
        </w:rPr>
        <w:t xml:space="preserve"> </w:t>
      </w:r>
      <w:r w:rsidR="001B421D">
        <w:rPr>
          <w:rFonts w:cs="Arial"/>
        </w:rPr>
        <w:t>April</w:t>
      </w:r>
      <w:r w:rsidR="00CE1C8F">
        <w:rPr>
          <w:rFonts w:cs="Arial"/>
        </w:rPr>
        <w:t xml:space="preserve"> </w:t>
      </w:r>
      <w:r w:rsidR="00856660">
        <w:rPr>
          <w:rFonts w:cs="Arial"/>
        </w:rPr>
        <w:t>–</w:t>
      </w:r>
      <w:r w:rsidR="00CE1C8F">
        <w:rPr>
          <w:rFonts w:cs="Arial"/>
        </w:rPr>
        <w:t xml:space="preserve"> </w:t>
      </w:r>
      <w:r w:rsidR="00B54A09">
        <w:rPr>
          <w:rFonts w:cs="Arial"/>
        </w:rPr>
        <w:t>15</w:t>
      </w:r>
      <w:r w:rsidR="00B54A09" w:rsidRPr="00221078">
        <w:rPr>
          <w:rFonts w:cs="Arial"/>
          <w:vertAlign w:val="superscript"/>
        </w:rPr>
        <w:t>th</w:t>
      </w:r>
      <w:r w:rsidR="00F82800">
        <w:rPr>
          <w:rFonts w:cs="Arial"/>
        </w:rPr>
        <w:t xml:space="preserve"> </w:t>
      </w:r>
      <w:r w:rsidR="00856660">
        <w:rPr>
          <w:rFonts w:cs="Arial"/>
        </w:rPr>
        <w:t>May</w:t>
      </w:r>
      <w:r w:rsidR="000D7705">
        <w:rPr>
          <w:rFonts w:cs="Arial"/>
        </w:rPr>
        <w:t xml:space="preserve"> 2020</w:t>
      </w:r>
    </w:p>
    <w:p w14:paraId="11581C8B" w14:textId="11EBE110" w:rsidR="00F5644D" w:rsidRPr="00F5644D" w:rsidRDefault="00F5644D" w:rsidP="00F5644D">
      <w:pPr>
        <w:pStyle w:val="ListParagraph"/>
        <w:numPr>
          <w:ilvl w:val="0"/>
          <w:numId w:val="18"/>
        </w:numPr>
        <w:rPr>
          <w:rFonts w:cs="Arial"/>
        </w:rPr>
      </w:pPr>
      <w:r w:rsidRPr="00F5644D">
        <w:rPr>
          <w:rFonts w:cs="Arial"/>
        </w:rPr>
        <w:t xml:space="preserve">Findings presentation and </w:t>
      </w:r>
      <w:r w:rsidR="00D77369">
        <w:rPr>
          <w:rFonts w:cs="Arial"/>
        </w:rPr>
        <w:t xml:space="preserve">final report </w:t>
      </w:r>
      <w:r w:rsidR="003B57A6">
        <w:rPr>
          <w:rFonts w:cs="Arial"/>
        </w:rPr>
        <w:t>–</w:t>
      </w:r>
      <w:r w:rsidRPr="00F5644D">
        <w:rPr>
          <w:rFonts w:cs="Arial"/>
        </w:rPr>
        <w:t xml:space="preserve"> </w:t>
      </w:r>
      <w:r w:rsidR="00884A31">
        <w:rPr>
          <w:rFonts w:cs="Arial"/>
        </w:rPr>
        <w:t xml:space="preserve">early / </w:t>
      </w:r>
      <w:proofErr w:type="spellStart"/>
      <w:r w:rsidR="00884A31">
        <w:rPr>
          <w:rFonts w:cs="Arial"/>
        </w:rPr>
        <w:t>mid June</w:t>
      </w:r>
      <w:proofErr w:type="spellEnd"/>
      <w:r w:rsidR="00884A31">
        <w:rPr>
          <w:rFonts w:cs="Arial"/>
        </w:rPr>
        <w:t xml:space="preserve"> </w:t>
      </w:r>
      <w:r w:rsidR="003B57A6">
        <w:rPr>
          <w:rFonts w:cs="Arial"/>
        </w:rPr>
        <w:t>2020</w:t>
      </w:r>
    </w:p>
    <w:p w14:paraId="0D2B2C65" w14:textId="068A8A9C" w:rsidR="004A600B" w:rsidRPr="004A600B" w:rsidRDefault="004A600B" w:rsidP="007E0083">
      <w:pPr>
        <w:pStyle w:val="Heading2"/>
      </w:pPr>
      <w:r w:rsidRPr="004A600B">
        <w:t>Assessment criteria</w:t>
      </w:r>
    </w:p>
    <w:p w14:paraId="4E9D30AD" w14:textId="0925BE93" w:rsidR="00D35C6C" w:rsidRDefault="00D35C6C" w:rsidP="00D35C6C">
      <w:pPr>
        <w:pStyle w:val="Default"/>
        <w:spacing w:before="240" w:after="100" w:afterAutospacing="1"/>
        <w:rPr>
          <w:sz w:val="23"/>
          <w:szCs w:val="23"/>
        </w:rPr>
      </w:pPr>
      <w:r w:rsidRPr="00D35C6C">
        <w:rPr>
          <w:sz w:val="23"/>
          <w:szCs w:val="23"/>
        </w:rPr>
        <w:t>EOIs will be evaluated on demonstration of the criteria</w:t>
      </w:r>
      <w:r>
        <w:rPr>
          <w:sz w:val="23"/>
          <w:szCs w:val="23"/>
        </w:rPr>
        <w:t xml:space="preserve"> below</w:t>
      </w:r>
      <w:r w:rsidRPr="00D35C6C">
        <w:rPr>
          <w:sz w:val="23"/>
          <w:szCs w:val="23"/>
        </w:rPr>
        <w:t>. Please evidence each criterion by referring to examples of what you did, how, why and the impact. The full invitation to tender will only being issued to those organisations deemed to best meet these requirements</w:t>
      </w:r>
      <w:r>
        <w:rPr>
          <w:sz w:val="23"/>
          <w:szCs w:val="23"/>
        </w:rPr>
        <w:t>.</w:t>
      </w:r>
    </w:p>
    <w:p w14:paraId="73CE8F4E" w14:textId="61E0A9F1" w:rsidR="00676E41" w:rsidRPr="00676E41" w:rsidRDefault="00676E41" w:rsidP="00676E41">
      <w:pPr>
        <w:pStyle w:val="ListParagraph"/>
        <w:numPr>
          <w:ilvl w:val="0"/>
          <w:numId w:val="30"/>
        </w:numPr>
      </w:pPr>
      <w:r w:rsidRPr="00676E41">
        <w:t>Capacity to undertake the research with four</w:t>
      </w:r>
      <w:r w:rsidR="0024004E">
        <w:t xml:space="preserve"> </w:t>
      </w:r>
      <w:r w:rsidRPr="00676E41">
        <w:t xml:space="preserve">secondary schools in the London area. </w:t>
      </w:r>
    </w:p>
    <w:p w14:paraId="3AC6F935" w14:textId="65BE9985" w:rsidR="00676E41" w:rsidRPr="00676E41" w:rsidRDefault="00676E41">
      <w:pPr>
        <w:pStyle w:val="ListParagraph"/>
        <w:numPr>
          <w:ilvl w:val="0"/>
          <w:numId w:val="30"/>
        </w:numPr>
      </w:pPr>
      <w:r w:rsidRPr="00676E41">
        <w:t>Professional / technical ability of the proposed research tea</w:t>
      </w:r>
      <w:r w:rsidR="00276ACA">
        <w:t xml:space="preserve">m </w:t>
      </w:r>
      <w:r w:rsidRPr="00676E41">
        <w:t>to</w:t>
      </w:r>
      <w:r w:rsidR="004F71DE">
        <w:t xml:space="preserve"> project manage, </w:t>
      </w:r>
      <w:r w:rsidRPr="00676E41">
        <w:t>design and deliver solutions to minimise burdens and/or maximise insight</w:t>
      </w:r>
      <w:r w:rsidR="004F71DE">
        <w:t xml:space="preserve"> within timescales</w:t>
      </w:r>
    </w:p>
    <w:p w14:paraId="7E534410" w14:textId="355749CF" w:rsidR="00676E41" w:rsidRPr="00676E41" w:rsidRDefault="00676E41" w:rsidP="00676E41">
      <w:pPr>
        <w:pStyle w:val="ListParagraph"/>
        <w:numPr>
          <w:ilvl w:val="0"/>
          <w:numId w:val="30"/>
        </w:numPr>
      </w:pPr>
      <w:r w:rsidRPr="00676E41">
        <w:t>Relevant research experience/expertise of appropriate</w:t>
      </w:r>
      <w:r w:rsidR="0048258B">
        <w:t xml:space="preserve"> and effective</w:t>
      </w:r>
      <w:r w:rsidRPr="00676E41">
        <w:t xml:space="preserve"> methodologies that</w:t>
      </w:r>
      <w:r w:rsidR="002F365C">
        <w:t xml:space="preserve"> would be appropriate for this context </w:t>
      </w:r>
      <w:r w:rsidR="004F71DE">
        <w:rPr>
          <w:rFonts w:cs="Arial"/>
        </w:rPr>
        <w:t xml:space="preserve">e.g. in the </w:t>
      </w:r>
      <w:r w:rsidR="004F71DE" w:rsidRPr="008B1C54">
        <w:rPr>
          <w:rFonts w:cs="Arial"/>
        </w:rPr>
        <w:t>use of technology for participative, quantitative and qualitative research</w:t>
      </w:r>
      <w:r w:rsidR="004F71DE">
        <w:rPr>
          <w:rFonts w:cs="Arial"/>
        </w:rPr>
        <w:t xml:space="preserve"> with young people. Knowledge and/or experience of POE would be an advantage</w:t>
      </w:r>
      <w:r w:rsidRPr="00676E41">
        <w:t xml:space="preserve">; </w:t>
      </w:r>
    </w:p>
    <w:p w14:paraId="5B670389" w14:textId="77777777" w:rsidR="00676E41" w:rsidRPr="00676E41" w:rsidRDefault="00676E41" w:rsidP="00676E41">
      <w:pPr>
        <w:pStyle w:val="ListParagraph"/>
        <w:numPr>
          <w:ilvl w:val="0"/>
          <w:numId w:val="30"/>
        </w:numPr>
      </w:pPr>
      <w:r w:rsidRPr="00676E41">
        <w:t>Experience of research with young people [and schools if possible]</w:t>
      </w:r>
    </w:p>
    <w:p w14:paraId="0749B211" w14:textId="77777777" w:rsidR="00835E20" w:rsidRDefault="00835E20" w:rsidP="00835E20">
      <w:pPr>
        <w:pStyle w:val="Default"/>
        <w:spacing w:before="240" w:after="100" w:afterAutospacing="1" w:line="288" w:lineRule="auto"/>
        <w:rPr>
          <w:sz w:val="23"/>
          <w:szCs w:val="23"/>
        </w:rPr>
      </w:pPr>
      <w:r>
        <w:rPr>
          <w:b/>
          <w:bCs/>
          <w:sz w:val="23"/>
          <w:szCs w:val="23"/>
        </w:rPr>
        <w:t xml:space="preserve">Each one of these criteria has equal weighting. </w:t>
      </w:r>
    </w:p>
    <w:p w14:paraId="3140F125" w14:textId="720EC624" w:rsidR="00835E20" w:rsidRDefault="00835E20" w:rsidP="002C5EDE">
      <w:pPr>
        <w:pStyle w:val="Default"/>
        <w:spacing w:before="240" w:after="100" w:afterAutospacing="1" w:line="288" w:lineRule="auto"/>
        <w:rPr>
          <w:sz w:val="23"/>
          <w:szCs w:val="23"/>
        </w:rPr>
      </w:pPr>
      <w:r>
        <w:rPr>
          <w:sz w:val="23"/>
          <w:szCs w:val="23"/>
        </w:rPr>
        <w:t xml:space="preserve">Expressions of interests submitted must be no more than </w:t>
      </w:r>
      <w:r w:rsidR="00713BCD" w:rsidRPr="00713BCD">
        <w:rPr>
          <w:sz w:val="23"/>
          <w:szCs w:val="23"/>
          <w:u w:val="single"/>
        </w:rPr>
        <w:t>1,</w:t>
      </w:r>
      <w:r w:rsidR="00AB2BE0">
        <w:rPr>
          <w:sz w:val="23"/>
          <w:szCs w:val="23"/>
          <w:u w:val="single"/>
        </w:rPr>
        <w:t>25</w:t>
      </w:r>
      <w:r w:rsidR="00713BCD" w:rsidRPr="00713BCD">
        <w:rPr>
          <w:sz w:val="23"/>
          <w:szCs w:val="23"/>
          <w:u w:val="single"/>
        </w:rPr>
        <w:t xml:space="preserve">0 </w:t>
      </w:r>
      <w:r w:rsidRPr="00713BCD">
        <w:rPr>
          <w:sz w:val="23"/>
          <w:szCs w:val="23"/>
          <w:u w:val="single"/>
        </w:rPr>
        <w:t>words</w:t>
      </w:r>
      <w:r>
        <w:rPr>
          <w:sz w:val="23"/>
          <w:szCs w:val="23"/>
        </w:rPr>
        <w:t xml:space="preserve"> – anything longer will be disregarded. </w:t>
      </w:r>
    </w:p>
    <w:p w14:paraId="7B471973" w14:textId="49A65128" w:rsidR="00903F0B" w:rsidRDefault="00D83EE2" w:rsidP="002C5EDE">
      <w:pPr>
        <w:pStyle w:val="Default"/>
        <w:spacing w:before="240" w:after="100" w:afterAutospacing="1" w:line="288" w:lineRule="auto"/>
        <w:rPr>
          <w:sz w:val="23"/>
          <w:szCs w:val="23"/>
        </w:rPr>
      </w:pPr>
      <w:r w:rsidRPr="00D83EE2">
        <w:rPr>
          <w:sz w:val="23"/>
          <w:szCs w:val="23"/>
        </w:rPr>
        <w:t>The full invitation to tender will only being issued to those organisations deemed to best meet the requirements of the assessment criteria.</w:t>
      </w:r>
      <w:r w:rsidR="002C201A">
        <w:rPr>
          <w:sz w:val="23"/>
          <w:szCs w:val="23"/>
        </w:rPr>
        <w:t xml:space="preserve"> </w:t>
      </w:r>
      <w:r w:rsidR="00EF09F7">
        <w:rPr>
          <w:sz w:val="23"/>
          <w:szCs w:val="23"/>
        </w:rPr>
        <w:t>CVs and references are not required at this stage.</w:t>
      </w: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12425BC2" w14:textId="0A44D71A" w:rsidR="00DC0BD4" w:rsidRDefault="00915C18" w:rsidP="00DC0BD4">
            <w:pPr>
              <w:spacing w:before="160"/>
              <w:rPr>
                <w:b/>
                <w:bCs/>
                <w:sz w:val="28"/>
                <w:szCs w:val="20"/>
              </w:rPr>
            </w:pPr>
            <w:r w:rsidRPr="00915C18">
              <w:rPr>
                <w:b/>
                <w:bCs/>
                <w:sz w:val="28"/>
                <w:szCs w:val="20"/>
              </w:rPr>
              <w:t>Closing date for EOIs:</w:t>
            </w:r>
            <w:r w:rsidR="001D6C45">
              <w:rPr>
                <w:b/>
                <w:bCs/>
                <w:sz w:val="28"/>
                <w:szCs w:val="20"/>
              </w:rPr>
              <w:t xml:space="preserve"> </w:t>
            </w:r>
            <w:r w:rsidR="00674E6B">
              <w:rPr>
                <w:b/>
                <w:bCs/>
                <w:sz w:val="28"/>
                <w:szCs w:val="20"/>
              </w:rPr>
              <w:t xml:space="preserve">23.59 </w:t>
            </w:r>
            <w:r w:rsidR="00D47C27">
              <w:rPr>
                <w:b/>
                <w:bCs/>
                <w:sz w:val="28"/>
                <w:szCs w:val="20"/>
              </w:rPr>
              <w:t>Thur</w:t>
            </w:r>
            <w:r w:rsidR="00F82800">
              <w:rPr>
                <w:b/>
                <w:bCs/>
                <w:sz w:val="28"/>
                <w:szCs w:val="20"/>
              </w:rPr>
              <w:t xml:space="preserve">sday </w:t>
            </w:r>
            <w:r w:rsidR="00674E6B">
              <w:rPr>
                <w:b/>
                <w:bCs/>
                <w:sz w:val="28"/>
                <w:szCs w:val="20"/>
              </w:rPr>
              <w:t xml:space="preserve">on </w:t>
            </w:r>
            <w:r w:rsidR="0030671C">
              <w:rPr>
                <w:b/>
                <w:bCs/>
                <w:sz w:val="28"/>
                <w:szCs w:val="20"/>
              </w:rPr>
              <w:t>5</w:t>
            </w:r>
            <w:r w:rsidR="0030671C" w:rsidRPr="0030671C">
              <w:rPr>
                <w:b/>
                <w:bCs/>
                <w:sz w:val="28"/>
                <w:szCs w:val="20"/>
                <w:vertAlign w:val="superscript"/>
              </w:rPr>
              <w:t>th</w:t>
            </w:r>
            <w:r w:rsidR="0030671C">
              <w:rPr>
                <w:b/>
                <w:bCs/>
                <w:sz w:val="28"/>
                <w:szCs w:val="20"/>
              </w:rPr>
              <w:t xml:space="preserve"> March</w:t>
            </w:r>
            <w:r w:rsidR="00877966">
              <w:rPr>
                <w:b/>
                <w:bCs/>
                <w:sz w:val="28"/>
                <w:szCs w:val="20"/>
              </w:rPr>
              <w:t xml:space="preserve"> 2020</w:t>
            </w:r>
          </w:p>
          <w:p w14:paraId="5178F3E6" w14:textId="2BB03D4B" w:rsidR="00A85EBD" w:rsidRDefault="00915C18" w:rsidP="00DC0BD4">
            <w:pPr>
              <w:spacing w:before="160"/>
              <w:rPr>
                <w:rFonts w:ascii="Calibri" w:hAnsi="Calibri"/>
              </w:rPr>
            </w:pPr>
            <w:r w:rsidRPr="00915C18">
              <w:rPr>
                <w:b/>
                <w:bCs/>
                <w:sz w:val="28"/>
                <w:szCs w:val="20"/>
              </w:rPr>
              <w:t>Send your EOI form to:</w:t>
            </w:r>
            <w:r w:rsidR="001D6C45">
              <w:rPr>
                <w:b/>
                <w:bCs/>
                <w:sz w:val="28"/>
                <w:szCs w:val="20"/>
              </w:rPr>
              <w:t xml:space="preserve"> </w:t>
            </w:r>
            <w:hyperlink r:id="rId13" w:history="1">
              <w:r w:rsidR="00DC0BD4" w:rsidRPr="00DA26AA">
                <w:rPr>
                  <w:rStyle w:val="Hyperlink"/>
                  <w:b/>
                  <w:bCs/>
                  <w:sz w:val="28"/>
                  <w:szCs w:val="20"/>
                </w:rPr>
                <w:t>mike.bourne@education.gov.uk</w:t>
              </w:r>
            </w:hyperlink>
            <w:r w:rsidR="001D6C45">
              <w:rPr>
                <w:b/>
                <w:bCs/>
                <w:sz w:val="28"/>
                <w:szCs w:val="20"/>
              </w:rPr>
              <w:t xml:space="preserve"> </w:t>
            </w:r>
            <w:r w:rsidR="00697164">
              <w:rPr>
                <w:b/>
                <w:bCs/>
                <w:sz w:val="28"/>
                <w:szCs w:val="20"/>
              </w:rPr>
              <w:t xml:space="preserve">and </w:t>
            </w:r>
            <w:hyperlink r:id="rId14" w:history="1">
              <w:r w:rsidR="00522D1E" w:rsidRPr="000B7B2E">
                <w:rPr>
                  <w:rStyle w:val="Hyperlink"/>
                  <w:b/>
                  <w:bCs/>
                  <w:sz w:val="28"/>
                  <w:szCs w:val="20"/>
                </w:rPr>
                <w:t>jennifer.singer@education.gov.uk</w:t>
              </w:r>
            </w:hyperlink>
            <w:r w:rsidR="00697164">
              <w:rPr>
                <w:b/>
                <w:bCs/>
                <w:sz w:val="28"/>
                <w:szCs w:val="20"/>
              </w:rPr>
              <w:t xml:space="preserve"> </w:t>
            </w:r>
          </w:p>
        </w:tc>
      </w:tr>
    </w:tbl>
    <w:p w14:paraId="3EA17F59" w14:textId="5C090C82" w:rsidR="00915C18" w:rsidRPr="003E05F9" w:rsidRDefault="00094338" w:rsidP="001F2CE2">
      <w:pPr>
        <w:pStyle w:val="Heading2"/>
      </w:pPr>
      <w:r>
        <w:t>H</w:t>
      </w:r>
      <w:r w:rsidR="00915C18" w:rsidRPr="003E05F9">
        <w:t xml:space="preserve">ow to submit an </w:t>
      </w:r>
      <w:r w:rsidRPr="00094338">
        <w:t>e</w:t>
      </w:r>
      <w:r w:rsidR="008420D7">
        <w:t>x</w:t>
      </w:r>
      <w:r w:rsidRPr="00094338">
        <w:t>pressions of interest</w:t>
      </w:r>
    </w:p>
    <w:p w14:paraId="7BEBB262" w14:textId="77777777" w:rsidR="00F82800" w:rsidRDefault="00F82800" w:rsidP="00F82800">
      <w:r>
        <w:t xml:space="preserve">You must submit an expression of interest (EOI) in order to </w:t>
      </w:r>
      <w:proofErr w:type="gramStart"/>
      <w:r>
        <w:t>be considered to be</w:t>
      </w:r>
      <w:proofErr w:type="gramEnd"/>
      <w:r>
        <w:t xml:space="preserve"> invited to tender. To do so, please complete the ‘EOI Form 2018’ which can be found under attachments in the </w:t>
      </w:r>
      <w:proofErr w:type="spellStart"/>
      <w:r>
        <w:t>ContractsFinder</w:t>
      </w:r>
      <w:proofErr w:type="spellEnd"/>
      <w:r>
        <w:t xml:space="preserve"> listing. A submission of an EOI does not guarantee an invitation to tender and the Department does not routinely advise organisations that they have not been successful in being invited to tender. Feedback is however available on request. </w:t>
      </w:r>
    </w:p>
    <w:p w14:paraId="1BA1DE13" w14:textId="3CD31EB2" w:rsidR="00F82800" w:rsidRDefault="00F82800" w:rsidP="00F82800">
      <w:r>
        <w:t xml:space="preserve">All contracts are let </w:t>
      </w:r>
      <w:proofErr w:type="gramStart"/>
      <w:r>
        <w:t>on the basis of</w:t>
      </w:r>
      <w:proofErr w:type="gramEnd"/>
      <w:r>
        <w:t xml:space="preserve"> the </w:t>
      </w:r>
      <w:proofErr w:type="spellStart"/>
      <w:r>
        <w:t>Depatrtment’s</w:t>
      </w:r>
      <w:proofErr w:type="spellEnd"/>
      <w:r>
        <w:t xml:space="preserve"> Terms &amp; Conditions, a copy is available attached to the </w:t>
      </w:r>
      <w:proofErr w:type="spellStart"/>
      <w:r>
        <w:t>ContractsFinder</w:t>
      </w:r>
      <w:proofErr w:type="spellEnd"/>
      <w:r>
        <w:t xml:space="preserve"> listing. You are encouraged to check these before submitting your expression of interest, as these form part of your contractual obligations.</w:t>
      </w:r>
    </w:p>
    <w:p w14:paraId="5944612C" w14:textId="65241877" w:rsidR="005D3B59" w:rsidRPr="00531385" w:rsidRDefault="00C2496D" w:rsidP="005D3B59">
      <w:r w:rsidRPr="00995398">
        <w:t>©</w:t>
      </w:r>
      <w:r w:rsidR="005D3B59" w:rsidRPr="005D3B59">
        <w:t xml:space="preserve"> </w:t>
      </w:r>
      <w:r w:rsidR="00EE71A2">
        <w:t xml:space="preserve">Crown copyright </w:t>
      </w:r>
      <w:r w:rsidR="00522D1E">
        <w:t>2020</w:t>
      </w:r>
    </w:p>
    <w:sectPr w:rsidR="005D3B59" w:rsidRPr="00531385" w:rsidSect="00622501">
      <w:footerReference w:type="default" r:id="rId15"/>
      <w:footerReference w:type="first" r:id="rId16"/>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BE61E" w14:textId="77777777" w:rsidR="004F0364" w:rsidRDefault="004F0364" w:rsidP="002B6D93">
      <w:r>
        <w:separator/>
      </w:r>
    </w:p>
    <w:p w14:paraId="1E77DBCD" w14:textId="77777777" w:rsidR="004F0364" w:rsidRDefault="004F0364"/>
  </w:endnote>
  <w:endnote w:type="continuationSeparator" w:id="0">
    <w:p w14:paraId="3B2CDC3B" w14:textId="77777777" w:rsidR="004F0364" w:rsidRDefault="004F0364" w:rsidP="002B6D93">
      <w:r>
        <w:continuationSeparator/>
      </w:r>
    </w:p>
    <w:p w14:paraId="4309A7C3" w14:textId="77777777" w:rsidR="004F0364" w:rsidRDefault="004F0364"/>
  </w:endnote>
  <w:endnote w:type="continuationNotice" w:id="1">
    <w:p w14:paraId="15399F88" w14:textId="77777777" w:rsidR="004F0364" w:rsidRDefault="004F03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3406967"/>
      <w:docPartObj>
        <w:docPartGallery w:val="Page Numbers (Top of Page)"/>
        <w:docPartUnique/>
      </w:docPartObj>
    </w:sdtPr>
    <w:sdtEndPr>
      <w:rPr>
        <w:noProof/>
      </w:rPr>
    </w:sdtEndPr>
    <w:sdtContent>
      <w:p w14:paraId="66A84460" w14:textId="1AB3C183"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613CC2">
          <w:rPr>
            <w:noProof/>
          </w:rPr>
          <w:t>6</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54E66" w14:textId="024B8D52" w:rsidR="00DA0AD5" w:rsidRPr="006E6ADB" w:rsidRDefault="00DA0AD5" w:rsidP="004A3626">
    <w:pPr>
      <w:tabs>
        <w:tab w:val="left" w:pos="7088"/>
      </w:tabs>
      <w:spacing w:before="240"/>
      <w:rPr>
        <w:szCs w:val="20"/>
      </w:rPr>
    </w:pPr>
    <w:r w:rsidRPr="006E6ADB">
      <w:rPr>
        <w:szCs w:val="20"/>
      </w:rPr>
      <w:tab/>
      <w:t xml:space="preserve">Published: </w:t>
    </w:r>
    <w:r w:rsidR="007D6D59">
      <w:rPr>
        <w:szCs w:val="20"/>
      </w:rPr>
      <w:t>January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292E46" w14:textId="77777777" w:rsidR="004F0364" w:rsidRDefault="004F0364" w:rsidP="002B6D93">
      <w:r>
        <w:separator/>
      </w:r>
    </w:p>
    <w:p w14:paraId="79E11F8C" w14:textId="77777777" w:rsidR="004F0364" w:rsidRDefault="004F0364"/>
  </w:footnote>
  <w:footnote w:type="continuationSeparator" w:id="0">
    <w:p w14:paraId="08EBD686" w14:textId="77777777" w:rsidR="004F0364" w:rsidRDefault="004F0364" w:rsidP="002B6D93">
      <w:r>
        <w:continuationSeparator/>
      </w:r>
    </w:p>
    <w:p w14:paraId="5A91972A" w14:textId="77777777" w:rsidR="004F0364" w:rsidRDefault="004F0364"/>
  </w:footnote>
  <w:footnote w:type="continuationNotice" w:id="1">
    <w:p w14:paraId="0A6A4F77" w14:textId="77777777" w:rsidR="004F0364" w:rsidRDefault="004F0364">
      <w:pPr>
        <w:spacing w:after="0" w:line="240" w:lineRule="auto"/>
      </w:pPr>
    </w:p>
  </w:footnote>
  <w:footnote w:id="2">
    <w:p w14:paraId="2E08613D" w14:textId="15881DD1" w:rsidR="00D96D44" w:rsidRDefault="00D96D44">
      <w:pPr>
        <w:pStyle w:val="FootnoteText"/>
      </w:pPr>
      <w:r>
        <w:rPr>
          <w:rStyle w:val="FootnoteReference"/>
        </w:rPr>
        <w:footnoteRef/>
      </w:r>
      <w:r>
        <w:t xml:space="preserve"> </w:t>
      </w:r>
      <w:r w:rsidRPr="00065262">
        <w:rPr>
          <w:rFonts w:ascii="Arial" w:hAnsi="Arial" w:cs="Arial"/>
        </w:rPr>
        <w:t xml:space="preserve">More detail on </w:t>
      </w:r>
      <w:proofErr w:type="spellStart"/>
      <w:r w:rsidRPr="00065262">
        <w:rPr>
          <w:rFonts w:ascii="Arial" w:hAnsi="Arial" w:cs="Arial"/>
        </w:rPr>
        <w:t>B</w:t>
      </w:r>
      <w:r w:rsidR="003B101A">
        <w:rPr>
          <w:rFonts w:ascii="Arial" w:hAnsi="Arial" w:cs="Arial"/>
        </w:rPr>
        <w:t>i</w:t>
      </w:r>
      <w:r w:rsidRPr="00065262">
        <w:rPr>
          <w:rFonts w:ascii="Arial" w:hAnsi="Arial" w:cs="Arial"/>
        </w:rPr>
        <w:t>U</w:t>
      </w:r>
      <w:proofErr w:type="spellEnd"/>
      <w:r w:rsidRPr="00065262">
        <w:rPr>
          <w:rFonts w:ascii="Arial" w:hAnsi="Arial" w:cs="Arial"/>
        </w:rPr>
        <w:t xml:space="preserve"> </w:t>
      </w:r>
      <w:r>
        <w:rPr>
          <w:rFonts w:ascii="Arial" w:hAnsi="Arial" w:cs="Arial"/>
        </w:rPr>
        <w:t>appr</w:t>
      </w:r>
      <w:r w:rsidRPr="00065262">
        <w:rPr>
          <w:rFonts w:ascii="Arial" w:hAnsi="Arial" w:cs="Arial"/>
        </w:rPr>
        <w:t>oach used by the department is in the background section.</w:t>
      </w:r>
    </w:p>
  </w:footnote>
  <w:footnote w:id="3">
    <w:p w14:paraId="00785935" w14:textId="77A1EF5C" w:rsidR="00EB77B3" w:rsidRPr="003F4ED3" w:rsidRDefault="00EB77B3">
      <w:pPr>
        <w:pStyle w:val="FootnoteText"/>
        <w:rPr>
          <w:rFonts w:ascii="Arial" w:hAnsi="Arial" w:cs="Arial"/>
        </w:rPr>
      </w:pPr>
      <w:r w:rsidRPr="003F4ED3">
        <w:rPr>
          <w:rStyle w:val="FootnoteReference"/>
          <w:rFonts w:ascii="Arial" w:hAnsi="Arial" w:cs="Arial"/>
        </w:rPr>
        <w:footnoteRef/>
      </w:r>
      <w:r w:rsidRPr="003F4ED3">
        <w:rPr>
          <w:rFonts w:ascii="Arial" w:hAnsi="Arial" w:cs="Arial"/>
        </w:rPr>
        <w:t xml:space="preserve"> </w:t>
      </w:r>
      <w:r w:rsidR="003F4ED3" w:rsidRPr="003F4ED3">
        <w:rPr>
          <w:rFonts w:ascii="Arial" w:hAnsi="Arial" w:cs="Arial"/>
        </w:rPr>
        <w:t>This obviously includes those for whom English is not their first language and those young people with additional learning needs and/or disabilities</w:t>
      </w:r>
    </w:p>
  </w:footnote>
  <w:footnote w:id="4">
    <w:p w14:paraId="19714FCA" w14:textId="3E6E281F" w:rsidR="008857D3" w:rsidRPr="00234FE7" w:rsidRDefault="008857D3" w:rsidP="008857D3">
      <w:pPr>
        <w:pStyle w:val="FootnoteText"/>
        <w:rPr>
          <w:rFonts w:ascii="Arial" w:hAnsi="Arial" w:cs="Arial"/>
        </w:rPr>
      </w:pPr>
      <w:r w:rsidRPr="00234FE7">
        <w:rPr>
          <w:rStyle w:val="FootnoteReference"/>
          <w:rFonts w:ascii="Arial" w:hAnsi="Arial" w:cs="Arial"/>
        </w:rPr>
        <w:footnoteRef/>
      </w:r>
      <w:r w:rsidRPr="00234FE7">
        <w:rPr>
          <w:rFonts w:ascii="Arial" w:hAnsi="Arial" w:cs="Arial"/>
        </w:rPr>
        <w:t xml:space="preserve"> This is not an exhaustive list, but </w:t>
      </w:r>
      <w:r w:rsidR="00D343CB">
        <w:rPr>
          <w:rFonts w:ascii="Arial" w:hAnsi="Arial" w:cs="Arial"/>
        </w:rPr>
        <w:t>gives</w:t>
      </w:r>
      <w:r w:rsidR="00076E66">
        <w:rPr>
          <w:rFonts w:ascii="Arial" w:hAnsi="Arial" w:cs="Arial"/>
        </w:rPr>
        <w:t xml:space="preserve"> </w:t>
      </w:r>
      <w:r w:rsidRPr="00234FE7">
        <w:rPr>
          <w:rFonts w:ascii="Arial" w:hAnsi="Arial" w:cs="Arial"/>
        </w:rPr>
        <w:t>a sense of scope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9E28DF"/>
    <w:multiLevelType w:val="hybridMultilevel"/>
    <w:tmpl w:val="FD428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A515E1"/>
    <w:multiLevelType w:val="hybridMultilevel"/>
    <w:tmpl w:val="04EADD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291F7B"/>
    <w:multiLevelType w:val="hybridMultilevel"/>
    <w:tmpl w:val="0D221FCC"/>
    <w:lvl w:ilvl="0" w:tplc="CBCE3D3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6F0C77"/>
    <w:multiLevelType w:val="hybridMultilevel"/>
    <w:tmpl w:val="B0DC6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2" w15:restartNumberingAfterBreak="0">
    <w:nsid w:val="260B2529"/>
    <w:multiLevelType w:val="multilevel"/>
    <w:tmpl w:val="2DAEDE06"/>
    <w:lvl w:ilvl="0">
      <w:start w:val="1"/>
      <w:numFmt w:val="decimal"/>
      <w:lvlRestart w:val="0"/>
      <w:pStyle w:val="DeptOutNumbered"/>
      <w:lvlText w:val="%1."/>
      <w:lvlJc w:val="left"/>
      <w:pPr>
        <w:tabs>
          <w:tab w:val="num" w:pos="720"/>
        </w:tabs>
        <w:ind w:left="0" w:firstLine="0"/>
      </w:pPr>
      <w:rPr>
        <w:rFonts w:ascii="Arial" w:eastAsia="Times New Roman" w:hAnsi="Arial" w:cs="Arial"/>
        <w:b w:val="0"/>
      </w:rPr>
    </w:lvl>
    <w:lvl w:ilvl="1">
      <w:start w:val="1"/>
      <w:numFmt w:val="lowerLetter"/>
      <w:lvlText w:val="%2."/>
      <w:lvlJc w:val="left"/>
      <w:pPr>
        <w:tabs>
          <w:tab w:val="num" w:pos="1440"/>
        </w:tabs>
        <w:ind w:left="1440" w:hanging="720"/>
      </w:pPr>
      <w:rPr>
        <w:rFonts w:hint="default"/>
        <w:b w:val="0"/>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3" w15:restartNumberingAfterBreak="0">
    <w:nsid w:val="27786612"/>
    <w:multiLevelType w:val="hybridMultilevel"/>
    <w:tmpl w:val="368AA604"/>
    <w:lvl w:ilvl="0" w:tplc="27DEF6E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D35449"/>
    <w:multiLevelType w:val="hybridMultilevel"/>
    <w:tmpl w:val="0E809D7A"/>
    <w:lvl w:ilvl="0" w:tplc="9CFC0FBE">
      <w:numFmt w:val="bullet"/>
      <w:lvlText w:val="•"/>
      <w:lvlJc w:val="left"/>
      <w:pPr>
        <w:ind w:left="720" w:hanging="360"/>
      </w:pPr>
      <w:rPr>
        <w:rFonts w:ascii="Arial" w:eastAsiaTheme="minorHAnsi" w:hAnsi="Arial" w:cs="Arial" w:hint="default"/>
      </w:rPr>
    </w:lvl>
    <w:lvl w:ilvl="1" w:tplc="79AE89A4">
      <w:numFmt w:val="bullet"/>
      <w:lvlText w:val=""/>
      <w:lvlJc w:val="left"/>
      <w:pPr>
        <w:ind w:left="1440" w:hanging="360"/>
      </w:pPr>
      <w:rPr>
        <w:rFonts w:ascii="Symbol" w:eastAsiaTheme="minorHAnsi" w:hAnsi="Symbol"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B43719"/>
    <w:multiLevelType w:val="hybridMultilevel"/>
    <w:tmpl w:val="625CFC34"/>
    <w:lvl w:ilvl="0" w:tplc="CBCE3D38">
      <w:numFmt w:val="bullet"/>
      <w:pStyle w:val="ListParagraph"/>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E02B55"/>
    <w:multiLevelType w:val="hybridMultilevel"/>
    <w:tmpl w:val="0CE64D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756295C"/>
    <w:multiLevelType w:val="hybridMultilevel"/>
    <w:tmpl w:val="DEFC29D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4572F9"/>
    <w:multiLevelType w:val="hybridMultilevel"/>
    <w:tmpl w:val="202CC388"/>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816FE3"/>
    <w:multiLevelType w:val="hybridMultilevel"/>
    <w:tmpl w:val="6CC2EA2E"/>
    <w:lvl w:ilvl="0" w:tplc="CBCE3D3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BD52D1"/>
    <w:multiLevelType w:val="hybridMultilevel"/>
    <w:tmpl w:val="EAEE497E"/>
    <w:lvl w:ilvl="0" w:tplc="3260EE8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C3C11AA"/>
    <w:multiLevelType w:val="hybridMultilevel"/>
    <w:tmpl w:val="AFC8F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9337A8"/>
    <w:multiLevelType w:val="hybridMultilevel"/>
    <w:tmpl w:val="DEFC29D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5C66B9"/>
    <w:multiLevelType w:val="hybridMultilevel"/>
    <w:tmpl w:val="3C5AD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7" w15:restartNumberingAfterBreak="0">
    <w:nsid w:val="493C3DB0"/>
    <w:multiLevelType w:val="hybridMultilevel"/>
    <w:tmpl w:val="298410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9775FF"/>
    <w:multiLevelType w:val="hybridMultilevel"/>
    <w:tmpl w:val="29DE9B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DFE5D1E"/>
    <w:multiLevelType w:val="hybridMultilevel"/>
    <w:tmpl w:val="0688E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EA72590"/>
    <w:multiLevelType w:val="multilevel"/>
    <w:tmpl w:val="6A2CB1DA"/>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33" w15:restartNumberingAfterBreak="0">
    <w:nsid w:val="661C179F"/>
    <w:multiLevelType w:val="hybridMultilevel"/>
    <w:tmpl w:val="B57CCD90"/>
    <w:lvl w:ilvl="0" w:tplc="1C1A70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6DC0211C"/>
    <w:multiLevelType w:val="hybridMultilevel"/>
    <w:tmpl w:val="5770D464"/>
    <w:lvl w:ilvl="0" w:tplc="EF368B6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F777DD"/>
    <w:multiLevelType w:val="hybridMultilevel"/>
    <w:tmpl w:val="564C0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39349E"/>
    <w:multiLevelType w:val="hybridMultilevel"/>
    <w:tmpl w:val="A2C881B0"/>
    <w:lvl w:ilvl="0" w:tplc="A5449EE0">
      <w:start w:val="1"/>
      <w:numFmt w:val="bullet"/>
      <w:lvlText w:val="•"/>
      <w:lvlJc w:val="left"/>
      <w:pPr>
        <w:tabs>
          <w:tab w:val="num" w:pos="720"/>
        </w:tabs>
        <w:ind w:left="720" w:hanging="360"/>
      </w:pPr>
      <w:rPr>
        <w:rFonts w:ascii="Arial" w:hAnsi="Arial" w:hint="default"/>
      </w:rPr>
    </w:lvl>
    <w:lvl w:ilvl="1" w:tplc="6DEEAC14" w:tentative="1">
      <w:start w:val="1"/>
      <w:numFmt w:val="bullet"/>
      <w:lvlText w:val="•"/>
      <w:lvlJc w:val="left"/>
      <w:pPr>
        <w:tabs>
          <w:tab w:val="num" w:pos="1440"/>
        </w:tabs>
        <w:ind w:left="1440" w:hanging="360"/>
      </w:pPr>
      <w:rPr>
        <w:rFonts w:ascii="Arial" w:hAnsi="Arial" w:hint="default"/>
      </w:rPr>
    </w:lvl>
    <w:lvl w:ilvl="2" w:tplc="FF3C32FE" w:tentative="1">
      <w:start w:val="1"/>
      <w:numFmt w:val="bullet"/>
      <w:lvlText w:val="•"/>
      <w:lvlJc w:val="left"/>
      <w:pPr>
        <w:tabs>
          <w:tab w:val="num" w:pos="2160"/>
        </w:tabs>
        <w:ind w:left="2160" w:hanging="360"/>
      </w:pPr>
      <w:rPr>
        <w:rFonts w:ascii="Arial" w:hAnsi="Arial" w:hint="default"/>
      </w:rPr>
    </w:lvl>
    <w:lvl w:ilvl="3" w:tplc="871015BE" w:tentative="1">
      <w:start w:val="1"/>
      <w:numFmt w:val="bullet"/>
      <w:lvlText w:val="•"/>
      <w:lvlJc w:val="left"/>
      <w:pPr>
        <w:tabs>
          <w:tab w:val="num" w:pos="2880"/>
        </w:tabs>
        <w:ind w:left="2880" w:hanging="360"/>
      </w:pPr>
      <w:rPr>
        <w:rFonts w:ascii="Arial" w:hAnsi="Arial" w:hint="default"/>
      </w:rPr>
    </w:lvl>
    <w:lvl w:ilvl="4" w:tplc="696266C4" w:tentative="1">
      <w:start w:val="1"/>
      <w:numFmt w:val="bullet"/>
      <w:lvlText w:val="•"/>
      <w:lvlJc w:val="left"/>
      <w:pPr>
        <w:tabs>
          <w:tab w:val="num" w:pos="3600"/>
        </w:tabs>
        <w:ind w:left="3600" w:hanging="360"/>
      </w:pPr>
      <w:rPr>
        <w:rFonts w:ascii="Arial" w:hAnsi="Arial" w:hint="default"/>
      </w:rPr>
    </w:lvl>
    <w:lvl w:ilvl="5" w:tplc="D5164228" w:tentative="1">
      <w:start w:val="1"/>
      <w:numFmt w:val="bullet"/>
      <w:lvlText w:val="•"/>
      <w:lvlJc w:val="left"/>
      <w:pPr>
        <w:tabs>
          <w:tab w:val="num" w:pos="4320"/>
        </w:tabs>
        <w:ind w:left="4320" w:hanging="360"/>
      </w:pPr>
      <w:rPr>
        <w:rFonts w:ascii="Arial" w:hAnsi="Arial" w:hint="default"/>
      </w:rPr>
    </w:lvl>
    <w:lvl w:ilvl="6" w:tplc="4FCA5B0C" w:tentative="1">
      <w:start w:val="1"/>
      <w:numFmt w:val="bullet"/>
      <w:lvlText w:val="•"/>
      <w:lvlJc w:val="left"/>
      <w:pPr>
        <w:tabs>
          <w:tab w:val="num" w:pos="5040"/>
        </w:tabs>
        <w:ind w:left="5040" w:hanging="360"/>
      </w:pPr>
      <w:rPr>
        <w:rFonts w:ascii="Arial" w:hAnsi="Arial" w:hint="default"/>
      </w:rPr>
    </w:lvl>
    <w:lvl w:ilvl="7" w:tplc="704C8554" w:tentative="1">
      <w:start w:val="1"/>
      <w:numFmt w:val="bullet"/>
      <w:lvlText w:val="•"/>
      <w:lvlJc w:val="left"/>
      <w:pPr>
        <w:tabs>
          <w:tab w:val="num" w:pos="5760"/>
        </w:tabs>
        <w:ind w:left="5760" w:hanging="360"/>
      </w:pPr>
      <w:rPr>
        <w:rFonts w:ascii="Arial" w:hAnsi="Arial" w:hint="default"/>
      </w:rPr>
    </w:lvl>
    <w:lvl w:ilvl="8" w:tplc="63C62C9A"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4"/>
  </w:num>
  <w:num w:numId="3">
    <w:abstractNumId w:val="32"/>
  </w:num>
  <w:num w:numId="4">
    <w:abstractNumId w:val="16"/>
  </w:num>
  <w:num w:numId="5">
    <w:abstractNumId w:val="11"/>
  </w:num>
  <w:num w:numId="6">
    <w:abstractNumId w:val="26"/>
  </w:num>
  <w:num w:numId="7">
    <w:abstractNumId w:val="3"/>
  </w:num>
  <w:num w:numId="8">
    <w:abstractNumId w:val="1"/>
  </w:num>
  <w:num w:numId="9">
    <w:abstractNumId w:val="0"/>
  </w:num>
  <w:num w:numId="10">
    <w:abstractNumId w:val="30"/>
  </w:num>
  <w:num w:numId="11">
    <w:abstractNumId w:val="26"/>
  </w:num>
  <w:num w:numId="12">
    <w:abstractNumId w:val="38"/>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8"/>
  </w:num>
  <w:num w:numId="17">
    <w:abstractNumId w:val="14"/>
  </w:num>
  <w:num w:numId="18">
    <w:abstractNumId w:val="17"/>
  </w:num>
  <w:num w:numId="19">
    <w:abstractNumId w:val="28"/>
  </w:num>
  <w:num w:numId="20">
    <w:abstractNumId w:val="24"/>
  </w:num>
  <w:num w:numId="21">
    <w:abstractNumId w:val="19"/>
  </w:num>
  <w:num w:numId="22">
    <w:abstractNumId w:val="12"/>
  </w:num>
  <w:num w:numId="23">
    <w:abstractNumId w:val="29"/>
  </w:num>
  <w:num w:numId="24">
    <w:abstractNumId w:val="15"/>
  </w:num>
  <w:num w:numId="25">
    <w:abstractNumId w:val="9"/>
  </w:num>
  <w:num w:numId="26">
    <w:abstractNumId w:val="16"/>
  </w:num>
  <w:num w:numId="27">
    <w:abstractNumId w:val="13"/>
  </w:num>
  <w:num w:numId="28">
    <w:abstractNumId w:val="22"/>
  </w:num>
  <w:num w:numId="29">
    <w:abstractNumId w:val="21"/>
  </w:num>
  <w:num w:numId="30">
    <w:abstractNumId w:val="10"/>
  </w:num>
  <w:num w:numId="31">
    <w:abstractNumId w:val="25"/>
  </w:num>
  <w:num w:numId="32">
    <w:abstractNumId w:val="20"/>
  </w:num>
  <w:num w:numId="33">
    <w:abstractNumId w:val="31"/>
  </w:num>
  <w:num w:numId="34">
    <w:abstractNumId w:val="37"/>
  </w:num>
  <w:num w:numId="35">
    <w:abstractNumId w:val="23"/>
  </w:num>
  <w:num w:numId="36">
    <w:abstractNumId w:val="5"/>
  </w:num>
  <w:num w:numId="37">
    <w:abstractNumId w:val="6"/>
  </w:num>
  <w:num w:numId="38">
    <w:abstractNumId w:val="36"/>
  </w:num>
  <w:num w:numId="39">
    <w:abstractNumId w:val="27"/>
  </w:num>
  <w:num w:numId="40">
    <w:abstractNumId w:val="18"/>
  </w:num>
  <w:num w:numId="41">
    <w:abstractNumId w:val="33"/>
  </w:num>
  <w:num w:numId="42">
    <w:abstractNumId w:val="3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49">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0EA1"/>
    <w:rsid w:val="00001A19"/>
    <w:rsid w:val="0000375E"/>
    <w:rsid w:val="0000470E"/>
    <w:rsid w:val="00004846"/>
    <w:rsid w:val="00011816"/>
    <w:rsid w:val="00011A88"/>
    <w:rsid w:val="00012381"/>
    <w:rsid w:val="000129E7"/>
    <w:rsid w:val="00013A6E"/>
    <w:rsid w:val="000148E8"/>
    <w:rsid w:val="00016584"/>
    <w:rsid w:val="00017E07"/>
    <w:rsid w:val="0002203B"/>
    <w:rsid w:val="00027637"/>
    <w:rsid w:val="0002781C"/>
    <w:rsid w:val="00030E2A"/>
    <w:rsid w:val="00031F36"/>
    <w:rsid w:val="000328B6"/>
    <w:rsid w:val="000335DA"/>
    <w:rsid w:val="00035607"/>
    <w:rsid w:val="0003630A"/>
    <w:rsid w:val="00037FCA"/>
    <w:rsid w:val="00040F90"/>
    <w:rsid w:val="00042A43"/>
    <w:rsid w:val="00043655"/>
    <w:rsid w:val="000442BD"/>
    <w:rsid w:val="00047852"/>
    <w:rsid w:val="00052164"/>
    <w:rsid w:val="000539A9"/>
    <w:rsid w:val="00057100"/>
    <w:rsid w:val="00057B61"/>
    <w:rsid w:val="00060C09"/>
    <w:rsid w:val="00063618"/>
    <w:rsid w:val="00064A1B"/>
    <w:rsid w:val="00065262"/>
    <w:rsid w:val="00065E86"/>
    <w:rsid w:val="00066B1C"/>
    <w:rsid w:val="000674F1"/>
    <w:rsid w:val="00067CAC"/>
    <w:rsid w:val="000720CD"/>
    <w:rsid w:val="00072821"/>
    <w:rsid w:val="00073FF4"/>
    <w:rsid w:val="00076E66"/>
    <w:rsid w:val="00077D20"/>
    <w:rsid w:val="00082166"/>
    <w:rsid w:val="00083A73"/>
    <w:rsid w:val="00083EDF"/>
    <w:rsid w:val="00084C33"/>
    <w:rsid w:val="000855A5"/>
    <w:rsid w:val="00085A65"/>
    <w:rsid w:val="00086001"/>
    <w:rsid w:val="0008624F"/>
    <w:rsid w:val="00090BAD"/>
    <w:rsid w:val="00091869"/>
    <w:rsid w:val="00091F6B"/>
    <w:rsid w:val="00092307"/>
    <w:rsid w:val="00093028"/>
    <w:rsid w:val="00094338"/>
    <w:rsid w:val="00097C34"/>
    <w:rsid w:val="000A0795"/>
    <w:rsid w:val="000A0A6E"/>
    <w:rsid w:val="000A10F4"/>
    <w:rsid w:val="000A149F"/>
    <w:rsid w:val="000A174F"/>
    <w:rsid w:val="000A3C34"/>
    <w:rsid w:val="000A59B1"/>
    <w:rsid w:val="000A62A1"/>
    <w:rsid w:val="000A68B7"/>
    <w:rsid w:val="000A75D3"/>
    <w:rsid w:val="000B1AF0"/>
    <w:rsid w:val="000B3DE0"/>
    <w:rsid w:val="000B4F31"/>
    <w:rsid w:val="000B7955"/>
    <w:rsid w:val="000C7560"/>
    <w:rsid w:val="000C7658"/>
    <w:rsid w:val="000D1D30"/>
    <w:rsid w:val="000D1F49"/>
    <w:rsid w:val="000D2982"/>
    <w:rsid w:val="000D3167"/>
    <w:rsid w:val="000D4433"/>
    <w:rsid w:val="000D5F0A"/>
    <w:rsid w:val="000D7705"/>
    <w:rsid w:val="000D7925"/>
    <w:rsid w:val="000E306D"/>
    <w:rsid w:val="000E3350"/>
    <w:rsid w:val="000E36BC"/>
    <w:rsid w:val="000E71CA"/>
    <w:rsid w:val="000E7478"/>
    <w:rsid w:val="000E7DA9"/>
    <w:rsid w:val="000F0D10"/>
    <w:rsid w:val="000F1BA8"/>
    <w:rsid w:val="000F3498"/>
    <w:rsid w:val="000F41EC"/>
    <w:rsid w:val="000F5451"/>
    <w:rsid w:val="000F73F3"/>
    <w:rsid w:val="00100D77"/>
    <w:rsid w:val="00101978"/>
    <w:rsid w:val="00102498"/>
    <w:rsid w:val="00103E77"/>
    <w:rsid w:val="00106596"/>
    <w:rsid w:val="0011081E"/>
    <w:rsid w:val="0011232F"/>
    <w:rsid w:val="00112D85"/>
    <w:rsid w:val="0011494F"/>
    <w:rsid w:val="001155DC"/>
    <w:rsid w:val="00121C6C"/>
    <w:rsid w:val="001264D9"/>
    <w:rsid w:val="00126818"/>
    <w:rsid w:val="00126F77"/>
    <w:rsid w:val="001271FC"/>
    <w:rsid w:val="001272A9"/>
    <w:rsid w:val="001272E5"/>
    <w:rsid w:val="00131E0F"/>
    <w:rsid w:val="00131EC7"/>
    <w:rsid w:val="00133075"/>
    <w:rsid w:val="0013414C"/>
    <w:rsid w:val="001412EF"/>
    <w:rsid w:val="00141AFB"/>
    <w:rsid w:val="00141EB4"/>
    <w:rsid w:val="00143FE8"/>
    <w:rsid w:val="001452C5"/>
    <w:rsid w:val="0014658F"/>
    <w:rsid w:val="00147214"/>
    <w:rsid w:val="00147697"/>
    <w:rsid w:val="00147738"/>
    <w:rsid w:val="001534B2"/>
    <w:rsid w:val="001540AB"/>
    <w:rsid w:val="00154634"/>
    <w:rsid w:val="00154E9D"/>
    <w:rsid w:val="0015590C"/>
    <w:rsid w:val="00157511"/>
    <w:rsid w:val="0016053C"/>
    <w:rsid w:val="001612C8"/>
    <w:rsid w:val="001621E1"/>
    <w:rsid w:val="00162C8B"/>
    <w:rsid w:val="00171090"/>
    <w:rsid w:val="001714F1"/>
    <w:rsid w:val="001747E2"/>
    <w:rsid w:val="00174DEE"/>
    <w:rsid w:val="00176EB9"/>
    <w:rsid w:val="0017793A"/>
    <w:rsid w:val="00177B6C"/>
    <w:rsid w:val="00180049"/>
    <w:rsid w:val="001825F7"/>
    <w:rsid w:val="00183456"/>
    <w:rsid w:val="00183A3D"/>
    <w:rsid w:val="00184423"/>
    <w:rsid w:val="00184F72"/>
    <w:rsid w:val="00187D7C"/>
    <w:rsid w:val="00190C3A"/>
    <w:rsid w:val="00190D17"/>
    <w:rsid w:val="00190FA2"/>
    <w:rsid w:val="00193D4F"/>
    <w:rsid w:val="001947A0"/>
    <w:rsid w:val="00196306"/>
    <w:rsid w:val="0019723D"/>
    <w:rsid w:val="001975D1"/>
    <w:rsid w:val="00197ACE"/>
    <w:rsid w:val="001A2B2A"/>
    <w:rsid w:val="001A3A04"/>
    <w:rsid w:val="001B0974"/>
    <w:rsid w:val="001B10C1"/>
    <w:rsid w:val="001B10F1"/>
    <w:rsid w:val="001B261C"/>
    <w:rsid w:val="001B2AE2"/>
    <w:rsid w:val="001B421D"/>
    <w:rsid w:val="001B4452"/>
    <w:rsid w:val="001B4B5C"/>
    <w:rsid w:val="001B58EB"/>
    <w:rsid w:val="001B5B14"/>
    <w:rsid w:val="001B5C15"/>
    <w:rsid w:val="001B796F"/>
    <w:rsid w:val="001C23F4"/>
    <w:rsid w:val="001C2437"/>
    <w:rsid w:val="001C53FE"/>
    <w:rsid w:val="001C5A63"/>
    <w:rsid w:val="001C5D72"/>
    <w:rsid w:val="001C5EB6"/>
    <w:rsid w:val="001D3D64"/>
    <w:rsid w:val="001D487C"/>
    <w:rsid w:val="001D4DE8"/>
    <w:rsid w:val="001D50F6"/>
    <w:rsid w:val="001D52CD"/>
    <w:rsid w:val="001D5770"/>
    <w:rsid w:val="001D6708"/>
    <w:rsid w:val="001D6C45"/>
    <w:rsid w:val="001D70C5"/>
    <w:rsid w:val="001E0E3C"/>
    <w:rsid w:val="001E1568"/>
    <w:rsid w:val="001E1C68"/>
    <w:rsid w:val="001E246B"/>
    <w:rsid w:val="001E2696"/>
    <w:rsid w:val="001E57A9"/>
    <w:rsid w:val="001E6858"/>
    <w:rsid w:val="001F064D"/>
    <w:rsid w:val="001F1B30"/>
    <w:rsid w:val="001F251D"/>
    <w:rsid w:val="001F2CE2"/>
    <w:rsid w:val="001F3076"/>
    <w:rsid w:val="001F3079"/>
    <w:rsid w:val="001F335F"/>
    <w:rsid w:val="001F3B4F"/>
    <w:rsid w:val="001F3E6D"/>
    <w:rsid w:val="001F5AAA"/>
    <w:rsid w:val="001F5BE5"/>
    <w:rsid w:val="001F71D3"/>
    <w:rsid w:val="001F7E64"/>
    <w:rsid w:val="00200EF1"/>
    <w:rsid w:val="002011E5"/>
    <w:rsid w:val="00202F38"/>
    <w:rsid w:val="0020346F"/>
    <w:rsid w:val="00203EC9"/>
    <w:rsid w:val="002069C3"/>
    <w:rsid w:val="002113CF"/>
    <w:rsid w:val="00211763"/>
    <w:rsid w:val="00220904"/>
    <w:rsid w:val="00221078"/>
    <w:rsid w:val="002212CF"/>
    <w:rsid w:val="0022255C"/>
    <w:rsid w:val="00222AB2"/>
    <w:rsid w:val="00223F0E"/>
    <w:rsid w:val="00224172"/>
    <w:rsid w:val="0022489D"/>
    <w:rsid w:val="00225677"/>
    <w:rsid w:val="00225E21"/>
    <w:rsid w:val="002262F3"/>
    <w:rsid w:val="00227B32"/>
    <w:rsid w:val="00230559"/>
    <w:rsid w:val="002314FD"/>
    <w:rsid w:val="002316DF"/>
    <w:rsid w:val="002323FB"/>
    <w:rsid w:val="002332F8"/>
    <w:rsid w:val="00234323"/>
    <w:rsid w:val="002348E0"/>
    <w:rsid w:val="00234F75"/>
    <w:rsid w:val="00234FE7"/>
    <w:rsid w:val="00237532"/>
    <w:rsid w:val="0024004E"/>
    <w:rsid w:val="00240723"/>
    <w:rsid w:val="00240F4B"/>
    <w:rsid w:val="00241FD7"/>
    <w:rsid w:val="00243309"/>
    <w:rsid w:val="0024382A"/>
    <w:rsid w:val="002448CB"/>
    <w:rsid w:val="002459E8"/>
    <w:rsid w:val="00246691"/>
    <w:rsid w:val="0024796F"/>
    <w:rsid w:val="0025248E"/>
    <w:rsid w:val="00252960"/>
    <w:rsid w:val="0025407E"/>
    <w:rsid w:val="002542E6"/>
    <w:rsid w:val="00256F18"/>
    <w:rsid w:val="002575C5"/>
    <w:rsid w:val="00260ACF"/>
    <w:rsid w:val="002628CC"/>
    <w:rsid w:val="002639B5"/>
    <w:rsid w:val="00263FDC"/>
    <w:rsid w:val="002655D1"/>
    <w:rsid w:val="002668BE"/>
    <w:rsid w:val="002678D1"/>
    <w:rsid w:val="0027012E"/>
    <w:rsid w:val="00271984"/>
    <w:rsid w:val="0027231C"/>
    <w:rsid w:val="0027252F"/>
    <w:rsid w:val="002749BD"/>
    <w:rsid w:val="00274CF3"/>
    <w:rsid w:val="00274EB0"/>
    <w:rsid w:val="00276ACA"/>
    <w:rsid w:val="00277D6B"/>
    <w:rsid w:val="0028190F"/>
    <w:rsid w:val="00282047"/>
    <w:rsid w:val="002836A1"/>
    <w:rsid w:val="002839B5"/>
    <w:rsid w:val="00284612"/>
    <w:rsid w:val="00287788"/>
    <w:rsid w:val="002905C3"/>
    <w:rsid w:val="00290BB4"/>
    <w:rsid w:val="00291591"/>
    <w:rsid w:val="00294106"/>
    <w:rsid w:val="002947D5"/>
    <w:rsid w:val="00294AFA"/>
    <w:rsid w:val="00295160"/>
    <w:rsid w:val="002956D0"/>
    <w:rsid w:val="002960F7"/>
    <w:rsid w:val="00296610"/>
    <w:rsid w:val="002A00BC"/>
    <w:rsid w:val="002A051E"/>
    <w:rsid w:val="002A0A82"/>
    <w:rsid w:val="002A0D87"/>
    <w:rsid w:val="002A2262"/>
    <w:rsid w:val="002A28F7"/>
    <w:rsid w:val="002A3153"/>
    <w:rsid w:val="002A3484"/>
    <w:rsid w:val="002A42DE"/>
    <w:rsid w:val="002A4424"/>
    <w:rsid w:val="002A5858"/>
    <w:rsid w:val="002A58EF"/>
    <w:rsid w:val="002A78AA"/>
    <w:rsid w:val="002B1D43"/>
    <w:rsid w:val="002B2E7A"/>
    <w:rsid w:val="002B31A2"/>
    <w:rsid w:val="002B4763"/>
    <w:rsid w:val="002B6B93"/>
    <w:rsid w:val="002B6D93"/>
    <w:rsid w:val="002B70C6"/>
    <w:rsid w:val="002B7D0C"/>
    <w:rsid w:val="002C09D2"/>
    <w:rsid w:val="002C169C"/>
    <w:rsid w:val="002C201A"/>
    <w:rsid w:val="002C34D4"/>
    <w:rsid w:val="002C3AA4"/>
    <w:rsid w:val="002C3E93"/>
    <w:rsid w:val="002C4DBA"/>
    <w:rsid w:val="002C5EDE"/>
    <w:rsid w:val="002C6BC9"/>
    <w:rsid w:val="002D0438"/>
    <w:rsid w:val="002D1F18"/>
    <w:rsid w:val="002D349A"/>
    <w:rsid w:val="002D6B27"/>
    <w:rsid w:val="002E14C5"/>
    <w:rsid w:val="002E1FDE"/>
    <w:rsid w:val="002E259A"/>
    <w:rsid w:val="002E2C09"/>
    <w:rsid w:val="002E2E73"/>
    <w:rsid w:val="002E463F"/>
    <w:rsid w:val="002E4CEF"/>
    <w:rsid w:val="002E4E9A"/>
    <w:rsid w:val="002E508B"/>
    <w:rsid w:val="002E5F9F"/>
    <w:rsid w:val="002E68AC"/>
    <w:rsid w:val="002E7849"/>
    <w:rsid w:val="002E7A9A"/>
    <w:rsid w:val="002F1019"/>
    <w:rsid w:val="002F365C"/>
    <w:rsid w:val="002F5286"/>
    <w:rsid w:val="002F6B5A"/>
    <w:rsid w:val="002F7128"/>
    <w:rsid w:val="002F7E9F"/>
    <w:rsid w:val="00300764"/>
    <w:rsid w:val="00300D94"/>
    <w:rsid w:val="00300F99"/>
    <w:rsid w:val="00303768"/>
    <w:rsid w:val="0030671C"/>
    <w:rsid w:val="00307DFF"/>
    <w:rsid w:val="00312752"/>
    <w:rsid w:val="00314FE1"/>
    <w:rsid w:val="00321BAD"/>
    <w:rsid w:val="00322B93"/>
    <w:rsid w:val="00323531"/>
    <w:rsid w:val="00324AA2"/>
    <w:rsid w:val="0032542E"/>
    <w:rsid w:val="003276D6"/>
    <w:rsid w:val="0033200F"/>
    <w:rsid w:val="00332617"/>
    <w:rsid w:val="0033533C"/>
    <w:rsid w:val="00335792"/>
    <w:rsid w:val="00335D12"/>
    <w:rsid w:val="003369B4"/>
    <w:rsid w:val="00341614"/>
    <w:rsid w:val="00342F8B"/>
    <w:rsid w:val="00342FF5"/>
    <w:rsid w:val="003441A1"/>
    <w:rsid w:val="00345A24"/>
    <w:rsid w:val="00345BC7"/>
    <w:rsid w:val="00350408"/>
    <w:rsid w:val="00352CD6"/>
    <w:rsid w:val="0035538C"/>
    <w:rsid w:val="00355605"/>
    <w:rsid w:val="00356138"/>
    <w:rsid w:val="00361752"/>
    <w:rsid w:val="0036321D"/>
    <w:rsid w:val="00364103"/>
    <w:rsid w:val="003745E2"/>
    <w:rsid w:val="00374981"/>
    <w:rsid w:val="00375A18"/>
    <w:rsid w:val="00377A0B"/>
    <w:rsid w:val="0038050D"/>
    <w:rsid w:val="003810D8"/>
    <w:rsid w:val="00382791"/>
    <w:rsid w:val="00382816"/>
    <w:rsid w:val="0038319D"/>
    <w:rsid w:val="00384114"/>
    <w:rsid w:val="003853A4"/>
    <w:rsid w:val="00387589"/>
    <w:rsid w:val="003910AB"/>
    <w:rsid w:val="00391AF8"/>
    <w:rsid w:val="003924E6"/>
    <w:rsid w:val="00394F7F"/>
    <w:rsid w:val="0039725F"/>
    <w:rsid w:val="003975A1"/>
    <w:rsid w:val="003A1CC2"/>
    <w:rsid w:val="003A24FF"/>
    <w:rsid w:val="003A37CB"/>
    <w:rsid w:val="003A5B7F"/>
    <w:rsid w:val="003A6EB1"/>
    <w:rsid w:val="003A7633"/>
    <w:rsid w:val="003A79CB"/>
    <w:rsid w:val="003B101A"/>
    <w:rsid w:val="003B2250"/>
    <w:rsid w:val="003B2909"/>
    <w:rsid w:val="003B34B9"/>
    <w:rsid w:val="003B399E"/>
    <w:rsid w:val="003B57A6"/>
    <w:rsid w:val="003C0327"/>
    <w:rsid w:val="003C13AD"/>
    <w:rsid w:val="003C203D"/>
    <w:rsid w:val="003C565B"/>
    <w:rsid w:val="003C5810"/>
    <w:rsid w:val="003C60B5"/>
    <w:rsid w:val="003C6302"/>
    <w:rsid w:val="003C6412"/>
    <w:rsid w:val="003C67F9"/>
    <w:rsid w:val="003C6D24"/>
    <w:rsid w:val="003D008F"/>
    <w:rsid w:val="003D1172"/>
    <w:rsid w:val="003D1EFE"/>
    <w:rsid w:val="003D37D9"/>
    <w:rsid w:val="003D3C16"/>
    <w:rsid w:val="003D4BDF"/>
    <w:rsid w:val="003D57B8"/>
    <w:rsid w:val="003D743E"/>
    <w:rsid w:val="003E060B"/>
    <w:rsid w:val="003E0C0B"/>
    <w:rsid w:val="003E0D2B"/>
    <w:rsid w:val="003E1329"/>
    <w:rsid w:val="003E3ED2"/>
    <w:rsid w:val="003E490F"/>
    <w:rsid w:val="003E4DE7"/>
    <w:rsid w:val="003F0EB6"/>
    <w:rsid w:val="003F2BF9"/>
    <w:rsid w:val="003F4ED3"/>
    <w:rsid w:val="0040048E"/>
    <w:rsid w:val="004006AD"/>
    <w:rsid w:val="00400E1D"/>
    <w:rsid w:val="004011E3"/>
    <w:rsid w:val="00402AA6"/>
    <w:rsid w:val="00403107"/>
    <w:rsid w:val="00403D1C"/>
    <w:rsid w:val="004043E2"/>
    <w:rsid w:val="004051F1"/>
    <w:rsid w:val="00407165"/>
    <w:rsid w:val="00407574"/>
    <w:rsid w:val="00410B7C"/>
    <w:rsid w:val="00410B82"/>
    <w:rsid w:val="004120AF"/>
    <w:rsid w:val="00413D61"/>
    <w:rsid w:val="00414E5C"/>
    <w:rsid w:val="00414F2B"/>
    <w:rsid w:val="00416CAE"/>
    <w:rsid w:val="0041700D"/>
    <w:rsid w:val="00417412"/>
    <w:rsid w:val="004216FF"/>
    <w:rsid w:val="00421BAA"/>
    <w:rsid w:val="004230D3"/>
    <w:rsid w:val="00423AF2"/>
    <w:rsid w:val="004242C5"/>
    <w:rsid w:val="004265C8"/>
    <w:rsid w:val="00427E56"/>
    <w:rsid w:val="0043163F"/>
    <w:rsid w:val="004323DE"/>
    <w:rsid w:val="004339FB"/>
    <w:rsid w:val="004349EE"/>
    <w:rsid w:val="00436CAF"/>
    <w:rsid w:val="004373D2"/>
    <w:rsid w:val="0044034C"/>
    <w:rsid w:val="004403A0"/>
    <w:rsid w:val="00442016"/>
    <w:rsid w:val="00442DA6"/>
    <w:rsid w:val="004450B4"/>
    <w:rsid w:val="00446473"/>
    <w:rsid w:val="0044691F"/>
    <w:rsid w:val="0045073C"/>
    <w:rsid w:val="004509BE"/>
    <w:rsid w:val="00453691"/>
    <w:rsid w:val="004540FB"/>
    <w:rsid w:val="00455257"/>
    <w:rsid w:val="00456560"/>
    <w:rsid w:val="004568DA"/>
    <w:rsid w:val="00456CEA"/>
    <w:rsid w:val="0045789C"/>
    <w:rsid w:val="00461C3B"/>
    <w:rsid w:val="004622CC"/>
    <w:rsid w:val="00463527"/>
    <w:rsid w:val="00466009"/>
    <w:rsid w:val="00466A22"/>
    <w:rsid w:val="00470223"/>
    <w:rsid w:val="00473B75"/>
    <w:rsid w:val="00473DB3"/>
    <w:rsid w:val="00475B8A"/>
    <w:rsid w:val="0048014E"/>
    <w:rsid w:val="00480625"/>
    <w:rsid w:val="00480631"/>
    <w:rsid w:val="0048258B"/>
    <w:rsid w:val="0048358E"/>
    <w:rsid w:val="00484207"/>
    <w:rsid w:val="004866AD"/>
    <w:rsid w:val="00487A87"/>
    <w:rsid w:val="00490D02"/>
    <w:rsid w:val="00491496"/>
    <w:rsid w:val="0049182C"/>
    <w:rsid w:val="00491E64"/>
    <w:rsid w:val="00496BF1"/>
    <w:rsid w:val="00497835"/>
    <w:rsid w:val="004A00C9"/>
    <w:rsid w:val="004A09A6"/>
    <w:rsid w:val="004A2B42"/>
    <w:rsid w:val="004A3626"/>
    <w:rsid w:val="004A3E98"/>
    <w:rsid w:val="004A466B"/>
    <w:rsid w:val="004A600B"/>
    <w:rsid w:val="004A6D67"/>
    <w:rsid w:val="004A7173"/>
    <w:rsid w:val="004A7DBC"/>
    <w:rsid w:val="004B07C9"/>
    <w:rsid w:val="004B08AC"/>
    <w:rsid w:val="004B0F59"/>
    <w:rsid w:val="004B23FF"/>
    <w:rsid w:val="004B2B19"/>
    <w:rsid w:val="004B4576"/>
    <w:rsid w:val="004B4FC9"/>
    <w:rsid w:val="004B5ECA"/>
    <w:rsid w:val="004B6085"/>
    <w:rsid w:val="004B6DD4"/>
    <w:rsid w:val="004C05DC"/>
    <w:rsid w:val="004C16A7"/>
    <w:rsid w:val="004C5600"/>
    <w:rsid w:val="004C6123"/>
    <w:rsid w:val="004C71D4"/>
    <w:rsid w:val="004C798F"/>
    <w:rsid w:val="004D13A3"/>
    <w:rsid w:val="004D2919"/>
    <w:rsid w:val="004D335F"/>
    <w:rsid w:val="004D381B"/>
    <w:rsid w:val="004D73C6"/>
    <w:rsid w:val="004E1292"/>
    <w:rsid w:val="004E2769"/>
    <w:rsid w:val="004E30C4"/>
    <w:rsid w:val="004E31CE"/>
    <w:rsid w:val="004E5405"/>
    <w:rsid w:val="004E57E8"/>
    <w:rsid w:val="004E5EB9"/>
    <w:rsid w:val="004E632C"/>
    <w:rsid w:val="004E6CD9"/>
    <w:rsid w:val="004E6F7C"/>
    <w:rsid w:val="004F0364"/>
    <w:rsid w:val="004F20E3"/>
    <w:rsid w:val="004F211A"/>
    <w:rsid w:val="004F3159"/>
    <w:rsid w:val="004F3BBD"/>
    <w:rsid w:val="004F3D48"/>
    <w:rsid w:val="004F4AEF"/>
    <w:rsid w:val="004F531C"/>
    <w:rsid w:val="004F6A7F"/>
    <w:rsid w:val="004F71DE"/>
    <w:rsid w:val="005022CE"/>
    <w:rsid w:val="005031E7"/>
    <w:rsid w:val="00506860"/>
    <w:rsid w:val="00507AC7"/>
    <w:rsid w:val="0051031C"/>
    <w:rsid w:val="00511193"/>
    <w:rsid w:val="00521002"/>
    <w:rsid w:val="00521B49"/>
    <w:rsid w:val="00521D0E"/>
    <w:rsid w:val="0052222C"/>
    <w:rsid w:val="00522D1E"/>
    <w:rsid w:val="005238BE"/>
    <w:rsid w:val="005247AD"/>
    <w:rsid w:val="0052682B"/>
    <w:rsid w:val="0052688C"/>
    <w:rsid w:val="0052698B"/>
    <w:rsid w:val="00526C42"/>
    <w:rsid w:val="005273DA"/>
    <w:rsid w:val="0052780C"/>
    <w:rsid w:val="00530548"/>
    <w:rsid w:val="00531919"/>
    <w:rsid w:val="00533A75"/>
    <w:rsid w:val="00535FAB"/>
    <w:rsid w:val="005360B7"/>
    <w:rsid w:val="00536117"/>
    <w:rsid w:val="00536E0B"/>
    <w:rsid w:val="005402C6"/>
    <w:rsid w:val="0054068A"/>
    <w:rsid w:val="0054099E"/>
    <w:rsid w:val="00542076"/>
    <w:rsid w:val="00542186"/>
    <w:rsid w:val="00543AAF"/>
    <w:rsid w:val="005461D0"/>
    <w:rsid w:val="00552286"/>
    <w:rsid w:val="00552DF4"/>
    <w:rsid w:val="005535E5"/>
    <w:rsid w:val="00555FA5"/>
    <w:rsid w:val="0056025A"/>
    <w:rsid w:val="00560451"/>
    <w:rsid w:val="00561DDD"/>
    <w:rsid w:val="005620AB"/>
    <w:rsid w:val="00562881"/>
    <w:rsid w:val="00564A06"/>
    <w:rsid w:val="00566A55"/>
    <w:rsid w:val="00570BF0"/>
    <w:rsid w:val="0057250B"/>
    <w:rsid w:val="005728EB"/>
    <w:rsid w:val="00573D15"/>
    <w:rsid w:val="00574294"/>
    <w:rsid w:val="005749C5"/>
    <w:rsid w:val="00574E96"/>
    <w:rsid w:val="0057563C"/>
    <w:rsid w:val="0057670A"/>
    <w:rsid w:val="005777AA"/>
    <w:rsid w:val="00580C08"/>
    <w:rsid w:val="00581D79"/>
    <w:rsid w:val="00583003"/>
    <w:rsid w:val="00584593"/>
    <w:rsid w:val="00584AF7"/>
    <w:rsid w:val="005853EB"/>
    <w:rsid w:val="005878CB"/>
    <w:rsid w:val="005905B1"/>
    <w:rsid w:val="005914F1"/>
    <w:rsid w:val="00592A07"/>
    <w:rsid w:val="00592D5C"/>
    <w:rsid w:val="0059338E"/>
    <w:rsid w:val="00594009"/>
    <w:rsid w:val="005946C7"/>
    <w:rsid w:val="00594E58"/>
    <w:rsid w:val="0059716A"/>
    <w:rsid w:val="005A016F"/>
    <w:rsid w:val="005A0291"/>
    <w:rsid w:val="005A07FF"/>
    <w:rsid w:val="005A0891"/>
    <w:rsid w:val="005A201B"/>
    <w:rsid w:val="005A4EDE"/>
    <w:rsid w:val="005A6626"/>
    <w:rsid w:val="005A7255"/>
    <w:rsid w:val="005A7A1C"/>
    <w:rsid w:val="005B080C"/>
    <w:rsid w:val="005B2EDE"/>
    <w:rsid w:val="005B37A3"/>
    <w:rsid w:val="005B3BB0"/>
    <w:rsid w:val="005B48E1"/>
    <w:rsid w:val="005B68AF"/>
    <w:rsid w:val="005C057B"/>
    <w:rsid w:val="005C077C"/>
    <w:rsid w:val="005C0B41"/>
    <w:rsid w:val="005C1770"/>
    <w:rsid w:val="005C1F8A"/>
    <w:rsid w:val="005C2D94"/>
    <w:rsid w:val="005C3CCD"/>
    <w:rsid w:val="005C3D1C"/>
    <w:rsid w:val="005C5D9D"/>
    <w:rsid w:val="005C657D"/>
    <w:rsid w:val="005C6ED2"/>
    <w:rsid w:val="005D0F59"/>
    <w:rsid w:val="005D37D7"/>
    <w:rsid w:val="005D3B59"/>
    <w:rsid w:val="005D41B8"/>
    <w:rsid w:val="005D4D74"/>
    <w:rsid w:val="005E063B"/>
    <w:rsid w:val="005E0C48"/>
    <w:rsid w:val="005E2CAE"/>
    <w:rsid w:val="005E3024"/>
    <w:rsid w:val="005E34D0"/>
    <w:rsid w:val="005E6FA7"/>
    <w:rsid w:val="005E72EB"/>
    <w:rsid w:val="005F107C"/>
    <w:rsid w:val="005F21E0"/>
    <w:rsid w:val="005F2F8B"/>
    <w:rsid w:val="005F5284"/>
    <w:rsid w:val="005F6B5F"/>
    <w:rsid w:val="005F7C97"/>
    <w:rsid w:val="005F7F63"/>
    <w:rsid w:val="00600252"/>
    <w:rsid w:val="006005BA"/>
    <w:rsid w:val="00601270"/>
    <w:rsid w:val="00604263"/>
    <w:rsid w:val="00605C1B"/>
    <w:rsid w:val="0060702F"/>
    <w:rsid w:val="006108B3"/>
    <w:rsid w:val="00613C69"/>
    <w:rsid w:val="00613CC2"/>
    <w:rsid w:val="00613F35"/>
    <w:rsid w:val="00615A82"/>
    <w:rsid w:val="0062114E"/>
    <w:rsid w:val="00622501"/>
    <w:rsid w:val="006237FB"/>
    <w:rsid w:val="00623989"/>
    <w:rsid w:val="0062451E"/>
    <w:rsid w:val="0062612B"/>
    <w:rsid w:val="00631DE0"/>
    <w:rsid w:val="006327D9"/>
    <w:rsid w:val="00635A1D"/>
    <w:rsid w:val="00635D57"/>
    <w:rsid w:val="006361BE"/>
    <w:rsid w:val="00637A60"/>
    <w:rsid w:val="00640032"/>
    <w:rsid w:val="00640BDD"/>
    <w:rsid w:val="006418B2"/>
    <w:rsid w:val="00641D30"/>
    <w:rsid w:val="00642404"/>
    <w:rsid w:val="00642AB1"/>
    <w:rsid w:val="00647062"/>
    <w:rsid w:val="00647356"/>
    <w:rsid w:val="006476FB"/>
    <w:rsid w:val="00647CEA"/>
    <w:rsid w:val="00647EFA"/>
    <w:rsid w:val="00647F51"/>
    <w:rsid w:val="0065173C"/>
    <w:rsid w:val="00651F7A"/>
    <w:rsid w:val="00652973"/>
    <w:rsid w:val="0065320A"/>
    <w:rsid w:val="00653AA1"/>
    <w:rsid w:val="00654D87"/>
    <w:rsid w:val="006558CA"/>
    <w:rsid w:val="00655977"/>
    <w:rsid w:val="00655B1C"/>
    <w:rsid w:val="00655D18"/>
    <w:rsid w:val="00656581"/>
    <w:rsid w:val="006578AE"/>
    <w:rsid w:val="00657E79"/>
    <w:rsid w:val="00660209"/>
    <w:rsid w:val="006606F5"/>
    <w:rsid w:val="0066186E"/>
    <w:rsid w:val="00662115"/>
    <w:rsid w:val="00662C90"/>
    <w:rsid w:val="006630C7"/>
    <w:rsid w:val="00663AC6"/>
    <w:rsid w:val="00665154"/>
    <w:rsid w:val="006653A4"/>
    <w:rsid w:val="00665E01"/>
    <w:rsid w:val="006660E3"/>
    <w:rsid w:val="006676D0"/>
    <w:rsid w:val="00667DE4"/>
    <w:rsid w:val="00670ADC"/>
    <w:rsid w:val="00670D95"/>
    <w:rsid w:val="0067185E"/>
    <w:rsid w:val="00671D5B"/>
    <w:rsid w:val="00671F6A"/>
    <w:rsid w:val="00672B22"/>
    <w:rsid w:val="00674E6B"/>
    <w:rsid w:val="00674F1B"/>
    <w:rsid w:val="00676E41"/>
    <w:rsid w:val="006775FA"/>
    <w:rsid w:val="00680022"/>
    <w:rsid w:val="00680BFD"/>
    <w:rsid w:val="00680FB1"/>
    <w:rsid w:val="00684973"/>
    <w:rsid w:val="00684CCD"/>
    <w:rsid w:val="0068531F"/>
    <w:rsid w:val="0068544D"/>
    <w:rsid w:val="00685595"/>
    <w:rsid w:val="00686DB1"/>
    <w:rsid w:val="00693652"/>
    <w:rsid w:val="00695237"/>
    <w:rsid w:val="00695C0D"/>
    <w:rsid w:val="00695D08"/>
    <w:rsid w:val="006969AF"/>
    <w:rsid w:val="00697164"/>
    <w:rsid w:val="0069725F"/>
    <w:rsid w:val="006A1B11"/>
    <w:rsid w:val="006A27AA"/>
    <w:rsid w:val="006A27D8"/>
    <w:rsid w:val="006A3602"/>
    <w:rsid w:val="006A4AA9"/>
    <w:rsid w:val="006A4F36"/>
    <w:rsid w:val="006A6992"/>
    <w:rsid w:val="006B08E3"/>
    <w:rsid w:val="006B1D7B"/>
    <w:rsid w:val="006B1F9F"/>
    <w:rsid w:val="006B471A"/>
    <w:rsid w:val="006C00AC"/>
    <w:rsid w:val="006C1373"/>
    <w:rsid w:val="006C18A3"/>
    <w:rsid w:val="006C382D"/>
    <w:rsid w:val="006C3B1C"/>
    <w:rsid w:val="006C65FA"/>
    <w:rsid w:val="006C704E"/>
    <w:rsid w:val="006C72C9"/>
    <w:rsid w:val="006D1162"/>
    <w:rsid w:val="006D124E"/>
    <w:rsid w:val="006D7641"/>
    <w:rsid w:val="006E1A0B"/>
    <w:rsid w:val="006E205B"/>
    <w:rsid w:val="006E29EB"/>
    <w:rsid w:val="006E2BF0"/>
    <w:rsid w:val="006E4EBE"/>
    <w:rsid w:val="006E6101"/>
    <w:rsid w:val="006E6340"/>
    <w:rsid w:val="006E6ADB"/>
    <w:rsid w:val="006E7F39"/>
    <w:rsid w:val="006F05F7"/>
    <w:rsid w:val="006F1F96"/>
    <w:rsid w:val="006F31B3"/>
    <w:rsid w:val="006F5024"/>
    <w:rsid w:val="006F7663"/>
    <w:rsid w:val="00700B01"/>
    <w:rsid w:val="00700FD1"/>
    <w:rsid w:val="00702EBF"/>
    <w:rsid w:val="007042D5"/>
    <w:rsid w:val="007077FE"/>
    <w:rsid w:val="00710D60"/>
    <w:rsid w:val="00711783"/>
    <w:rsid w:val="0071200B"/>
    <w:rsid w:val="007128F7"/>
    <w:rsid w:val="00713414"/>
    <w:rsid w:val="00713BCD"/>
    <w:rsid w:val="00715F95"/>
    <w:rsid w:val="00721510"/>
    <w:rsid w:val="0072199D"/>
    <w:rsid w:val="007221B8"/>
    <w:rsid w:val="0072223D"/>
    <w:rsid w:val="007239AB"/>
    <w:rsid w:val="007253A6"/>
    <w:rsid w:val="0072666F"/>
    <w:rsid w:val="00726E47"/>
    <w:rsid w:val="00727CC4"/>
    <w:rsid w:val="00727DFA"/>
    <w:rsid w:val="00727EC4"/>
    <w:rsid w:val="00730350"/>
    <w:rsid w:val="00732D80"/>
    <w:rsid w:val="0073516C"/>
    <w:rsid w:val="00736520"/>
    <w:rsid w:val="00736A32"/>
    <w:rsid w:val="00737661"/>
    <w:rsid w:val="00737E55"/>
    <w:rsid w:val="007403F5"/>
    <w:rsid w:val="007426B3"/>
    <w:rsid w:val="00742A45"/>
    <w:rsid w:val="00743353"/>
    <w:rsid w:val="00744479"/>
    <w:rsid w:val="00746425"/>
    <w:rsid w:val="00747E17"/>
    <w:rsid w:val="0075096B"/>
    <w:rsid w:val="00751648"/>
    <w:rsid w:val="007527E8"/>
    <w:rsid w:val="00752C8B"/>
    <w:rsid w:val="00753A45"/>
    <w:rsid w:val="00754145"/>
    <w:rsid w:val="00755FC0"/>
    <w:rsid w:val="0075610F"/>
    <w:rsid w:val="007574B1"/>
    <w:rsid w:val="00760615"/>
    <w:rsid w:val="00761155"/>
    <w:rsid w:val="00761936"/>
    <w:rsid w:val="0076231A"/>
    <w:rsid w:val="00764017"/>
    <w:rsid w:val="00764C2D"/>
    <w:rsid w:val="00764D03"/>
    <w:rsid w:val="0076520F"/>
    <w:rsid w:val="00766597"/>
    <w:rsid w:val="00770610"/>
    <w:rsid w:val="00770C88"/>
    <w:rsid w:val="00770F04"/>
    <w:rsid w:val="00771AF1"/>
    <w:rsid w:val="00771E5A"/>
    <w:rsid w:val="00771EAB"/>
    <w:rsid w:val="00773BBC"/>
    <w:rsid w:val="00774F55"/>
    <w:rsid w:val="00775D8A"/>
    <w:rsid w:val="00775FDB"/>
    <w:rsid w:val="0077659E"/>
    <w:rsid w:val="00776BD9"/>
    <w:rsid w:val="00776D20"/>
    <w:rsid w:val="00777AD4"/>
    <w:rsid w:val="00780950"/>
    <w:rsid w:val="00780996"/>
    <w:rsid w:val="007809EF"/>
    <w:rsid w:val="00781FE5"/>
    <w:rsid w:val="00782F49"/>
    <w:rsid w:val="00783A1D"/>
    <w:rsid w:val="00783BD9"/>
    <w:rsid w:val="00783D2C"/>
    <w:rsid w:val="00785005"/>
    <w:rsid w:val="007864FC"/>
    <w:rsid w:val="0078681E"/>
    <w:rsid w:val="00791B0E"/>
    <w:rsid w:val="00791FD6"/>
    <w:rsid w:val="00794F29"/>
    <w:rsid w:val="0079612D"/>
    <w:rsid w:val="007A0114"/>
    <w:rsid w:val="007A1379"/>
    <w:rsid w:val="007A2250"/>
    <w:rsid w:val="007A4476"/>
    <w:rsid w:val="007A4587"/>
    <w:rsid w:val="007A49C1"/>
    <w:rsid w:val="007A50BA"/>
    <w:rsid w:val="007A5759"/>
    <w:rsid w:val="007B1397"/>
    <w:rsid w:val="007B20FE"/>
    <w:rsid w:val="007B33D8"/>
    <w:rsid w:val="007B3CFE"/>
    <w:rsid w:val="007B6401"/>
    <w:rsid w:val="007B6D64"/>
    <w:rsid w:val="007B6F66"/>
    <w:rsid w:val="007B74A5"/>
    <w:rsid w:val="007C1712"/>
    <w:rsid w:val="007C19E4"/>
    <w:rsid w:val="007C3394"/>
    <w:rsid w:val="007C41A5"/>
    <w:rsid w:val="007C4E48"/>
    <w:rsid w:val="007C50CB"/>
    <w:rsid w:val="007C57DD"/>
    <w:rsid w:val="007C58BE"/>
    <w:rsid w:val="007C68FE"/>
    <w:rsid w:val="007C6F88"/>
    <w:rsid w:val="007D080B"/>
    <w:rsid w:val="007D196C"/>
    <w:rsid w:val="007D2476"/>
    <w:rsid w:val="007D62CB"/>
    <w:rsid w:val="007D66E1"/>
    <w:rsid w:val="007D6D59"/>
    <w:rsid w:val="007E0083"/>
    <w:rsid w:val="007E5103"/>
    <w:rsid w:val="007E51BD"/>
    <w:rsid w:val="007E54EF"/>
    <w:rsid w:val="007E65D7"/>
    <w:rsid w:val="007E754F"/>
    <w:rsid w:val="007F0E07"/>
    <w:rsid w:val="007F2414"/>
    <w:rsid w:val="007F2E37"/>
    <w:rsid w:val="007F3110"/>
    <w:rsid w:val="007F4B3D"/>
    <w:rsid w:val="007F59F8"/>
    <w:rsid w:val="007F5CAF"/>
    <w:rsid w:val="00800FCC"/>
    <w:rsid w:val="0080135D"/>
    <w:rsid w:val="00802C19"/>
    <w:rsid w:val="0080314C"/>
    <w:rsid w:val="008068CB"/>
    <w:rsid w:val="00806B98"/>
    <w:rsid w:val="008077FF"/>
    <w:rsid w:val="00810A83"/>
    <w:rsid w:val="00811B4D"/>
    <w:rsid w:val="0081207D"/>
    <w:rsid w:val="00812191"/>
    <w:rsid w:val="00812C67"/>
    <w:rsid w:val="00812FA5"/>
    <w:rsid w:val="008139DE"/>
    <w:rsid w:val="00814456"/>
    <w:rsid w:val="00814CCF"/>
    <w:rsid w:val="00816997"/>
    <w:rsid w:val="00816E77"/>
    <w:rsid w:val="00821C37"/>
    <w:rsid w:val="00824660"/>
    <w:rsid w:val="00824DAC"/>
    <w:rsid w:val="00824E4B"/>
    <w:rsid w:val="008273A1"/>
    <w:rsid w:val="008274B1"/>
    <w:rsid w:val="008304DE"/>
    <w:rsid w:val="00831263"/>
    <w:rsid w:val="00831DB7"/>
    <w:rsid w:val="00832EBF"/>
    <w:rsid w:val="00833FD9"/>
    <w:rsid w:val="00835E20"/>
    <w:rsid w:val="008366CB"/>
    <w:rsid w:val="00837F3A"/>
    <w:rsid w:val="008420D7"/>
    <w:rsid w:val="008463A3"/>
    <w:rsid w:val="008465F3"/>
    <w:rsid w:val="00850ACC"/>
    <w:rsid w:val="00853412"/>
    <w:rsid w:val="008545BE"/>
    <w:rsid w:val="0085505B"/>
    <w:rsid w:val="00855102"/>
    <w:rsid w:val="0085570B"/>
    <w:rsid w:val="008558E3"/>
    <w:rsid w:val="00856660"/>
    <w:rsid w:val="008574E3"/>
    <w:rsid w:val="00857BD2"/>
    <w:rsid w:val="008609F1"/>
    <w:rsid w:val="00861943"/>
    <w:rsid w:val="008620F3"/>
    <w:rsid w:val="0086321B"/>
    <w:rsid w:val="00863986"/>
    <w:rsid w:val="00864C6B"/>
    <w:rsid w:val="00864FBD"/>
    <w:rsid w:val="00866257"/>
    <w:rsid w:val="00874335"/>
    <w:rsid w:val="00874F24"/>
    <w:rsid w:val="00875DB1"/>
    <w:rsid w:val="00876230"/>
    <w:rsid w:val="00876511"/>
    <w:rsid w:val="00876C47"/>
    <w:rsid w:val="00877966"/>
    <w:rsid w:val="00877D5B"/>
    <w:rsid w:val="00880441"/>
    <w:rsid w:val="00880B83"/>
    <w:rsid w:val="00884A31"/>
    <w:rsid w:val="008856B2"/>
    <w:rsid w:val="008857D3"/>
    <w:rsid w:val="00885A7E"/>
    <w:rsid w:val="00885B41"/>
    <w:rsid w:val="008864CB"/>
    <w:rsid w:val="00886B1E"/>
    <w:rsid w:val="008920D3"/>
    <w:rsid w:val="008A09C8"/>
    <w:rsid w:val="008A1FE6"/>
    <w:rsid w:val="008A26C3"/>
    <w:rsid w:val="008A3A13"/>
    <w:rsid w:val="008A460D"/>
    <w:rsid w:val="008A4CD5"/>
    <w:rsid w:val="008A588F"/>
    <w:rsid w:val="008A589F"/>
    <w:rsid w:val="008A644A"/>
    <w:rsid w:val="008A653B"/>
    <w:rsid w:val="008B05BD"/>
    <w:rsid w:val="008B0C03"/>
    <w:rsid w:val="008B0DD1"/>
    <w:rsid w:val="008B24BD"/>
    <w:rsid w:val="008B427B"/>
    <w:rsid w:val="008B5DEA"/>
    <w:rsid w:val="008B6009"/>
    <w:rsid w:val="008C1E88"/>
    <w:rsid w:val="008C46DC"/>
    <w:rsid w:val="008C4DCB"/>
    <w:rsid w:val="008D15AA"/>
    <w:rsid w:val="008D2FB2"/>
    <w:rsid w:val="008D6968"/>
    <w:rsid w:val="008E13CE"/>
    <w:rsid w:val="008E1D3D"/>
    <w:rsid w:val="008E1F61"/>
    <w:rsid w:val="008E2ACC"/>
    <w:rsid w:val="008E3F07"/>
    <w:rsid w:val="008E5F36"/>
    <w:rsid w:val="008E5F92"/>
    <w:rsid w:val="008F1F3F"/>
    <w:rsid w:val="008F1FCB"/>
    <w:rsid w:val="008F22F3"/>
    <w:rsid w:val="008F2757"/>
    <w:rsid w:val="008F2E4F"/>
    <w:rsid w:val="008F7436"/>
    <w:rsid w:val="00900060"/>
    <w:rsid w:val="00900F25"/>
    <w:rsid w:val="00900F6C"/>
    <w:rsid w:val="00901F78"/>
    <w:rsid w:val="009027C7"/>
    <w:rsid w:val="00903145"/>
    <w:rsid w:val="00903F0B"/>
    <w:rsid w:val="009055E4"/>
    <w:rsid w:val="00906E62"/>
    <w:rsid w:val="00915139"/>
    <w:rsid w:val="00915C18"/>
    <w:rsid w:val="00917E9C"/>
    <w:rsid w:val="00920C17"/>
    <w:rsid w:val="00921A4E"/>
    <w:rsid w:val="00922C53"/>
    <w:rsid w:val="00923A2F"/>
    <w:rsid w:val="009255C4"/>
    <w:rsid w:val="00926A3C"/>
    <w:rsid w:val="00927707"/>
    <w:rsid w:val="00927796"/>
    <w:rsid w:val="0093027C"/>
    <w:rsid w:val="00932E3B"/>
    <w:rsid w:val="009405DE"/>
    <w:rsid w:val="0094189B"/>
    <w:rsid w:val="00942227"/>
    <w:rsid w:val="00943CDD"/>
    <w:rsid w:val="00944C50"/>
    <w:rsid w:val="00945679"/>
    <w:rsid w:val="00946433"/>
    <w:rsid w:val="00950E69"/>
    <w:rsid w:val="00951685"/>
    <w:rsid w:val="0095183D"/>
    <w:rsid w:val="00951C56"/>
    <w:rsid w:val="00954F7D"/>
    <w:rsid w:val="0095599F"/>
    <w:rsid w:val="00956DE0"/>
    <w:rsid w:val="00957931"/>
    <w:rsid w:val="009604EA"/>
    <w:rsid w:val="009606B8"/>
    <w:rsid w:val="00960971"/>
    <w:rsid w:val="00962D99"/>
    <w:rsid w:val="0096424B"/>
    <w:rsid w:val="009650AA"/>
    <w:rsid w:val="00966F7C"/>
    <w:rsid w:val="00967B09"/>
    <w:rsid w:val="009701C8"/>
    <w:rsid w:val="00972EFD"/>
    <w:rsid w:val="00972F90"/>
    <w:rsid w:val="009751B3"/>
    <w:rsid w:val="00975E16"/>
    <w:rsid w:val="009820BB"/>
    <w:rsid w:val="00986616"/>
    <w:rsid w:val="00986757"/>
    <w:rsid w:val="0099205B"/>
    <w:rsid w:val="0099469B"/>
    <w:rsid w:val="00995398"/>
    <w:rsid w:val="00996518"/>
    <w:rsid w:val="00996FC8"/>
    <w:rsid w:val="009A0A4E"/>
    <w:rsid w:val="009A1604"/>
    <w:rsid w:val="009A32B4"/>
    <w:rsid w:val="009A4C33"/>
    <w:rsid w:val="009A6C82"/>
    <w:rsid w:val="009B313C"/>
    <w:rsid w:val="009B32FA"/>
    <w:rsid w:val="009B75F4"/>
    <w:rsid w:val="009C2C02"/>
    <w:rsid w:val="009C3C91"/>
    <w:rsid w:val="009C45DB"/>
    <w:rsid w:val="009C4C55"/>
    <w:rsid w:val="009C73CF"/>
    <w:rsid w:val="009D11E7"/>
    <w:rsid w:val="009D151B"/>
    <w:rsid w:val="009D33CA"/>
    <w:rsid w:val="009D3AE8"/>
    <w:rsid w:val="009D3C31"/>
    <w:rsid w:val="009D4A06"/>
    <w:rsid w:val="009D727F"/>
    <w:rsid w:val="009E00AE"/>
    <w:rsid w:val="009E09D3"/>
    <w:rsid w:val="009E5AAA"/>
    <w:rsid w:val="009E6BE3"/>
    <w:rsid w:val="009E6C18"/>
    <w:rsid w:val="009E6E2D"/>
    <w:rsid w:val="009E6E74"/>
    <w:rsid w:val="009E7AFD"/>
    <w:rsid w:val="009E7EE1"/>
    <w:rsid w:val="009E7F32"/>
    <w:rsid w:val="009F0F90"/>
    <w:rsid w:val="009F1720"/>
    <w:rsid w:val="009F4E6A"/>
    <w:rsid w:val="00A005E2"/>
    <w:rsid w:val="00A040A0"/>
    <w:rsid w:val="00A0541C"/>
    <w:rsid w:val="00A0730C"/>
    <w:rsid w:val="00A13E6F"/>
    <w:rsid w:val="00A22F69"/>
    <w:rsid w:val="00A243C6"/>
    <w:rsid w:val="00A248DB"/>
    <w:rsid w:val="00A24E27"/>
    <w:rsid w:val="00A27247"/>
    <w:rsid w:val="00A27529"/>
    <w:rsid w:val="00A276B8"/>
    <w:rsid w:val="00A30BA1"/>
    <w:rsid w:val="00A3233F"/>
    <w:rsid w:val="00A34A97"/>
    <w:rsid w:val="00A34E0A"/>
    <w:rsid w:val="00A35528"/>
    <w:rsid w:val="00A359D8"/>
    <w:rsid w:val="00A365D9"/>
    <w:rsid w:val="00A37DEE"/>
    <w:rsid w:val="00A41B88"/>
    <w:rsid w:val="00A42192"/>
    <w:rsid w:val="00A42DF7"/>
    <w:rsid w:val="00A433C3"/>
    <w:rsid w:val="00A43BDB"/>
    <w:rsid w:val="00A43C7A"/>
    <w:rsid w:val="00A43D57"/>
    <w:rsid w:val="00A43D8C"/>
    <w:rsid w:val="00A44A7E"/>
    <w:rsid w:val="00A46D69"/>
    <w:rsid w:val="00A46F4B"/>
    <w:rsid w:val="00A530E8"/>
    <w:rsid w:val="00A5385D"/>
    <w:rsid w:val="00A54B33"/>
    <w:rsid w:val="00A54BB7"/>
    <w:rsid w:val="00A5643A"/>
    <w:rsid w:val="00A57128"/>
    <w:rsid w:val="00A5723C"/>
    <w:rsid w:val="00A623D4"/>
    <w:rsid w:val="00A62E00"/>
    <w:rsid w:val="00A63DF2"/>
    <w:rsid w:val="00A6499B"/>
    <w:rsid w:val="00A64BCB"/>
    <w:rsid w:val="00A656A7"/>
    <w:rsid w:val="00A657B9"/>
    <w:rsid w:val="00A66ED7"/>
    <w:rsid w:val="00A67EEB"/>
    <w:rsid w:val="00A707A4"/>
    <w:rsid w:val="00A70DC5"/>
    <w:rsid w:val="00A71941"/>
    <w:rsid w:val="00A72604"/>
    <w:rsid w:val="00A7274B"/>
    <w:rsid w:val="00A73FB8"/>
    <w:rsid w:val="00A744B8"/>
    <w:rsid w:val="00A75086"/>
    <w:rsid w:val="00A763CB"/>
    <w:rsid w:val="00A801D1"/>
    <w:rsid w:val="00A81B31"/>
    <w:rsid w:val="00A81F69"/>
    <w:rsid w:val="00A85EBD"/>
    <w:rsid w:val="00A863CE"/>
    <w:rsid w:val="00A92C5B"/>
    <w:rsid w:val="00A932F4"/>
    <w:rsid w:val="00A96925"/>
    <w:rsid w:val="00AA0328"/>
    <w:rsid w:val="00AA0ADD"/>
    <w:rsid w:val="00AA3484"/>
    <w:rsid w:val="00AA5357"/>
    <w:rsid w:val="00AA54F7"/>
    <w:rsid w:val="00AA71BF"/>
    <w:rsid w:val="00AA7E7B"/>
    <w:rsid w:val="00AB00C5"/>
    <w:rsid w:val="00AB2BE0"/>
    <w:rsid w:val="00AB3F32"/>
    <w:rsid w:val="00AB5973"/>
    <w:rsid w:val="00AB5BFA"/>
    <w:rsid w:val="00AB6D0F"/>
    <w:rsid w:val="00AB7858"/>
    <w:rsid w:val="00AB7EAA"/>
    <w:rsid w:val="00AC1AB8"/>
    <w:rsid w:val="00AC2316"/>
    <w:rsid w:val="00AC32CE"/>
    <w:rsid w:val="00AC44C3"/>
    <w:rsid w:val="00AC470C"/>
    <w:rsid w:val="00AC4C8A"/>
    <w:rsid w:val="00AC61A6"/>
    <w:rsid w:val="00AD0287"/>
    <w:rsid w:val="00AD1BE5"/>
    <w:rsid w:val="00AD1DD2"/>
    <w:rsid w:val="00AD2062"/>
    <w:rsid w:val="00AD2F1D"/>
    <w:rsid w:val="00AD334A"/>
    <w:rsid w:val="00AD4638"/>
    <w:rsid w:val="00AD4665"/>
    <w:rsid w:val="00AE0490"/>
    <w:rsid w:val="00AE089A"/>
    <w:rsid w:val="00AE1E46"/>
    <w:rsid w:val="00AE2CED"/>
    <w:rsid w:val="00AE3C7A"/>
    <w:rsid w:val="00AE4296"/>
    <w:rsid w:val="00AE770F"/>
    <w:rsid w:val="00AE78BA"/>
    <w:rsid w:val="00AF0989"/>
    <w:rsid w:val="00AF1C36"/>
    <w:rsid w:val="00AF2191"/>
    <w:rsid w:val="00AF44BE"/>
    <w:rsid w:val="00AF478E"/>
    <w:rsid w:val="00AF51A1"/>
    <w:rsid w:val="00AF65A7"/>
    <w:rsid w:val="00AF785C"/>
    <w:rsid w:val="00AF7CD2"/>
    <w:rsid w:val="00B00673"/>
    <w:rsid w:val="00B00FFA"/>
    <w:rsid w:val="00B032C2"/>
    <w:rsid w:val="00B04E0A"/>
    <w:rsid w:val="00B10818"/>
    <w:rsid w:val="00B10AA8"/>
    <w:rsid w:val="00B10F18"/>
    <w:rsid w:val="00B1260E"/>
    <w:rsid w:val="00B139DD"/>
    <w:rsid w:val="00B16013"/>
    <w:rsid w:val="00B17387"/>
    <w:rsid w:val="00B22F3B"/>
    <w:rsid w:val="00B2636C"/>
    <w:rsid w:val="00B26C4E"/>
    <w:rsid w:val="00B274C3"/>
    <w:rsid w:val="00B3231B"/>
    <w:rsid w:val="00B336AF"/>
    <w:rsid w:val="00B3498C"/>
    <w:rsid w:val="00B43283"/>
    <w:rsid w:val="00B43CAD"/>
    <w:rsid w:val="00B44352"/>
    <w:rsid w:val="00B45900"/>
    <w:rsid w:val="00B4620D"/>
    <w:rsid w:val="00B500F6"/>
    <w:rsid w:val="00B51763"/>
    <w:rsid w:val="00B51CAB"/>
    <w:rsid w:val="00B5238B"/>
    <w:rsid w:val="00B53333"/>
    <w:rsid w:val="00B54A09"/>
    <w:rsid w:val="00B55A49"/>
    <w:rsid w:val="00B61EE2"/>
    <w:rsid w:val="00B62D1B"/>
    <w:rsid w:val="00B64265"/>
    <w:rsid w:val="00B6464B"/>
    <w:rsid w:val="00B66F6F"/>
    <w:rsid w:val="00B67B82"/>
    <w:rsid w:val="00B67F76"/>
    <w:rsid w:val="00B70EFF"/>
    <w:rsid w:val="00B743D6"/>
    <w:rsid w:val="00B74701"/>
    <w:rsid w:val="00B74FAF"/>
    <w:rsid w:val="00B7558C"/>
    <w:rsid w:val="00B80E0C"/>
    <w:rsid w:val="00B818C3"/>
    <w:rsid w:val="00B81E5B"/>
    <w:rsid w:val="00B8232F"/>
    <w:rsid w:val="00B8354B"/>
    <w:rsid w:val="00B8445B"/>
    <w:rsid w:val="00B850BF"/>
    <w:rsid w:val="00B9194F"/>
    <w:rsid w:val="00B9356B"/>
    <w:rsid w:val="00B942E4"/>
    <w:rsid w:val="00B971A7"/>
    <w:rsid w:val="00BA003B"/>
    <w:rsid w:val="00BA0BFC"/>
    <w:rsid w:val="00BA42E3"/>
    <w:rsid w:val="00BA4A8E"/>
    <w:rsid w:val="00BA60E6"/>
    <w:rsid w:val="00BA722D"/>
    <w:rsid w:val="00BA738E"/>
    <w:rsid w:val="00BA76C8"/>
    <w:rsid w:val="00BA79CF"/>
    <w:rsid w:val="00BB05E2"/>
    <w:rsid w:val="00BB2AA7"/>
    <w:rsid w:val="00BB2C16"/>
    <w:rsid w:val="00BB5A10"/>
    <w:rsid w:val="00BB70F5"/>
    <w:rsid w:val="00BC0832"/>
    <w:rsid w:val="00BC1BE8"/>
    <w:rsid w:val="00BC2135"/>
    <w:rsid w:val="00BC2C23"/>
    <w:rsid w:val="00BC3CB1"/>
    <w:rsid w:val="00BC5520"/>
    <w:rsid w:val="00BC6804"/>
    <w:rsid w:val="00BC7886"/>
    <w:rsid w:val="00BD030E"/>
    <w:rsid w:val="00BD1111"/>
    <w:rsid w:val="00BD1F70"/>
    <w:rsid w:val="00BD26B6"/>
    <w:rsid w:val="00BD3413"/>
    <w:rsid w:val="00BD6738"/>
    <w:rsid w:val="00BD74AE"/>
    <w:rsid w:val="00BE01C6"/>
    <w:rsid w:val="00BE42A9"/>
    <w:rsid w:val="00BE467E"/>
    <w:rsid w:val="00BE4DAC"/>
    <w:rsid w:val="00BE5A0F"/>
    <w:rsid w:val="00BE7562"/>
    <w:rsid w:val="00BF0C66"/>
    <w:rsid w:val="00BF13F8"/>
    <w:rsid w:val="00BF2970"/>
    <w:rsid w:val="00BF3A83"/>
    <w:rsid w:val="00BF5167"/>
    <w:rsid w:val="00BF5232"/>
    <w:rsid w:val="00BF65FD"/>
    <w:rsid w:val="00C00524"/>
    <w:rsid w:val="00C01CFF"/>
    <w:rsid w:val="00C026F2"/>
    <w:rsid w:val="00C02D89"/>
    <w:rsid w:val="00C03347"/>
    <w:rsid w:val="00C03C39"/>
    <w:rsid w:val="00C072CF"/>
    <w:rsid w:val="00C1078C"/>
    <w:rsid w:val="00C12EAC"/>
    <w:rsid w:val="00C15767"/>
    <w:rsid w:val="00C15B78"/>
    <w:rsid w:val="00C20BF7"/>
    <w:rsid w:val="00C21915"/>
    <w:rsid w:val="00C2207B"/>
    <w:rsid w:val="00C22BA0"/>
    <w:rsid w:val="00C2496D"/>
    <w:rsid w:val="00C26F92"/>
    <w:rsid w:val="00C278D7"/>
    <w:rsid w:val="00C3486C"/>
    <w:rsid w:val="00C3526F"/>
    <w:rsid w:val="00C362B6"/>
    <w:rsid w:val="00C4221A"/>
    <w:rsid w:val="00C42521"/>
    <w:rsid w:val="00C43B76"/>
    <w:rsid w:val="00C45198"/>
    <w:rsid w:val="00C45F42"/>
    <w:rsid w:val="00C46129"/>
    <w:rsid w:val="00C4624B"/>
    <w:rsid w:val="00C466AA"/>
    <w:rsid w:val="00C46CFF"/>
    <w:rsid w:val="00C47045"/>
    <w:rsid w:val="00C51320"/>
    <w:rsid w:val="00C51CEF"/>
    <w:rsid w:val="00C529E8"/>
    <w:rsid w:val="00C53D3F"/>
    <w:rsid w:val="00C5454B"/>
    <w:rsid w:val="00C569FE"/>
    <w:rsid w:val="00C6013F"/>
    <w:rsid w:val="00C61104"/>
    <w:rsid w:val="00C63564"/>
    <w:rsid w:val="00C63A31"/>
    <w:rsid w:val="00C63DA4"/>
    <w:rsid w:val="00C6647D"/>
    <w:rsid w:val="00C66CF1"/>
    <w:rsid w:val="00C703EA"/>
    <w:rsid w:val="00C711E3"/>
    <w:rsid w:val="00C71238"/>
    <w:rsid w:val="00C71561"/>
    <w:rsid w:val="00C7325A"/>
    <w:rsid w:val="00C7373A"/>
    <w:rsid w:val="00C75A84"/>
    <w:rsid w:val="00C75CFA"/>
    <w:rsid w:val="00C7610F"/>
    <w:rsid w:val="00C76325"/>
    <w:rsid w:val="00C77A86"/>
    <w:rsid w:val="00C8124F"/>
    <w:rsid w:val="00C8135D"/>
    <w:rsid w:val="00C81513"/>
    <w:rsid w:val="00C84317"/>
    <w:rsid w:val="00C84637"/>
    <w:rsid w:val="00C8774E"/>
    <w:rsid w:val="00C87BF8"/>
    <w:rsid w:val="00C90BD9"/>
    <w:rsid w:val="00C92AD3"/>
    <w:rsid w:val="00C93310"/>
    <w:rsid w:val="00C93E74"/>
    <w:rsid w:val="00C97BC2"/>
    <w:rsid w:val="00CA049D"/>
    <w:rsid w:val="00CA0EA4"/>
    <w:rsid w:val="00CA1009"/>
    <w:rsid w:val="00CA1F32"/>
    <w:rsid w:val="00CA2E66"/>
    <w:rsid w:val="00CA30B4"/>
    <w:rsid w:val="00CA317B"/>
    <w:rsid w:val="00CA5524"/>
    <w:rsid w:val="00CA5C6A"/>
    <w:rsid w:val="00CA610B"/>
    <w:rsid w:val="00CA6F4C"/>
    <w:rsid w:val="00CA6F77"/>
    <w:rsid w:val="00CA72FC"/>
    <w:rsid w:val="00CB09CC"/>
    <w:rsid w:val="00CB56F5"/>
    <w:rsid w:val="00CB6E04"/>
    <w:rsid w:val="00CC1A74"/>
    <w:rsid w:val="00CC1DC3"/>
    <w:rsid w:val="00CC2512"/>
    <w:rsid w:val="00CC4D6A"/>
    <w:rsid w:val="00CC4E75"/>
    <w:rsid w:val="00CC547F"/>
    <w:rsid w:val="00CD1060"/>
    <w:rsid w:val="00CD10C8"/>
    <w:rsid w:val="00CD130D"/>
    <w:rsid w:val="00CD27DE"/>
    <w:rsid w:val="00CD35D6"/>
    <w:rsid w:val="00CD3676"/>
    <w:rsid w:val="00CD5B19"/>
    <w:rsid w:val="00CD5D21"/>
    <w:rsid w:val="00CE109E"/>
    <w:rsid w:val="00CE1C8F"/>
    <w:rsid w:val="00CE2147"/>
    <w:rsid w:val="00CE2652"/>
    <w:rsid w:val="00CE2791"/>
    <w:rsid w:val="00CE283F"/>
    <w:rsid w:val="00CE360C"/>
    <w:rsid w:val="00CE38FB"/>
    <w:rsid w:val="00CE3D4F"/>
    <w:rsid w:val="00CE5C69"/>
    <w:rsid w:val="00CE62B0"/>
    <w:rsid w:val="00CE6FDF"/>
    <w:rsid w:val="00CE7906"/>
    <w:rsid w:val="00CF07EF"/>
    <w:rsid w:val="00CF0E19"/>
    <w:rsid w:val="00D0064C"/>
    <w:rsid w:val="00D01CFF"/>
    <w:rsid w:val="00D0586F"/>
    <w:rsid w:val="00D06428"/>
    <w:rsid w:val="00D07047"/>
    <w:rsid w:val="00D10418"/>
    <w:rsid w:val="00D11304"/>
    <w:rsid w:val="00D11353"/>
    <w:rsid w:val="00D1310C"/>
    <w:rsid w:val="00D13BD5"/>
    <w:rsid w:val="00D146C9"/>
    <w:rsid w:val="00D14A34"/>
    <w:rsid w:val="00D16659"/>
    <w:rsid w:val="00D16D47"/>
    <w:rsid w:val="00D17191"/>
    <w:rsid w:val="00D17B21"/>
    <w:rsid w:val="00D17B77"/>
    <w:rsid w:val="00D27763"/>
    <w:rsid w:val="00D27D9B"/>
    <w:rsid w:val="00D30369"/>
    <w:rsid w:val="00D3242F"/>
    <w:rsid w:val="00D32783"/>
    <w:rsid w:val="00D343CB"/>
    <w:rsid w:val="00D35C6C"/>
    <w:rsid w:val="00D376DB"/>
    <w:rsid w:val="00D37C50"/>
    <w:rsid w:val="00D40472"/>
    <w:rsid w:val="00D40782"/>
    <w:rsid w:val="00D408A5"/>
    <w:rsid w:val="00D40DE9"/>
    <w:rsid w:val="00D41212"/>
    <w:rsid w:val="00D41CE9"/>
    <w:rsid w:val="00D42B45"/>
    <w:rsid w:val="00D43DDF"/>
    <w:rsid w:val="00D46A28"/>
    <w:rsid w:val="00D47C27"/>
    <w:rsid w:val="00D51332"/>
    <w:rsid w:val="00D53703"/>
    <w:rsid w:val="00D566D5"/>
    <w:rsid w:val="00D57EE0"/>
    <w:rsid w:val="00D60839"/>
    <w:rsid w:val="00D625B7"/>
    <w:rsid w:val="00D62F2F"/>
    <w:rsid w:val="00D64017"/>
    <w:rsid w:val="00D6493C"/>
    <w:rsid w:val="00D660A1"/>
    <w:rsid w:val="00D678DA"/>
    <w:rsid w:val="00D67D47"/>
    <w:rsid w:val="00D7018E"/>
    <w:rsid w:val="00D70660"/>
    <w:rsid w:val="00D70DE9"/>
    <w:rsid w:val="00D736E3"/>
    <w:rsid w:val="00D75416"/>
    <w:rsid w:val="00D7591E"/>
    <w:rsid w:val="00D768ED"/>
    <w:rsid w:val="00D77369"/>
    <w:rsid w:val="00D82A26"/>
    <w:rsid w:val="00D82CA6"/>
    <w:rsid w:val="00D83D17"/>
    <w:rsid w:val="00D83EE2"/>
    <w:rsid w:val="00D85AD1"/>
    <w:rsid w:val="00D85DA9"/>
    <w:rsid w:val="00D91456"/>
    <w:rsid w:val="00D9205C"/>
    <w:rsid w:val="00D92274"/>
    <w:rsid w:val="00D94339"/>
    <w:rsid w:val="00D95E3B"/>
    <w:rsid w:val="00D9601D"/>
    <w:rsid w:val="00D96D44"/>
    <w:rsid w:val="00D9707F"/>
    <w:rsid w:val="00D97DD2"/>
    <w:rsid w:val="00DA010D"/>
    <w:rsid w:val="00DA0AD5"/>
    <w:rsid w:val="00DA0C54"/>
    <w:rsid w:val="00DA1B01"/>
    <w:rsid w:val="00DA1F8E"/>
    <w:rsid w:val="00DA3B91"/>
    <w:rsid w:val="00DA4CE5"/>
    <w:rsid w:val="00DA5462"/>
    <w:rsid w:val="00DA57A4"/>
    <w:rsid w:val="00DB0B43"/>
    <w:rsid w:val="00DB0D07"/>
    <w:rsid w:val="00DB24DB"/>
    <w:rsid w:val="00DB4F9C"/>
    <w:rsid w:val="00DB56EB"/>
    <w:rsid w:val="00DB699F"/>
    <w:rsid w:val="00DC0BD4"/>
    <w:rsid w:val="00DC3923"/>
    <w:rsid w:val="00DC39E8"/>
    <w:rsid w:val="00DC4922"/>
    <w:rsid w:val="00DC582A"/>
    <w:rsid w:val="00DC6586"/>
    <w:rsid w:val="00DC73B7"/>
    <w:rsid w:val="00DD1C36"/>
    <w:rsid w:val="00DD20C6"/>
    <w:rsid w:val="00DD3A4E"/>
    <w:rsid w:val="00DD51B7"/>
    <w:rsid w:val="00DD5DCE"/>
    <w:rsid w:val="00DD788A"/>
    <w:rsid w:val="00DD7923"/>
    <w:rsid w:val="00DE00AC"/>
    <w:rsid w:val="00DE0D64"/>
    <w:rsid w:val="00DE2205"/>
    <w:rsid w:val="00DE395F"/>
    <w:rsid w:val="00DE4A4D"/>
    <w:rsid w:val="00DE4C29"/>
    <w:rsid w:val="00DE5CFA"/>
    <w:rsid w:val="00DE6998"/>
    <w:rsid w:val="00DE7517"/>
    <w:rsid w:val="00DF0054"/>
    <w:rsid w:val="00DF3309"/>
    <w:rsid w:val="00DF5124"/>
    <w:rsid w:val="00DF5576"/>
    <w:rsid w:val="00DF5E14"/>
    <w:rsid w:val="00DF7219"/>
    <w:rsid w:val="00DF7F39"/>
    <w:rsid w:val="00E02AD8"/>
    <w:rsid w:val="00E046D1"/>
    <w:rsid w:val="00E04F5E"/>
    <w:rsid w:val="00E0668E"/>
    <w:rsid w:val="00E06BDE"/>
    <w:rsid w:val="00E07A91"/>
    <w:rsid w:val="00E11217"/>
    <w:rsid w:val="00E139B5"/>
    <w:rsid w:val="00E1702C"/>
    <w:rsid w:val="00E20B43"/>
    <w:rsid w:val="00E22EE8"/>
    <w:rsid w:val="00E23985"/>
    <w:rsid w:val="00E23ABB"/>
    <w:rsid w:val="00E23E99"/>
    <w:rsid w:val="00E253D8"/>
    <w:rsid w:val="00E25FDB"/>
    <w:rsid w:val="00E27534"/>
    <w:rsid w:val="00E27898"/>
    <w:rsid w:val="00E3093A"/>
    <w:rsid w:val="00E32085"/>
    <w:rsid w:val="00E33078"/>
    <w:rsid w:val="00E335AB"/>
    <w:rsid w:val="00E33AB6"/>
    <w:rsid w:val="00E3637F"/>
    <w:rsid w:val="00E36C44"/>
    <w:rsid w:val="00E37C6E"/>
    <w:rsid w:val="00E4012C"/>
    <w:rsid w:val="00E40D56"/>
    <w:rsid w:val="00E41FAF"/>
    <w:rsid w:val="00E42993"/>
    <w:rsid w:val="00E42A8F"/>
    <w:rsid w:val="00E42ADC"/>
    <w:rsid w:val="00E42FDC"/>
    <w:rsid w:val="00E46748"/>
    <w:rsid w:val="00E47F00"/>
    <w:rsid w:val="00E510FD"/>
    <w:rsid w:val="00E511C3"/>
    <w:rsid w:val="00E51EBD"/>
    <w:rsid w:val="00E5223F"/>
    <w:rsid w:val="00E53154"/>
    <w:rsid w:val="00E534F0"/>
    <w:rsid w:val="00E53E08"/>
    <w:rsid w:val="00E557DD"/>
    <w:rsid w:val="00E55AA3"/>
    <w:rsid w:val="00E614A5"/>
    <w:rsid w:val="00E63861"/>
    <w:rsid w:val="00E63AC2"/>
    <w:rsid w:val="00E63F99"/>
    <w:rsid w:val="00E646CE"/>
    <w:rsid w:val="00E64FD5"/>
    <w:rsid w:val="00E6653F"/>
    <w:rsid w:val="00E66B4F"/>
    <w:rsid w:val="00E66BA5"/>
    <w:rsid w:val="00E741D5"/>
    <w:rsid w:val="00E74474"/>
    <w:rsid w:val="00E81940"/>
    <w:rsid w:val="00E82D17"/>
    <w:rsid w:val="00E83356"/>
    <w:rsid w:val="00E85E80"/>
    <w:rsid w:val="00E86847"/>
    <w:rsid w:val="00E87A6A"/>
    <w:rsid w:val="00E87BB8"/>
    <w:rsid w:val="00E905C8"/>
    <w:rsid w:val="00E920D3"/>
    <w:rsid w:val="00E9232A"/>
    <w:rsid w:val="00E92A9D"/>
    <w:rsid w:val="00E93CA7"/>
    <w:rsid w:val="00E94669"/>
    <w:rsid w:val="00E96544"/>
    <w:rsid w:val="00E9720E"/>
    <w:rsid w:val="00E97502"/>
    <w:rsid w:val="00EA13F0"/>
    <w:rsid w:val="00EA1459"/>
    <w:rsid w:val="00EA180F"/>
    <w:rsid w:val="00EA2835"/>
    <w:rsid w:val="00EA4A29"/>
    <w:rsid w:val="00EA4D1B"/>
    <w:rsid w:val="00EA5DEC"/>
    <w:rsid w:val="00EB1D11"/>
    <w:rsid w:val="00EB2799"/>
    <w:rsid w:val="00EB29D5"/>
    <w:rsid w:val="00EB3FF0"/>
    <w:rsid w:val="00EB4271"/>
    <w:rsid w:val="00EB483D"/>
    <w:rsid w:val="00EB77B3"/>
    <w:rsid w:val="00EB7801"/>
    <w:rsid w:val="00EB7B89"/>
    <w:rsid w:val="00EC095B"/>
    <w:rsid w:val="00EC1DB3"/>
    <w:rsid w:val="00EC3001"/>
    <w:rsid w:val="00EC3DC1"/>
    <w:rsid w:val="00EC6C8A"/>
    <w:rsid w:val="00EC7A56"/>
    <w:rsid w:val="00ED090F"/>
    <w:rsid w:val="00ED0982"/>
    <w:rsid w:val="00ED0C0B"/>
    <w:rsid w:val="00ED1D3A"/>
    <w:rsid w:val="00ED2C8F"/>
    <w:rsid w:val="00ED2F1C"/>
    <w:rsid w:val="00ED3D05"/>
    <w:rsid w:val="00ED503F"/>
    <w:rsid w:val="00ED6AA1"/>
    <w:rsid w:val="00ED6F7A"/>
    <w:rsid w:val="00ED7B85"/>
    <w:rsid w:val="00EE15A7"/>
    <w:rsid w:val="00EE3A7C"/>
    <w:rsid w:val="00EE5D59"/>
    <w:rsid w:val="00EE64AE"/>
    <w:rsid w:val="00EE6BDF"/>
    <w:rsid w:val="00EE71A2"/>
    <w:rsid w:val="00EE7E59"/>
    <w:rsid w:val="00EF09F7"/>
    <w:rsid w:val="00EF1AB3"/>
    <w:rsid w:val="00EF26DD"/>
    <w:rsid w:val="00EF5004"/>
    <w:rsid w:val="00EF50AC"/>
    <w:rsid w:val="00EF5786"/>
    <w:rsid w:val="00EF65A1"/>
    <w:rsid w:val="00EF6943"/>
    <w:rsid w:val="00F03942"/>
    <w:rsid w:val="00F03B60"/>
    <w:rsid w:val="00F048DD"/>
    <w:rsid w:val="00F061BA"/>
    <w:rsid w:val="00F06445"/>
    <w:rsid w:val="00F06CDF"/>
    <w:rsid w:val="00F06F1B"/>
    <w:rsid w:val="00F07114"/>
    <w:rsid w:val="00F1110C"/>
    <w:rsid w:val="00F1165F"/>
    <w:rsid w:val="00F16585"/>
    <w:rsid w:val="00F17D4C"/>
    <w:rsid w:val="00F206A7"/>
    <w:rsid w:val="00F20E86"/>
    <w:rsid w:val="00F22A11"/>
    <w:rsid w:val="00F22EDF"/>
    <w:rsid w:val="00F23648"/>
    <w:rsid w:val="00F23D3A"/>
    <w:rsid w:val="00F2434F"/>
    <w:rsid w:val="00F25B0D"/>
    <w:rsid w:val="00F262A8"/>
    <w:rsid w:val="00F27CD9"/>
    <w:rsid w:val="00F27EA8"/>
    <w:rsid w:val="00F3105E"/>
    <w:rsid w:val="00F34B09"/>
    <w:rsid w:val="00F3576F"/>
    <w:rsid w:val="00F36249"/>
    <w:rsid w:val="00F41591"/>
    <w:rsid w:val="00F41A63"/>
    <w:rsid w:val="00F422BD"/>
    <w:rsid w:val="00F45BEB"/>
    <w:rsid w:val="00F45F0A"/>
    <w:rsid w:val="00F4638D"/>
    <w:rsid w:val="00F501A8"/>
    <w:rsid w:val="00F51FA2"/>
    <w:rsid w:val="00F526D7"/>
    <w:rsid w:val="00F54523"/>
    <w:rsid w:val="00F54B50"/>
    <w:rsid w:val="00F561FB"/>
    <w:rsid w:val="00F5644D"/>
    <w:rsid w:val="00F60067"/>
    <w:rsid w:val="00F61E36"/>
    <w:rsid w:val="00F6263D"/>
    <w:rsid w:val="00F6416C"/>
    <w:rsid w:val="00F65AFF"/>
    <w:rsid w:val="00F661CB"/>
    <w:rsid w:val="00F665F6"/>
    <w:rsid w:val="00F67FD9"/>
    <w:rsid w:val="00F70970"/>
    <w:rsid w:val="00F72369"/>
    <w:rsid w:val="00F73500"/>
    <w:rsid w:val="00F7591C"/>
    <w:rsid w:val="00F815F1"/>
    <w:rsid w:val="00F817C8"/>
    <w:rsid w:val="00F81B82"/>
    <w:rsid w:val="00F82484"/>
    <w:rsid w:val="00F826DD"/>
    <w:rsid w:val="00F82800"/>
    <w:rsid w:val="00F84544"/>
    <w:rsid w:val="00F85534"/>
    <w:rsid w:val="00F85AA7"/>
    <w:rsid w:val="00F863B4"/>
    <w:rsid w:val="00F86A4F"/>
    <w:rsid w:val="00F86E67"/>
    <w:rsid w:val="00F91549"/>
    <w:rsid w:val="00F9468B"/>
    <w:rsid w:val="00F954FA"/>
    <w:rsid w:val="00F95B1F"/>
    <w:rsid w:val="00F96D50"/>
    <w:rsid w:val="00FA00AE"/>
    <w:rsid w:val="00FA05B2"/>
    <w:rsid w:val="00FA1C0B"/>
    <w:rsid w:val="00FA1ED4"/>
    <w:rsid w:val="00FA5FE2"/>
    <w:rsid w:val="00FA68A7"/>
    <w:rsid w:val="00FB0552"/>
    <w:rsid w:val="00FB08DF"/>
    <w:rsid w:val="00FB0F37"/>
    <w:rsid w:val="00FB1035"/>
    <w:rsid w:val="00FB1232"/>
    <w:rsid w:val="00FB1C1F"/>
    <w:rsid w:val="00FB23D2"/>
    <w:rsid w:val="00FB2671"/>
    <w:rsid w:val="00FB36E4"/>
    <w:rsid w:val="00FB4F33"/>
    <w:rsid w:val="00FB5542"/>
    <w:rsid w:val="00FB74D2"/>
    <w:rsid w:val="00FC0C51"/>
    <w:rsid w:val="00FC0D9B"/>
    <w:rsid w:val="00FC2B3C"/>
    <w:rsid w:val="00FC7582"/>
    <w:rsid w:val="00FD1CD8"/>
    <w:rsid w:val="00FD1EDD"/>
    <w:rsid w:val="00FD5E44"/>
    <w:rsid w:val="00FD712B"/>
    <w:rsid w:val="00FE022A"/>
    <w:rsid w:val="00FE05DF"/>
    <w:rsid w:val="00FE1B88"/>
    <w:rsid w:val="00FE3A8B"/>
    <w:rsid w:val="00FE460A"/>
    <w:rsid w:val="00FE6AE1"/>
    <w:rsid w:val="00FF10AB"/>
    <w:rsid w:val="00FF1E8E"/>
    <w:rsid w:val="00FF62F4"/>
    <w:rsid w:val="00FF6723"/>
    <w:rsid w:val="00FF739B"/>
    <w:rsid w:val="2EE1C6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04f75,#260859,#004712,#8a2529,#c2a204,#e87d1e"/>
    </o:shapedefaults>
    <o:shapelayout v:ext="edit">
      <o:idmap v:ext="edit" data="1"/>
    </o:shapelayout>
  </w:shapeDefaults>
  <w:decimalSymbol w:val="."/>
  <w:listSeparator w:val=","/>
  <w14:docId w14:val="0E60741D"/>
  <w15:docId w15:val="{2C02A659-772E-4550-B533-A4504F8ED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List Paragraph12,L,Bullet Style,List Paragrap,Bullet Styl,No Spacing11,Bullet Poin,L1,L2,L3,NumberedList,MAIN CONTE,F5 List Paragraph,Dot pt,List Paragraph1,No Spacing1,List Paragraph Char Char Char,Indicator Text,Numbered Para 1,Bullet 1"/>
    <w:basedOn w:val="Normal"/>
    <w:link w:val="ListParagraphChar"/>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styleId="FootnoteText">
    <w:name w:val="footnote text"/>
    <w:basedOn w:val="Normal"/>
    <w:link w:val="FootnoteTextChar"/>
    <w:uiPriority w:val="99"/>
    <w:semiHidden/>
    <w:unhideWhenUsed/>
    <w:rsid w:val="00B17387"/>
    <w:pPr>
      <w:spacing w:after="0"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B17387"/>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B17387"/>
    <w:rPr>
      <w:vertAlign w:val="superscript"/>
    </w:rPr>
  </w:style>
  <w:style w:type="character" w:customStyle="1" w:styleId="ListParagraphChar">
    <w:name w:val="List Paragraph Char"/>
    <w:aliases w:val="List Paragraph12 Char,L Char,Bullet Style Char,List Paragrap Char,Bullet Styl Char,No Spacing11 Char,Bullet Poin Char,L1 Char,L2 Char,L3 Char,NumberedList Char,MAIN CONTE Char,F5 List Paragraph Char,Dot pt Char,List Paragraph1 Char"/>
    <w:basedOn w:val="DefaultParagraphFont"/>
    <w:link w:val="ListParagraph"/>
    <w:uiPriority w:val="34"/>
    <w:qFormat/>
    <w:locked/>
    <w:rsid w:val="00B17387"/>
    <w:rPr>
      <w:sz w:val="22"/>
      <w:szCs w:val="24"/>
    </w:rPr>
  </w:style>
  <w:style w:type="paragraph" w:customStyle="1" w:styleId="DeptOutNumbered">
    <w:name w:val="DeptOutNumbered"/>
    <w:basedOn w:val="Normal"/>
    <w:rsid w:val="00B26C4E"/>
    <w:pPr>
      <w:numPr>
        <w:numId w:val="22"/>
      </w:numPr>
      <w:spacing w:after="240" w:line="240" w:lineRule="auto"/>
    </w:pPr>
    <w:rPr>
      <w:rFonts w:cs="Arial"/>
      <w:sz w:val="24"/>
      <w:lang w:eastAsia="en-US"/>
    </w:rPr>
  </w:style>
  <w:style w:type="character" w:customStyle="1" w:styleId="UnresolvedMention1">
    <w:name w:val="Unresolved Mention1"/>
    <w:basedOn w:val="DefaultParagraphFont"/>
    <w:uiPriority w:val="99"/>
    <w:semiHidden/>
    <w:unhideWhenUsed/>
    <w:rsid w:val="00A96925"/>
    <w:rPr>
      <w:color w:val="605E5C"/>
      <w:shd w:val="clear" w:color="auto" w:fill="E1DFDD"/>
    </w:rPr>
  </w:style>
  <w:style w:type="paragraph" w:styleId="Revision">
    <w:name w:val="Revision"/>
    <w:hidden/>
    <w:uiPriority w:val="99"/>
    <w:semiHidden/>
    <w:rsid w:val="00E06BDE"/>
    <w:rPr>
      <w:sz w:val="22"/>
      <w:szCs w:val="24"/>
    </w:rPr>
  </w:style>
  <w:style w:type="character" w:customStyle="1" w:styleId="UnresolvedMention2">
    <w:name w:val="Unresolved Mention2"/>
    <w:basedOn w:val="DefaultParagraphFont"/>
    <w:uiPriority w:val="99"/>
    <w:semiHidden/>
    <w:unhideWhenUsed/>
    <w:rsid w:val="00697164"/>
    <w:rPr>
      <w:color w:val="605E5C"/>
      <w:shd w:val="clear" w:color="auto" w:fill="E1DFDD"/>
    </w:rPr>
  </w:style>
  <w:style w:type="character" w:styleId="UnresolvedMention">
    <w:name w:val="Unresolved Mention"/>
    <w:basedOn w:val="DefaultParagraphFont"/>
    <w:uiPriority w:val="99"/>
    <w:semiHidden/>
    <w:unhideWhenUsed/>
    <w:rsid w:val="00DD5D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94351">
      <w:bodyDiv w:val="1"/>
      <w:marLeft w:val="0"/>
      <w:marRight w:val="0"/>
      <w:marTop w:val="0"/>
      <w:marBottom w:val="0"/>
      <w:divBdr>
        <w:top w:val="none" w:sz="0" w:space="0" w:color="auto"/>
        <w:left w:val="none" w:sz="0" w:space="0" w:color="auto"/>
        <w:bottom w:val="none" w:sz="0" w:space="0" w:color="auto"/>
        <w:right w:val="none" w:sz="0" w:space="0" w:color="auto"/>
      </w:divBdr>
      <w:divsChild>
        <w:div w:id="746221825">
          <w:marLeft w:val="360"/>
          <w:marRight w:val="0"/>
          <w:marTop w:val="200"/>
          <w:marBottom w:val="0"/>
          <w:divBdr>
            <w:top w:val="none" w:sz="0" w:space="0" w:color="auto"/>
            <w:left w:val="none" w:sz="0" w:space="0" w:color="auto"/>
            <w:bottom w:val="none" w:sz="0" w:space="0" w:color="auto"/>
            <w:right w:val="none" w:sz="0" w:space="0" w:color="auto"/>
          </w:divBdr>
        </w:div>
        <w:div w:id="804470170">
          <w:marLeft w:val="360"/>
          <w:marRight w:val="0"/>
          <w:marTop w:val="200"/>
          <w:marBottom w:val="0"/>
          <w:divBdr>
            <w:top w:val="none" w:sz="0" w:space="0" w:color="auto"/>
            <w:left w:val="none" w:sz="0" w:space="0" w:color="auto"/>
            <w:bottom w:val="none" w:sz="0" w:space="0" w:color="auto"/>
            <w:right w:val="none" w:sz="0" w:space="0" w:color="auto"/>
          </w:divBdr>
        </w:div>
        <w:div w:id="1112749657">
          <w:marLeft w:val="360"/>
          <w:marRight w:val="0"/>
          <w:marTop w:val="200"/>
          <w:marBottom w:val="0"/>
          <w:divBdr>
            <w:top w:val="none" w:sz="0" w:space="0" w:color="auto"/>
            <w:left w:val="none" w:sz="0" w:space="0" w:color="auto"/>
            <w:bottom w:val="none" w:sz="0" w:space="0" w:color="auto"/>
            <w:right w:val="none" w:sz="0" w:space="0" w:color="auto"/>
          </w:divBdr>
        </w:div>
        <w:div w:id="1424760786">
          <w:marLeft w:val="360"/>
          <w:marRight w:val="0"/>
          <w:marTop w:val="200"/>
          <w:marBottom w:val="0"/>
          <w:divBdr>
            <w:top w:val="none" w:sz="0" w:space="0" w:color="auto"/>
            <w:left w:val="none" w:sz="0" w:space="0" w:color="auto"/>
            <w:bottom w:val="none" w:sz="0" w:space="0" w:color="auto"/>
            <w:right w:val="none" w:sz="0" w:space="0" w:color="auto"/>
          </w:divBdr>
        </w:div>
        <w:div w:id="2016106755">
          <w:marLeft w:val="360"/>
          <w:marRight w:val="0"/>
          <w:marTop w:val="200"/>
          <w:marBottom w:val="0"/>
          <w:divBdr>
            <w:top w:val="none" w:sz="0" w:space="0" w:color="auto"/>
            <w:left w:val="none" w:sz="0" w:space="0" w:color="auto"/>
            <w:bottom w:val="none" w:sz="0" w:space="0" w:color="auto"/>
            <w:right w:val="none" w:sz="0" w:space="0" w:color="auto"/>
          </w:divBdr>
        </w:div>
      </w:divsChild>
    </w:div>
    <w:div w:id="181171544">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670256204">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ike.bourne@education.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ennifer.singer@educat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A9AC186CC0D542A6F47431D366E457" ma:contentTypeVersion="13" ma:contentTypeDescription="Create a new document." ma:contentTypeScope="" ma:versionID="9fe43a4f3d22c8e6b0ff9edb43f7b4f5">
  <xsd:schema xmlns:xsd="http://www.w3.org/2001/XMLSchema" xmlns:xs="http://www.w3.org/2001/XMLSchema" xmlns:p="http://schemas.microsoft.com/office/2006/metadata/properties" xmlns:ns3="7d131341-d497-4f4e-a250-66913a3e45a5" xmlns:ns4="d2e71156-a28b-4810-815e-e353e62e4ec2" targetNamespace="http://schemas.microsoft.com/office/2006/metadata/properties" ma:root="true" ma:fieldsID="05fa48dd03dc792c0afc2b37640c3574" ns3:_="" ns4:_="">
    <xsd:import namespace="7d131341-d497-4f4e-a250-66913a3e45a5"/>
    <xsd:import namespace="d2e71156-a28b-4810-815e-e353e62e4e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31341-d497-4f4e-a250-66913a3e4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e71156-a28b-4810-815e-e353e62e4e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3.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4.xml><?xml version="1.0" encoding="utf-8"?>
<ds:datastoreItem xmlns:ds="http://schemas.openxmlformats.org/officeDocument/2006/customXml" ds:itemID="{7C1C4983-9CF7-4B53-8258-15819F9D2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31341-d497-4f4e-a250-66913a3e45a5"/>
    <ds:schemaRef ds:uri="d2e71156-a28b-4810-815e-e353e62e4e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2B14F3-52B0-4CB3-BDFA-9D2DA6C7B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1824</Words>
  <Characters>10397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12197</CharactersWithSpaces>
  <SharedDoc>false</SharedDoc>
  <HLinks>
    <vt:vector size="18" baseType="variant">
      <vt:variant>
        <vt:i4>5767199</vt:i4>
      </vt:variant>
      <vt:variant>
        <vt:i4>6</vt:i4>
      </vt:variant>
      <vt:variant>
        <vt:i4>0</vt:i4>
      </vt:variant>
      <vt:variant>
        <vt:i4>5</vt:i4>
      </vt:variant>
      <vt:variant>
        <vt:lpwstr>https://www.gov.uk/government/publications/eoi-guide</vt:lpwstr>
      </vt:variant>
      <vt:variant>
        <vt:lpwstr/>
      </vt:variant>
      <vt:variant>
        <vt:i4>2752542</vt:i4>
      </vt:variant>
      <vt:variant>
        <vt:i4>3</vt:i4>
      </vt:variant>
      <vt:variant>
        <vt:i4>0</vt:i4>
      </vt:variant>
      <vt:variant>
        <vt:i4>5</vt:i4>
      </vt:variant>
      <vt:variant>
        <vt:lpwstr>mailto:jennifer.singer@education.gov.uk</vt:lpwstr>
      </vt:variant>
      <vt:variant>
        <vt:lpwstr/>
      </vt:variant>
      <vt:variant>
        <vt:i4>2097164</vt:i4>
      </vt:variant>
      <vt:variant>
        <vt:i4>0</vt:i4>
      </vt:variant>
      <vt:variant>
        <vt:i4>0</vt:i4>
      </vt:variant>
      <vt:variant>
        <vt:i4>5</vt:i4>
      </vt:variant>
      <vt:variant>
        <vt:lpwstr>mailto:mike.bourne@education.gov.uk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subject/>
  <dc:creator>Publishing.TEAM@education.gsi.gov.uk</dc:creator>
  <cp:keywords/>
  <dc:description>DfE-EOI-V1.0</dc:description>
  <cp:lastModifiedBy>MAIDMENT, Christopher</cp:lastModifiedBy>
  <cp:revision>5</cp:revision>
  <cp:lastPrinted>2013-07-11T18:35:00Z</cp:lastPrinted>
  <dcterms:created xsi:type="dcterms:W3CDTF">2020-02-24T12:33:00Z</dcterms:created>
  <dcterms:modified xsi:type="dcterms:W3CDTF">2020-02-24T14:20:00Z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0x010100EBA9AC186CC0D542A6F47431D366E457</vt:lpwstr>
  </property>
  <property fmtid="{D5CDD505-2E9C-101B-9397-08002B2CF9AE}" pid="4" name="_dlc_DocIdItemGuid">
    <vt:lpwstr>b4fe5599-b26e-471e-92cc-94150a273d39</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