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2F" w:rsidRPr="00456CA8" w:rsidRDefault="005B262F" w:rsidP="00DA0EC6">
      <w:pPr>
        <w:shd w:val="clear" w:color="auto" w:fill="FFFFFF"/>
        <w:spacing w:after="0" w:line="30" w:lineRule="atLeast"/>
        <w:rPr>
          <w:rFonts w:ascii="Arial" w:hAnsi="Arial" w:cs="Arial"/>
        </w:rPr>
      </w:pPr>
      <w:r w:rsidRPr="00456CA8">
        <w:rPr>
          <w:rFonts w:ascii="Arial" w:hAnsi="Arial" w:cs="Arial"/>
        </w:rPr>
        <w:t>NHS Arden and Greater East Midlands Commissioning Support Unit (AG CSU)</w:t>
      </w:r>
      <w:r w:rsidR="00693181" w:rsidRPr="00456CA8">
        <w:rPr>
          <w:rFonts w:ascii="Arial" w:hAnsi="Arial" w:cs="Arial"/>
        </w:rPr>
        <w:t>, on behalf of</w:t>
      </w:r>
      <w:r w:rsidR="00EA0617" w:rsidRPr="00456CA8">
        <w:rPr>
          <w:rFonts w:ascii="Arial" w:hAnsi="Arial" w:cs="Arial"/>
        </w:rPr>
        <w:t xml:space="preserve"> the Commissioners,</w:t>
      </w:r>
      <w:r w:rsidR="00693181" w:rsidRPr="00456CA8">
        <w:rPr>
          <w:rFonts w:ascii="Arial" w:hAnsi="Arial" w:cs="Arial"/>
        </w:rPr>
        <w:t xml:space="preserve"> </w:t>
      </w:r>
      <w:r w:rsidR="000510CE" w:rsidRPr="00456CA8">
        <w:rPr>
          <w:rFonts w:ascii="Arial" w:hAnsi="Arial" w:cs="Arial"/>
        </w:rPr>
        <w:t xml:space="preserve">West </w:t>
      </w:r>
      <w:r w:rsidR="00693181" w:rsidRPr="00456CA8">
        <w:rPr>
          <w:rFonts w:ascii="Arial" w:hAnsi="Arial" w:cs="Arial"/>
        </w:rPr>
        <w:t xml:space="preserve">Leicestershire </w:t>
      </w:r>
      <w:r w:rsidRPr="00456CA8">
        <w:rPr>
          <w:rFonts w:ascii="Arial" w:hAnsi="Arial" w:cs="Arial"/>
        </w:rPr>
        <w:t>Clinical Commissioning Group (CCG)</w:t>
      </w:r>
      <w:r w:rsidR="00693181" w:rsidRPr="00456CA8">
        <w:rPr>
          <w:rFonts w:ascii="Arial" w:hAnsi="Arial" w:cs="Arial"/>
        </w:rPr>
        <w:t>,</w:t>
      </w:r>
      <w:r w:rsidR="000510CE" w:rsidRPr="00456CA8">
        <w:rPr>
          <w:rFonts w:ascii="Arial" w:hAnsi="Arial" w:cs="Arial"/>
        </w:rPr>
        <w:t xml:space="preserve"> East Leicestershire and Rutland CCG and Leicester City CCG, </w:t>
      </w:r>
      <w:r w:rsidR="00860311">
        <w:rPr>
          <w:rFonts w:ascii="Arial" w:hAnsi="Arial" w:cs="Arial"/>
        </w:rPr>
        <w:t xml:space="preserve">are undertaking a procurement for </w:t>
      </w:r>
      <w:r w:rsidR="00860311" w:rsidRPr="00860311">
        <w:rPr>
          <w:rFonts w:ascii="Arial" w:hAnsi="Arial" w:cs="Arial"/>
          <w:b/>
        </w:rPr>
        <w:t>E</w:t>
      </w:r>
      <w:r w:rsidR="00052E59" w:rsidRPr="00456CA8">
        <w:rPr>
          <w:rFonts w:ascii="Arial" w:hAnsi="Arial" w:cs="Arial"/>
          <w:b/>
        </w:rPr>
        <w:t xml:space="preserve">arly help </w:t>
      </w:r>
      <w:r w:rsidR="0007190F" w:rsidRPr="00456CA8">
        <w:rPr>
          <w:rFonts w:ascii="Arial" w:hAnsi="Arial" w:cs="Arial"/>
          <w:b/>
        </w:rPr>
        <w:t xml:space="preserve">targeted </w:t>
      </w:r>
      <w:r w:rsidR="00052E59" w:rsidRPr="00456CA8">
        <w:rPr>
          <w:rFonts w:ascii="Arial" w:hAnsi="Arial" w:cs="Arial"/>
          <w:b/>
        </w:rPr>
        <w:t>m</w:t>
      </w:r>
      <w:r w:rsidR="004D3C6B" w:rsidRPr="00456CA8">
        <w:rPr>
          <w:rFonts w:ascii="Arial" w:hAnsi="Arial" w:cs="Arial"/>
          <w:b/>
        </w:rPr>
        <w:t>ental health and emotional well</w:t>
      </w:r>
      <w:r w:rsidR="00052E59" w:rsidRPr="00456CA8">
        <w:rPr>
          <w:rFonts w:ascii="Arial" w:hAnsi="Arial" w:cs="Arial"/>
          <w:b/>
        </w:rPr>
        <w:t>being</w:t>
      </w:r>
      <w:r w:rsidR="0007190F" w:rsidRPr="00456CA8">
        <w:rPr>
          <w:rFonts w:ascii="Arial" w:hAnsi="Arial" w:cs="Arial"/>
          <w:b/>
        </w:rPr>
        <w:t xml:space="preserve"> support </w:t>
      </w:r>
      <w:r w:rsidR="00110F71" w:rsidRPr="00456CA8">
        <w:rPr>
          <w:rFonts w:ascii="Arial" w:hAnsi="Arial" w:cs="Arial"/>
          <w:b/>
        </w:rPr>
        <w:t xml:space="preserve">service </w:t>
      </w:r>
      <w:r w:rsidR="0007190F" w:rsidRPr="00456CA8">
        <w:rPr>
          <w:rFonts w:ascii="Arial" w:hAnsi="Arial" w:cs="Arial"/>
          <w:b/>
        </w:rPr>
        <w:t>for young people</w:t>
      </w:r>
      <w:r w:rsidR="000510CE" w:rsidRPr="00456CA8">
        <w:rPr>
          <w:rFonts w:ascii="Arial" w:hAnsi="Arial" w:cs="Arial"/>
          <w:b/>
        </w:rPr>
        <w:t>.</w:t>
      </w:r>
    </w:p>
    <w:p w:rsidR="00DA0EC6" w:rsidRPr="00456CA8" w:rsidRDefault="00DA0EC6" w:rsidP="00DA0EC6">
      <w:pPr>
        <w:shd w:val="clear" w:color="auto" w:fill="FFFFFF"/>
        <w:spacing w:after="0" w:line="30" w:lineRule="atLeast"/>
        <w:rPr>
          <w:rFonts w:ascii="Arial" w:hAnsi="Arial" w:cs="Arial"/>
        </w:rPr>
      </w:pPr>
    </w:p>
    <w:p w:rsidR="000510CE" w:rsidRPr="00456CA8" w:rsidRDefault="00860311" w:rsidP="00DA0EC6">
      <w:pPr>
        <w:shd w:val="clear" w:color="auto" w:fill="FFFFFF"/>
        <w:spacing w:after="0" w:line="30" w:lineRule="atLeast"/>
        <w:rPr>
          <w:rFonts w:ascii="Arial" w:hAnsi="Arial" w:cs="Arial"/>
        </w:rPr>
      </w:pPr>
      <w:r>
        <w:rPr>
          <w:rFonts w:ascii="Arial" w:hAnsi="Arial" w:cs="Arial"/>
        </w:rPr>
        <w:t xml:space="preserve">The CCGs are </w:t>
      </w:r>
      <w:r w:rsidR="00DF381C" w:rsidRPr="00456CA8">
        <w:rPr>
          <w:rFonts w:ascii="Arial" w:hAnsi="Arial" w:cs="Arial"/>
        </w:rPr>
        <w:t>commission</w:t>
      </w:r>
      <w:r>
        <w:rPr>
          <w:rFonts w:ascii="Arial" w:hAnsi="Arial" w:cs="Arial"/>
        </w:rPr>
        <w:t>ing</w:t>
      </w:r>
      <w:r w:rsidR="00DF381C" w:rsidRPr="00456CA8">
        <w:rPr>
          <w:rFonts w:ascii="Arial" w:hAnsi="Arial" w:cs="Arial"/>
        </w:rPr>
        <w:t xml:space="preserve"> </w:t>
      </w:r>
      <w:r w:rsidR="00B279FB" w:rsidRPr="00456CA8">
        <w:rPr>
          <w:rFonts w:ascii="Arial" w:hAnsi="Arial" w:cs="Arial"/>
        </w:rPr>
        <w:t>a new</w:t>
      </w:r>
      <w:r w:rsidR="0007190F" w:rsidRPr="00456CA8">
        <w:rPr>
          <w:rFonts w:ascii="Arial" w:hAnsi="Arial" w:cs="Arial"/>
        </w:rPr>
        <w:t>ly</w:t>
      </w:r>
      <w:r w:rsidR="00B279FB" w:rsidRPr="00456CA8">
        <w:rPr>
          <w:rFonts w:ascii="Arial" w:hAnsi="Arial" w:cs="Arial"/>
        </w:rPr>
        <w:t xml:space="preserve"> specified service </w:t>
      </w:r>
      <w:r w:rsidR="001A404D" w:rsidRPr="00456CA8">
        <w:rPr>
          <w:rFonts w:ascii="Arial" w:hAnsi="Arial" w:cs="Arial"/>
        </w:rPr>
        <w:t xml:space="preserve">from April 2017, which </w:t>
      </w:r>
      <w:r w:rsidR="0024695F" w:rsidRPr="00456CA8">
        <w:rPr>
          <w:rFonts w:ascii="Arial" w:hAnsi="Arial" w:cs="Arial"/>
        </w:rPr>
        <w:t xml:space="preserve">will provide </w:t>
      </w:r>
      <w:r w:rsidR="00110F71" w:rsidRPr="00456CA8">
        <w:rPr>
          <w:rFonts w:ascii="Arial" w:hAnsi="Arial" w:cs="Arial"/>
        </w:rPr>
        <w:t xml:space="preserve">prevention and early intervention </w:t>
      </w:r>
      <w:r w:rsidR="0024695F" w:rsidRPr="00456CA8">
        <w:rPr>
          <w:rFonts w:ascii="Arial" w:hAnsi="Arial" w:cs="Arial"/>
        </w:rPr>
        <w:t>support for issues relating to</w:t>
      </w:r>
      <w:r w:rsidR="00052E59" w:rsidRPr="00456CA8">
        <w:rPr>
          <w:rFonts w:ascii="Arial" w:hAnsi="Arial" w:cs="Arial"/>
        </w:rPr>
        <w:t xml:space="preserve"> low level mental health needs </w:t>
      </w:r>
      <w:r w:rsidR="005F0F06" w:rsidRPr="00456CA8">
        <w:rPr>
          <w:rFonts w:ascii="Arial" w:hAnsi="Arial" w:cs="Arial"/>
        </w:rPr>
        <w:t>and emotional</w:t>
      </w:r>
      <w:r w:rsidR="0024695F" w:rsidRPr="00456CA8">
        <w:rPr>
          <w:rFonts w:ascii="Arial" w:hAnsi="Arial" w:cs="Arial"/>
        </w:rPr>
        <w:t xml:space="preserve"> wellbeing, such as anxiety, isolation and mild depression, amongst a range of other concerns.</w:t>
      </w:r>
    </w:p>
    <w:p w:rsidR="0024695F" w:rsidRPr="00456CA8" w:rsidRDefault="0024695F" w:rsidP="00DA0EC6">
      <w:pPr>
        <w:shd w:val="clear" w:color="auto" w:fill="FFFFFF"/>
        <w:spacing w:after="0" w:line="30" w:lineRule="atLeast"/>
        <w:rPr>
          <w:rFonts w:ascii="Arial" w:hAnsi="Arial" w:cs="Arial"/>
          <w:color w:val="FF0000"/>
        </w:rPr>
      </w:pPr>
    </w:p>
    <w:p w:rsidR="0024695F" w:rsidRPr="00456CA8" w:rsidRDefault="002943F7" w:rsidP="00DA0EC6">
      <w:pPr>
        <w:shd w:val="clear" w:color="auto" w:fill="FFFFFF"/>
        <w:spacing w:after="0" w:line="30" w:lineRule="atLeast"/>
        <w:rPr>
          <w:rFonts w:ascii="Arial" w:hAnsi="Arial" w:cs="Arial"/>
        </w:rPr>
      </w:pPr>
      <w:r w:rsidRPr="00456CA8">
        <w:rPr>
          <w:rFonts w:ascii="Arial" w:hAnsi="Arial" w:cs="Arial"/>
        </w:rPr>
        <w:t>The service will include an individual to co-ordinate the service and provide regular reporting against the KPIs and a team of practitioners to be based in localities in existing Local Authority premises within the Early Help intervention teams. Young people will be identified through early help interventions and referred into this new service. The service will deliver counselling, individual support and therapeutic group work, at a greater intensity of intervention than provided by universal family support services</w:t>
      </w:r>
      <w:r w:rsidR="0024695F" w:rsidRPr="00456CA8">
        <w:rPr>
          <w:rFonts w:ascii="Arial" w:hAnsi="Arial" w:cs="Arial"/>
        </w:rPr>
        <w:t>.</w:t>
      </w:r>
    </w:p>
    <w:p w:rsidR="0024695F" w:rsidRPr="00456CA8" w:rsidRDefault="0024695F" w:rsidP="00DA0EC6">
      <w:pPr>
        <w:shd w:val="clear" w:color="auto" w:fill="FFFFFF"/>
        <w:spacing w:after="0" w:line="30" w:lineRule="atLeast"/>
        <w:rPr>
          <w:rFonts w:ascii="Arial" w:hAnsi="Arial" w:cs="Arial"/>
        </w:rPr>
      </w:pPr>
    </w:p>
    <w:p w:rsidR="0024695F" w:rsidRDefault="00B968A0" w:rsidP="00DA0EC6">
      <w:pPr>
        <w:shd w:val="clear" w:color="auto" w:fill="FFFFFF"/>
        <w:spacing w:after="0" w:line="30" w:lineRule="atLeast"/>
        <w:rPr>
          <w:rFonts w:ascii="Arial" w:hAnsi="Arial" w:cs="Arial"/>
        </w:rPr>
      </w:pPr>
      <w:r w:rsidRPr="00456CA8">
        <w:rPr>
          <w:rFonts w:ascii="Arial" w:hAnsi="Arial" w:cs="Arial"/>
        </w:rPr>
        <w:t xml:space="preserve">It is expected that </w:t>
      </w:r>
      <w:r w:rsidR="00E12E4B" w:rsidRPr="00456CA8">
        <w:rPr>
          <w:rFonts w:ascii="Arial" w:hAnsi="Arial" w:cs="Arial"/>
        </w:rPr>
        <w:t xml:space="preserve">the </w:t>
      </w:r>
      <w:r w:rsidR="005F0F06" w:rsidRPr="00456CA8">
        <w:rPr>
          <w:rFonts w:ascii="Arial" w:hAnsi="Arial" w:cs="Arial"/>
        </w:rPr>
        <w:t>Provider will work in an integrated way with other primary mental health services</w:t>
      </w:r>
      <w:r w:rsidR="00B47B2D" w:rsidRPr="00456CA8">
        <w:rPr>
          <w:rFonts w:ascii="Arial" w:hAnsi="Arial" w:cs="Arial"/>
        </w:rPr>
        <w:t>,</w:t>
      </w:r>
      <w:r w:rsidR="005F0F06" w:rsidRPr="00456CA8">
        <w:rPr>
          <w:rFonts w:ascii="Arial" w:hAnsi="Arial" w:cs="Arial"/>
        </w:rPr>
        <w:t xml:space="preserve"> and </w:t>
      </w:r>
      <w:r w:rsidRPr="00456CA8">
        <w:rPr>
          <w:rFonts w:ascii="Arial" w:hAnsi="Arial" w:cs="Arial"/>
        </w:rPr>
        <w:t>v</w:t>
      </w:r>
      <w:r w:rsidR="0024695F" w:rsidRPr="00456CA8">
        <w:rPr>
          <w:rFonts w:ascii="Arial" w:hAnsi="Arial" w:cs="Arial"/>
        </w:rPr>
        <w:t>oluntary</w:t>
      </w:r>
      <w:r w:rsidR="005F0F06" w:rsidRPr="00456CA8">
        <w:rPr>
          <w:rFonts w:ascii="Arial" w:hAnsi="Arial" w:cs="Arial"/>
        </w:rPr>
        <w:t xml:space="preserve"> and community groups </w:t>
      </w:r>
      <w:r w:rsidRPr="00456CA8">
        <w:rPr>
          <w:rFonts w:ascii="Arial" w:hAnsi="Arial" w:cs="Arial"/>
        </w:rPr>
        <w:t xml:space="preserve">will </w:t>
      </w:r>
      <w:r w:rsidR="00E12E4B" w:rsidRPr="00456CA8">
        <w:rPr>
          <w:rFonts w:ascii="Arial" w:hAnsi="Arial" w:cs="Arial"/>
        </w:rPr>
        <w:t>be integral to</w:t>
      </w:r>
      <w:r w:rsidRPr="00456CA8">
        <w:rPr>
          <w:rFonts w:ascii="Arial" w:hAnsi="Arial" w:cs="Arial"/>
        </w:rPr>
        <w:t xml:space="preserve"> the provision of the service.</w:t>
      </w:r>
    </w:p>
    <w:p w:rsidR="00D851D9" w:rsidRDefault="00D851D9" w:rsidP="00DA0EC6">
      <w:pPr>
        <w:shd w:val="clear" w:color="auto" w:fill="FFFFFF"/>
        <w:spacing w:after="0" w:line="30" w:lineRule="atLeast"/>
        <w:rPr>
          <w:rFonts w:ascii="Arial" w:hAnsi="Arial" w:cs="Arial"/>
        </w:rPr>
      </w:pPr>
      <w:bookmarkStart w:id="0" w:name="_GoBack"/>
      <w:bookmarkEnd w:id="0"/>
    </w:p>
    <w:p w:rsidR="0043778F" w:rsidRPr="00456CA8" w:rsidRDefault="0043778F" w:rsidP="00DA0EC6">
      <w:pPr>
        <w:shd w:val="clear" w:color="auto" w:fill="FFFFFF"/>
        <w:spacing w:after="0" w:line="30" w:lineRule="atLeast"/>
        <w:rPr>
          <w:rFonts w:ascii="Arial" w:hAnsi="Arial" w:cs="Arial"/>
        </w:rPr>
      </w:pPr>
      <w:r>
        <w:rPr>
          <w:rFonts w:ascii="Arial" w:hAnsi="Arial" w:cs="Arial"/>
        </w:rPr>
        <w:t xml:space="preserve">Providers are now invited to bid for the service via the Bravo portal </w:t>
      </w:r>
      <w:hyperlink r:id="rId8" w:history="1">
        <w:r w:rsidRPr="003F1B60">
          <w:rPr>
            <w:rStyle w:val="Hyperlink"/>
            <w:rFonts w:ascii="Arial" w:eastAsia="Times New Roman" w:hAnsi="Arial" w:cs="Arial"/>
            <w:b/>
            <w:bdr w:val="none" w:sz="0" w:space="0" w:color="auto" w:frame="1"/>
            <w:lang w:eastAsia="en-GB"/>
          </w:rPr>
          <w:t>https://ardengemcsu.bravosolution.co.uk/web/login.html</w:t>
        </w:r>
      </w:hyperlink>
    </w:p>
    <w:p w:rsidR="00DA0EC6" w:rsidRPr="00456CA8" w:rsidRDefault="00DA0EC6" w:rsidP="00DA0EC6">
      <w:pPr>
        <w:shd w:val="clear" w:color="auto" w:fill="FFFFFF"/>
        <w:spacing w:after="0" w:line="30" w:lineRule="atLeast"/>
        <w:rPr>
          <w:rFonts w:ascii="Arial" w:hAnsi="Arial" w:cs="Arial"/>
        </w:rPr>
      </w:pPr>
    </w:p>
    <w:p w:rsidR="00456CA8" w:rsidRPr="006826DF" w:rsidRDefault="00456CA8" w:rsidP="00456CA8">
      <w:pPr>
        <w:shd w:val="clear" w:color="auto" w:fill="FFFFFF"/>
        <w:spacing w:line="240" w:lineRule="auto"/>
        <w:rPr>
          <w:rFonts w:ascii="Arial" w:eastAsia="Times New Roman" w:hAnsi="Arial" w:cs="Arial"/>
          <w:bdr w:val="none" w:sz="0" w:space="0" w:color="auto" w:frame="1"/>
          <w:lang w:eastAsia="en-GB"/>
        </w:rPr>
      </w:pPr>
      <w:r w:rsidRPr="006826DF">
        <w:rPr>
          <w:rFonts w:ascii="Arial" w:eastAsia="Times New Roman" w:hAnsi="Arial" w:cs="Arial"/>
          <w:bdr w:val="none" w:sz="0" w:space="0" w:color="auto" w:frame="1"/>
          <w:lang w:eastAsia="en-GB"/>
        </w:rPr>
        <w:t>Please ensure you download and read all the documentation published with the tender and regularly check the messages facility and documentation area in case of publish of further information.</w:t>
      </w:r>
    </w:p>
    <w:p w:rsidR="00456CA8" w:rsidRPr="000B3088" w:rsidRDefault="00456CA8" w:rsidP="00456CA8">
      <w:pPr>
        <w:shd w:val="clear" w:color="auto" w:fill="FFFFFF"/>
        <w:spacing w:line="240" w:lineRule="auto"/>
        <w:rPr>
          <w:rFonts w:ascii="Arial" w:eastAsia="Times New Roman" w:hAnsi="Arial" w:cs="Arial"/>
          <w:bdr w:val="none" w:sz="0" w:space="0" w:color="auto" w:frame="1"/>
          <w:lang w:eastAsia="en-GB"/>
        </w:rPr>
      </w:pPr>
      <w:r w:rsidRPr="000B3088">
        <w:rPr>
          <w:rFonts w:ascii="Arial" w:eastAsia="Times New Roman" w:hAnsi="Arial" w:cs="Arial"/>
          <w:bdr w:val="none" w:sz="0" w:space="0" w:color="auto" w:frame="1"/>
          <w:lang w:eastAsia="en-GB"/>
        </w:rPr>
        <w:t>The I</w:t>
      </w:r>
      <w:r>
        <w:rPr>
          <w:rFonts w:ascii="Arial" w:eastAsia="Times New Roman" w:hAnsi="Arial" w:cs="Arial"/>
          <w:bdr w:val="none" w:sz="0" w:space="0" w:color="auto" w:frame="1"/>
          <w:lang w:eastAsia="en-GB"/>
        </w:rPr>
        <w:t xml:space="preserve">nvitation to </w:t>
      </w:r>
      <w:r w:rsidRPr="000B3088">
        <w:rPr>
          <w:rFonts w:ascii="Arial" w:eastAsia="Times New Roman" w:hAnsi="Arial" w:cs="Arial"/>
          <w:bdr w:val="none" w:sz="0" w:space="0" w:color="auto" w:frame="1"/>
          <w:lang w:eastAsia="en-GB"/>
        </w:rPr>
        <w:t>T</w:t>
      </w:r>
      <w:r>
        <w:rPr>
          <w:rFonts w:ascii="Arial" w:eastAsia="Times New Roman" w:hAnsi="Arial" w:cs="Arial"/>
          <w:bdr w:val="none" w:sz="0" w:space="0" w:color="auto" w:frame="1"/>
          <w:lang w:eastAsia="en-GB"/>
        </w:rPr>
        <w:t>ender (I</w:t>
      </w:r>
      <w:r w:rsidRPr="000B3088">
        <w:rPr>
          <w:rFonts w:ascii="Arial" w:eastAsia="Times New Roman" w:hAnsi="Arial" w:cs="Arial"/>
          <w:bdr w:val="none" w:sz="0" w:space="0" w:color="auto" w:frame="1"/>
          <w:lang w:eastAsia="en-GB"/>
        </w:rPr>
        <w:t>T</w:t>
      </w:r>
      <w:r>
        <w:rPr>
          <w:rFonts w:ascii="Arial" w:eastAsia="Times New Roman" w:hAnsi="Arial" w:cs="Arial"/>
          <w:bdr w:val="none" w:sz="0" w:space="0" w:color="auto" w:frame="1"/>
          <w:lang w:eastAsia="en-GB"/>
        </w:rPr>
        <w:t>T)</w:t>
      </w:r>
      <w:r w:rsidRPr="000B3088">
        <w:rPr>
          <w:rFonts w:ascii="Arial" w:eastAsia="Times New Roman" w:hAnsi="Arial" w:cs="Arial"/>
          <w:bdr w:val="none" w:sz="0" w:space="0" w:color="auto" w:frame="1"/>
          <w:lang w:eastAsia="en-GB"/>
        </w:rPr>
        <w:t xml:space="preserve"> documen</w:t>
      </w:r>
      <w:r>
        <w:rPr>
          <w:rFonts w:ascii="Arial" w:eastAsia="Times New Roman" w:hAnsi="Arial" w:cs="Arial"/>
          <w:bdr w:val="none" w:sz="0" w:space="0" w:color="auto" w:frame="1"/>
          <w:lang w:eastAsia="en-GB"/>
        </w:rPr>
        <w:t>tation was made available on 19</w:t>
      </w:r>
      <w:r w:rsidRPr="00456CA8">
        <w:rPr>
          <w:rFonts w:ascii="Arial" w:eastAsia="Times New Roman" w:hAnsi="Arial" w:cs="Arial"/>
          <w:bdr w:val="none" w:sz="0" w:space="0" w:color="auto" w:frame="1"/>
          <w:vertAlign w:val="superscript"/>
          <w:lang w:eastAsia="en-GB"/>
        </w:rPr>
        <w:t>th</w:t>
      </w:r>
      <w:r>
        <w:rPr>
          <w:rFonts w:ascii="Arial" w:eastAsia="Times New Roman" w:hAnsi="Arial" w:cs="Arial"/>
          <w:bdr w:val="none" w:sz="0" w:space="0" w:color="auto" w:frame="1"/>
          <w:lang w:eastAsia="en-GB"/>
        </w:rPr>
        <w:t xml:space="preserve"> December 2016 </w:t>
      </w:r>
      <w:r w:rsidRPr="000B3088">
        <w:rPr>
          <w:rFonts w:ascii="Arial" w:eastAsia="Times New Roman" w:hAnsi="Arial" w:cs="Arial"/>
          <w:bdr w:val="none" w:sz="0" w:space="0" w:color="auto" w:frame="1"/>
          <w:lang w:eastAsia="en-GB"/>
        </w:rPr>
        <w:t xml:space="preserve">and should be completed </w:t>
      </w:r>
      <w:r>
        <w:rPr>
          <w:rFonts w:ascii="Arial" w:eastAsia="Times New Roman" w:hAnsi="Arial" w:cs="Arial"/>
          <w:bdr w:val="none" w:sz="0" w:space="0" w:color="auto" w:frame="1"/>
          <w:lang w:eastAsia="en-GB"/>
        </w:rPr>
        <w:t xml:space="preserve">and all bids submitted </w:t>
      </w:r>
      <w:r w:rsidRPr="000B3088">
        <w:rPr>
          <w:rFonts w:ascii="Arial" w:eastAsia="Times New Roman" w:hAnsi="Arial" w:cs="Arial"/>
          <w:bdr w:val="none" w:sz="0" w:space="0" w:color="auto" w:frame="1"/>
          <w:lang w:eastAsia="en-GB"/>
        </w:rPr>
        <w:t xml:space="preserve">by the closing date of </w:t>
      </w:r>
      <w:r w:rsidRPr="002E0B02">
        <w:rPr>
          <w:rFonts w:ascii="Arial" w:eastAsia="Times New Roman" w:hAnsi="Arial" w:cs="Arial"/>
          <w:b/>
          <w:bdr w:val="none" w:sz="0" w:space="0" w:color="auto" w:frame="1"/>
          <w:lang w:eastAsia="en-GB"/>
        </w:rPr>
        <w:t xml:space="preserve">5pm on </w:t>
      </w:r>
      <w:r>
        <w:rPr>
          <w:rFonts w:ascii="Arial" w:eastAsia="Times New Roman" w:hAnsi="Arial" w:cs="Arial"/>
          <w:b/>
          <w:bdr w:val="none" w:sz="0" w:space="0" w:color="auto" w:frame="1"/>
          <w:lang w:eastAsia="en-GB"/>
        </w:rPr>
        <w:t>18</w:t>
      </w:r>
      <w:r w:rsidRPr="00456CA8">
        <w:rPr>
          <w:rFonts w:ascii="Arial" w:eastAsia="Times New Roman" w:hAnsi="Arial" w:cs="Arial"/>
          <w:b/>
          <w:bdr w:val="none" w:sz="0" w:space="0" w:color="auto" w:frame="1"/>
          <w:vertAlign w:val="superscript"/>
          <w:lang w:eastAsia="en-GB"/>
        </w:rPr>
        <w:t>th</w:t>
      </w:r>
      <w:r>
        <w:rPr>
          <w:rFonts w:ascii="Arial" w:eastAsia="Times New Roman" w:hAnsi="Arial" w:cs="Arial"/>
          <w:b/>
          <w:bdr w:val="none" w:sz="0" w:space="0" w:color="auto" w:frame="1"/>
          <w:lang w:eastAsia="en-GB"/>
        </w:rPr>
        <w:t xml:space="preserve"> January 2017</w:t>
      </w:r>
    </w:p>
    <w:p w:rsidR="00456CA8" w:rsidRPr="000B3088" w:rsidRDefault="00456CA8" w:rsidP="00456CA8">
      <w:pPr>
        <w:shd w:val="clear" w:color="auto" w:fill="FFFFFF"/>
        <w:spacing w:line="240" w:lineRule="auto"/>
        <w:rPr>
          <w:rFonts w:ascii="Arial" w:eastAsia="Times New Roman" w:hAnsi="Arial" w:cs="Arial"/>
          <w:bdr w:val="none" w:sz="0" w:space="0" w:color="auto" w:frame="1"/>
          <w:lang w:eastAsia="en-GB"/>
        </w:rPr>
      </w:pPr>
      <w:r w:rsidRPr="000B3088">
        <w:rPr>
          <w:rFonts w:ascii="Arial" w:eastAsia="Times New Roman" w:hAnsi="Arial" w:cs="Arial"/>
          <w:bdr w:val="none" w:sz="0" w:space="0" w:color="auto" w:frame="1"/>
          <w:lang w:eastAsia="en-GB"/>
        </w:rPr>
        <w:t xml:space="preserve">All submissions will be evaluated using </w:t>
      </w:r>
      <w:r>
        <w:rPr>
          <w:rFonts w:ascii="Arial" w:eastAsia="Times New Roman" w:hAnsi="Arial" w:cs="Arial"/>
          <w:bdr w:val="none" w:sz="0" w:space="0" w:color="auto" w:frame="1"/>
          <w:lang w:eastAsia="en-GB"/>
        </w:rPr>
        <w:t xml:space="preserve">the </w:t>
      </w:r>
      <w:r w:rsidRPr="000B3088">
        <w:rPr>
          <w:rFonts w:ascii="Arial" w:eastAsia="Times New Roman" w:hAnsi="Arial" w:cs="Arial"/>
          <w:bdr w:val="none" w:sz="0" w:space="0" w:color="auto" w:frame="1"/>
          <w:lang w:eastAsia="en-GB"/>
        </w:rPr>
        <w:t>scoring criteri</w:t>
      </w:r>
      <w:r>
        <w:rPr>
          <w:rFonts w:ascii="Arial" w:eastAsia="Times New Roman" w:hAnsi="Arial" w:cs="Arial"/>
          <w:bdr w:val="none" w:sz="0" w:space="0" w:color="auto" w:frame="1"/>
          <w:lang w:eastAsia="en-GB"/>
        </w:rPr>
        <w:t>a</w:t>
      </w:r>
      <w:r w:rsidRPr="000B3088">
        <w:rPr>
          <w:rFonts w:ascii="Arial" w:eastAsia="Times New Roman" w:hAnsi="Arial" w:cs="Arial"/>
          <w:bdr w:val="none" w:sz="0" w:space="0" w:color="auto" w:frame="1"/>
          <w:lang w:eastAsia="en-GB"/>
        </w:rPr>
        <w:t xml:space="preserve"> which is</w:t>
      </w:r>
      <w:r>
        <w:rPr>
          <w:rFonts w:ascii="Arial" w:eastAsia="Times New Roman" w:hAnsi="Arial" w:cs="Arial"/>
          <w:bdr w:val="none" w:sz="0" w:space="0" w:color="auto" w:frame="1"/>
          <w:lang w:eastAsia="en-GB"/>
        </w:rPr>
        <w:t xml:space="preserve"> contained with</w:t>
      </w:r>
      <w:r w:rsidRPr="000B3088">
        <w:rPr>
          <w:rFonts w:ascii="Arial" w:eastAsia="Times New Roman" w:hAnsi="Arial" w:cs="Arial"/>
          <w:bdr w:val="none" w:sz="0" w:space="0" w:color="auto" w:frame="1"/>
          <w:lang w:eastAsia="en-GB"/>
        </w:rPr>
        <w:t xml:space="preserve">in the </w:t>
      </w:r>
      <w:r>
        <w:rPr>
          <w:rFonts w:ascii="Arial" w:eastAsia="Times New Roman" w:hAnsi="Arial" w:cs="Arial"/>
          <w:bdr w:val="none" w:sz="0" w:space="0" w:color="auto" w:frame="1"/>
          <w:lang w:eastAsia="en-GB"/>
        </w:rPr>
        <w:t>ITT -Document 1</w:t>
      </w:r>
      <w:r w:rsidRPr="000B3088">
        <w:rPr>
          <w:rFonts w:ascii="Arial" w:eastAsia="Times New Roman" w:hAnsi="Arial" w:cs="Arial"/>
          <w:bdr w:val="none" w:sz="0" w:space="0" w:color="auto" w:frame="1"/>
          <w:lang w:eastAsia="en-GB"/>
        </w:rPr>
        <w:t>.</w:t>
      </w:r>
    </w:p>
    <w:p w:rsidR="00456CA8" w:rsidRPr="000B3088" w:rsidRDefault="00456CA8" w:rsidP="00456CA8">
      <w:pPr>
        <w:shd w:val="clear" w:color="auto" w:fill="FFFFFF"/>
        <w:spacing w:line="240" w:lineRule="auto"/>
        <w:rPr>
          <w:rFonts w:ascii="Arial" w:eastAsia="Times New Roman" w:hAnsi="Arial" w:cs="Arial"/>
          <w:bdr w:val="none" w:sz="0" w:space="0" w:color="auto" w:frame="1"/>
          <w:lang w:eastAsia="en-GB"/>
        </w:rPr>
      </w:pPr>
      <w:r w:rsidRPr="000B3088">
        <w:rPr>
          <w:rFonts w:ascii="Arial" w:eastAsia="Times New Roman" w:hAnsi="Arial" w:cs="Arial"/>
          <w:bdr w:val="none" w:sz="0" w:space="0" w:color="auto" w:frame="1"/>
          <w:lang w:eastAsia="en-GB"/>
        </w:rPr>
        <w:t>Clarifications may be asked during the procurement process</w:t>
      </w:r>
      <w:r>
        <w:rPr>
          <w:rFonts w:ascii="Arial" w:eastAsia="Times New Roman" w:hAnsi="Arial" w:cs="Arial"/>
          <w:bdr w:val="none" w:sz="0" w:space="0" w:color="auto" w:frame="1"/>
          <w:lang w:eastAsia="en-GB"/>
        </w:rPr>
        <w:t>, the deadline for clarification questions is 5pm on 11</w:t>
      </w:r>
      <w:r w:rsidRPr="00456CA8">
        <w:rPr>
          <w:rFonts w:ascii="Arial" w:eastAsia="Times New Roman" w:hAnsi="Arial" w:cs="Arial"/>
          <w:bdr w:val="none" w:sz="0" w:space="0" w:color="auto" w:frame="1"/>
          <w:vertAlign w:val="superscript"/>
          <w:lang w:eastAsia="en-GB"/>
        </w:rPr>
        <w:t>th</w:t>
      </w:r>
      <w:r>
        <w:rPr>
          <w:rFonts w:ascii="Arial" w:eastAsia="Times New Roman" w:hAnsi="Arial" w:cs="Arial"/>
          <w:bdr w:val="none" w:sz="0" w:space="0" w:color="auto" w:frame="1"/>
          <w:lang w:eastAsia="en-GB"/>
        </w:rPr>
        <w:t xml:space="preserve"> January 2017</w:t>
      </w:r>
      <w:r w:rsidRPr="000B3088">
        <w:rPr>
          <w:rFonts w:ascii="Arial" w:eastAsia="Times New Roman" w:hAnsi="Arial" w:cs="Arial"/>
          <w:bdr w:val="none" w:sz="0" w:space="0" w:color="auto" w:frame="1"/>
          <w:lang w:eastAsia="en-GB"/>
        </w:rPr>
        <w:t xml:space="preserve">. </w:t>
      </w:r>
    </w:p>
    <w:p w:rsidR="00456CA8" w:rsidRPr="00814532" w:rsidRDefault="00456CA8" w:rsidP="00456CA8">
      <w:pPr>
        <w:shd w:val="clear" w:color="auto" w:fill="FFFFFF"/>
        <w:spacing w:line="240" w:lineRule="auto"/>
        <w:rPr>
          <w:rFonts w:ascii="Arial" w:eastAsia="Times New Roman" w:hAnsi="Arial" w:cs="Arial"/>
          <w:bdr w:val="none" w:sz="0" w:space="0" w:color="auto" w:frame="1"/>
          <w:lang w:eastAsia="en-GB"/>
        </w:rPr>
      </w:pPr>
      <w:r w:rsidRPr="00814532">
        <w:rPr>
          <w:rFonts w:ascii="Arial" w:eastAsia="Times New Roman" w:hAnsi="Arial" w:cs="Arial"/>
          <w:bdr w:val="none" w:sz="0" w:space="0" w:color="auto" w:frame="1"/>
          <w:lang w:eastAsia="en-GB"/>
        </w:rPr>
        <w:t xml:space="preserve">All correspondence relating to this procurement throughout all stages of the process must be managed through </w:t>
      </w:r>
      <w:r>
        <w:rPr>
          <w:rFonts w:ascii="Arial" w:eastAsia="Times New Roman" w:hAnsi="Arial" w:cs="Arial"/>
          <w:bdr w:val="none" w:sz="0" w:space="0" w:color="auto" w:frame="1"/>
          <w:lang w:eastAsia="en-GB"/>
        </w:rPr>
        <w:t xml:space="preserve">the Arden &amp; </w:t>
      </w:r>
      <w:r w:rsidRPr="009B5BC0">
        <w:rPr>
          <w:rFonts w:ascii="Arial" w:eastAsia="Times New Roman" w:hAnsi="Arial" w:cs="Arial"/>
          <w:bdr w:val="none" w:sz="0" w:space="0" w:color="auto" w:frame="1"/>
          <w:lang w:eastAsia="en-GB"/>
        </w:rPr>
        <w:t>Greater East Midlands Commissioning Support Unit</w:t>
      </w:r>
      <w:r>
        <w:rPr>
          <w:rFonts w:ascii="Arial" w:eastAsia="Times New Roman" w:hAnsi="Arial" w:cs="Arial"/>
          <w:bdr w:val="none" w:sz="0" w:space="0" w:color="auto" w:frame="1"/>
          <w:lang w:eastAsia="en-GB"/>
        </w:rPr>
        <w:t xml:space="preserve"> (Arden and GEM CSU) </w:t>
      </w:r>
      <w:r w:rsidRPr="009B5BC0">
        <w:rPr>
          <w:rFonts w:ascii="Arial" w:eastAsia="Times New Roman" w:hAnsi="Arial" w:cs="Arial"/>
          <w:bdr w:val="none" w:sz="0" w:space="0" w:color="auto" w:frame="1"/>
          <w:lang w:eastAsia="en-GB"/>
        </w:rPr>
        <w:t xml:space="preserve">eTendering Procurement Portal </w:t>
      </w:r>
      <w:r w:rsidRPr="00814532">
        <w:rPr>
          <w:rFonts w:ascii="Arial" w:eastAsia="Times New Roman" w:hAnsi="Arial" w:cs="Arial"/>
          <w:bdr w:val="none" w:sz="0" w:space="0" w:color="auto" w:frame="1"/>
          <w:lang w:eastAsia="en-GB"/>
        </w:rPr>
        <w:t xml:space="preserve">bravosolutions only. </w:t>
      </w:r>
    </w:p>
    <w:p w:rsidR="00456CA8" w:rsidRPr="009B5BC0" w:rsidRDefault="00456CA8" w:rsidP="00456CA8">
      <w:pPr>
        <w:tabs>
          <w:tab w:val="left" w:pos="3544"/>
        </w:tabs>
        <w:spacing w:after="0"/>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Providers wishing to </w:t>
      </w:r>
      <w:r w:rsidRPr="00814532">
        <w:rPr>
          <w:rFonts w:ascii="Arial" w:eastAsia="Times New Roman" w:hAnsi="Arial" w:cs="Arial"/>
          <w:bdr w:val="none" w:sz="0" w:space="0" w:color="auto" w:frame="1"/>
          <w:lang w:eastAsia="en-GB"/>
        </w:rPr>
        <w:t>submit an ITT</w:t>
      </w:r>
      <w:r w:rsidRPr="009B5BC0">
        <w:rPr>
          <w:rFonts w:ascii="Arial" w:eastAsia="Times New Roman" w:hAnsi="Arial" w:cs="Arial"/>
          <w:bdr w:val="none" w:sz="0" w:space="0" w:color="auto" w:frame="1"/>
          <w:lang w:eastAsia="en-GB"/>
        </w:rPr>
        <w:t xml:space="preserve"> to deliver this service can do so by logging onto </w:t>
      </w:r>
      <w:r>
        <w:rPr>
          <w:rFonts w:ascii="Arial" w:eastAsia="Times New Roman" w:hAnsi="Arial" w:cs="Arial"/>
          <w:bdr w:val="none" w:sz="0" w:space="0" w:color="auto" w:frame="1"/>
          <w:lang w:eastAsia="en-GB"/>
        </w:rPr>
        <w:t>Arden and GEM CSUs procurement portal (Bravo) as soon as possible</w:t>
      </w:r>
      <w:r w:rsidRPr="00814532">
        <w:rPr>
          <w:rFonts w:ascii="Arial" w:eastAsia="Times New Roman" w:hAnsi="Arial" w:cs="Arial"/>
          <w:bdr w:val="none" w:sz="0" w:space="0" w:color="auto" w:frame="1"/>
          <w:lang w:eastAsia="en-GB"/>
        </w:rPr>
        <w:t xml:space="preserve"> </w:t>
      </w:r>
      <w:r w:rsidRPr="009B5BC0">
        <w:rPr>
          <w:rFonts w:ascii="Arial" w:eastAsia="Times New Roman" w:hAnsi="Arial" w:cs="Arial"/>
          <w:bdr w:val="none" w:sz="0" w:space="0" w:color="auto" w:frame="1"/>
          <w:lang w:eastAsia="en-GB"/>
        </w:rPr>
        <w:t xml:space="preserve">at: </w:t>
      </w:r>
      <w:hyperlink r:id="rId9" w:history="1">
        <w:r w:rsidRPr="003F1B60">
          <w:rPr>
            <w:rStyle w:val="Hyperlink"/>
            <w:rFonts w:ascii="Arial" w:eastAsia="Times New Roman" w:hAnsi="Arial" w:cs="Arial"/>
            <w:b/>
            <w:bdr w:val="none" w:sz="0" w:space="0" w:color="auto" w:frame="1"/>
            <w:lang w:eastAsia="en-GB"/>
          </w:rPr>
          <w:t>https://ardengemcsu.bravosolution.co.uk/web/login.html</w:t>
        </w:r>
      </w:hyperlink>
      <w:r w:rsidRPr="009B5BC0">
        <w:rPr>
          <w:rFonts w:ascii="Arial" w:eastAsia="Times New Roman" w:hAnsi="Arial" w:cs="Arial"/>
          <w:bdr w:val="none" w:sz="0" w:space="0" w:color="auto" w:frame="1"/>
          <w:lang w:eastAsia="en-GB"/>
        </w:rPr>
        <w:t xml:space="preserve"> </w:t>
      </w:r>
    </w:p>
    <w:p w:rsidR="00456CA8" w:rsidRPr="009B5BC0" w:rsidRDefault="00456CA8" w:rsidP="00456CA8">
      <w:pPr>
        <w:spacing w:after="0"/>
        <w:rPr>
          <w:color w:val="000000"/>
          <w:sz w:val="24"/>
          <w:szCs w:val="24"/>
        </w:rPr>
      </w:pPr>
    </w:p>
    <w:p w:rsidR="00456CA8" w:rsidRPr="009B5BC0" w:rsidRDefault="00456CA8" w:rsidP="00456CA8">
      <w:pPr>
        <w:spacing w:after="0"/>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To register on the portal: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»From the portal Home Page, click the ‘Click Here to Register’ link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»Accept the terms &amp; conditions for using the portal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»Complete your organisation &amp; personal details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»Choose a memorable username and submit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»You will shortly be sent an email with your unique password, please treat this securely (if you lose it there is a ‘Forgot my Password’ link on the portal homepage) </w:t>
      </w:r>
    </w:p>
    <w:p w:rsidR="00456CA8" w:rsidRPr="009B5BC0" w:rsidRDefault="00456CA8" w:rsidP="00456CA8">
      <w:pPr>
        <w:spacing w:after="0"/>
        <w:rPr>
          <w:rFonts w:ascii="Arial" w:eastAsia="Times New Roman" w:hAnsi="Arial" w:cs="Arial"/>
          <w:bdr w:val="none" w:sz="0" w:space="0" w:color="auto" w:frame="1"/>
          <w:lang w:eastAsia="en-GB"/>
        </w:rPr>
      </w:pPr>
    </w:p>
    <w:p w:rsidR="00456CA8" w:rsidRPr="009B5BC0" w:rsidRDefault="00456CA8" w:rsidP="00456CA8">
      <w:pPr>
        <w:spacing w:after="0"/>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lastRenderedPageBreak/>
        <w:t>To Access the portal</w:t>
      </w:r>
      <w:r>
        <w:rPr>
          <w:rFonts w:ascii="Arial" w:eastAsia="Times New Roman" w:hAnsi="Arial" w:cs="Arial"/>
          <w:bdr w:val="none" w:sz="0" w:space="0" w:color="auto" w:frame="1"/>
          <w:lang w:eastAsia="en-GB"/>
        </w:rPr>
        <w:t xml:space="preserve"> and ITT</w:t>
      </w:r>
      <w:r w:rsidRPr="009B5BC0">
        <w:rPr>
          <w:rFonts w:ascii="Arial" w:eastAsia="Times New Roman" w:hAnsi="Arial" w:cs="Arial"/>
          <w:bdr w:val="none" w:sz="0" w:space="0" w:color="auto" w:frame="1"/>
          <w:lang w:eastAsia="en-GB"/>
        </w:rPr>
        <w:t xml:space="preserve">: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»Login with your unique username &amp; password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»From the suppliers reserved area click ‘ITTs Open to All Suppliers’ –this is a repository of all ITT’s open to any registered supplier. </w:t>
      </w:r>
    </w:p>
    <w:p w:rsidR="00456CA8" w:rsidRDefault="00456CA8" w:rsidP="00456CA8">
      <w:pPr>
        <w:spacing w:after="0"/>
        <w:ind w:left="284"/>
        <w:rPr>
          <w:rFonts w:ascii="Arial" w:eastAsia="Times New Roman" w:hAnsi="Arial" w:cs="Arial"/>
          <w:b/>
          <w:bdr w:val="none" w:sz="0" w:space="0" w:color="auto" w:frame="1"/>
          <w:lang w:eastAsia="en-GB"/>
        </w:rPr>
      </w:pPr>
      <w:r w:rsidRPr="009B5BC0">
        <w:rPr>
          <w:rFonts w:ascii="Arial" w:eastAsia="Times New Roman" w:hAnsi="Arial" w:cs="Arial"/>
          <w:bdr w:val="none" w:sz="0" w:space="0" w:color="auto" w:frame="1"/>
          <w:lang w:eastAsia="en-GB"/>
        </w:rPr>
        <w:t xml:space="preserve">»Browse the ITTs (there may be more than one page) and select </w:t>
      </w:r>
      <w:r>
        <w:rPr>
          <w:rFonts w:ascii="Arial" w:eastAsia="Times New Roman" w:hAnsi="Arial" w:cs="Arial"/>
          <w:bdr w:val="none" w:sz="0" w:space="0" w:color="auto" w:frame="1"/>
          <w:lang w:eastAsia="en-GB"/>
        </w:rPr>
        <w:t xml:space="preserve">by name; </w:t>
      </w:r>
      <w:r w:rsidRPr="009B5BC0">
        <w:rPr>
          <w:rFonts w:ascii="Arial" w:eastAsia="Times New Roman" w:hAnsi="Arial" w:cs="Arial"/>
          <w:bdr w:val="none" w:sz="0" w:space="0" w:color="auto" w:frame="1"/>
          <w:lang w:eastAsia="en-GB"/>
        </w:rPr>
        <w:t>“</w:t>
      </w:r>
      <w:r w:rsidRPr="00456CA8">
        <w:rPr>
          <w:rFonts w:ascii="Arial" w:hAnsi="Arial" w:cs="Arial"/>
          <w:shd w:val="clear" w:color="auto" w:fill="F4F6F7"/>
        </w:rPr>
        <w:t>Early Help Service for Children and Young People</w:t>
      </w:r>
      <w:r>
        <w:rPr>
          <w:rFonts w:ascii="Arial" w:eastAsia="Times New Roman" w:hAnsi="Arial" w:cs="Arial"/>
          <w:bdr w:val="none" w:sz="0" w:space="0" w:color="auto" w:frame="1"/>
          <w:lang w:eastAsia="en-GB"/>
        </w:rPr>
        <w:t>”, or by ITT code; “</w:t>
      </w:r>
      <w:r w:rsidRPr="004546B2">
        <w:rPr>
          <w:rFonts w:ascii="Arial" w:eastAsia="Times New Roman" w:hAnsi="Arial" w:cs="Arial"/>
          <w:b/>
          <w:bdr w:val="none" w:sz="0" w:space="0" w:color="auto" w:frame="1"/>
          <w:lang w:eastAsia="en-GB"/>
        </w:rPr>
        <w:t>itt_</w:t>
      </w:r>
      <w:r>
        <w:rPr>
          <w:rFonts w:ascii="Arial" w:eastAsia="Times New Roman" w:hAnsi="Arial" w:cs="Arial"/>
          <w:b/>
          <w:bdr w:val="none" w:sz="0" w:space="0" w:color="auto" w:frame="1"/>
          <w:lang w:eastAsia="en-GB"/>
        </w:rPr>
        <w:t>604</w:t>
      </w:r>
      <w:r>
        <w:rPr>
          <w:rFonts w:ascii="Arial" w:eastAsia="Times New Roman" w:hAnsi="Arial" w:cs="Arial"/>
          <w:bdr w:val="none" w:sz="0" w:space="0" w:color="auto" w:frame="1"/>
          <w:lang w:eastAsia="en-GB"/>
        </w:rPr>
        <w:t xml:space="preserve">” by clicking on it, </w:t>
      </w:r>
      <w:r>
        <w:rPr>
          <w:rFonts w:ascii="Arial" w:eastAsia="Times New Roman" w:hAnsi="Arial" w:cs="Arial"/>
          <w:b/>
          <w:bdr w:val="none" w:sz="0" w:space="0" w:color="auto" w:frame="1"/>
          <w:lang w:eastAsia="en-GB"/>
        </w:rPr>
        <w:t>and then read the instructions to see which service specific questions.</w:t>
      </w:r>
    </w:p>
    <w:p w:rsidR="00456CA8" w:rsidRPr="004546B2" w:rsidRDefault="00456CA8" w:rsidP="00456CA8">
      <w:pPr>
        <w:pStyle w:val="ListParagraph"/>
        <w:spacing w:after="0"/>
        <w:ind w:left="1004"/>
        <w:rPr>
          <w:rFonts w:ascii="Arial" w:eastAsia="Times New Roman" w:hAnsi="Arial" w:cs="Arial"/>
          <w:b/>
          <w:bdr w:val="none" w:sz="0" w:space="0" w:color="auto" w:frame="1"/>
          <w:lang w:eastAsia="en-GB"/>
        </w:rPr>
      </w:pP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»Note the Details buttons on the left for Navigation and the Actions below </w:t>
      </w:r>
    </w:p>
    <w:p w:rsidR="00456CA8" w:rsidRPr="009B5BC0" w:rsidRDefault="00456CA8" w:rsidP="00456CA8">
      <w:pPr>
        <w:spacing w:after="0"/>
        <w:ind w:left="284"/>
        <w:rPr>
          <w:rFonts w:ascii="Arial" w:eastAsia="Times New Roman" w:hAnsi="Arial" w:cs="Arial"/>
          <w:bdr w:val="none" w:sz="0" w:space="0" w:color="auto" w:frame="1"/>
          <w:lang w:eastAsia="en-GB"/>
        </w:rPr>
      </w:pPr>
      <w:r w:rsidRPr="009B5BC0">
        <w:rPr>
          <w:rFonts w:ascii="Arial" w:eastAsia="Times New Roman" w:hAnsi="Arial" w:cs="Arial"/>
          <w:bdr w:val="none" w:sz="0" w:space="0" w:color="auto" w:frame="1"/>
          <w:lang w:eastAsia="en-GB"/>
        </w:rPr>
        <w:t xml:space="preserve">»Click the ‘Express Interest’ action –this will move the ITT from the ITTs Open to All Suppliers area to your ‘My ITTs’ area –this is a reserved area for ITTs that you have either been invited to or expressed interest in. </w:t>
      </w:r>
    </w:p>
    <w:p w:rsidR="00456CA8" w:rsidRPr="009B5BC0" w:rsidRDefault="00456CA8" w:rsidP="00456CA8">
      <w:pPr>
        <w:spacing w:after="0"/>
        <w:rPr>
          <w:rFonts w:ascii="Arial" w:eastAsia="Times New Roman" w:hAnsi="Arial" w:cs="Arial"/>
          <w:bdr w:val="none" w:sz="0" w:space="0" w:color="auto" w:frame="1"/>
          <w:lang w:eastAsia="en-GB"/>
        </w:rPr>
      </w:pPr>
    </w:p>
    <w:p w:rsidR="00456CA8" w:rsidRDefault="00456CA8" w:rsidP="00456CA8">
      <w:pPr>
        <w:rPr>
          <w:rFonts w:ascii="Arial" w:hAnsi="Arial" w:cs="Arial"/>
        </w:rPr>
      </w:pPr>
      <w:r w:rsidRPr="00AF4157">
        <w:rPr>
          <w:rFonts w:ascii="Arial" w:hAnsi="Arial" w:cs="Arial"/>
        </w:rPr>
        <w:t>AGCSU is managing this Procurement in accordance with the Public Contracts Regulations 2015 (the “Regulations”). [The Service(s) is/are being procured as “Schedule 3 - Social and Other Specific Services” and AGCSU is bound only by those parts of the Regulations applying to Schedule 3 services]</w:t>
      </w:r>
    </w:p>
    <w:p w:rsidR="00456CA8" w:rsidRPr="00CE6B2D" w:rsidRDefault="00456CA8" w:rsidP="00456CA8">
      <w:pPr>
        <w:shd w:val="clear" w:color="auto" w:fill="FFFFFF"/>
        <w:spacing w:line="240" w:lineRule="auto"/>
        <w:rPr>
          <w:rFonts w:ascii="Arial" w:eastAsia="Times New Roman" w:hAnsi="Arial" w:cs="Arial"/>
          <w:bdr w:val="none" w:sz="0" w:space="0" w:color="auto" w:frame="1"/>
          <w:lang w:eastAsia="en-GB"/>
        </w:rPr>
      </w:pPr>
    </w:p>
    <w:p w:rsidR="000510CE" w:rsidRDefault="000510CE" w:rsidP="00521388">
      <w:pPr>
        <w:shd w:val="clear" w:color="auto" w:fill="FFFFFF"/>
        <w:spacing w:after="0" w:line="30" w:lineRule="atLeast"/>
      </w:pPr>
    </w:p>
    <w:sectPr w:rsidR="000510CE" w:rsidSect="00A86780">
      <w:headerReference w:type="default" r:id="rId10"/>
      <w:pgSz w:w="11906" w:h="16838"/>
      <w:pgMar w:top="194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A5" w:rsidRDefault="00CC65A5" w:rsidP="00A86780">
      <w:pPr>
        <w:spacing w:after="0" w:line="240" w:lineRule="auto"/>
      </w:pPr>
      <w:r>
        <w:separator/>
      </w:r>
    </w:p>
  </w:endnote>
  <w:endnote w:type="continuationSeparator" w:id="0">
    <w:p w:rsidR="00CC65A5" w:rsidRDefault="00CC65A5" w:rsidP="00A8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A5" w:rsidRDefault="00CC65A5" w:rsidP="00A86780">
      <w:pPr>
        <w:spacing w:after="0" w:line="240" w:lineRule="auto"/>
      </w:pPr>
      <w:r>
        <w:separator/>
      </w:r>
    </w:p>
  </w:footnote>
  <w:footnote w:type="continuationSeparator" w:id="0">
    <w:p w:rsidR="00CC65A5" w:rsidRDefault="00CC65A5" w:rsidP="00A867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80" w:rsidRDefault="00A86780" w:rsidP="00A86780">
    <w:pPr>
      <w:pStyle w:val="Header"/>
      <w:jc w:val="right"/>
      <w:rPr>
        <w:noProof/>
        <w:lang w:eastAsia="en-GB"/>
      </w:rPr>
    </w:pPr>
    <w:r>
      <w:rPr>
        <w:noProof/>
        <w:lang w:eastAsia="en-GB"/>
      </w:rPr>
      <w:drawing>
        <wp:anchor distT="0" distB="0" distL="114300" distR="114300" simplePos="0" relativeHeight="251660288" behindDoc="1" locked="0" layoutInCell="1" allowOverlap="1" wp14:anchorId="0AAB53BF" wp14:editId="69B88001">
          <wp:simplePos x="0" y="0"/>
          <wp:positionH relativeFrom="column">
            <wp:posOffset>3883660</wp:posOffset>
          </wp:positionH>
          <wp:positionV relativeFrom="paragraph">
            <wp:posOffset>-332740</wp:posOffset>
          </wp:positionV>
          <wp:extent cx="2439035" cy="9690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 &amp; GEM logo 3.jpg"/>
                  <pic:cNvPicPr/>
                </pic:nvPicPr>
                <pic:blipFill>
                  <a:blip r:embed="rId1">
                    <a:extLst>
                      <a:ext uri="{28A0092B-C50C-407E-A947-70E740481C1C}">
                        <a14:useLocalDpi xmlns:a14="http://schemas.microsoft.com/office/drawing/2010/main" val="0"/>
                      </a:ext>
                    </a:extLst>
                  </a:blip>
                  <a:stretch>
                    <a:fillRect/>
                  </a:stretch>
                </pic:blipFill>
                <pic:spPr>
                  <a:xfrm>
                    <a:off x="0" y="0"/>
                    <a:ext cx="2439035" cy="9690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6139A5A" wp14:editId="19154F6E">
          <wp:simplePos x="0" y="0"/>
          <wp:positionH relativeFrom="column">
            <wp:posOffset>-650240</wp:posOffset>
          </wp:positionH>
          <wp:positionV relativeFrom="paragraph">
            <wp:posOffset>-221615</wp:posOffset>
          </wp:positionV>
          <wp:extent cx="1914525" cy="72326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 &amp; GEM logo 2.jpg"/>
                  <pic:cNvPicPr/>
                </pic:nvPicPr>
                <pic:blipFill>
                  <a:blip r:embed="rId2">
                    <a:extLst>
                      <a:ext uri="{28A0092B-C50C-407E-A947-70E740481C1C}">
                        <a14:useLocalDpi xmlns:a14="http://schemas.microsoft.com/office/drawing/2010/main" val="0"/>
                      </a:ext>
                    </a:extLst>
                  </a:blip>
                  <a:stretch>
                    <a:fillRect/>
                  </a:stretch>
                </pic:blipFill>
                <pic:spPr>
                  <a:xfrm>
                    <a:off x="0" y="0"/>
                    <a:ext cx="1914525" cy="723265"/>
                  </a:xfrm>
                  <a:prstGeom prst="rect">
                    <a:avLst/>
                  </a:prstGeom>
                </pic:spPr>
              </pic:pic>
            </a:graphicData>
          </a:graphic>
          <wp14:sizeRelH relativeFrom="page">
            <wp14:pctWidth>0</wp14:pctWidth>
          </wp14:sizeRelH>
          <wp14:sizeRelV relativeFrom="page">
            <wp14:pctHeight>0</wp14:pctHeight>
          </wp14:sizeRelV>
        </wp:anchor>
      </w:drawing>
    </w:r>
  </w:p>
  <w:p w:rsidR="00A86780" w:rsidRDefault="00A86780" w:rsidP="00A86780">
    <w:pPr>
      <w:pStyle w:val="Header"/>
      <w:jc w:val="right"/>
      <w:rPr>
        <w:noProof/>
        <w:lang w:eastAsia="en-GB"/>
      </w:rPr>
    </w:pPr>
  </w:p>
  <w:p w:rsidR="00A86780" w:rsidRDefault="00A86780" w:rsidP="00A86780">
    <w:pPr>
      <w:pStyle w:val="Header"/>
      <w:jc w:val="right"/>
      <w:rPr>
        <w:noProof/>
        <w:lang w:eastAsia="en-GB"/>
      </w:rPr>
    </w:pPr>
  </w:p>
  <w:p w:rsidR="00A86780" w:rsidRDefault="00A86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DEF"/>
    <w:multiLevelType w:val="hybridMultilevel"/>
    <w:tmpl w:val="8C3E9CEA"/>
    <w:lvl w:ilvl="0" w:tplc="18A4A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E87DC4"/>
    <w:multiLevelType w:val="hybridMultilevel"/>
    <w:tmpl w:val="43CE9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0C167C"/>
    <w:multiLevelType w:val="hybridMultilevel"/>
    <w:tmpl w:val="A412D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2C1BC3"/>
    <w:multiLevelType w:val="hybridMultilevel"/>
    <w:tmpl w:val="9502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64366A"/>
    <w:multiLevelType w:val="hybridMultilevel"/>
    <w:tmpl w:val="F8B26C58"/>
    <w:lvl w:ilvl="0" w:tplc="0ADE28C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383BEC"/>
    <w:multiLevelType w:val="hybridMultilevel"/>
    <w:tmpl w:val="1B32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B72B36"/>
    <w:multiLevelType w:val="hybridMultilevel"/>
    <w:tmpl w:val="26EC98D2"/>
    <w:lvl w:ilvl="0" w:tplc="18A4A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022345"/>
    <w:multiLevelType w:val="hybridMultilevel"/>
    <w:tmpl w:val="93082D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CE"/>
    <w:rsid w:val="000510CE"/>
    <w:rsid w:val="00052E59"/>
    <w:rsid w:val="0007190F"/>
    <w:rsid w:val="00110F71"/>
    <w:rsid w:val="001A404D"/>
    <w:rsid w:val="001B4FA7"/>
    <w:rsid w:val="002257CE"/>
    <w:rsid w:val="0024695F"/>
    <w:rsid w:val="002943F7"/>
    <w:rsid w:val="003507E1"/>
    <w:rsid w:val="00385668"/>
    <w:rsid w:val="003A0FB3"/>
    <w:rsid w:val="0043778F"/>
    <w:rsid w:val="004469CC"/>
    <w:rsid w:val="00456CA8"/>
    <w:rsid w:val="004966FE"/>
    <w:rsid w:val="004D3C6B"/>
    <w:rsid w:val="00521388"/>
    <w:rsid w:val="0056535B"/>
    <w:rsid w:val="005B262F"/>
    <w:rsid w:val="005F0F06"/>
    <w:rsid w:val="0060646C"/>
    <w:rsid w:val="00693181"/>
    <w:rsid w:val="008326B4"/>
    <w:rsid w:val="00836FFA"/>
    <w:rsid w:val="00860311"/>
    <w:rsid w:val="008B263B"/>
    <w:rsid w:val="00A836F8"/>
    <w:rsid w:val="00A86780"/>
    <w:rsid w:val="00A95DD9"/>
    <w:rsid w:val="00AC675B"/>
    <w:rsid w:val="00B279FB"/>
    <w:rsid w:val="00B47B2D"/>
    <w:rsid w:val="00B968A0"/>
    <w:rsid w:val="00BA3F66"/>
    <w:rsid w:val="00CA2ED1"/>
    <w:rsid w:val="00CB396F"/>
    <w:rsid w:val="00CC65A5"/>
    <w:rsid w:val="00D851D9"/>
    <w:rsid w:val="00DA0EC6"/>
    <w:rsid w:val="00DC174D"/>
    <w:rsid w:val="00DC38AF"/>
    <w:rsid w:val="00DF381C"/>
    <w:rsid w:val="00E12E4B"/>
    <w:rsid w:val="00EA0617"/>
    <w:rsid w:val="00EF1BBA"/>
    <w:rsid w:val="00F2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75B"/>
    <w:pPr>
      <w:ind w:left="720"/>
      <w:contextualSpacing/>
    </w:pPr>
  </w:style>
  <w:style w:type="character" w:styleId="CommentReference">
    <w:name w:val="annotation reference"/>
    <w:basedOn w:val="DefaultParagraphFont"/>
    <w:uiPriority w:val="99"/>
    <w:semiHidden/>
    <w:unhideWhenUsed/>
    <w:rsid w:val="005B262F"/>
    <w:rPr>
      <w:sz w:val="16"/>
      <w:szCs w:val="16"/>
    </w:rPr>
  </w:style>
  <w:style w:type="paragraph" w:styleId="CommentText">
    <w:name w:val="annotation text"/>
    <w:basedOn w:val="Normal"/>
    <w:link w:val="CommentTextChar"/>
    <w:uiPriority w:val="99"/>
    <w:semiHidden/>
    <w:unhideWhenUsed/>
    <w:rsid w:val="005B262F"/>
    <w:pPr>
      <w:spacing w:line="240" w:lineRule="auto"/>
    </w:pPr>
    <w:rPr>
      <w:sz w:val="20"/>
      <w:szCs w:val="20"/>
    </w:rPr>
  </w:style>
  <w:style w:type="character" w:customStyle="1" w:styleId="CommentTextChar">
    <w:name w:val="Comment Text Char"/>
    <w:basedOn w:val="DefaultParagraphFont"/>
    <w:link w:val="CommentText"/>
    <w:uiPriority w:val="99"/>
    <w:semiHidden/>
    <w:rsid w:val="005B262F"/>
    <w:rPr>
      <w:sz w:val="20"/>
      <w:szCs w:val="20"/>
    </w:rPr>
  </w:style>
  <w:style w:type="paragraph" w:styleId="CommentSubject">
    <w:name w:val="annotation subject"/>
    <w:basedOn w:val="CommentText"/>
    <w:next w:val="CommentText"/>
    <w:link w:val="CommentSubjectChar"/>
    <w:uiPriority w:val="99"/>
    <w:semiHidden/>
    <w:unhideWhenUsed/>
    <w:rsid w:val="005B262F"/>
    <w:rPr>
      <w:b/>
      <w:bCs/>
    </w:rPr>
  </w:style>
  <w:style w:type="character" w:customStyle="1" w:styleId="CommentSubjectChar">
    <w:name w:val="Comment Subject Char"/>
    <w:basedOn w:val="CommentTextChar"/>
    <w:link w:val="CommentSubject"/>
    <w:uiPriority w:val="99"/>
    <w:semiHidden/>
    <w:rsid w:val="005B262F"/>
    <w:rPr>
      <w:b/>
      <w:bCs/>
      <w:sz w:val="20"/>
      <w:szCs w:val="20"/>
    </w:rPr>
  </w:style>
  <w:style w:type="paragraph" w:styleId="BalloonText">
    <w:name w:val="Balloon Text"/>
    <w:basedOn w:val="Normal"/>
    <w:link w:val="BalloonTextChar"/>
    <w:uiPriority w:val="99"/>
    <w:semiHidden/>
    <w:unhideWhenUsed/>
    <w:rsid w:val="005B2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2F"/>
    <w:rPr>
      <w:rFonts w:ascii="Tahoma" w:hAnsi="Tahoma" w:cs="Tahoma"/>
      <w:sz w:val="16"/>
      <w:szCs w:val="16"/>
    </w:rPr>
  </w:style>
  <w:style w:type="character" w:styleId="Hyperlink">
    <w:name w:val="Hyperlink"/>
    <w:basedOn w:val="DefaultParagraphFont"/>
    <w:uiPriority w:val="99"/>
    <w:unhideWhenUsed/>
    <w:rsid w:val="0060646C"/>
    <w:rPr>
      <w:color w:val="0563C1" w:themeColor="hyperlink"/>
      <w:u w:val="single"/>
    </w:rPr>
  </w:style>
  <w:style w:type="paragraph" w:styleId="Header">
    <w:name w:val="header"/>
    <w:basedOn w:val="Normal"/>
    <w:link w:val="HeaderChar"/>
    <w:unhideWhenUsed/>
    <w:rsid w:val="00A86780"/>
    <w:pPr>
      <w:tabs>
        <w:tab w:val="center" w:pos="4513"/>
        <w:tab w:val="right" w:pos="9026"/>
      </w:tabs>
      <w:spacing w:after="0" w:line="240" w:lineRule="auto"/>
    </w:pPr>
  </w:style>
  <w:style w:type="character" w:customStyle="1" w:styleId="HeaderChar">
    <w:name w:val="Header Char"/>
    <w:basedOn w:val="DefaultParagraphFont"/>
    <w:link w:val="Header"/>
    <w:rsid w:val="00A86780"/>
  </w:style>
  <w:style w:type="paragraph" w:styleId="Footer">
    <w:name w:val="footer"/>
    <w:basedOn w:val="Normal"/>
    <w:link w:val="FooterChar"/>
    <w:uiPriority w:val="99"/>
    <w:unhideWhenUsed/>
    <w:rsid w:val="00A8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675B"/>
    <w:pPr>
      <w:ind w:left="720"/>
      <w:contextualSpacing/>
    </w:pPr>
  </w:style>
  <w:style w:type="character" w:styleId="CommentReference">
    <w:name w:val="annotation reference"/>
    <w:basedOn w:val="DefaultParagraphFont"/>
    <w:uiPriority w:val="99"/>
    <w:semiHidden/>
    <w:unhideWhenUsed/>
    <w:rsid w:val="005B262F"/>
    <w:rPr>
      <w:sz w:val="16"/>
      <w:szCs w:val="16"/>
    </w:rPr>
  </w:style>
  <w:style w:type="paragraph" w:styleId="CommentText">
    <w:name w:val="annotation text"/>
    <w:basedOn w:val="Normal"/>
    <w:link w:val="CommentTextChar"/>
    <w:uiPriority w:val="99"/>
    <w:semiHidden/>
    <w:unhideWhenUsed/>
    <w:rsid w:val="005B262F"/>
    <w:pPr>
      <w:spacing w:line="240" w:lineRule="auto"/>
    </w:pPr>
    <w:rPr>
      <w:sz w:val="20"/>
      <w:szCs w:val="20"/>
    </w:rPr>
  </w:style>
  <w:style w:type="character" w:customStyle="1" w:styleId="CommentTextChar">
    <w:name w:val="Comment Text Char"/>
    <w:basedOn w:val="DefaultParagraphFont"/>
    <w:link w:val="CommentText"/>
    <w:uiPriority w:val="99"/>
    <w:semiHidden/>
    <w:rsid w:val="005B262F"/>
    <w:rPr>
      <w:sz w:val="20"/>
      <w:szCs w:val="20"/>
    </w:rPr>
  </w:style>
  <w:style w:type="paragraph" w:styleId="CommentSubject">
    <w:name w:val="annotation subject"/>
    <w:basedOn w:val="CommentText"/>
    <w:next w:val="CommentText"/>
    <w:link w:val="CommentSubjectChar"/>
    <w:uiPriority w:val="99"/>
    <w:semiHidden/>
    <w:unhideWhenUsed/>
    <w:rsid w:val="005B262F"/>
    <w:rPr>
      <w:b/>
      <w:bCs/>
    </w:rPr>
  </w:style>
  <w:style w:type="character" w:customStyle="1" w:styleId="CommentSubjectChar">
    <w:name w:val="Comment Subject Char"/>
    <w:basedOn w:val="CommentTextChar"/>
    <w:link w:val="CommentSubject"/>
    <w:uiPriority w:val="99"/>
    <w:semiHidden/>
    <w:rsid w:val="005B262F"/>
    <w:rPr>
      <w:b/>
      <w:bCs/>
      <w:sz w:val="20"/>
      <w:szCs w:val="20"/>
    </w:rPr>
  </w:style>
  <w:style w:type="paragraph" w:styleId="BalloonText">
    <w:name w:val="Balloon Text"/>
    <w:basedOn w:val="Normal"/>
    <w:link w:val="BalloonTextChar"/>
    <w:uiPriority w:val="99"/>
    <w:semiHidden/>
    <w:unhideWhenUsed/>
    <w:rsid w:val="005B2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62F"/>
    <w:rPr>
      <w:rFonts w:ascii="Tahoma" w:hAnsi="Tahoma" w:cs="Tahoma"/>
      <w:sz w:val="16"/>
      <w:szCs w:val="16"/>
    </w:rPr>
  </w:style>
  <w:style w:type="character" w:styleId="Hyperlink">
    <w:name w:val="Hyperlink"/>
    <w:basedOn w:val="DefaultParagraphFont"/>
    <w:uiPriority w:val="99"/>
    <w:unhideWhenUsed/>
    <w:rsid w:val="0060646C"/>
    <w:rPr>
      <w:color w:val="0563C1" w:themeColor="hyperlink"/>
      <w:u w:val="single"/>
    </w:rPr>
  </w:style>
  <w:style w:type="paragraph" w:styleId="Header">
    <w:name w:val="header"/>
    <w:basedOn w:val="Normal"/>
    <w:link w:val="HeaderChar"/>
    <w:unhideWhenUsed/>
    <w:rsid w:val="00A86780"/>
    <w:pPr>
      <w:tabs>
        <w:tab w:val="center" w:pos="4513"/>
        <w:tab w:val="right" w:pos="9026"/>
      </w:tabs>
      <w:spacing w:after="0" w:line="240" w:lineRule="auto"/>
    </w:pPr>
  </w:style>
  <w:style w:type="character" w:customStyle="1" w:styleId="HeaderChar">
    <w:name w:val="Header Char"/>
    <w:basedOn w:val="DefaultParagraphFont"/>
    <w:link w:val="Header"/>
    <w:rsid w:val="00A86780"/>
  </w:style>
  <w:style w:type="paragraph" w:styleId="Footer">
    <w:name w:val="footer"/>
    <w:basedOn w:val="Normal"/>
    <w:link w:val="FooterChar"/>
    <w:uiPriority w:val="99"/>
    <w:unhideWhenUsed/>
    <w:rsid w:val="00A8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011916">
      <w:bodyDiv w:val="1"/>
      <w:marLeft w:val="0"/>
      <w:marRight w:val="0"/>
      <w:marTop w:val="0"/>
      <w:marBottom w:val="0"/>
      <w:divBdr>
        <w:top w:val="none" w:sz="0" w:space="0" w:color="auto"/>
        <w:left w:val="none" w:sz="0" w:space="0" w:color="auto"/>
        <w:bottom w:val="none" w:sz="0" w:space="0" w:color="auto"/>
        <w:right w:val="none" w:sz="0" w:space="0" w:color="auto"/>
      </w:divBdr>
    </w:div>
    <w:div w:id="20823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engemcsu.bravosolution.co.uk/web/logi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dengemcsu.bravosolution.co.uk/web/logi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Fagan</dc:creator>
  <cp:lastModifiedBy>\</cp:lastModifiedBy>
  <cp:revision>7</cp:revision>
  <cp:lastPrinted>2016-08-18T14:27:00Z</cp:lastPrinted>
  <dcterms:created xsi:type="dcterms:W3CDTF">2016-12-16T15:41:00Z</dcterms:created>
  <dcterms:modified xsi:type="dcterms:W3CDTF">2016-12-19T15:09:00Z</dcterms:modified>
</cp:coreProperties>
</file>