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2357C9" w:rsidRPr="002357C9">
        <w:rPr>
          <w:rFonts w:cs="Arial"/>
          <w:b/>
          <w:sz w:val="36"/>
          <w:szCs w:val="36"/>
        </w:rPr>
        <w:t>an expert in electricity networks in GB and the electrification of heat</w:t>
      </w:r>
      <w:r w:rsidR="002357C9">
        <w:rPr>
          <w:rFonts w:cs="Arial"/>
          <w:b/>
          <w:sz w:val="36"/>
          <w:szCs w:val="36"/>
        </w:rPr>
        <w:t>.</w:t>
      </w:r>
    </w:p>
    <w:p w:rsidR="00CB7AD6" w:rsidRPr="00CB7AD6" w:rsidRDefault="00CB7AD6" w:rsidP="00FE0B21">
      <w:pPr>
        <w:rPr>
          <w:rFonts w:cs="Arial"/>
          <w:b/>
          <w:sz w:val="36"/>
          <w:szCs w:val="36"/>
        </w:rPr>
      </w:pPr>
    </w:p>
    <w:p w:rsidR="00E53204" w:rsidRPr="00390377" w:rsidRDefault="00C53C6B" w:rsidP="008F2B68">
      <w:pPr>
        <w:rPr>
          <w:rFonts w:cs="Arial"/>
          <w:color w:val="00B05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F0643" w:rsidRPr="003F0643">
        <w:rPr>
          <w:rFonts w:cs="Arial"/>
          <w:sz w:val="36"/>
          <w:szCs w:val="36"/>
        </w:rPr>
        <w:t>TRN 1326/07/2017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431E7C">
        <w:rPr>
          <w:rFonts w:cs="Arial"/>
          <w:sz w:val="36"/>
          <w:szCs w:val="36"/>
        </w:rPr>
        <w:t>2 August 2017, 17:00hrs</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EE2A85" w:rsidRDefault="00D95762" w:rsidP="00121E96">
      <w:pPr>
        <w:jc w:val="both"/>
        <w:rPr>
          <w:rFonts w:cs="Arial"/>
          <w:sz w:val="24"/>
          <w:szCs w:val="24"/>
        </w:rPr>
      </w:pPr>
      <w:r w:rsidRPr="00121E96">
        <w:rPr>
          <w:rFonts w:cs="Arial"/>
          <w:sz w:val="24"/>
          <w:szCs w:val="24"/>
        </w:rPr>
        <w:t xml:space="preserve">Date: </w:t>
      </w:r>
      <w:r w:rsidR="003F0643" w:rsidRPr="00EE2A85">
        <w:rPr>
          <w:rFonts w:cs="Arial"/>
          <w:sz w:val="24"/>
          <w:szCs w:val="24"/>
        </w:rPr>
        <w:t>5 July 2017</w:t>
      </w:r>
    </w:p>
    <w:p w:rsidR="00D95762" w:rsidRPr="00EE2A85" w:rsidRDefault="00D95762" w:rsidP="00121E96">
      <w:pPr>
        <w:jc w:val="both"/>
        <w:rPr>
          <w:rFonts w:cs="Arial"/>
          <w:sz w:val="24"/>
          <w:szCs w:val="24"/>
        </w:rPr>
      </w:pPr>
    </w:p>
    <w:p w:rsidR="003D4E70" w:rsidRPr="00E55A47" w:rsidRDefault="00E242F7" w:rsidP="00E55A47">
      <w:pPr>
        <w:rPr>
          <w:rFonts w:cs="Arial"/>
          <w:sz w:val="24"/>
          <w:szCs w:val="24"/>
        </w:rPr>
      </w:pPr>
      <w:r w:rsidRPr="00EE2A85">
        <w:rPr>
          <w:rFonts w:cs="Arial"/>
          <w:sz w:val="24"/>
          <w:szCs w:val="24"/>
        </w:rPr>
        <w:t xml:space="preserve">The </w:t>
      </w:r>
      <w:r w:rsidR="00CB36C1" w:rsidRPr="00EE2A85">
        <w:rPr>
          <w:rFonts w:cs="Arial"/>
          <w:sz w:val="24"/>
          <w:szCs w:val="24"/>
        </w:rPr>
        <w:t>Department for Business, Energy &amp; Industrial Strategy</w:t>
      </w:r>
      <w:r w:rsidRPr="00EE2A85">
        <w:rPr>
          <w:rFonts w:cs="Arial"/>
          <w:sz w:val="24"/>
          <w:szCs w:val="24"/>
        </w:rPr>
        <w:t xml:space="preserve"> (“</w:t>
      </w:r>
      <w:r w:rsidR="00CB36C1" w:rsidRPr="00EE2A85">
        <w:rPr>
          <w:rFonts w:cs="Arial"/>
          <w:sz w:val="24"/>
          <w:szCs w:val="24"/>
        </w:rPr>
        <w:t>BEIS</w:t>
      </w:r>
      <w:r w:rsidRPr="00EE2A85">
        <w:rPr>
          <w:rFonts w:cs="Arial"/>
          <w:sz w:val="24"/>
          <w:szCs w:val="24"/>
        </w:rPr>
        <w:t xml:space="preserve">”) wishes to </w:t>
      </w:r>
      <w:r w:rsidR="00B44974" w:rsidRPr="00EE2A85">
        <w:rPr>
          <w:rFonts w:cs="Arial"/>
          <w:sz w:val="24"/>
          <w:szCs w:val="24"/>
        </w:rPr>
        <w:t xml:space="preserve">commission </w:t>
      </w:r>
      <w:r w:rsidR="00390377" w:rsidRPr="00EE2A85">
        <w:rPr>
          <w:rFonts w:cs="Arial"/>
          <w:sz w:val="24"/>
          <w:szCs w:val="24"/>
        </w:rPr>
        <w:t>technical expert in the area of electrification</w:t>
      </w:r>
      <w:r w:rsidR="00516774" w:rsidRPr="00EE2A85">
        <w:rPr>
          <w:rFonts w:cs="Arial"/>
          <w:sz w:val="24"/>
          <w:szCs w:val="24"/>
        </w:rPr>
        <w:t xml:space="preserve"> of heat</w:t>
      </w:r>
      <w:r w:rsidR="00390377" w:rsidRPr="00EE2A85">
        <w:rPr>
          <w:rFonts w:cs="Arial"/>
          <w:sz w:val="24"/>
          <w:szCs w:val="24"/>
        </w:rPr>
        <w:t xml:space="preserve"> to support the delivery of a wide ranging project looking at the options for long-term heat decarbonisation</w:t>
      </w:r>
      <w:r w:rsidR="00390377">
        <w:rPr>
          <w:rFonts w:cs="Arial"/>
          <w:color w:val="00B050"/>
          <w:sz w:val="24"/>
          <w:szCs w:val="24"/>
        </w:rPr>
        <w:t xml:space="preserve">. </w:t>
      </w:r>
    </w:p>
    <w:p w:rsidR="00921FD4" w:rsidRPr="00D95762" w:rsidRDefault="00921FD4" w:rsidP="00121E96">
      <w:pPr>
        <w:jc w:val="both"/>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3" w:history="1">
        <w:r w:rsidR="003F0643" w:rsidRPr="000E3F52">
          <w:rPr>
            <w:rStyle w:val="Hyperlink"/>
            <w:rFonts w:cs="Arial"/>
            <w:sz w:val="24"/>
            <w:szCs w:val="24"/>
          </w:rPr>
          <w:t>joanna.ciesielska@beis.gov.uk</w:t>
        </w:r>
      </w:hyperlink>
      <w:r w:rsidR="003D4E70">
        <w:rPr>
          <w:rFonts w:cs="Arial"/>
          <w:color w:val="0000FF"/>
          <w:sz w:val="24"/>
          <w:szCs w:val="24"/>
        </w:rPr>
        <w:t>.</w:t>
      </w:r>
      <w:r w:rsidR="002357C9">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431E7C">
        <w:rPr>
          <w:rFonts w:cs="Arial"/>
          <w:sz w:val="24"/>
          <w:szCs w:val="24"/>
        </w:rPr>
        <w:t xml:space="preserve"> 2 August 2017, 17:00hrs</w:t>
      </w:r>
      <w:r w:rsidRPr="00121E96">
        <w:rPr>
          <w:rFonts w:cs="Arial"/>
          <w:sz w:val="24"/>
          <w:szCs w:val="24"/>
        </w:rPr>
        <w:t xml:space="preserve"> </w:t>
      </w:r>
      <w:r w:rsidR="00717F47">
        <w:rPr>
          <w:rFonts w:cs="Arial"/>
          <w:sz w:val="24"/>
          <w:szCs w:val="24"/>
        </w:rPr>
        <w:t>c</w:t>
      </w:r>
      <w:r w:rsidRPr="00121E96">
        <w:rPr>
          <w:rFonts w:cs="Arial"/>
          <w:sz w:val="24"/>
          <w:szCs w:val="24"/>
        </w:rPr>
        <w:t>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Default="00121E96" w:rsidP="00121E96">
      <w:pPr>
        <w:jc w:val="both"/>
        <w:rPr>
          <w:rFonts w:cs="Arial"/>
          <w:sz w:val="24"/>
          <w:szCs w:val="24"/>
        </w:rPr>
      </w:pPr>
      <w:r w:rsidRPr="00121E96">
        <w:rPr>
          <w:rFonts w:cs="Arial"/>
          <w:sz w:val="24"/>
          <w:szCs w:val="24"/>
        </w:rPr>
        <w:t>Yours sincerely,</w:t>
      </w:r>
    </w:p>
    <w:p w:rsidR="003F0643" w:rsidRPr="00121E96" w:rsidRDefault="003F0643" w:rsidP="00121E96">
      <w:pPr>
        <w:jc w:val="both"/>
        <w:rPr>
          <w:rFonts w:cs="Arial"/>
          <w:sz w:val="24"/>
          <w:szCs w:val="24"/>
        </w:rPr>
      </w:pPr>
      <w:r>
        <w:rPr>
          <w:rFonts w:cs="Arial"/>
          <w:sz w:val="24"/>
          <w:szCs w:val="24"/>
        </w:rPr>
        <w:t>Joanna Ciesielska</w:t>
      </w:r>
    </w:p>
    <w:p w:rsidR="00121E96" w:rsidRPr="00121E96" w:rsidRDefault="00121E96" w:rsidP="00121E96">
      <w:pPr>
        <w:jc w:val="both"/>
        <w:rPr>
          <w:rFonts w:cs="Arial"/>
          <w:sz w:val="24"/>
          <w:szCs w:val="24"/>
        </w:rPr>
      </w:pP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w:t>
      </w:r>
      <w:r w:rsidR="003F0643" w:rsidRPr="003F0643">
        <w:t xml:space="preserve"> </w:t>
      </w:r>
      <w:hyperlink r:id="rId14" w:history="1">
        <w:r w:rsidR="003F0643" w:rsidRPr="000E3F52">
          <w:rPr>
            <w:rStyle w:val="Hyperlink"/>
            <w:rFonts w:cs="Arial"/>
            <w:sz w:val="24"/>
            <w:szCs w:val="24"/>
          </w:rPr>
          <w:t>joanna.ciesielska@beis.gov.uk</w:t>
        </w:r>
      </w:hyperlink>
      <w:r>
        <w:rPr>
          <w:rFonts w:cs="Arial"/>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3F0643" w:rsidRDefault="003F0643" w:rsidP="009D19B8">
                            <w:pPr>
                              <w:jc w:val="center"/>
                              <w:rPr>
                                <w:b/>
                                <w:sz w:val="28"/>
                                <w:szCs w:val="28"/>
                              </w:rPr>
                            </w:pPr>
                          </w:p>
                          <w:p w:rsidR="003F0643" w:rsidRPr="005D027D" w:rsidRDefault="003F0643" w:rsidP="009D19B8">
                            <w:pPr>
                              <w:jc w:val="center"/>
                              <w:rPr>
                                <w:b/>
                                <w:sz w:val="36"/>
                                <w:szCs w:val="36"/>
                              </w:rPr>
                            </w:pPr>
                            <w:r w:rsidRPr="005D027D">
                              <w:rPr>
                                <w:b/>
                                <w:sz w:val="36"/>
                                <w:szCs w:val="36"/>
                              </w:rPr>
                              <w:t>Section 1</w:t>
                            </w:r>
                          </w:p>
                          <w:p w:rsidR="003F0643" w:rsidRPr="005D027D" w:rsidRDefault="003F0643" w:rsidP="009D19B8">
                            <w:pPr>
                              <w:jc w:val="center"/>
                              <w:rPr>
                                <w:b/>
                                <w:sz w:val="36"/>
                                <w:szCs w:val="36"/>
                              </w:rPr>
                            </w:pPr>
                          </w:p>
                          <w:p w:rsidR="003F0643" w:rsidRPr="005D027D" w:rsidRDefault="003F0643" w:rsidP="009D19B8">
                            <w:pPr>
                              <w:jc w:val="center"/>
                              <w:rPr>
                                <w:b/>
                                <w:sz w:val="36"/>
                                <w:szCs w:val="36"/>
                              </w:rPr>
                            </w:pPr>
                            <w:r w:rsidRPr="005D027D">
                              <w:rPr>
                                <w:b/>
                                <w:sz w:val="36"/>
                                <w:szCs w:val="36"/>
                              </w:rPr>
                              <w:t>Instructions and Information on Tendering Procedures</w:t>
                            </w:r>
                          </w:p>
                          <w:p w:rsidR="003F0643" w:rsidRDefault="003F0643" w:rsidP="009D19B8"/>
                          <w:p w:rsidR="003F0643" w:rsidRDefault="003F0643" w:rsidP="009D19B8">
                            <w:pPr>
                              <w:rPr>
                                <w:rFonts w:cs="Arial"/>
                              </w:rPr>
                            </w:pPr>
                          </w:p>
                          <w:p w:rsidR="003F0643" w:rsidRDefault="003F0643" w:rsidP="00A41803">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Default="003F0643" w:rsidP="00A41803">
                            <w:pPr>
                              <w:rPr>
                                <w:rFonts w:cs="Arial"/>
                              </w:rPr>
                            </w:pPr>
                            <w:r>
                              <w:rPr>
                                <w:rFonts w:cs="Arial"/>
                              </w:rPr>
                              <w:t xml:space="preserve">Tender Reference Number: </w:t>
                            </w:r>
                            <w:r w:rsidR="00717F47" w:rsidRPr="00717F47">
                              <w:rPr>
                                <w:rFonts w:cs="Arial"/>
                              </w:rPr>
                              <w:t>TRN 1326/07/2017</w:t>
                            </w:r>
                          </w:p>
                          <w:p w:rsidR="003F0643" w:rsidRDefault="003F0643" w:rsidP="00A41803">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Pr="0000739E" w:rsidRDefault="003F0643" w:rsidP="009D19B8">
                            <w:pPr>
                              <w:rPr>
                                <w:rFonts w:cs="Arial"/>
                              </w:rPr>
                            </w:pPr>
                          </w:p>
                          <w:p w:rsidR="003F0643" w:rsidRDefault="003F0643" w:rsidP="009D19B8"/>
                          <w:p w:rsidR="003F0643" w:rsidRDefault="003F0643" w:rsidP="009D19B8"/>
                          <w:p w:rsidR="003F0643" w:rsidRDefault="003F0643" w:rsidP="009D19B8"/>
                          <w:p w:rsidR="003F0643" w:rsidRDefault="003F064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3F0643" w:rsidRDefault="003F0643" w:rsidP="009D19B8">
                      <w:pPr>
                        <w:jc w:val="center"/>
                        <w:rPr>
                          <w:b/>
                          <w:sz w:val="28"/>
                          <w:szCs w:val="28"/>
                        </w:rPr>
                      </w:pPr>
                    </w:p>
                    <w:p w:rsidR="003F0643" w:rsidRPr="005D027D" w:rsidRDefault="003F0643" w:rsidP="009D19B8">
                      <w:pPr>
                        <w:jc w:val="center"/>
                        <w:rPr>
                          <w:b/>
                          <w:sz w:val="36"/>
                          <w:szCs w:val="36"/>
                        </w:rPr>
                      </w:pPr>
                      <w:r w:rsidRPr="005D027D">
                        <w:rPr>
                          <w:b/>
                          <w:sz w:val="36"/>
                          <w:szCs w:val="36"/>
                        </w:rPr>
                        <w:t>Section 1</w:t>
                      </w:r>
                    </w:p>
                    <w:p w:rsidR="003F0643" w:rsidRPr="005D027D" w:rsidRDefault="003F0643" w:rsidP="009D19B8">
                      <w:pPr>
                        <w:jc w:val="center"/>
                        <w:rPr>
                          <w:b/>
                          <w:sz w:val="36"/>
                          <w:szCs w:val="36"/>
                        </w:rPr>
                      </w:pPr>
                    </w:p>
                    <w:p w:rsidR="003F0643" w:rsidRPr="005D027D" w:rsidRDefault="003F0643" w:rsidP="009D19B8">
                      <w:pPr>
                        <w:jc w:val="center"/>
                        <w:rPr>
                          <w:b/>
                          <w:sz w:val="36"/>
                          <w:szCs w:val="36"/>
                        </w:rPr>
                      </w:pPr>
                      <w:r w:rsidRPr="005D027D">
                        <w:rPr>
                          <w:b/>
                          <w:sz w:val="36"/>
                          <w:szCs w:val="36"/>
                        </w:rPr>
                        <w:t>Instructions and Information on Tendering Procedures</w:t>
                      </w:r>
                    </w:p>
                    <w:p w:rsidR="003F0643" w:rsidRDefault="003F0643" w:rsidP="009D19B8"/>
                    <w:p w:rsidR="003F0643" w:rsidRDefault="003F0643" w:rsidP="009D19B8">
                      <w:pPr>
                        <w:rPr>
                          <w:rFonts w:cs="Arial"/>
                        </w:rPr>
                      </w:pPr>
                    </w:p>
                    <w:p w:rsidR="003F0643" w:rsidRDefault="003F0643" w:rsidP="00A41803">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Default="003F0643" w:rsidP="00A41803">
                      <w:pPr>
                        <w:rPr>
                          <w:rFonts w:cs="Arial"/>
                        </w:rPr>
                      </w:pPr>
                      <w:r>
                        <w:rPr>
                          <w:rFonts w:cs="Arial"/>
                        </w:rPr>
                        <w:t xml:space="preserve">Tender Reference Number: </w:t>
                      </w:r>
                      <w:r w:rsidR="00717F47" w:rsidRPr="00717F47">
                        <w:rPr>
                          <w:rFonts w:cs="Arial"/>
                        </w:rPr>
                        <w:t>TRN 1326/07/2017</w:t>
                      </w:r>
                    </w:p>
                    <w:p w:rsidR="003F0643" w:rsidRDefault="003F0643" w:rsidP="00A41803">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Default="003F0643" w:rsidP="009D19B8">
                      <w:pPr>
                        <w:rPr>
                          <w:rFonts w:cs="Arial"/>
                        </w:rPr>
                      </w:pPr>
                    </w:p>
                    <w:p w:rsidR="003F0643" w:rsidRPr="0000739E" w:rsidRDefault="003F0643" w:rsidP="009D19B8">
                      <w:pPr>
                        <w:rPr>
                          <w:rFonts w:cs="Arial"/>
                        </w:rPr>
                      </w:pPr>
                    </w:p>
                    <w:p w:rsidR="003F0643" w:rsidRDefault="003F0643" w:rsidP="009D19B8"/>
                    <w:p w:rsidR="003F0643" w:rsidRDefault="003F0643" w:rsidP="009D19B8"/>
                    <w:p w:rsidR="003F0643" w:rsidRDefault="003F0643" w:rsidP="009D19B8"/>
                    <w:p w:rsidR="003F0643" w:rsidRDefault="003F0643"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6877D4" w:rsidRDefault="006877D4" w:rsidP="00121E96">
      <w:pPr>
        <w:jc w:val="both"/>
        <w:rPr>
          <w:rFonts w:cs="Arial"/>
          <w:sz w:val="24"/>
          <w:szCs w:val="24"/>
        </w:rPr>
      </w:pPr>
    </w:p>
    <w:p w:rsidR="002357C9" w:rsidRDefault="002357C9" w:rsidP="00121E96">
      <w:pPr>
        <w:jc w:val="both"/>
        <w:rPr>
          <w:rFonts w:cs="Arial"/>
          <w:sz w:val="24"/>
          <w:szCs w:val="24"/>
        </w:rPr>
      </w:pPr>
    </w:p>
    <w:p w:rsidR="006877D4" w:rsidRDefault="006877D4" w:rsidP="00121E96">
      <w:pPr>
        <w:jc w:val="both"/>
        <w:rPr>
          <w:rFonts w:cs="Arial"/>
          <w:sz w:val="24"/>
          <w:szCs w:val="24"/>
        </w:rPr>
      </w:pPr>
    </w:p>
    <w:p w:rsidR="006877D4" w:rsidRDefault="006877D4" w:rsidP="00121E96">
      <w:pPr>
        <w:jc w:val="both"/>
        <w:rPr>
          <w:rFonts w:cs="Arial"/>
          <w:sz w:val="24"/>
          <w:szCs w:val="24"/>
        </w:rPr>
      </w:pPr>
    </w:p>
    <w:p w:rsidR="006877D4" w:rsidRDefault="006877D4"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5804FB" w:rsidRDefault="003F0643" w:rsidP="008F2B68">
            <w:pPr>
              <w:rPr>
                <w:rFonts w:cs="Arial"/>
                <w:sz w:val="24"/>
                <w:szCs w:val="24"/>
              </w:rPr>
            </w:pPr>
            <w:r w:rsidRPr="005804FB">
              <w:rPr>
                <w:rFonts w:cs="Arial"/>
                <w:sz w:val="24"/>
                <w:szCs w:val="24"/>
              </w:rPr>
              <w:t>5</w:t>
            </w:r>
            <w:r w:rsidR="00663CF7" w:rsidRPr="005804FB">
              <w:rPr>
                <w:rFonts w:cs="Arial"/>
                <w:sz w:val="24"/>
                <w:szCs w:val="24"/>
              </w:rPr>
              <w:t xml:space="preserve"> July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5804FB" w:rsidRDefault="003F0643" w:rsidP="008F2B68">
            <w:pPr>
              <w:rPr>
                <w:rFonts w:cs="Arial"/>
                <w:sz w:val="24"/>
                <w:szCs w:val="24"/>
              </w:rPr>
            </w:pPr>
            <w:r w:rsidRPr="005804FB">
              <w:rPr>
                <w:rFonts w:cs="Arial"/>
                <w:sz w:val="24"/>
                <w:szCs w:val="24"/>
              </w:rPr>
              <w:t>19</w:t>
            </w:r>
            <w:r w:rsidR="00663CF7" w:rsidRPr="005804FB">
              <w:rPr>
                <w:rFonts w:cs="Arial"/>
                <w:sz w:val="24"/>
                <w:szCs w:val="24"/>
              </w:rPr>
              <w:t xml:space="preserve"> July</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5804FB" w:rsidRDefault="00663CF7" w:rsidP="003F0643">
            <w:pPr>
              <w:rPr>
                <w:rFonts w:cs="Arial"/>
                <w:sz w:val="24"/>
                <w:szCs w:val="24"/>
              </w:rPr>
            </w:pPr>
            <w:r w:rsidRPr="005804FB">
              <w:rPr>
                <w:rFonts w:cs="Arial"/>
                <w:sz w:val="24"/>
                <w:szCs w:val="24"/>
              </w:rPr>
              <w:t>2</w:t>
            </w:r>
            <w:r w:rsidR="003F0643" w:rsidRPr="005804FB">
              <w:rPr>
                <w:rFonts w:cs="Arial"/>
                <w:sz w:val="24"/>
                <w:szCs w:val="24"/>
              </w:rPr>
              <w:t>6</w:t>
            </w:r>
            <w:r w:rsidRPr="005804FB">
              <w:rPr>
                <w:rFonts w:cs="Arial"/>
                <w:sz w:val="24"/>
                <w:szCs w:val="24"/>
              </w:rPr>
              <w:t xml:space="preserve"> July</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5804FB" w:rsidRDefault="003F0643" w:rsidP="008F2B68">
            <w:pPr>
              <w:rPr>
                <w:rFonts w:cs="Arial"/>
                <w:sz w:val="24"/>
                <w:szCs w:val="24"/>
              </w:rPr>
            </w:pPr>
            <w:r w:rsidRPr="005804FB">
              <w:rPr>
                <w:rFonts w:cs="Arial"/>
                <w:sz w:val="24"/>
                <w:szCs w:val="24"/>
              </w:rPr>
              <w:t>2 August</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5804FB" w:rsidRDefault="003F0643" w:rsidP="00A5620C">
            <w:pPr>
              <w:rPr>
                <w:rFonts w:cs="Arial"/>
                <w:sz w:val="24"/>
                <w:szCs w:val="24"/>
              </w:rPr>
            </w:pPr>
            <w:r w:rsidRPr="005804FB">
              <w:rPr>
                <w:rFonts w:cs="Arial"/>
                <w:sz w:val="24"/>
                <w:szCs w:val="24"/>
              </w:rPr>
              <w:t>16-18</w:t>
            </w:r>
            <w:r w:rsidR="00663CF7" w:rsidRPr="005804FB">
              <w:rPr>
                <w:rFonts w:cs="Arial"/>
                <w:sz w:val="24"/>
                <w:szCs w:val="24"/>
              </w:rPr>
              <w:t xml:space="preserve"> August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5804FB" w:rsidRDefault="003F0643" w:rsidP="008F2B68">
            <w:pPr>
              <w:rPr>
                <w:rFonts w:cs="Arial"/>
                <w:sz w:val="24"/>
                <w:szCs w:val="24"/>
              </w:rPr>
            </w:pPr>
            <w:r w:rsidRPr="005804FB">
              <w:rPr>
                <w:rFonts w:cs="Arial"/>
                <w:sz w:val="24"/>
                <w:szCs w:val="24"/>
              </w:rPr>
              <w:t>23</w:t>
            </w:r>
            <w:r w:rsidR="00663CF7" w:rsidRPr="005804FB">
              <w:rPr>
                <w:rFonts w:cs="Arial"/>
                <w:sz w:val="24"/>
                <w:szCs w:val="24"/>
              </w:rPr>
              <w:t xml:space="preserve"> August</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5804FB" w:rsidRDefault="003F0643" w:rsidP="008F2B68">
            <w:pPr>
              <w:rPr>
                <w:rFonts w:cs="Arial"/>
                <w:sz w:val="24"/>
                <w:szCs w:val="24"/>
              </w:rPr>
            </w:pPr>
            <w:r w:rsidRPr="005804FB">
              <w:rPr>
                <w:rFonts w:cs="Arial"/>
                <w:sz w:val="24"/>
                <w:szCs w:val="24"/>
              </w:rPr>
              <w:t>30</w:t>
            </w:r>
            <w:r w:rsidR="00390377" w:rsidRPr="005804FB">
              <w:rPr>
                <w:rFonts w:cs="Arial"/>
                <w:sz w:val="24"/>
                <w:szCs w:val="24"/>
              </w:rPr>
              <w:t xml:space="preserve"> August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5804FB"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5804FB" w:rsidRDefault="003F0643" w:rsidP="008F2B68">
            <w:pPr>
              <w:rPr>
                <w:rFonts w:cs="Arial"/>
                <w:sz w:val="24"/>
                <w:szCs w:val="24"/>
              </w:rPr>
            </w:pPr>
            <w:r w:rsidRPr="005804FB">
              <w:rPr>
                <w:rFonts w:cs="Arial"/>
                <w:sz w:val="24"/>
                <w:szCs w:val="24"/>
              </w:rPr>
              <w:t>30</w:t>
            </w:r>
            <w:r w:rsidR="00390377" w:rsidRPr="005804FB">
              <w:rPr>
                <w:rFonts w:cs="Arial"/>
                <w:sz w:val="24"/>
                <w:szCs w:val="24"/>
              </w:rPr>
              <w:t xml:space="preserve"> August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The contract is to be</w:t>
      </w:r>
      <w:r w:rsidRPr="00EE2A85">
        <w:rPr>
          <w:rFonts w:cs="Arial"/>
          <w:sz w:val="24"/>
          <w:szCs w:val="24"/>
        </w:rPr>
        <w:t xml:space="preserve"> for a period of</w:t>
      </w:r>
      <w:r w:rsidR="00CE31D5" w:rsidRPr="00EE2A85">
        <w:rPr>
          <w:rFonts w:cs="Arial"/>
          <w:sz w:val="24"/>
          <w:szCs w:val="24"/>
        </w:rPr>
        <w:t xml:space="preserve"> 7</w:t>
      </w:r>
      <w:r w:rsidR="00A5620C" w:rsidRPr="00EE2A85">
        <w:rPr>
          <w:rFonts w:cs="Arial"/>
          <w:sz w:val="24"/>
          <w:szCs w:val="24"/>
        </w:rPr>
        <w:t xml:space="preserve"> months</w:t>
      </w:r>
      <w:r w:rsidRPr="00EE2A85">
        <w:rPr>
          <w:rFonts w:cs="Arial"/>
          <w:sz w:val="24"/>
          <w:szCs w:val="24"/>
        </w:rPr>
        <w:t xml:space="preserve"> unless terminated or extended by the Department in accordance with the terms of the contract.</w:t>
      </w:r>
      <w:r w:rsidR="00CE31D5" w:rsidRPr="00EE2A85">
        <w:t xml:space="preserve"> </w:t>
      </w:r>
      <w:r w:rsidR="00CE31D5" w:rsidRPr="00EE2A85">
        <w:rPr>
          <w:rFonts w:cs="Arial"/>
          <w:sz w:val="24"/>
          <w:szCs w:val="24"/>
        </w:rPr>
        <w:t>There is a possibility that the contract will be extended for up to a further 6 months at BEIS’ discretion</w:t>
      </w:r>
      <w:r w:rsidR="00CE31D5" w:rsidRPr="00CE31D5">
        <w:rPr>
          <w:rFonts w:cs="Arial"/>
          <w:color w:val="00B050"/>
          <w:sz w:val="24"/>
          <w:szCs w:val="24"/>
        </w:rPr>
        <w: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is</w:t>
      </w:r>
      <w:r w:rsidRPr="00EE2A85">
        <w:rPr>
          <w:rFonts w:cs="Arial"/>
          <w:sz w:val="24"/>
          <w:szCs w:val="24"/>
        </w:rPr>
        <w:t xml:space="preserve"> </w:t>
      </w:r>
      <w:r w:rsidR="00702EC3" w:rsidRPr="00EE2A85">
        <w:rPr>
          <w:rFonts w:cs="Arial"/>
          <w:sz w:val="24"/>
          <w:szCs w:val="24"/>
        </w:rPr>
        <w:t xml:space="preserve">5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l</w:t>
      </w:r>
      <w:r w:rsidR="00F377B3">
        <w:rPr>
          <w:rFonts w:cs="Arial"/>
          <w:sz w:val="24"/>
          <w:szCs w:val="24"/>
        </w:rPr>
        <w:t xml:space="preserve"> before</w:t>
      </w:r>
      <w:r w:rsidR="009657D1" w:rsidRPr="00665153">
        <w:rPr>
          <w:rFonts w:cs="Arial"/>
          <w:sz w:val="24"/>
          <w:szCs w:val="24"/>
        </w:rPr>
        <w:t xml:space="preserve"> the deadline of</w:t>
      </w:r>
      <w:r w:rsidR="00EE2A85">
        <w:rPr>
          <w:rFonts w:cs="Arial"/>
          <w:sz w:val="24"/>
          <w:szCs w:val="24"/>
        </w:rPr>
        <w:t xml:space="preserve"> 2 August 2017, 17:00hrs</w:t>
      </w:r>
      <w:r w:rsidR="009657D1" w:rsidRPr="00665153">
        <w:rPr>
          <w:rFonts w:cs="Arial"/>
          <w:sz w:val="24"/>
          <w:szCs w:val="24"/>
        </w:rPr>
        <w:t xml:space="preserve"> </w:t>
      </w:r>
      <w:r w:rsidR="00EE2A85" w:rsidRPr="00665153">
        <w:rPr>
          <w:rFonts w:cs="Arial"/>
          <w:sz w:val="24"/>
          <w:szCs w:val="24"/>
        </w:rPr>
        <w:t>to</w:t>
      </w:r>
      <w:r w:rsidR="00EE2A85">
        <w:rPr>
          <w:rFonts w:cs="Arial"/>
          <w:sz w:val="24"/>
          <w:szCs w:val="24"/>
        </w:rPr>
        <w:t xml:space="preserve"> </w:t>
      </w:r>
      <w:hyperlink r:id="rId15" w:history="1">
        <w:r w:rsidR="00EE2A85" w:rsidRPr="000E3F52">
          <w:rPr>
            <w:rStyle w:val="Hyperlink"/>
            <w:rFonts w:cs="Arial"/>
            <w:sz w:val="24"/>
            <w:szCs w:val="24"/>
          </w:rPr>
          <w:t>joanna.ciesielska@beis.gov.uk</w:t>
        </w:r>
      </w:hyperlink>
      <w:r w:rsidR="00F35C36" w:rsidRPr="00A9428F">
        <w:rPr>
          <w:sz w:val="24"/>
          <w:szCs w:val="24"/>
        </w:rPr>
        <w:t>.</w:t>
      </w:r>
      <w:r w:rsidR="00A5620C" w:rsidRPr="00A9428F">
        <w:rPr>
          <w:rFonts w:cs="Arial"/>
          <w:sz w:val="24"/>
          <w:szCs w:val="24"/>
        </w:rPr>
        <w:t xml:space="preserve"> </w:t>
      </w:r>
    </w:p>
    <w:p w:rsidR="007C1ADF" w:rsidRPr="00665153" w:rsidRDefault="007C1ADF" w:rsidP="00665153">
      <w:pPr>
        <w:jc w:val="both"/>
        <w:rPr>
          <w:rFonts w:cs="Arial"/>
          <w:color w:val="FF0000"/>
          <w:sz w:val="24"/>
          <w:szCs w:val="24"/>
        </w:rPr>
      </w:pPr>
    </w:p>
    <w:p w:rsidR="00AF0CCD" w:rsidRPr="00665153" w:rsidRDefault="00B34D45" w:rsidP="00EE2A85">
      <w:pPr>
        <w:rPr>
          <w:rFonts w:cs="Arial"/>
          <w:color w:val="000000"/>
          <w:sz w:val="24"/>
          <w:szCs w:val="24"/>
        </w:rPr>
      </w:pPr>
      <w:r w:rsidRPr="00665153">
        <w:rPr>
          <w:rFonts w:cs="Arial"/>
          <w:sz w:val="24"/>
          <w:szCs w:val="24"/>
          <w:lang w:val="en"/>
        </w:rPr>
        <w:t>For questions regarding the procurement process please contact</w:t>
      </w:r>
      <w:r w:rsidR="00EE2A85">
        <w:rPr>
          <w:rFonts w:cs="Arial"/>
          <w:sz w:val="24"/>
          <w:szCs w:val="24"/>
          <w:lang w:val="en"/>
        </w:rPr>
        <w:t xml:space="preserve"> Joanna Ciesielska at</w:t>
      </w:r>
      <w:r w:rsidR="00EE2A85" w:rsidRPr="003F0643">
        <w:t xml:space="preserve"> </w:t>
      </w:r>
      <w:hyperlink r:id="rId16" w:history="1">
        <w:r w:rsidR="00EE2A85" w:rsidRPr="000E3F52">
          <w:rPr>
            <w:rStyle w:val="Hyperlink"/>
            <w:rFonts w:cs="Arial"/>
            <w:sz w:val="24"/>
            <w:szCs w:val="24"/>
          </w:rPr>
          <w:t>joanna.ciesielska@beis.gov.uk</w:t>
        </w:r>
      </w:hyperlink>
      <w:r w:rsidR="00EE2A85">
        <w:rPr>
          <w:rStyle w:val="Hyperlink"/>
          <w:rFonts w:cs="Arial"/>
          <w:sz w:val="24"/>
          <w:szCs w:val="24"/>
        </w:rPr>
        <w:t xml:space="preserve">. </w:t>
      </w:r>
      <w:r w:rsidR="00011798">
        <w:rPr>
          <w:rFonts w:cs="Arial"/>
          <w:sz w:val="24"/>
          <w:szCs w:val="24"/>
          <w:lang w:val="en"/>
        </w:rPr>
        <w:t xml:space="preserve"> </w:t>
      </w:r>
      <w:r w:rsidRPr="00A9428F">
        <w:rPr>
          <w:rFonts w:cs="Arial"/>
          <w:color w:val="FF0000"/>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EE2A85" w:rsidRPr="00665153">
        <w:rPr>
          <w:rFonts w:ascii="Arial" w:eastAsia="Times New Roman" w:hAnsi="Arial" w:cs="Arial"/>
          <w:sz w:val="24"/>
          <w:szCs w:val="24"/>
          <w:lang w:eastAsia="en-GB"/>
        </w:rPr>
        <w:t>email</w:t>
      </w:r>
      <w:r w:rsidR="00EE2A85">
        <w:rPr>
          <w:rFonts w:ascii="Arial" w:eastAsia="Times New Roman" w:hAnsi="Arial" w:cs="Arial"/>
          <w:sz w:val="24"/>
          <w:szCs w:val="24"/>
          <w:lang w:eastAsia="en-GB"/>
        </w:rPr>
        <w:t xml:space="preserve"> </w:t>
      </w:r>
      <w:hyperlink r:id="rId17" w:history="1">
        <w:r w:rsidR="00EE2A85" w:rsidRPr="00EE2A85">
          <w:rPr>
            <w:rStyle w:val="Hyperlink"/>
            <w:rFonts w:ascii="Arial" w:hAnsi="Arial" w:cs="Arial"/>
            <w:sz w:val="24"/>
            <w:szCs w:val="24"/>
          </w:rPr>
          <w:t>joanna.ciesielska@beis.gov.uk</w:t>
        </w:r>
      </w:hyperlink>
      <w:r w:rsidR="00EE2A85">
        <w:rPr>
          <w:rFonts w:ascii="Arial" w:eastAsia="Times New Roman" w:hAnsi="Arial" w:cs="Arial"/>
          <w:sz w:val="24"/>
          <w:szCs w:val="24"/>
          <w:lang w:eastAsia="en-GB"/>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EE2A85">
        <w:rPr>
          <w:rFonts w:ascii="Arial" w:eastAsia="Times New Roman" w:hAnsi="Arial" w:cs="Arial"/>
          <w:sz w:val="24"/>
          <w:szCs w:val="24"/>
          <w:lang w:eastAsia="en-GB"/>
        </w:rPr>
        <w:t xml:space="preserve"> 19 July 2017, 17:00hrs;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t>
      </w:r>
      <w:r w:rsidR="0050409E" w:rsidRPr="00665153">
        <w:rPr>
          <w:rFonts w:ascii="Arial" w:eastAsia="Times New Roman" w:hAnsi="Arial" w:cs="Arial"/>
          <w:sz w:val="24"/>
          <w:szCs w:val="24"/>
          <w:lang w:eastAsia="en-GB"/>
        </w:rPr>
        <w:lastRenderedPageBreak/>
        <w:t xml:space="preserve">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E2A85">
        <w:rPr>
          <w:rFonts w:ascii="Arial" w:eastAsia="Times New Roman" w:hAnsi="Arial" w:cs="Arial"/>
          <w:sz w:val="24"/>
          <w:szCs w:val="24"/>
          <w:lang w:eastAsia="en-GB"/>
        </w:rPr>
        <w:t xml:space="preserve">26 July </w:t>
      </w:r>
      <w:r w:rsidR="00880AFA">
        <w:rPr>
          <w:rFonts w:ascii="Arial" w:eastAsia="Times New Roman" w:hAnsi="Arial" w:cs="Arial"/>
          <w:sz w:val="24"/>
          <w:szCs w:val="24"/>
          <w:lang w:eastAsia="en-GB"/>
        </w:rPr>
        <w:t xml:space="preserve">2017 </w:t>
      </w:r>
      <w:r w:rsidR="00880AFA" w:rsidRPr="00880AFA">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5B303D">
        <w:rPr>
          <w:rFonts w:cs="Arial"/>
          <w:b/>
          <w:sz w:val="24"/>
          <w:szCs w:val="24"/>
        </w:rPr>
        <w:t>(page</w:t>
      </w:r>
      <w:r w:rsidR="005B303D" w:rsidRPr="005B303D">
        <w:rPr>
          <w:rFonts w:cs="Arial"/>
          <w:b/>
          <w:sz w:val="24"/>
          <w:szCs w:val="24"/>
        </w:rPr>
        <w:t xml:space="preserve"> 22 and 23</w:t>
      </w:r>
      <w:r w:rsidR="00E06E13" w:rsidRPr="005B303D">
        <w:rPr>
          <w:rFonts w:cs="Arial"/>
          <w:b/>
          <w:sz w:val="24"/>
          <w:szCs w:val="24"/>
        </w:rPr>
        <w:t>)</w:t>
      </w:r>
      <w:r w:rsidRPr="005B303D">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5B303D">
        <w:rPr>
          <w:rFonts w:ascii="Arial" w:eastAsia="Times New Roman" w:hAnsi="Arial" w:cs="Arial"/>
          <w:sz w:val="24"/>
          <w:szCs w:val="24"/>
          <w:lang w:eastAsia="en-GB"/>
        </w:rPr>
        <w:t xml:space="preserve"> 2 August 2017.</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8"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5B303D">
        <w:rPr>
          <w:rFonts w:ascii="Arial" w:eastAsia="Times New Roman" w:hAnsi="Arial" w:cs="Arial"/>
          <w:sz w:val="24"/>
          <w:szCs w:val="24"/>
          <w:lang w:eastAsia="en-GB"/>
        </w:rPr>
        <w:t xml:space="preserve">maximum </w:t>
      </w:r>
      <w:r w:rsidR="00702EC3" w:rsidRPr="005B303D">
        <w:rPr>
          <w:rFonts w:ascii="Arial" w:eastAsia="Times New Roman" w:hAnsi="Arial" w:cs="Arial"/>
          <w:sz w:val="24"/>
          <w:szCs w:val="24"/>
          <w:lang w:eastAsia="en-GB"/>
        </w:rPr>
        <w:t>5</w:t>
      </w:r>
      <w:r w:rsidR="000D2428" w:rsidRPr="005B303D">
        <w:rPr>
          <w:rFonts w:ascii="Arial" w:eastAsia="Times New Roman" w:hAnsi="Arial" w:cs="Arial"/>
          <w:sz w:val="24"/>
          <w:szCs w:val="24"/>
          <w:lang w:eastAsia="en-GB"/>
        </w:rPr>
        <w:t xml:space="preserve"> pages)</w:t>
      </w:r>
      <w:r w:rsidR="00584259" w:rsidRPr="005B303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rsidR="001D5D04" w:rsidRDefault="002357C9"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2B9EEF3" wp14:editId="4210BF70">
                <wp:simplePos x="0" y="0"/>
                <wp:positionH relativeFrom="column">
                  <wp:align>center</wp:align>
                </wp:positionH>
                <wp:positionV relativeFrom="paragraph">
                  <wp:posOffset>-207645</wp:posOffset>
                </wp:positionV>
                <wp:extent cx="5655310" cy="2042160"/>
                <wp:effectExtent l="0" t="0" r="21590" b="1524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42160"/>
                        </a:xfrm>
                        <a:prstGeom prst="rect">
                          <a:avLst/>
                        </a:prstGeom>
                        <a:solidFill>
                          <a:srgbClr val="D8D8D8"/>
                        </a:solidFill>
                        <a:ln w="9525">
                          <a:solidFill>
                            <a:srgbClr val="000000"/>
                          </a:solidFill>
                          <a:miter lim="800000"/>
                          <a:headEnd/>
                          <a:tailEnd/>
                        </a:ln>
                      </wps:spPr>
                      <wps:txbx>
                        <w:txbxContent>
                          <w:p w:rsidR="003F0643" w:rsidRDefault="003F0643" w:rsidP="003E5C19">
                            <w:pPr>
                              <w:jc w:val="center"/>
                              <w:rPr>
                                <w:b/>
                                <w:sz w:val="28"/>
                                <w:szCs w:val="28"/>
                              </w:rPr>
                            </w:pPr>
                          </w:p>
                          <w:p w:rsidR="003F0643" w:rsidRPr="005D027D" w:rsidRDefault="003F0643" w:rsidP="003E5C19">
                            <w:pPr>
                              <w:jc w:val="center"/>
                              <w:rPr>
                                <w:b/>
                                <w:sz w:val="36"/>
                                <w:szCs w:val="36"/>
                              </w:rPr>
                            </w:pPr>
                            <w:r w:rsidRPr="005D027D">
                              <w:rPr>
                                <w:b/>
                                <w:sz w:val="36"/>
                                <w:szCs w:val="36"/>
                              </w:rPr>
                              <w:t>Section 2</w:t>
                            </w:r>
                          </w:p>
                          <w:p w:rsidR="003F0643" w:rsidRDefault="003F0643" w:rsidP="003E5C19">
                            <w:pPr>
                              <w:jc w:val="center"/>
                              <w:rPr>
                                <w:b/>
                                <w:sz w:val="28"/>
                                <w:szCs w:val="28"/>
                              </w:rPr>
                            </w:pPr>
                          </w:p>
                          <w:p w:rsidR="003F0643" w:rsidRPr="003E5C19" w:rsidRDefault="003F0643" w:rsidP="003E5C19">
                            <w:pPr>
                              <w:jc w:val="center"/>
                              <w:rPr>
                                <w:rFonts w:cs="Arial"/>
                                <w:b/>
                                <w:sz w:val="36"/>
                                <w:szCs w:val="36"/>
                              </w:rPr>
                            </w:pPr>
                            <w:r w:rsidRPr="003E5C19">
                              <w:rPr>
                                <w:b/>
                                <w:sz w:val="36"/>
                                <w:szCs w:val="36"/>
                              </w:rPr>
                              <w:t>Specification of Requirements</w:t>
                            </w:r>
                          </w:p>
                          <w:p w:rsidR="003F0643" w:rsidRDefault="003F0643"/>
                          <w:p w:rsidR="003F0643" w:rsidRDefault="003F0643"/>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790CE1">
                            <w:pPr>
                              <w:rPr>
                                <w:rFonts w:cs="Arial"/>
                              </w:rPr>
                            </w:pPr>
                          </w:p>
                          <w:p w:rsidR="003F0643" w:rsidRDefault="003F0643" w:rsidP="00790CE1">
                            <w:pPr>
                              <w:rPr>
                                <w:rFonts w:cs="Arial"/>
                              </w:rPr>
                            </w:pPr>
                          </w:p>
                          <w:p w:rsidR="003F0643" w:rsidRPr="0000739E" w:rsidRDefault="003F0643" w:rsidP="00790CE1">
                            <w:pPr>
                              <w:rPr>
                                <w:rFonts w:cs="Arial"/>
                              </w:rPr>
                            </w:pPr>
                          </w:p>
                          <w:p w:rsidR="003F0643" w:rsidRDefault="003F0643"/>
                          <w:p w:rsidR="003F0643" w:rsidRDefault="003F0643"/>
                          <w:p w:rsidR="003F0643" w:rsidRDefault="003F0643"/>
                          <w:p w:rsidR="003F0643" w:rsidRDefault="003F06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0.8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" fillcolor="#d8d8d8">
                <v:textbox>
                  <w:txbxContent>
                    <w:p w:rsidR="003F0643" w:rsidRDefault="003F0643" w:rsidP="003E5C19">
                      <w:pPr>
                        <w:jc w:val="center"/>
                        <w:rPr>
                          <w:b/>
                          <w:sz w:val="28"/>
                          <w:szCs w:val="28"/>
                        </w:rPr>
                      </w:pPr>
                    </w:p>
                    <w:p w:rsidR="003F0643" w:rsidRPr="005D027D" w:rsidRDefault="003F0643" w:rsidP="003E5C19">
                      <w:pPr>
                        <w:jc w:val="center"/>
                        <w:rPr>
                          <w:b/>
                          <w:sz w:val="36"/>
                          <w:szCs w:val="36"/>
                        </w:rPr>
                      </w:pPr>
                      <w:r w:rsidRPr="005D027D">
                        <w:rPr>
                          <w:b/>
                          <w:sz w:val="36"/>
                          <w:szCs w:val="36"/>
                        </w:rPr>
                        <w:t>Section 2</w:t>
                      </w:r>
                    </w:p>
                    <w:p w:rsidR="003F0643" w:rsidRDefault="003F0643" w:rsidP="003E5C19">
                      <w:pPr>
                        <w:jc w:val="center"/>
                        <w:rPr>
                          <w:b/>
                          <w:sz w:val="28"/>
                          <w:szCs w:val="28"/>
                        </w:rPr>
                      </w:pPr>
                    </w:p>
                    <w:p w:rsidR="003F0643" w:rsidRPr="003E5C19" w:rsidRDefault="003F0643" w:rsidP="003E5C19">
                      <w:pPr>
                        <w:jc w:val="center"/>
                        <w:rPr>
                          <w:rFonts w:cs="Arial"/>
                          <w:b/>
                          <w:sz w:val="36"/>
                          <w:szCs w:val="36"/>
                        </w:rPr>
                      </w:pPr>
                      <w:r w:rsidRPr="003E5C19">
                        <w:rPr>
                          <w:b/>
                          <w:sz w:val="36"/>
                          <w:szCs w:val="36"/>
                        </w:rPr>
                        <w:t>Specification of Requirements</w:t>
                      </w:r>
                    </w:p>
                    <w:p w:rsidR="003F0643" w:rsidRDefault="003F0643"/>
                    <w:p w:rsidR="003F0643" w:rsidRDefault="003F0643"/>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790CE1">
                      <w:pPr>
                        <w:rPr>
                          <w:rFonts w:cs="Arial"/>
                        </w:rPr>
                      </w:pPr>
                    </w:p>
                    <w:p w:rsidR="003F0643" w:rsidRDefault="003F0643" w:rsidP="00790CE1">
                      <w:pPr>
                        <w:rPr>
                          <w:rFonts w:cs="Arial"/>
                        </w:rPr>
                      </w:pPr>
                    </w:p>
                    <w:p w:rsidR="003F0643" w:rsidRPr="0000739E" w:rsidRDefault="003F0643" w:rsidP="00790CE1">
                      <w:pPr>
                        <w:rPr>
                          <w:rFonts w:cs="Arial"/>
                        </w:rPr>
                      </w:pPr>
                    </w:p>
                    <w:p w:rsidR="003F0643" w:rsidRDefault="003F0643"/>
                    <w:p w:rsidR="003F0643" w:rsidRDefault="003F0643"/>
                    <w:p w:rsidR="003F0643" w:rsidRDefault="003F0643"/>
                    <w:p w:rsidR="003F0643" w:rsidRDefault="003F0643"/>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00E93695">
        <w:rPr>
          <w:rFonts w:cs="Arial"/>
          <w:noProof/>
        </w:rPr>
        <w:t>Tasks</w:t>
      </w:r>
      <w:r>
        <w:rPr>
          <w:noProof/>
        </w:rPr>
        <w:tab/>
      </w:r>
      <w:r w:rsidR="00E93695">
        <w:rPr>
          <w:noProof/>
        </w:rPr>
        <w:t>9</w:t>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E93695">
        <w:rPr>
          <w:noProof/>
        </w:rPr>
        <w:t>10</w:t>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E93695">
        <w:rPr>
          <w:noProof/>
        </w:rPr>
        <w:t>11</w:t>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93695">
        <w:rPr>
          <w:noProof/>
        </w:rPr>
        <w:t>11</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E93695">
        <w:rPr>
          <w:noProof/>
        </w:rPr>
        <w:t>12</w:t>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E93695">
        <w:rPr>
          <w:noProof/>
        </w:rPr>
        <w:t>12</w:t>
      </w:r>
    </w:p>
    <w:p w:rsidR="0040149D" w:rsidRDefault="007A709E">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E93695">
        <w:rPr>
          <w:noProof/>
        </w:rPr>
        <w:t>12</w:t>
      </w:r>
    </w:p>
    <w:p w:rsidR="0040149D" w:rsidRDefault="007A709E">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E93695">
        <w:rPr>
          <w:noProof/>
        </w:rPr>
        <w:t>13</w:t>
      </w:r>
    </w:p>
    <w:p w:rsidR="0040149D" w:rsidRDefault="007A709E">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40149D">
        <w:rPr>
          <w:noProof/>
        </w:rPr>
        <w:fldChar w:fldCharType="begin"/>
      </w:r>
      <w:r w:rsidR="0040149D">
        <w:rPr>
          <w:noProof/>
        </w:rPr>
        <w:instrText xml:space="preserve"> PAGEREF _Toc405888469 \h </w:instrText>
      </w:r>
      <w:r w:rsidR="0040149D">
        <w:rPr>
          <w:noProof/>
        </w:rPr>
      </w:r>
      <w:r w:rsidR="0040149D">
        <w:rPr>
          <w:noProof/>
        </w:rPr>
        <w:fldChar w:fldCharType="separate"/>
      </w:r>
      <w:r w:rsidR="00E1279C">
        <w:rPr>
          <w:noProof/>
        </w:rPr>
        <w:t>10</w:t>
      </w:r>
      <w:r w:rsidR="0040149D">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p>
    <w:p w:rsidR="003C5170" w:rsidRPr="002357C9" w:rsidRDefault="003C5170" w:rsidP="003C5170">
      <w:r w:rsidRPr="002357C9">
        <w:t xml:space="preserve">BEIS are looking for one or two experts in their field with a strong network of contacts across their industry to support the delivery of a wide ranging project looking at the options for long-term heat decarbonisation. </w:t>
      </w:r>
    </w:p>
    <w:p w:rsidR="003C5170" w:rsidRPr="002357C9" w:rsidRDefault="003C5170" w:rsidP="003C5170"/>
    <w:p w:rsidR="003C5170" w:rsidRPr="002357C9" w:rsidRDefault="003C5170" w:rsidP="003C5170">
      <w:r w:rsidRPr="002357C9">
        <w:t xml:space="preserve">The successful candidate will have specialist expertise </w:t>
      </w:r>
      <w:r w:rsidR="000B4DB4" w:rsidRPr="002357C9">
        <w:t xml:space="preserve">relevant to </w:t>
      </w:r>
      <w:r w:rsidRPr="002357C9">
        <w:t xml:space="preserve">electrification </w:t>
      </w:r>
      <w:r w:rsidR="00574E7A" w:rsidRPr="002357C9">
        <w:t xml:space="preserve">of heating </w:t>
      </w:r>
      <w:r w:rsidR="000B4DB4" w:rsidRPr="002357C9">
        <w:t>and an ability to approach the issues involved from a whole systems perspective</w:t>
      </w:r>
      <w:r w:rsidRPr="002357C9">
        <w:t>. We envisage a need for up to 40 days support through to March 2018 (on a call-off basis). Specific requirements are set out below.</w:t>
      </w:r>
    </w:p>
    <w:p w:rsidR="001F4630" w:rsidRDefault="001F4630" w:rsidP="00EB798A">
      <w:pPr>
        <w:pStyle w:val="Heading1"/>
        <w:numPr>
          <w:ilvl w:val="0"/>
          <w:numId w:val="8"/>
        </w:numPr>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t>Background</w:t>
      </w:r>
      <w:bookmarkEnd w:id="24"/>
      <w:bookmarkEnd w:id="25"/>
      <w:bookmarkEnd w:id="26"/>
    </w:p>
    <w:p w:rsidR="003C5170" w:rsidRPr="002357C9" w:rsidRDefault="003C5170" w:rsidP="003C5170">
      <w:r w:rsidRPr="002357C9">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p>
    <w:p w:rsidR="003C5170" w:rsidRPr="002357C9" w:rsidRDefault="003C5170" w:rsidP="003C5170"/>
    <w:p w:rsidR="003C5170" w:rsidRPr="002357C9" w:rsidRDefault="003C5170" w:rsidP="003C5170">
      <w:pPr>
        <w:rPr>
          <w:rStyle w:val="Hyperlink"/>
          <w:color w:val="auto"/>
          <w:kern w:val="24"/>
        </w:rPr>
      </w:pPr>
      <w:r w:rsidRPr="002357C9">
        <w:rPr>
          <w:rFonts w:eastAsiaTheme="minorEastAsia" w:cs="Arial"/>
          <w:kern w:val="24"/>
        </w:rPr>
        <w:t xml:space="preserve">Decarbonising heat is a complex challenge and there is currently no </w:t>
      </w:r>
      <w:r w:rsidR="007774BF" w:rsidRPr="002357C9">
        <w:rPr>
          <w:rFonts w:eastAsiaTheme="minorEastAsia" w:cs="Arial"/>
          <w:kern w:val="24"/>
        </w:rPr>
        <w:t xml:space="preserve">clear </w:t>
      </w:r>
      <w:r w:rsidRPr="002357C9">
        <w:rPr>
          <w:rFonts w:eastAsiaTheme="minorEastAsia" w:cs="Arial"/>
          <w:kern w:val="24"/>
        </w:rPr>
        <w:t xml:space="preserve">consensus on the best approach to addressing the decarbonisation challenge over the long-term. There are a number of options with potential – including heat networks, heat pumps, hydrogen and biogas – but it is not yet clear which will work best at scale and keep costs down. </w:t>
      </w:r>
    </w:p>
    <w:p w:rsidR="003C5170" w:rsidRPr="002357C9" w:rsidRDefault="003C5170" w:rsidP="003C5170">
      <w:pPr>
        <w:rPr>
          <w:rFonts w:eastAsiaTheme="minorEastAsia" w:cs="Arial"/>
          <w:kern w:val="24"/>
        </w:rPr>
      </w:pPr>
    </w:p>
    <w:p w:rsidR="003C5170" w:rsidRPr="002357C9" w:rsidRDefault="003C5170" w:rsidP="003C5170">
      <w:pPr>
        <w:rPr>
          <w:rFonts w:eastAsiaTheme="minorEastAsia" w:cs="Arial"/>
          <w:kern w:val="24"/>
        </w:rPr>
      </w:pPr>
      <w:r w:rsidRPr="002357C9">
        <w:rPr>
          <w:rFonts w:eastAsiaTheme="minorEastAsia" w:cs="Arial"/>
          <w:kern w:val="24"/>
        </w:rPr>
        <w:t>BEIS is undertaking a number of workstreams to:</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to help us to consolidate and review the evidence base</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strengthen our capability to model and assess the impacts of different approaches</w:t>
      </w:r>
    </w:p>
    <w:p w:rsidR="003C5170" w:rsidRPr="002357C9" w:rsidRDefault="003C5170" w:rsidP="003C5170">
      <w:pPr>
        <w:widowControl/>
        <w:numPr>
          <w:ilvl w:val="1"/>
          <w:numId w:val="25"/>
        </w:numPr>
        <w:overflowPunct/>
        <w:adjustRightInd/>
        <w:textAlignment w:val="auto"/>
        <w:rPr>
          <w:rFonts w:eastAsiaTheme="minorEastAsia" w:cs="Arial"/>
          <w:kern w:val="24"/>
        </w:rPr>
      </w:pPr>
      <w:r w:rsidRPr="002357C9">
        <w:rPr>
          <w:rFonts w:eastAsiaTheme="minorEastAsia" w:cs="Arial"/>
          <w:kern w:val="24"/>
        </w:rPr>
        <w:t>and better understand the barriers, risks and uncertainties involved</w:t>
      </w:r>
    </w:p>
    <w:p w:rsidR="007774BF" w:rsidRPr="002357C9" w:rsidRDefault="007774BF" w:rsidP="007774BF">
      <w:pPr>
        <w:widowControl/>
        <w:overflowPunct/>
        <w:adjustRightInd/>
        <w:ind w:left="1440"/>
        <w:textAlignment w:val="auto"/>
        <w:rPr>
          <w:rFonts w:eastAsiaTheme="minorEastAsia" w:cs="Arial"/>
          <w:kern w:val="24"/>
        </w:rPr>
      </w:pPr>
    </w:p>
    <w:p w:rsidR="007774BF" w:rsidRPr="002357C9" w:rsidRDefault="007774BF" w:rsidP="007774BF">
      <w:pPr>
        <w:widowControl/>
        <w:overflowPunct/>
        <w:adjustRightInd/>
        <w:textAlignment w:val="auto"/>
        <w:rPr>
          <w:rFonts w:eastAsiaTheme="minorEastAsia" w:cs="Arial"/>
          <w:kern w:val="24"/>
        </w:rPr>
      </w:pPr>
      <w:r w:rsidRPr="002357C9">
        <w:rPr>
          <w:rFonts w:eastAsiaTheme="minorEastAsia" w:cs="Arial"/>
          <w:kern w:val="24"/>
        </w:rPr>
        <w:t>Our initial focus includes work in the areas of:</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Heat demand</w:t>
      </w:r>
      <w:r w:rsidRPr="002357C9">
        <w:rPr>
          <w:rFonts w:eastAsiaTheme="minorEastAsia" w:cs="Arial"/>
          <w:kern w:val="24"/>
        </w:rPr>
        <w:t xml:space="preserve"> projections under varying scenarios and assumptions about heat applications and demand patterns;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Hydrogen</w:t>
      </w:r>
      <w:r w:rsidRPr="002357C9">
        <w:rPr>
          <w:rFonts w:eastAsiaTheme="minorEastAsia" w:cs="Arial"/>
          <w:kern w:val="24"/>
        </w:rPr>
        <w:t xml:space="preserve"> production and infrastructure costs; potential hydrogen applications and conversion practicalities;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Bioenergy</w:t>
      </w:r>
      <w:r w:rsidRPr="002357C9">
        <w:rPr>
          <w:rFonts w:eastAsiaTheme="minorEastAsia" w:cs="Arial"/>
          <w:kern w:val="24"/>
        </w:rPr>
        <w:t xml:space="preserve"> supply chain costs and potential for heating;</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kern w:val="24"/>
        </w:rPr>
        <w:t xml:space="preserve">Sources of low carbon heat supply for </w:t>
      </w:r>
      <w:r w:rsidRPr="002357C9">
        <w:rPr>
          <w:rFonts w:eastAsiaTheme="minorEastAsia" w:cs="Arial"/>
          <w:b/>
          <w:kern w:val="24"/>
        </w:rPr>
        <w:t>heat networks</w:t>
      </w:r>
      <w:r w:rsidRPr="002357C9">
        <w:rPr>
          <w:rFonts w:eastAsiaTheme="minorEastAsia" w:cs="Arial"/>
          <w:kern w:val="24"/>
        </w:rPr>
        <w:t>;</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Hybrid heat pump</w:t>
      </w:r>
      <w:r w:rsidRPr="002357C9">
        <w:rPr>
          <w:rFonts w:eastAsiaTheme="minorEastAsia" w:cs="Arial"/>
          <w:kern w:val="24"/>
        </w:rPr>
        <w:t xml:space="preserve"> costs and performance;</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b/>
          <w:kern w:val="24"/>
        </w:rPr>
        <w:t>Electricity</w:t>
      </w:r>
      <w:r w:rsidRPr="002357C9">
        <w:rPr>
          <w:rFonts w:eastAsiaTheme="minorEastAsia" w:cs="Arial"/>
          <w:kern w:val="24"/>
        </w:rPr>
        <w:t xml:space="preserve"> network reinforcement costs under different demand scenarios and assumptions;</w:t>
      </w:r>
    </w:p>
    <w:p w:rsidR="007774BF" w:rsidRPr="002357C9" w:rsidRDefault="007774BF" w:rsidP="007774BF">
      <w:pPr>
        <w:widowControl/>
        <w:numPr>
          <w:ilvl w:val="1"/>
          <w:numId w:val="25"/>
        </w:numPr>
        <w:overflowPunct/>
        <w:adjustRightInd/>
        <w:textAlignment w:val="auto"/>
        <w:rPr>
          <w:rFonts w:eastAsiaTheme="minorEastAsia" w:cs="Arial"/>
          <w:kern w:val="24"/>
        </w:rPr>
      </w:pPr>
      <w:r w:rsidRPr="002357C9">
        <w:rPr>
          <w:rFonts w:eastAsiaTheme="minorEastAsia" w:cs="Arial"/>
          <w:kern w:val="24"/>
        </w:rPr>
        <w:t xml:space="preserve">Some initial long term futures thinking on </w:t>
      </w:r>
      <w:r w:rsidRPr="002357C9">
        <w:rPr>
          <w:rFonts w:eastAsiaTheme="minorEastAsia" w:cs="Arial"/>
          <w:b/>
          <w:kern w:val="24"/>
        </w:rPr>
        <w:t>market/regulatory frameworks</w:t>
      </w:r>
      <w:r w:rsidRPr="002357C9">
        <w:rPr>
          <w:rFonts w:eastAsiaTheme="minorEastAsia" w:cs="Arial"/>
          <w:kern w:val="24"/>
        </w:rPr>
        <w:t>.</w:t>
      </w:r>
    </w:p>
    <w:p w:rsidR="007774BF" w:rsidRPr="002357C9" w:rsidRDefault="007774BF" w:rsidP="007774BF">
      <w:pPr>
        <w:widowControl/>
        <w:overflowPunct/>
        <w:adjustRightInd/>
        <w:textAlignment w:val="auto"/>
        <w:rPr>
          <w:rFonts w:eastAsiaTheme="minorEastAsia" w:cs="Arial"/>
          <w:kern w:val="24"/>
        </w:rPr>
      </w:pPr>
    </w:p>
    <w:p w:rsidR="007774BF" w:rsidRPr="002357C9" w:rsidRDefault="007774BF" w:rsidP="007774BF">
      <w:pPr>
        <w:widowControl/>
        <w:overflowPunct/>
        <w:adjustRightInd/>
        <w:textAlignment w:val="auto"/>
        <w:rPr>
          <w:rFonts w:eastAsiaTheme="minorEastAsia" w:cs="Arial"/>
          <w:kern w:val="24"/>
        </w:rPr>
      </w:pPr>
      <w:r w:rsidRPr="002357C9">
        <w:rPr>
          <w:rFonts w:eastAsiaTheme="minorEastAsia" w:cs="Arial"/>
          <w:kern w:val="24"/>
        </w:rPr>
        <w:t xml:space="preserve">We are also developing a range of </w:t>
      </w:r>
      <w:r w:rsidRPr="002357C9">
        <w:rPr>
          <w:rFonts w:eastAsiaTheme="minorEastAsia" w:cs="Arial"/>
          <w:b/>
          <w:kern w:val="24"/>
        </w:rPr>
        <w:t>scenarios</w:t>
      </w:r>
      <w:r w:rsidRPr="002357C9">
        <w:rPr>
          <w:rFonts w:eastAsiaTheme="minorEastAsia" w:cs="Arial"/>
          <w:kern w:val="24"/>
        </w:rPr>
        <w:t xml:space="preserve"> and pathways to decarbonising heat, covering an array of technologies and approaches, to help us develop our understanding of the practical challenges, timescales and impacts involved in different strategies. </w:t>
      </w:r>
    </w:p>
    <w:p w:rsidR="003C5170" w:rsidRPr="003C5170" w:rsidRDefault="003C5170" w:rsidP="003C5170">
      <w:pPr>
        <w:rPr>
          <w:color w:val="00B050"/>
        </w:rPr>
      </w:pPr>
    </w:p>
    <w:p w:rsidR="00015976" w:rsidRPr="00C4141B" w:rsidRDefault="00016416" w:rsidP="00EB798A">
      <w:pPr>
        <w:pStyle w:val="Heading1"/>
        <w:numPr>
          <w:ilvl w:val="0"/>
          <w:numId w:val="8"/>
        </w:numPr>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rsidR="00E42D2C" w:rsidRPr="002357C9" w:rsidRDefault="00495415" w:rsidP="00E42D2C">
      <w:pPr>
        <w:pStyle w:val="FootnoteText"/>
        <w:jc w:val="both"/>
        <w:rPr>
          <w:rFonts w:ascii="Arial" w:hAnsi="Arial" w:cs="Arial"/>
          <w:sz w:val="22"/>
          <w:szCs w:val="22"/>
        </w:rPr>
      </w:pPr>
      <w:r w:rsidRPr="002357C9">
        <w:rPr>
          <w:rFonts w:ascii="Arial" w:hAnsi="Arial" w:cs="Arial"/>
          <w:sz w:val="22"/>
          <w:szCs w:val="22"/>
        </w:rPr>
        <w:t xml:space="preserve">This procurement seeks to </w:t>
      </w:r>
      <w:r w:rsidR="007774BF" w:rsidRPr="002357C9">
        <w:rPr>
          <w:rFonts w:ascii="Arial" w:hAnsi="Arial" w:cs="Arial"/>
          <w:sz w:val="22"/>
          <w:szCs w:val="22"/>
        </w:rPr>
        <w:t>contract</w:t>
      </w:r>
      <w:r w:rsidRPr="002357C9">
        <w:rPr>
          <w:rFonts w:ascii="Arial" w:hAnsi="Arial" w:cs="Arial"/>
          <w:sz w:val="22"/>
          <w:szCs w:val="22"/>
        </w:rPr>
        <w:t xml:space="preserve"> one or two technical experts to support the development of this work </w:t>
      </w:r>
      <w:r w:rsidR="00502949" w:rsidRPr="002357C9">
        <w:rPr>
          <w:rFonts w:ascii="Arial" w:hAnsi="Arial" w:cs="Arial"/>
          <w:sz w:val="22"/>
          <w:szCs w:val="22"/>
        </w:rPr>
        <w:t xml:space="preserve">with regards to potential heat electrification scenarios. </w:t>
      </w:r>
      <w:r w:rsidR="00190E1A" w:rsidRPr="002357C9">
        <w:rPr>
          <w:rFonts w:ascii="Arial" w:hAnsi="Arial" w:cs="Arial"/>
          <w:sz w:val="22"/>
          <w:szCs w:val="22"/>
        </w:rPr>
        <w:t xml:space="preserve"> The expert or experts will be called upon to provide </w:t>
      </w:r>
      <w:r w:rsidRPr="002357C9">
        <w:rPr>
          <w:rFonts w:ascii="Arial" w:hAnsi="Arial" w:cs="Arial"/>
          <w:sz w:val="22"/>
          <w:szCs w:val="22"/>
        </w:rPr>
        <w:t>bespoke input</w:t>
      </w:r>
      <w:r w:rsidR="00190E1A" w:rsidRPr="002357C9">
        <w:rPr>
          <w:rFonts w:ascii="Arial" w:hAnsi="Arial" w:cs="Arial"/>
          <w:sz w:val="22"/>
          <w:szCs w:val="22"/>
        </w:rPr>
        <w:t xml:space="preserve"> and</w:t>
      </w:r>
      <w:r w:rsidRPr="002357C9">
        <w:rPr>
          <w:rFonts w:ascii="Arial" w:hAnsi="Arial" w:cs="Arial"/>
          <w:sz w:val="22"/>
          <w:szCs w:val="22"/>
        </w:rPr>
        <w:t xml:space="preserve"> to the project team</w:t>
      </w:r>
      <w:r w:rsidR="00190E1A" w:rsidRPr="002357C9">
        <w:rPr>
          <w:rFonts w:ascii="Arial" w:hAnsi="Arial" w:cs="Arial"/>
          <w:sz w:val="22"/>
          <w:szCs w:val="22"/>
        </w:rPr>
        <w:t xml:space="preserve"> </w:t>
      </w:r>
      <w:bookmarkStart w:id="30" w:name="_GoBack"/>
      <w:bookmarkEnd w:id="30"/>
      <w:r w:rsidR="00190E1A" w:rsidRPr="002357C9">
        <w:rPr>
          <w:rFonts w:ascii="Arial" w:hAnsi="Arial" w:cs="Arial"/>
          <w:sz w:val="22"/>
          <w:szCs w:val="22"/>
        </w:rPr>
        <w:t>as well as</w:t>
      </w:r>
      <w:r w:rsidRPr="002357C9">
        <w:rPr>
          <w:rFonts w:ascii="Arial" w:hAnsi="Arial" w:cs="Arial"/>
          <w:sz w:val="22"/>
          <w:szCs w:val="22"/>
        </w:rPr>
        <w:t xml:space="preserve"> rigorous credible expert challenge to externally appointed contractors</w:t>
      </w:r>
      <w:r w:rsidR="00190E1A" w:rsidRPr="002357C9">
        <w:rPr>
          <w:rFonts w:ascii="Arial" w:hAnsi="Arial" w:cs="Arial"/>
          <w:sz w:val="22"/>
          <w:szCs w:val="22"/>
        </w:rPr>
        <w:t xml:space="preserve"> </w:t>
      </w:r>
      <w:r w:rsidR="007774BF" w:rsidRPr="002357C9">
        <w:rPr>
          <w:rFonts w:ascii="Arial" w:hAnsi="Arial" w:cs="Arial"/>
          <w:sz w:val="22"/>
          <w:szCs w:val="22"/>
        </w:rPr>
        <w:t>and our own developing thinking</w:t>
      </w:r>
      <w:r w:rsidRPr="002357C9">
        <w:rPr>
          <w:rFonts w:ascii="Arial" w:hAnsi="Arial" w:cs="Arial"/>
          <w:sz w:val="22"/>
          <w:szCs w:val="22"/>
        </w:rPr>
        <w:t>.</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lastRenderedPageBreak/>
        <w:t>In particular we are looking for the following expertise:</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 xml:space="preserve">Extensive knowledge of the electricity </w:t>
      </w:r>
      <w:r w:rsidR="00190E1A" w:rsidRPr="002357C9">
        <w:rPr>
          <w:rFonts w:ascii="Arial" w:hAnsi="Arial" w:cs="Arial"/>
          <w:sz w:val="22"/>
          <w:szCs w:val="22"/>
        </w:rPr>
        <w:t xml:space="preserve">sector </w:t>
      </w:r>
      <w:r w:rsidRPr="002357C9">
        <w:rPr>
          <w:rFonts w:ascii="Arial" w:hAnsi="Arial" w:cs="Arial"/>
          <w:sz w:val="22"/>
          <w:szCs w:val="22"/>
        </w:rPr>
        <w:t>at strategic and operational levels, including:</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electricity network infrastructure (operation, maintenance and investment) including technical knowledge of different smart and conventional network reinforcement options</w:t>
      </w:r>
      <w:r w:rsidR="00AD5D97" w:rsidRPr="002357C9">
        <w:rPr>
          <w:rFonts w:ascii="Arial" w:hAnsi="Arial" w:cs="Arial"/>
          <w:sz w:val="22"/>
          <w:szCs w:val="22"/>
        </w:rPr>
        <w:t xml:space="preserve">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 xml:space="preserve">electricity markets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key decision makers and actors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potential of flexibility technologies such as storage (including behind the meter) and interconnection, and how they interact with the whole electricity system</w:t>
      </w:r>
    </w:p>
    <w:p w:rsidR="00DF1358" w:rsidRPr="002357C9" w:rsidRDefault="00DF1358" w:rsidP="00DF1358">
      <w:pPr>
        <w:pStyle w:val="FootnoteText"/>
        <w:numPr>
          <w:ilvl w:val="0"/>
          <w:numId w:val="27"/>
        </w:numPr>
        <w:jc w:val="both"/>
        <w:rPr>
          <w:rFonts w:ascii="Arial" w:hAnsi="Arial" w:cs="Arial"/>
          <w:sz w:val="22"/>
          <w:szCs w:val="22"/>
        </w:rPr>
      </w:pPr>
      <w:r w:rsidRPr="002357C9">
        <w:rPr>
          <w:rFonts w:ascii="Arial" w:hAnsi="Arial" w:cs="Arial"/>
          <w:sz w:val="22"/>
          <w:szCs w:val="22"/>
        </w:rPr>
        <w:t>the characteristics and systems impact of different generation technologies, including distributed generation</w:t>
      </w:r>
      <w:r w:rsidR="0081628C" w:rsidRPr="002357C9">
        <w:rPr>
          <w:rFonts w:ascii="Arial" w:hAnsi="Arial" w:cs="Arial"/>
          <w:sz w:val="22"/>
          <w:szCs w:val="22"/>
        </w:rPr>
        <w:t xml:space="preserve">, and how they interact with each other </w:t>
      </w:r>
      <w:r w:rsidRPr="002357C9">
        <w:rPr>
          <w:rFonts w:ascii="Arial" w:hAnsi="Arial" w:cs="Arial"/>
          <w:sz w:val="22"/>
          <w:szCs w:val="22"/>
        </w:rPr>
        <w:t xml:space="preserve">  </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 xml:space="preserve">potential network impacts </w:t>
      </w:r>
      <w:r w:rsidR="0039049B" w:rsidRPr="002357C9">
        <w:rPr>
          <w:rFonts w:ascii="Arial" w:hAnsi="Arial" w:cs="Arial"/>
          <w:sz w:val="22"/>
          <w:szCs w:val="22"/>
        </w:rPr>
        <w:t xml:space="preserve">associated with heat electrification </w:t>
      </w:r>
      <w:r w:rsidR="00DF1358" w:rsidRPr="002357C9">
        <w:rPr>
          <w:rFonts w:ascii="Arial" w:hAnsi="Arial" w:cs="Arial"/>
          <w:sz w:val="22"/>
          <w:szCs w:val="22"/>
        </w:rPr>
        <w:t>technologies</w:t>
      </w:r>
      <w:r w:rsidR="0039049B" w:rsidRPr="002357C9">
        <w:rPr>
          <w:rFonts w:ascii="Arial" w:hAnsi="Arial" w:cs="Arial"/>
          <w:sz w:val="22"/>
          <w:szCs w:val="22"/>
        </w:rPr>
        <w:t>, and interactions with transport electrification</w:t>
      </w:r>
      <w:r w:rsidR="00DF1358" w:rsidRPr="002357C9">
        <w:rPr>
          <w:rFonts w:ascii="Arial" w:hAnsi="Arial" w:cs="Arial"/>
          <w:sz w:val="22"/>
          <w:szCs w:val="22"/>
        </w:rPr>
        <w:t xml:space="preserve"> </w:t>
      </w:r>
      <w:r w:rsidR="0039049B" w:rsidRPr="002357C9">
        <w:rPr>
          <w:rFonts w:ascii="Arial" w:hAnsi="Arial" w:cs="Arial"/>
          <w:sz w:val="22"/>
          <w:szCs w:val="22"/>
        </w:rPr>
        <w:t>including the relationship to different deployment patterns</w:t>
      </w:r>
    </w:p>
    <w:p w:rsidR="00E42D2C" w:rsidRPr="002357C9" w:rsidRDefault="0039049B" w:rsidP="00DF1358">
      <w:pPr>
        <w:pStyle w:val="FootnoteText"/>
        <w:numPr>
          <w:ilvl w:val="0"/>
          <w:numId w:val="27"/>
        </w:numPr>
        <w:jc w:val="both"/>
        <w:rPr>
          <w:rFonts w:ascii="Arial" w:hAnsi="Arial" w:cs="Arial"/>
          <w:sz w:val="22"/>
          <w:szCs w:val="22"/>
        </w:rPr>
      </w:pPr>
      <w:r w:rsidRPr="002357C9">
        <w:rPr>
          <w:rFonts w:ascii="Arial" w:hAnsi="Arial" w:cs="Arial"/>
          <w:sz w:val="22"/>
          <w:szCs w:val="22"/>
        </w:rPr>
        <w:t>p</w:t>
      </w:r>
      <w:r w:rsidR="0081628C" w:rsidRPr="002357C9">
        <w:rPr>
          <w:rFonts w:ascii="Arial" w:hAnsi="Arial" w:cs="Arial"/>
          <w:sz w:val="22"/>
          <w:szCs w:val="22"/>
        </w:rPr>
        <w:t xml:space="preserve">ractical and logistical challenges associated with </w:t>
      </w:r>
      <w:r w:rsidRPr="002357C9">
        <w:rPr>
          <w:rFonts w:ascii="Arial" w:hAnsi="Arial" w:cs="Arial"/>
          <w:sz w:val="22"/>
          <w:szCs w:val="22"/>
        </w:rPr>
        <w:t xml:space="preserve">changes to </w:t>
      </w:r>
      <w:r w:rsidR="0081628C" w:rsidRPr="002357C9">
        <w:rPr>
          <w:rFonts w:ascii="Arial" w:hAnsi="Arial" w:cs="Arial"/>
          <w:sz w:val="22"/>
          <w:szCs w:val="22"/>
        </w:rPr>
        <w:t>electricity infrastructure</w:t>
      </w:r>
    </w:p>
    <w:p w:rsidR="007D7C39" w:rsidRPr="002357C9" w:rsidRDefault="007D7C39" w:rsidP="007D7C39">
      <w:pPr>
        <w:pStyle w:val="FootnoteText"/>
        <w:numPr>
          <w:ilvl w:val="0"/>
          <w:numId w:val="27"/>
        </w:numPr>
        <w:jc w:val="both"/>
        <w:rPr>
          <w:rFonts w:ascii="Arial" w:hAnsi="Arial" w:cs="Arial"/>
          <w:sz w:val="22"/>
          <w:szCs w:val="22"/>
        </w:rPr>
      </w:pPr>
      <w:proofErr w:type="gramStart"/>
      <w:r w:rsidRPr="002357C9">
        <w:rPr>
          <w:rFonts w:ascii="Arial" w:hAnsi="Arial" w:cs="Arial"/>
          <w:sz w:val="22"/>
          <w:szCs w:val="22"/>
        </w:rPr>
        <w:t>technologies</w:t>
      </w:r>
      <w:proofErr w:type="gramEnd"/>
      <w:r w:rsidRPr="002357C9">
        <w:rPr>
          <w:rFonts w:ascii="Arial" w:hAnsi="Arial" w:cs="Arial"/>
          <w:sz w:val="22"/>
          <w:szCs w:val="22"/>
        </w:rPr>
        <w:t xml:space="preserve"> that use electricity for heating in homes, businesses and industry, the nature of their impact on the grid and issues with conversion to them. </w:t>
      </w:r>
    </w:p>
    <w:p w:rsidR="00E42D2C" w:rsidRDefault="00E42D2C" w:rsidP="00E42D2C">
      <w:pPr>
        <w:pStyle w:val="FootnoteText"/>
        <w:jc w:val="both"/>
        <w:rPr>
          <w:rFonts w:ascii="Arial" w:hAnsi="Arial" w:cs="Arial"/>
          <w:color w:val="00B050"/>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The ideal candidate will have the following:</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Core Skills</w:t>
      </w:r>
    </w:p>
    <w:p w:rsidR="00E42D2C" w:rsidRPr="002357C9" w:rsidRDefault="00A20D03" w:rsidP="00DF1358">
      <w:pPr>
        <w:pStyle w:val="FootnoteText"/>
        <w:numPr>
          <w:ilvl w:val="0"/>
          <w:numId w:val="27"/>
        </w:numPr>
        <w:jc w:val="both"/>
        <w:rPr>
          <w:rFonts w:ascii="Arial" w:hAnsi="Arial" w:cs="Arial"/>
          <w:sz w:val="22"/>
          <w:szCs w:val="22"/>
        </w:rPr>
      </w:pPr>
      <w:r w:rsidRPr="002357C9">
        <w:rPr>
          <w:rFonts w:ascii="Arial" w:hAnsi="Arial" w:cs="Arial"/>
          <w:sz w:val="22"/>
          <w:szCs w:val="22"/>
        </w:rPr>
        <w:t>Proven ability to provide s</w:t>
      </w:r>
      <w:r w:rsidR="00E42D2C" w:rsidRPr="002357C9">
        <w:rPr>
          <w:rFonts w:ascii="Arial" w:hAnsi="Arial" w:cs="Arial"/>
          <w:sz w:val="22"/>
          <w:szCs w:val="22"/>
        </w:rPr>
        <w:t>trategic and technical advice on scenario</w:t>
      </w:r>
      <w:r w:rsidRPr="002357C9">
        <w:rPr>
          <w:rFonts w:ascii="Arial" w:hAnsi="Arial" w:cs="Arial"/>
          <w:sz w:val="22"/>
          <w:szCs w:val="22"/>
        </w:rPr>
        <w:t xml:space="preserve"> development</w:t>
      </w:r>
      <w:r w:rsidR="00B053A2" w:rsidRPr="002357C9">
        <w:rPr>
          <w:rFonts w:ascii="Arial" w:hAnsi="Arial" w:cs="Arial"/>
          <w:sz w:val="22"/>
          <w:szCs w:val="22"/>
        </w:rPr>
        <w:t xml:space="preserve"> and electricity systems modelling</w:t>
      </w:r>
      <w:r w:rsidR="00E42D2C" w:rsidRPr="002357C9">
        <w:rPr>
          <w:rFonts w:ascii="Arial" w:hAnsi="Arial" w:cs="Arial"/>
          <w:sz w:val="22"/>
          <w:szCs w:val="22"/>
        </w:rPr>
        <w:t>;</w:t>
      </w:r>
    </w:p>
    <w:p w:rsidR="00B053A2" w:rsidRPr="002357C9" w:rsidRDefault="00B053A2" w:rsidP="00B053A2">
      <w:pPr>
        <w:pStyle w:val="FootnoteText"/>
        <w:numPr>
          <w:ilvl w:val="0"/>
          <w:numId w:val="27"/>
        </w:numPr>
        <w:jc w:val="both"/>
        <w:rPr>
          <w:rFonts w:ascii="Arial" w:hAnsi="Arial" w:cs="Arial"/>
          <w:sz w:val="22"/>
          <w:szCs w:val="22"/>
        </w:rPr>
      </w:pPr>
      <w:r w:rsidRPr="002357C9">
        <w:rPr>
          <w:rFonts w:ascii="Arial" w:hAnsi="Arial" w:cs="Arial"/>
          <w:sz w:val="22"/>
          <w:szCs w:val="22"/>
        </w:rPr>
        <w:t xml:space="preserve">Strong analytical skills to </w:t>
      </w:r>
      <w:proofErr w:type="gramStart"/>
      <w:r w:rsidRPr="002357C9">
        <w:rPr>
          <w:rFonts w:ascii="Arial" w:hAnsi="Arial" w:cs="Arial"/>
          <w:sz w:val="22"/>
          <w:szCs w:val="22"/>
        </w:rPr>
        <w:t>support</w:t>
      </w:r>
      <w:r w:rsidR="004F06EB" w:rsidRPr="002357C9">
        <w:rPr>
          <w:rFonts w:ascii="Arial" w:hAnsi="Arial" w:cs="Arial"/>
          <w:sz w:val="22"/>
          <w:szCs w:val="22"/>
        </w:rPr>
        <w:t>,</w:t>
      </w:r>
      <w:proofErr w:type="gramEnd"/>
      <w:r w:rsidR="004F06EB" w:rsidRPr="002357C9">
        <w:rPr>
          <w:rFonts w:ascii="Arial" w:hAnsi="Arial" w:cs="Arial"/>
          <w:sz w:val="22"/>
          <w:szCs w:val="22"/>
        </w:rPr>
        <w:t xml:space="preserve"> test and challenge the project and </w:t>
      </w:r>
      <w:r w:rsidRPr="002357C9">
        <w:rPr>
          <w:rFonts w:ascii="Arial" w:hAnsi="Arial" w:cs="Arial"/>
          <w:sz w:val="22"/>
          <w:szCs w:val="22"/>
        </w:rPr>
        <w:t xml:space="preserve">produce specific outputs which complement core analytical work.  </w:t>
      </w:r>
    </w:p>
    <w:p w:rsidR="00B053A2" w:rsidRPr="002357C9" w:rsidRDefault="00B053A2" w:rsidP="00B053A2">
      <w:pPr>
        <w:pStyle w:val="FootnoteText"/>
        <w:numPr>
          <w:ilvl w:val="0"/>
          <w:numId w:val="27"/>
        </w:numPr>
        <w:jc w:val="both"/>
        <w:rPr>
          <w:rFonts w:ascii="Arial" w:hAnsi="Arial" w:cs="Arial"/>
          <w:sz w:val="22"/>
          <w:szCs w:val="22"/>
        </w:rPr>
      </w:pPr>
      <w:r w:rsidRPr="002357C9">
        <w:rPr>
          <w:rFonts w:ascii="Arial" w:hAnsi="Arial" w:cs="Arial"/>
          <w:sz w:val="22"/>
          <w:szCs w:val="22"/>
        </w:rPr>
        <w:t xml:space="preserve">Ability to acquire, sift and synthesise </w:t>
      </w:r>
      <w:r w:rsidR="004F06EB" w:rsidRPr="002357C9">
        <w:rPr>
          <w:rFonts w:ascii="Arial" w:hAnsi="Arial" w:cs="Arial"/>
          <w:sz w:val="22"/>
          <w:szCs w:val="22"/>
        </w:rPr>
        <w:t xml:space="preserve">a </w:t>
      </w:r>
      <w:r w:rsidRPr="002357C9">
        <w:rPr>
          <w:rFonts w:ascii="Arial" w:hAnsi="Arial" w:cs="Arial"/>
          <w:sz w:val="22"/>
          <w:szCs w:val="22"/>
        </w:rPr>
        <w:t xml:space="preserve">wide-range of </w:t>
      </w:r>
      <w:r w:rsidR="004F06EB" w:rsidRPr="002357C9">
        <w:rPr>
          <w:rFonts w:ascii="Arial" w:hAnsi="Arial" w:cs="Arial"/>
          <w:sz w:val="22"/>
          <w:szCs w:val="22"/>
        </w:rPr>
        <w:t xml:space="preserve">relevant </w:t>
      </w:r>
      <w:r w:rsidRPr="002357C9">
        <w:rPr>
          <w:rFonts w:ascii="Arial" w:hAnsi="Arial" w:cs="Arial"/>
          <w:sz w:val="22"/>
          <w:szCs w:val="22"/>
        </w:rPr>
        <w:t>data and information.</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Communication of complex and technical information to non-experts and ability to inspire confidence and trust both within and outside Government;</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Ability to think strategically while drawing on deep industry knowledge;</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Able to draw on other experts in the field;</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Strong collaborative working skills - able to work with other technical experts and experts from other disciplines to constructively challenge thinking and develop insights.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Flexible and responsive, ability to work quickly and efficiently to respond to requests for advice or information and to identify and communicate key issues, salient points and recommended next steps.</w:t>
      </w:r>
    </w:p>
    <w:p w:rsidR="00E42D2C" w:rsidRPr="002357C9" w:rsidRDefault="00E42D2C" w:rsidP="00E42D2C">
      <w:pPr>
        <w:pStyle w:val="FootnoteText"/>
        <w:jc w:val="both"/>
        <w:rPr>
          <w:rFonts w:ascii="Arial" w:hAnsi="Arial" w:cs="Arial"/>
          <w:sz w:val="22"/>
          <w:szCs w:val="22"/>
        </w:rPr>
      </w:pPr>
    </w:p>
    <w:p w:rsidR="00E42D2C" w:rsidRPr="002357C9" w:rsidRDefault="00E42D2C" w:rsidP="00E42D2C">
      <w:pPr>
        <w:pStyle w:val="FootnoteText"/>
        <w:jc w:val="both"/>
        <w:rPr>
          <w:rFonts w:ascii="Arial" w:hAnsi="Arial" w:cs="Arial"/>
          <w:sz w:val="22"/>
          <w:szCs w:val="22"/>
        </w:rPr>
      </w:pPr>
      <w:r w:rsidRPr="002357C9">
        <w:rPr>
          <w:rFonts w:ascii="Arial" w:hAnsi="Arial" w:cs="Arial"/>
          <w:sz w:val="22"/>
          <w:szCs w:val="22"/>
        </w:rPr>
        <w:t>Qualifications</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Relevant degree in electrical, chemical or mechanical engineer</w:t>
      </w:r>
      <w:r w:rsidR="004F06EB" w:rsidRPr="002357C9">
        <w:rPr>
          <w:rFonts w:ascii="Arial" w:hAnsi="Arial" w:cs="Arial"/>
          <w:sz w:val="22"/>
          <w:szCs w:val="22"/>
        </w:rPr>
        <w:t>ing</w:t>
      </w:r>
      <w:r w:rsidRPr="002357C9">
        <w:rPr>
          <w:rFonts w:ascii="Arial" w:hAnsi="Arial" w:cs="Arial"/>
          <w:sz w:val="22"/>
          <w:szCs w:val="22"/>
        </w:rPr>
        <w:t xml:space="preserve"> (or equivalent);</w:t>
      </w:r>
    </w:p>
    <w:p w:rsidR="00E42D2C" w:rsidRPr="002357C9" w:rsidRDefault="00E42D2C" w:rsidP="00DF1358">
      <w:pPr>
        <w:pStyle w:val="FootnoteText"/>
        <w:numPr>
          <w:ilvl w:val="0"/>
          <w:numId w:val="27"/>
        </w:numPr>
        <w:jc w:val="both"/>
        <w:rPr>
          <w:rFonts w:ascii="Arial" w:hAnsi="Arial" w:cs="Arial"/>
          <w:sz w:val="22"/>
          <w:szCs w:val="22"/>
        </w:rPr>
      </w:pPr>
      <w:r w:rsidRPr="002357C9">
        <w:rPr>
          <w:rFonts w:ascii="Arial" w:hAnsi="Arial" w:cs="Arial"/>
          <w:sz w:val="22"/>
          <w:szCs w:val="22"/>
        </w:rPr>
        <w:t>Membership of relevant professional institution - Chartered Engineer (preferable).</w:t>
      </w:r>
    </w:p>
    <w:p w:rsidR="00FE1227" w:rsidRPr="002C6943" w:rsidRDefault="00FE1227" w:rsidP="00C4141B">
      <w:pPr>
        <w:pStyle w:val="FootnoteText"/>
        <w:jc w:val="both"/>
        <w:rPr>
          <w:rFonts w:ascii="Arial" w:hAnsi="Arial" w:cs="Arial"/>
          <w:sz w:val="24"/>
          <w:szCs w:val="24"/>
        </w:rPr>
      </w:pPr>
    </w:p>
    <w:p w:rsidR="00C4141B" w:rsidRDefault="006E7F99" w:rsidP="00EB798A">
      <w:pPr>
        <w:pStyle w:val="Heading1"/>
        <w:numPr>
          <w:ilvl w:val="0"/>
          <w:numId w:val="6"/>
        </w:numPr>
        <w:rPr>
          <w:rFonts w:ascii="Arial" w:hAnsi="Arial" w:cs="Arial"/>
          <w:sz w:val="24"/>
          <w:szCs w:val="24"/>
        </w:rPr>
      </w:pPr>
      <w:r>
        <w:rPr>
          <w:rFonts w:ascii="Arial" w:hAnsi="Arial" w:cs="Arial"/>
          <w:sz w:val="24"/>
          <w:szCs w:val="24"/>
        </w:rPr>
        <w:t>Tasks</w:t>
      </w:r>
    </w:p>
    <w:p w:rsidR="006E7F99" w:rsidRPr="002357C9" w:rsidRDefault="006E7F99" w:rsidP="006E7F99">
      <w:pPr>
        <w:ind w:left="360"/>
        <w:jc w:val="both"/>
        <w:rPr>
          <w:rFonts w:cs="Arial"/>
        </w:rPr>
      </w:pPr>
      <w:r w:rsidRPr="002357C9">
        <w:rPr>
          <w:rFonts w:cs="Arial"/>
        </w:rPr>
        <w:t xml:space="preserve">Technical experts will be called </w:t>
      </w:r>
      <w:r w:rsidR="00C833EB" w:rsidRPr="002357C9">
        <w:rPr>
          <w:rFonts w:cs="Arial"/>
        </w:rPr>
        <w:t>upon to support delivery of</w:t>
      </w:r>
      <w:r w:rsidRPr="002357C9">
        <w:rPr>
          <w:rFonts w:cs="Arial"/>
        </w:rPr>
        <w:t xml:space="preserve"> project activity. </w:t>
      </w:r>
      <w:r w:rsidR="00C833EB" w:rsidRPr="002357C9">
        <w:rPr>
          <w:rFonts w:cs="Arial"/>
        </w:rPr>
        <w:t xml:space="preserve">The tasks indicated here are not intended to be an exhaustive list, but rather an indicative </w:t>
      </w:r>
      <w:proofErr w:type="gramStart"/>
      <w:r w:rsidR="00C833EB" w:rsidRPr="002357C9">
        <w:rPr>
          <w:rFonts w:cs="Arial"/>
        </w:rPr>
        <w:t>one,</w:t>
      </w:r>
      <w:proofErr w:type="gramEnd"/>
      <w:r w:rsidR="00C833EB" w:rsidRPr="002357C9">
        <w:rPr>
          <w:rFonts w:cs="Arial"/>
        </w:rPr>
        <w:t xml:space="preserve"> and others may come out of the work during the contracting period. </w:t>
      </w:r>
      <w:r w:rsidRPr="002357C9">
        <w:rPr>
          <w:rFonts w:cs="Arial"/>
        </w:rPr>
        <w:t xml:space="preserve">The deliverables </w:t>
      </w:r>
      <w:r w:rsidR="004F06EB" w:rsidRPr="002357C9">
        <w:rPr>
          <w:rFonts w:cs="Arial"/>
        </w:rPr>
        <w:t xml:space="preserve">may </w:t>
      </w:r>
      <w:r w:rsidRPr="002357C9">
        <w:rPr>
          <w:rFonts w:cs="Arial"/>
        </w:rPr>
        <w:t>include one or more of:</w:t>
      </w:r>
    </w:p>
    <w:p w:rsidR="006E7F99" w:rsidRPr="002357C9" w:rsidRDefault="006E7F99" w:rsidP="006E7F99">
      <w:pPr>
        <w:ind w:left="360"/>
        <w:jc w:val="both"/>
        <w:rPr>
          <w:rFonts w:cs="Arial"/>
        </w:rPr>
      </w:pPr>
    </w:p>
    <w:p w:rsidR="006E7F99" w:rsidRPr="002357C9" w:rsidRDefault="006852EE" w:rsidP="006E7F99">
      <w:pPr>
        <w:ind w:left="360"/>
        <w:jc w:val="both"/>
        <w:rPr>
          <w:rFonts w:cs="Arial"/>
        </w:rPr>
      </w:pPr>
      <w:r w:rsidRPr="002357C9">
        <w:rPr>
          <w:rFonts w:cs="Arial"/>
        </w:rPr>
        <w:t>1.</w:t>
      </w:r>
      <w:r w:rsidRPr="002357C9">
        <w:rPr>
          <w:rFonts w:cs="Arial"/>
        </w:rPr>
        <w:tab/>
        <w:t>A</w:t>
      </w:r>
      <w:r w:rsidR="006E7F99" w:rsidRPr="002357C9">
        <w:rPr>
          <w:rFonts w:cs="Arial"/>
        </w:rPr>
        <w:t>dvice on key questions and lines of enquiry to ask of contractors and models, with clear justification, hypotheses and/or rationale;</w:t>
      </w:r>
    </w:p>
    <w:p w:rsidR="006E7F99" w:rsidRPr="002357C9" w:rsidRDefault="006852EE" w:rsidP="006E7F99">
      <w:pPr>
        <w:ind w:left="360"/>
        <w:jc w:val="both"/>
        <w:rPr>
          <w:rFonts w:cs="Arial"/>
        </w:rPr>
      </w:pPr>
      <w:r w:rsidRPr="002357C9">
        <w:rPr>
          <w:rFonts w:cs="Arial"/>
        </w:rPr>
        <w:t>2.</w:t>
      </w:r>
      <w:r w:rsidRPr="002357C9">
        <w:rPr>
          <w:rFonts w:cs="Arial"/>
        </w:rPr>
        <w:tab/>
        <w:t>A</w:t>
      </w:r>
      <w:r w:rsidR="006E7F99" w:rsidRPr="002357C9">
        <w:rPr>
          <w:rFonts w:cs="Arial"/>
        </w:rPr>
        <w:t xml:space="preserve">dvice on key questions and lines of enquiry to explore in development of </w:t>
      </w:r>
      <w:r w:rsidR="006E7F99" w:rsidRPr="002357C9">
        <w:rPr>
          <w:rFonts w:cs="Arial"/>
        </w:rPr>
        <w:lastRenderedPageBreak/>
        <w:t xml:space="preserve">scenarios and early </w:t>
      </w:r>
      <w:r w:rsidR="003A0EE5" w:rsidRPr="002357C9">
        <w:rPr>
          <w:rFonts w:cs="Arial"/>
        </w:rPr>
        <w:t xml:space="preserve">thinking on potential </w:t>
      </w:r>
      <w:r w:rsidR="006E7F99" w:rsidRPr="002357C9">
        <w:rPr>
          <w:rFonts w:cs="Arial"/>
        </w:rPr>
        <w:t>policy options, with clear justification, hypotheses and/or rationale;</w:t>
      </w:r>
    </w:p>
    <w:p w:rsidR="006E7F99" w:rsidRPr="002357C9" w:rsidRDefault="006E7F99" w:rsidP="006E7F99">
      <w:pPr>
        <w:ind w:left="360"/>
        <w:jc w:val="both"/>
        <w:rPr>
          <w:rFonts w:cs="Arial"/>
        </w:rPr>
      </w:pPr>
      <w:r w:rsidRPr="002357C9">
        <w:rPr>
          <w:rFonts w:cs="Arial"/>
        </w:rPr>
        <w:t>3.</w:t>
      </w:r>
      <w:r w:rsidRPr="002357C9">
        <w:rPr>
          <w:rFonts w:cs="Arial"/>
        </w:rPr>
        <w:tab/>
      </w:r>
      <w:r w:rsidR="006852EE" w:rsidRPr="002357C9">
        <w:rPr>
          <w:rFonts w:cs="Arial"/>
        </w:rPr>
        <w:t>Contribute to the a</w:t>
      </w:r>
      <w:r w:rsidRPr="002357C9">
        <w:rPr>
          <w:rFonts w:cs="Arial"/>
        </w:rPr>
        <w:t xml:space="preserve">ssessment/critique of contractor and model outputs and </w:t>
      </w:r>
      <w:r w:rsidR="003A0EE5" w:rsidRPr="002357C9">
        <w:rPr>
          <w:rFonts w:cs="Arial"/>
        </w:rPr>
        <w:t>our emerging thinking</w:t>
      </w:r>
      <w:r w:rsidRPr="002357C9">
        <w:rPr>
          <w:rFonts w:cs="Arial"/>
        </w:rPr>
        <w:t>, including identification of weaknesses and gaps;</w:t>
      </w:r>
    </w:p>
    <w:p w:rsidR="006E7F99" w:rsidRPr="002357C9" w:rsidRDefault="006E7F99" w:rsidP="006E7F99">
      <w:pPr>
        <w:ind w:left="360"/>
        <w:jc w:val="both"/>
        <w:rPr>
          <w:rFonts w:cs="Arial"/>
        </w:rPr>
      </w:pPr>
      <w:r w:rsidRPr="002357C9">
        <w:rPr>
          <w:rFonts w:cs="Arial"/>
        </w:rPr>
        <w:t>4.</w:t>
      </w:r>
      <w:r w:rsidRPr="002357C9">
        <w:rPr>
          <w:rFonts w:cs="Arial"/>
        </w:rPr>
        <w:tab/>
      </w:r>
      <w:r w:rsidR="006852EE" w:rsidRPr="002357C9">
        <w:rPr>
          <w:rFonts w:cs="Arial"/>
        </w:rPr>
        <w:t>Contribute to the a</w:t>
      </w:r>
      <w:r w:rsidRPr="002357C9">
        <w:rPr>
          <w:rFonts w:cs="Arial"/>
        </w:rPr>
        <w:t xml:space="preserve">ssessment of </w:t>
      </w:r>
      <w:r w:rsidR="003A0EE5" w:rsidRPr="002357C9">
        <w:rPr>
          <w:rFonts w:cs="Arial"/>
        </w:rPr>
        <w:t xml:space="preserve">scenario implications, including for key stakeholders, investment strategies, disruption; </w:t>
      </w:r>
    </w:p>
    <w:p w:rsidR="006E7F99" w:rsidRPr="002357C9" w:rsidRDefault="0009607A" w:rsidP="006E7F99">
      <w:pPr>
        <w:ind w:left="360"/>
        <w:jc w:val="both"/>
        <w:rPr>
          <w:rFonts w:cs="Arial"/>
        </w:rPr>
      </w:pPr>
      <w:r w:rsidRPr="002357C9">
        <w:rPr>
          <w:rFonts w:cs="Arial"/>
        </w:rPr>
        <w:t>5.</w:t>
      </w:r>
      <w:r w:rsidRPr="002357C9">
        <w:rPr>
          <w:rFonts w:cs="Arial"/>
        </w:rPr>
        <w:tab/>
        <w:t>Strategic advice on key technical and operational risks, issues and barriers for the energy system that arise from the project’s overall objectives and development;</w:t>
      </w:r>
    </w:p>
    <w:p w:rsidR="006E7F99" w:rsidRPr="002357C9" w:rsidRDefault="006E7F99" w:rsidP="006E7F99">
      <w:pPr>
        <w:ind w:left="360"/>
        <w:jc w:val="both"/>
        <w:rPr>
          <w:rFonts w:cs="Arial"/>
        </w:rPr>
      </w:pPr>
      <w:r w:rsidRPr="002357C9">
        <w:rPr>
          <w:rFonts w:cs="Arial"/>
        </w:rPr>
        <w:t>6.</w:t>
      </w:r>
      <w:r w:rsidRPr="002357C9">
        <w:rPr>
          <w:rFonts w:cs="Arial"/>
        </w:rPr>
        <w:tab/>
        <w:t>Strategic advice on options for best managing and mitigating those risks and issues;</w:t>
      </w:r>
    </w:p>
    <w:p w:rsidR="004B3AD5" w:rsidRPr="002357C9" w:rsidRDefault="006E7F99" w:rsidP="006E7F99">
      <w:pPr>
        <w:ind w:left="360"/>
        <w:jc w:val="both"/>
        <w:rPr>
          <w:rFonts w:cs="Arial"/>
        </w:rPr>
      </w:pPr>
      <w:r w:rsidRPr="002357C9">
        <w:rPr>
          <w:rFonts w:cs="Arial"/>
        </w:rPr>
        <w:t>7.</w:t>
      </w:r>
      <w:r w:rsidRPr="002357C9">
        <w:rPr>
          <w:rFonts w:cs="Arial"/>
        </w:rPr>
        <w:tab/>
        <w:t>Strategic advice on research and development priorities.</w:t>
      </w:r>
    </w:p>
    <w:p w:rsidR="00D46CDF" w:rsidRPr="002357C9" w:rsidRDefault="00D46CDF" w:rsidP="00D46CDF">
      <w:pPr>
        <w:pStyle w:val="ListParagraph"/>
        <w:numPr>
          <w:ilvl w:val="0"/>
          <w:numId w:val="30"/>
        </w:numPr>
        <w:jc w:val="both"/>
        <w:rPr>
          <w:rFonts w:ascii="Arial" w:hAnsi="Arial" w:cs="Arial"/>
        </w:rPr>
      </w:pPr>
      <w:r w:rsidRPr="002357C9">
        <w:rPr>
          <w:rFonts w:ascii="Arial" w:hAnsi="Arial" w:cs="Arial"/>
        </w:rPr>
        <w:t xml:space="preserve">Strategic advice on “game changer” factors and areas of uncertainty with potential for material impact on scenario assessment. </w:t>
      </w:r>
    </w:p>
    <w:p w:rsidR="00D46CDF" w:rsidRPr="002357C9" w:rsidRDefault="00D46CDF" w:rsidP="006E7F99">
      <w:pPr>
        <w:ind w:left="360"/>
        <w:jc w:val="both"/>
        <w:rPr>
          <w:rFonts w:cs="Arial"/>
        </w:rPr>
      </w:pPr>
      <w:r w:rsidRPr="002357C9">
        <w:rPr>
          <w:rFonts w:cs="Arial"/>
        </w:rPr>
        <w:t>Specific areas of work could include:</w:t>
      </w:r>
    </w:p>
    <w:p w:rsidR="00C833EB" w:rsidRPr="002357C9" w:rsidRDefault="00C833EB" w:rsidP="006E7F99">
      <w:pPr>
        <w:ind w:left="360"/>
        <w:jc w:val="both"/>
        <w:rPr>
          <w:rFonts w:cs="Arial"/>
        </w:rPr>
      </w:pPr>
    </w:p>
    <w:p w:rsidR="00C833EB" w:rsidRPr="002357C9" w:rsidRDefault="00C833EB" w:rsidP="00C833EB">
      <w:pPr>
        <w:ind w:left="360"/>
        <w:jc w:val="both"/>
        <w:rPr>
          <w:rFonts w:cs="Arial"/>
        </w:rPr>
      </w:pPr>
      <w:r w:rsidRPr="002357C9">
        <w:rPr>
          <w:rFonts w:cs="Arial"/>
          <w:b/>
        </w:rPr>
        <w:t>Strategic advice on scenario development</w:t>
      </w:r>
      <w:r w:rsidRPr="002357C9">
        <w:rPr>
          <w:rFonts w:cs="Arial"/>
        </w:rPr>
        <w:t xml:space="preserve">: </w:t>
      </w:r>
    </w:p>
    <w:p w:rsidR="001A5C4E" w:rsidRPr="002357C9" w:rsidRDefault="00C833EB" w:rsidP="001A5C4E">
      <w:pPr>
        <w:pStyle w:val="ListParagraph"/>
        <w:numPr>
          <w:ilvl w:val="0"/>
          <w:numId w:val="34"/>
        </w:numPr>
        <w:jc w:val="both"/>
        <w:rPr>
          <w:rFonts w:ascii="Arial" w:hAnsi="Arial" w:cs="Arial"/>
        </w:rPr>
      </w:pPr>
      <w:r w:rsidRPr="002357C9">
        <w:rPr>
          <w:rFonts w:ascii="Arial" w:hAnsi="Arial" w:cs="Arial"/>
        </w:rPr>
        <w:t>Inputting into description of a number of possible scenarios and pathways to heat-decarbonisation to 2050, including possible transition routes</w:t>
      </w:r>
      <w:r w:rsidR="001A5C4E" w:rsidRPr="002357C9">
        <w:rPr>
          <w:rFonts w:ascii="Arial" w:hAnsi="Arial" w:cs="Arial"/>
        </w:rPr>
        <w:t>, by:</w:t>
      </w:r>
    </w:p>
    <w:p w:rsidR="001A5C4E" w:rsidRPr="002357C9" w:rsidRDefault="001A5C4E" w:rsidP="003B28E9">
      <w:pPr>
        <w:pStyle w:val="ListParagraph"/>
        <w:numPr>
          <w:ilvl w:val="1"/>
          <w:numId w:val="34"/>
        </w:numPr>
        <w:jc w:val="both"/>
        <w:rPr>
          <w:rFonts w:ascii="Arial" w:hAnsi="Arial" w:cs="Arial"/>
        </w:rPr>
      </w:pPr>
      <w:r w:rsidRPr="002357C9">
        <w:rPr>
          <w:rFonts w:ascii="Arial" w:hAnsi="Arial" w:cs="Arial"/>
        </w:rPr>
        <w:t>Providing technical information and views from your own experience and knowledge, and identifying relevant information and evidence sources</w:t>
      </w:r>
    </w:p>
    <w:p w:rsidR="001A5C4E" w:rsidRPr="002357C9" w:rsidRDefault="001A5C4E" w:rsidP="003B28E9">
      <w:pPr>
        <w:pStyle w:val="ListParagraph"/>
        <w:numPr>
          <w:ilvl w:val="1"/>
          <w:numId w:val="34"/>
        </w:numPr>
        <w:jc w:val="both"/>
        <w:rPr>
          <w:rFonts w:ascii="Arial" w:hAnsi="Arial" w:cs="Arial"/>
        </w:rPr>
      </w:pPr>
      <w:r w:rsidRPr="002357C9">
        <w:rPr>
          <w:rFonts w:ascii="Arial" w:hAnsi="Arial" w:cs="Arial"/>
        </w:rPr>
        <w:t>Identifying key decision makers, actors and stakeholders</w:t>
      </w:r>
    </w:p>
    <w:p w:rsidR="00C833EB" w:rsidRPr="002357C9" w:rsidRDefault="001A5C4E" w:rsidP="003B28E9">
      <w:pPr>
        <w:pStyle w:val="ListParagraph"/>
        <w:numPr>
          <w:ilvl w:val="1"/>
          <w:numId w:val="34"/>
        </w:numPr>
        <w:jc w:val="both"/>
        <w:rPr>
          <w:rFonts w:ascii="Arial" w:hAnsi="Arial" w:cs="Arial"/>
        </w:rPr>
      </w:pPr>
      <w:r w:rsidRPr="002357C9">
        <w:rPr>
          <w:rFonts w:ascii="Arial" w:hAnsi="Arial" w:cs="Arial"/>
        </w:rPr>
        <w:t xml:space="preserve">Providing advice on technical, practical and commercial heat choices which could substantially alter the costs and benefits of different approaches to decarbonising heat </w:t>
      </w:r>
    </w:p>
    <w:p w:rsidR="001A5C4E" w:rsidRPr="002357C9" w:rsidRDefault="001A5C4E" w:rsidP="001A5C4E">
      <w:pPr>
        <w:pStyle w:val="ListParagraph"/>
        <w:numPr>
          <w:ilvl w:val="0"/>
          <w:numId w:val="34"/>
        </w:numPr>
        <w:jc w:val="both"/>
        <w:rPr>
          <w:rFonts w:ascii="Arial" w:hAnsi="Arial" w:cs="Arial"/>
        </w:rPr>
      </w:pPr>
      <w:r w:rsidRPr="002357C9">
        <w:rPr>
          <w:rFonts w:ascii="Arial" w:hAnsi="Arial" w:cs="Arial"/>
        </w:rPr>
        <w:t xml:space="preserve">Reviewing the descriptions of proposed scenarios to check that critical considerations have not been missed and that proposals are coherent and fit for purpose. </w:t>
      </w:r>
    </w:p>
    <w:p w:rsidR="00C833EB" w:rsidRPr="002357C9" w:rsidRDefault="001A5C4E" w:rsidP="00FC01DF">
      <w:pPr>
        <w:pStyle w:val="ListParagraph"/>
        <w:numPr>
          <w:ilvl w:val="0"/>
          <w:numId w:val="34"/>
        </w:numPr>
        <w:jc w:val="both"/>
        <w:rPr>
          <w:rFonts w:ascii="Arial" w:hAnsi="Arial" w:cs="Arial"/>
        </w:rPr>
      </w:pPr>
      <w:r w:rsidRPr="002357C9">
        <w:rPr>
          <w:rFonts w:ascii="Arial" w:hAnsi="Arial" w:cs="Arial"/>
        </w:rPr>
        <w:t>Challenging and testing assumptions and approaches proposed by BEIS</w:t>
      </w:r>
      <w:r w:rsidR="00FC01DF" w:rsidRPr="002357C9">
        <w:rPr>
          <w:rFonts w:ascii="Arial" w:hAnsi="Arial" w:cs="Arial"/>
        </w:rPr>
        <w:t xml:space="preserve">, including checking that they </w:t>
      </w:r>
      <w:r w:rsidR="00C833EB" w:rsidRPr="002357C9">
        <w:rPr>
          <w:rFonts w:ascii="Arial" w:hAnsi="Arial" w:cs="Arial"/>
        </w:rPr>
        <w:t xml:space="preserve">make sense from </w:t>
      </w:r>
      <w:r w:rsidR="00D46CDF" w:rsidRPr="002357C9">
        <w:rPr>
          <w:rFonts w:ascii="Arial" w:hAnsi="Arial" w:cs="Arial"/>
        </w:rPr>
        <w:t xml:space="preserve">a </w:t>
      </w:r>
      <w:r w:rsidR="00C833EB" w:rsidRPr="002357C9">
        <w:rPr>
          <w:rFonts w:ascii="Arial" w:hAnsi="Arial" w:cs="Arial"/>
        </w:rPr>
        <w:t>whole system</w:t>
      </w:r>
      <w:r w:rsidR="00D46CDF" w:rsidRPr="002357C9">
        <w:rPr>
          <w:rFonts w:ascii="Arial" w:hAnsi="Arial" w:cs="Arial"/>
        </w:rPr>
        <w:t>s</w:t>
      </w:r>
      <w:r w:rsidR="00C833EB" w:rsidRPr="002357C9">
        <w:rPr>
          <w:rFonts w:ascii="Arial" w:hAnsi="Arial" w:cs="Arial"/>
        </w:rPr>
        <w:t xml:space="preserve"> perspective;</w:t>
      </w:r>
    </w:p>
    <w:p w:rsidR="00C833EB" w:rsidRPr="002357C9" w:rsidRDefault="00C833EB" w:rsidP="00C833EB">
      <w:pPr>
        <w:ind w:left="360"/>
        <w:jc w:val="both"/>
        <w:rPr>
          <w:rFonts w:cs="Arial"/>
        </w:rPr>
      </w:pPr>
    </w:p>
    <w:p w:rsidR="00C833EB" w:rsidRPr="002357C9" w:rsidRDefault="00C833EB" w:rsidP="00C833EB">
      <w:pPr>
        <w:ind w:left="360"/>
        <w:jc w:val="both"/>
        <w:rPr>
          <w:rFonts w:cs="Arial"/>
        </w:rPr>
      </w:pPr>
      <w:r w:rsidRPr="002357C9">
        <w:rPr>
          <w:rFonts w:cs="Arial"/>
          <w:b/>
        </w:rPr>
        <w:t>Technical advice on modelling</w:t>
      </w:r>
      <w:r w:rsidRPr="002357C9">
        <w:rPr>
          <w:rFonts w:cs="Arial"/>
        </w:rPr>
        <w:t>:</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Providing advice on the analysis of costs, barriers and uncertainties associated with each of the scenarios and pathways;</w:t>
      </w:r>
    </w:p>
    <w:p w:rsidR="00C833EB" w:rsidRPr="002357C9" w:rsidRDefault="00977537" w:rsidP="001A5C4E">
      <w:pPr>
        <w:pStyle w:val="ListParagraph"/>
        <w:numPr>
          <w:ilvl w:val="0"/>
          <w:numId w:val="34"/>
        </w:numPr>
        <w:jc w:val="both"/>
        <w:rPr>
          <w:rFonts w:ascii="Arial" w:hAnsi="Arial" w:cs="Arial"/>
        </w:rPr>
      </w:pPr>
      <w:r w:rsidRPr="002357C9">
        <w:rPr>
          <w:rFonts w:ascii="Arial" w:hAnsi="Arial" w:cs="Arial"/>
        </w:rPr>
        <w:t>Testing</w:t>
      </w:r>
      <w:r w:rsidR="00C833EB" w:rsidRPr="002357C9">
        <w:rPr>
          <w:rFonts w:ascii="Arial" w:hAnsi="Arial" w:cs="Arial"/>
        </w:rPr>
        <w:t xml:space="preserve"> assumptions used</w:t>
      </w:r>
      <w:r w:rsidR="00FC01DF" w:rsidRPr="002357C9">
        <w:rPr>
          <w:rFonts w:ascii="Arial" w:hAnsi="Arial" w:cs="Arial"/>
        </w:rPr>
        <w:t>, including how they are being used;</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Advising on whether the right questions are being asked, limitations well-understood and addressed where possible.</w:t>
      </w:r>
    </w:p>
    <w:p w:rsidR="00C833EB" w:rsidRPr="00C833EB" w:rsidRDefault="00C833EB" w:rsidP="00C833EB">
      <w:pPr>
        <w:ind w:left="360"/>
        <w:jc w:val="both"/>
        <w:rPr>
          <w:rFonts w:cs="Arial"/>
          <w:color w:val="00B050"/>
        </w:rPr>
      </w:pPr>
    </w:p>
    <w:p w:rsidR="00C833EB" w:rsidRPr="002357C9" w:rsidRDefault="00C833EB" w:rsidP="00C833EB">
      <w:pPr>
        <w:ind w:left="360"/>
        <w:jc w:val="both"/>
        <w:rPr>
          <w:rFonts w:cs="Arial"/>
        </w:rPr>
      </w:pPr>
      <w:r w:rsidRPr="002357C9">
        <w:rPr>
          <w:rFonts w:cs="Arial"/>
          <w:b/>
        </w:rPr>
        <w:t>Strategic advice on modelling outputs</w:t>
      </w:r>
      <w:r w:rsidRPr="002357C9">
        <w:rPr>
          <w:rFonts w:cs="Arial"/>
        </w:rPr>
        <w:t xml:space="preserve">: </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 xml:space="preserve">Supporting </w:t>
      </w:r>
      <w:r w:rsidR="00FC01DF" w:rsidRPr="002357C9">
        <w:rPr>
          <w:rFonts w:ascii="Arial" w:hAnsi="Arial" w:cs="Arial"/>
        </w:rPr>
        <w:t>analysis of outputs</w:t>
      </w:r>
      <w:r w:rsidRPr="002357C9">
        <w:rPr>
          <w:rFonts w:ascii="Arial" w:hAnsi="Arial" w:cs="Arial"/>
        </w:rPr>
        <w:t xml:space="preserve">, in particular helping </w:t>
      </w:r>
      <w:r w:rsidR="00977537" w:rsidRPr="002357C9">
        <w:rPr>
          <w:rFonts w:ascii="Arial" w:hAnsi="Arial" w:cs="Arial"/>
        </w:rPr>
        <w:t>BEIS</w:t>
      </w:r>
      <w:r w:rsidRPr="002357C9">
        <w:rPr>
          <w:rFonts w:ascii="Arial" w:hAnsi="Arial" w:cs="Arial"/>
        </w:rPr>
        <w:t xml:space="preserve"> understand the real world implications of the modelling outputs</w:t>
      </w:r>
      <w:r w:rsidR="00977537" w:rsidRPr="002357C9">
        <w:rPr>
          <w:rFonts w:ascii="Arial" w:hAnsi="Arial" w:cs="Arial"/>
        </w:rPr>
        <w:t xml:space="preserve"> and identifying key remaining uncertainties and how material they are</w:t>
      </w:r>
      <w:r w:rsidRPr="002357C9">
        <w:rPr>
          <w:rFonts w:ascii="Arial" w:hAnsi="Arial" w:cs="Arial"/>
        </w:rPr>
        <w:t>;</w:t>
      </w:r>
    </w:p>
    <w:p w:rsidR="00C833EB" w:rsidRPr="002357C9" w:rsidRDefault="00C833EB" w:rsidP="001A5C4E">
      <w:pPr>
        <w:pStyle w:val="ListParagraph"/>
        <w:numPr>
          <w:ilvl w:val="0"/>
          <w:numId w:val="34"/>
        </w:numPr>
        <w:jc w:val="both"/>
        <w:rPr>
          <w:rFonts w:ascii="Arial" w:hAnsi="Arial" w:cs="Arial"/>
        </w:rPr>
      </w:pPr>
      <w:r w:rsidRPr="002357C9">
        <w:rPr>
          <w:rFonts w:ascii="Arial" w:hAnsi="Arial" w:cs="Arial"/>
        </w:rPr>
        <w:t>Providing advice on best approaches to incorporating the results of modelling into the scenario development process;</w:t>
      </w:r>
    </w:p>
    <w:p w:rsidR="003F413C" w:rsidRPr="002357C9" w:rsidRDefault="00C833EB" w:rsidP="001A5C4E">
      <w:pPr>
        <w:pStyle w:val="ListParagraph"/>
        <w:numPr>
          <w:ilvl w:val="0"/>
          <w:numId w:val="34"/>
        </w:numPr>
        <w:jc w:val="both"/>
        <w:rPr>
          <w:rFonts w:ascii="Arial" w:hAnsi="Arial" w:cs="Arial"/>
        </w:rPr>
      </w:pPr>
      <w:r w:rsidRPr="002357C9">
        <w:rPr>
          <w:rFonts w:ascii="Arial" w:hAnsi="Arial" w:cs="Arial"/>
        </w:rPr>
        <w:t>Supporting quality assurance process for the modelling outputs if necessary.</w:t>
      </w:r>
    </w:p>
    <w:p w:rsidR="00C833EB" w:rsidRPr="002357C9" w:rsidRDefault="00C833EB" w:rsidP="006E7F99">
      <w:pPr>
        <w:ind w:left="360"/>
        <w:jc w:val="both"/>
        <w:rPr>
          <w:rFonts w:cs="Arial"/>
          <w:sz w:val="24"/>
          <w:szCs w:val="24"/>
        </w:rPr>
      </w:pPr>
    </w:p>
    <w:p w:rsidR="0034658D" w:rsidRPr="002D32D5" w:rsidRDefault="0034658D" w:rsidP="0009607A">
      <w:pPr>
        <w:pStyle w:val="Heading1"/>
        <w:numPr>
          <w:ilvl w:val="0"/>
          <w:numId w:val="6"/>
        </w:numPr>
        <w:rPr>
          <w:rFonts w:ascii="Arial" w:hAnsi="Arial" w:cs="Arial"/>
          <w:sz w:val="24"/>
          <w:szCs w:val="24"/>
        </w:rPr>
      </w:pPr>
      <w:bookmarkStart w:id="31" w:name="_Ref357541705"/>
      <w:bookmarkStart w:id="32" w:name="_Toc381969510"/>
      <w:bookmarkStart w:id="33"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1"/>
      <w:bookmarkEnd w:id="32"/>
      <w:bookmarkEnd w:id="33"/>
    </w:p>
    <w:p w:rsidR="00702EC3" w:rsidRDefault="00702EC3" w:rsidP="00C833EB">
      <w:pPr>
        <w:rPr>
          <w:rFonts w:cs="Arial"/>
          <w:b/>
          <w:bCs/>
          <w:iCs/>
        </w:rPr>
      </w:pPr>
    </w:p>
    <w:p w:rsidR="0009607A" w:rsidRPr="002357C9" w:rsidRDefault="0009607A" w:rsidP="00CF2A7C">
      <w:pPr>
        <w:rPr>
          <w:rFonts w:cs="Arial"/>
          <w:bCs/>
          <w:iCs/>
        </w:rPr>
      </w:pPr>
      <w:bookmarkStart w:id="34" w:name="_Toc381969511"/>
      <w:bookmarkStart w:id="35" w:name="_Toc405888460"/>
      <w:bookmarkStart w:id="36" w:name="_Ref373505205"/>
      <w:bookmarkStart w:id="37" w:name="_Ref357541720"/>
      <w:r w:rsidRPr="002357C9">
        <w:rPr>
          <w:rFonts w:cs="Arial"/>
          <w:bCs/>
          <w:iCs/>
        </w:rPr>
        <w:t xml:space="preserve">The format, quality and time needed for specific outputs will be discussed and </w:t>
      </w:r>
      <w:r w:rsidRPr="002357C9">
        <w:rPr>
          <w:rFonts w:cs="Arial"/>
          <w:bCs/>
          <w:iCs/>
        </w:rPr>
        <w:lastRenderedPageBreak/>
        <w:t>agreed both at the outset of the contract and during the contract, at the start of each work task. The outputs needed are likely to be both formal and informal and include items such as conversations (in person or over the phone)</w:t>
      </w:r>
      <w:r w:rsidR="003B28E9" w:rsidRPr="002357C9">
        <w:rPr>
          <w:rFonts w:cs="Arial"/>
          <w:bCs/>
          <w:iCs/>
        </w:rPr>
        <w:t>;</w:t>
      </w:r>
      <w:r w:rsidRPr="002357C9">
        <w:rPr>
          <w:rFonts w:cs="Arial"/>
          <w:bCs/>
          <w:iCs/>
        </w:rPr>
        <w:t xml:space="preserve"> written comments on BEIS produced documents, attendance at and contribution to meetings, workshops and challenge sessions, and written comments about numerical analytical methods and outputs. The quality of verbal and written communications will be of primary importance in this contract.</w:t>
      </w:r>
    </w:p>
    <w:p w:rsidR="00936F29" w:rsidRDefault="00F042F9" w:rsidP="0009607A">
      <w:pPr>
        <w:pStyle w:val="Heading1"/>
        <w:numPr>
          <w:ilvl w:val="0"/>
          <w:numId w:val="6"/>
        </w:numPr>
        <w:rPr>
          <w:rFonts w:ascii="Arial" w:hAnsi="Arial" w:cs="Arial"/>
          <w:sz w:val="24"/>
          <w:szCs w:val="24"/>
        </w:rPr>
      </w:pPr>
      <w:r>
        <w:rPr>
          <w:rFonts w:ascii="Arial" w:hAnsi="Arial" w:cs="Arial"/>
          <w:sz w:val="24"/>
          <w:szCs w:val="24"/>
        </w:rPr>
        <w:t>O</w:t>
      </w:r>
      <w:r w:rsidR="006700D3" w:rsidRPr="002D32D5">
        <w:rPr>
          <w:rFonts w:ascii="Arial" w:hAnsi="Arial" w:cs="Arial"/>
          <w:sz w:val="24"/>
          <w:szCs w:val="24"/>
        </w:rPr>
        <w:t>wnership and Publication</w:t>
      </w:r>
      <w:bookmarkEnd w:id="34"/>
      <w:bookmarkEnd w:id="35"/>
    </w:p>
    <w:p w:rsidR="00B37A3D" w:rsidRPr="002357C9" w:rsidRDefault="00B37A3D" w:rsidP="00B37A3D">
      <w:r w:rsidRPr="002357C9">
        <w:t>BEIS is committed to openness and transparency. Any outputs produced by the contractor through the duration of this project should be accessible, non-</w:t>
      </w:r>
      <w:proofErr w:type="spellStart"/>
      <w:r w:rsidRPr="002357C9">
        <w:t>disclosive</w:t>
      </w:r>
      <w:proofErr w:type="spellEnd"/>
      <w:r w:rsidRPr="002357C9">
        <w:t xml:space="preserve"> and, where relevant, suitable for publication and further use. The exceptions to this are where:</w:t>
      </w:r>
    </w:p>
    <w:p w:rsidR="00B37A3D" w:rsidRPr="002357C9" w:rsidRDefault="00B37A3D" w:rsidP="00B37A3D">
      <w:r w:rsidRPr="002357C9">
        <w:t xml:space="preserve"> </w:t>
      </w:r>
    </w:p>
    <w:p w:rsidR="00B37A3D" w:rsidRPr="002357C9" w:rsidRDefault="00B37A3D" w:rsidP="00B37A3D">
      <w:r w:rsidRPr="002357C9">
        <w:t xml:space="preserve">1) The intellectual property rights to an output (or part of an output) are owned by someone other than the contractor. </w:t>
      </w:r>
    </w:p>
    <w:p w:rsidR="00B37A3D" w:rsidRPr="002357C9" w:rsidRDefault="00B37A3D" w:rsidP="00B37A3D">
      <w:r w:rsidRPr="002357C9">
        <w:t xml:space="preserve">2) Data is commercial in confidence. </w:t>
      </w:r>
    </w:p>
    <w:p w:rsidR="00B37A3D" w:rsidRPr="002357C9" w:rsidRDefault="00B37A3D" w:rsidP="00B37A3D">
      <w:r w:rsidRPr="002357C9">
        <w:t>3) A non-</w:t>
      </w:r>
      <w:proofErr w:type="spellStart"/>
      <w:r w:rsidRPr="002357C9">
        <w:t>anonymised</w:t>
      </w:r>
      <w:proofErr w:type="spellEnd"/>
      <w:r w:rsidRPr="002357C9">
        <w:t xml:space="preserve"> dataset is required for the project.</w:t>
      </w:r>
    </w:p>
    <w:p w:rsidR="00B37A3D" w:rsidRPr="002357C9" w:rsidRDefault="00B37A3D" w:rsidP="00B37A3D"/>
    <w:p w:rsidR="00B37A3D" w:rsidRPr="002357C9" w:rsidRDefault="00B37A3D" w:rsidP="00B37A3D">
      <w:r w:rsidRPr="002357C9">
        <w:t xml:space="preserve">If appointed, contractors must inform BEIS straightaway if, during the course of the work, any of these exceptions are likely to arise and gain agreement with BEIS as to the best course of action. </w:t>
      </w:r>
    </w:p>
    <w:p w:rsidR="00B37A3D" w:rsidRPr="002357C9" w:rsidRDefault="00B37A3D" w:rsidP="00B37A3D">
      <w:r w:rsidRPr="002357C9">
        <w:t>Non-disclosure</w:t>
      </w:r>
    </w:p>
    <w:p w:rsidR="00B37A3D" w:rsidRPr="002357C9" w:rsidRDefault="00B37A3D" w:rsidP="00B37A3D"/>
    <w:p w:rsidR="00B37A3D" w:rsidRPr="002357C9" w:rsidRDefault="00B37A3D" w:rsidP="00B37A3D">
      <w:r w:rsidRPr="002357C9">
        <w:t>All outputs must be provided to BEIS in a format that is non-</w:t>
      </w:r>
      <w:proofErr w:type="spellStart"/>
      <w:r w:rsidRPr="002357C9">
        <w:t>disclosive</w:t>
      </w:r>
      <w:proofErr w:type="spellEnd"/>
      <w:r w:rsidRPr="002357C9">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357C9">
        <w:t>disclosive</w:t>
      </w:r>
      <w:proofErr w:type="spellEnd"/>
      <w:r w:rsidRPr="002357C9">
        <w:t xml:space="preserve"> during checking, the contractor will be required to suggest an approach or approaches to aggregate the analysis and to agree this with BEIS.</w:t>
      </w:r>
    </w:p>
    <w:p w:rsidR="00A16081" w:rsidRPr="002357C9" w:rsidRDefault="00A16081" w:rsidP="00A16081"/>
    <w:p w:rsidR="00A16081" w:rsidRPr="002357C9" w:rsidRDefault="00A16081" w:rsidP="00A16081">
      <w:pPr>
        <w:rPr>
          <w:b/>
        </w:rPr>
      </w:pPr>
      <w:r w:rsidRPr="002357C9">
        <w:rPr>
          <w:b/>
        </w:rPr>
        <w:t>Non-disclosure</w:t>
      </w:r>
    </w:p>
    <w:p w:rsidR="00A16081" w:rsidRPr="002357C9" w:rsidRDefault="00A16081" w:rsidP="00A16081"/>
    <w:p w:rsidR="00A16081" w:rsidRPr="002357C9" w:rsidRDefault="00A16081" w:rsidP="00A16081">
      <w:r w:rsidRPr="002357C9">
        <w:t>All outputs must be provided to BEIS in a format that is non-</w:t>
      </w:r>
      <w:proofErr w:type="spellStart"/>
      <w:r w:rsidRPr="002357C9">
        <w:t>disclosive</w:t>
      </w:r>
      <w:proofErr w:type="spellEnd"/>
      <w:r w:rsidRPr="002357C9">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357C9">
        <w:t>disclosive</w:t>
      </w:r>
      <w:proofErr w:type="spellEnd"/>
      <w:r w:rsidRPr="002357C9">
        <w:t xml:space="preserve"> during checking, the contractor will be required to suggest an approach or approaches to aggregate the analysis and to agree this with BEIS.</w:t>
      </w:r>
    </w:p>
    <w:p w:rsidR="00A16081" w:rsidRPr="002357C9" w:rsidRDefault="00A16081" w:rsidP="00A16081"/>
    <w:p w:rsidR="00A16081" w:rsidRPr="002357C9" w:rsidRDefault="00A16081" w:rsidP="00A16081">
      <w:pPr>
        <w:rPr>
          <w:b/>
        </w:rPr>
      </w:pPr>
      <w:r w:rsidRPr="002357C9">
        <w:rPr>
          <w:b/>
        </w:rPr>
        <w:t>Storage and Transfer</w:t>
      </w:r>
    </w:p>
    <w:p w:rsidR="00A16081" w:rsidRPr="002357C9" w:rsidRDefault="00A16081" w:rsidP="00A16081"/>
    <w:p w:rsidR="00936F29" w:rsidRPr="002357C9" w:rsidRDefault="00A16081" w:rsidP="00A16081">
      <w:r w:rsidRPr="002357C9">
        <w:t>The contractor will need to ensure that all appropriate regulations are adhered to regarding safe storage and transfer, compliant with BEIS requirements for the data processing of restricted data.</w:t>
      </w:r>
    </w:p>
    <w:p w:rsidR="006700D3" w:rsidRPr="002D32D5" w:rsidRDefault="00936F29" w:rsidP="0009607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6"/>
    </w:p>
    <w:p w:rsidR="00A16081" w:rsidRDefault="00A16081" w:rsidP="00A16081">
      <w:pPr>
        <w:jc w:val="both"/>
        <w:rPr>
          <w:rFonts w:cs="Arial"/>
          <w:sz w:val="24"/>
          <w:szCs w:val="24"/>
        </w:rPr>
      </w:pPr>
    </w:p>
    <w:p w:rsidR="006700D3" w:rsidRPr="002357C9" w:rsidRDefault="00A16081" w:rsidP="00A16081">
      <w:pPr>
        <w:jc w:val="both"/>
        <w:rPr>
          <w:rFonts w:cs="Arial"/>
          <w:b/>
          <w:bCs/>
          <w:iCs/>
        </w:rPr>
      </w:pPr>
      <w:r w:rsidRPr="002357C9">
        <w:rPr>
          <w:rFonts w:cs="Arial"/>
        </w:rPr>
        <w:t>Any outputs produced as part of this contract will be subject to BEIS internal quality assurance process and in line with BEIS’s QA guidance. Where appropriate</w:t>
      </w:r>
      <w:r w:rsidRPr="002357C9">
        <w:t xml:space="preserve"> </w:t>
      </w:r>
      <w:r w:rsidRPr="002357C9">
        <w:rPr>
          <w:rFonts w:cs="Arial"/>
        </w:rPr>
        <w:t xml:space="preserve">the contractors will be required to provide their own quality assurance in line with BEIS’s </w:t>
      </w:r>
      <w:r w:rsidRPr="002357C9">
        <w:rPr>
          <w:rFonts w:cs="Arial"/>
        </w:rPr>
        <w:lastRenderedPageBreak/>
        <w:t xml:space="preserve">QA policy for evidence and analysis.  </w:t>
      </w:r>
    </w:p>
    <w:p w:rsidR="0038006D" w:rsidRDefault="0038006D" w:rsidP="0009607A">
      <w:pPr>
        <w:pStyle w:val="Heading1"/>
        <w:numPr>
          <w:ilvl w:val="0"/>
          <w:numId w:val="6"/>
        </w:numPr>
        <w:rPr>
          <w:rFonts w:ascii="Arial" w:hAnsi="Arial" w:cs="Arial"/>
          <w:sz w:val="24"/>
          <w:szCs w:val="24"/>
        </w:rPr>
      </w:pPr>
      <w:bookmarkStart w:id="38" w:name="_Ref373505215"/>
      <w:bookmarkStart w:id="39" w:name="_Toc381969513"/>
      <w:bookmarkStart w:id="40" w:name="_Toc405888462"/>
      <w:r w:rsidRPr="002D32D5">
        <w:rPr>
          <w:rFonts w:ascii="Arial" w:hAnsi="Arial" w:cs="Arial"/>
          <w:sz w:val="24"/>
          <w:szCs w:val="24"/>
        </w:rPr>
        <w:t>Timetable</w:t>
      </w:r>
      <w:bookmarkEnd w:id="37"/>
      <w:bookmarkEnd w:id="38"/>
      <w:bookmarkEnd w:id="39"/>
      <w:bookmarkEnd w:id="40"/>
    </w:p>
    <w:p w:rsidR="00F85D2B" w:rsidRDefault="00F85D2B" w:rsidP="00446D95">
      <w:pPr>
        <w:rPr>
          <w:sz w:val="24"/>
          <w:szCs w:val="24"/>
        </w:rPr>
      </w:pPr>
    </w:p>
    <w:p w:rsidR="00446D95" w:rsidRPr="002357C9" w:rsidRDefault="00F85D2B" w:rsidP="00446D95">
      <w:r w:rsidRPr="002357C9">
        <w:t xml:space="preserve">To ensure continuity within the project BEIS require the successful candidate to commit to working on this project until the end of March 2018. </w:t>
      </w:r>
    </w:p>
    <w:p w:rsidR="009B0737" w:rsidRPr="002357C9" w:rsidRDefault="009B0737" w:rsidP="00446D95"/>
    <w:p w:rsidR="009B0737" w:rsidRPr="002357C9" w:rsidRDefault="009B0737" w:rsidP="00446D95">
      <w:r w:rsidRPr="002357C9">
        <w:t>BEIS will seek to outline, and agree with the winning tenderer, an outline plan of work at the start of the contract. However, due to the dynamic and evolving nature of the project, contractors will need to be flexible and have the ability to produce outputs within a couple of weeks’ notice. To give an indication of the likely spread of work – the BEIS team have internal deadlines at the end of September 2017, December 2017 and March 2018 so there is likely to be a call on specialists’ time to review outputs during these months. We are also likely to require on-going input between these milestones as we develop our analysis. Specific tasks and their deadlines will be confirmed during the project.</w:t>
      </w:r>
    </w:p>
    <w:p w:rsidR="00F85D2B" w:rsidRPr="006E7F99" w:rsidRDefault="00F85D2B" w:rsidP="00446D95">
      <w:pPr>
        <w:rPr>
          <w:color w:val="00B050"/>
        </w:rPr>
      </w:pPr>
    </w:p>
    <w:p w:rsidR="00F85D2B" w:rsidRPr="006E7F99" w:rsidRDefault="00F85D2B" w:rsidP="00446D95">
      <w:pPr>
        <w:rPr>
          <w:color w:val="00B050"/>
        </w:rPr>
      </w:pPr>
      <w:r w:rsidRPr="006E7F99">
        <w:rPr>
          <w:color w:val="00B050"/>
        </w:rPr>
        <w:t xml:space="preserve"> </w:t>
      </w:r>
    </w:p>
    <w:p w:rsidR="002F59AC" w:rsidRPr="002D32D5" w:rsidRDefault="004C7039" w:rsidP="0009607A">
      <w:pPr>
        <w:pStyle w:val="Heading1"/>
        <w:numPr>
          <w:ilvl w:val="0"/>
          <w:numId w:val="6"/>
        </w:numPr>
        <w:rPr>
          <w:rFonts w:ascii="Arial" w:hAnsi="Arial" w:cs="Arial"/>
          <w:sz w:val="24"/>
          <w:szCs w:val="24"/>
        </w:rPr>
      </w:pPr>
      <w:bookmarkStart w:id="41" w:name="_Ref357541731"/>
      <w:bookmarkStart w:id="42" w:name="_Toc381969514"/>
      <w:bookmarkStart w:id="43" w:name="_Toc405888463"/>
      <w:r w:rsidRPr="002D32D5">
        <w:rPr>
          <w:rFonts w:ascii="Arial" w:hAnsi="Arial" w:cs="Arial"/>
          <w:sz w:val="24"/>
          <w:szCs w:val="24"/>
        </w:rPr>
        <w:t>C</w:t>
      </w:r>
      <w:r w:rsidR="002F59AC" w:rsidRPr="002D32D5">
        <w:rPr>
          <w:rFonts w:ascii="Arial" w:hAnsi="Arial" w:cs="Arial"/>
          <w:sz w:val="24"/>
          <w:szCs w:val="24"/>
        </w:rPr>
        <w:t>hallenges</w:t>
      </w:r>
      <w:bookmarkEnd w:id="41"/>
      <w:bookmarkEnd w:id="42"/>
      <w:bookmarkEnd w:id="43"/>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bookmarkStart w:id="44" w:name="_Toc271272913"/>
      <w:r w:rsidRPr="002357C9">
        <w:rPr>
          <w:rFonts w:ascii="Arial" w:hAnsi="Arial" w:cs="Arial"/>
        </w:rPr>
        <w:t>Flexibility &amp; availability. Contractors should demonstrate their ability to be flexible to respond to evolving project needs. Contractors will need to have their own computer with a secure internet connection and the ability to connect to secure file-sharing sites, if needed. Contractors may be required to travel to the BEIS office in London or, possibly, other parts of the UK to contribute to meetings and workshops.</w:t>
      </w:r>
    </w:p>
    <w:p w:rsidR="009B0737" w:rsidRPr="002357C9" w:rsidRDefault="009B0737" w:rsidP="009B0737">
      <w:pPr>
        <w:pStyle w:val="ListParagraph"/>
        <w:spacing w:after="0" w:line="240" w:lineRule="auto"/>
        <w:ind w:left="0"/>
        <w:contextualSpacing w:val="0"/>
        <w:jc w:val="both"/>
        <w:rPr>
          <w:rFonts w:ascii="Arial" w:hAnsi="Arial" w:cs="Arial"/>
        </w:rPr>
      </w:pPr>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r w:rsidRPr="002357C9">
        <w:rPr>
          <w:rFonts w:ascii="Arial" w:hAnsi="Arial" w:cs="Arial"/>
        </w:rPr>
        <w:t>The quality and credibility of advice is of paramount important to the success of this contract. Tenderers should provide evidence of an ability to provide objective, evidenced-based and scientifically rigorous advice which stands up to the scrutiny of other experts;</w:t>
      </w:r>
    </w:p>
    <w:p w:rsidR="009B0737" w:rsidRPr="002357C9" w:rsidRDefault="009B0737" w:rsidP="009B0737">
      <w:pPr>
        <w:pStyle w:val="ListParagraph"/>
        <w:spacing w:after="0" w:line="240" w:lineRule="auto"/>
        <w:ind w:left="0"/>
        <w:contextualSpacing w:val="0"/>
        <w:jc w:val="both"/>
        <w:rPr>
          <w:rFonts w:ascii="Arial" w:hAnsi="Arial" w:cs="Arial"/>
        </w:rPr>
      </w:pPr>
    </w:p>
    <w:p w:rsidR="009B0737" w:rsidRPr="002357C9" w:rsidRDefault="009B0737" w:rsidP="009B0737">
      <w:pPr>
        <w:pStyle w:val="ListParagraph"/>
        <w:numPr>
          <w:ilvl w:val="0"/>
          <w:numId w:val="31"/>
        </w:numPr>
        <w:spacing w:after="0" w:line="240" w:lineRule="auto"/>
        <w:ind w:left="360"/>
        <w:contextualSpacing w:val="0"/>
        <w:jc w:val="both"/>
        <w:rPr>
          <w:rFonts w:ascii="Arial" w:hAnsi="Arial" w:cs="Arial"/>
        </w:rPr>
      </w:pPr>
      <w:r w:rsidRPr="002357C9">
        <w:rPr>
          <w:rFonts w:ascii="Arial" w:hAnsi="Arial" w:cs="Arial"/>
        </w:rPr>
        <w:t>Communication. Tenderers should demonstrate strong communication skills, including how they are able to communicate  complex and technical information to non-experts, in both written and verbal forms, how they are able to provide constructive challenge to others and how they build credibility and confidence in others;</w:t>
      </w:r>
    </w:p>
    <w:bookmarkEnd w:id="44"/>
    <w:p w:rsidR="00585DA5" w:rsidRPr="005A7FBC" w:rsidRDefault="00585DA5" w:rsidP="005A7FBC">
      <w:pPr>
        <w:jc w:val="both"/>
        <w:rPr>
          <w:rFonts w:cs="Arial"/>
          <w:b/>
          <w:bCs/>
          <w:iCs/>
          <w:sz w:val="24"/>
          <w:szCs w:val="24"/>
        </w:rPr>
      </w:pPr>
    </w:p>
    <w:p w:rsidR="00E070AD" w:rsidRPr="002D32D5" w:rsidRDefault="00E070AD" w:rsidP="0009607A">
      <w:pPr>
        <w:pStyle w:val="Heading1"/>
        <w:numPr>
          <w:ilvl w:val="0"/>
          <w:numId w:val="6"/>
        </w:numPr>
        <w:rPr>
          <w:rFonts w:ascii="Arial" w:hAnsi="Arial" w:cs="Arial"/>
          <w:sz w:val="24"/>
          <w:szCs w:val="24"/>
        </w:rPr>
      </w:pPr>
      <w:bookmarkStart w:id="45" w:name="_Ref338852517"/>
      <w:bookmarkStart w:id="46" w:name="_Toc381969516"/>
      <w:bookmarkStart w:id="47" w:name="_Toc405888465"/>
      <w:r w:rsidRPr="002D32D5">
        <w:rPr>
          <w:rFonts w:ascii="Arial" w:hAnsi="Arial" w:cs="Arial"/>
          <w:sz w:val="24"/>
          <w:szCs w:val="24"/>
        </w:rPr>
        <w:t>Working Arrangements</w:t>
      </w:r>
      <w:bookmarkEnd w:id="45"/>
      <w:bookmarkEnd w:id="46"/>
      <w:bookmarkEnd w:id="47"/>
    </w:p>
    <w:p w:rsidR="00AA62E8" w:rsidRPr="005A7FBC" w:rsidRDefault="00AA62E8" w:rsidP="005A7FBC">
      <w:pPr>
        <w:jc w:val="both"/>
        <w:rPr>
          <w:rFonts w:cs="Arial"/>
          <w:b/>
          <w:bCs/>
          <w:iCs/>
          <w:sz w:val="24"/>
          <w:szCs w:val="24"/>
        </w:rPr>
      </w:pPr>
    </w:p>
    <w:p w:rsidR="00AA62E8" w:rsidRPr="005A7FBC" w:rsidRDefault="00AA62E8" w:rsidP="002D251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D421AC" w:rsidRDefault="00AA62E8" w:rsidP="00AA62E8">
      <w:pPr>
        <w:pStyle w:val="ListParagraph"/>
        <w:ind w:left="0"/>
        <w:rPr>
          <w:rFonts w:eastAsia="Times New Roman" w:cs="Calibri"/>
        </w:rPr>
      </w:pPr>
    </w:p>
    <w:p w:rsidR="003C1CE8" w:rsidRPr="002D32D5" w:rsidRDefault="007A7010" w:rsidP="0009607A">
      <w:pPr>
        <w:pStyle w:val="Heading1"/>
        <w:numPr>
          <w:ilvl w:val="0"/>
          <w:numId w:val="6"/>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B37A3D" w:rsidRPr="002357C9" w:rsidRDefault="00B37A3D" w:rsidP="00B37A3D">
      <w:pPr>
        <w:ind w:left="360"/>
        <w:jc w:val="both"/>
        <w:rPr>
          <w:rFonts w:cs="Arial"/>
        </w:rPr>
      </w:pPr>
      <w:bookmarkStart w:id="48" w:name="_Ref338852499"/>
      <w:r w:rsidRPr="002357C9">
        <w:rPr>
          <w:rFonts w:cs="Arial"/>
        </w:rPr>
        <w:t>BEIS would like you to demonstrate that you have the experience and capabilities to undertake the role. Your tender response should include a detailed summary of your skills and experience.</w:t>
      </w:r>
    </w:p>
    <w:p w:rsidR="00B37A3D" w:rsidRPr="002357C9" w:rsidRDefault="00B37A3D" w:rsidP="00B37A3D">
      <w:pPr>
        <w:ind w:left="360"/>
        <w:jc w:val="both"/>
        <w:rPr>
          <w:rFonts w:cs="Arial"/>
        </w:rPr>
      </w:pPr>
    </w:p>
    <w:p w:rsidR="00D64BB0" w:rsidRPr="002357C9" w:rsidRDefault="00B37A3D" w:rsidP="00B37A3D">
      <w:pPr>
        <w:ind w:left="360"/>
        <w:jc w:val="both"/>
        <w:rPr>
          <w:rFonts w:cs="Arial"/>
        </w:rPr>
      </w:pPr>
      <w:r w:rsidRPr="002357C9">
        <w:rPr>
          <w:rFonts w:cs="Arial"/>
        </w:rPr>
        <w:t>In particular applicants should include evidence and details of their technical background and understanding of the relevant area, their network of contacts within the relevant industry, and any other specific experience that makes them suitable for this role.</w:t>
      </w:r>
    </w:p>
    <w:p w:rsidR="00986070" w:rsidRDefault="00986070" w:rsidP="00D64BB0">
      <w:pPr>
        <w:jc w:val="both"/>
        <w:rPr>
          <w:rFonts w:ascii="Calibri" w:hAnsi="Calibri" w:cs="Calibri"/>
        </w:rPr>
      </w:pPr>
    </w:p>
    <w:p w:rsidR="003043AD" w:rsidRPr="002D32D5" w:rsidRDefault="00D64BB0" w:rsidP="0009607A">
      <w:pPr>
        <w:pStyle w:val="Heading1"/>
        <w:numPr>
          <w:ilvl w:val="0"/>
          <w:numId w:val="6"/>
        </w:numPr>
        <w:rPr>
          <w:rFonts w:ascii="Arial" w:hAnsi="Arial" w:cs="Arial"/>
          <w:sz w:val="24"/>
          <w:szCs w:val="24"/>
        </w:rPr>
      </w:pPr>
      <w:bookmarkStart w:id="49" w:name="_Ref373505239"/>
      <w:bookmarkStart w:id="50" w:name="_Toc381969518"/>
      <w:bookmarkStart w:id="51" w:name="_Toc405888467"/>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rsidR="00702EC3" w:rsidRDefault="00702EC3" w:rsidP="00E4650D">
      <w:pPr>
        <w:jc w:val="both"/>
        <w:rPr>
          <w:rFonts w:cs="Arial"/>
          <w:sz w:val="24"/>
          <w:szCs w:val="24"/>
        </w:rPr>
      </w:pPr>
    </w:p>
    <w:p w:rsidR="00D64BB0" w:rsidRPr="002357C9" w:rsidRDefault="00702EC3" w:rsidP="00E4650D">
      <w:pPr>
        <w:jc w:val="both"/>
        <w:rPr>
          <w:rFonts w:cs="Arial"/>
        </w:rPr>
      </w:pPr>
      <w:r w:rsidRPr="002357C9">
        <w:rPr>
          <w:rFonts w:cs="Arial"/>
        </w:rPr>
        <w:t>Consortium bids are not considered appropriate for this tender due to the nature of the requirement for an individual.</w:t>
      </w:r>
    </w:p>
    <w:p w:rsidR="004A2B75" w:rsidRPr="002D4038" w:rsidRDefault="004A2B75" w:rsidP="00053592">
      <w:pPr>
        <w:pStyle w:val="FootnoteText"/>
        <w:rPr>
          <w:rFonts w:cs="Calibri"/>
          <w:sz w:val="22"/>
          <w:szCs w:val="22"/>
          <w:lang w:eastAsia="en-GB"/>
        </w:rPr>
      </w:pPr>
    </w:p>
    <w:p w:rsidR="00F0291F" w:rsidRPr="002D32D5" w:rsidRDefault="00F0291F" w:rsidP="0009607A">
      <w:pPr>
        <w:pStyle w:val="Heading1"/>
        <w:numPr>
          <w:ilvl w:val="0"/>
          <w:numId w:val="6"/>
        </w:numPr>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sidRPr="002D32D5">
        <w:rPr>
          <w:rFonts w:ascii="Arial" w:hAnsi="Arial" w:cs="Arial"/>
          <w:sz w:val="24"/>
          <w:szCs w:val="24"/>
        </w:rPr>
        <w:t>Budget</w:t>
      </w:r>
      <w:bookmarkEnd w:id="52"/>
      <w:bookmarkEnd w:id="53"/>
      <w:bookmarkEnd w:id="54"/>
      <w:r w:rsidRPr="002D32D5">
        <w:rPr>
          <w:rFonts w:ascii="Arial" w:hAnsi="Arial" w:cs="Arial"/>
          <w:sz w:val="24"/>
          <w:szCs w:val="24"/>
        </w:rPr>
        <w:t xml:space="preserve"> </w:t>
      </w:r>
    </w:p>
    <w:bookmarkEnd w:id="55"/>
    <w:bookmarkEnd w:id="56"/>
    <w:bookmarkEnd w:id="57"/>
    <w:p w:rsidR="00DC39C6" w:rsidRPr="00E4650D" w:rsidRDefault="00DC39C6" w:rsidP="00DC39C6">
      <w:pPr>
        <w:pStyle w:val="ListParagraph"/>
        <w:spacing w:after="0" w:line="240" w:lineRule="auto"/>
        <w:ind w:left="0"/>
        <w:jc w:val="both"/>
        <w:rPr>
          <w:rFonts w:ascii="Arial" w:hAnsi="Arial" w:cs="Arial"/>
          <w:sz w:val="24"/>
          <w:szCs w:val="24"/>
        </w:rPr>
      </w:pPr>
    </w:p>
    <w:p w:rsidR="00CE57D4" w:rsidRPr="002357C9" w:rsidRDefault="00CE57D4" w:rsidP="00CE57D4">
      <w:pPr>
        <w:pStyle w:val="ListParagraph"/>
        <w:ind w:left="360"/>
        <w:jc w:val="both"/>
        <w:rPr>
          <w:rFonts w:ascii="Arial" w:hAnsi="Arial" w:cs="Arial"/>
        </w:rPr>
      </w:pPr>
      <w:r w:rsidRPr="002357C9">
        <w:rPr>
          <w:rFonts w:ascii="Arial" w:hAnsi="Arial" w:cs="Arial"/>
        </w:rPr>
        <w:t>Dependent on the skills and expertise of bidders, BEIS will appoint up to two technical experts. The costs incurred by the appointed contractor(s) to act as (an) independent expert(s) will be paid by BEIS up to a maximum of £40,000 (excluding VAT) per 40 days between 1 August 2017 and 31 March 2018. This cap includes any travel and subsistence costs incurred as part of the activities. The rates for contractors to claim for travel and subsistence will be in line with BEIS standards. These</w:t>
      </w:r>
      <w:r w:rsidR="002357C9">
        <w:rPr>
          <w:rFonts w:ascii="Arial" w:hAnsi="Arial" w:cs="Arial"/>
        </w:rPr>
        <w:t xml:space="preserve"> are outlined in Annex 1. </w:t>
      </w:r>
    </w:p>
    <w:p w:rsidR="00CE57D4" w:rsidRPr="002357C9" w:rsidRDefault="00CE57D4" w:rsidP="00CE57D4">
      <w:pPr>
        <w:pStyle w:val="ListParagraph"/>
        <w:ind w:left="360"/>
        <w:jc w:val="both"/>
        <w:rPr>
          <w:rFonts w:ascii="Arial" w:hAnsi="Arial" w:cs="Arial"/>
        </w:rPr>
      </w:pPr>
    </w:p>
    <w:p w:rsidR="00CE57D4" w:rsidRPr="002357C9" w:rsidRDefault="00CE57D4" w:rsidP="00CE57D4">
      <w:pPr>
        <w:pStyle w:val="ListParagraph"/>
        <w:ind w:left="360"/>
        <w:jc w:val="both"/>
        <w:rPr>
          <w:rFonts w:ascii="Arial" w:hAnsi="Arial" w:cs="Arial"/>
        </w:rPr>
      </w:pPr>
      <w:r w:rsidRPr="002357C9">
        <w:rPr>
          <w:rFonts w:ascii="Arial" w:hAnsi="Arial" w:cs="Arial"/>
        </w:rPr>
        <w:t>Contractors should provide a day rate at which costs will be reimbursed.</w:t>
      </w:r>
    </w:p>
    <w:p w:rsidR="00CE57D4" w:rsidRPr="002357C9" w:rsidRDefault="00CE57D4" w:rsidP="00CE57D4">
      <w:pPr>
        <w:pStyle w:val="ListParagraph"/>
        <w:ind w:left="360"/>
        <w:jc w:val="both"/>
        <w:rPr>
          <w:rFonts w:ascii="Arial" w:hAnsi="Arial" w:cs="Arial"/>
        </w:rPr>
      </w:pPr>
    </w:p>
    <w:p w:rsidR="00CE57D4" w:rsidRPr="002357C9" w:rsidRDefault="00CE57D4" w:rsidP="00CE57D4">
      <w:pPr>
        <w:pStyle w:val="ListParagraph"/>
        <w:ind w:left="360"/>
        <w:jc w:val="both"/>
        <w:rPr>
          <w:rFonts w:ascii="Arial" w:hAnsi="Arial" w:cs="Arial"/>
        </w:rPr>
      </w:pPr>
      <w:r w:rsidRPr="002357C9">
        <w:rPr>
          <w:rFonts w:ascii="Arial" w:hAnsi="Arial" w:cs="Arial"/>
        </w:rPr>
        <w:t>Cost will be a criterion against which bids which will be assessed.</w:t>
      </w:r>
    </w:p>
    <w:p w:rsidR="00CE57D4" w:rsidRPr="002357C9" w:rsidRDefault="00CE57D4" w:rsidP="00CE57D4">
      <w:pPr>
        <w:pStyle w:val="ListParagraph"/>
        <w:ind w:left="360"/>
        <w:jc w:val="both"/>
        <w:rPr>
          <w:rFonts w:ascii="Arial" w:hAnsi="Arial" w:cs="Arial"/>
        </w:rPr>
      </w:pPr>
    </w:p>
    <w:p w:rsidR="00820710" w:rsidRPr="002357C9" w:rsidRDefault="00CE57D4" w:rsidP="00CE57D4">
      <w:pPr>
        <w:pStyle w:val="ListParagraph"/>
        <w:spacing w:line="240" w:lineRule="auto"/>
        <w:ind w:left="360"/>
        <w:jc w:val="both"/>
        <w:rPr>
          <w:rFonts w:ascii="Arial" w:hAnsi="Arial" w:cs="Arial"/>
        </w:rPr>
      </w:pPr>
      <w:r w:rsidRPr="002357C9">
        <w:rPr>
          <w:rFonts w:ascii="Arial" w:hAnsi="Arial" w:cs="Arial"/>
        </w:rPr>
        <w:t>Costs incurred will be reimbursed in line with BEIS standard terms and conditions for payment.</w:t>
      </w: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09607A">
      <w:pPr>
        <w:pStyle w:val="Heading1"/>
        <w:numPr>
          <w:ilvl w:val="0"/>
          <w:numId w:val="6"/>
        </w:numPr>
        <w:rPr>
          <w:rFonts w:ascii="Arial" w:hAnsi="Arial" w:cs="Arial"/>
          <w:sz w:val="24"/>
          <w:szCs w:val="24"/>
        </w:rPr>
      </w:pPr>
      <w:bookmarkStart w:id="58" w:name="_Ref357541836"/>
      <w:bookmarkStart w:id="59" w:name="_Toc381969520"/>
      <w:bookmarkStart w:id="60" w:name="_Toc405888469"/>
      <w:r w:rsidRPr="002D32D5">
        <w:rPr>
          <w:rFonts w:ascii="Arial" w:hAnsi="Arial" w:cs="Arial"/>
          <w:sz w:val="24"/>
          <w:szCs w:val="24"/>
        </w:rPr>
        <w:t>Evaluation of Tenders</w:t>
      </w:r>
      <w:bookmarkEnd w:id="58"/>
      <w:bookmarkEnd w:id="59"/>
      <w:bookmarkEnd w:id="60"/>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00A9389B">
        <w:rPr>
          <w:rFonts w:cs="Arial"/>
          <w:sz w:val="24"/>
          <w:szCs w:val="24"/>
        </w:rPr>
        <w:t xml:space="preserve"> </w:t>
      </w:r>
      <w:r w:rsidR="00702EC3" w:rsidRPr="002357C9">
        <w:rPr>
          <w:rFonts w:cs="Arial"/>
          <w:sz w:val="24"/>
          <w:szCs w:val="24"/>
        </w:rPr>
        <w:t>5</w:t>
      </w:r>
      <w:r w:rsidR="00A9389B">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BC5552">
      <w:pPr>
        <w:spacing w:line="276" w:lineRule="auto"/>
        <w:ind w:left="360"/>
        <w:rPr>
          <w:rFonts w:cs="Arial"/>
          <w:b/>
        </w:rPr>
      </w:pPr>
      <w:r>
        <w:rPr>
          <w:rFonts w:cs="Arial"/>
          <w:b/>
        </w:rPr>
        <w:t>EVALUATION CRITERIA AND SCORING METHODOLOGY</w:t>
      </w:r>
    </w:p>
    <w:p w:rsidR="001623B7" w:rsidRPr="00C6546D" w:rsidRDefault="001623B7" w:rsidP="001623B7">
      <w:pPr>
        <w:ind w:left="1197"/>
        <w:rPr>
          <w:rFonts w:cs="Arial"/>
          <w:color w:val="FF0000"/>
        </w:rPr>
      </w:pPr>
    </w:p>
    <w:p w:rsidR="002D251B" w:rsidRDefault="002D251B" w:rsidP="001623B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BC5552" w:rsidRPr="00BC5552" w:rsidTr="00502949">
        <w:tc>
          <w:tcPr>
            <w:tcW w:w="1133" w:type="dxa"/>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Criterion</w:t>
            </w:r>
          </w:p>
        </w:tc>
        <w:tc>
          <w:tcPr>
            <w:tcW w:w="5927" w:type="dxa"/>
            <w:shd w:val="clear" w:color="auto" w:fill="auto"/>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Description</w:t>
            </w:r>
          </w:p>
        </w:tc>
        <w:tc>
          <w:tcPr>
            <w:tcW w:w="2262" w:type="dxa"/>
            <w:shd w:val="clear" w:color="auto" w:fill="auto"/>
          </w:tcPr>
          <w:p w:rsidR="00BC5552" w:rsidRPr="00BC5552" w:rsidRDefault="00BC5552" w:rsidP="00BC5552">
            <w:pPr>
              <w:keepNext/>
              <w:keepLines/>
              <w:spacing w:before="200"/>
              <w:outlineLvl w:val="3"/>
              <w:rPr>
                <w:rFonts w:eastAsiaTheme="majorEastAsia" w:cs="Arial"/>
                <w:b/>
                <w:bCs/>
                <w:i/>
                <w:iCs/>
                <w:color w:val="4F81BD" w:themeColor="accent1"/>
              </w:rPr>
            </w:pPr>
            <w:r w:rsidRPr="00BC5552">
              <w:rPr>
                <w:rFonts w:eastAsiaTheme="majorEastAsia" w:cs="Arial"/>
                <w:b/>
                <w:bCs/>
                <w:i/>
                <w:iCs/>
                <w:color w:val="4F81BD" w:themeColor="accent1"/>
              </w:rPr>
              <w:t>Weighting</w:t>
            </w:r>
          </w:p>
        </w:tc>
      </w:tr>
      <w:tr w:rsidR="00BC5552" w:rsidRPr="002357C9" w:rsidTr="00502949">
        <w:tc>
          <w:tcPr>
            <w:tcW w:w="1133" w:type="dxa"/>
          </w:tcPr>
          <w:p w:rsidR="00BC5552" w:rsidRPr="002357C9" w:rsidRDefault="00BC5552" w:rsidP="00BC5552">
            <w:pPr>
              <w:rPr>
                <w:rFonts w:cs="Arial"/>
              </w:rPr>
            </w:pPr>
            <w:r w:rsidRPr="002357C9">
              <w:rPr>
                <w:rFonts w:cs="Arial"/>
              </w:rPr>
              <w:t>01</w:t>
            </w:r>
          </w:p>
        </w:tc>
        <w:tc>
          <w:tcPr>
            <w:tcW w:w="5927" w:type="dxa"/>
            <w:shd w:val="clear" w:color="auto" w:fill="auto"/>
          </w:tcPr>
          <w:p w:rsidR="00BC5552" w:rsidRPr="002357C9" w:rsidRDefault="00BC5552" w:rsidP="002357C9">
            <w:pPr>
              <w:rPr>
                <w:rFonts w:cs="Arial"/>
              </w:rPr>
            </w:pPr>
            <w:r w:rsidRPr="002357C9">
              <w:rPr>
                <w:rFonts w:cs="Arial"/>
              </w:rPr>
              <w:t xml:space="preserve">Technical experience – how well does the individual understand the sector in the UK? </w:t>
            </w:r>
          </w:p>
        </w:tc>
        <w:tc>
          <w:tcPr>
            <w:tcW w:w="2262" w:type="dxa"/>
            <w:shd w:val="clear" w:color="auto" w:fill="auto"/>
          </w:tcPr>
          <w:p w:rsidR="00BC5552" w:rsidRPr="002357C9" w:rsidRDefault="00BC5552" w:rsidP="00BC5552">
            <w:pPr>
              <w:rPr>
                <w:rFonts w:cs="Arial"/>
              </w:rPr>
            </w:pPr>
            <w:r w:rsidRPr="002357C9">
              <w:rPr>
                <w:rFonts w:cs="Arial"/>
              </w:rPr>
              <w:t>40%</w:t>
            </w:r>
          </w:p>
        </w:tc>
      </w:tr>
      <w:tr w:rsidR="00BC5552" w:rsidRPr="002357C9" w:rsidTr="00502949">
        <w:tc>
          <w:tcPr>
            <w:tcW w:w="1133" w:type="dxa"/>
          </w:tcPr>
          <w:p w:rsidR="00BC5552" w:rsidRPr="002357C9" w:rsidRDefault="00BC5552" w:rsidP="00BC5552">
            <w:pPr>
              <w:rPr>
                <w:rFonts w:cs="Arial"/>
              </w:rPr>
            </w:pPr>
            <w:r w:rsidRPr="002357C9">
              <w:rPr>
                <w:rFonts w:cs="Arial"/>
              </w:rPr>
              <w:lastRenderedPageBreak/>
              <w:t>02</w:t>
            </w:r>
          </w:p>
        </w:tc>
        <w:tc>
          <w:tcPr>
            <w:tcW w:w="5927" w:type="dxa"/>
            <w:shd w:val="clear" w:color="auto" w:fill="auto"/>
          </w:tcPr>
          <w:p w:rsidR="00BC5552" w:rsidRPr="002357C9" w:rsidRDefault="00BC5552" w:rsidP="002357C9">
            <w:pPr>
              <w:rPr>
                <w:rFonts w:cs="Arial"/>
              </w:rPr>
            </w:pPr>
            <w:r w:rsidRPr="002357C9">
              <w:rPr>
                <w:rFonts w:cs="Arial"/>
              </w:rPr>
              <w:t xml:space="preserve">Core skills – does the individual have the skills to deliver these outputs? </w:t>
            </w:r>
            <w:r w:rsidR="00B463FD" w:rsidRPr="00B463FD">
              <w:rPr>
                <w:rFonts w:cs="Arial"/>
              </w:rPr>
              <w:t>Have they demonstrated a credible approach to the challenges set out in section 9?</w:t>
            </w:r>
          </w:p>
        </w:tc>
        <w:tc>
          <w:tcPr>
            <w:tcW w:w="2262" w:type="dxa"/>
            <w:shd w:val="clear" w:color="auto" w:fill="auto"/>
          </w:tcPr>
          <w:p w:rsidR="00BC5552" w:rsidRPr="002357C9" w:rsidRDefault="00BC5552" w:rsidP="00BC5552">
            <w:pPr>
              <w:rPr>
                <w:rFonts w:cs="Arial"/>
              </w:rPr>
            </w:pPr>
            <w:r w:rsidRPr="002357C9">
              <w:rPr>
                <w:rFonts w:cs="Arial"/>
              </w:rPr>
              <w:t>40%</w:t>
            </w:r>
          </w:p>
        </w:tc>
      </w:tr>
      <w:tr w:rsidR="00BC5552" w:rsidRPr="002357C9" w:rsidTr="00502949">
        <w:tc>
          <w:tcPr>
            <w:tcW w:w="1133" w:type="dxa"/>
          </w:tcPr>
          <w:p w:rsidR="00BC5552" w:rsidRPr="002357C9" w:rsidRDefault="00BC5552" w:rsidP="00BC5552">
            <w:pPr>
              <w:rPr>
                <w:rFonts w:cs="Arial"/>
              </w:rPr>
            </w:pPr>
            <w:r w:rsidRPr="002357C9">
              <w:rPr>
                <w:rFonts w:cs="Arial"/>
              </w:rPr>
              <w:t>03</w:t>
            </w:r>
          </w:p>
        </w:tc>
        <w:tc>
          <w:tcPr>
            <w:tcW w:w="5927" w:type="dxa"/>
            <w:shd w:val="clear" w:color="auto" w:fill="auto"/>
          </w:tcPr>
          <w:p w:rsidR="00BC5552" w:rsidRPr="002357C9" w:rsidRDefault="00BC5552" w:rsidP="00BC5552">
            <w:pPr>
              <w:rPr>
                <w:rFonts w:cs="Arial"/>
              </w:rPr>
            </w:pPr>
            <w:r w:rsidRPr="002357C9">
              <w:rPr>
                <w:rFonts w:cs="Arial"/>
              </w:rPr>
              <w:t>Cost – Day rate</w:t>
            </w:r>
          </w:p>
        </w:tc>
        <w:tc>
          <w:tcPr>
            <w:tcW w:w="2262" w:type="dxa"/>
            <w:shd w:val="clear" w:color="auto" w:fill="auto"/>
          </w:tcPr>
          <w:p w:rsidR="00BC5552" w:rsidRPr="002357C9" w:rsidRDefault="00BC5552" w:rsidP="00BC5552">
            <w:pPr>
              <w:rPr>
                <w:rFonts w:cs="Arial"/>
              </w:rPr>
            </w:pPr>
            <w:r w:rsidRPr="002357C9">
              <w:rPr>
                <w:rFonts w:cs="Arial"/>
              </w:rPr>
              <w:t>20%</w:t>
            </w:r>
          </w:p>
        </w:tc>
      </w:tr>
      <w:tr w:rsidR="00BC5552" w:rsidRPr="002357C9" w:rsidTr="00502949">
        <w:tc>
          <w:tcPr>
            <w:tcW w:w="7060" w:type="dxa"/>
            <w:gridSpan w:val="2"/>
          </w:tcPr>
          <w:p w:rsidR="00BC5552" w:rsidRPr="002357C9" w:rsidRDefault="00BC5552" w:rsidP="00BC5552">
            <w:pPr>
              <w:rPr>
                <w:rFonts w:cs="Arial"/>
              </w:rPr>
            </w:pPr>
          </w:p>
        </w:tc>
        <w:tc>
          <w:tcPr>
            <w:tcW w:w="2262" w:type="dxa"/>
            <w:shd w:val="clear" w:color="auto" w:fill="auto"/>
          </w:tcPr>
          <w:p w:rsidR="00BC5552" w:rsidRPr="002357C9" w:rsidRDefault="00BC5552" w:rsidP="00BC5552">
            <w:pPr>
              <w:rPr>
                <w:rFonts w:cs="Arial"/>
              </w:rPr>
            </w:pPr>
            <w:r w:rsidRPr="002357C9">
              <w:rPr>
                <w:rFonts w:cs="Arial"/>
              </w:rPr>
              <w:t>100%</w:t>
            </w:r>
          </w:p>
        </w:tc>
      </w:tr>
    </w:tbl>
    <w:p w:rsidR="00BC5552" w:rsidRPr="002357C9" w:rsidRDefault="00BC5552" w:rsidP="00BC5552"/>
    <w:p w:rsidR="00BC5552" w:rsidRPr="002357C9" w:rsidRDefault="00BC5552" w:rsidP="00BC5552">
      <w:r w:rsidRPr="002357C9">
        <w:t xml:space="preserve">Please note: BEIS reserves the right to appoint up to two contractors to fulfil this requirement if a suitable candidate (that is one fulfilling all of the above requirements to a satisfactory level) is not found. Should this happen the number of days allocated to each task will be split between individuals undertaking them. Details will be agreed prior to work commencing.  </w:t>
      </w:r>
    </w:p>
    <w:p w:rsidR="00BC5552" w:rsidRDefault="00BC5552" w:rsidP="001623B7"/>
    <w:p w:rsidR="00BC5552" w:rsidRDefault="00BC5552"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390377">
        <w:tc>
          <w:tcPr>
            <w:tcW w:w="816" w:type="dxa"/>
          </w:tcPr>
          <w:p w:rsidR="00F129F3" w:rsidRPr="008A0415" w:rsidRDefault="00F129F3" w:rsidP="00390377">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390377">
            <w:pPr>
              <w:spacing w:line="276" w:lineRule="auto"/>
              <w:jc w:val="both"/>
              <w:rPr>
                <w:rFonts w:cs="Arial"/>
                <w:b/>
                <w:sz w:val="24"/>
                <w:szCs w:val="24"/>
              </w:rPr>
            </w:pPr>
            <w:r w:rsidRPr="008A0415">
              <w:rPr>
                <w:rFonts w:cs="Arial"/>
                <w:b/>
                <w:sz w:val="24"/>
                <w:szCs w:val="24"/>
              </w:rPr>
              <w:t>Description</w:t>
            </w:r>
          </w:p>
        </w:tc>
      </w:tr>
      <w:tr w:rsidR="00F129F3" w:rsidRPr="008A0415" w:rsidTr="00390377">
        <w:trPr>
          <w:trHeight w:val="313"/>
        </w:trPr>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390377">
        <w:tc>
          <w:tcPr>
            <w:tcW w:w="816" w:type="dxa"/>
          </w:tcPr>
          <w:p w:rsidR="00F129F3" w:rsidRPr="008A0415" w:rsidRDefault="00F129F3" w:rsidP="00390377">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39037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Pr="00941465" w:rsidRDefault="001623B7" w:rsidP="001623B7">
      <w:pPr>
        <w:pStyle w:val="NoSpacing"/>
        <w:spacing w:line="276" w:lineRule="auto"/>
        <w:jc w:val="both"/>
        <w:rPr>
          <w:rFonts w:ascii="Arial" w:hAnsi="Arial" w:cs="Arial"/>
          <w:sz w:val="24"/>
          <w:szCs w:val="24"/>
        </w:rPr>
      </w:pPr>
      <w:bookmarkStart w:id="61" w:name="nine01"/>
      <w:bookmarkEnd w:id="61"/>
    </w:p>
    <w:p w:rsidR="00A9389B" w:rsidRPr="002357C9" w:rsidRDefault="00A9389B" w:rsidP="00A9389B">
      <w:pPr>
        <w:rPr>
          <w:rFonts w:cs="Arial"/>
        </w:rPr>
      </w:pPr>
      <w:r w:rsidRPr="002357C9">
        <w:rPr>
          <w:rFonts w:cs="Arial"/>
        </w:rPr>
        <w:t>Costs will be scored according to the following methodology.</w:t>
      </w:r>
    </w:p>
    <w:p w:rsidR="00A9389B" w:rsidRPr="002357C9" w:rsidRDefault="00A9389B" w:rsidP="00A9389B">
      <w:pPr>
        <w:rPr>
          <w:rFonts w:cs="Arial"/>
        </w:rPr>
      </w:pPr>
      <w:r w:rsidRPr="002357C9">
        <w:rPr>
          <w:rFonts w:cs="Arial"/>
        </w:rPr>
        <w:t xml:space="preserve">There will be a maximum of 10 marks </w:t>
      </w:r>
    </w:p>
    <w:p w:rsidR="00A9389B" w:rsidRPr="002357C9" w:rsidRDefault="00A9389B" w:rsidP="00A9389B">
      <w:pPr>
        <w:rPr>
          <w:rFonts w:cs="Arial"/>
        </w:rPr>
      </w:pPr>
    </w:p>
    <w:p w:rsidR="00A9389B" w:rsidRPr="002357C9" w:rsidRDefault="00A9389B" w:rsidP="00A9389B">
      <w:pPr>
        <w:rPr>
          <w:rFonts w:cs="Arial"/>
        </w:rPr>
      </w:pPr>
      <w:r w:rsidRPr="002357C9">
        <w:rPr>
          <w:rFonts w:cs="Arial"/>
        </w:rPr>
        <w:t xml:space="preserve">The lowest priced bid will receive the full 10 </w:t>
      </w:r>
      <w:r w:rsidR="003B28E9" w:rsidRPr="002357C9">
        <w:rPr>
          <w:rFonts w:cs="Arial"/>
        </w:rPr>
        <w:t>marks;</w:t>
      </w:r>
      <w:r w:rsidRPr="002357C9">
        <w:rPr>
          <w:rFonts w:cs="Arial"/>
        </w:rPr>
        <w:t xml:space="preserve"> all other bids will then be marked as set out below.</w:t>
      </w:r>
    </w:p>
    <w:p w:rsidR="00A9389B" w:rsidRPr="002357C9" w:rsidRDefault="00A9389B" w:rsidP="00A9389B">
      <w:pPr>
        <w:rPr>
          <w:rFonts w:cs="Arial"/>
        </w:rPr>
      </w:pPr>
    </w:p>
    <w:p w:rsidR="00A9389B" w:rsidRPr="002357C9" w:rsidRDefault="00A9389B" w:rsidP="00A9389B">
      <w:pPr>
        <w:rPr>
          <w:rFonts w:cs="Arial"/>
        </w:rPr>
      </w:pPr>
      <w:r w:rsidRPr="002357C9">
        <w:rPr>
          <w:rFonts w:cs="Arial"/>
        </w:rPr>
        <w:t>If 10% = 10 marks</w:t>
      </w:r>
    </w:p>
    <w:p w:rsidR="00A9389B" w:rsidRPr="002357C9" w:rsidRDefault="00A9389B" w:rsidP="00A9389B">
      <w:pPr>
        <w:rPr>
          <w:rFonts w:cs="Arial"/>
        </w:rPr>
      </w:pPr>
      <w:r w:rsidRPr="002357C9">
        <w:rPr>
          <w:rFonts w:cs="Arial"/>
        </w:rPr>
        <w:tab/>
      </w:r>
      <w:r w:rsidRPr="002357C9">
        <w:rPr>
          <w:rFonts w:cs="Arial"/>
        </w:rPr>
        <w:tab/>
      </w:r>
    </w:p>
    <w:tbl>
      <w:tblPr>
        <w:tblStyle w:val="TableGrid"/>
        <w:tblW w:w="0" w:type="auto"/>
        <w:tblInd w:w="534" w:type="dxa"/>
        <w:tblLook w:val="04A0" w:firstRow="1" w:lastRow="0" w:firstColumn="1" w:lastColumn="0" w:noHBand="0" w:noVBand="1"/>
      </w:tblPr>
      <w:tblGrid>
        <w:gridCol w:w="1644"/>
        <w:gridCol w:w="1084"/>
        <w:gridCol w:w="1918"/>
      </w:tblGrid>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Supplier</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Price</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Marks</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1 (lowest bid)</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10</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2</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£60,000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50/60 * 10 = 8.4</w:t>
            </w:r>
          </w:p>
        </w:tc>
      </w:tr>
      <w:tr w:rsidR="00A9389B" w:rsidRPr="002357C9" w:rsidTr="001F5B44">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3</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£75,000</w:t>
            </w:r>
          </w:p>
        </w:tc>
        <w:tc>
          <w:tcPr>
            <w:tcW w:w="0" w:type="auto"/>
          </w:tcPr>
          <w:p w:rsidR="00A9389B" w:rsidRPr="002357C9" w:rsidRDefault="00A9389B" w:rsidP="001F5B44">
            <w:pPr>
              <w:pStyle w:val="NoSpacing"/>
              <w:spacing w:line="276" w:lineRule="auto"/>
              <w:jc w:val="both"/>
              <w:rPr>
                <w:rFonts w:ascii="Arial" w:hAnsi="Arial" w:cs="Arial"/>
                <w:sz w:val="24"/>
                <w:szCs w:val="24"/>
              </w:rPr>
            </w:pPr>
            <w:r w:rsidRPr="002357C9">
              <w:rPr>
                <w:rFonts w:ascii="Arial" w:hAnsi="Arial" w:cs="Arial"/>
                <w:sz w:val="24"/>
                <w:szCs w:val="24"/>
              </w:rPr>
              <w:t>50/75 * 10 = 6.6</w:t>
            </w:r>
          </w:p>
        </w:tc>
      </w:tr>
    </w:tbl>
    <w:p w:rsidR="001623B7" w:rsidRPr="001D5D04" w:rsidRDefault="001623B7" w:rsidP="001623B7">
      <w:pPr>
        <w:widowControl/>
        <w:overflowPunct/>
        <w:autoSpaceDE/>
        <w:autoSpaceDN/>
        <w:adjustRightInd/>
        <w:jc w:val="both"/>
        <w:textAlignment w:val="auto"/>
        <w:rPr>
          <w:rFonts w:cs="Arial"/>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w:t>
      </w:r>
      <w:r w:rsidR="00D648EC" w:rsidRPr="00E4650D">
        <w:rPr>
          <w:rFonts w:eastAsia="Calibri" w:cs="Arial"/>
          <w:sz w:val="24"/>
          <w:szCs w:val="24"/>
          <w:lang w:eastAsia="en-US"/>
        </w:rPr>
        <w:lastRenderedPageBreak/>
        <w:t xml:space="preserve">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F0643" w:rsidRDefault="003F0643" w:rsidP="00520C92">
                            <w:pPr>
                              <w:jc w:val="center"/>
                              <w:rPr>
                                <w:b/>
                                <w:sz w:val="28"/>
                                <w:szCs w:val="28"/>
                              </w:rPr>
                            </w:pPr>
                          </w:p>
                          <w:p w:rsidR="003F0643" w:rsidRPr="005D027D" w:rsidRDefault="003F0643" w:rsidP="00520C92">
                            <w:pPr>
                              <w:jc w:val="center"/>
                              <w:rPr>
                                <w:b/>
                                <w:sz w:val="36"/>
                                <w:szCs w:val="36"/>
                              </w:rPr>
                            </w:pPr>
                            <w:r w:rsidRPr="005D027D">
                              <w:rPr>
                                <w:b/>
                                <w:sz w:val="36"/>
                                <w:szCs w:val="36"/>
                              </w:rPr>
                              <w:t>Section 3</w:t>
                            </w:r>
                          </w:p>
                          <w:p w:rsidR="003F0643" w:rsidRDefault="003F0643" w:rsidP="00520C92">
                            <w:pPr>
                              <w:jc w:val="center"/>
                              <w:rPr>
                                <w:b/>
                                <w:sz w:val="28"/>
                                <w:szCs w:val="28"/>
                              </w:rPr>
                            </w:pPr>
                          </w:p>
                          <w:p w:rsidR="003F0643" w:rsidRPr="003E5C19" w:rsidRDefault="003F0643" w:rsidP="00520C92">
                            <w:pPr>
                              <w:jc w:val="center"/>
                              <w:rPr>
                                <w:rFonts w:cs="Arial"/>
                                <w:b/>
                                <w:sz w:val="36"/>
                                <w:szCs w:val="36"/>
                              </w:rPr>
                            </w:pPr>
                            <w:r>
                              <w:rPr>
                                <w:b/>
                                <w:sz w:val="36"/>
                                <w:szCs w:val="36"/>
                              </w:rPr>
                              <w:t>Further Information on Tender Procedure</w:t>
                            </w:r>
                          </w:p>
                          <w:p w:rsidR="003F0643" w:rsidRDefault="003F0643" w:rsidP="00520C92"/>
                          <w:p w:rsidR="003F0643" w:rsidRDefault="003F0643" w:rsidP="00520C92"/>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Tender Reference Number:</w:t>
                            </w:r>
                            <w:r w:rsidR="00717F47" w:rsidRPr="00717F47">
                              <w:t xml:space="preserve">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005B305D">
                              <w:rPr>
                                <w:rFonts w:cs="Arial"/>
                              </w:rPr>
                              <w:t xml:space="preserve"> </w:t>
                            </w:r>
                            <w:r w:rsidRPr="006D645F">
                              <w:rPr>
                                <w:rFonts w:cs="Arial"/>
                                <w:sz w:val="24"/>
                                <w:szCs w:val="24"/>
                              </w:rPr>
                              <w:t xml:space="preserve"> </w:t>
                            </w:r>
                            <w:r w:rsidR="005B305D" w:rsidRPr="005B305D">
                              <w:rPr>
                                <w:rFonts w:cs="Arial"/>
                              </w:rPr>
                              <w:t>2 August 2017, 17:00hrs</w:t>
                            </w:r>
                          </w:p>
                          <w:p w:rsidR="003F0643" w:rsidRDefault="003F0643" w:rsidP="006D645F">
                            <w:pPr>
                              <w:rPr>
                                <w:rFonts w:cs="Arial"/>
                              </w:rPr>
                            </w:pPr>
                            <w:r>
                              <w:rPr>
                                <w:rFonts w:cs="Arial"/>
                              </w:rPr>
                              <w:t xml:space="preserve"> </w:t>
                            </w:r>
                          </w:p>
                          <w:p w:rsidR="003F0643" w:rsidRDefault="003F0643" w:rsidP="00520C92">
                            <w:pPr>
                              <w:rPr>
                                <w:rFonts w:cs="Arial"/>
                              </w:rPr>
                            </w:pPr>
                          </w:p>
                          <w:p w:rsidR="003F0643" w:rsidRDefault="003F0643" w:rsidP="00520C92">
                            <w:pPr>
                              <w:rPr>
                                <w:rFonts w:cs="Arial"/>
                              </w:rPr>
                            </w:pPr>
                          </w:p>
                          <w:p w:rsidR="003F0643" w:rsidRPr="0000739E" w:rsidRDefault="003F0643" w:rsidP="00520C92">
                            <w:pPr>
                              <w:rPr>
                                <w:rFonts w:cs="Arial"/>
                              </w:rPr>
                            </w:pPr>
                          </w:p>
                          <w:p w:rsidR="003F0643" w:rsidRDefault="003F0643" w:rsidP="00520C92"/>
                          <w:p w:rsidR="003F0643" w:rsidRDefault="003F0643" w:rsidP="00520C92"/>
                          <w:p w:rsidR="003F0643" w:rsidRDefault="003F0643" w:rsidP="00520C92"/>
                          <w:p w:rsidR="003F0643" w:rsidRDefault="003F0643"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3F0643" w:rsidRDefault="003F0643" w:rsidP="00520C92">
                      <w:pPr>
                        <w:jc w:val="center"/>
                        <w:rPr>
                          <w:b/>
                          <w:sz w:val="28"/>
                          <w:szCs w:val="28"/>
                        </w:rPr>
                      </w:pPr>
                    </w:p>
                    <w:p w:rsidR="003F0643" w:rsidRPr="005D027D" w:rsidRDefault="003F0643" w:rsidP="00520C92">
                      <w:pPr>
                        <w:jc w:val="center"/>
                        <w:rPr>
                          <w:b/>
                          <w:sz w:val="36"/>
                          <w:szCs w:val="36"/>
                        </w:rPr>
                      </w:pPr>
                      <w:r w:rsidRPr="005D027D">
                        <w:rPr>
                          <w:b/>
                          <w:sz w:val="36"/>
                          <w:szCs w:val="36"/>
                        </w:rPr>
                        <w:t>Section 3</w:t>
                      </w:r>
                    </w:p>
                    <w:p w:rsidR="003F0643" w:rsidRDefault="003F0643" w:rsidP="00520C92">
                      <w:pPr>
                        <w:jc w:val="center"/>
                        <w:rPr>
                          <w:b/>
                          <w:sz w:val="28"/>
                          <w:szCs w:val="28"/>
                        </w:rPr>
                      </w:pPr>
                    </w:p>
                    <w:p w:rsidR="003F0643" w:rsidRPr="003E5C19" w:rsidRDefault="003F0643" w:rsidP="00520C92">
                      <w:pPr>
                        <w:jc w:val="center"/>
                        <w:rPr>
                          <w:rFonts w:cs="Arial"/>
                          <w:b/>
                          <w:sz w:val="36"/>
                          <w:szCs w:val="36"/>
                        </w:rPr>
                      </w:pPr>
                      <w:r>
                        <w:rPr>
                          <w:b/>
                          <w:sz w:val="36"/>
                          <w:szCs w:val="36"/>
                        </w:rPr>
                        <w:t>Further Information on Tender Procedure</w:t>
                      </w:r>
                    </w:p>
                    <w:p w:rsidR="003F0643" w:rsidRDefault="003F0643" w:rsidP="00520C92"/>
                    <w:p w:rsidR="003F0643" w:rsidRDefault="003F0643" w:rsidP="00520C92"/>
                    <w:p w:rsidR="003F0643" w:rsidRDefault="003F0643" w:rsidP="00405192">
                      <w:pPr>
                        <w:rPr>
                          <w:rFonts w:cs="Arial"/>
                        </w:rPr>
                      </w:pPr>
                      <w:r w:rsidRPr="0000739E">
                        <w:rPr>
                          <w:rFonts w:cs="Arial"/>
                        </w:rPr>
                        <w:t>Invitation to Tender for</w:t>
                      </w:r>
                      <w:r w:rsidRPr="006D645F">
                        <w:rPr>
                          <w:rFonts w:cs="Arial"/>
                        </w:rPr>
                        <w:t xml:space="preserve"> </w:t>
                      </w:r>
                      <w:r w:rsidR="002357C9" w:rsidRPr="002357C9">
                        <w:rPr>
                          <w:rFonts w:cs="Arial"/>
                        </w:rPr>
                        <w:t>an expert in electricity networks in GB and the electrification of heat</w:t>
                      </w:r>
                      <w:r w:rsidR="002357C9">
                        <w:rPr>
                          <w:rFonts w:cs="Arial"/>
                        </w:rPr>
                        <w:t>.</w:t>
                      </w:r>
                    </w:p>
                    <w:p w:rsidR="003F0643" w:rsidRPr="0000739E" w:rsidRDefault="003F0643" w:rsidP="00405192">
                      <w:pPr>
                        <w:rPr>
                          <w:rFonts w:cs="Arial"/>
                        </w:rPr>
                      </w:pPr>
                      <w:r>
                        <w:rPr>
                          <w:rFonts w:cs="Arial"/>
                        </w:rPr>
                        <w:t>Tender Reference Number:</w:t>
                      </w:r>
                      <w:r w:rsidR="00717F47" w:rsidRPr="00717F47">
                        <w:t xml:space="preserve">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005B305D">
                        <w:rPr>
                          <w:rFonts w:cs="Arial"/>
                        </w:rPr>
                        <w:t xml:space="preserve"> </w:t>
                      </w:r>
                      <w:r w:rsidRPr="006D645F">
                        <w:rPr>
                          <w:rFonts w:cs="Arial"/>
                          <w:sz w:val="24"/>
                          <w:szCs w:val="24"/>
                        </w:rPr>
                        <w:t xml:space="preserve"> </w:t>
                      </w:r>
                      <w:r w:rsidR="005B305D" w:rsidRPr="005B305D">
                        <w:rPr>
                          <w:rFonts w:cs="Arial"/>
                        </w:rPr>
                        <w:t>2 August 2017, 17:00hrs</w:t>
                      </w:r>
                    </w:p>
                    <w:p w:rsidR="003F0643" w:rsidRDefault="003F0643" w:rsidP="006D645F">
                      <w:pPr>
                        <w:rPr>
                          <w:rFonts w:cs="Arial"/>
                        </w:rPr>
                      </w:pPr>
                      <w:r>
                        <w:rPr>
                          <w:rFonts w:cs="Arial"/>
                        </w:rPr>
                        <w:t xml:space="preserve"> </w:t>
                      </w:r>
                    </w:p>
                    <w:p w:rsidR="003F0643" w:rsidRDefault="003F0643" w:rsidP="00520C92">
                      <w:pPr>
                        <w:rPr>
                          <w:rFonts w:cs="Arial"/>
                        </w:rPr>
                      </w:pPr>
                    </w:p>
                    <w:p w:rsidR="003F0643" w:rsidRDefault="003F0643" w:rsidP="00520C92">
                      <w:pPr>
                        <w:rPr>
                          <w:rFonts w:cs="Arial"/>
                        </w:rPr>
                      </w:pPr>
                    </w:p>
                    <w:p w:rsidR="003F0643" w:rsidRPr="0000739E" w:rsidRDefault="003F0643" w:rsidP="00520C92">
                      <w:pPr>
                        <w:rPr>
                          <w:rFonts w:cs="Arial"/>
                        </w:rPr>
                      </w:pPr>
                    </w:p>
                    <w:p w:rsidR="003F0643" w:rsidRDefault="003F0643" w:rsidP="00520C92"/>
                    <w:p w:rsidR="003F0643" w:rsidRDefault="003F0643" w:rsidP="00520C92"/>
                    <w:p w:rsidR="003F0643" w:rsidRDefault="003F0643" w:rsidP="00520C92"/>
                    <w:p w:rsidR="003F0643" w:rsidRDefault="003F0643"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2" w:name="_Definitions"/>
      <w:bookmarkStart w:id="63" w:name="_Ref380583828"/>
      <w:bookmarkStart w:id="64" w:name="_Toc382231118"/>
      <w:bookmarkStart w:id="65" w:name="SectionThree"/>
      <w:bookmarkEnd w:id="62"/>
      <w:r w:rsidRPr="00BF75EC">
        <w:rPr>
          <w:rFonts w:ascii="Arial" w:hAnsi="Arial" w:cs="Arial"/>
          <w:sz w:val="24"/>
          <w:szCs w:val="24"/>
        </w:rPr>
        <w:lastRenderedPageBreak/>
        <w:t>Definition</w:t>
      </w:r>
      <w:bookmarkEnd w:id="63"/>
      <w:r w:rsidR="007925CC" w:rsidRPr="00BF75EC">
        <w:rPr>
          <w:rFonts w:ascii="Arial" w:hAnsi="Arial" w:cs="Arial"/>
          <w:sz w:val="24"/>
          <w:szCs w:val="24"/>
        </w:rPr>
        <w:t>s</w:t>
      </w:r>
      <w:bookmarkEnd w:id="64"/>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66" w:name="_Data_security"/>
      <w:bookmarkStart w:id="67" w:name="_Toc382231119"/>
      <w:bookmarkEnd w:id="66"/>
      <w:r w:rsidRPr="00BF75EC">
        <w:rPr>
          <w:rFonts w:ascii="Arial" w:hAnsi="Arial" w:cs="Arial"/>
          <w:sz w:val="24"/>
          <w:szCs w:val="24"/>
        </w:rPr>
        <w:t>Data security</w:t>
      </w:r>
      <w:bookmarkEnd w:id="67"/>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68" w:name="_Non-Collusion"/>
      <w:bookmarkStart w:id="69" w:name="_Toc382231120"/>
      <w:bookmarkEnd w:id="68"/>
      <w:r w:rsidRPr="00BF75EC">
        <w:rPr>
          <w:rFonts w:ascii="Arial" w:hAnsi="Arial" w:cs="Arial"/>
          <w:sz w:val="24"/>
          <w:szCs w:val="24"/>
        </w:rPr>
        <w:t>Non-Collusion</w:t>
      </w:r>
      <w:bookmarkEnd w:id="69"/>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5"/>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3F0643" w:rsidRDefault="003F0643" w:rsidP="003F2838">
                            <w:pPr>
                              <w:jc w:val="center"/>
                              <w:rPr>
                                <w:b/>
                                <w:sz w:val="28"/>
                                <w:szCs w:val="28"/>
                              </w:rPr>
                            </w:pPr>
                          </w:p>
                          <w:p w:rsidR="003F0643" w:rsidRPr="005D027D" w:rsidRDefault="003F0643" w:rsidP="003F2838">
                            <w:pPr>
                              <w:jc w:val="center"/>
                              <w:rPr>
                                <w:b/>
                                <w:sz w:val="36"/>
                                <w:szCs w:val="36"/>
                              </w:rPr>
                            </w:pPr>
                            <w:r w:rsidRPr="005D027D">
                              <w:rPr>
                                <w:b/>
                                <w:sz w:val="36"/>
                                <w:szCs w:val="36"/>
                              </w:rPr>
                              <w:t>Section 4</w:t>
                            </w:r>
                          </w:p>
                          <w:p w:rsidR="003F0643" w:rsidRDefault="003F0643" w:rsidP="003F2838">
                            <w:pPr>
                              <w:jc w:val="center"/>
                              <w:rPr>
                                <w:b/>
                                <w:sz w:val="28"/>
                                <w:szCs w:val="28"/>
                              </w:rPr>
                            </w:pPr>
                          </w:p>
                          <w:p w:rsidR="003F0643" w:rsidRPr="003E5C19" w:rsidRDefault="003F0643" w:rsidP="003F2838">
                            <w:pPr>
                              <w:jc w:val="center"/>
                              <w:rPr>
                                <w:rFonts w:cs="Arial"/>
                                <w:b/>
                                <w:sz w:val="36"/>
                                <w:szCs w:val="36"/>
                              </w:rPr>
                            </w:pPr>
                            <w:r>
                              <w:rPr>
                                <w:b/>
                                <w:sz w:val="36"/>
                                <w:szCs w:val="36"/>
                              </w:rPr>
                              <w:t>Declarations to be submitted by the Tenderer</w:t>
                            </w:r>
                          </w:p>
                          <w:p w:rsidR="003F0643" w:rsidRPr="007B3C23" w:rsidRDefault="003F0643" w:rsidP="003F2838">
                            <w:pPr>
                              <w:jc w:val="center"/>
                              <w:rPr>
                                <w:rFonts w:cs="Arial"/>
                                <w:sz w:val="24"/>
                                <w:szCs w:val="24"/>
                              </w:rPr>
                            </w:pPr>
                          </w:p>
                          <w:p w:rsidR="003F0643" w:rsidRDefault="003F0643" w:rsidP="003F2838"/>
                          <w:p w:rsidR="003F0643" w:rsidRDefault="003F0643" w:rsidP="00405192">
                            <w:pPr>
                              <w:rPr>
                                <w:rFonts w:cs="Arial"/>
                              </w:rPr>
                            </w:pPr>
                            <w:r w:rsidRPr="0000739E">
                              <w:rPr>
                                <w:rFonts w:cs="Arial"/>
                              </w:rPr>
                              <w:t>Invitation to Tender for</w:t>
                            </w:r>
                            <w:r w:rsidRPr="006D645F">
                              <w:rPr>
                                <w:rFonts w:cs="Arial"/>
                              </w:rPr>
                              <w:t xml:space="preserve"> </w:t>
                            </w:r>
                            <w:r w:rsidR="007A709E">
                              <w:rPr>
                                <w:rFonts w:cs="Arial"/>
                              </w:rPr>
                              <w:t>a</w:t>
                            </w:r>
                            <w:r w:rsidR="007A709E" w:rsidRPr="007A709E">
                              <w:rPr>
                                <w:rFonts w:cs="Arial"/>
                              </w:rPr>
                              <w:t>n expert in electricity networks in GB and the electrification of heat</w:t>
                            </w:r>
                            <w:r w:rsidR="007A709E">
                              <w:rPr>
                                <w:rFonts w:cs="Arial"/>
                              </w:rPr>
                              <w:t>.</w:t>
                            </w:r>
                          </w:p>
                          <w:p w:rsidR="003F0643" w:rsidRPr="0000739E" w:rsidRDefault="003F0643" w:rsidP="00405192">
                            <w:pPr>
                              <w:rPr>
                                <w:rFonts w:cs="Arial"/>
                              </w:rPr>
                            </w:pPr>
                            <w:r w:rsidRPr="0000739E">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3F2838">
                            <w:pPr>
                              <w:rPr>
                                <w:rFonts w:cs="Arial"/>
                              </w:rPr>
                            </w:pPr>
                          </w:p>
                          <w:p w:rsidR="003F0643" w:rsidRDefault="003F0643" w:rsidP="003F2838">
                            <w:pPr>
                              <w:rPr>
                                <w:rFonts w:cs="Arial"/>
                              </w:rPr>
                            </w:pPr>
                          </w:p>
                          <w:p w:rsidR="003F0643" w:rsidRPr="0000739E" w:rsidRDefault="003F0643" w:rsidP="003F2838">
                            <w:pPr>
                              <w:rPr>
                                <w:rFonts w:cs="Arial"/>
                              </w:rPr>
                            </w:pPr>
                          </w:p>
                          <w:p w:rsidR="003F0643" w:rsidRDefault="003F0643" w:rsidP="003F2838"/>
                          <w:p w:rsidR="003F0643" w:rsidRDefault="003F0643" w:rsidP="003F2838"/>
                          <w:p w:rsidR="003F0643" w:rsidRDefault="003F0643" w:rsidP="003F2838"/>
                          <w:p w:rsidR="003F0643" w:rsidRDefault="003F064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3F0643" w:rsidRDefault="003F0643" w:rsidP="003F2838">
                      <w:pPr>
                        <w:jc w:val="center"/>
                        <w:rPr>
                          <w:b/>
                          <w:sz w:val="28"/>
                          <w:szCs w:val="28"/>
                        </w:rPr>
                      </w:pPr>
                    </w:p>
                    <w:p w:rsidR="003F0643" w:rsidRPr="005D027D" w:rsidRDefault="003F0643" w:rsidP="003F2838">
                      <w:pPr>
                        <w:jc w:val="center"/>
                        <w:rPr>
                          <w:b/>
                          <w:sz w:val="36"/>
                          <w:szCs w:val="36"/>
                        </w:rPr>
                      </w:pPr>
                      <w:r w:rsidRPr="005D027D">
                        <w:rPr>
                          <w:b/>
                          <w:sz w:val="36"/>
                          <w:szCs w:val="36"/>
                        </w:rPr>
                        <w:t>Section 4</w:t>
                      </w:r>
                    </w:p>
                    <w:p w:rsidR="003F0643" w:rsidRDefault="003F0643" w:rsidP="003F2838">
                      <w:pPr>
                        <w:jc w:val="center"/>
                        <w:rPr>
                          <w:b/>
                          <w:sz w:val="28"/>
                          <w:szCs w:val="28"/>
                        </w:rPr>
                      </w:pPr>
                    </w:p>
                    <w:p w:rsidR="003F0643" w:rsidRPr="003E5C19" w:rsidRDefault="003F0643" w:rsidP="003F2838">
                      <w:pPr>
                        <w:jc w:val="center"/>
                        <w:rPr>
                          <w:rFonts w:cs="Arial"/>
                          <w:b/>
                          <w:sz w:val="36"/>
                          <w:szCs w:val="36"/>
                        </w:rPr>
                      </w:pPr>
                      <w:r>
                        <w:rPr>
                          <w:b/>
                          <w:sz w:val="36"/>
                          <w:szCs w:val="36"/>
                        </w:rPr>
                        <w:t>Declarations to be submitted by the Tenderer</w:t>
                      </w:r>
                    </w:p>
                    <w:p w:rsidR="003F0643" w:rsidRPr="007B3C23" w:rsidRDefault="003F0643" w:rsidP="003F2838">
                      <w:pPr>
                        <w:jc w:val="center"/>
                        <w:rPr>
                          <w:rFonts w:cs="Arial"/>
                          <w:sz w:val="24"/>
                          <w:szCs w:val="24"/>
                        </w:rPr>
                      </w:pPr>
                    </w:p>
                    <w:p w:rsidR="003F0643" w:rsidRDefault="003F0643" w:rsidP="003F2838"/>
                    <w:p w:rsidR="003F0643" w:rsidRDefault="003F0643" w:rsidP="00405192">
                      <w:pPr>
                        <w:rPr>
                          <w:rFonts w:cs="Arial"/>
                        </w:rPr>
                      </w:pPr>
                      <w:r w:rsidRPr="0000739E">
                        <w:rPr>
                          <w:rFonts w:cs="Arial"/>
                        </w:rPr>
                        <w:t>Invitation to Tender for</w:t>
                      </w:r>
                      <w:r w:rsidRPr="006D645F">
                        <w:rPr>
                          <w:rFonts w:cs="Arial"/>
                        </w:rPr>
                        <w:t xml:space="preserve"> </w:t>
                      </w:r>
                      <w:r w:rsidR="007A709E">
                        <w:rPr>
                          <w:rFonts w:cs="Arial"/>
                        </w:rPr>
                        <w:t>a</w:t>
                      </w:r>
                      <w:r w:rsidR="007A709E" w:rsidRPr="007A709E">
                        <w:rPr>
                          <w:rFonts w:cs="Arial"/>
                        </w:rPr>
                        <w:t>n expert in electricity networks in GB and the electrification of heat</w:t>
                      </w:r>
                      <w:r w:rsidR="007A709E">
                        <w:rPr>
                          <w:rFonts w:cs="Arial"/>
                        </w:rPr>
                        <w:t>.</w:t>
                      </w:r>
                    </w:p>
                    <w:p w:rsidR="003F0643" w:rsidRPr="0000739E" w:rsidRDefault="003F0643" w:rsidP="00405192">
                      <w:pPr>
                        <w:rPr>
                          <w:rFonts w:cs="Arial"/>
                        </w:rPr>
                      </w:pPr>
                      <w:r w:rsidRPr="0000739E">
                        <w:rPr>
                          <w:rFonts w:cs="Arial"/>
                        </w:rPr>
                        <w:t xml:space="preserve">Tender Reference Number: </w:t>
                      </w:r>
                      <w:r w:rsidR="00717F47" w:rsidRPr="00717F47">
                        <w:rPr>
                          <w:rFonts w:cs="Arial"/>
                        </w:rPr>
                        <w:t>TRN 1326/07/2017</w:t>
                      </w:r>
                    </w:p>
                    <w:p w:rsidR="003F0643" w:rsidRPr="005B305D" w:rsidRDefault="003F0643" w:rsidP="00405192">
                      <w:pPr>
                        <w:rPr>
                          <w:rFonts w:cs="Arial"/>
                        </w:rPr>
                      </w:pPr>
                      <w:r w:rsidRPr="0000739E">
                        <w:rPr>
                          <w:rFonts w:cs="Arial"/>
                        </w:rPr>
                        <w:t>Deadline for Tender Responses:</w:t>
                      </w:r>
                      <w:r w:rsidRPr="006D645F">
                        <w:rPr>
                          <w:rFonts w:cs="Arial"/>
                          <w:sz w:val="24"/>
                          <w:szCs w:val="24"/>
                        </w:rPr>
                        <w:t xml:space="preserve"> </w:t>
                      </w:r>
                      <w:r w:rsidR="005B305D" w:rsidRPr="005B305D">
                        <w:rPr>
                          <w:rFonts w:cs="Arial"/>
                        </w:rPr>
                        <w:t>2 August 2017, 17:00hrs</w:t>
                      </w:r>
                    </w:p>
                    <w:p w:rsidR="003F0643" w:rsidRDefault="003F0643" w:rsidP="003F2838">
                      <w:pPr>
                        <w:rPr>
                          <w:rFonts w:cs="Arial"/>
                        </w:rPr>
                      </w:pPr>
                    </w:p>
                    <w:p w:rsidR="003F0643" w:rsidRDefault="003F0643" w:rsidP="003F2838">
                      <w:pPr>
                        <w:rPr>
                          <w:rFonts w:cs="Arial"/>
                        </w:rPr>
                      </w:pPr>
                    </w:p>
                    <w:p w:rsidR="003F0643" w:rsidRPr="0000739E" w:rsidRDefault="003F0643" w:rsidP="003F2838">
                      <w:pPr>
                        <w:rPr>
                          <w:rFonts w:cs="Arial"/>
                        </w:rPr>
                      </w:pPr>
                    </w:p>
                    <w:p w:rsidR="003F0643" w:rsidRDefault="003F0643" w:rsidP="003F2838"/>
                    <w:p w:rsidR="003F0643" w:rsidRDefault="003F0643" w:rsidP="003F2838"/>
                    <w:p w:rsidR="003F0643" w:rsidRDefault="003F0643" w:rsidP="003F2838"/>
                    <w:p w:rsidR="003F0643" w:rsidRDefault="003F0643"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583F67">
        <w:rPr>
          <w:noProof/>
        </w:rPr>
        <w:t>20</w:t>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583F67">
        <w:rPr>
          <w:noProof/>
        </w:rPr>
        <w:t>21</w:t>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583F67">
        <w:rPr>
          <w:noProof/>
        </w:rPr>
        <w:t>22</w:t>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sidR="00583F67">
        <w:rPr>
          <w:noProof/>
        </w:rPr>
        <w:t>24</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0" w:name="_Toc405889394"/>
      <w:bookmarkStart w:id="71"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0"/>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2"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2"/>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3"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3"/>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r w:rsidR="003B28E9" w:rsidRPr="001A6487">
        <w:rPr>
          <w:rFonts w:cs="Arial"/>
          <w:sz w:val="24"/>
          <w:szCs w:val="24"/>
        </w:rPr>
        <w:t>etc.</w:t>
      </w:r>
      <w:r w:rsidRPr="001A6487">
        <w:rPr>
          <w:rFonts w:cs="Arial"/>
          <w:sz w:val="24"/>
          <w:szCs w:val="24"/>
        </w:rPr>
        <w:t>)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1"/>
    <w:p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jc w:val="center"/>
      </w:pPr>
      <w:r>
        <w:rPr>
          <w:rFonts w:ascii="Arial" w:eastAsia="Arial" w:hAnsi="Arial" w:cs="Arial"/>
          <w:b/>
          <w:sz w:val="22"/>
          <w:szCs w:val="22"/>
        </w:rPr>
        <w:t>[INSERT PROCUREMENT NAME]</w:t>
      </w:r>
    </w:p>
    <w:p w:rsidR="00EB798A" w:rsidRDefault="00EB798A" w:rsidP="00EB798A">
      <w:pPr>
        <w:pStyle w:val="Normal1"/>
        <w:spacing w:before="120" w:after="120"/>
        <w:jc w:val="center"/>
      </w:pPr>
      <w:r>
        <w:rPr>
          <w:rFonts w:ascii="Arial" w:eastAsia="Arial" w:hAnsi="Arial" w:cs="Arial"/>
          <w:b/>
          <w:sz w:val="22"/>
          <w:szCs w:val="22"/>
        </w:rPr>
        <w:t>[INSERT REFERENCE NUMBER]</w:t>
      </w:r>
    </w:p>
    <w:p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rsidR="00EB798A" w:rsidRDefault="00EB798A" w:rsidP="00EB798A">
      <w:pPr>
        <w:pStyle w:val="Normal1"/>
        <w:spacing w:after="160"/>
        <w:jc w:val="both"/>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390377">
        <w:tc>
          <w:tcPr>
            <w:tcW w:w="1668" w:type="dxa"/>
            <w:tcBorders>
              <w:top w:val="single" w:sz="4"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Potential supplier information</w:t>
            </w:r>
          </w:p>
        </w:tc>
      </w:tr>
      <w:tr w:rsidR="00EB798A" w:rsidTr="00390377">
        <w:tc>
          <w:tcPr>
            <w:tcW w:w="1668"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c>
          <w:tcPr>
            <w:tcW w:w="1668"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Full name of the potential supplier submitting the information</w:t>
            </w:r>
          </w:p>
          <w:p w:rsidR="00EB798A" w:rsidRDefault="00EB798A" w:rsidP="00390377">
            <w:pPr>
              <w:pStyle w:val="Normal1"/>
              <w:spacing w:before="100"/>
              <w:jc w:val="both"/>
            </w:pPr>
          </w:p>
        </w:tc>
        <w:tc>
          <w:tcPr>
            <w:tcW w:w="2410" w:type="dxa"/>
            <w:tcBorders>
              <w:top w:val="single" w:sz="6" w:space="0" w:color="000000"/>
            </w:tcBorders>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1.1(b) – (ii)</w:t>
            </w:r>
          </w:p>
        </w:tc>
        <w:tc>
          <w:tcPr>
            <w:tcW w:w="5244" w:type="dxa"/>
          </w:tcPr>
          <w:p w:rsidR="00EB798A" w:rsidRDefault="00EB798A" w:rsidP="00390377">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1.1(c)</w:t>
            </w:r>
          </w:p>
        </w:tc>
        <w:tc>
          <w:tcPr>
            <w:tcW w:w="5244" w:type="dxa"/>
          </w:tcPr>
          <w:p w:rsidR="00EB798A" w:rsidRDefault="00EB798A" w:rsidP="00390377">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1.1(d)</w:t>
            </w:r>
          </w:p>
        </w:tc>
        <w:tc>
          <w:tcPr>
            <w:tcW w:w="5244" w:type="dxa"/>
          </w:tcPr>
          <w:p w:rsidR="00EB798A" w:rsidRDefault="00EB798A" w:rsidP="00390377">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1.1(e)</w:t>
            </w:r>
          </w:p>
        </w:tc>
        <w:tc>
          <w:tcPr>
            <w:tcW w:w="5244" w:type="dxa"/>
          </w:tcPr>
          <w:p w:rsidR="00EB798A" w:rsidRDefault="00EB798A" w:rsidP="00390377">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1.1(f)</w:t>
            </w:r>
          </w:p>
        </w:tc>
        <w:tc>
          <w:tcPr>
            <w:tcW w:w="5244" w:type="dxa"/>
          </w:tcPr>
          <w:p w:rsidR="00EB798A" w:rsidRDefault="00EB798A" w:rsidP="00390377">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1.1(g)</w:t>
            </w:r>
          </w:p>
        </w:tc>
        <w:tc>
          <w:tcPr>
            <w:tcW w:w="5244" w:type="dxa"/>
          </w:tcPr>
          <w:p w:rsidR="00EB798A" w:rsidRDefault="00EB798A" w:rsidP="00390377">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1.1(h)</w:t>
            </w:r>
          </w:p>
        </w:tc>
        <w:tc>
          <w:tcPr>
            <w:tcW w:w="5244" w:type="dxa"/>
          </w:tcPr>
          <w:p w:rsidR="00EB798A" w:rsidRDefault="00EB798A" w:rsidP="00390377">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390377">
            <w:pPr>
              <w:pStyle w:val="Normal1"/>
              <w:tabs>
                <w:tab w:val="center" w:pos="4513"/>
                <w:tab w:val="right" w:pos="9026"/>
              </w:tabs>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390377">
            <w:pPr>
              <w:pStyle w:val="Normal1"/>
              <w:jc w:val="both"/>
            </w:pPr>
            <w:bookmarkStart w:id="74" w:name="_30j0zll" w:colFirst="0" w:colLast="0"/>
            <w:bookmarkEnd w:id="7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75" w:name="_1fob9te" w:colFirst="0" w:colLast="0"/>
            <w:bookmarkEnd w:id="7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bookmarkStart w:id="76" w:name="_3znysh7" w:colFirst="0" w:colLast="0"/>
            <w:bookmarkEnd w:id="76"/>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EB798A" w:rsidRDefault="00EB798A" w:rsidP="00390377">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EB798A" w:rsidRDefault="00EB798A" w:rsidP="00390377">
            <w:pPr>
              <w:pStyle w:val="Normal1"/>
              <w:tabs>
                <w:tab w:val="center" w:pos="4513"/>
                <w:tab w:val="right" w:pos="9026"/>
              </w:tabs>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39037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390377">
            <w:pPr>
              <w:pStyle w:val="Normal1"/>
              <w:jc w:val="both"/>
            </w:pPr>
            <w:bookmarkStart w:id="77" w:name="_2et92p0" w:colFirst="0" w:colLast="0"/>
            <w:bookmarkEnd w:id="7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78" w:name="_tyjcwt" w:colFirst="0" w:colLast="0"/>
            <w:bookmarkEnd w:id="78"/>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1.1(j) - (ii)</w:t>
            </w:r>
          </w:p>
        </w:tc>
        <w:tc>
          <w:tcPr>
            <w:tcW w:w="5244" w:type="dxa"/>
          </w:tcPr>
          <w:p w:rsidR="00EB798A" w:rsidRDefault="00EB798A" w:rsidP="00390377">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1.1(k)</w:t>
            </w:r>
          </w:p>
        </w:tc>
        <w:tc>
          <w:tcPr>
            <w:tcW w:w="5244" w:type="dxa"/>
          </w:tcPr>
          <w:p w:rsidR="00EB798A" w:rsidRDefault="00EB798A" w:rsidP="00390377">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1.1(l)</w:t>
            </w:r>
          </w:p>
        </w:tc>
        <w:tc>
          <w:tcPr>
            <w:tcW w:w="5244" w:type="dxa"/>
          </w:tcPr>
          <w:p w:rsidR="00EB798A" w:rsidRDefault="00EB798A" w:rsidP="00390377">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39037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390377">
            <w:pPr>
              <w:pStyle w:val="Normal1"/>
              <w:jc w:val="both"/>
            </w:pPr>
            <w:bookmarkStart w:id="79" w:name="_3dy6vkm"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0" w:name="_1t3h5sf"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1.1(n)</w:t>
            </w:r>
          </w:p>
        </w:tc>
        <w:tc>
          <w:tcPr>
            <w:tcW w:w="5244" w:type="dxa"/>
          </w:tcPr>
          <w:p w:rsidR="00EB798A" w:rsidRDefault="00EB798A" w:rsidP="0039037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390377">
            <w:pPr>
              <w:pStyle w:val="Normal1"/>
              <w:jc w:val="both"/>
            </w:pPr>
            <w:r>
              <w:rPr>
                <w:rFonts w:ascii="Arial" w:eastAsia="Arial" w:hAnsi="Arial" w:cs="Arial"/>
                <w:sz w:val="22"/>
                <w:szCs w:val="22"/>
              </w:rPr>
              <w:t xml:space="preserve">- Name; </w:t>
            </w:r>
          </w:p>
          <w:p w:rsidR="00EB798A" w:rsidRDefault="00EB798A" w:rsidP="00390377">
            <w:pPr>
              <w:pStyle w:val="Normal1"/>
              <w:jc w:val="both"/>
            </w:pPr>
            <w:r>
              <w:rPr>
                <w:rFonts w:ascii="Arial" w:eastAsia="Arial" w:hAnsi="Arial" w:cs="Arial"/>
                <w:sz w:val="22"/>
                <w:szCs w:val="22"/>
              </w:rPr>
              <w:t xml:space="preserve">- Date of birth; </w:t>
            </w:r>
          </w:p>
          <w:p w:rsidR="00EB798A" w:rsidRDefault="00EB798A" w:rsidP="00390377">
            <w:pPr>
              <w:pStyle w:val="Normal1"/>
              <w:jc w:val="both"/>
            </w:pPr>
            <w:r>
              <w:rPr>
                <w:rFonts w:ascii="Arial" w:eastAsia="Arial" w:hAnsi="Arial" w:cs="Arial"/>
                <w:sz w:val="22"/>
                <w:szCs w:val="22"/>
              </w:rPr>
              <w:t xml:space="preserve">- Nationality; </w:t>
            </w:r>
          </w:p>
          <w:p w:rsidR="00EB798A" w:rsidRDefault="00EB798A" w:rsidP="00390377">
            <w:pPr>
              <w:pStyle w:val="Normal1"/>
              <w:jc w:val="both"/>
            </w:pPr>
            <w:r>
              <w:rPr>
                <w:rFonts w:ascii="Arial" w:eastAsia="Arial" w:hAnsi="Arial" w:cs="Arial"/>
                <w:sz w:val="22"/>
                <w:szCs w:val="22"/>
              </w:rPr>
              <w:t xml:space="preserve">- Country, state or part of the UK where the PSC usually lives; </w:t>
            </w:r>
          </w:p>
          <w:p w:rsidR="00EB798A" w:rsidRDefault="00EB798A" w:rsidP="00390377">
            <w:pPr>
              <w:pStyle w:val="Normal1"/>
              <w:jc w:val="both"/>
            </w:pPr>
            <w:r>
              <w:rPr>
                <w:rFonts w:ascii="Arial" w:eastAsia="Arial" w:hAnsi="Arial" w:cs="Arial"/>
                <w:sz w:val="22"/>
                <w:szCs w:val="22"/>
              </w:rPr>
              <w:t xml:space="preserve">- Service address; </w:t>
            </w:r>
          </w:p>
          <w:p w:rsidR="00EB798A" w:rsidRDefault="00EB798A" w:rsidP="0039037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390377">
            <w:pPr>
              <w:pStyle w:val="Normal1"/>
              <w:jc w:val="both"/>
            </w:pPr>
            <w:r>
              <w:rPr>
                <w:rFonts w:ascii="Arial" w:eastAsia="Arial" w:hAnsi="Arial" w:cs="Arial"/>
                <w:sz w:val="22"/>
                <w:szCs w:val="22"/>
              </w:rPr>
              <w:t xml:space="preserve">- Which conditions for being a PSC are met; </w:t>
            </w:r>
          </w:p>
          <w:p w:rsidR="00EB798A" w:rsidRDefault="00EB798A" w:rsidP="0039037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390377">
            <w:pPr>
              <w:pStyle w:val="Normal1"/>
              <w:jc w:val="both"/>
            </w:pPr>
            <w:r>
              <w:rPr>
                <w:rFonts w:ascii="Arial" w:eastAsia="Arial" w:hAnsi="Arial" w:cs="Arial"/>
                <w:sz w:val="22"/>
                <w:szCs w:val="22"/>
              </w:rPr>
              <w:tab/>
              <w:t xml:space="preserve">- More than 50% and less than 75%, </w:t>
            </w:r>
          </w:p>
          <w:p w:rsidR="00EB798A" w:rsidRDefault="00EB798A" w:rsidP="0039037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1.1(o)</w:t>
            </w:r>
          </w:p>
        </w:tc>
        <w:tc>
          <w:tcPr>
            <w:tcW w:w="5244" w:type="dxa"/>
          </w:tcPr>
          <w:p w:rsidR="00EB798A" w:rsidRDefault="00EB798A" w:rsidP="00390377">
            <w:pPr>
              <w:pStyle w:val="Normal1"/>
              <w:spacing w:before="100"/>
              <w:jc w:val="both"/>
            </w:pPr>
            <w:r>
              <w:rPr>
                <w:rFonts w:ascii="Arial" w:eastAsia="Arial" w:hAnsi="Arial" w:cs="Arial"/>
                <w:sz w:val="22"/>
                <w:szCs w:val="22"/>
              </w:rPr>
              <w:t>Details of immediate parent company:</w:t>
            </w:r>
          </w:p>
          <w:p w:rsidR="00EB798A" w:rsidRDefault="00EB798A" w:rsidP="00390377">
            <w:pPr>
              <w:pStyle w:val="Normal1"/>
              <w:jc w:val="both"/>
            </w:pPr>
            <w:r>
              <w:rPr>
                <w:rFonts w:ascii="Arial" w:eastAsia="Arial" w:hAnsi="Arial" w:cs="Arial"/>
                <w:sz w:val="22"/>
                <w:szCs w:val="22"/>
              </w:rPr>
              <w:t xml:space="preserve"> </w:t>
            </w:r>
          </w:p>
          <w:p w:rsidR="00EB798A" w:rsidRDefault="00EB798A" w:rsidP="00390377">
            <w:pPr>
              <w:pStyle w:val="Normal1"/>
              <w:jc w:val="both"/>
            </w:pPr>
            <w:r>
              <w:rPr>
                <w:rFonts w:ascii="Arial" w:eastAsia="Arial" w:hAnsi="Arial" w:cs="Arial"/>
                <w:sz w:val="22"/>
                <w:szCs w:val="22"/>
              </w:rPr>
              <w:t>- Full name of the immediate parent company</w:t>
            </w:r>
          </w:p>
          <w:p w:rsidR="00EB798A" w:rsidRDefault="00EB798A" w:rsidP="00390377">
            <w:pPr>
              <w:pStyle w:val="Normal1"/>
              <w:jc w:val="both"/>
            </w:pPr>
            <w:r>
              <w:rPr>
                <w:rFonts w:ascii="Arial" w:eastAsia="Arial" w:hAnsi="Arial" w:cs="Arial"/>
                <w:sz w:val="22"/>
                <w:szCs w:val="22"/>
              </w:rPr>
              <w:t>- Registered office address (if applicable)</w:t>
            </w:r>
          </w:p>
          <w:p w:rsidR="00EB798A" w:rsidRDefault="00EB798A" w:rsidP="00390377">
            <w:pPr>
              <w:pStyle w:val="Normal1"/>
              <w:jc w:val="both"/>
            </w:pPr>
            <w:r>
              <w:rPr>
                <w:rFonts w:ascii="Arial" w:eastAsia="Arial" w:hAnsi="Arial" w:cs="Arial"/>
                <w:sz w:val="22"/>
                <w:szCs w:val="22"/>
              </w:rPr>
              <w:t>- Registration number (if applicable)</w:t>
            </w:r>
          </w:p>
          <w:p w:rsidR="00EB798A" w:rsidRDefault="00EB798A" w:rsidP="00390377">
            <w:pPr>
              <w:pStyle w:val="Normal1"/>
              <w:jc w:val="both"/>
            </w:pPr>
            <w:r>
              <w:rPr>
                <w:rFonts w:ascii="Arial" w:eastAsia="Arial" w:hAnsi="Arial" w:cs="Arial"/>
                <w:sz w:val="22"/>
                <w:szCs w:val="22"/>
              </w:rPr>
              <w:t>- Head office DUNS number (if applicable)</w:t>
            </w:r>
          </w:p>
          <w:p w:rsidR="00EB798A" w:rsidRDefault="00EB798A" w:rsidP="00390377">
            <w:pPr>
              <w:pStyle w:val="Normal1"/>
              <w:jc w:val="both"/>
            </w:pPr>
            <w:r>
              <w:rPr>
                <w:rFonts w:ascii="Arial" w:eastAsia="Arial" w:hAnsi="Arial" w:cs="Arial"/>
                <w:sz w:val="22"/>
                <w:szCs w:val="22"/>
              </w:rPr>
              <w:t>- Head office VAT number (if applicable)</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r w:rsidR="00EB798A" w:rsidTr="00390377">
        <w:tc>
          <w:tcPr>
            <w:tcW w:w="1668" w:type="dxa"/>
          </w:tcPr>
          <w:p w:rsidR="00EB798A" w:rsidRDefault="00EB798A" w:rsidP="00390377">
            <w:pPr>
              <w:pStyle w:val="Normal1"/>
              <w:spacing w:before="100"/>
              <w:jc w:val="both"/>
            </w:pPr>
            <w:r>
              <w:rPr>
                <w:rFonts w:ascii="Arial" w:eastAsia="Arial" w:hAnsi="Arial" w:cs="Arial"/>
                <w:sz w:val="22"/>
                <w:szCs w:val="22"/>
              </w:rPr>
              <w:t>1.1(p)</w:t>
            </w:r>
          </w:p>
        </w:tc>
        <w:tc>
          <w:tcPr>
            <w:tcW w:w="5244" w:type="dxa"/>
          </w:tcPr>
          <w:p w:rsidR="00EB798A" w:rsidRDefault="00EB798A" w:rsidP="00390377">
            <w:pPr>
              <w:pStyle w:val="Normal1"/>
              <w:spacing w:before="100"/>
              <w:jc w:val="both"/>
            </w:pPr>
            <w:r>
              <w:rPr>
                <w:rFonts w:ascii="Arial" w:eastAsia="Arial" w:hAnsi="Arial" w:cs="Arial"/>
                <w:sz w:val="22"/>
                <w:szCs w:val="22"/>
              </w:rPr>
              <w:t>Details of ultimate parent company:</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Full name of the ultimate parent company</w:t>
            </w:r>
          </w:p>
          <w:p w:rsidR="00EB798A" w:rsidRDefault="00EB798A" w:rsidP="00390377">
            <w:pPr>
              <w:pStyle w:val="Normal1"/>
              <w:jc w:val="both"/>
            </w:pPr>
            <w:r>
              <w:rPr>
                <w:rFonts w:ascii="Arial" w:eastAsia="Arial" w:hAnsi="Arial" w:cs="Arial"/>
                <w:sz w:val="22"/>
                <w:szCs w:val="22"/>
              </w:rPr>
              <w:t>- Registered office address (if applicable)</w:t>
            </w:r>
          </w:p>
          <w:p w:rsidR="00EB798A" w:rsidRDefault="00EB798A" w:rsidP="00390377">
            <w:pPr>
              <w:pStyle w:val="Normal1"/>
              <w:jc w:val="both"/>
            </w:pPr>
            <w:r>
              <w:rPr>
                <w:rFonts w:ascii="Arial" w:eastAsia="Arial" w:hAnsi="Arial" w:cs="Arial"/>
                <w:sz w:val="22"/>
                <w:szCs w:val="22"/>
              </w:rPr>
              <w:t>- Registration number (if applicable)</w:t>
            </w:r>
          </w:p>
          <w:p w:rsidR="00EB798A" w:rsidRDefault="00EB798A" w:rsidP="00390377">
            <w:pPr>
              <w:pStyle w:val="Normal1"/>
              <w:jc w:val="both"/>
            </w:pPr>
            <w:r>
              <w:rPr>
                <w:rFonts w:ascii="Arial" w:eastAsia="Arial" w:hAnsi="Arial" w:cs="Arial"/>
                <w:sz w:val="22"/>
                <w:szCs w:val="22"/>
              </w:rPr>
              <w:t>- Head office DUNS number (if applicable)</w:t>
            </w:r>
          </w:p>
          <w:p w:rsidR="00EB798A" w:rsidRDefault="00EB798A" w:rsidP="00390377">
            <w:pPr>
              <w:pStyle w:val="Normal1"/>
              <w:jc w:val="both"/>
            </w:pPr>
            <w:r>
              <w:rPr>
                <w:rFonts w:ascii="Arial" w:eastAsia="Arial" w:hAnsi="Arial" w:cs="Arial"/>
                <w:sz w:val="22"/>
                <w:szCs w:val="22"/>
              </w:rPr>
              <w:t>- Head office VAT number (if applicable)</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(Please enter N/A if not applicable)</w:t>
            </w:r>
          </w:p>
        </w:tc>
        <w:tc>
          <w:tcPr>
            <w:tcW w:w="2410" w:type="dxa"/>
          </w:tcPr>
          <w:p w:rsidR="00EB798A" w:rsidRDefault="00EB798A" w:rsidP="00390377">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390377">
        <w:tc>
          <w:tcPr>
            <w:tcW w:w="1268" w:type="dxa"/>
            <w:tcBorders>
              <w:top w:val="single" w:sz="8"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Bidding model</w:t>
            </w:r>
          </w:p>
        </w:tc>
      </w:tr>
      <w:tr w:rsidR="00EB798A" w:rsidTr="00390377">
        <w:tc>
          <w:tcPr>
            <w:tcW w:w="1268" w:type="dxa"/>
            <w:tcBorders>
              <w:top w:val="single" w:sz="6"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c>
          <w:tcPr>
            <w:tcW w:w="1268"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390377">
            <w:pPr>
              <w:pStyle w:val="Normal1"/>
              <w:jc w:val="both"/>
            </w:pPr>
            <w:bookmarkStart w:id="81" w:name="_4d34og8"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2" w:name="_2s8eyo1"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B798A" w:rsidRDefault="00EB798A" w:rsidP="0039037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1.2(a) - (ii)</w:t>
            </w:r>
          </w:p>
        </w:tc>
        <w:tc>
          <w:tcPr>
            <w:tcW w:w="4007" w:type="dxa"/>
          </w:tcPr>
          <w:p w:rsidR="00EB798A" w:rsidRDefault="00EB798A" w:rsidP="00390377">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390377">
            <w:pPr>
              <w:pStyle w:val="Normal1"/>
              <w:tabs>
                <w:tab w:val="center" w:pos="4513"/>
                <w:tab w:val="right" w:pos="9026"/>
              </w:tabs>
              <w:spacing w:before="100"/>
              <w:jc w:val="both"/>
            </w:pP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1.2(a) - (iii)</w:t>
            </w:r>
          </w:p>
        </w:tc>
        <w:tc>
          <w:tcPr>
            <w:tcW w:w="4007" w:type="dxa"/>
          </w:tcPr>
          <w:p w:rsidR="00EB798A" w:rsidRDefault="00EB798A" w:rsidP="0039037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390377">
            <w:pPr>
              <w:pStyle w:val="Normal1"/>
              <w:tabs>
                <w:tab w:val="center" w:pos="4513"/>
                <w:tab w:val="right" w:pos="9026"/>
              </w:tabs>
              <w:spacing w:before="100"/>
              <w:jc w:val="both"/>
            </w:pPr>
          </w:p>
        </w:tc>
      </w:tr>
      <w:tr w:rsidR="00EB798A" w:rsidTr="00390377">
        <w:trPr>
          <w:trHeight w:val="260"/>
        </w:trPr>
        <w:tc>
          <w:tcPr>
            <w:tcW w:w="1268" w:type="dxa"/>
          </w:tcPr>
          <w:p w:rsidR="00EB798A" w:rsidRDefault="00EB798A" w:rsidP="00390377">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B798A" w:rsidRDefault="00EB798A" w:rsidP="0039037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p>
        </w:tc>
      </w:tr>
      <w:tr w:rsidR="00EB798A" w:rsidTr="00390377">
        <w:tc>
          <w:tcPr>
            <w:tcW w:w="1268" w:type="dxa"/>
          </w:tcPr>
          <w:p w:rsidR="00EB798A" w:rsidRDefault="00EB798A" w:rsidP="00390377">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390377">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390377">
              <w:trPr>
                <w:trHeight w:val="400"/>
              </w:trPr>
              <w:tc>
                <w:tcPr>
                  <w:tcW w:w="1814" w:type="dxa"/>
                </w:tcPr>
                <w:p w:rsidR="00EB798A" w:rsidRDefault="00EB798A" w:rsidP="00390377">
                  <w:pPr>
                    <w:pStyle w:val="Normal1"/>
                    <w:jc w:val="both"/>
                  </w:pPr>
                  <w:r>
                    <w:rPr>
                      <w:rFonts w:ascii="Arial" w:eastAsia="Arial" w:hAnsi="Arial" w:cs="Arial"/>
                      <w:sz w:val="16"/>
                      <w:szCs w:val="16"/>
                    </w:rPr>
                    <w:t>Name</w:t>
                  </w:r>
                </w:p>
              </w:tc>
              <w:tc>
                <w:tcPr>
                  <w:tcW w:w="1202" w:type="dxa"/>
                </w:tcPr>
                <w:p w:rsidR="00EB798A" w:rsidRDefault="00EB798A" w:rsidP="00390377">
                  <w:pPr>
                    <w:pStyle w:val="Normal1"/>
                    <w:jc w:val="both"/>
                  </w:pPr>
                </w:p>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Registered address</w:t>
                  </w:r>
                </w:p>
              </w:tc>
              <w:tc>
                <w:tcPr>
                  <w:tcW w:w="1202" w:type="dxa"/>
                </w:tcPr>
                <w:p w:rsidR="00EB798A" w:rsidRDefault="00EB798A" w:rsidP="00390377">
                  <w:pPr>
                    <w:pStyle w:val="Normal1"/>
                    <w:jc w:val="both"/>
                  </w:pPr>
                </w:p>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360"/>
              </w:trPr>
              <w:tc>
                <w:tcPr>
                  <w:tcW w:w="1814" w:type="dxa"/>
                </w:tcPr>
                <w:p w:rsidR="00EB798A" w:rsidRDefault="00EB798A" w:rsidP="00390377">
                  <w:pPr>
                    <w:pStyle w:val="Normal1"/>
                    <w:jc w:val="both"/>
                  </w:pPr>
                  <w:r>
                    <w:rPr>
                      <w:rFonts w:ascii="Arial" w:eastAsia="Arial" w:hAnsi="Arial" w:cs="Arial"/>
                      <w:sz w:val="16"/>
                      <w:szCs w:val="16"/>
                    </w:rPr>
                    <w:t>Trading status</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Company registration number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Head Office DUNS number (if applicable)</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Registered VAT number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Type of organisation</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360"/>
              </w:trPr>
              <w:tc>
                <w:tcPr>
                  <w:tcW w:w="1814" w:type="dxa"/>
                </w:tcPr>
                <w:p w:rsidR="00EB798A" w:rsidRDefault="00EB798A" w:rsidP="00390377">
                  <w:pPr>
                    <w:pStyle w:val="Normal1"/>
                    <w:jc w:val="both"/>
                  </w:pPr>
                  <w:r>
                    <w:rPr>
                      <w:rFonts w:ascii="Arial" w:eastAsia="Arial" w:hAnsi="Arial" w:cs="Arial"/>
                      <w:sz w:val="16"/>
                      <w:szCs w:val="16"/>
                    </w:rPr>
                    <w:t>SME (Yes/No)</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r w:rsidR="00EB798A" w:rsidTr="00390377">
              <w:trPr>
                <w:trHeight w:val="480"/>
              </w:trPr>
              <w:tc>
                <w:tcPr>
                  <w:tcW w:w="1814" w:type="dxa"/>
                </w:tcPr>
                <w:p w:rsidR="00EB798A" w:rsidRDefault="00EB798A" w:rsidP="00390377">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c>
                <w:tcPr>
                  <w:tcW w:w="1203" w:type="dxa"/>
                </w:tcPr>
                <w:p w:rsidR="00EB798A" w:rsidRDefault="00EB798A" w:rsidP="00390377">
                  <w:pPr>
                    <w:pStyle w:val="Normal1"/>
                    <w:jc w:val="both"/>
                  </w:pPr>
                </w:p>
              </w:tc>
            </w:tr>
          </w:tbl>
          <w:p w:rsidR="00EB798A" w:rsidRDefault="00EB798A" w:rsidP="00390377">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390377">
        <w:trPr>
          <w:trHeight w:val="540"/>
        </w:trPr>
        <w:tc>
          <w:tcPr>
            <w:tcW w:w="1703"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Contact details and declaration</w:t>
            </w:r>
          </w:p>
        </w:tc>
      </w:tr>
      <w:tr w:rsidR="00EB798A" w:rsidTr="00390377">
        <w:trPr>
          <w:trHeight w:val="540"/>
        </w:trPr>
        <w:tc>
          <w:tcPr>
            <w:tcW w:w="1703" w:type="dxa"/>
            <w:tcBorders>
              <w:top w:val="single" w:sz="6" w:space="0" w:color="000000"/>
              <w:bottom w:val="single" w:sz="6" w:space="0" w:color="000000"/>
            </w:tcBorders>
            <w:shd w:val="clear" w:color="auto" w:fill="CCFFFF"/>
          </w:tcPr>
          <w:p w:rsidR="00EB798A" w:rsidRDefault="00EB798A" w:rsidP="0039037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rPr>
          <w:trHeight w:val="300"/>
        </w:trPr>
        <w:tc>
          <w:tcPr>
            <w:tcW w:w="1703"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1.3(b)</w:t>
            </w:r>
          </w:p>
        </w:tc>
        <w:tc>
          <w:tcPr>
            <w:tcW w:w="2545" w:type="dxa"/>
          </w:tcPr>
          <w:p w:rsidR="00EB798A" w:rsidRDefault="00EB798A" w:rsidP="00390377">
            <w:pPr>
              <w:pStyle w:val="Normal1"/>
              <w:spacing w:before="100"/>
              <w:jc w:val="both"/>
            </w:pPr>
            <w:r>
              <w:rPr>
                <w:rFonts w:ascii="Arial" w:eastAsia="Arial" w:hAnsi="Arial" w:cs="Arial"/>
                <w:sz w:val="22"/>
                <w:szCs w:val="22"/>
              </w:rPr>
              <w:t>Name of organisation</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1.3(c)</w:t>
            </w:r>
          </w:p>
        </w:tc>
        <w:tc>
          <w:tcPr>
            <w:tcW w:w="2545" w:type="dxa"/>
          </w:tcPr>
          <w:p w:rsidR="00EB798A" w:rsidRDefault="00EB798A" w:rsidP="00390377">
            <w:pPr>
              <w:pStyle w:val="Normal1"/>
              <w:spacing w:before="100"/>
              <w:jc w:val="both"/>
            </w:pPr>
            <w:r>
              <w:rPr>
                <w:rFonts w:ascii="Arial" w:eastAsia="Arial" w:hAnsi="Arial" w:cs="Arial"/>
                <w:sz w:val="22"/>
                <w:szCs w:val="22"/>
              </w:rPr>
              <w:t>Role in organisation</w:t>
            </w:r>
          </w:p>
        </w:tc>
        <w:tc>
          <w:tcPr>
            <w:tcW w:w="5641" w:type="dxa"/>
          </w:tcPr>
          <w:p w:rsidR="00EB798A" w:rsidRDefault="00EB798A" w:rsidP="00390377">
            <w:pPr>
              <w:pStyle w:val="Normal1"/>
              <w:spacing w:before="100"/>
              <w:jc w:val="both"/>
            </w:pPr>
          </w:p>
        </w:tc>
      </w:tr>
      <w:tr w:rsidR="00EB798A" w:rsidTr="00390377">
        <w:trPr>
          <w:trHeight w:val="320"/>
        </w:trPr>
        <w:tc>
          <w:tcPr>
            <w:tcW w:w="1703" w:type="dxa"/>
          </w:tcPr>
          <w:p w:rsidR="00EB798A" w:rsidRDefault="00EB798A" w:rsidP="00390377">
            <w:pPr>
              <w:pStyle w:val="Normal1"/>
              <w:spacing w:before="100"/>
              <w:jc w:val="both"/>
            </w:pPr>
            <w:r>
              <w:rPr>
                <w:rFonts w:ascii="Arial" w:eastAsia="Arial" w:hAnsi="Arial" w:cs="Arial"/>
                <w:sz w:val="22"/>
                <w:szCs w:val="22"/>
              </w:rPr>
              <w:t>1.3(d)</w:t>
            </w:r>
          </w:p>
        </w:tc>
        <w:tc>
          <w:tcPr>
            <w:tcW w:w="2545" w:type="dxa"/>
          </w:tcPr>
          <w:p w:rsidR="00EB798A" w:rsidRDefault="00EB798A" w:rsidP="00390377">
            <w:pPr>
              <w:pStyle w:val="Normal1"/>
              <w:spacing w:before="100"/>
              <w:jc w:val="both"/>
            </w:pPr>
            <w:r>
              <w:rPr>
                <w:rFonts w:ascii="Arial" w:eastAsia="Arial" w:hAnsi="Arial" w:cs="Arial"/>
                <w:sz w:val="22"/>
                <w:szCs w:val="22"/>
              </w:rPr>
              <w:t>Phone number</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1.3(e)</w:t>
            </w:r>
          </w:p>
        </w:tc>
        <w:tc>
          <w:tcPr>
            <w:tcW w:w="2545" w:type="dxa"/>
          </w:tcPr>
          <w:p w:rsidR="00EB798A" w:rsidRDefault="00EB798A" w:rsidP="00390377">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1.3(f)</w:t>
            </w:r>
          </w:p>
        </w:tc>
        <w:tc>
          <w:tcPr>
            <w:tcW w:w="2545" w:type="dxa"/>
          </w:tcPr>
          <w:p w:rsidR="00EB798A" w:rsidRDefault="00EB798A" w:rsidP="00390377">
            <w:pPr>
              <w:pStyle w:val="Normal1"/>
              <w:spacing w:before="100"/>
              <w:jc w:val="both"/>
            </w:pPr>
            <w:r>
              <w:rPr>
                <w:rFonts w:ascii="Arial" w:eastAsia="Arial" w:hAnsi="Arial" w:cs="Arial"/>
                <w:sz w:val="22"/>
                <w:szCs w:val="22"/>
              </w:rPr>
              <w:t>Postal address</w:t>
            </w:r>
          </w:p>
        </w:tc>
        <w:tc>
          <w:tcPr>
            <w:tcW w:w="5641" w:type="dxa"/>
          </w:tcPr>
          <w:p w:rsidR="00EB798A" w:rsidRDefault="00EB798A" w:rsidP="00390377">
            <w:pPr>
              <w:pStyle w:val="Normal1"/>
              <w:spacing w:before="100"/>
              <w:jc w:val="both"/>
            </w:pPr>
          </w:p>
        </w:tc>
      </w:tr>
      <w:tr w:rsidR="00EB798A" w:rsidTr="00390377">
        <w:trPr>
          <w:trHeight w:val="320"/>
        </w:trPr>
        <w:tc>
          <w:tcPr>
            <w:tcW w:w="1703" w:type="dxa"/>
          </w:tcPr>
          <w:p w:rsidR="00EB798A" w:rsidRDefault="00EB798A" w:rsidP="00390377">
            <w:pPr>
              <w:pStyle w:val="Normal1"/>
              <w:spacing w:before="100"/>
              <w:jc w:val="both"/>
            </w:pPr>
            <w:r>
              <w:rPr>
                <w:rFonts w:ascii="Arial" w:eastAsia="Arial" w:hAnsi="Arial" w:cs="Arial"/>
                <w:sz w:val="22"/>
                <w:szCs w:val="22"/>
              </w:rPr>
              <w:t>1.3(g)</w:t>
            </w:r>
          </w:p>
        </w:tc>
        <w:tc>
          <w:tcPr>
            <w:tcW w:w="2545" w:type="dxa"/>
          </w:tcPr>
          <w:p w:rsidR="00EB798A" w:rsidRDefault="00EB798A" w:rsidP="00390377">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390377">
            <w:pPr>
              <w:pStyle w:val="Normal1"/>
              <w:spacing w:before="100"/>
              <w:jc w:val="both"/>
            </w:pPr>
          </w:p>
        </w:tc>
      </w:tr>
      <w:tr w:rsidR="00EB798A" w:rsidTr="00390377">
        <w:trPr>
          <w:trHeight w:val="300"/>
        </w:trPr>
        <w:tc>
          <w:tcPr>
            <w:tcW w:w="1703" w:type="dxa"/>
          </w:tcPr>
          <w:p w:rsidR="00EB798A" w:rsidRDefault="00EB798A" w:rsidP="00390377">
            <w:pPr>
              <w:pStyle w:val="Normal1"/>
              <w:spacing w:before="100"/>
              <w:jc w:val="both"/>
            </w:pPr>
            <w:r>
              <w:rPr>
                <w:rFonts w:ascii="Arial" w:eastAsia="Arial" w:hAnsi="Arial" w:cs="Arial"/>
                <w:sz w:val="22"/>
                <w:szCs w:val="22"/>
              </w:rPr>
              <w:t>1.3(h)</w:t>
            </w:r>
          </w:p>
        </w:tc>
        <w:tc>
          <w:tcPr>
            <w:tcW w:w="2545" w:type="dxa"/>
          </w:tcPr>
          <w:p w:rsidR="00EB798A" w:rsidRDefault="00EB798A" w:rsidP="00390377">
            <w:pPr>
              <w:pStyle w:val="Normal1"/>
              <w:spacing w:before="100"/>
              <w:jc w:val="both"/>
            </w:pPr>
            <w:r>
              <w:rPr>
                <w:rFonts w:ascii="Arial" w:eastAsia="Arial" w:hAnsi="Arial" w:cs="Arial"/>
                <w:sz w:val="22"/>
                <w:szCs w:val="22"/>
              </w:rPr>
              <w:t>Date</w:t>
            </w:r>
          </w:p>
        </w:tc>
        <w:tc>
          <w:tcPr>
            <w:tcW w:w="5641" w:type="dxa"/>
          </w:tcPr>
          <w:p w:rsidR="00EB798A" w:rsidRDefault="00EB798A" w:rsidP="00390377">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390377">
        <w:trPr>
          <w:trHeight w:val="500"/>
        </w:trPr>
        <w:tc>
          <w:tcPr>
            <w:tcW w:w="1364"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Grounds for mandatory exclusion</w:t>
            </w:r>
          </w:p>
        </w:tc>
      </w:tr>
      <w:tr w:rsidR="00EB798A" w:rsidTr="00390377">
        <w:trPr>
          <w:trHeight w:val="40"/>
        </w:trPr>
        <w:tc>
          <w:tcPr>
            <w:tcW w:w="1364"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0"/>
                <w:szCs w:val="20"/>
              </w:rPr>
              <w:t>Response</w:t>
            </w:r>
          </w:p>
        </w:tc>
      </w:tr>
      <w:tr w:rsidR="00EB798A" w:rsidTr="00390377">
        <w:trPr>
          <w:trHeight w:val="1340"/>
        </w:trPr>
        <w:tc>
          <w:tcPr>
            <w:tcW w:w="1364"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390377">
            <w:pPr>
              <w:pStyle w:val="Normal1"/>
              <w:jc w:val="both"/>
            </w:pPr>
            <w:r>
              <w:rPr>
                <w:rFonts w:ascii="Arial" w:eastAsia="Arial" w:hAnsi="Arial" w:cs="Arial"/>
                <w:b/>
                <w:sz w:val="22"/>
                <w:szCs w:val="22"/>
              </w:rPr>
              <w:t xml:space="preserve">Regulations 57(1) and (2) </w:t>
            </w:r>
          </w:p>
          <w:p w:rsidR="00EB798A" w:rsidRDefault="00EB798A" w:rsidP="00390377">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37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rsidTr="00390377">
        <w:tc>
          <w:tcPr>
            <w:tcW w:w="1364" w:type="dxa"/>
          </w:tcPr>
          <w:p w:rsidR="00EB798A" w:rsidRDefault="00EB798A" w:rsidP="00390377">
            <w:pPr>
              <w:pStyle w:val="Normal1"/>
              <w:tabs>
                <w:tab w:val="left" w:pos="0"/>
              </w:tabs>
              <w:spacing w:before="100"/>
              <w:jc w:val="both"/>
            </w:pPr>
          </w:p>
        </w:tc>
        <w:tc>
          <w:tcPr>
            <w:tcW w:w="4444" w:type="dxa"/>
          </w:tcPr>
          <w:p w:rsidR="00EB798A" w:rsidRDefault="00EB798A" w:rsidP="0039037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390377">
            <w:pPr>
              <w:pStyle w:val="Normal1"/>
              <w:jc w:val="both"/>
            </w:pPr>
            <w:bookmarkStart w:id="83" w:name="_17dp8vu"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4" w:name="_3rdcrjn" w:colFirst="0" w:colLast="0"/>
            <w:bookmarkEnd w:id="84"/>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tabs>
                <w:tab w:val="left" w:pos="743"/>
              </w:tabs>
              <w:spacing w:before="100"/>
              <w:jc w:val="both"/>
            </w:pPr>
          </w:p>
        </w:tc>
        <w:tc>
          <w:tcPr>
            <w:tcW w:w="4444" w:type="dxa"/>
          </w:tcPr>
          <w:p w:rsidR="00EB798A" w:rsidRDefault="00EB798A" w:rsidP="00390377">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390377">
            <w:pPr>
              <w:pStyle w:val="Normal1"/>
              <w:jc w:val="both"/>
            </w:pPr>
            <w:bookmarkStart w:id="85" w:name="_26in1rg"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6" w:name="_lnxbz9" w:colFirst="0" w:colLast="0"/>
            <w:bookmarkEnd w:id="8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rPr>
          <w:trHeight w:val="240"/>
        </w:trPr>
        <w:tc>
          <w:tcPr>
            <w:tcW w:w="1364" w:type="dxa"/>
          </w:tcPr>
          <w:p w:rsidR="00EB798A" w:rsidRDefault="00EB798A" w:rsidP="00390377">
            <w:pPr>
              <w:pStyle w:val="Normal1"/>
              <w:tabs>
                <w:tab w:val="left" w:pos="34"/>
              </w:tabs>
              <w:spacing w:before="100"/>
              <w:jc w:val="both"/>
            </w:pPr>
          </w:p>
        </w:tc>
        <w:tc>
          <w:tcPr>
            <w:tcW w:w="4444" w:type="dxa"/>
          </w:tcPr>
          <w:p w:rsidR="00EB798A" w:rsidRDefault="00EB798A" w:rsidP="00390377">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390377">
            <w:pPr>
              <w:pStyle w:val="Normal1"/>
              <w:jc w:val="both"/>
            </w:pPr>
            <w:bookmarkStart w:id="87" w:name="_35nkun2"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88" w:name="_1ksv4uv"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spacing w:before="100"/>
              <w:jc w:val="both"/>
            </w:pPr>
          </w:p>
        </w:tc>
        <w:tc>
          <w:tcPr>
            <w:tcW w:w="4444" w:type="dxa"/>
          </w:tcPr>
          <w:p w:rsidR="00EB798A" w:rsidRDefault="00EB798A" w:rsidP="00390377">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390377">
            <w:pPr>
              <w:pStyle w:val="Normal1"/>
              <w:jc w:val="both"/>
            </w:pPr>
            <w:bookmarkStart w:id="89" w:name="_44sinio"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0" w:name="_2jxsxqh"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c>
          <w:tcPr>
            <w:tcW w:w="1364" w:type="dxa"/>
          </w:tcPr>
          <w:p w:rsidR="00EB798A" w:rsidRDefault="00EB798A" w:rsidP="00390377">
            <w:pPr>
              <w:pStyle w:val="Normal1"/>
              <w:jc w:val="both"/>
            </w:pPr>
          </w:p>
        </w:tc>
        <w:tc>
          <w:tcPr>
            <w:tcW w:w="4444" w:type="dxa"/>
          </w:tcPr>
          <w:p w:rsidR="00EB798A" w:rsidRDefault="00EB798A" w:rsidP="00390377">
            <w:pPr>
              <w:pStyle w:val="Normal1"/>
              <w:jc w:val="both"/>
            </w:pPr>
            <w:r>
              <w:rPr>
                <w:rFonts w:ascii="Arial" w:eastAsia="Arial" w:hAnsi="Arial" w:cs="Arial"/>
                <w:sz w:val="22"/>
                <w:szCs w:val="22"/>
              </w:rPr>
              <w:t>Money laundering or terrorist financing</w:t>
            </w:r>
          </w:p>
        </w:tc>
        <w:tc>
          <w:tcPr>
            <w:tcW w:w="3548" w:type="dxa"/>
          </w:tcPr>
          <w:p w:rsidR="00EB798A" w:rsidRDefault="00EB798A" w:rsidP="00390377">
            <w:pPr>
              <w:pStyle w:val="Normal1"/>
              <w:jc w:val="both"/>
            </w:pPr>
            <w:bookmarkStart w:id="91" w:name="_z337ya"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2" w:name="_3j2qqm3"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If Yes please provide details at 2.1(b)</w:t>
            </w:r>
          </w:p>
        </w:tc>
      </w:tr>
      <w:tr w:rsidR="00EB798A" w:rsidTr="00390377">
        <w:trPr>
          <w:trHeight w:val="560"/>
        </w:trPr>
        <w:tc>
          <w:tcPr>
            <w:tcW w:w="1364" w:type="dxa"/>
          </w:tcPr>
          <w:p w:rsidR="00EB798A" w:rsidRDefault="00EB798A" w:rsidP="00390377">
            <w:pPr>
              <w:pStyle w:val="Normal1"/>
              <w:spacing w:before="100"/>
              <w:ind w:right="317"/>
              <w:jc w:val="both"/>
            </w:pPr>
          </w:p>
        </w:tc>
        <w:tc>
          <w:tcPr>
            <w:tcW w:w="4444" w:type="dxa"/>
          </w:tcPr>
          <w:p w:rsidR="00EB798A" w:rsidRDefault="00EB798A" w:rsidP="00390377">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390377">
            <w:pPr>
              <w:pStyle w:val="Normal1"/>
              <w:jc w:val="both"/>
            </w:pPr>
            <w:bookmarkStart w:id="93" w:name="_1y810tw"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4" w:name="_4i7ojhp"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390377">
        <w:tc>
          <w:tcPr>
            <w:tcW w:w="1364" w:type="dxa"/>
          </w:tcPr>
          <w:p w:rsidR="00EB798A" w:rsidRDefault="00EB798A" w:rsidP="00390377">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390377">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39037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390377">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39037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390377">
            <w:pPr>
              <w:pStyle w:val="Normal1"/>
              <w:keepLines/>
              <w:widowControl w:val="0"/>
              <w:jc w:val="both"/>
            </w:pPr>
          </w:p>
        </w:tc>
      </w:tr>
      <w:tr w:rsidR="00EB798A" w:rsidTr="00390377">
        <w:tc>
          <w:tcPr>
            <w:tcW w:w="1364" w:type="dxa"/>
          </w:tcPr>
          <w:p w:rsidR="00EB798A" w:rsidRDefault="00EB798A" w:rsidP="00390377">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390377">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(Self Cleaning)</w:t>
            </w:r>
          </w:p>
        </w:tc>
        <w:tc>
          <w:tcPr>
            <w:tcW w:w="3548" w:type="dxa"/>
          </w:tcPr>
          <w:p w:rsidR="00EB798A" w:rsidRDefault="00EB798A" w:rsidP="00390377">
            <w:pPr>
              <w:pStyle w:val="Normal1"/>
              <w:keepLines/>
              <w:widowControl w:val="0"/>
              <w:jc w:val="both"/>
            </w:pPr>
            <w:bookmarkStart w:id="95" w:name="_2xcytpi" w:colFirst="0" w:colLast="0"/>
            <w:bookmarkEnd w:id="95"/>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390377">
            <w:pPr>
              <w:pStyle w:val="Normal1"/>
              <w:keepLines/>
              <w:widowControl w:val="0"/>
              <w:jc w:val="both"/>
            </w:pPr>
            <w:bookmarkStart w:id="96" w:name="_1ci93xb" w:colFirst="0" w:colLast="0"/>
            <w:bookmarkEnd w:id="96"/>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390377">
            <w:pPr>
              <w:pStyle w:val="Normal1"/>
              <w:keepLines/>
              <w:widowControl w:val="0"/>
              <w:jc w:val="both"/>
            </w:pPr>
          </w:p>
        </w:tc>
      </w:tr>
      <w:tr w:rsidR="00EB798A" w:rsidTr="00390377">
        <w:tc>
          <w:tcPr>
            <w:tcW w:w="1364" w:type="dxa"/>
          </w:tcPr>
          <w:p w:rsidR="00EB798A" w:rsidRDefault="00EB798A" w:rsidP="00390377">
            <w:pPr>
              <w:pStyle w:val="Normal1"/>
              <w:spacing w:before="100"/>
              <w:jc w:val="both"/>
            </w:pPr>
            <w:r>
              <w:rPr>
                <w:rFonts w:ascii="Arial" w:eastAsia="Arial" w:hAnsi="Arial" w:cs="Arial"/>
                <w:sz w:val="22"/>
                <w:szCs w:val="22"/>
              </w:rPr>
              <w:t>2.3(a)</w:t>
            </w:r>
          </w:p>
        </w:tc>
        <w:tc>
          <w:tcPr>
            <w:tcW w:w="4444" w:type="dxa"/>
          </w:tcPr>
          <w:p w:rsidR="00EB798A" w:rsidRDefault="00EB798A" w:rsidP="00390377">
            <w:pPr>
              <w:pStyle w:val="Normal1"/>
              <w:spacing w:before="100"/>
              <w:jc w:val="both"/>
            </w:pPr>
            <w:r>
              <w:rPr>
                <w:rFonts w:ascii="Arial" w:eastAsia="Arial" w:hAnsi="Arial" w:cs="Arial"/>
                <w:b/>
                <w:sz w:val="22"/>
                <w:szCs w:val="22"/>
              </w:rPr>
              <w:t>Regulation 57(3)</w:t>
            </w:r>
          </w:p>
          <w:p w:rsidR="00EB798A" w:rsidRDefault="00EB798A" w:rsidP="00390377">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390377">
            <w:pPr>
              <w:pStyle w:val="Normal1"/>
              <w:spacing w:before="100"/>
              <w:jc w:val="both"/>
            </w:pPr>
          </w:p>
        </w:tc>
        <w:tc>
          <w:tcPr>
            <w:tcW w:w="3548" w:type="dxa"/>
          </w:tcPr>
          <w:p w:rsidR="00EB798A" w:rsidRDefault="00EB798A" w:rsidP="00390377">
            <w:pPr>
              <w:pStyle w:val="Normal1"/>
              <w:jc w:val="both"/>
            </w:pPr>
            <w:bookmarkStart w:id="97" w:name="_3whwml4" w:colFirst="0" w:colLast="0"/>
            <w:bookmarkEnd w:id="97"/>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98" w:name="_2bn6wsx"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p>
        </w:tc>
      </w:tr>
      <w:tr w:rsidR="00EB798A" w:rsidTr="00390377">
        <w:tc>
          <w:tcPr>
            <w:tcW w:w="1364" w:type="dxa"/>
          </w:tcPr>
          <w:p w:rsidR="00EB798A" w:rsidRDefault="00EB798A" w:rsidP="00390377">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39037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390377">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spacing w:after="160" w:line="259" w:lineRule="auto"/>
      </w:pPr>
    </w:p>
    <w:p w:rsidR="00EB798A" w:rsidRDefault="00EB798A" w:rsidP="00EB798A">
      <w:pPr>
        <w:pStyle w:val="Normal1"/>
        <w:spacing w:after="160" w:line="259" w:lineRule="auto"/>
        <w:jc w:val="both"/>
      </w:pP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390377">
        <w:trPr>
          <w:trHeight w:val="400"/>
        </w:trPr>
        <w:tc>
          <w:tcPr>
            <w:tcW w:w="123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 xml:space="preserve">Grounds for discretionary exclusion </w:t>
            </w:r>
          </w:p>
        </w:tc>
      </w:tr>
      <w:tr w:rsidR="00EB798A" w:rsidTr="00390377">
        <w:trPr>
          <w:trHeight w:val="400"/>
        </w:trPr>
        <w:tc>
          <w:tcPr>
            <w:tcW w:w="1230" w:type="dxa"/>
            <w:tcBorders>
              <w:top w:val="single" w:sz="6" w:space="0" w:color="000000"/>
              <w:bottom w:val="single" w:sz="6" w:space="0" w:color="000000"/>
            </w:tcBorders>
            <w:shd w:val="clear" w:color="auto" w:fill="CCFFFF"/>
          </w:tcPr>
          <w:p w:rsidR="00EB798A" w:rsidRDefault="00EB798A" w:rsidP="00390377">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rPr>
          <w:trHeight w:val="400"/>
        </w:trPr>
        <w:tc>
          <w:tcPr>
            <w:tcW w:w="1230" w:type="dxa"/>
            <w:tcBorders>
              <w:top w:val="single" w:sz="6" w:space="0" w:color="000000"/>
            </w:tcBorders>
          </w:tcPr>
          <w:p w:rsidR="00EB798A" w:rsidRDefault="00EB798A" w:rsidP="0039037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390377">
            <w:pPr>
              <w:pStyle w:val="Normal1"/>
              <w:spacing w:before="100"/>
              <w:jc w:val="both"/>
            </w:pPr>
            <w:r>
              <w:rPr>
                <w:rFonts w:ascii="Arial" w:eastAsia="Arial" w:hAnsi="Arial" w:cs="Arial"/>
                <w:b/>
                <w:sz w:val="22"/>
                <w:szCs w:val="22"/>
              </w:rPr>
              <w:t>Regulation 57 (8)</w:t>
            </w:r>
          </w:p>
          <w:p w:rsidR="00EB798A" w:rsidRDefault="00EB798A" w:rsidP="0039037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37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3.1(a)</w:t>
            </w:r>
          </w:p>
          <w:p w:rsidR="00EB798A" w:rsidRDefault="00EB798A" w:rsidP="00390377">
            <w:pPr>
              <w:pStyle w:val="Normal1"/>
              <w:tabs>
                <w:tab w:val="left" w:pos="0"/>
              </w:tabs>
              <w:jc w:val="both"/>
            </w:pPr>
          </w:p>
          <w:p w:rsidR="00EB798A" w:rsidRDefault="00EB798A" w:rsidP="00390377">
            <w:pPr>
              <w:pStyle w:val="Normal1"/>
              <w:tabs>
                <w:tab w:val="left" w:pos="0"/>
              </w:tabs>
              <w:jc w:val="both"/>
            </w:pPr>
          </w:p>
        </w:tc>
        <w:tc>
          <w:tcPr>
            <w:tcW w:w="4575" w:type="dxa"/>
          </w:tcPr>
          <w:p w:rsidR="00EB798A" w:rsidRDefault="00EB798A" w:rsidP="00390377">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390377">
            <w:pPr>
              <w:pStyle w:val="Normal1"/>
              <w:jc w:val="both"/>
            </w:pPr>
            <w:bookmarkStart w:id="99" w:name="_qsh70q" w:colFirst="0" w:colLast="0"/>
            <w:bookmarkEnd w:id="9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0" w:name="_3as4poj"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 (b)</w:t>
            </w:r>
          </w:p>
        </w:tc>
        <w:tc>
          <w:tcPr>
            <w:tcW w:w="4575" w:type="dxa"/>
          </w:tcPr>
          <w:p w:rsidR="00EB798A" w:rsidRDefault="00EB798A" w:rsidP="00390377">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390377">
            <w:pPr>
              <w:pStyle w:val="Normal1"/>
              <w:jc w:val="both"/>
            </w:pPr>
            <w:bookmarkStart w:id="101" w:name="_1pxezwc"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2" w:name="_49x2ik5"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0"/>
              </w:tabs>
              <w:jc w:val="both"/>
            </w:pPr>
            <w:r>
              <w:rPr>
                <w:rFonts w:ascii="Arial" w:eastAsia="Arial" w:hAnsi="Arial" w:cs="Arial"/>
                <w:sz w:val="22"/>
                <w:szCs w:val="22"/>
              </w:rPr>
              <w:t>3.1 (c)</w:t>
            </w:r>
          </w:p>
        </w:tc>
        <w:tc>
          <w:tcPr>
            <w:tcW w:w="4575" w:type="dxa"/>
          </w:tcPr>
          <w:p w:rsidR="00EB798A" w:rsidRDefault="00EB798A" w:rsidP="00390377">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390377">
            <w:pPr>
              <w:pStyle w:val="Normal1"/>
              <w:jc w:val="both"/>
            </w:pPr>
            <w:bookmarkStart w:id="103" w:name="_2p2csry"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4" w:name="_147n2zr"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39037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390377">
            <w:pPr>
              <w:pStyle w:val="Normal1"/>
              <w:jc w:val="both"/>
            </w:pPr>
            <w:bookmarkStart w:id="105" w:name="_3o7alnk"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6" w:name="_23ckvvd"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p w:rsidR="00EB798A" w:rsidRDefault="00EB798A" w:rsidP="00390377">
            <w:pPr>
              <w:pStyle w:val="Normal1"/>
              <w:spacing w:before="100"/>
              <w:jc w:val="both"/>
            </w:pPr>
          </w:p>
          <w:p w:rsidR="00EB798A" w:rsidRDefault="00EB798A" w:rsidP="00390377">
            <w:pPr>
              <w:pStyle w:val="Normal1"/>
              <w:spacing w:before="100"/>
              <w:jc w:val="both"/>
            </w:pPr>
          </w:p>
        </w:tc>
      </w:tr>
      <w:tr w:rsidR="00EB798A" w:rsidTr="00390377">
        <w:trPr>
          <w:trHeight w:val="240"/>
        </w:trPr>
        <w:tc>
          <w:tcPr>
            <w:tcW w:w="1230" w:type="dxa"/>
          </w:tcPr>
          <w:p w:rsidR="00EB798A" w:rsidRDefault="00EB798A" w:rsidP="00390377">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390377">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390377">
            <w:pPr>
              <w:pStyle w:val="Normal1"/>
              <w:jc w:val="both"/>
            </w:pPr>
            <w:bookmarkStart w:id="107" w:name="_ihv636"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08" w:name="_32hioqz"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3.1(f)</w:t>
            </w:r>
          </w:p>
        </w:tc>
        <w:tc>
          <w:tcPr>
            <w:tcW w:w="4575" w:type="dxa"/>
          </w:tcPr>
          <w:p w:rsidR="00EB798A" w:rsidRDefault="00EB798A" w:rsidP="0039037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390377">
            <w:pPr>
              <w:pStyle w:val="Normal1"/>
              <w:jc w:val="both"/>
            </w:pPr>
            <w:bookmarkStart w:id="109" w:name="_1hmsyys"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0" w:name="_41mghml"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3.1(g)</w:t>
            </w:r>
          </w:p>
        </w:tc>
        <w:tc>
          <w:tcPr>
            <w:tcW w:w="4575" w:type="dxa"/>
          </w:tcPr>
          <w:p w:rsidR="00EB798A" w:rsidRDefault="00EB798A" w:rsidP="0039037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390377">
            <w:pPr>
              <w:pStyle w:val="Normal1"/>
              <w:jc w:val="both"/>
            </w:pPr>
            <w:bookmarkStart w:id="111" w:name="_2grqrue"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2" w:name="_vx1227"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3.1(h)</w:t>
            </w:r>
          </w:p>
        </w:tc>
        <w:tc>
          <w:tcPr>
            <w:tcW w:w="4575" w:type="dxa"/>
          </w:tcPr>
          <w:p w:rsidR="00EB798A" w:rsidRDefault="00EB798A" w:rsidP="00390377">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390377">
            <w:pPr>
              <w:pStyle w:val="Normal1"/>
              <w:jc w:val="both"/>
            </w:pPr>
            <w:bookmarkStart w:id="113" w:name="_3fwokq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4" w:name="_1v1yux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tc>
      </w:tr>
      <w:tr w:rsidR="00EB798A" w:rsidTr="00390377">
        <w:tc>
          <w:tcPr>
            <w:tcW w:w="1230" w:type="dxa"/>
          </w:tcPr>
          <w:p w:rsidR="00EB798A" w:rsidRDefault="00EB798A" w:rsidP="00390377">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EB798A" w:rsidRDefault="00EB798A" w:rsidP="0039037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390377">
            <w:pPr>
              <w:pStyle w:val="Normal1"/>
              <w:jc w:val="both"/>
            </w:pPr>
            <w:bookmarkStart w:id="115" w:name="_4f1mdl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6" w:name="_2u6wnt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rsidTr="00390377">
        <w:trPr>
          <w:trHeight w:val="580"/>
        </w:trPr>
        <w:tc>
          <w:tcPr>
            <w:tcW w:w="1230" w:type="dxa"/>
          </w:tcPr>
          <w:p w:rsidR="00EB798A" w:rsidRDefault="00EB798A" w:rsidP="00390377">
            <w:pPr>
              <w:pStyle w:val="Normal1"/>
              <w:jc w:val="both"/>
            </w:pPr>
            <w:r>
              <w:rPr>
                <w:rFonts w:ascii="Arial" w:eastAsia="Arial" w:hAnsi="Arial" w:cs="Arial"/>
                <w:sz w:val="22"/>
                <w:szCs w:val="22"/>
              </w:rPr>
              <w:t>3.1(j)</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 (ii)</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 –(iii)</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3.1(j)-(iv)</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tc>
        <w:tc>
          <w:tcPr>
            <w:tcW w:w="4575" w:type="dxa"/>
          </w:tcPr>
          <w:p w:rsidR="00EB798A" w:rsidRDefault="00EB798A" w:rsidP="00390377">
            <w:pPr>
              <w:pStyle w:val="Normal1"/>
              <w:jc w:val="both"/>
            </w:pPr>
            <w:r>
              <w:rPr>
                <w:rFonts w:ascii="Arial" w:eastAsia="Arial" w:hAnsi="Arial" w:cs="Arial"/>
                <w:sz w:val="22"/>
                <w:szCs w:val="22"/>
              </w:rPr>
              <w:lastRenderedPageBreak/>
              <w:t>Please answer the following statements</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The organisation has withheld such information.</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EB798A" w:rsidRDefault="00EB798A" w:rsidP="00390377">
            <w:pPr>
              <w:pStyle w:val="Normal1"/>
              <w:spacing w:before="100"/>
              <w:jc w:val="both"/>
            </w:pPr>
          </w:p>
          <w:p w:rsidR="00EB798A" w:rsidRDefault="00EB798A" w:rsidP="00390377">
            <w:pPr>
              <w:pStyle w:val="Normal1"/>
              <w:jc w:val="both"/>
            </w:pPr>
            <w:bookmarkStart w:id="117" w:name="_19c6y1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18" w:name="_3tbugp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bookmarkStart w:id="119" w:name="_28h4qw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bookmarkStart w:id="120" w:name="_nmf14n"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jc w:val="both"/>
            </w:pPr>
            <w:r>
              <w:rPr>
                <w:rFonts w:ascii="Arial" w:eastAsia="Arial" w:hAnsi="Arial" w:cs="Arial"/>
                <w:sz w:val="22"/>
                <w:szCs w:val="22"/>
              </w:rPr>
              <w:t>If Yes please provide details at 3.2</w:t>
            </w:r>
          </w:p>
          <w:p w:rsidR="00EB798A" w:rsidRDefault="00EB798A" w:rsidP="00390377">
            <w:pPr>
              <w:pStyle w:val="Normal1"/>
              <w:jc w:val="both"/>
            </w:pPr>
          </w:p>
          <w:p w:rsidR="00EB798A" w:rsidRDefault="00EB798A" w:rsidP="00390377">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390377">
        <w:tc>
          <w:tcPr>
            <w:tcW w:w="1257" w:type="dxa"/>
          </w:tcPr>
          <w:p w:rsidR="00EB798A" w:rsidRDefault="00EB798A" w:rsidP="00390377">
            <w:pPr>
              <w:pStyle w:val="Normal1"/>
              <w:spacing w:before="100"/>
              <w:jc w:val="both"/>
            </w:pPr>
            <w:r>
              <w:rPr>
                <w:rFonts w:ascii="Arial" w:eastAsia="Arial" w:hAnsi="Arial" w:cs="Arial"/>
                <w:sz w:val="22"/>
                <w:szCs w:val="22"/>
              </w:rPr>
              <w:t>3.2</w:t>
            </w:r>
          </w:p>
        </w:tc>
        <w:tc>
          <w:tcPr>
            <w:tcW w:w="4521" w:type="dxa"/>
          </w:tcPr>
          <w:p w:rsidR="00EB798A" w:rsidRDefault="00EB798A" w:rsidP="0039037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EB798A" w:rsidRDefault="00EB798A" w:rsidP="00390377">
            <w:pPr>
              <w:pStyle w:val="Normal1"/>
              <w:spacing w:before="100"/>
              <w:jc w:val="both"/>
            </w:pPr>
          </w:p>
        </w:tc>
      </w:tr>
    </w:tbl>
    <w:p w:rsidR="00EB798A" w:rsidRDefault="00EB798A" w:rsidP="00EB798A">
      <w:pPr>
        <w:pStyle w:val="Normal1"/>
        <w:ind w:left="851" w:right="849"/>
        <w:jc w:val="both"/>
      </w:pPr>
      <w:bookmarkStart w:id="121" w:name="_37m2jsg" w:colFirst="0" w:colLast="0"/>
      <w:bookmarkEnd w:id="121"/>
    </w:p>
    <w:p w:rsidR="00EB798A" w:rsidRDefault="00EB798A" w:rsidP="00EB798A">
      <w:pPr>
        <w:pStyle w:val="Normal1"/>
        <w:ind w:left="-525" w:right="-525"/>
        <w:jc w:val="both"/>
      </w:pPr>
      <w:bookmarkStart w:id="122" w:name="_1mrcu09" w:colFirst="0" w:colLast="0"/>
      <w:bookmarkEnd w:id="122"/>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3" w:name="_46r0co2" w:colFirst="0" w:colLast="0"/>
      <w:bookmarkEnd w:id="123"/>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390377">
        <w:trPr>
          <w:trHeight w:val="400"/>
        </w:trPr>
        <w:tc>
          <w:tcPr>
            <w:tcW w:w="1257" w:type="dxa"/>
            <w:tcBorders>
              <w:top w:val="single" w:sz="6" w:space="0" w:color="000000"/>
              <w:bottom w:val="single" w:sz="6" w:space="0" w:color="000000"/>
            </w:tcBorders>
            <w:shd w:val="clear" w:color="auto" w:fill="CCFFFF"/>
          </w:tcPr>
          <w:p w:rsidR="00EB798A" w:rsidRDefault="00EB798A" w:rsidP="00390377">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39037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sz w:val="22"/>
                <w:szCs w:val="22"/>
              </w:rPr>
              <w:t>Response</w:t>
            </w:r>
          </w:p>
        </w:tc>
      </w:tr>
      <w:tr w:rsidR="00EB798A" w:rsidTr="00390377">
        <w:tblPrEx>
          <w:tblLook w:val="0600" w:firstRow="0" w:lastRow="0" w:firstColumn="0" w:lastColumn="0" w:noHBand="1" w:noVBand="1"/>
        </w:tblPrEx>
        <w:trPr>
          <w:trHeight w:val="1020"/>
        </w:trPr>
        <w:tc>
          <w:tcPr>
            <w:tcW w:w="1257" w:type="dxa"/>
            <w:vMerge w:val="restart"/>
          </w:tcPr>
          <w:p w:rsidR="00EB798A" w:rsidRDefault="00EB798A" w:rsidP="00390377">
            <w:pPr>
              <w:pStyle w:val="Normal1"/>
              <w:widowControl w:val="0"/>
              <w:jc w:val="both"/>
            </w:pPr>
            <w:r>
              <w:rPr>
                <w:rFonts w:ascii="Arial" w:eastAsia="Arial" w:hAnsi="Arial" w:cs="Arial"/>
                <w:b/>
                <w:sz w:val="22"/>
                <w:szCs w:val="22"/>
              </w:rPr>
              <w:t>4.1</w:t>
            </w:r>
          </w:p>
        </w:tc>
        <w:tc>
          <w:tcPr>
            <w:tcW w:w="5563" w:type="dxa"/>
            <w:gridSpan w:val="2"/>
          </w:tcPr>
          <w:p w:rsidR="00EB798A" w:rsidRDefault="00EB798A" w:rsidP="00390377">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39037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EB798A" w:rsidRDefault="00EB798A" w:rsidP="00390377">
            <w:pPr>
              <w:pStyle w:val="Normal1"/>
              <w:spacing w:line="276" w:lineRule="auto"/>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1020"/>
        </w:trPr>
        <w:tc>
          <w:tcPr>
            <w:tcW w:w="1257" w:type="dxa"/>
            <w:vMerge/>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390377">
            <w:pPr>
              <w:pStyle w:val="Normal1"/>
              <w:widowControl w:val="0"/>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700"/>
        </w:trPr>
        <w:tc>
          <w:tcPr>
            <w:tcW w:w="1257" w:type="dxa"/>
            <w:vMerge/>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rPr>
          <w:trHeight w:val="1500"/>
        </w:trPr>
        <w:tc>
          <w:tcPr>
            <w:tcW w:w="1257" w:type="dxa"/>
          </w:tcPr>
          <w:p w:rsidR="00EB798A" w:rsidRDefault="00EB798A" w:rsidP="00390377">
            <w:pPr>
              <w:pStyle w:val="Normal1"/>
              <w:widowControl w:val="0"/>
              <w:jc w:val="both"/>
            </w:pPr>
          </w:p>
        </w:tc>
        <w:tc>
          <w:tcPr>
            <w:tcW w:w="5563" w:type="dxa"/>
            <w:gridSpan w:val="2"/>
          </w:tcPr>
          <w:p w:rsidR="00EB798A" w:rsidRDefault="00EB798A" w:rsidP="00390377">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4.2</w:t>
            </w:r>
          </w:p>
        </w:tc>
        <w:tc>
          <w:tcPr>
            <w:tcW w:w="5563" w:type="dxa"/>
            <w:gridSpan w:val="2"/>
          </w:tcPr>
          <w:p w:rsidR="00EB798A" w:rsidRDefault="00EB798A" w:rsidP="0039037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390377">
            <w:pPr>
              <w:pStyle w:val="Normal1"/>
              <w:widowControl w:val="0"/>
              <w:jc w:val="both"/>
            </w:pPr>
          </w:p>
        </w:tc>
        <w:tc>
          <w:tcPr>
            <w:tcW w:w="2517"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390377">
        <w:tblPrEx>
          <w:tblLook w:val="0600" w:firstRow="0" w:lastRow="0" w:firstColumn="0" w:lastColumn="0" w:noHBand="1" w:noVBand="1"/>
        </w:tblPrEx>
        <w:tc>
          <w:tcPr>
            <w:tcW w:w="4144" w:type="dxa"/>
            <w:gridSpan w:val="2"/>
          </w:tcPr>
          <w:p w:rsidR="00EB798A" w:rsidRDefault="00EB798A" w:rsidP="00390377">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390377">
            <w:pPr>
              <w:pStyle w:val="Normal1"/>
              <w:widowControl w:val="0"/>
              <w:jc w:val="both"/>
            </w:pPr>
          </w:p>
        </w:tc>
      </w:tr>
      <w:tr w:rsidR="00EB798A" w:rsidTr="00390377">
        <w:tblPrEx>
          <w:tblLook w:val="0600" w:firstRow="0" w:lastRow="0" w:firstColumn="0" w:lastColumn="0" w:noHBand="1" w:noVBand="1"/>
        </w:tblPrEx>
        <w:tc>
          <w:tcPr>
            <w:tcW w:w="4144" w:type="dxa"/>
            <w:gridSpan w:val="2"/>
          </w:tcPr>
          <w:p w:rsidR="00EB798A" w:rsidRDefault="00EB798A" w:rsidP="00390377">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390377">
        <w:trPr>
          <w:trHeight w:val="700"/>
        </w:trPr>
        <w:tc>
          <w:tcPr>
            <w:tcW w:w="1257" w:type="dxa"/>
          </w:tcPr>
          <w:p w:rsidR="00EB798A" w:rsidRDefault="00EB798A" w:rsidP="00390377">
            <w:pPr>
              <w:pStyle w:val="Normal1"/>
              <w:widowControl w:val="0"/>
              <w:jc w:val="both"/>
            </w:pPr>
            <w:r>
              <w:rPr>
                <w:rFonts w:ascii="Arial" w:eastAsia="Arial" w:hAnsi="Arial" w:cs="Arial"/>
                <w:b/>
                <w:sz w:val="22"/>
                <w:szCs w:val="22"/>
              </w:rPr>
              <w:t>5.1</w:t>
            </w:r>
          </w:p>
        </w:tc>
        <w:tc>
          <w:tcPr>
            <w:tcW w:w="5529" w:type="dxa"/>
          </w:tcPr>
          <w:p w:rsidR="00EB798A" w:rsidRDefault="00EB798A" w:rsidP="0039037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257" w:type="dxa"/>
          </w:tcPr>
          <w:p w:rsidR="00EB798A" w:rsidRDefault="00EB798A" w:rsidP="00390377">
            <w:pPr>
              <w:pStyle w:val="Normal1"/>
              <w:widowControl w:val="0"/>
              <w:jc w:val="both"/>
            </w:pPr>
            <w:r>
              <w:rPr>
                <w:rFonts w:ascii="Arial" w:eastAsia="Arial" w:hAnsi="Arial" w:cs="Arial"/>
                <w:b/>
                <w:sz w:val="22"/>
                <w:szCs w:val="22"/>
              </w:rPr>
              <w:t>5.2</w:t>
            </w:r>
          </w:p>
        </w:tc>
        <w:tc>
          <w:tcPr>
            <w:tcW w:w="5529" w:type="dxa"/>
          </w:tcPr>
          <w:p w:rsidR="00EB798A" w:rsidRDefault="00EB798A" w:rsidP="0039037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c>
          <w:tcPr>
            <w:tcW w:w="1257" w:type="dxa"/>
          </w:tcPr>
          <w:p w:rsidR="00EB798A" w:rsidRDefault="00EB798A" w:rsidP="00390377">
            <w:pPr>
              <w:pStyle w:val="Normal1"/>
              <w:widowControl w:val="0"/>
              <w:jc w:val="both"/>
            </w:pPr>
            <w:r>
              <w:rPr>
                <w:rFonts w:ascii="Arial" w:eastAsia="Arial" w:hAnsi="Arial" w:cs="Arial"/>
                <w:b/>
                <w:sz w:val="22"/>
                <w:szCs w:val="22"/>
              </w:rPr>
              <w:t>5.3</w:t>
            </w:r>
          </w:p>
        </w:tc>
        <w:tc>
          <w:tcPr>
            <w:tcW w:w="5529" w:type="dxa"/>
          </w:tcPr>
          <w:p w:rsidR="00EB798A" w:rsidRDefault="00EB798A" w:rsidP="0039037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 xml:space="preserve">Technical and Professional Ability </w:t>
            </w:r>
          </w:p>
        </w:tc>
      </w:tr>
      <w:tr w:rsidR="00EB798A" w:rsidTr="00390377">
        <w:tblPrEx>
          <w:tblLook w:val="0600" w:firstRow="0" w:lastRow="0" w:firstColumn="0" w:lastColumn="0" w:noHBand="1" w:noVBand="1"/>
        </w:tblPrEx>
        <w:trPr>
          <w:trHeight w:val="5700"/>
        </w:trPr>
        <w:tc>
          <w:tcPr>
            <w:tcW w:w="1257" w:type="dxa"/>
          </w:tcPr>
          <w:p w:rsidR="00EB798A" w:rsidRDefault="00EB798A" w:rsidP="00390377">
            <w:pPr>
              <w:pStyle w:val="Normal1"/>
              <w:widowControl w:val="0"/>
              <w:jc w:val="both"/>
            </w:pPr>
            <w:r>
              <w:rPr>
                <w:rFonts w:ascii="Arial" w:eastAsia="Arial" w:hAnsi="Arial" w:cs="Arial"/>
                <w:b/>
                <w:sz w:val="22"/>
                <w:szCs w:val="22"/>
              </w:rPr>
              <w:t>6.1</w:t>
            </w:r>
          </w:p>
        </w:tc>
        <w:tc>
          <w:tcPr>
            <w:tcW w:w="8080" w:type="dxa"/>
          </w:tcPr>
          <w:p w:rsidR="00EB798A" w:rsidRDefault="00EB798A" w:rsidP="0039037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390377">
            <w:pPr>
              <w:pStyle w:val="Normal1"/>
              <w:widowControl w:val="0"/>
            </w:pPr>
          </w:p>
          <w:p w:rsidR="00EB798A" w:rsidRDefault="00EB798A" w:rsidP="00390377">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390377">
        <w:trPr>
          <w:trHeight w:val="420"/>
        </w:trPr>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r>
              <w:rPr>
                <w:rFonts w:ascii="Arial" w:eastAsia="Arial" w:hAnsi="Arial" w:cs="Arial"/>
                <w:b/>
                <w:sz w:val="22"/>
                <w:szCs w:val="22"/>
              </w:rPr>
              <w:t>Contract 1</w:t>
            </w:r>
          </w:p>
        </w:tc>
        <w:tc>
          <w:tcPr>
            <w:tcW w:w="2334" w:type="dxa"/>
          </w:tcPr>
          <w:p w:rsidR="00EB798A" w:rsidRDefault="00EB798A" w:rsidP="00390377">
            <w:pPr>
              <w:pStyle w:val="Normal1"/>
              <w:widowControl w:val="0"/>
              <w:jc w:val="both"/>
            </w:pPr>
            <w:r>
              <w:rPr>
                <w:rFonts w:ascii="Arial" w:eastAsia="Arial" w:hAnsi="Arial" w:cs="Arial"/>
                <w:b/>
                <w:sz w:val="22"/>
                <w:szCs w:val="22"/>
              </w:rPr>
              <w:t>Contract 2</w:t>
            </w:r>
          </w:p>
        </w:tc>
        <w:tc>
          <w:tcPr>
            <w:tcW w:w="2335" w:type="dxa"/>
          </w:tcPr>
          <w:p w:rsidR="00EB798A" w:rsidRDefault="00EB798A" w:rsidP="00390377">
            <w:pPr>
              <w:pStyle w:val="Normal1"/>
              <w:widowControl w:val="0"/>
              <w:jc w:val="both"/>
            </w:pPr>
            <w:r>
              <w:rPr>
                <w:rFonts w:ascii="Arial" w:eastAsia="Arial" w:hAnsi="Arial" w:cs="Arial"/>
                <w:b/>
                <w:sz w:val="22"/>
                <w:szCs w:val="22"/>
              </w:rPr>
              <w:t>Contract 3</w:t>
            </w:r>
          </w:p>
        </w:tc>
      </w:tr>
      <w:tr w:rsidR="00EB798A" w:rsidTr="00390377">
        <w:trPr>
          <w:trHeight w:val="840"/>
        </w:trPr>
        <w:tc>
          <w:tcPr>
            <w:tcW w:w="2334" w:type="dxa"/>
          </w:tcPr>
          <w:p w:rsidR="00EB798A" w:rsidRDefault="00EB798A" w:rsidP="00390377">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E-mail address</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Contract Start date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r w:rsidR="00EB798A" w:rsidTr="00390377">
        <w:trPr>
          <w:trHeight w:val="420"/>
        </w:trPr>
        <w:tc>
          <w:tcPr>
            <w:tcW w:w="2334" w:type="dxa"/>
          </w:tcPr>
          <w:p w:rsidR="00EB798A" w:rsidRDefault="00EB798A" w:rsidP="00390377">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390377">
            <w:pPr>
              <w:pStyle w:val="Normal1"/>
              <w:widowControl w:val="0"/>
              <w:jc w:val="both"/>
            </w:pPr>
          </w:p>
        </w:tc>
        <w:tc>
          <w:tcPr>
            <w:tcW w:w="2334" w:type="dxa"/>
          </w:tcPr>
          <w:p w:rsidR="00EB798A" w:rsidRDefault="00EB798A" w:rsidP="00390377">
            <w:pPr>
              <w:pStyle w:val="Normal1"/>
              <w:widowControl w:val="0"/>
              <w:jc w:val="both"/>
            </w:pPr>
          </w:p>
        </w:tc>
        <w:tc>
          <w:tcPr>
            <w:tcW w:w="2335" w:type="dxa"/>
          </w:tcPr>
          <w:p w:rsidR="00EB798A" w:rsidRDefault="00EB798A" w:rsidP="00390377">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390377">
        <w:trPr>
          <w:trHeight w:val="2100"/>
        </w:trPr>
        <w:tc>
          <w:tcPr>
            <w:tcW w:w="1257" w:type="dxa"/>
          </w:tcPr>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b/>
                <w:sz w:val="22"/>
                <w:szCs w:val="22"/>
              </w:rPr>
              <w:t>6.2</w:t>
            </w:r>
          </w:p>
          <w:p w:rsidR="00EB798A" w:rsidRDefault="00EB798A" w:rsidP="00390377">
            <w:pPr>
              <w:pStyle w:val="Normal1"/>
              <w:widowControl w:val="0"/>
              <w:jc w:val="both"/>
            </w:pPr>
          </w:p>
          <w:p w:rsidR="00EB798A" w:rsidRDefault="00EB798A" w:rsidP="00390377">
            <w:pPr>
              <w:pStyle w:val="Normal1"/>
              <w:widowControl w:val="0"/>
              <w:jc w:val="both"/>
            </w:pPr>
          </w:p>
        </w:tc>
        <w:tc>
          <w:tcPr>
            <w:tcW w:w="8080" w:type="dxa"/>
          </w:tcPr>
          <w:p w:rsidR="00EB798A" w:rsidRDefault="00EB798A" w:rsidP="0039037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390377">
        <w:trPr>
          <w:trHeight w:val="2560"/>
        </w:trPr>
        <w:tc>
          <w:tcPr>
            <w:tcW w:w="1257" w:type="dxa"/>
          </w:tcPr>
          <w:p w:rsidR="00EB798A" w:rsidRDefault="00EB798A" w:rsidP="00390377">
            <w:pPr>
              <w:pStyle w:val="Normal1"/>
              <w:widowControl w:val="0"/>
              <w:jc w:val="both"/>
            </w:pPr>
          </w:p>
        </w:tc>
        <w:tc>
          <w:tcPr>
            <w:tcW w:w="8080" w:type="dxa"/>
          </w:tcPr>
          <w:p w:rsidR="00EB798A" w:rsidRDefault="00EB798A" w:rsidP="00390377">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390377">
        <w:tc>
          <w:tcPr>
            <w:tcW w:w="681" w:type="pct"/>
          </w:tcPr>
          <w:p w:rsidR="00EB798A" w:rsidRDefault="00EB798A" w:rsidP="0039037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39037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390377">
        <w:tc>
          <w:tcPr>
            <w:tcW w:w="681" w:type="pct"/>
          </w:tcPr>
          <w:p w:rsidR="00EB798A" w:rsidRDefault="00EB798A" w:rsidP="00390377">
            <w:pPr>
              <w:pStyle w:val="Normal1"/>
              <w:jc w:val="both"/>
            </w:pPr>
          </w:p>
        </w:tc>
        <w:tc>
          <w:tcPr>
            <w:tcW w:w="4319" w:type="pct"/>
          </w:tcPr>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p w:rsidR="00EB798A" w:rsidRDefault="00EB798A" w:rsidP="00390377">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390377">
        <w:trPr>
          <w:trHeight w:val="400"/>
        </w:trPr>
        <w:tc>
          <w:tcPr>
            <w:tcW w:w="1276" w:type="dxa"/>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39037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377">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39037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390377">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39037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377">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390377">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390377">
            <w:pPr>
              <w:pStyle w:val="Normal1"/>
              <w:spacing w:after="160" w:line="259" w:lineRule="auto"/>
              <w:jc w:val="both"/>
            </w:pPr>
          </w:p>
        </w:tc>
        <w:tc>
          <w:tcPr>
            <w:tcW w:w="2406" w:type="dxa"/>
            <w:tcMar>
              <w:left w:w="120" w:type="dxa"/>
              <w:right w:w="120" w:type="dxa"/>
            </w:tcMar>
          </w:tcPr>
          <w:p w:rsidR="00EB798A" w:rsidRPr="00454434" w:rsidRDefault="00EB798A" w:rsidP="0039037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390377">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EB798A" w:rsidRPr="00454434" w:rsidRDefault="00EB798A" w:rsidP="00390377">
            <w:pPr>
              <w:pStyle w:val="Normal1"/>
              <w:rPr>
                <w:rFonts w:ascii="Arial" w:hAnsi="Arial" w:cs="Arial"/>
              </w:rPr>
            </w:pPr>
          </w:p>
          <w:p w:rsidR="00EB798A" w:rsidRPr="00FF029F" w:rsidRDefault="00EB798A" w:rsidP="0039037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390377">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rPr>
              <w:t>Insurance</w:t>
            </w:r>
          </w:p>
        </w:tc>
      </w:tr>
      <w:tr w:rsidR="00EB798A" w:rsidTr="00390377">
        <w:tblPrEx>
          <w:tblLook w:val="0600" w:firstRow="0" w:lastRow="0" w:firstColumn="0" w:lastColumn="0" w:noHBand="1" w:noVBand="1"/>
        </w:tblPrEx>
        <w:tc>
          <w:tcPr>
            <w:tcW w:w="1257" w:type="dxa"/>
          </w:tcPr>
          <w:p w:rsidR="00EB798A" w:rsidRPr="00454434" w:rsidRDefault="00EB798A" w:rsidP="00390377">
            <w:pPr>
              <w:pStyle w:val="Normal1"/>
              <w:widowControl w:val="0"/>
              <w:jc w:val="both"/>
              <w:rPr>
                <w:rFonts w:ascii="Arial" w:hAnsi="Arial" w:cs="Arial"/>
              </w:rPr>
            </w:pPr>
            <w:r>
              <w:rPr>
                <w:rFonts w:ascii="Arial" w:hAnsi="Arial" w:cs="Arial"/>
              </w:rPr>
              <w:t>a.</w:t>
            </w:r>
          </w:p>
        </w:tc>
        <w:tc>
          <w:tcPr>
            <w:tcW w:w="8080" w:type="dxa"/>
          </w:tcPr>
          <w:p w:rsidR="00EB798A" w:rsidRDefault="00EB798A" w:rsidP="0039037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390377">
            <w:pPr>
              <w:pStyle w:val="Normal1"/>
              <w:widowControl w:val="0"/>
              <w:jc w:val="both"/>
            </w:pPr>
            <w:r>
              <w:rPr>
                <w:rFonts w:ascii="Arial" w:eastAsia="Arial" w:hAnsi="Arial" w:cs="Arial"/>
                <w:sz w:val="22"/>
                <w:szCs w:val="22"/>
              </w:rPr>
              <w:t xml:space="preserve">Y/N  </w:t>
            </w:r>
          </w:p>
          <w:p w:rsidR="00EB798A" w:rsidRDefault="00EB798A" w:rsidP="00390377">
            <w:pPr>
              <w:pStyle w:val="Normal1"/>
              <w:widowControl w:val="0"/>
              <w:jc w:val="both"/>
            </w:pPr>
            <w:r>
              <w:rPr>
                <w:rFonts w:ascii="Arial" w:eastAsia="Arial" w:hAnsi="Arial" w:cs="Arial"/>
                <w:sz w:val="22"/>
                <w:szCs w:val="22"/>
              </w:rPr>
              <w:br/>
              <w:t>Employer’s (Compulsory) Liability Insurance = £x</w:t>
            </w:r>
          </w:p>
          <w:p w:rsidR="00EB798A" w:rsidRDefault="00EB798A" w:rsidP="00390377">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390377">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a.</w:t>
            </w:r>
          </w:p>
        </w:tc>
        <w:tc>
          <w:tcPr>
            <w:tcW w:w="5954" w:type="dxa"/>
          </w:tcPr>
          <w:p w:rsidR="00EB798A" w:rsidRDefault="00EB798A" w:rsidP="00390377">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377">
            <w:pPr>
              <w:pStyle w:val="Normal1"/>
              <w:widowControl w:val="0"/>
              <w:jc w:val="both"/>
            </w:pP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ind w:right="-100"/>
              <w:jc w:val="both"/>
            </w:pPr>
            <w:r>
              <w:rPr>
                <w:rFonts w:ascii="Arial" w:eastAsia="Arial" w:hAnsi="Arial" w:cs="Arial"/>
                <w:b/>
                <w:sz w:val="22"/>
                <w:szCs w:val="22"/>
              </w:rPr>
              <w:t>b.</w:t>
            </w:r>
          </w:p>
        </w:tc>
        <w:tc>
          <w:tcPr>
            <w:tcW w:w="5954" w:type="dxa"/>
          </w:tcPr>
          <w:p w:rsidR="00EB798A" w:rsidRDefault="00EB798A" w:rsidP="00390377">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Look w:val="0600" w:firstRow="0" w:lastRow="0" w:firstColumn="0" w:lastColumn="0" w:noHBand="1" w:noVBand="1"/>
        </w:tblPrEx>
        <w:tc>
          <w:tcPr>
            <w:tcW w:w="1257" w:type="dxa"/>
          </w:tcPr>
          <w:p w:rsidR="00EB798A" w:rsidRDefault="00EB798A" w:rsidP="00390377">
            <w:pPr>
              <w:pStyle w:val="Normal1"/>
              <w:widowControl w:val="0"/>
              <w:jc w:val="both"/>
            </w:pPr>
            <w:r>
              <w:rPr>
                <w:rFonts w:ascii="Arial" w:eastAsia="Arial" w:hAnsi="Arial" w:cs="Arial"/>
                <w:b/>
                <w:sz w:val="22"/>
                <w:szCs w:val="22"/>
              </w:rPr>
              <w:t>c.</w:t>
            </w:r>
          </w:p>
        </w:tc>
        <w:tc>
          <w:tcPr>
            <w:tcW w:w="5954" w:type="dxa"/>
          </w:tcPr>
          <w:p w:rsidR="00EB798A" w:rsidRDefault="00EB798A" w:rsidP="00390377">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390377">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rsidTr="00390377">
        <w:tblPrEx>
          <w:tblLook w:val="0600" w:firstRow="0" w:lastRow="0" w:firstColumn="0" w:lastColumn="0" w:noHBand="1" w:noVBand="1"/>
        </w:tblPrEx>
        <w:tc>
          <w:tcPr>
            <w:tcW w:w="1276" w:type="dxa"/>
          </w:tcPr>
          <w:p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EB798A" w:rsidRDefault="00EB798A" w:rsidP="00390377">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Tr="00390377">
        <w:tblPrEx>
          <w:tblLook w:val="0600" w:firstRow="0" w:lastRow="0" w:firstColumn="0" w:lastColumn="0" w:noHBand="1" w:noVBand="1"/>
        </w:tblPrEx>
        <w:trPr>
          <w:trHeight w:val="420"/>
        </w:trPr>
        <w:tc>
          <w:tcPr>
            <w:tcW w:w="9356" w:type="dxa"/>
            <w:gridSpan w:val="2"/>
          </w:tcPr>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r w:rsidR="00EB798A" w:rsidTr="00390377">
        <w:tblPrEx>
          <w:tblLook w:val="0600" w:firstRow="0" w:lastRow="0" w:firstColumn="0" w:lastColumn="0" w:noHBand="1" w:noVBand="1"/>
        </w:tblPrEx>
        <w:tc>
          <w:tcPr>
            <w:tcW w:w="1276" w:type="dxa"/>
          </w:tcPr>
          <w:p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EB798A" w:rsidRDefault="00EB798A" w:rsidP="00390377">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Tr="00390377">
        <w:tblPrEx>
          <w:tblLook w:val="0600" w:firstRow="0" w:lastRow="0" w:firstColumn="0" w:lastColumn="0" w:noHBand="1" w:noVBand="1"/>
        </w:tblPrEx>
        <w:trPr>
          <w:trHeight w:val="560"/>
        </w:trPr>
        <w:tc>
          <w:tcPr>
            <w:tcW w:w="9356" w:type="dxa"/>
            <w:gridSpan w:val="2"/>
          </w:tcPr>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r w:rsidR="00EB798A" w:rsidTr="00390377">
        <w:tblPrEx>
          <w:tblLook w:val="0600" w:firstRow="0" w:lastRow="0" w:firstColumn="0" w:lastColumn="0" w:noHBand="1" w:noVBand="1"/>
        </w:tblPrEx>
        <w:trPr>
          <w:trHeight w:val="2303"/>
        </w:trPr>
        <w:tc>
          <w:tcPr>
            <w:tcW w:w="1276" w:type="dxa"/>
          </w:tcPr>
          <w:p w:rsidR="00EB798A" w:rsidRPr="00FB113F" w:rsidRDefault="00EB798A" w:rsidP="00390377">
            <w:pPr>
              <w:pStyle w:val="Normal1"/>
              <w:widowControl w:val="0"/>
              <w:jc w:val="both"/>
              <w:rPr>
                <w:rFonts w:ascii="Arial" w:hAnsi="Arial" w:cs="Arial"/>
                <w:b/>
              </w:rPr>
            </w:pPr>
            <w:r w:rsidRPr="00FB113F">
              <w:rPr>
                <w:rFonts w:ascii="Arial" w:hAnsi="Arial" w:cs="Arial"/>
                <w:b/>
              </w:rPr>
              <w:t>c.</w:t>
            </w:r>
          </w:p>
        </w:tc>
        <w:tc>
          <w:tcPr>
            <w:tcW w:w="8080" w:type="dxa"/>
          </w:tcPr>
          <w:p w:rsidR="00EB798A" w:rsidRDefault="00EB798A" w:rsidP="00390377">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rsidR="00EB798A" w:rsidRDefault="00EB798A" w:rsidP="00390377">
            <w:pPr>
              <w:pStyle w:val="Normal1"/>
              <w:widowControl w:val="0"/>
              <w:jc w:val="both"/>
            </w:pPr>
          </w:p>
          <w:p w:rsidR="00EB798A" w:rsidRDefault="00EB798A" w:rsidP="00390377">
            <w:pPr>
              <w:pStyle w:val="Normal1"/>
              <w:widowControl w:val="0"/>
              <w:jc w:val="both"/>
            </w:pPr>
          </w:p>
          <w:p w:rsidR="00EB798A" w:rsidRDefault="00EB798A" w:rsidP="00390377">
            <w:pPr>
              <w:pStyle w:val="Normal1"/>
              <w:widowControl w:val="0"/>
              <w:jc w:val="both"/>
            </w:pPr>
            <w:r>
              <w:rPr>
                <w:rFonts w:ascii="Arial" w:eastAsia="Arial" w:hAnsi="Arial" w:cs="Arial"/>
                <w:sz w:val="22"/>
                <w:szCs w:val="22"/>
              </w:rPr>
              <w:t>(ii) All your supply chain members involved in the production or supply of steel.</w:t>
            </w:r>
          </w:p>
          <w:p w:rsidR="00EB798A" w:rsidRDefault="00EB798A" w:rsidP="00390377">
            <w:pPr>
              <w:pStyle w:val="Normal1"/>
              <w:widowControl w:val="0"/>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p w:rsidR="00EB798A" w:rsidRDefault="00EB798A" w:rsidP="00390377">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390377">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390377">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377">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390377">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22"/>
          <w:footerReference w:type="default" r:id="rId23"/>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sz w:val="32"/>
          <w:szCs w:val="32"/>
        </w:rPr>
        <w:t xml:space="preserve">Discretionary exclusions </w:t>
      </w:r>
    </w:p>
    <w:p w:rsidR="00EB798A" w:rsidRDefault="00EB798A" w:rsidP="00EB798A">
      <w:pPr>
        <w:pStyle w:val="Normal1"/>
        <w:jc w:val="both"/>
      </w:pPr>
    </w:p>
    <w:p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EB798A" w:rsidRDefault="00EB798A" w:rsidP="00EB798A">
      <w:pPr>
        <w:pStyle w:val="Normal1"/>
        <w:jc w:val="both"/>
      </w:pPr>
      <w:r>
        <w:rPr>
          <w:rFonts w:ascii="Arial" w:eastAsia="Arial" w:hAnsi="Arial" w:cs="Arial"/>
          <w:b/>
        </w:rPr>
        <w:t>Bankruptcy, insolvency</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B798A" w:rsidRDefault="00EB798A" w:rsidP="00EB798A">
      <w:pPr>
        <w:pStyle w:val="Normal1"/>
        <w:jc w:val="both"/>
      </w:pPr>
      <w:r>
        <w:rPr>
          <w:rFonts w:ascii="Arial" w:eastAsia="Arial" w:hAnsi="Arial" w:cs="Arial"/>
          <w:b/>
        </w:rPr>
        <w:t>Grave professional misconduct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Guilty of grave professional misconduct </w:t>
      </w:r>
    </w:p>
    <w:p w:rsidR="00EB798A" w:rsidRDefault="00EB798A" w:rsidP="00EB798A">
      <w:pPr>
        <w:pStyle w:val="Normal1"/>
        <w:jc w:val="both"/>
      </w:pPr>
      <w:r>
        <w:rPr>
          <w:rFonts w:ascii="Arial" w:eastAsia="Arial" w:hAnsi="Arial" w:cs="Arial"/>
          <w:b/>
        </w:rPr>
        <w:t xml:space="preserve">Distortion of competition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rsidR="00EB798A" w:rsidRDefault="00EB798A" w:rsidP="00EB798A">
      <w:pPr>
        <w:pStyle w:val="Normal1"/>
        <w:jc w:val="both"/>
      </w:pPr>
      <w:r>
        <w:rPr>
          <w:rFonts w:ascii="Arial" w:eastAsia="Arial" w:hAnsi="Arial" w:cs="Arial"/>
          <w:b/>
        </w:rPr>
        <w:t>Conflict of interest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p>
    <w:p w:rsidR="00EB798A" w:rsidRDefault="00EB798A" w:rsidP="00EB798A">
      <w:pPr>
        <w:pStyle w:val="Normal1"/>
        <w:jc w:val="both"/>
      </w:pPr>
      <w:r>
        <w:rPr>
          <w:rFonts w:ascii="Arial" w:eastAsia="Arial" w:hAnsi="Arial" w:cs="Arial"/>
          <w:b/>
        </w:rPr>
        <w:t>Prior performance issues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B798A" w:rsidRDefault="00EB798A" w:rsidP="00EB798A">
      <w:pPr>
        <w:pStyle w:val="Normal1"/>
        <w:jc w:val="both"/>
      </w:pPr>
      <w:r>
        <w:rPr>
          <w:rFonts w:ascii="Arial" w:eastAsia="Arial" w:hAnsi="Arial" w:cs="Arial"/>
          <w:b/>
        </w:rPr>
        <w:t xml:space="preserve">Misrepresentation and undue influence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EB798A" w:rsidRDefault="00EB798A" w:rsidP="00EB798A">
      <w:pPr>
        <w:pStyle w:val="Normal1"/>
        <w:jc w:val="both"/>
      </w:pPr>
    </w:p>
    <w:p w:rsidR="00EB798A" w:rsidRDefault="00EB798A" w:rsidP="00EB798A">
      <w:pPr>
        <w:pStyle w:val="Normal1"/>
        <w:jc w:val="both"/>
      </w:pPr>
    </w:p>
    <w:p w:rsidR="00B44974" w:rsidRDefault="00EB798A">
      <w:pPr>
        <w:widowControl/>
        <w:overflowPunct/>
        <w:autoSpaceDE/>
        <w:autoSpaceDN/>
        <w:adjustRightInd/>
        <w:textAlignment w:val="auto"/>
        <w:rPr>
          <w:rFonts w:ascii="Calibri" w:hAnsi="Calibri" w:cs="Calibri"/>
          <w:b/>
          <w:sz w:val="28"/>
          <w:szCs w:val="28"/>
        </w:rPr>
      </w:pPr>
      <w:r>
        <w:rPr>
          <w:rFonts w:ascii="Calibri" w:hAnsi="Calibri" w:cs="Calibri"/>
          <w:color w:val="FF0000"/>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3F0643" w:rsidRPr="00CC0200" w:rsidRDefault="003F0643" w:rsidP="00CC0200">
                            <w:pPr>
                              <w:jc w:val="center"/>
                              <w:rPr>
                                <w:b/>
                              </w:rPr>
                            </w:pPr>
                          </w:p>
                          <w:p w:rsidR="003F0643" w:rsidRPr="00CC0200" w:rsidRDefault="003F0643" w:rsidP="00CC0200">
                            <w:pPr>
                              <w:jc w:val="center"/>
                              <w:rPr>
                                <w:b/>
                                <w:sz w:val="28"/>
                                <w:szCs w:val="28"/>
                              </w:rPr>
                            </w:pPr>
                            <w:r>
                              <w:rPr>
                                <w:b/>
                                <w:sz w:val="28"/>
                                <w:szCs w:val="28"/>
                              </w:rPr>
                              <w:t>Annex A</w:t>
                            </w:r>
                            <w:r w:rsidRPr="00CC0200">
                              <w:rPr>
                                <w:b/>
                                <w:sz w:val="28"/>
                                <w:szCs w:val="28"/>
                              </w:rPr>
                              <w:t>: Pricing Schedule</w:t>
                            </w:r>
                          </w:p>
                          <w:p w:rsidR="003F0643" w:rsidRPr="00CC0200" w:rsidRDefault="003F0643" w:rsidP="00CC0200">
                            <w:pPr>
                              <w:rPr>
                                <w:rFonts w:cs="Arial"/>
                                <w:sz w:val="28"/>
                                <w:szCs w:val="28"/>
                              </w:rPr>
                            </w:pPr>
                          </w:p>
                          <w:p w:rsidR="003F0643" w:rsidRPr="0000739E" w:rsidRDefault="003F0643" w:rsidP="00CC0200">
                            <w:pPr>
                              <w:rPr>
                                <w:rFonts w:cs="Arial"/>
                              </w:rPr>
                            </w:pPr>
                          </w:p>
                          <w:p w:rsidR="003F0643" w:rsidRDefault="003F0643" w:rsidP="00CC0200"/>
                          <w:p w:rsidR="003F0643" w:rsidRDefault="003F0643" w:rsidP="00CC0200"/>
                          <w:p w:rsidR="003F0643" w:rsidRDefault="003F0643" w:rsidP="00CC0200"/>
                          <w:p w:rsidR="003F0643" w:rsidRDefault="003F064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3F0643" w:rsidRPr="00CC0200" w:rsidRDefault="003F0643" w:rsidP="00CC0200">
                      <w:pPr>
                        <w:jc w:val="center"/>
                        <w:rPr>
                          <w:b/>
                        </w:rPr>
                      </w:pPr>
                    </w:p>
                    <w:p w:rsidR="003F0643" w:rsidRPr="00CC0200" w:rsidRDefault="003F0643" w:rsidP="00CC0200">
                      <w:pPr>
                        <w:jc w:val="center"/>
                        <w:rPr>
                          <w:b/>
                          <w:sz w:val="28"/>
                          <w:szCs w:val="28"/>
                        </w:rPr>
                      </w:pPr>
                      <w:r>
                        <w:rPr>
                          <w:b/>
                          <w:sz w:val="28"/>
                          <w:szCs w:val="28"/>
                        </w:rPr>
                        <w:t>Annex A</w:t>
                      </w:r>
                      <w:r w:rsidRPr="00CC0200">
                        <w:rPr>
                          <w:b/>
                          <w:sz w:val="28"/>
                          <w:szCs w:val="28"/>
                        </w:rPr>
                        <w:t>: Pricing Schedule</w:t>
                      </w:r>
                    </w:p>
                    <w:p w:rsidR="003F0643" w:rsidRPr="00CC0200" w:rsidRDefault="003F0643" w:rsidP="00CC0200">
                      <w:pPr>
                        <w:rPr>
                          <w:rFonts w:cs="Arial"/>
                          <w:sz w:val="28"/>
                          <w:szCs w:val="28"/>
                        </w:rPr>
                      </w:pPr>
                    </w:p>
                    <w:p w:rsidR="003F0643" w:rsidRPr="0000739E" w:rsidRDefault="003F0643" w:rsidP="00CC0200">
                      <w:pPr>
                        <w:rPr>
                          <w:rFonts w:cs="Arial"/>
                        </w:rPr>
                      </w:pPr>
                    </w:p>
                    <w:p w:rsidR="003F0643" w:rsidRDefault="003F0643" w:rsidP="00CC0200"/>
                    <w:p w:rsidR="003F0643" w:rsidRDefault="003F0643" w:rsidP="00CC0200"/>
                    <w:p w:rsidR="003F0643" w:rsidRDefault="003F0643" w:rsidP="00CC0200"/>
                    <w:p w:rsidR="003F0643" w:rsidRDefault="003F0643"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43" w:rsidRDefault="003F0643" w:rsidP="00EB43D8">
      <w:r>
        <w:separator/>
      </w:r>
    </w:p>
  </w:endnote>
  <w:endnote w:type="continuationSeparator" w:id="0">
    <w:p w:rsidR="003F0643" w:rsidRDefault="003F0643"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643" w:rsidRDefault="003F0643" w:rsidP="00390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102">
      <w:rPr>
        <w:rStyle w:val="PageNumber"/>
        <w:noProof/>
      </w:rPr>
      <w:t>9</w:t>
    </w:r>
    <w:r>
      <w:rPr>
        <w:rStyle w:val="PageNumber"/>
      </w:rPr>
      <w:fldChar w:fldCharType="end"/>
    </w:r>
  </w:p>
  <w:p w:rsidR="003F0643" w:rsidRDefault="003F0643" w:rsidP="00390377">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602CDD">
    <w:pPr>
      <w:pStyle w:val="Footer"/>
      <w:pBdr>
        <w:top w:val="single" w:sz="4" w:space="1" w:color="D9D9D9"/>
      </w:pBdr>
      <w:jc w:val="right"/>
    </w:pPr>
    <w:r>
      <w:fldChar w:fldCharType="begin"/>
    </w:r>
    <w:r>
      <w:instrText xml:space="preserve"> PAGE   \* MERGEFORMAT </w:instrText>
    </w:r>
    <w:r>
      <w:fldChar w:fldCharType="separate"/>
    </w:r>
    <w:r w:rsidR="007A709E">
      <w:rPr>
        <w:noProof/>
      </w:rPr>
      <w:t>40</w:t>
    </w:r>
    <w:r>
      <w:rPr>
        <w:noProof/>
      </w:rPr>
      <w:fldChar w:fldCharType="end"/>
    </w:r>
    <w:r>
      <w:t xml:space="preserve"> | </w:t>
    </w:r>
    <w:r w:rsidRPr="00602CDD">
      <w:rPr>
        <w:color w:val="808080"/>
        <w:spacing w:val="60"/>
      </w:rPr>
      <w:t>Page</w:t>
    </w:r>
  </w:p>
  <w:p w:rsidR="003F0643" w:rsidRDefault="003F0643"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43" w:rsidRDefault="003F0643" w:rsidP="00EB43D8">
      <w:r>
        <w:separator/>
      </w:r>
    </w:p>
  </w:footnote>
  <w:footnote w:type="continuationSeparator" w:id="0">
    <w:p w:rsidR="003F0643" w:rsidRDefault="003F0643" w:rsidP="00EB43D8">
      <w:r>
        <w:continuationSeparator/>
      </w:r>
    </w:p>
  </w:footnote>
  <w:footnote w:id="1">
    <w:p w:rsidR="003F0643" w:rsidRPr="00FF029F" w:rsidRDefault="003F0643"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3F0643" w:rsidRDefault="003F0643"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3F0643" w:rsidRPr="003A3D39" w:rsidRDefault="003F064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3F0643" w:rsidRPr="003A3D39" w:rsidRDefault="003F0643"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3F0643" w:rsidRDefault="003F0643" w:rsidP="00EB798A">
      <w:pPr>
        <w:pStyle w:val="Normal1"/>
        <w:spacing w:after="160" w:line="259" w:lineRule="auto"/>
      </w:pPr>
    </w:p>
  </w:footnote>
  <w:footnote w:id="7">
    <w:p w:rsidR="003F0643" w:rsidRPr="006431DF" w:rsidRDefault="003F0643"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3F0643" w:rsidRPr="006431DF" w:rsidRDefault="003F064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3F0643" w:rsidRPr="006431DF" w:rsidRDefault="003F064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rsidR="003F0643" w:rsidRDefault="003F0643"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Pr="00602CDD" w:rsidRDefault="003F0643">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43" w:rsidRDefault="003F0643" w:rsidP="00E70DD8">
    <w:pPr>
      <w:pStyle w:val="Header"/>
      <w:jc w:val="right"/>
    </w:pPr>
    <w:bookmarkStart w:id="124" w:name="Help_with_calc"/>
    <w:bookmarkEnd w:id="124"/>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4FB0C87"/>
    <w:multiLevelType w:val="hybridMultilevel"/>
    <w:tmpl w:val="277E9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A33A8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21791E"/>
    <w:multiLevelType w:val="hybridMultilevel"/>
    <w:tmpl w:val="838053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80E5336"/>
    <w:multiLevelType w:val="hybridMultilevel"/>
    <w:tmpl w:val="27068314"/>
    <w:lvl w:ilvl="0" w:tplc="019ABBEC">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1408C"/>
    <w:multiLevelType w:val="hybridMultilevel"/>
    <w:tmpl w:val="E7CE52DE"/>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1914E9"/>
    <w:multiLevelType w:val="hybridMultilevel"/>
    <w:tmpl w:val="1202149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AB6ACF"/>
    <w:multiLevelType w:val="hybridMultilevel"/>
    <w:tmpl w:val="B4DE3C0C"/>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E17DF8"/>
    <w:multiLevelType w:val="hybridMultilevel"/>
    <w:tmpl w:val="58529734"/>
    <w:lvl w:ilvl="0" w:tplc="3E8859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5265E4"/>
    <w:multiLevelType w:val="hybridMultilevel"/>
    <w:tmpl w:val="519A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035A2B"/>
    <w:multiLevelType w:val="hybridMultilevel"/>
    <w:tmpl w:val="DA92C922"/>
    <w:lvl w:ilvl="0" w:tplc="5172E7C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C481D6A"/>
    <w:multiLevelType w:val="hybridMultilevel"/>
    <w:tmpl w:val="20C0D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7">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9"/>
  </w:num>
  <w:num w:numId="4">
    <w:abstractNumId w:val="2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21"/>
  </w:num>
  <w:num w:numId="9">
    <w:abstractNumId w:val="31"/>
  </w:num>
  <w:num w:numId="10">
    <w:abstractNumId w:val="6"/>
  </w:num>
  <w:num w:numId="11">
    <w:abstractNumId w:val="32"/>
  </w:num>
  <w:num w:numId="12">
    <w:abstractNumId w:val="18"/>
  </w:num>
  <w:num w:numId="13">
    <w:abstractNumId w:val="22"/>
  </w:num>
  <w:num w:numId="14">
    <w:abstractNumId w:val="1"/>
  </w:num>
  <w:num w:numId="15">
    <w:abstractNumId w:val="25"/>
  </w:num>
  <w:num w:numId="16">
    <w:abstractNumId w:val="4"/>
  </w:num>
  <w:num w:numId="17">
    <w:abstractNumId w:val="29"/>
  </w:num>
  <w:num w:numId="18">
    <w:abstractNumId w:val="26"/>
  </w:num>
  <w:num w:numId="19">
    <w:abstractNumId w:val="3"/>
  </w:num>
  <w:num w:numId="20">
    <w:abstractNumId w:val="30"/>
  </w:num>
  <w:num w:numId="21">
    <w:abstractNumId w:val="10"/>
  </w:num>
  <w:num w:numId="22">
    <w:abstractNumId w:val="9"/>
  </w:num>
  <w:num w:numId="23">
    <w:abstractNumId w:val="28"/>
  </w:num>
  <w:num w:numId="24">
    <w:abstractNumId w:val="27"/>
  </w:num>
  <w:num w:numId="25">
    <w:abstractNumId w:val="8"/>
  </w:num>
  <w:num w:numId="26">
    <w:abstractNumId w:val="11"/>
  </w:num>
  <w:num w:numId="27">
    <w:abstractNumId w:val="12"/>
  </w:num>
  <w:num w:numId="28">
    <w:abstractNumId w:val="20"/>
  </w:num>
  <w:num w:numId="29">
    <w:abstractNumId w:val="15"/>
  </w:num>
  <w:num w:numId="30">
    <w:abstractNumId w:val="14"/>
  </w:num>
  <w:num w:numId="31">
    <w:abstractNumId w:val="5"/>
  </w:num>
  <w:num w:numId="32">
    <w:abstractNumId w:val="24"/>
  </w:num>
  <w:num w:numId="33">
    <w:abstractNumId w:val="16"/>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07A"/>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4DB4"/>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B79"/>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102"/>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0E1A"/>
    <w:rsid w:val="001911B4"/>
    <w:rsid w:val="001914C9"/>
    <w:rsid w:val="0019279C"/>
    <w:rsid w:val="00192A40"/>
    <w:rsid w:val="00192C0C"/>
    <w:rsid w:val="00192CDD"/>
    <w:rsid w:val="001946EB"/>
    <w:rsid w:val="001A1F4F"/>
    <w:rsid w:val="001A1FA4"/>
    <w:rsid w:val="001A380A"/>
    <w:rsid w:val="001A4227"/>
    <w:rsid w:val="001A5C4E"/>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B44"/>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57C9"/>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77F"/>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943"/>
    <w:rsid w:val="002C6CEC"/>
    <w:rsid w:val="002C79DE"/>
    <w:rsid w:val="002D0602"/>
    <w:rsid w:val="002D09B9"/>
    <w:rsid w:val="002D17C1"/>
    <w:rsid w:val="002D2073"/>
    <w:rsid w:val="002D233F"/>
    <w:rsid w:val="002D251B"/>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377"/>
    <w:rsid w:val="0039049B"/>
    <w:rsid w:val="00390503"/>
    <w:rsid w:val="003911FA"/>
    <w:rsid w:val="00391C9C"/>
    <w:rsid w:val="00392A3E"/>
    <w:rsid w:val="00393117"/>
    <w:rsid w:val="00393D1B"/>
    <w:rsid w:val="00396844"/>
    <w:rsid w:val="00396C1F"/>
    <w:rsid w:val="003976BC"/>
    <w:rsid w:val="00397841"/>
    <w:rsid w:val="003A0EE5"/>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8E9"/>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170"/>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643"/>
    <w:rsid w:val="003F0792"/>
    <w:rsid w:val="003F0A2B"/>
    <w:rsid w:val="003F1149"/>
    <w:rsid w:val="003F2838"/>
    <w:rsid w:val="003F3EAB"/>
    <w:rsid w:val="003F40F7"/>
    <w:rsid w:val="003F413C"/>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E7C"/>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415"/>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06EB"/>
    <w:rsid w:val="004F1892"/>
    <w:rsid w:val="004F1A44"/>
    <w:rsid w:val="004F2655"/>
    <w:rsid w:val="004F2AF6"/>
    <w:rsid w:val="004F444A"/>
    <w:rsid w:val="004F66E4"/>
    <w:rsid w:val="0050136D"/>
    <w:rsid w:val="00501946"/>
    <w:rsid w:val="00502949"/>
    <w:rsid w:val="0050316D"/>
    <w:rsid w:val="00503679"/>
    <w:rsid w:val="00503CF7"/>
    <w:rsid w:val="0050409E"/>
    <w:rsid w:val="00504A30"/>
    <w:rsid w:val="005062F1"/>
    <w:rsid w:val="00506C08"/>
    <w:rsid w:val="005107B1"/>
    <w:rsid w:val="0051253C"/>
    <w:rsid w:val="005134ED"/>
    <w:rsid w:val="005139ED"/>
    <w:rsid w:val="00514E1B"/>
    <w:rsid w:val="00515B9E"/>
    <w:rsid w:val="00516774"/>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D1E"/>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4E7A"/>
    <w:rsid w:val="00575D92"/>
    <w:rsid w:val="00575F56"/>
    <w:rsid w:val="005764AA"/>
    <w:rsid w:val="005769DA"/>
    <w:rsid w:val="00576AE6"/>
    <w:rsid w:val="00576D54"/>
    <w:rsid w:val="0058037F"/>
    <w:rsid w:val="005804FB"/>
    <w:rsid w:val="00580652"/>
    <w:rsid w:val="00580FC3"/>
    <w:rsid w:val="00581483"/>
    <w:rsid w:val="0058254E"/>
    <w:rsid w:val="00582AF4"/>
    <w:rsid w:val="00582C28"/>
    <w:rsid w:val="00583BDF"/>
    <w:rsid w:val="00583D99"/>
    <w:rsid w:val="00583F67"/>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03D"/>
    <w:rsid w:val="005B305D"/>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CF7"/>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2EE"/>
    <w:rsid w:val="00685B87"/>
    <w:rsid w:val="0068684D"/>
    <w:rsid w:val="00686C20"/>
    <w:rsid w:val="00686F06"/>
    <w:rsid w:val="006877D4"/>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E7F99"/>
    <w:rsid w:val="006F0FBC"/>
    <w:rsid w:val="006F2485"/>
    <w:rsid w:val="006F293F"/>
    <w:rsid w:val="006F2FBA"/>
    <w:rsid w:val="006F3E50"/>
    <w:rsid w:val="006F4420"/>
    <w:rsid w:val="006F4A6B"/>
    <w:rsid w:val="006F53CD"/>
    <w:rsid w:val="006F5702"/>
    <w:rsid w:val="006F70A3"/>
    <w:rsid w:val="006F752B"/>
    <w:rsid w:val="006F7FC2"/>
    <w:rsid w:val="00702EC3"/>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17F47"/>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4BF"/>
    <w:rsid w:val="00777503"/>
    <w:rsid w:val="00777A99"/>
    <w:rsid w:val="00780375"/>
    <w:rsid w:val="0078042F"/>
    <w:rsid w:val="00781BF5"/>
    <w:rsid w:val="0078390D"/>
    <w:rsid w:val="00784217"/>
    <w:rsid w:val="00784CAA"/>
    <w:rsid w:val="0078754F"/>
    <w:rsid w:val="00787894"/>
    <w:rsid w:val="0079024F"/>
    <w:rsid w:val="00790CE1"/>
    <w:rsid w:val="00790E7E"/>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09E"/>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D7C39"/>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28C"/>
    <w:rsid w:val="00816371"/>
    <w:rsid w:val="00820710"/>
    <w:rsid w:val="008210E8"/>
    <w:rsid w:val="00821ED1"/>
    <w:rsid w:val="00822007"/>
    <w:rsid w:val="00822428"/>
    <w:rsid w:val="00822D57"/>
    <w:rsid w:val="00823535"/>
    <w:rsid w:val="00823831"/>
    <w:rsid w:val="00823EAB"/>
    <w:rsid w:val="00825890"/>
    <w:rsid w:val="008261E0"/>
    <w:rsid w:val="008263B3"/>
    <w:rsid w:val="00827098"/>
    <w:rsid w:val="008300A3"/>
    <w:rsid w:val="00830D42"/>
    <w:rsid w:val="00831DE0"/>
    <w:rsid w:val="00831FDC"/>
    <w:rsid w:val="00832B02"/>
    <w:rsid w:val="00832EDB"/>
    <w:rsid w:val="00833CDD"/>
    <w:rsid w:val="008345A4"/>
    <w:rsid w:val="008355FB"/>
    <w:rsid w:val="00835685"/>
    <w:rsid w:val="00835D18"/>
    <w:rsid w:val="00837C41"/>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5D7"/>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0AFA"/>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537"/>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737"/>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081"/>
    <w:rsid w:val="00A17BD2"/>
    <w:rsid w:val="00A17DE7"/>
    <w:rsid w:val="00A17FCD"/>
    <w:rsid w:val="00A2053D"/>
    <w:rsid w:val="00A20559"/>
    <w:rsid w:val="00A20927"/>
    <w:rsid w:val="00A20D03"/>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389B"/>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D97"/>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3A2"/>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37A3D"/>
    <w:rsid w:val="00B40282"/>
    <w:rsid w:val="00B40957"/>
    <w:rsid w:val="00B41807"/>
    <w:rsid w:val="00B41F78"/>
    <w:rsid w:val="00B420B2"/>
    <w:rsid w:val="00B425C5"/>
    <w:rsid w:val="00B435E4"/>
    <w:rsid w:val="00B43DA7"/>
    <w:rsid w:val="00B4477D"/>
    <w:rsid w:val="00B44974"/>
    <w:rsid w:val="00B44DDF"/>
    <w:rsid w:val="00B45287"/>
    <w:rsid w:val="00B45709"/>
    <w:rsid w:val="00B463FD"/>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340"/>
    <w:rsid w:val="00B67D80"/>
    <w:rsid w:val="00B70223"/>
    <w:rsid w:val="00B712F8"/>
    <w:rsid w:val="00B7246D"/>
    <w:rsid w:val="00B724BF"/>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552"/>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9BC"/>
    <w:rsid w:val="00C8035F"/>
    <w:rsid w:val="00C8164F"/>
    <w:rsid w:val="00C81B38"/>
    <w:rsid w:val="00C81E75"/>
    <w:rsid w:val="00C82462"/>
    <w:rsid w:val="00C8253F"/>
    <w:rsid w:val="00C82F6A"/>
    <w:rsid w:val="00C833EB"/>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1D5"/>
    <w:rsid w:val="00CE4579"/>
    <w:rsid w:val="00CE57D4"/>
    <w:rsid w:val="00CE5852"/>
    <w:rsid w:val="00CE628C"/>
    <w:rsid w:val="00CE64D4"/>
    <w:rsid w:val="00CE733B"/>
    <w:rsid w:val="00CE79F8"/>
    <w:rsid w:val="00CE7A02"/>
    <w:rsid w:val="00CE7BBE"/>
    <w:rsid w:val="00CF00CA"/>
    <w:rsid w:val="00CF13EC"/>
    <w:rsid w:val="00CF1FE1"/>
    <w:rsid w:val="00CF2A7C"/>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CDF"/>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3E00"/>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35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2C"/>
    <w:rsid w:val="00E42D4F"/>
    <w:rsid w:val="00E45B6D"/>
    <w:rsid w:val="00E4650D"/>
    <w:rsid w:val="00E46E5A"/>
    <w:rsid w:val="00E504DE"/>
    <w:rsid w:val="00E50B2E"/>
    <w:rsid w:val="00E5130E"/>
    <w:rsid w:val="00E52210"/>
    <w:rsid w:val="00E5222E"/>
    <w:rsid w:val="00E52A04"/>
    <w:rsid w:val="00E53204"/>
    <w:rsid w:val="00E5496C"/>
    <w:rsid w:val="00E55280"/>
    <w:rsid w:val="00E55A47"/>
    <w:rsid w:val="00E56B8C"/>
    <w:rsid w:val="00E60A9A"/>
    <w:rsid w:val="00E61AB5"/>
    <w:rsid w:val="00E633D7"/>
    <w:rsid w:val="00E635FA"/>
    <w:rsid w:val="00E64350"/>
    <w:rsid w:val="00E65009"/>
    <w:rsid w:val="00E66740"/>
    <w:rsid w:val="00E66BF7"/>
    <w:rsid w:val="00E67A37"/>
    <w:rsid w:val="00E70DD8"/>
    <w:rsid w:val="00E71947"/>
    <w:rsid w:val="00E71C68"/>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695"/>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215"/>
    <w:rsid w:val="00ED56BC"/>
    <w:rsid w:val="00ED66AB"/>
    <w:rsid w:val="00ED69EC"/>
    <w:rsid w:val="00ED6A63"/>
    <w:rsid w:val="00ED7375"/>
    <w:rsid w:val="00EE0500"/>
    <w:rsid w:val="00EE088D"/>
    <w:rsid w:val="00EE1BFC"/>
    <w:rsid w:val="00EE2734"/>
    <w:rsid w:val="00EE2A85"/>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2C0"/>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7B3"/>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D2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01DF"/>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ciesielska@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joanna.ciesielska@be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anna.ciesielska@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oanna.ciesielska@bei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ciesielska@beis.gov.uk"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774FCD46-8AEC-4377-9926-7C7B213F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45</Pages>
  <Words>11603</Words>
  <Characters>66141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Ciesielska Joanna (Heat)</cp:lastModifiedBy>
  <cp:revision>7</cp:revision>
  <cp:lastPrinted>2015-02-09T11:22:00Z</cp:lastPrinted>
  <dcterms:created xsi:type="dcterms:W3CDTF">2017-07-05T08:36:00Z</dcterms:created>
  <dcterms:modified xsi:type="dcterms:W3CDTF">2017-07-05T09:48:00Z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