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890" w:rsidRPr="004177B3" w:rsidRDefault="004177B3" w:rsidP="004177B3">
      <w:pPr>
        <w:jc w:val="center"/>
        <w:rPr>
          <w:rFonts w:ascii="Arial" w:hAnsi="Arial" w:cs="Arial"/>
          <w:b/>
          <w:sz w:val="24"/>
          <w:szCs w:val="24"/>
        </w:rPr>
      </w:pPr>
      <w:r w:rsidRPr="004177B3">
        <w:rPr>
          <w:rFonts w:ascii="Arial" w:hAnsi="Arial" w:cs="Arial"/>
          <w:b/>
          <w:sz w:val="24"/>
          <w:szCs w:val="24"/>
        </w:rPr>
        <w:t>Breakfast clubs – Prior Information Notice</w:t>
      </w:r>
    </w:p>
    <w:p w:rsidR="004177B3" w:rsidRDefault="004177B3" w:rsidP="004177B3">
      <w:pPr>
        <w:jc w:val="center"/>
        <w:rPr>
          <w:b/>
        </w:rPr>
      </w:pPr>
    </w:p>
    <w:p w:rsidR="004177B3" w:rsidRPr="004177B3" w:rsidRDefault="004177B3" w:rsidP="004177B3">
      <w:pPr>
        <w:spacing w:before="100" w:beforeAutospacing="1" w:after="100" w:afterAutospacing="1"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Description</w:t>
      </w:r>
    </w:p>
    <w:p w:rsidR="004177B3" w:rsidRPr="004177B3" w:rsidRDefault="004177B3" w:rsidP="004177B3">
      <w:pPr>
        <w:spacing w:before="100" w:beforeAutospacing="1" w:after="100" w:afterAutospacing="1" w:line="240" w:lineRule="auto"/>
        <w:rPr>
          <w:rFonts w:ascii="Arial" w:eastAsia="Times New Roman" w:hAnsi="Arial" w:cs="Arial"/>
          <w:sz w:val="24"/>
          <w:szCs w:val="24"/>
          <w:lang w:eastAsia="en-GB"/>
        </w:rPr>
      </w:pPr>
      <w:r w:rsidRPr="004177B3">
        <w:rPr>
          <w:rFonts w:ascii="Arial" w:eastAsia="Times New Roman" w:hAnsi="Arial" w:cs="Arial"/>
          <w:sz w:val="24"/>
          <w:szCs w:val="24"/>
          <w:lang w:eastAsia="en-GB"/>
        </w:rPr>
        <w:t xml:space="preserve">The Department for Education will launch a tender in early 2017 to support the expansion of breakfast clubs in approximately 1,600 schools so that more pupils have a healthy start to their day. The programme will focus on supporting disadvantaged </w:t>
      </w:r>
      <w:proofErr w:type="gramStart"/>
      <w:r w:rsidRPr="004177B3">
        <w:rPr>
          <w:rFonts w:ascii="Arial" w:eastAsia="Times New Roman" w:hAnsi="Arial" w:cs="Arial"/>
          <w:sz w:val="24"/>
          <w:szCs w:val="24"/>
          <w:lang w:eastAsia="en-GB"/>
        </w:rPr>
        <w:t>pupils</w:t>
      </w:r>
      <w:proofErr w:type="gramEnd"/>
      <w:r w:rsidRPr="004177B3">
        <w:rPr>
          <w:rFonts w:ascii="Arial" w:eastAsia="Times New Roman" w:hAnsi="Arial" w:cs="Arial"/>
          <w:sz w:val="24"/>
          <w:szCs w:val="24"/>
          <w:lang w:eastAsia="en-GB"/>
        </w:rPr>
        <w:t xml:space="preserve"> families, schools and areas.</w:t>
      </w:r>
    </w:p>
    <w:p w:rsidR="004177B3" w:rsidRPr="004177B3" w:rsidRDefault="004177B3" w:rsidP="004177B3">
      <w:pPr>
        <w:spacing w:before="100" w:beforeAutospacing="1" w:after="100" w:afterAutospacing="1" w:line="240" w:lineRule="auto"/>
        <w:rPr>
          <w:rFonts w:ascii="Arial" w:eastAsia="Times New Roman" w:hAnsi="Arial" w:cs="Arial"/>
          <w:sz w:val="24"/>
          <w:szCs w:val="24"/>
          <w:lang w:eastAsia="en-GB"/>
        </w:rPr>
      </w:pPr>
      <w:r w:rsidRPr="004177B3">
        <w:rPr>
          <w:rFonts w:ascii="Arial" w:eastAsia="Times New Roman" w:hAnsi="Arial" w:cs="Arial"/>
          <w:sz w:val="24"/>
          <w:szCs w:val="24"/>
          <w:lang w:eastAsia="en-GB"/>
        </w:rPr>
        <w:t xml:space="preserve">We want to explore the optimum approach to managing the delivery and providing on the ground support to set-up provision in schools. A single national provider or consortium could deliver the whole programme. We would also consider working with two providers or consortia, breaking the delivery down by geographical area, if this was deemed to result in more effective delivery. </w:t>
      </w:r>
    </w:p>
    <w:p w:rsidR="004177B3" w:rsidRPr="004177B3" w:rsidRDefault="004177B3" w:rsidP="004177B3">
      <w:pPr>
        <w:spacing w:before="100" w:beforeAutospacing="1" w:after="100" w:afterAutospacing="1" w:line="240" w:lineRule="auto"/>
        <w:rPr>
          <w:rFonts w:ascii="Arial" w:eastAsia="Times New Roman" w:hAnsi="Arial" w:cs="Arial"/>
          <w:sz w:val="24"/>
          <w:szCs w:val="24"/>
          <w:lang w:eastAsia="en-GB"/>
        </w:rPr>
      </w:pPr>
      <w:r w:rsidRPr="004177B3">
        <w:rPr>
          <w:rFonts w:ascii="Arial" w:eastAsia="Times New Roman" w:hAnsi="Arial" w:cs="Arial"/>
          <w:sz w:val="24"/>
          <w:szCs w:val="24"/>
          <w:lang w:eastAsia="en-GB"/>
        </w:rPr>
        <w:t>The programme will need to identify and focus on schools and families who will benefit most from new or improved breakfast club provision. This could include targeting schools without a breakfast club and schools who have not previously received funding or support for this provision. It may also include a focus on schools with a high proportion of disadvantaged pupils, in particular those in deprived areas. School leadership and capacity will need to be considered in the selection of schools and support offered.</w:t>
      </w:r>
    </w:p>
    <w:p w:rsidR="004177B3" w:rsidRPr="004177B3" w:rsidRDefault="004177B3" w:rsidP="004177B3">
      <w:pPr>
        <w:spacing w:before="100" w:beforeAutospacing="1" w:after="100" w:afterAutospacing="1" w:line="240" w:lineRule="auto"/>
        <w:rPr>
          <w:rFonts w:ascii="Arial" w:eastAsia="Times New Roman" w:hAnsi="Arial" w:cs="Arial"/>
          <w:sz w:val="24"/>
          <w:szCs w:val="24"/>
          <w:lang w:eastAsia="en-GB"/>
        </w:rPr>
      </w:pPr>
      <w:r w:rsidRPr="004177B3">
        <w:rPr>
          <w:rFonts w:ascii="Arial" w:eastAsia="Times New Roman" w:hAnsi="Arial" w:cs="Arial"/>
          <w:sz w:val="24"/>
          <w:szCs w:val="24"/>
          <w:lang w:eastAsia="en-GB"/>
        </w:rPr>
        <w:t xml:space="preserve"> Delivery requirements include:  </w:t>
      </w:r>
    </w:p>
    <w:p w:rsidR="004177B3" w:rsidRPr="004177B3" w:rsidRDefault="004177B3" w:rsidP="004177B3">
      <w:pPr>
        <w:numPr>
          <w:ilvl w:val="3"/>
          <w:numId w:val="1"/>
        </w:numPr>
        <w:spacing w:after="120" w:line="240" w:lineRule="auto"/>
        <w:ind w:left="567" w:hanging="567"/>
        <w:rPr>
          <w:rFonts w:ascii="Arial" w:eastAsia="Times New Roman" w:hAnsi="Arial" w:cs="Arial"/>
          <w:sz w:val="24"/>
          <w:szCs w:val="24"/>
        </w:rPr>
      </w:pPr>
      <w:r w:rsidRPr="004177B3">
        <w:rPr>
          <w:rFonts w:ascii="Arial" w:eastAsia="Times New Roman" w:hAnsi="Arial" w:cs="Arial"/>
          <w:sz w:val="24"/>
          <w:szCs w:val="20"/>
        </w:rPr>
        <w:t>Recruitment of suitable schools and gaining their buy-in</w:t>
      </w:r>
      <w:r w:rsidRPr="004177B3">
        <w:rPr>
          <w:rFonts w:ascii="Arial" w:eastAsia="Times New Roman" w:hAnsi="Arial" w:cs="Times New Roman"/>
          <w:sz w:val="24"/>
          <w:szCs w:val="20"/>
        </w:rPr>
        <w:t xml:space="preserve"> </w:t>
      </w:r>
    </w:p>
    <w:p w:rsidR="004177B3" w:rsidRPr="004177B3" w:rsidRDefault="004177B3" w:rsidP="004177B3">
      <w:pPr>
        <w:numPr>
          <w:ilvl w:val="3"/>
          <w:numId w:val="1"/>
        </w:numPr>
        <w:spacing w:after="120" w:line="240" w:lineRule="auto"/>
        <w:ind w:left="567" w:hanging="567"/>
        <w:rPr>
          <w:rFonts w:ascii="Arial" w:eastAsia="Times New Roman" w:hAnsi="Arial" w:cs="Arial"/>
          <w:sz w:val="24"/>
          <w:szCs w:val="24"/>
        </w:rPr>
      </w:pPr>
      <w:r w:rsidRPr="004177B3">
        <w:rPr>
          <w:rFonts w:ascii="Arial" w:eastAsia="Times New Roman" w:hAnsi="Arial" w:cs="Times New Roman"/>
          <w:sz w:val="24"/>
          <w:szCs w:val="20"/>
        </w:rPr>
        <w:t>Delivery of school-led sustainable breakfast clubs that are offered to all pupils and financially accessible to disadvantaged families</w:t>
      </w:r>
    </w:p>
    <w:p w:rsidR="004177B3" w:rsidRPr="004177B3" w:rsidRDefault="004177B3" w:rsidP="004177B3">
      <w:pPr>
        <w:numPr>
          <w:ilvl w:val="3"/>
          <w:numId w:val="1"/>
        </w:numPr>
        <w:spacing w:after="120" w:line="240" w:lineRule="auto"/>
        <w:ind w:left="567" w:hanging="567"/>
        <w:rPr>
          <w:rFonts w:ascii="Arial" w:eastAsia="Times New Roman" w:hAnsi="Arial" w:cs="Arial"/>
          <w:sz w:val="24"/>
          <w:szCs w:val="24"/>
        </w:rPr>
      </w:pPr>
      <w:r w:rsidRPr="004177B3">
        <w:rPr>
          <w:rFonts w:ascii="Arial" w:eastAsia="Times New Roman" w:hAnsi="Arial" w:cs="Times New Roman"/>
          <w:sz w:val="24"/>
          <w:szCs w:val="20"/>
        </w:rPr>
        <w:t>Tailored support to schools based on the latest best practice research</w:t>
      </w:r>
    </w:p>
    <w:p w:rsidR="004177B3" w:rsidRPr="004177B3" w:rsidRDefault="004177B3" w:rsidP="004177B3">
      <w:pPr>
        <w:numPr>
          <w:ilvl w:val="3"/>
          <w:numId w:val="1"/>
        </w:numPr>
        <w:spacing w:after="120" w:line="240" w:lineRule="auto"/>
        <w:ind w:left="567" w:hanging="567"/>
        <w:rPr>
          <w:rFonts w:ascii="Arial" w:eastAsia="Times New Roman" w:hAnsi="Arial" w:cs="Arial"/>
          <w:sz w:val="24"/>
          <w:szCs w:val="24"/>
        </w:rPr>
      </w:pPr>
      <w:r w:rsidRPr="004177B3">
        <w:rPr>
          <w:rFonts w:ascii="Arial" w:eastAsia="Times New Roman" w:hAnsi="Arial" w:cs="Times New Roman"/>
          <w:sz w:val="24"/>
          <w:szCs w:val="20"/>
        </w:rPr>
        <w:t>Support to schools to provide healthy breakfasts that meet the school food standards</w:t>
      </w:r>
    </w:p>
    <w:p w:rsidR="004177B3" w:rsidRPr="004177B3" w:rsidRDefault="004177B3" w:rsidP="004177B3">
      <w:pPr>
        <w:numPr>
          <w:ilvl w:val="3"/>
          <w:numId w:val="1"/>
        </w:numPr>
        <w:spacing w:after="120" w:line="240" w:lineRule="auto"/>
        <w:ind w:left="567" w:hanging="567"/>
        <w:rPr>
          <w:rFonts w:ascii="Arial" w:eastAsia="Times New Roman" w:hAnsi="Arial" w:cs="Arial"/>
          <w:sz w:val="24"/>
          <w:szCs w:val="24"/>
        </w:rPr>
      </w:pPr>
      <w:r w:rsidRPr="004177B3">
        <w:rPr>
          <w:rFonts w:ascii="Arial" w:eastAsia="Times New Roman" w:hAnsi="Arial" w:cs="Arial"/>
          <w:sz w:val="24"/>
          <w:szCs w:val="24"/>
        </w:rPr>
        <w:t xml:space="preserve">Collection of data for monitoring and evaluation purposes  </w:t>
      </w:r>
    </w:p>
    <w:p w:rsidR="004177B3" w:rsidRPr="004177B3" w:rsidRDefault="004177B3" w:rsidP="004177B3">
      <w:pPr>
        <w:spacing w:after="120" w:line="240" w:lineRule="auto"/>
        <w:rPr>
          <w:rFonts w:ascii="Arial" w:eastAsia="Times New Roman" w:hAnsi="Arial" w:cs="Arial"/>
          <w:sz w:val="24"/>
          <w:szCs w:val="24"/>
          <w:lang w:eastAsia="en-GB"/>
        </w:rPr>
      </w:pPr>
      <w:r w:rsidRPr="004177B3">
        <w:rPr>
          <w:rFonts w:ascii="Arial" w:eastAsia="Times New Roman" w:hAnsi="Arial" w:cs="Arial"/>
          <w:sz w:val="24"/>
          <w:szCs w:val="24"/>
          <w:lang w:eastAsia="en-GB"/>
        </w:rPr>
        <w:t>Schools should be supported to establish, manage and sustain provision and overcome any challenges they face during these stages. They should also be guided on how best to maximise the wider benefits of breakfast clubs (such as attainment, behaviour and health outcomes) and embed a whole school approach. Schools must also have flexibility to tailor the provision to their local needs.</w:t>
      </w:r>
    </w:p>
    <w:p w:rsidR="004177B3" w:rsidRPr="004177B3" w:rsidRDefault="004177B3" w:rsidP="004177B3">
      <w:pPr>
        <w:spacing w:after="120" w:line="240" w:lineRule="auto"/>
        <w:rPr>
          <w:rFonts w:ascii="Arial" w:eastAsia="Times New Roman" w:hAnsi="Arial" w:cs="Arial"/>
          <w:sz w:val="24"/>
          <w:szCs w:val="24"/>
          <w:lang w:eastAsia="en-GB"/>
        </w:rPr>
      </w:pPr>
      <w:r w:rsidRPr="004177B3">
        <w:rPr>
          <w:rFonts w:ascii="Arial" w:eastAsia="Times New Roman" w:hAnsi="Arial" w:cs="Arial"/>
          <w:sz w:val="24"/>
          <w:szCs w:val="24"/>
          <w:lang w:eastAsia="en-GB"/>
        </w:rPr>
        <w:t>We will encourage match-funding, sharing of best practice, and partnership working between schools and across the sector and industry. We also want the delivery partner to invest in developing sustainable and low cost support to schools beyond the life-cycle of the programme. More information will be provided within the invitation to bid.</w:t>
      </w:r>
    </w:p>
    <w:p w:rsidR="004177B3" w:rsidRPr="004177B3" w:rsidRDefault="004177B3" w:rsidP="004177B3">
      <w:pPr>
        <w:spacing w:before="100" w:beforeAutospacing="1" w:after="100" w:afterAutospacing="1" w:line="240" w:lineRule="auto"/>
        <w:rPr>
          <w:rFonts w:ascii="Arial" w:eastAsia="Times New Roman" w:hAnsi="Arial" w:cs="Arial"/>
          <w:sz w:val="24"/>
          <w:szCs w:val="24"/>
          <w:lang w:eastAsia="en-GB"/>
        </w:rPr>
      </w:pPr>
      <w:r w:rsidRPr="004177B3">
        <w:rPr>
          <w:rFonts w:ascii="Arial" w:eastAsia="Times New Roman" w:hAnsi="Arial" w:cs="Arial"/>
          <w:sz w:val="24"/>
          <w:szCs w:val="24"/>
        </w:rPr>
        <w:t>T</w:t>
      </w:r>
      <w:r w:rsidRPr="004177B3">
        <w:rPr>
          <w:rFonts w:ascii="Arial" w:eastAsia="Times New Roman" w:hAnsi="Arial" w:cs="Arial"/>
          <w:sz w:val="24"/>
          <w:szCs w:val="24"/>
          <w:lang w:eastAsia="en-GB"/>
        </w:rPr>
        <w:t>he programme will be launched from September 2017. We are aiming to award the contract(s) by June 2017 for immediate commencement and phased roll-out from September 2017.</w:t>
      </w:r>
    </w:p>
    <w:p w:rsidR="004177B3" w:rsidRPr="004177B3" w:rsidRDefault="004177B3" w:rsidP="004177B3">
      <w:pPr>
        <w:spacing w:before="100" w:beforeAutospacing="1" w:after="100" w:afterAutospacing="1" w:line="240" w:lineRule="auto"/>
        <w:rPr>
          <w:rFonts w:ascii="Arial" w:eastAsia="Times New Roman" w:hAnsi="Arial" w:cs="Arial"/>
          <w:sz w:val="24"/>
          <w:szCs w:val="24"/>
          <w:lang w:eastAsia="en-GB"/>
        </w:rPr>
      </w:pPr>
      <w:r w:rsidRPr="004177B3">
        <w:rPr>
          <w:rFonts w:ascii="Arial" w:eastAsia="Times New Roman" w:hAnsi="Arial" w:cs="Arial"/>
          <w:sz w:val="24"/>
          <w:szCs w:val="24"/>
          <w:lang w:eastAsia="en-GB"/>
        </w:rPr>
        <w:lastRenderedPageBreak/>
        <w:t xml:space="preserve">The purpose of the Prior Information Notice (PIN) is to provide the market with an overview of the type of services required. Subject to the response from interested parties, </w:t>
      </w:r>
      <w:proofErr w:type="spellStart"/>
      <w:r w:rsidRPr="004177B3">
        <w:rPr>
          <w:rFonts w:ascii="Arial" w:eastAsia="Times New Roman" w:hAnsi="Arial" w:cs="Arial"/>
          <w:sz w:val="24"/>
          <w:szCs w:val="24"/>
          <w:lang w:eastAsia="en-GB"/>
        </w:rPr>
        <w:t>DfE</w:t>
      </w:r>
      <w:proofErr w:type="spellEnd"/>
      <w:r w:rsidRPr="004177B3">
        <w:rPr>
          <w:rFonts w:ascii="Arial" w:eastAsia="Times New Roman" w:hAnsi="Arial" w:cs="Arial"/>
          <w:sz w:val="24"/>
          <w:szCs w:val="24"/>
          <w:lang w:eastAsia="en-GB"/>
        </w:rPr>
        <w:t xml:space="preserve"> will either hold a supplier engagement event, or invite all interested suppliers to contact us directly to meet with key members of the project team involved in this procurement. These discussions will enable dialogue with potential suppliers about the requirements and provide a forum for Q&amp;A. </w:t>
      </w:r>
    </w:p>
    <w:p w:rsidR="004177B3" w:rsidRPr="004177B3" w:rsidRDefault="004177B3" w:rsidP="004177B3">
      <w:pPr>
        <w:spacing w:before="100" w:beforeAutospacing="1" w:after="0" w:line="240" w:lineRule="auto"/>
        <w:rPr>
          <w:rFonts w:ascii="Arial" w:eastAsia="Times New Roman" w:hAnsi="Arial" w:cs="Arial"/>
          <w:sz w:val="24"/>
          <w:szCs w:val="24"/>
          <w:lang w:eastAsia="en-GB"/>
        </w:rPr>
      </w:pPr>
      <w:r w:rsidRPr="004177B3">
        <w:rPr>
          <w:rFonts w:ascii="Arial" w:eastAsia="Times New Roman" w:hAnsi="Arial" w:cs="Arial"/>
          <w:sz w:val="24"/>
          <w:szCs w:val="24"/>
          <w:lang w:eastAsia="en-GB"/>
        </w:rPr>
        <w:t xml:space="preserve">This PIN is not a call for competition and a Contract Notice starting the contract award procedure is expected to be published on the OJEU in early 2017. </w:t>
      </w:r>
    </w:p>
    <w:p w:rsidR="004177B3" w:rsidRPr="004177B3" w:rsidRDefault="004177B3" w:rsidP="004177B3">
      <w:pPr>
        <w:spacing w:before="100" w:beforeAutospacing="1" w:after="100" w:afterAutospacing="1" w:line="240" w:lineRule="auto"/>
        <w:rPr>
          <w:rFonts w:ascii="Arial" w:eastAsia="Times New Roman" w:hAnsi="Arial" w:cs="Arial"/>
          <w:sz w:val="24"/>
          <w:szCs w:val="24"/>
          <w:lang w:eastAsia="en-GB"/>
        </w:rPr>
      </w:pPr>
      <w:r w:rsidRPr="004177B3">
        <w:rPr>
          <w:rFonts w:ascii="Arial" w:eastAsia="Times New Roman" w:hAnsi="Arial" w:cs="Arial"/>
          <w:b/>
          <w:sz w:val="24"/>
          <w:szCs w:val="24"/>
          <w:lang w:eastAsia="en-GB"/>
        </w:rPr>
        <w:t>Estimated total value</w:t>
      </w:r>
      <w:r w:rsidRPr="004177B3">
        <w:rPr>
          <w:rFonts w:ascii="Arial" w:eastAsia="Times New Roman" w:hAnsi="Arial" w:cs="Arial"/>
          <w:sz w:val="24"/>
          <w:szCs w:val="24"/>
          <w:lang w:eastAsia="en-GB"/>
        </w:rPr>
        <w:t xml:space="preserve"> (excluding VAT):</w:t>
      </w:r>
    </w:p>
    <w:p w:rsidR="004177B3" w:rsidRPr="004177B3" w:rsidRDefault="004177B3" w:rsidP="004177B3">
      <w:pPr>
        <w:spacing w:before="100" w:beforeAutospacing="1" w:after="100" w:afterAutospacing="1" w:line="240" w:lineRule="auto"/>
        <w:rPr>
          <w:rFonts w:ascii="Arial" w:eastAsia="Times New Roman" w:hAnsi="Arial" w:cs="Arial"/>
          <w:sz w:val="24"/>
          <w:szCs w:val="24"/>
          <w:lang w:eastAsia="en-GB"/>
        </w:rPr>
      </w:pPr>
      <w:r w:rsidRPr="004177B3">
        <w:rPr>
          <w:rFonts w:ascii="Arial" w:eastAsia="Times New Roman" w:hAnsi="Arial" w:cs="Arial"/>
          <w:sz w:val="24"/>
          <w:szCs w:val="24"/>
          <w:lang w:eastAsia="en-GB"/>
        </w:rPr>
        <w:t>The maximum budget available for this programme of work is £26m starting from September 2017 until March 2020 (inclusive of all expenses and exclusive of VAT). VAT (where applicable) will be at the prevailing rate.</w:t>
      </w:r>
    </w:p>
    <w:p w:rsidR="004177B3" w:rsidRPr="004177B3" w:rsidRDefault="004177B3" w:rsidP="004177B3">
      <w:pPr>
        <w:spacing w:before="100" w:beforeAutospacing="1" w:after="100" w:afterAutospacing="1" w:line="240" w:lineRule="auto"/>
        <w:rPr>
          <w:rFonts w:ascii="Arial" w:eastAsia="Times New Roman" w:hAnsi="Arial" w:cs="Arial"/>
          <w:sz w:val="24"/>
          <w:szCs w:val="24"/>
          <w:lang w:eastAsia="en-GB"/>
        </w:rPr>
      </w:pPr>
      <w:r w:rsidRPr="004177B3">
        <w:rPr>
          <w:rFonts w:ascii="Arial" w:eastAsia="Times New Roman" w:hAnsi="Arial" w:cs="Arial"/>
          <w:sz w:val="24"/>
          <w:szCs w:val="24"/>
          <w:lang w:eastAsia="en-GB"/>
        </w:rPr>
        <w:t xml:space="preserve">The anticipated total maximum contract value is up to £26 million </w:t>
      </w:r>
    </w:p>
    <w:p w:rsidR="004177B3" w:rsidRPr="004177B3" w:rsidRDefault="004177B3" w:rsidP="004177B3">
      <w:pPr>
        <w:spacing w:before="100" w:beforeAutospacing="1" w:after="100" w:afterAutospacing="1" w:line="240" w:lineRule="auto"/>
        <w:rPr>
          <w:rFonts w:ascii="Arial" w:eastAsia="Times New Roman" w:hAnsi="Arial" w:cs="Arial"/>
          <w:sz w:val="24"/>
          <w:szCs w:val="24"/>
          <w:u w:val="single"/>
          <w:lang w:eastAsia="en-GB"/>
        </w:rPr>
      </w:pPr>
      <w:r w:rsidRPr="004177B3">
        <w:rPr>
          <w:rFonts w:ascii="Arial" w:eastAsia="Times New Roman" w:hAnsi="Arial" w:cs="Arial"/>
          <w:sz w:val="24"/>
          <w:szCs w:val="24"/>
          <w:lang w:eastAsia="en-GB"/>
        </w:rPr>
        <w:t xml:space="preserve">We are looking to enter into a 2 year </w:t>
      </w:r>
      <w:proofErr w:type="gramStart"/>
      <w:r w:rsidRPr="004177B3">
        <w:rPr>
          <w:rFonts w:ascii="Arial" w:eastAsia="Times New Roman" w:hAnsi="Arial" w:cs="Arial"/>
          <w:sz w:val="24"/>
          <w:szCs w:val="24"/>
          <w:lang w:eastAsia="en-GB"/>
        </w:rPr>
        <w:t>9 month</w:t>
      </w:r>
      <w:proofErr w:type="gramEnd"/>
      <w:r w:rsidRPr="004177B3">
        <w:rPr>
          <w:rFonts w:ascii="Arial" w:eastAsia="Times New Roman" w:hAnsi="Arial" w:cs="Arial"/>
          <w:sz w:val="24"/>
          <w:szCs w:val="24"/>
          <w:lang w:eastAsia="en-GB"/>
        </w:rPr>
        <w:t xml:space="preserve"> service contract with the successful delivery partner, with the option to extend for up to a further 2 years.</w:t>
      </w:r>
    </w:p>
    <w:p w:rsidR="004177B3" w:rsidRPr="004177B3" w:rsidRDefault="004177B3" w:rsidP="004177B3">
      <w:pPr>
        <w:spacing w:before="100" w:beforeAutospacing="1" w:after="100" w:afterAutospacing="1" w:line="240" w:lineRule="auto"/>
        <w:rPr>
          <w:rFonts w:ascii="Arial" w:eastAsia="Times New Roman" w:hAnsi="Arial" w:cs="Arial"/>
          <w:sz w:val="24"/>
          <w:szCs w:val="24"/>
          <w:lang w:eastAsia="en-GB"/>
        </w:rPr>
      </w:pPr>
      <w:r w:rsidRPr="004177B3">
        <w:rPr>
          <w:rFonts w:ascii="Arial" w:eastAsia="Times New Roman" w:hAnsi="Arial" w:cs="Arial"/>
          <w:sz w:val="24"/>
          <w:szCs w:val="24"/>
          <w:u w:val="single"/>
          <w:lang w:eastAsia="en-GB"/>
        </w:rPr>
        <w:br/>
      </w:r>
      <w:r w:rsidRPr="004177B3">
        <w:rPr>
          <w:rFonts w:ascii="Arial" w:eastAsia="Times New Roman" w:hAnsi="Arial" w:cs="Arial"/>
          <w:b/>
          <w:sz w:val="24"/>
          <w:szCs w:val="24"/>
          <w:lang w:eastAsia="en-GB"/>
        </w:rPr>
        <w:t>Indicative timing</w:t>
      </w:r>
      <w:r w:rsidRPr="004177B3">
        <w:rPr>
          <w:rFonts w:ascii="Arial" w:eastAsia="Times New Roman" w:hAnsi="Arial" w:cs="Arial"/>
          <w:sz w:val="24"/>
          <w:szCs w:val="24"/>
          <w:lang w:eastAsia="en-GB"/>
        </w:rPr>
        <w:t xml:space="preserve"> is as follows: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3"/>
        <w:gridCol w:w="4261"/>
      </w:tblGrid>
      <w:tr w:rsidR="004177B3" w:rsidRPr="004177B3" w:rsidTr="006A1687">
        <w:tc>
          <w:tcPr>
            <w:tcW w:w="4153" w:type="dxa"/>
            <w:shd w:val="clear" w:color="auto" w:fill="auto"/>
          </w:tcPr>
          <w:p w:rsidR="004177B3" w:rsidRPr="004177B3" w:rsidRDefault="004177B3" w:rsidP="004177B3">
            <w:pPr>
              <w:spacing w:before="100" w:beforeAutospacing="1" w:after="100" w:afterAutospacing="1" w:line="240" w:lineRule="auto"/>
              <w:rPr>
                <w:rFonts w:ascii="Arial" w:eastAsia="Times New Roman" w:hAnsi="Arial" w:cs="Arial"/>
                <w:sz w:val="24"/>
                <w:szCs w:val="24"/>
                <w:lang w:eastAsia="en-GB"/>
              </w:rPr>
            </w:pPr>
            <w:r w:rsidRPr="004177B3">
              <w:rPr>
                <w:rFonts w:ascii="Arial" w:eastAsia="Times New Roman" w:hAnsi="Arial" w:cs="Arial"/>
                <w:sz w:val="24"/>
                <w:szCs w:val="24"/>
                <w:lang w:eastAsia="en-GB"/>
              </w:rPr>
              <w:t>PIN launched</w:t>
            </w:r>
          </w:p>
        </w:tc>
        <w:tc>
          <w:tcPr>
            <w:tcW w:w="4261" w:type="dxa"/>
            <w:shd w:val="clear" w:color="auto" w:fill="auto"/>
          </w:tcPr>
          <w:p w:rsidR="004177B3" w:rsidRPr="004177B3" w:rsidRDefault="004177B3" w:rsidP="004177B3">
            <w:pPr>
              <w:spacing w:before="100" w:beforeAutospacing="1" w:after="100" w:afterAutospacing="1" w:line="240" w:lineRule="auto"/>
              <w:rPr>
                <w:rFonts w:ascii="Arial" w:eastAsia="Times New Roman" w:hAnsi="Arial" w:cs="Arial"/>
                <w:sz w:val="24"/>
                <w:szCs w:val="24"/>
                <w:lang w:eastAsia="en-GB"/>
              </w:rPr>
            </w:pPr>
            <w:r w:rsidRPr="004177B3">
              <w:rPr>
                <w:rFonts w:ascii="Arial" w:eastAsia="Times New Roman" w:hAnsi="Arial" w:cs="Arial"/>
                <w:sz w:val="24"/>
                <w:szCs w:val="24"/>
                <w:lang w:eastAsia="en-GB"/>
              </w:rPr>
              <w:t>January 2017</w:t>
            </w:r>
          </w:p>
        </w:tc>
      </w:tr>
      <w:tr w:rsidR="004177B3" w:rsidRPr="004177B3" w:rsidTr="006A1687">
        <w:tc>
          <w:tcPr>
            <w:tcW w:w="4153" w:type="dxa"/>
            <w:shd w:val="clear" w:color="auto" w:fill="auto"/>
          </w:tcPr>
          <w:p w:rsidR="004177B3" w:rsidRPr="004177B3" w:rsidRDefault="004177B3" w:rsidP="004177B3">
            <w:pPr>
              <w:spacing w:before="100" w:beforeAutospacing="1" w:after="100" w:afterAutospacing="1" w:line="240" w:lineRule="auto"/>
              <w:rPr>
                <w:rFonts w:ascii="Arial" w:eastAsia="Times New Roman" w:hAnsi="Arial" w:cs="Arial"/>
                <w:sz w:val="24"/>
                <w:szCs w:val="24"/>
                <w:lang w:eastAsia="en-GB"/>
              </w:rPr>
            </w:pPr>
            <w:r w:rsidRPr="004177B3">
              <w:rPr>
                <w:rFonts w:ascii="Arial" w:eastAsia="Times New Roman" w:hAnsi="Arial" w:cs="Arial"/>
                <w:sz w:val="24"/>
                <w:szCs w:val="24"/>
                <w:lang w:eastAsia="en-GB"/>
              </w:rPr>
              <w:t>Early Market Engagement</w:t>
            </w:r>
          </w:p>
        </w:tc>
        <w:tc>
          <w:tcPr>
            <w:tcW w:w="4261" w:type="dxa"/>
            <w:shd w:val="clear" w:color="auto" w:fill="auto"/>
          </w:tcPr>
          <w:p w:rsidR="004177B3" w:rsidRPr="004177B3" w:rsidDel="00EB0644" w:rsidRDefault="004177B3" w:rsidP="004177B3">
            <w:pPr>
              <w:spacing w:before="100" w:beforeAutospacing="1" w:after="100" w:afterAutospacing="1" w:line="240" w:lineRule="auto"/>
              <w:rPr>
                <w:rFonts w:ascii="Arial" w:eastAsia="Times New Roman" w:hAnsi="Arial" w:cs="Arial"/>
                <w:sz w:val="24"/>
                <w:szCs w:val="24"/>
                <w:lang w:eastAsia="en-GB"/>
              </w:rPr>
            </w:pPr>
            <w:r w:rsidRPr="004177B3">
              <w:rPr>
                <w:rFonts w:ascii="Arial" w:eastAsia="Times New Roman" w:hAnsi="Arial" w:cs="Arial"/>
                <w:sz w:val="24"/>
                <w:szCs w:val="24"/>
                <w:lang w:eastAsia="en-GB"/>
              </w:rPr>
              <w:t>February 2017</w:t>
            </w:r>
          </w:p>
        </w:tc>
      </w:tr>
      <w:tr w:rsidR="004177B3" w:rsidRPr="004177B3" w:rsidTr="006A1687">
        <w:tc>
          <w:tcPr>
            <w:tcW w:w="4153" w:type="dxa"/>
            <w:shd w:val="clear" w:color="auto" w:fill="auto"/>
          </w:tcPr>
          <w:p w:rsidR="004177B3" w:rsidRPr="004177B3" w:rsidRDefault="004177B3" w:rsidP="004177B3">
            <w:pPr>
              <w:spacing w:before="100" w:beforeAutospacing="1" w:after="100" w:afterAutospacing="1" w:line="240" w:lineRule="auto"/>
              <w:rPr>
                <w:rFonts w:ascii="Arial" w:eastAsia="Times New Roman" w:hAnsi="Arial" w:cs="Arial"/>
                <w:sz w:val="24"/>
                <w:szCs w:val="24"/>
                <w:lang w:eastAsia="en-GB"/>
              </w:rPr>
            </w:pPr>
            <w:r w:rsidRPr="004177B3">
              <w:rPr>
                <w:rFonts w:ascii="Arial" w:eastAsia="Times New Roman" w:hAnsi="Arial" w:cs="Arial"/>
                <w:sz w:val="24"/>
                <w:szCs w:val="24"/>
                <w:lang w:eastAsia="en-GB"/>
              </w:rPr>
              <w:t>Invitation to tender launched</w:t>
            </w:r>
          </w:p>
        </w:tc>
        <w:tc>
          <w:tcPr>
            <w:tcW w:w="4261" w:type="dxa"/>
            <w:shd w:val="clear" w:color="auto" w:fill="auto"/>
          </w:tcPr>
          <w:p w:rsidR="004177B3" w:rsidRPr="004177B3" w:rsidRDefault="004177B3" w:rsidP="004177B3">
            <w:pPr>
              <w:spacing w:before="100" w:beforeAutospacing="1" w:after="100" w:afterAutospacing="1" w:line="240" w:lineRule="auto"/>
              <w:rPr>
                <w:rFonts w:ascii="Arial" w:eastAsia="Times New Roman" w:hAnsi="Arial" w:cs="Arial"/>
                <w:sz w:val="24"/>
                <w:szCs w:val="24"/>
                <w:lang w:eastAsia="en-GB"/>
              </w:rPr>
            </w:pPr>
            <w:r w:rsidRPr="004177B3">
              <w:rPr>
                <w:rFonts w:ascii="Arial" w:eastAsia="Times New Roman" w:hAnsi="Arial" w:cs="Arial"/>
                <w:sz w:val="24"/>
                <w:szCs w:val="24"/>
                <w:lang w:eastAsia="en-GB"/>
              </w:rPr>
              <w:t>April 2017</w:t>
            </w:r>
          </w:p>
        </w:tc>
      </w:tr>
      <w:tr w:rsidR="004177B3" w:rsidRPr="004177B3" w:rsidTr="006A1687">
        <w:tc>
          <w:tcPr>
            <w:tcW w:w="4153" w:type="dxa"/>
            <w:shd w:val="clear" w:color="auto" w:fill="auto"/>
          </w:tcPr>
          <w:p w:rsidR="004177B3" w:rsidRPr="004177B3" w:rsidRDefault="004177B3" w:rsidP="004177B3">
            <w:pPr>
              <w:spacing w:before="100" w:beforeAutospacing="1" w:after="100" w:afterAutospacing="1" w:line="240" w:lineRule="auto"/>
              <w:rPr>
                <w:rFonts w:ascii="Arial" w:eastAsia="Times New Roman" w:hAnsi="Arial" w:cs="Arial"/>
                <w:sz w:val="24"/>
                <w:szCs w:val="24"/>
                <w:lang w:eastAsia="en-GB"/>
              </w:rPr>
            </w:pPr>
            <w:r w:rsidRPr="004177B3">
              <w:rPr>
                <w:rFonts w:ascii="Arial" w:eastAsia="Times New Roman" w:hAnsi="Arial" w:cs="Arial"/>
                <w:sz w:val="24"/>
                <w:szCs w:val="24"/>
                <w:lang w:eastAsia="en-GB"/>
              </w:rPr>
              <w:t>Deadline date for bids</w:t>
            </w:r>
          </w:p>
        </w:tc>
        <w:tc>
          <w:tcPr>
            <w:tcW w:w="4261" w:type="dxa"/>
            <w:shd w:val="clear" w:color="auto" w:fill="auto"/>
          </w:tcPr>
          <w:p w:rsidR="004177B3" w:rsidRPr="004177B3" w:rsidRDefault="004177B3" w:rsidP="004177B3">
            <w:pPr>
              <w:spacing w:before="100" w:beforeAutospacing="1" w:after="100" w:afterAutospacing="1" w:line="240" w:lineRule="auto"/>
              <w:rPr>
                <w:rFonts w:ascii="Arial" w:eastAsia="Times New Roman" w:hAnsi="Arial" w:cs="Arial"/>
                <w:sz w:val="24"/>
                <w:szCs w:val="24"/>
                <w:lang w:eastAsia="en-GB"/>
              </w:rPr>
            </w:pPr>
            <w:r w:rsidRPr="004177B3">
              <w:rPr>
                <w:rFonts w:ascii="Arial" w:eastAsia="Times New Roman" w:hAnsi="Arial" w:cs="Arial"/>
                <w:sz w:val="24"/>
                <w:szCs w:val="24"/>
                <w:lang w:eastAsia="en-GB"/>
              </w:rPr>
              <w:t>May 2017</w:t>
            </w:r>
          </w:p>
        </w:tc>
      </w:tr>
      <w:tr w:rsidR="004177B3" w:rsidRPr="004177B3" w:rsidTr="006A1687">
        <w:tc>
          <w:tcPr>
            <w:tcW w:w="4153" w:type="dxa"/>
            <w:shd w:val="clear" w:color="auto" w:fill="auto"/>
          </w:tcPr>
          <w:p w:rsidR="004177B3" w:rsidRPr="004177B3" w:rsidRDefault="004177B3" w:rsidP="004177B3">
            <w:pPr>
              <w:spacing w:before="100" w:beforeAutospacing="1" w:after="100" w:afterAutospacing="1" w:line="240" w:lineRule="auto"/>
              <w:rPr>
                <w:rFonts w:ascii="Arial" w:eastAsia="Times New Roman" w:hAnsi="Arial" w:cs="Arial"/>
                <w:sz w:val="24"/>
                <w:szCs w:val="24"/>
                <w:lang w:eastAsia="en-GB"/>
              </w:rPr>
            </w:pPr>
            <w:r w:rsidRPr="004177B3">
              <w:rPr>
                <w:rFonts w:ascii="Arial" w:eastAsia="Times New Roman" w:hAnsi="Arial" w:cs="Arial"/>
                <w:sz w:val="24"/>
                <w:szCs w:val="24"/>
                <w:lang w:eastAsia="en-GB"/>
              </w:rPr>
              <w:t>Contract start date</w:t>
            </w:r>
          </w:p>
        </w:tc>
        <w:tc>
          <w:tcPr>
            <w:tcW w:w="4261" w:type="dxa"/>
            <w:shd w:val="clear" w:color="auto" w:fill="auto"/>
          </w:tcPr>
          <w:p w:rsidR="004177B3" w:rsidRPr="004177B3" w:rsidRDefault="004177B3" w:rsidP="004177B3">
            <w:pPr>
              <w:spacing w:before="100" w:beforeAutospacing="1" w:after="100" w:afterAutospacing="1" w:line="240" w:lineRule="auto"/>
              <w:rPr>
                <w:rFonts w:ascii="Arial" w:eastAsia="Times New Roman" w:hAnsi="Arial" w:cs="Arial"/>
                <w:sz w:val="24"/>
                <w:szCs w:val="24"/>
                <w:lang w:eastAsia="en-GB"/>
              </w:rPr>
            </w:pPr>
            <w:r w:rsidRPr="004177B3">
              <w:rPr>
                <w:rFonts w:ascii="Arial" w:eastAsia="Times New Roman" w:hAnsi="Arial" w:cs="Arial"/>
                <w:sz w:val="24"/>
                <w:szCs w:val="24"/>
                <w:lang w:eastAsia="en-GB"/>
              </w:rPr>
              <w:t>June 2017</w:t>
            </w:r>
          </w:p>
        </w:tc>
      </w:tr>
    </w:tbl>
    <w:p w:rsidR="004177B3" w:rsidRPr="004177B3" w:rsidRDefault="004177B3" w:rsidP="004177B3">
      <w:pPr>
        <w:spacing w:before="100" w:beforeAutospacing="1" w:after="100" w:afterAutospacing="1" w:line="240" w:lineRule="auto"/>
        <w:rPr>
          <w:rFonts w:ascii="Arial" w:eastAsia="Times New Roman" w:hAnsi="Arial" w:cs="Arial"/>
          <w:sz w:val="24"/>
          <w:szCs w:val="24"/>
          <w:lang w:eastAsia="en-GB"/>
        </w:rPr>
      </w:pPr>
      <w:r w:rsidRPr="004177B3">
        <w:rPr>
          <w:rFonts w:ascii="Arial" w:eastAsia="Times New Roman" w:hAnsi="Arial" w:cs="Arial"/>
          <w:sz w:val="24"/>
          <w:szCs w:val="24"/>
          <w:lang w:eastAsia="en-GB"/>
        </w:rPr>
        <w:t xml:space="preserve">Meetings with members of the project procurement team will provide the opportunity for interested organisations to gain a better understanding of the breakfast club programme. </w:t>
      </w:r>
    </w:p>
    <w:p w:rsidR="004177B3" w:rsidRPr="004177B3" w:rsidRDefault="004177B3" w:rsidP="004177B3">
      <w:pPr>
        <w:spacing w:before="100" w:beforeAutospacing="1" w:after="100" w:afterAutospacing="1" w:line="240" w:lineRule="auto"/>
        <w:rPr>
          <w:rFonts w:ascii="Arial" w:eastAsia="Times New Roman" w:hAnsi="Arial" w:cs="Arial"/>
          <w:sz w:val="24"/>
          <w:szCs w:val="24"/>
          <w:lang w:eastAsia="en-GB"/>
        </w:rPr>
      </w:pPr>
      <w:r w:rsidRPr="004177B3">
        <w:rPr>
          <w:rFonts w:ascii="Arial" w:eastAsia="Times New Roman" w:hAnsi="Arial" w:cs="Arial"/>
          <w:color w:val="000000" w:themeColor="text1"/>
          <w:sz w:val="24"/>
          <w:szCs w:val="24"/>
          <w:lang w:eastAsia="en-GB"/>
        </w:rPr>
        <w:t xml:space="preserve">Please email </w:t>
      </w:r>
      <w:r w:rsidRPr="004177B3">
        <w:rPr>
          <w:rFonts w:ascii="Arial" w:eastAsia="Times New Roman" w:hAnsi="Arial" w:cs="Arial"/>
          <w:b/>
          <w:color w:val="000000" w:themeColor="text1"/>
          <w:sz w:val="24"/>
          <w:szCs w:val="24"/>
          <w:lang w:eastAsia="en-GB"/>
        </w:rPr>
        <w:t xml:space="preserve">Healthy.Pupils@education.gov.uk by </w:t>
      </w:r>
      <w:r w:rsidRPr="004177B3">
        <w:rPr>
          <w:rFonts w:ascii="Arial" w:eastAsia="Times New Roman" w:hAnsi="Arial" w:cs="Arial"/>
          <w:b/>
          <w:color w:val="000000" w:themeColor="text1"/>
          <w:sz w:val="24"/>
          <w:szCs w:val="24"/>
          <w:u w:val="single"/>
          <w:lang w:eastAsia="en-GB"/>
        </w:rPr>
        <w:t>10 February</w:t>
      </w:r>
      <w:r w:rsidRPr="004177B3">
        <w:rPr>
          <w:rFonts w:ascii="Arial" w:eastAsia="Times New Roman" w:hAnsi="Arial" w:cs="Arial"/>
          <w:color w:val="000000" w:themeColor="text1"/>
          <w:sz w:val="24"/>
          <w:szCs w:val="24"/>
          <w:lang w:eastAsia="en-GB"/>
        </w:rPr>
        <w:t xml:space="preserve"> to register </w:t>
      </w:r>
      <w:r w:rsidRPr="004177B3">
        <w:rPr>
          <w:rFonts w:ascii="Arial" w:eastAsia="Times New Roman" w:hAnsi="Arial" w:cs="Arial"/>
          <w:sz w:val="24"/>
          <w:szCs w:val="24"/>
          <w:lang w:eastAsia="en-GB"/>
        </w:rPr>
        <w:t xml:space="preserve">your interest in a meeting and we will arrange to speak to interested parties in February 2017. Please note that this does not equate to a formal expression of interest in any future procurement activity. </w:t>
      </w:r>
    </w:p>
    <w:p w:rsidR="004177B3" w:rsidRPr="004177B3" w:rsidRDefault="004177B3" w:rsidP="004177B3">
      <w:pPr>
        <w:spacing w:before="100" w:beforeAutospacing="1" w:after="100" w:afterAutospacing="1" w:line="240" w:lineRule="auto"/>
        <w:rPr>
          <w:rFonts w:ascii="Arial" w:eastAsia="Times New Roman" w:hAnsi="Arial" w:cs="Arial"/>
          <w:color w:val="FF0000"/>
          <w:sz w:val="24"/>
          <w:szCs w:val="24"/>
          <w:lang w:eastAsia="en-GB"/>
        </w:rPr>
      </w:pPr>
      <w:r w:rsidRPr="004177B3">
        <w:rPr>
          <w:rFonts w:ascii="Arial" w:eastAsia="Times New Roman" w:hAnsi="Arial" w:cs="Arial"/>
          <w:sz w:val="24"/>
          <w:szCs w:val="24"/>
          <w:lang w:eastAsia="en-GB"/>
        </w:rPr>
        <w:t xml:space="preserve">The tender will be launched and managed through Redimo2. Bidders who are not already </w:t>
      </w:r>
      <w:r w:rsidRPr="004177B3">
        <w:rPr>
          <w:rFonts w:ascii="Arial" w:eastAsia="Times New Roman" w:hAnsi="Arial" w:cs="Arial"/>
          <w:color w:val="000000" w:themeColor="text1"/>
          <w:sz w:val="24"/>
          <w:szCs w:val="24"/>
          <w:lang w:eastAsia="en-GB"/>
        </w:rPr>
        <w:t xml:space="preserve">registered on Redimo2 will </w:t>
      </w:r>
      <w:r w:rsidRPr="004177B3">
        <w:rPr>
          <w:rFonts w:ascii="Arial" w:eastAsia="Times New Roman" w:hAnsi="Arial" w:cs="Arial"/>
          <w:sz w:val="24"/>
          <w:szCs w:val="24"/>
          <w:lang w:eastAsia="en-GB"/>
        </w:rPr>
        <w:t>need to register their company details in order to access this tender opportunity. Information about how to register is available at:</w:t>
      </w:r>
      <w:r w:rsidRPr="004177B3">
        <w:rPr>
          <w:rFonts w:ascii="Arial" w:eastAsia="Times New Roman" w:hAnsi="Arial" w:cs="Arial"/>
          <w:sz w:val="24"/>
          <w:szCs w:val="24"/>
          <w:lang w:eastAsia="en-GB"/>
        </w:rPr>
        <w:br/>
      </w:r>
      <w:hyperlink r:id="rId6" w:anchor="redimo2" w:history="1">
        <w:r w:rsidRPr="004177B3">
          <w:rPr>
            <w:rFonts w:ascii="Arial" w:eastAsia="Times New Roman" w:hAnsi="Arial" w:cs="Arial"/>
            <w:color w:val="0000FF"/>
            <w:sz w:val="24"/>
            <w:szCs w:val="24"/>
            <w:u w:val="single"/>
            <w:lang w:eastAsia="en-GB"/>
          </w:rPr>
          <w:t>https://www.gov.uk/government/organisations/department-for-education/about/procurement#redimo2</w:t>
        </w:r>
      </w:hyperlink>
      <w:r w:rsidRPr="004177B3">
        <w:rPr>
          <w:rFonts w:ascii="Arial" w:eastAsia="Times New Roman" w:hAnsi="Arial" w:cs="Arial"/>
          <w:color w:val="FF0000"/>
          <w:sz w:val="24"/>
          <w:szCs w:val="24"/>
          <w:lang w:eastAsia="en-GB"/>
        </w:rPr>
        <w:t xml:space="preserve"> </w:t>
      </w:r>
    </w:p>
    <w:p w:rsidR="004177B3" w:rsidRPr="004177B3" w:rsidRDefault="004177B3" w:rsidP="004177B3">
      <w:pPr>
        <w:spacing w:before="100" w:beforeAutospacing="1" w:after="100" w:afterAutospacing="1" w:line="240" w:lineRule="auto"/>
        <w:rPr>
          <w:rFonts w:ascii="Arial" w:eastAsia="Times New Roman" w:hAnsi="Arial" w:cs="Arial"/>
          <w:b/>
          <w:sz w:val="24"/>
          <w:szCs w:val="24"/>
          <w:lang w:eastAsia="en-GB"/>
        </w:rPr>
      </w:pPr>
      <w:r w:rsidRPr="004177B3">
        <w:rPr>
          <w:rFonts w:ascii="Arial" w:eastAsia="Times New Roman" w:hAnsi="Arial" w:cs="Arial"/>
          <w:sz w:val="24"/>
          <w:szCs w:val="24"/>
          <w:u w:val="single"/>
          <w:lang w:eastAsia="en-GB"/>
        </w:rPr>
        <w:br/>
      </w:r>
      <w:r w:rsidRPr="004177B3">
        <w:rPr>
          <w:rFonts w:ascii="Arial" w:eastAsia="Times New Roman" w:hAnsi="Arial" w:cs="Arial"/>
          <w:b/>
          <w:sz w:val="24"/>
          <w:szCs w:val="24"/>
          <w:lang w:eastAsia="en-GB"/>
        </w:rPr>
        <w:t>Further Information</w:t>
      </w:r>
    </w:p>
    <w:p w:rsidR="004177B3" w:rsidRPr="004177B3" w:rsidRDefault="004177B3" w:rsidP="004177B3">
      <w:pPr>
        <w:spacing w:before="100" w:beforeAutospacing="1" w:after="100" w:afterAutospacing="1" w:line="240" w:lineRule="auto"/>
        <w:rPr>
          <w:rFonts w:ascii="Arial" w:eastAsia="Times New Roman" w:hAnsi="Arial" w:cs="Arial"/>
          <w:sz w:val="24"/>
          <w:szCs w:val="24"/>
          <w:lang w:eastAsia="en-GB"/>
        </w:rPr>
      </w:pPr>
      <w:r w:rsidRPr="004177B3">
        <w:rPr>
          <w:rFonts w:ascii="Arial" w:eastAsia="Times New Roman" w:hAnsi="Arial" w:cs="Arial"/>
          <w:sz w:val="24"/>
          <w:szCs w:val="24"/>
          <w:lang w:eastAsia="en-GB"/>
        </w:rPr>
        <w:t xml:space="preserve">This procurement will be conducted using the Light Touch Regime under the Public Contracts Regulations 2015 (“PCR 2015”) as provided for in regulations 74 to 76 of </w:t>
      </w:r>
      <w:r w:rsidRPr="004177B3">
        <w:rPr>
          <w:rFonts w:ascii="Arial" w:eastAsia="Times New Roman" w:hAnsi="Arial" w:cs="Arial"/>
          <w:sz w:val="24"/>
          <w:szCs w:val="24"/>
          <w:lang w:eastAsia="en-GB"/>
        </w:rPr>
        <w:lastRenderedPageBreak/>
        <w:t>the Public Contracts Regulations 2015. Further details of the award procedure governing the procurement will be set out in the Contract Notice which will be published in the Official Journal of the European Union (OJEU).</w:t>
      </w:r>
    </w:p>
    <w:p w:rsidR="004177B3" w:rsidRPr="004177B3" w:rsidRDefault="004177B3" w:rsidP="004177B3">
      <w:pPr>
        <w:spacing w:before="100" w:beforeAutospacing="1" w:after="100" w:afterAutospacing="1" w:line="240" w:lineRule="auto"/>
        <w:rPr>
          <w:rFonts w:ascii="Arial" w:eastAsia="Times New Roman" w:hAnsi="Arial" w:cs="Arial"/>
          <w:sz w:val="24"/>
          <w:szCs w:val="24"/>
          <w:lang w:eastAsia="en-GB"/>
        </w:rPr>
      </w:pPr>
      <w:r w:rsidRPr="004177B3">
        <w:rPr>
          <w:rFonts w:ascii="Arial" w:eastAsia="Times New Roman" w:hAnsi="Arial" w:cs="Arial"/>
          <w:sz w:val="24"/>
          <w:szCs w:val="24"/>
          <w:lang w:eastAsia="en-GB"/>
        </w:rPr>
        <w:t xml:space="preserve">The contracting authority considers that this contract may be suitable for economic operators that are small or medium enterprises (SMEs). However, any selection of bidders will be based solely on the criteria set out for the procurement, and the contract will be awarded on the basis of the most economically advantageous tender which will set out in the tender documentation following publication of the Contract Notice. </w:t>
      </w:r>
    </w:p>
    <w:p w:rsidR="004177B3" w:rsidRPr="004177B3" w:rsidRDefault="004177B3" w:rsidP="004177B3">
      <w:pPr>
        <w:spacing w:before="100" w:beforeAutospacing="1" w:after="100" w:afterAutospacing="1" w:line="240" w:lineRule="auto"/>
        <w:rPr>
          <w:rFonts w:ascii="Arial" w:eastAsia="Times New Roman" w:hAnsi="Arial" w:cs="Arial"/>
          <w:sz w:val="24"/>
          <w:szCs w:val="24"/>
          <w:lang w:eastAsia="en-GB"/>
        </w:rPr>
      </w:pPr>
      <w:r w:rsidRPr="004177B3">
        <w:rPr>
          <w:rFonts w:ascii="Arial" w:eastAsia="Times New Roman" w:hAnsi="Arial" w:cs="Arial"/>
          <w:sz w:val="24"/>
          <w:szCs w:val="24"/>
          <w:lang w:eastAsia="en-GB"/>
        </w:rPr>
        <w:t xml:space="preserve">If the potential supplier bidding for the requirement is part of a consortium joint venture or special purpose vehicle (SPV) the authority will require full details of the consortium joint venture or SPV. </w:t>
      </w:r>
    </w:p>
    <w:p w:rsidR="004177B3" w:rsidRPr="004177B3" w:rsidRDefault="004177B3" w:rsidP="004177B3">
      <w:pPr>
        <w:spacing w:before="100" w:beforeAutospacing="1" w:after="100" w:afterAutospacing="1" w:line="240" w:lineRule="auto"/>
        <w:rPr>
          <w:rFonts w:ascii="Arial" w:eastAsia="Times New Roman" w:hAnsi="Arial" w:cs="Arial"/>
          <w:sz w:val="24"/>
          <w:szCs w:val="24"/>
          <w:lang w:eastAsia="en-GB"/>
        </w:rPr>
      </w:pPr>
      <w:r w:rsidRPr="004177B3">
        <w:rPr>
          <w:rFonts w:ascii="Arial" w:eastAsia="Times New Roman" w:hAnsi="Arial" w:cs="Arial"/>
          <w:sz w:val="24"/>
          <w:szCs w:val="24"/>
          <w:lang w:eastAsia="en-GB"/>
        </w:rPr>
        <w:t xml:space="preserve">This notice is for information only, and the department reserves the right not to enter a formal procurement process and not award contract(s). The information contained in this notice, including information relating to the nature and scope of the authority requirements, the service classification of this requirement of the list of CPV codes, is only indicative of the authority’s current thinking and is neither exhaustive nor binding. The authority reserves the right at its absolute discretion to amend it at the time of issue of any further notices or at any other time. </w:t>
      </w:r>
    </w:p>
    <w:p w:rsidR="004177B3" w:rsidRPr="004177B3" w:rsidRDefault="004177B3" w:rsidP="004177B3">
      <w:pPr>
        <w:spacing w:before="100" w:beforeAutospacing="1" w:after="100" w:afterAutospacing="1" w:line="240" w:lineRule="auto"/>
        <w:rPr>
          <w:rFonts w:ascii="Arial" w:eastAsia="Times New Roman" w:hAnsi="Arial" w:cs="Arial"/>
          <w:sz w:val="24"/>
          <w:szCs w:val="24"/>
          <w:lang w:eastAsia="en-GB"/>
        </w:rPr>
      </w:pPr>
      <w:bookmarkStart w:id="0" w:name="_GoBack"/>
      <w:bookmarkEnd w:id="0"/>
      <w:r w:rsidRPr="004177B3">
        <w:rPr>
          <w:rFonts w:ascii="Arial" w:eastAsia="Times New Roman" w:hAnsi="Arial" w:cs="Arial"/>
          <w:sz w:val="24"/>
          <w:szCs w:val="24"/>
          <w:lang w:eastAsia="en-GB"/>
        </w:rPr>
        <w:t>This PIN is not a binding statement of intent; it outlines the Authority’s intention to engage with the supply market on an open and formal basis to develop potential options for this new scheme if that is what is decided.</w:t>
      </w:r>
    </w:p>
    <w:p w:rsidR="004177B3" w:rsidRPr="004177B3" w:rsidRDefault="004177B3" w:rsidP="004177B3">
      <w:pPr>
        <w:spacing w:before="100" w:beforeAutospacing="1" w:after="100" w:afterAutospacing="1" w:line="240" w:lineRule="auto"/>
        <w:rPr>
          <w:rFonts w:ascii="Arial" w:eastAsia="Times New Roman" w:hAnsi="Arial" w:cs="Arial"/>
          <w:sz w:val="24"/>
          <w:szCs w:val="24"/>
          <w:lang w:eastAsia="en-GB"/>
        </w:rPr>
      </w:pPr>
      <w:r w:rsidRPr="004177B3">
        <w:rPr>
          <w:rFonts w:ascii="Arial" w:eastAsia="Times New Roman" w:hAnsi="Arial" w:cs="Arial"/>
          <w:sz w:val="24"/>
          <w:szCs w:val="24"/>
          <w:lang w:eastAsia="en-GB"/>
        </w:rPr>
        <w:t xml:space="preserve">While the information contained in this document is believed to be correct at the time of issue, neither the authority nor its advisors will accept any liability for its accuracy, adequacy or completeness. No express or implied warranty is given relating to the information contained in this document and the authority reserves the right to amend or cease either part of the whole requirement set out in this Prior Information Notice at any time. Accordingly, the Authority will not be liable for any bid cost, expenditure, work or effort incurred by a supplier in acting on the basis of this PIN.  </w:t>
      </w:r>
    </w:p>
    <w:p w:rsidR="004177B3" w:rsidRPr="004177B3" w:rsidRDefault="004177B3" w:rsidP="004177B3">
      <w:pPr>
        <w:autoSpaceDE w:val="0"/>
        <w:autoSpaceDN w:val="0"/>
        <w:adjustRightInd w:val="0"/>
        <w:spacing w:after="0" w:line="240" w:lineRule="auto"/>
        <w:rPr>
          <w:rFonts w:ascii="Arial" w:eastAsia="Times New Roman" w:hAnsi="Arial" w:cs="Arial"/>
          <w:sz w:val="24"/>
          <w:szCs w:val="24"/>
          <w:u w:val="single"/>
          <w:lang w:eastAsia="en-GB"/>
        </w:rPr>
      </w:pPr>
    </w:p>
    <w:p w:rsidR="004177B3" w:rsidRPr="004177B3" w:rsidRDefault="004177B3" w:rsidP="004177B3">
      <w:pPr>
        <w:autoSpaceDE w:val="0"/>
        <w:autoSpaceDN w:val="0"/>
        <w:adjustRightInd w:val="0"/>
        <w:spacing w:after="0" w:line="240" w:lineRule="auto"/>
        <w:rPr>
          <w:rFonts w:ascii="Arial" w:eastAsia="Times New Roman" w:hAnsi="Arial" w:cs="Arial"/>
          <w:sz w:val="24"/>
          <w:szCs w:val="24"/>
          <w:u w:val="single"/>
          <w:lang w:eastAsia="en-GB"/>
        </w:rPr>
      </w:pPr>
    </w:p>
    <w:p w:rsidR="004177B3" w:rsidRPr="004177B3" w:rsidRDefault="004177B3" w:rsidP="004177B3">
      <w:pPr>
        <w:rPr>
          <w:b/>
        </w:rPr>
      </w:pPr>
    </w:p>
    <w:sectPr w:rsidR="004177B3" w:rsidRPr="004177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E343B8"/>
    <w:multiLevelType w:val="hybridMultilevel"/>
    <w:tmpl w:val="FD763F60"/>
    <w:lvl w:ilvl="0" w:tplc="1A1E546A">
      <w:start w:val="1"/>
      <w:numFmt w:val="decimal"/>
      <w:lvlText w:val="%1."/>
      <w:lvlJc w:val="left"/>
      <w:pPr>
        <w:ind w:left="720" w:hanging="360"/>
      </w:pPr>
      <w:rPr>
        <w:rFonts w:hint="default"/>
        <w:b w:val="0"/>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7B3"/>
    <w:rsid w:val="004177B3"/>
    <w:rsid w:val="00955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7FFD9"/>
  <w15:chartTrackingRefBased/>
  <w15:docId w15:val="{98C21CD3-EAEA-43C9-8DF9-0BD08A821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uk/government/organisations/department-for-education/about/procuremen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08DDC-F7E5-482A-9175-493162D7C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1081</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1</cp:revision>
  <dcterms:created xsi:type="dcterms:W3CDTF">2017-01-24T17:56:00Z</dcterms:created>
  <dcterms:modified xsi:type="dcterms:W3CDTF">2017-01-24T18:00:00Z</dcterms:modified>
</cp:coreProperties>
</file>