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038225" cy="696317"/>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823" cy="70007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462A85" w:rsidRPr="00C0555B" w:rsidRDefault="00462A85" w:rsidP="00E12521">
      <w:pPr>
        <w:spacing w:after="0"/>
        <w:ind w:left="567" w:hanging="567"/>
        <w:jc w:val="center"/>
        <w:rPr>
          <w:rFonts w:ascii="Arial" w:hAnsi="Arial" w:cs="Arial"/>
          <w:b/>
        </w:rPr>
      </w:pPr>
      <w:r w:rsidRPr="00C0555B">
        <w:rPr>
          <w:rFonts w:ascii="Arial" w:hAnsi="Arial" w:cs="Arial"/>
          <w:b/>
        </w:rPr>
        <w:t xml:space="preserve">INSTRUCTIONS TO </w:t>
      </w:r>
      <w:r w:rsidRPr="00A34049">
        <w:rPr>
          <w:rFonts w:ascii="Arial" w:hAnsi="Arial" w:cs="Arial"/>
          <w:b/>
        </w:rPr>
        <w:t>TENDER</w:t>
      </w:r>
    </w:p>
    <w:p w:rsidR="00462A85" w:rsidRPr="00C0555B" w:rsidRDefault="00462A85" w:rsidP="00E12521">
      <w:pPr>
        <w:spacing w:after="0"/>
        <w:ind w:left="567" w:hanging="567"/>
        <w:jc w:val="center"/>
        <w:rPr>
          <w:rFonts w:ascii="Arial" w:hAnsi="Arial" w:cs="Arial"/>
          <w:b/>
        </w:rPr>
      </w:pPr>
    </w:p>
    <w:p w:rsidR="009F46B5" w:rsidRPr="00C0555B" w:rsidRDefault="009F46B5" w:rsidP="00E12521">
      <w:pPr>
        <w:spacing w:after="0"/>
        <w:ind w:left="567" w:hanging="567"/>
        <w:jc w:val="center"/>
        <w:rPr>
          <w:rFonts w:ascii="Arial" w:hAnsi="Arial" w:cs="Arial"/>
          <w:b/>
        </w:rPr>
      </w:pPr>
      <w:r w:rsidRPr="00C0555B">
        <w:rPr>
          <w:rFonts w:ascii="Arial" w:hAnsi="Arial" w:cs="Arial"/>
          <w:b/>
        </w:rPr>
        <w:t xml:space="preserve">LANCASHIRE FIRE AND RESCUE </w:t>
      </w:r>
      <w:r w:rsidR="00A30BE7" w:rsidRPr="00C0555B">
        <w:rPr>
          <w:rFonts w:ascii="Arial" w:hAnsi="Arial" w:cs="Arial"/>
          <w:b/>
        </w:rPr>
        <w:t xml:space="preserve">SERVICE </w:t>
      </w:r>
      <w:r w:rsidRPr="00C0555B">
        <w:rPr>
          <w:rFonts w:ascii="Arial" w:hAnsi="Arial" w:cs="Arial"/>
          <w:b/>
        </w:rPr>
        <w:t xml:space="preserve">(LFRS) </w:t>
      </w:r>
      <w:r w:rsidRPr="00A34049">
        <w:rPr>
          <w:rFonts w:ascii="Arial" w:hAnsi="Arial" w:cs="Arial"/>
          <w:b/>
        </w:rPr>
        <w:t>TENDER</w:t>
      </w:r>
      <w:r w:rsidR="00462A85" w:rsidRPr="00A34049">
        <w:rPr>
          <w:rFonts w:ascii="Arial" w:hAnsi="Arial" w:cs="Arial"/>
          <w:b/>
        </w:rPr>
        <w:t xml:space="preserve"> </w:t>
      </w:r>
      <w:r w:rsidR="00462A85" w:rsidRPr="00C0555B">
        <w:rPr>
          <w:rFonts w:ascii="Arial" w:hAnsi="Arial" w:cs="Arial"/>
          <w:b/>
        </w:rPr>
        <w:t>FOR</w:t>
      </w:r>
    </w:p>
    <w:p w:rsidR="00273386" w:rsidRPr="00243CEA" w:rsidRDefault="00273386" w:rsidP="00273386">
      <w:pPr>
        <w:spacing w:after="0"/>
        <w:ind w:left="567" w:hanging="567"/>
        <w:jc w:val="center"/>
        <w:rPr>
          <w:rFonts w:ascii="Arial" w:hAnsi="Arial" w:cs="Arial"/>
          <w:b/>
        </w:rPr>
      </w:pPr>
      <w:r w:rsidRPr="00243CEA">
        <w:rPr>
          <w:rFonts w:ascii="Arial" w:hAnsi="Arial" w:cs="Arial"/>
          <w:b/>
        </w:rPr>
        <w:t>LFRS-</w:t>
      </w:r>
      <w:r>
        <w:rPr>
          <w:rFonts w:ascii="Arial" w:hAnsi="Arial" w:cs="Arial"/>
          <w:b/>
        </w:rPr>
        <w:t>T-48</w:t>
      </w:r>
    </w:p>
    <w:p w:rsidR="00273386" w:rsidRPr="00243CEA" w:rsidRDefault="00273386" w:rsidP="00273386">
      <w:pPr>
        <w:spacing w:after="0"/>
        <w:ind w:left="567" w:hanging="567"/>
        <w:jc w:val="center"/>
        <w:rPr>
          <w:rFonts w:ascii="Arial" w:hAnsi="Arial" w:cs="Arial"/>
          <w:b/>
        </w:rPr>
      </w:pPr>
    </w:p>
    <w:p w:rsidR="00273386" w:rsidRPr="00243CEA" w:rsidRDefault="00273386" w:rsidP="00273386">
      <w:pPr>
        <w:spacing w:after="0"/>
        <w:ind w:left="567" w:hanging="567"/>
        <w:jc w:val="center"/>
        <w:rPr>
          <w:rFonts w:ascii="Arial" w:hAnsi="Arial" w:cs="Arial"/>
          <w:b/>
        </w:rPr>
      </w:pPr>
      <w:r>
        <w:rPr>
          <w:rFonts w:ascii="Arial" w:hAnsi="Arial" w:cs="Arial"/>
          <w:b/>
        </w:rPr>
        <w:t xml:space="preserve">FIRE HOUSE REFURBISHMENT </w:t>
      </w:r>
      <w:r w:rsidR="00D16E92">
        <w:rPr>
          <w:rFonts w:ascii="Arial" w:hAnsi="Arial" w:cs="Arial"/>
          <w:b/>
        </w:rPr>
        <w:t xml:space="preserve">AT WASHINGTON HALL </w:t>
      </w:r>
      <w:r>
        <w:rPr>
          <w:rFonts w:ascii="Arial" w:hAnsi="Arial" w:cs="Arial"/>
          <w:b/>
        </w:rPr>
        <w:t xml:space="preserve">TRAINING CENTRE </w:t>
      </w:r>
      <w:r w:rsidR="00D16E92">
        <w:rPr>
          <w:rFonts w:ascii="Arial" w:hAnsi="Arial" w:cs="Arial"/>
          <w:b/>
        </w:rPr>
        <w:t>CHORLEY</w:t>
      </w:r>
    </w:p>
    <w:p w:rsidR="00273386" w:rsidRPr="00295B95" w:rsidRDefault="00273386" w:rsidP="00273386">
      <w:pPr>
        <w:spacing w:after="0"/>
        <w:ind w:left="567" w:hanging="567"/>
        <w:jc w:val="center"/>
        <w:rPr>
          <w:rFonts w:ascii="Arial" w:hAnsi="Arial" w:cs="Arial"/>
          <w:b/>
        </w:rPr>
      </w:pPr>
    </w:p>
    <w:p w:rsidR="00273386" w:rsidRPr="00295B95" w:rsidRDefault="00273386" w:rsidP="00273386">
      <w:pPr>
        <w:spacing w:after="0"/>
        <w:ind w:left="567" w:hanging="567"/>
        <w:jc w:val="center"/>
        <w:rPr>
          <w:rFonts w:ascii="Arial" w:hAnsi="Arial" w:cs="Arial"/>
        </w:rPr>
      </w:pPr>
      <w:r w:rsidRPr="00295B95">
        <w:rPr>
          <w:rFonts w:ascii="Arial" w:hAnsi="Arial" w:cs="Arial"/>
        </w:rPr>
        <w:t>Opening date:</w:t>
      </w:r>
      <w:r w:rsidR="00040A2A" w:rsidRPr="00295B95">
        <w:rPr>
          <w:rFonts w:ascii="Arial" w:hAnsi="Arial" w:cs="Arial"/>
        </w:rPr>
        <w:t xml:space="preserve"> </w:t>
      </w:r>
      <w:r w:rsidR="00040A2A" w:rsidRPr="00295B95">
        <w:rPr>
          <w:rFonts w:ascii="Arial" w:hAnsi="Arial" w:cs="Arial"/>
          <w:b/>
        </w:rPr>
        <w:t>Tuesday 15</w:t>
      </w:r>
      <w:r w:rsidR="00040A2A" w:rsidRPr="00295B95">
        <w:rPr>
          <w:rFonts w:ascii="Arial" w:hAnsi="Arial" w:cs="Arial"/>
          <w:b/>
          <w:vertAlign w:val="superscript"/>
        </w:rPr>
        <w:t>th</w:t>
      </w:r>
      <w:r w:rsidR="00040A2A" w:rsidRPr="00295B95">
        <w:rPr>
          <w:rFonts w:ascii="Arial" w:hAnsi="Arial" w:cs="Arial"/>
          <w:b/>
        </w:rPr>
        <w:t xml:space="preserve"> January 2019</w:t>
      </w:r>
      <w:r w:rsidRPr="00295B95">
        <w:rPr>
          <w:rFonts w:ascii="Arial" w:hAnsi="Arial" w:cs="Arial"/>
          <w:b/>
        </w:rPr>
        <w:t xml:space="preserve"> at 12:00.</w:t>
      </w:r>
    </w:p>
    <w:p w:rsidR="00273386" w:rsidRPr="00295B95" w:rsidRDefault="00273386" w:rsidP="00273386">
      <w:pPr>
        <w:spacing w:after="0"/>
        <w:ind w:left="567" w:hanging="567"/>
        <w:jc w:val="center"/>
        <w:rPr>
          <w:rFonts w:ascii="Arial" w:hAnsi="Arial" w:cs="Arial"/>
        </w:rPr>
      </w:pPr>
      <w:r w:rsidRPr="00295B95">
        <w:rPr>
          <w:rFonts w:ascii="Arial" w:hAnsi="Arial" w:cs="Arial"/>
        </w:rPr>
        <w:t xml:space="preserve">Closing date: </w:t>
      </w:r>
      <w:r w:rsidR="0019339C">
        <w:rPr>
          <w:rFonts w:ascii="Arial" w:hAnsi="Arial" w:cs="Arial"/>
          <w:b/>
        </w:rPr>
        <w:t xml:space="preserve">Monday </w:t>
      </w:r>
      <w:r w:rsidR="00040A2A" w:rsidRPr="00295B95">
        <w:rPr>
          <w:rFonts w:ascii="Arial" w:hAnsi="Arial" w:cs="Arial"/>
          <w:b/>
        </w:rPr>
        <w:t>1</w:t>
      </w:r>
      <w:r w:rsidR="0019339C">
        <w:rPr>
          <w:rFonts w:ascii="Arial" w:hAnsi="Arial" w:cs="Arial"/>
          <w:b/>
        </w:rPr>
        <w:t>1</w:t>
      </w:r>
      <w:r w:rsidR="00040A2A" w:rsidRPr="00295B95">
        <w:rPr>
          <w:rFonts w:ascii="Arial" w:hAnsi="Arial" w:cs="Arial"/>
          <w:b/>
          <w:vertAlign w:val="superscript"/>
        </w:rPr>
        <w:t>th</w:t>
      </w:r>
      <w:r w:rsidR="00040A2A" w:rsidRPr="00295B95">
        <w:rPr>
          <w:rFonts w:ascii="Arial" w:hAnsi="Arial" w:cs="Arial"/>
          <w:b/>
        </w:rPr>
        <w:t xml:space="preserve"> February 2019</w:t>
      </w:r>
      <w:r w:rsidRPr="00295B95">
        <w:rPr>
          <w:rFonts w:ascii="Arial" w:hAnsi="Arial" w:cs="Arial"/>
          <w:b/>
        </w:rPr>
        <w:t xml:space="preserve"> at 12:00.</w:t>
      </w:r>
    </w:p>
    <w:p w:rsidR="004E4CD6" w:rsidRDefault="004E4CD6" w:rsidP="00E12521">
      <w:pPr>
        <w:spacing w:after="0"/>
        <w:ind w:left="567" w:hanging="567"/>
        <w:jc w:val="center"/>
        <w:rPr>
          <w:rFonts w:ascii="Arial" w:hAnsi="Arial" w:cs="Arial"/>
          <w:b/>
        </w:rPr>
      </w:pPr>
    </w:p>
    <w:p w:rsidR="00A30BE7" w:rsidRPr="00C0555B" w:rsidRDefault="00A30BE7" w:rsidP="00C0555B">
      <w:pPr>
        <w:spacing w:after="0"/>
        <w:ind w:left="567" w:hanging="567"/>
        <w:jc w:val="both"/>
        <w:rPr>
          <w:rFonts w:ascii="Arial" w:hAnsi="Arial" w:cs="Arial"/>
        </w:rPr>
      </w:pPr>
    </w:p>
    <w:p w:rsidR="00813A30" w:rsidRPr="00C0555B" w:rsidRDefault="00813A30" w:rsidP="00813A30">
      <w:pPr>
        <w:pStyle w:val="ListParagraph"/>
        <w:numPr>
          <w:ilvl w:val="0"/>
          <w:numId w:val="1"/>
        </w:numPr>
        <w:spacing w:after="0"/>
        <w:ind w:left="567" w:hanging="567"/>
        <w:jc w:val="both"/>
        <w:rPr>
          <w:rFonts w:ascii="Arial" w:hAnsi="Arial" w:cs="Arial"/>
          <w:b/>
        </w:rPr>
      </w:pPr>
      <w:r w:rsidRPr="00C0555B">
        <w:rPr>
          <w:rFonts w:ascii="Arial" w:hAnsi="Arial" w:cs="Arial"/>
          <w:b/>
        </w:rPr>
        <w:t>INTRODUCTION</w:t>
      </w:r>
    </w:p>
    <w:p w:rsidR="00813A30" w:rsidRPr="00FA562C" w:rsidRDefault="00813A30" w:rsidP="00813A30">
      <w:pPr>
        <w:pStyle w:val="ListParagraph"/>
        <w:numPr>
          <w:ilvl w:val="1"/>
          <w:numId w:val="1"/>
        </w:numPr>
        <w:spacing w:after="0"/>
        <w:ind w:left="567" w:hanging="567"/>
        <w:jc w:val="both"/>
        <w:rPr>
          <w:rFonts w:ascii="Arial" w:hAnsi="Arial" w:cs="Arial"/>
        </w:rPr>
      </w:pPr>
      <w:r w:rsidRPr="00813A30">
        <w:rPr>
          <w:rFonts w:ascii="Arial" w:hAnsi="Arial" w:cs="Arial"/>
        </w:rPr>
        <w:t xml:space="preserve">This is a competitive procurement process conducted applying best practice and </w:t>
      </w:r>
      <w:r w:rsidR="0038119F" w:rsidRPr="00813A30">
        <w:rPr>
          <w:rFonts w:ascii="Arial" w:hAnsi="Arial" w:cs="Arial"/>
        </w:rPr>
        <w:t>adher</w:t>
      </w:r>
      <w:r w:rsidR="0038119F">
        <w:rPr>
          <w:rFonts w:ascii="Arial" w:hAnsi="Arial" w:cs="Arial"/>
        </w:rPr>
        <w:t>ence</w:t>
      </w:r>
      <w:r w:rsidRPr="00813A30">
        <w:rPr>
          <w:rFonts w:ascii="Arial" w:hAnsi="Arial" w:cs="Arial"/>
        </w:rPr>
        <w:t xml:space="preserve"> to </w:t>
      </w:r>
      <w:r w:rsidR="0038119F">
        <w:rPr>
          <w:rFonts w:ascii="Arial" w:hAnsi="Arial" w:cs="Arial"/>
        </w:rPr>
        <w:t>all relevant</w:t>
      </w:r>
      <w:r w:rsidRPr="00813A30">
        <w:rPr>
          <w:rFonts w:ascii="Arial" w:hAnsi="Arial" w:cs="Arial"/>
        </w:rPr>
        <w:t xml:space="preserve"> </w:t>
      </w:r>
      <w:r w:rsidR="0038119F">
        <w:rPr>
          <w:rFonts w:ascii="Arial" w:hAnsi="Arial" w:cs="Arial"/>
        </w:rPr>
        <w:t xml:space="preserve">Procurement and Financial </w:t>
      </w:r>
      <w:r w:rsidRPr="00813A30">
        <w:rPr>
          <w:rFonts w:ascii="Arial" w:hAnsi="Arial" w:cs="Arial"/>
        </w:rPr>
        <w:t>Rules and Regulations</w:t>
      </w:r>
      <w:r w:rsidR="0038119F">
        <w:rPr>
          <w:rFonts w:ascii="Arial" w:hAnsi="Arial" w:cs="Arial"/>
        </w:rPr>
        <w:t xml:space="preserve"> including LFRS</w:t>
      </w:r>
      <w:r w:rsidRPr="00813A30">
        <w:rPr>
          <w:rFonts w:ascii="Arial" w:hAnsi="Arial" w:cs="Arial"/>
        </w:rPr>
        <w:t xml:space="preserve"> Contract Standing Orders.</w:t>
      </w:r>
      <w:r w:rsidR="00273386">
        <w:rPr>
          <w:rFonts w:ascii="Arial" w:hAnsi="Arial" w:cs="Arial"/>
        </w:rPr>
        <w:t xml:space="preserve"> JCT terms and conditions will apply.</w:t>
      </w:r>
    </w:p>
    <w:p w:rsidR="00813A30" w:rsidRPr="00FA562C" w:rsidRDefault="00813A30" w:rsidP="00813A30">
      <w:pPr>
        <w:pStyle w:val="ListParagraph"/>
        <w:spacing w:after="0"/>
        <w:ind w:left="567"/>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w:t>
      </w:r>
      <w:r w:rsidR="00273386">
        <w:rPr>
          <w:rFonts w:ascii="Arial" w:hAnsi="Arial" w:cs="Arial"/>
        </w:rPr>
        <w:t xml:space="preserve">JCT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13A30">
      <w:pPr>
        <w:pStyle w:val="ListParagraph"/>
        <w:spacing w:after="0"/>
        <w:ind w:left="567"/>
        <w:jc w:val="both"/>
        <w:rPr>
          <w:rFonts w:ascii="Arial" w:hAnsi="Arial" w:cs="Arial"/>
        </w:rPr>
      </w:pPr>
    </w:p>
    <w:p w:rsidR="00813A30"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The procurement exercise will be managed via the procurement portal (</w:t>
      </w:r>
      <w:hyperlink r:id="rId10" w:history="1">
        <w:r w:rsidRPr="00C0555B">
          <w:rPr>
            <w:rStyle w:val="Hyperlink"/>
            <w:rFonts w:ascii="Arial" w:hAnsi="Arial" w:cs="Arial"/>
          </w:rPr>
          <w:t>www.supply4nwfire.org.uk</w:t>
        </w:r>
      </w:hyperlink>
      <w:r w:rsidRPr="00C0555B">
        <w:rPr>
          <w:rFonts w:ascii="Arial" w:hAnsi="Arial" w:cs="Arial"/>
        </w:rPr>
        <w:t>). Hard copy submissions will not be accepted</w:t>
      </w:r>
      <w:r w:rsidR="00395C3A">
        <w:rPr>
          <w:rFonts w:ascii="Arial" w:hAnsi="Arial" w:cs="Arial"/>
        </w:rPr>
        <w:t xml:space="preserve"> and all correspondence must be via the portal</w:t>
      </w:r>
      <w:r w:rsidRPr="00C0555B">
        <w:rPr>
          <w:rFonts w:ascii="Arial" w:hAnsi="Arial" w:cs="Arial"/>
        </w:rPr>
        <w:t>.</w:t>
      </w:r>
    </w:p>
    <w:p w:rsidR="00813A30" w:rsidRDefault="00813A30" w:rsidP="00813A30">
      <w:pPr>
        <w:pStyle w:val="ListParagraph"/>
        <w:spacing w:after="0"/>
        <w:ind w:left="567"/>
        <w:jc w:val="both"/>
        <w:rPr>
          <w:rFonts w:ascii="Arial" w:hAnsi="Arial" w:cs="Arial"/>
        </w:rPr>
      </w:pPr>
    </w:p>
    <w:p w:rsidR="00813A30" w:rsidRPr="00211368" w:rsidRDefault="00813A30" w:rsidP="00EF4435">
      <w:pPr>
        <w:pStyle w:val="ListParagraph"/>
        <w:numPr>
          <w:ilvl w:val="1"/>
          <w:numId w:val="1"/>
        </w:numPr>
        <w:ind w:left="567" w:hanging="567"/>
        <w:rPr>
          <w:rFonts w:ascii="Arial" w:hAnsi="Arial" w:cs="Arial"/>
        </w:rPr>
      </w:pPr>
      <w:r w:rsidRPr="00211368">
        <w:rPr>
          <w:rFonts w:ascii="Arial" w:hAnsi="Arial" w:cs="Arial"/>
        </w:rPr>
        <w:t xml:space="preserve">To respond to this opportunity, please log into the procurement portal and use access code </w:t>
      </w:r>
      <w:r w:rsidR="00295B95" w:rsidRPr="00295B95">
        <w:rPr>
          <w:rFonts w:ascii="Arial" w:hAnsi="Arial" w:cs="Arial"/>
          <w:b/>
        </w:rPr>
        <w:t>66TJCTVCU5</w:t>
      </w:r>
      <w:r w:rsidR="00EF4435" w:rsidRPr="00EF4435">
        <w:rPr>
          <w:rFonts w:ascii="Arial" w:hAnsi="Arial" w:cs="Arial"/>
          <w:color w:val="FF0000"/>
        </w:rPr>
        <w:t xml:space="preserve"> </w:t>
      </w:r>
      <w:r w:rsidRPr="00211368">
        <w:rPr>
          <w:rFonts w:ascii="Arial" w:hAnsi="Arial" w:cs="Arial"/>
        </w:rPr>
        <w:t>to access the necessary documentation.</w:t>
      </w:r>
    </w:p>
    <w:p w:rsidR="00813A30" w:rsidRPr="007D6C0D" w:rsidRDefault="00813A30" w:rsidP="00813A30">
      <w:pPr>
        <w:pStyle w:val="ListParagraph"/>
        <w:jc w:val="both"/>
        <w:rPr>
          <w:rFonts w:ascii="Arial" w:hAnsi="Arial" w:cs="Arial"/>
        </w:rPr>
      </w:pPr>
    </w:p>
    <w:p w:rsidR="00813A30" w:rsidRPr="00C0555B" w:rsidRDefault="00813A30" w:rsidP="00813A3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 experience any technical difficulties from accessing the </w:t>
      </w:r>
      <w:r w:rsidR="00395C3A">
        <w:rPr>
          <w:rFonts w:ascii="Arial" w:hAnsi="Arial" w:cs="Arial"/>
        </w:rPr>
        <w:t xml:space="preserve">portal </w:t>
      </w:r>
      <w:r w:rsidRPr="00C0555B">
        <w:rPr>
          <w:rFonts w:ascii="Arial" w:hAnsi="Arial" w:cs="Arial"/>
        </w:rPr>
        <w:t xml:space="preserve">please contact the Supply4NWFire eSourcing Helpdesk </w:t>
      </w:r>
      <w:r w:rsidR="00395C3A">
        <w:rPr>
          <w:rFonts w:ascii="Arial" w:hAnsi="Arial" w:cs="Arial"/>
        </w:rPr>
        <w:t xml:space="preserve">(not LFRS) </w:t>
      </w:r>
      <w:r w:rsidRPr="00C0555B">
        <w:rPr>
          <w:rFonts w:ascii="Arial" w:hAnsi="Arial" w:cs="Arial"/>
        </w:rPr>
        <w:t xml:space="preserve">on 0845 270 7050 or email </w:t>
      </w:r>
      <w:hyperlink r:id="rId11"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19339C">
        <w:rPr>
          <w:rFonts w:ascii="Arial" w:hAnsi="Arial" w:cs="Arial"/>
        </w:rPr>
        <w:t>Monday 4</w:t>
      </w:r>
      <w:r w:rsidR="00040A2A" w:rsidRPr="00295B95">
        <w:rPr>
          <w:rFonts w:ascii="Arial" w:hAnsi="Arial" w:cs="Arial"/>
          <w:vertAlign w:val="superscript"/>
        </w:rPr>
        <w:t>th</w:t>
      </w:r>
      <w:r w:rsidR="00040A2A" w:rsidRPr="00295B95">
        <w:rPr>
          <w:rFonts w:ascii="Arial" w:hAnsi="Arial" w:cs="Arial"/>
        </w:rPr>
        <w:t xml:space="preserve"> February</w:t>
      </w:r>
      <w:r w:rsidR="00273386" w:rsidRPr="00295B95">
        <w:rPr>
          <w:rFonts w:ascii="Arial" w:hAnsi="Arial" w:cs="Arial"/>
        </w:rPr>
        <w:t xml:space="preserve"> 2019</w:t>
      </w:r>
      <w:r w:rsidR="00746841" w:rsidRPr="00295B95">
        <w:rPr>
          <w:rFonts w:ascii="Arial" w:hAnsi="Arial" w:cs="Arial"/>
        </w:rPr>
        <w:t xml:space="preserve"> </w:t>
      </w:r>
      <w:r w:rsidR="00804A39" w:rsidRPr="00295B95">
        <w:rPr>
          <w:rFonts w:ascii="Arial" w:hAnsi="Arial" w:cs="Arial"/>
        </w:rPr>
        <w:t>a</w:t>
      </w:r>
      <w:r w:rsidR="00804A39" w:rsidRPr="00C0555B">
        <w:rPr>
          <w:rFonts w:ascii="Arial" w:hAnsi="Arial" w:cs="Arial"/>
        </w:rPr>
        <w:t>t 1</w:t>
      </w:r>
      <w:r w:rsidR="00BE6422">
        <w:rPr>
          <w:rFonts w:ascii="Arial" w:hAnsi="Arial" w:cs="Arial"/>
        </w:rPr>
        <w:t>2</w:t>
      </w:r>
      <w:r w:rsidR="00804A39" w:rsidRPr="00C0555B">
        <w:rPr>
          <w:rFonts w:ascii="Arial" w:hAnsi="Arial" w:cs="Arial"/>
        </w:rPr>
        <w:t>.00hrs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w:t>
      </w:r>
      <w:r w:rsidR="00462A85" w:rsidRPr="00C0555B">
        <w:rPr>
          <w:rFonts w:ascii="Arial" w:hAnsi="Arial" w:cs="Arial"/>
        </w:rPr>
        <w:lastRenderedPageBreak/>
        <w:t xml:space="preserve">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If your organisation wishes to withdraw from the procurement process, please confirm this in writing </w:t>
      </w:r>
      <w:r w:rsidR="00613660" w:rsidRPr="00C0555B">
        <w:rPr>
          <w:rFonts w:ascii="Arial" w:hAnsi="Arial" w:cs="Arial"/>
        </w:rPr>
        <w:t>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 xml:space="preserve">is keen to receive feedback from the market and therefore requests that bidders </w:t>
      </w:r>
      <w:r w:rsidR="00395C3A">
        <w:rPr>
          <w:rFonts w:ascii="Arial" w:hAnsi="Arial" w:cs="Arial"/>
        </w:rPr>
        <w:t xml:space="preserve">provide the </w:t>
      </w:r>
      <w:r w:rsidRPr="00C0555B">
        <w:rPr>
          <w:rFonts w:ascii="Arial" w:hAnsi="Arial" w:cs="Arial"/>
        </w:rPr>
        <w:t>reasons for th</w:t>
      </w:r>
      <w:r w:rsidR="00395C3A">
        <w:rPr>
          <w:rFonts w:ascii="Arial" w:hAnsi="Arial" w:cs="Arial"/>
        </w:rPr>
        <w:t>e</w:t>
      </w:r>
      <w:r w:rsidRPr="00C0555B">
        <w:rPr>
          <w:rFonts w:ascii="Arial" w:hAnsi="Arial" w:cs="Arial"/>
        </w:rPr>
        <w:t xml:space="preserve"> decision</w:t>
      </w:r>
      <w:r w:rsidR="00395C3A">
        <w:rPr>
          <w:rFonts w:ascii="Arial" w:hAnsi="Arial" w:cs="Arial"/>
        </w:rPr>
        <w:t xml:space="preserve"> to withdraw</w:t>
      </w:r>
      <w:r w:rsidRPr="00C0555B">
        <w:rPr>
          <w:rFonts w:ascii="Arial" w:hAnsi="Arial" w:cs="Arial"/>
        </w:rPr>
        <w:t>.</w:t>
      </w:r>
    </w:p>
    <w:p w:rsidR="006C5138" w:rsidRPr="00C0555B" w:rsidRDefault="006C5138"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A30C4A" w:rsidRPr="00C0555B" w:rsidRDefault="00A30C4A"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A30C4A" w:rsidRPr="00C0555B" w:rsidRDefault="00A30C4A"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273386" w:rsidRDefault="00746841" w:rsidP="00350807">
      <w:pPr>
        <w:pStyle w:val="ListParagraph"/>
        <w:spacing w:after="0"/>
        <w:ind w:left="567" w:hanging="567"/>
        <w:jc w:val="both"/>
        <w:rPr>
          <w:rFonts w:ascii="Arial" w:hAnsi="Arial" w:cs="Arial"/>
        </w:rPr>
      </w:pPr>
      <w:r>
        <w:rPr>
          <w:rFonts w:ascii="Arial" w:hAnsi="Arial" w:cs="Arial"/>
          <w:b/>
        </w:rPr>
        <w:tab/>
      </w:r>
      <w:r w:rsidR="00CE1F1F" w:rsidRPr="00273386">
        <w:rPr>
          <w:rFonts w:ascii="Arial" w:hAnsi="Arial" w:cs="Arial"/>
        </w:rPr>
        <w:t>Attachment 1</w:t>
      </w:r>
      <w:r w:rsidR="00A30C4A" w:rsidRPr="00273386">
        <w:rPr>
          <w:rFonts w:ascii="Arial" w:hAnsi="Arial" w:cs="Arial"/>
        </w:rPr>
        <w:t xml:space="preserve"> (this document)</w:t>
      </w:r>
      <w:r w:rsidR="00A30C4A" w:rsidRPr="00273386">
        <w:rPr>
          <w:rFonts w:ascii="Arial" w:hAnsi="Arial" w:cs="Arial"/>
        </w:rPr>
        <w:tab/>
      </w:r>
      <w:r w:rsidR="00462A85" w:rsidRPr="00273386">
        <w:rPr>
          <w:rFonts w:ascii="Arial" w:hAnsi="Arial" w:cs="Arial"/>
        </w:rPr>
        <w:t>Instructions to tender</w:t>
      </w:r>
    </w:p>
    <w:p w:rsidR="00A30C4A" w:rsidRPr="00273386" w:rsidRDefault="00CE1F1F" w:rsidP="005A51A0">
      <w:pPr>
        <w:spacing w:after="0"/>
        <w:ind w:firstLine="567"/>
        <w:jc w:val="both"/>
        <w:rPr>
          <w:rFonts w:ascii="Arial" w:hAnsi="Arial" w:cs="Arial"/>
        </w:rPr>
      </w:pPr>
      <w:r w:rsidRPr="00273386">
        <w:rPr>
          <w:rFonts w:ascii="Arial" w:hAnsi="Arial" w:cs="Arial"/>
        </w:rPr>
        <w:t>Attachment 2</w:t>
      </w:r>
      <w:r w:rsidR="00DB6341" w:rsidRPr="00273386">
        <w:rPr>
          <w:rFonts w:ascii="Arial" w:hAnsi="Arial" w:cs="Arial"/>
        </w:rPr>
        <w:t xml:space="preserve"> </w:t>
      </w:r>
      <w:r w:rsidR="00DB6341" w:rsidRPr="00273386">
        <w:rPr>
          <w:rFonts w:ascii="Arial" w:hAnsi="Arial" w:cs="Arial"/>
        </w:rPr>
        <w:tab/>
      </w:r>
      <w:r w:rsidR="00DB6341" w:rsidRPr="00273386">
        <w:rPr>
          <w:rFonts w:ascii="Arial" w:hAnsi="Arial" w:cs="Arial"/>
        </w:rPr>
        <w:tab/>
      </w:r>
      <w:r w:rsidR="00DB6341" w:rsidRPr="00273386">
        <w:rPr>
          <w:rFonts w:ascii="Arial" w:hAnsi="Arial" w:cs="Arial"/>
        </w:rPr>
        <w:tab/>
      </w:r>
      <w:r w:rsidR="004E68DF" w:rsidRPr="00273386">
        <w:rPr>
          <w:rFonts w:ascii="Arial" w:hAnsi="Arial" w:cs="Arial"/>
        </w:rPr>
        <w:t>Selection</w:t>
      </w:r>
      <w:r w:rsidR="00A66276" w:rsidRPr="00273386">
        <w:rPr>
          <w:rFonts w:ascii="Arial" w:hAnsi="Arial" w:cs="Arial"/>
        </w:rPr>
        <w:t xml:space="preserve"> </w:t>
      </w:r>
      <w:r w:rsidR="00A354B8" w:rsidRPr="00273386">
        <w:rPr>
          <w:rFonts w:ascii="Arial" w:hAnsi="Arial" w:cs="Arial"/>
        </w:rPr>
        <w:t>Questionnaire</w:t>
      </w:r>
      <w:r w:rsidR="00350807" w:rsidRPr="00273386">
        <w:rPr>
          <w:rFonts w:ascii="Arial" w:hAnsi="Arial" w:cs="Arial"/>
        </w:rPr>
        <w:t xml:space="preserve"> </w:t>
      </w:r>
      <w:r w:rsidR="004E68DF" w:rsidRPr="00273386">
        <w:rPr>
          <w:rFonts w:ascii="Arial" w:hAnsi="Arial" w:cs="Arial"/>
        </w:rPr>
        <w:t>(SQ)</w:t>
      </w:r>
    </w:p>
    <w:p w:rsidR="00273386" w:rsidRPr="00273386" w:rsidRDefault="00273386" w:rsidP="005A51A0">
      <w:pPr>
        <w:spacing w:after="0"/>
        <w:ind w:firstLine="567"/>
        <w:jc w:val="both"/>
        <w:rPr>
          <w:rFonts w:ascii="Arial" w:hAnsi="Arial" w:cs="Arial"/>
        </w:rPr>
      </w:pPr>
      <w:r w:rsidRPr="00273386">
        <w:rPr>
          <w:rFonts w:ascii="Arial" w:hAnsi="Arial" w:cs="Arial"/>
        </w:rPr>
        <w:t>Attachment 2a</w:t>
      </w:r>
      <w:r w:rsidRPr="00273386">
        <w:rPr>
          <w:rFonts w:ascii="Arial" w:hAnsi="Arial" w:cs="Arial"/>
        </w:rPr>
        <w:tab/>
      </w:r>
      <w:r w:rsidRPr="00273386">
        <w:rPr>
          <w:rFonts w:ascii="Arial" w:hAnsi="Arial" w:cs="Arial"/>
        </w:rPr>
        <w:tab/>
      </w:r>
      <w:r w:rsidRPr="00273386">
        <w:rPr>
          <w:rFonts w:ascii="Arial" w:hAnsi="Arial" w:cs="Arial"/>
        </w:rPr>
        <w:tab/>
        <w:t>SQ Evaluation Matrix (for Information only)</w:t>
      </w:r>
    </w:p>
    <w:p w:rsidR="00273386" w:rsidRPr="00273386" w:rsidRDefault="00273386" w:rsidP="005A51A0">
      <w:pPr>
        <w:spacing w:after="0"/>
        <w:ind w:firstLine="567"/>
        <w:jc w:val="both"/>
        <w:rPr>
          <w:rFonts w:ascii="Arial" w:hAnsi="Arial" w:cs="Arial"/>
        </w:rPr>
      </w:pPr>
      <w:r w:rsidRPr="00273386">
        <w:rPr>
          <w:rFonts w:ascii="Arial" w:hAnsi="Arial" w:cs="Arial"/>
        </w:rPr>
        <w:t>Attachment 3</w:t>
      </w:r>
      <w:r w:rsidRPr="00273386">
        <w:rPr>
          <w:rFonts w:ascii="Arial" w:hAnsi="Arial" w:cs="Arial"/>
        </w:rPr>
        <w:tab/>
      </w:r>
      <w:r w:rsidRPr="00273386">
        <w:rPr>
          <w:rFonts w:ascii="Arial" w:hAnsi="Arial" w:cs="Arial"/>
        </w:rPr>
        <w:tab/>
      </w:r>
      <w:r w:rsidRPr="00273386">
        <w:rPr>
          <w:rFonts w:ascii="Arial" w:hAnsi="Arial" w:cs="Arial"/>
        </w:rPr>
        <w:tab/>
        <w:t>Site Safety Rules</w:t>
      </w:r>
    </w:p>
    <w:p w:rsidR="00462A85" w:rsidRPr="00273386" w:rsidRDefault="00CE1F1F" w:rsidP="005A51A0">
      <w:pPr>
        <w:pStyle w:val="ListParagraph"/>
        <w:spacing w:after="0"/>
        <w:ind w:left="567"/>
        <w:jc w:val="both"/>
        <w:rPr>
          <w:rFonts w:ascii="Arial" w:hAnsi="Arial" w:cs="Arial"/>
        </w:rPr>
      </w:pPr>
      <w:r w:rsidRPr="00273386">
        <w:rPr>
          <w:rFonts w:ascii="Arial" w:hAnsi="Arial" w:cs="Arial"/>
        </w:rPr>
        <w:t>Attachment 4</w:t>
      </w:r>
      <w:r w:rsidR="00462A85" w:rsidRPr="00273386">
        <w:rPr>
          <w:rFonts w:ascii="Arial" w:hAnsi="Arial" w:cs="Arial"/>
        </w:rPr>
        <w:tab/>
      </w:r>
      <w:r w:rsidR="00462A85" w:rsidRPr="00273386">
        <w:rPr>
          <w:rFonts w:ascii="Arial" w:hAnsi="Arial" w:cs="Arial"/>
        </w:rPr>
        <w:tab/>
      </w:r>
      <w:r w:rsidR="00462A85" w:rsidRPr="00273386">
        <w:rPr>
          <w:rFonts w:ascii="Arial" w:hAnsi="Arial" w:cs="Arial"/>
        </w:rPr>
        <w:tab/>
      </w:r>
      <w:r w:rsidR="00350807" w:rsidRPr="00273386">
        <w:rPr>
          <w:rFonts w:ascii="Arial" w:hAnsi="Arial" w:cs="Arial"/>
        </w:rPr>
        <w:t>Quality Questionnaire</w:t>
      </w:r>
    </w:p>
    <w:p w:rsidR="00273386" w:rsidRPr="002E3400" w:rsidRDefault="00295B95" w:rsidP="00273386">
      <w:pPr>
        <w:spacing w:after="0"/>
        <w:ind w:left="567"/>
        <w:contextualSpacing/>
        <w:jc w:val="both"/>
        <w:rPr>
          <w:rFonts w:ascii="Arial" w:hAnsi="Arial" w:cs="Arial"/>
        </w:rPr>
      </w:pPr>
      <w:r w:rsidRPr="002E3400">
        <w:rPr>
          <w:rFonts w:ascii="Arial" w:hAnsi="Arial" w:cs="Arial"/>
        </w:rPr>
        <w:t xml:space="preserve">1 – Architectural Drawings </w:t>
      </w:r>
    </w:p>
    <w:p w:rsidR="00273386" w:rsidRPr="002E3400" w:rsidRDefault="00295B95" w:rsidP="00273386">
      <w:pPr>
        <w:spacing w:after="0"/>
        <w:ind w:left="567"/>
        <w:contextualSpacing/>
        <w:jc w:val="both"/>
        <w:rPr>
          <w:rFonts w:ascii="Arial" w:hAnsi="Arial" w:cs="Arial"/>
        </w:rPr>
      </w:pPr>
      <w:r w:rsidRPr="002E3400">
        <w:rPr>
          <w:rFonts w:ascii="Arial" w:hAnsi="Arial" w:cs="Arial"/>
        </w:rPr>
        <w:t>2 – M &amp; E</w:t>
      </w:r>
    </w:p>
    <w:p w:rsidR="00273386" w:rsidRPr="002E3400" w:rsidRDefault="00273386" w:rsidP="00273386">
      <w:pPr>
        <w:spacing w:after="0"/>
        <w:ind w:left="567"/>
        <w:contextualSpacing/>
        <w:jc w:val="both"/>
        <w:rPr>
          <w:rFonts w:ascii="Arial" w:hAnsi="Arial" w:cs="Arial"/>
        </w:rPr>
      </w:pPr>
      <w:r w:rsidRPr="002E3400">
        <w:rPr>
          <w:rFonts w:ascii="Arial" w:hAnsi="Arial" w:cs="Arial"/>
        </w:rPr>
        <w:t xml:space="preserve">3 </w:t>
      </w:r>
      <w:r w:rsidR="00295B95" w:rsidRPr="002E3400">
        <w:rPr>
          <w:rFonts w:ascii="Arial" w:hAnsi="Arial" w:cs="Arial"/>
        </w:rPr>
        <w:t>– Pre Construction Information</w:t>
      </w:r>
    </w:p>
    <w:p w:rsidR="00D12955" w:rsidRDefault="00D12955" w:rsidP="00273386">
      <w:pPr>
        <w:spacing w:after="0"/>
        <w:ind w:left="567"/>
        <w:contextualSpacing/>
        <w:jc w:val="both"/>
        <w:rPr>
          <w:rFonts w:ascii="Arial" w:hAnsi="Arial" w:cs="Arial"/>
        </w:rPr>
      </w:pPr>
      <w:r>
        <w:rPr>
          <w:rFonts w:ascii="Arial" w:hAnsi="Arial" w:cs="Arial"/>
        </w:rPr>
        <w:t>4 – Specification</w:t>
      </w:r>
    </w:p>
    <w:p w:rsidR="00273386" w:rsidRDefault="00D12955" w:rsidP="00273386">
      <w:pPr>
        <w:spacing w:after="0"/>
        <w:ind w:left="567"/>
        <w:contextualSpacing/>
        <w:jc w:val="both"/>
        <w:rPr>
          <w:rFonts w:ascii="Arial" w:hAnsi="Arial" w:cs="Arial"/>
        </w:rPr>
      </w:pPr>
      <w:r>
        <w:rPr>
          <w:rFonts w:ascii="Arial" w:hAnsi="Arial" w:cs="Arial"/>
        </w:rPr>
        <w:t xml:space="preserve">4a - </w:t>
      </w:r>
      <w:r w:rsidR="00295B95" w:rsidRPr="002E3400">
        <w:rPr>
          <w:rFonts w:ascii="Arial" w:hAnsi="Arial" w:cs="Arial"/>
        </w:rPr>
        <w:t>Schedule of Works &amp; Summary</w:t>
      </w:r>
    </w:p>
    <w:p w:rsidR="00273386" w:rsidRPr="002E3400" w:rsidRDefault="00295B95" w:rsidP="00273386">
      <w:pPr>
        <w:spacing w:after="0"/>
        <w:ind w:left="567"/>
        <w:contextualSpacing/>
        <w:jc w:val="both"/>
        <w:rPr>
          <w:rFonts w:ascii="Arial" w:hAnsi="Arial" w:cs="Arial"/>
        </w:rPr>
      </w:pPr>
      <w:r w:rsidRPr="002E3400">
        <w:rPr>
          <w:rFonts w:ascii="Arial" w:hAnsi="Arial" w:cs="Arial"/>
        </w:rPr>
        <w:t>5 – Structural Drawings</w:t>
      </w:r>
    </w:p>
    <w:p w:rsidR="00273386" w:rsidRPr="002E3400" w:rsidRDefault="00273386" w:rsidP="00273386">
      <w:pPr>
        <w:spacing w:after="0"/>
        <w:ind w:left="567"/>
        <w:contextualSpacing/>
        <w:jc w:val="both"/>
        <w:rPr>
          <w:rFonts w:ascii="Arial" w:hAnsi="Arial" w:cs="Arial"/>
        </w:rPr>
      </w:pPr>
      <w:r w:rsidRPr="002E3400">
        <w:rPr>
          <w:rFonts w:ascii="Arial" w:hAnsi="Arial" w:cs="Arial"/>
        </w:rPr>
        <w:t xml:space="preserve">6 – </w:t>
      </w:r>
      <w:r w:rsidR="00295B95" w:rsidRPr="002E3400">
        <w:rPr>
          <w:rFonts w:ascii="Arial" w:hAnsi="Arial" w:cs="Arial"/>
        </w:rPr>
        <w:t>Survey Drawings</w:t>
      </w:r>
    </w:p>
    <w:p w:rsidR="00273386" w:rsidRPr="002E3400" w:rsidRDefault="00295B95" w:rsidP="00273386">
      <w:pPr>
        <w:spacing w:after="0"/>
        <w:ind w:left="567"/>
        <w:contextualSpacing/>
        <w:jc w:val="both"/>
        <w:rPr>
          <w:rFonts w:ascii="Arial" w:hAnsi="Arial" w:cs="Arial"/>
        </w:rPr>
      </w:pPr>
      <w:r w:rsidRPr="002E3400">
        <w:rPr>
          <w:rFonts w:ascii="Arial" w:hAnsi="Arial" w:cs="Arial"/>
        </w:rPr>
        <w:t xml:space="preserve">7 – </w:t>
      </w:r>
      <w:r w:rsidR="00273386" w:rsidRPr="002E3400">
        <w:rPr>
          <w:rFonts w:ascii="Arial" w:hAnsi="Arial" w:cs="Arial"/>
        </w:rPr>
        <w:t>Form of Tender</w:t>
      </w:r>
    </w:p>
    <w:p w:rsidR="00273386" w:rsidRDefault="00273386" w:rsidP="005A51A0">
      <w:pPr>
        <w:pStyle w:val="ListParagraph"/>
        <w:spacing w:after="0"/>
        <w:ind w:left="567"/>
        <w:jc w:val="both"/>
        <w:rPr>
          <w:rFonts w:ascii="Arial" w:hAnsi="Arial" w:cs="Arial"/>
        </w:rPr>
      </w:pPr>
    </w:p>
    <w:p w:rsidR="00352032" w:rsidRDefault="00352032" w:rsidP="005A51A0">
      <w:pPr>
        <w:pStyle w:val="ListParagraph"/>
        <w:spacing w:after="0"/>
        <w:ind w:left="567"/>
        <w:jc w:val="both"/>
        <w:rPr>
          <w:rFonts w:ascii="Arial" w:hAnsi="Arial" w:cs="Arial"/>
        </w:rPr>
      </w:pPr>
    </w:p>
    <w:p w:rsidR="00352032" w:rsidRDefault="00352032" w:rsidP="005A51A0">
      <w:pPr>
        <w:pStyle w:val="ListParagraph"/>
        <w:spacing w:after="0"/>
        <w:ind w:left="567"/>
        <w:jc w:val="both"/>
        <w:rPr>
          <w:rFonts w:ascii="Arial" w:hAnsi="Arial" w:cs="Arial"/>
        </w:rPr>
      </w:pPr>
    </w:p>
    <w:p w:rsidR="00352032" w:rsidRPr="002E3400" w:rsidRDefault="00352032" w:rsidP="005A51A0">
      <w:pPr>
        <w:pStyle w:val="ListParagraph"/>
        <w:spacing w:after="0"/>
        <w:ind w:left="567"/>
        <w:jc w:val="both"/>
        <w:rPr>
          <w:rFonts w:ascii="Arial" w:hAnsi="Arial" w:cs="Arial"/>
        </w:rPr>
      </w:pPr>
    </w:p>
    <w:p w:rsidR="00AB209E" w:rsidRPr="00395C3A" w:rsidRDefault="0011304A" w:rsidP="00AB209E">
      <w:pPr>
        <w:pStyle w:val="ListParagraph"/>
        <w:spacing w:after="0"/>
        <w:ind w:left="567"/>
        <w:jc w:val="both"/>
        <w:rPr>
          <w:rFonts w:ascii="Arial" w:hAnsi="Arial" w:cs="Arial"/>
          <w:u w:val="single"/>
        </w:rPr>
      </w:pPr>
      <w:r w:rsidRPr="00395C3A">
        <w:rPr>
          <w:rFonts w:ascii="Arial" w:hAnsi="Arial" w:cs="Arial"/>
          <w:u w:val="single"/>
        </w:rPr>
        <w:lastRenderedPageBreak/>
        <w:t xml:space="preserve">Completion of </w:t>
      </w:r>
      <w:r w:rsidRPr="00295B95">
        <w:rPr>
          <w:rFonts w:ascii="Arial" w:hAnsi="Arial" w:cs="Arial"/>
          <w:u w:val="single"/>
        </w:rPr>
        <w:t xml:space="preserve">Attachment 2 </w:t>
      </w:r>
      <w:r w:rsidR="004E68DF" w:rsidRPr="00295B95">
        <w:rPr>
          <w:rFonts w:ascii="Arial" w:hAnsi="Arial" w:cs="Arial"/>
          <w:u w:val="single"/>
        </w:rPr>
        <w:t>–</w:t>
      </w:r>
      <w:r w:rsidRPr="00295B95">
        <w:rPr>
          <w:rFonts w:ascii="Arial" w:hAnsi="Arial" w:cs="Arial"/>
          <w:u w:val="single"/>
        </w:rPr>
        <w:t xml:space="preserve"> </w:t>
      </w:r>
      <w:r w:rsidR="00AB209E" w:rsidRPr="00395C3A">
        <w:rPr>
          <w:rFonts w:ascii="Arial" w:hAnsi="Arial" w:cs="Arial"/>
          <w:u w:val="single"/>
        </w:rPr>
        <w:t>S</w:t>
      </w:r>
      <w:r w:rsidR="004E68DF" w:rsidRPr="00395C3A">
        <w:rPr>
          <w:rFonts w:ascii="Arial" w:hAnsi="Arial" w:cs="Arial"/>
          <w:u w:val="single"/>
        </w:rPr>
        <w:t xml:space="preserve">election </w:t>
      </w:r>
      <w:r w:rsidRPr="00395C3A">
        <w:rPr>
          <w:rFonts w:ascii="Arial" w:hAnsi="Arial" w:cs="Arial"/>
          <w:u w:val="single"/>
        </w:rPr>
        <w:t>Questionnaire</w:t>
      </w:r>
      <w:r w:rsidR="00AB209E" w:rsidRPr="00395C3A">
        <w:rPr>
          <w:rFonts w:ascii="Arial" w:hAnsi="Arial" w:cs="Arial"/>
          <w:u w:val="single"/>
        </w:rPr>
        <w:t xml:space="preserve"> (S</w:t>
      </w:r>
      <w:r w:rsidRPr="00395C3A">
        <w:rPr>
          <w:rFonts w:ascii="Arial" w:hAnsi="Arial" w:cs="Arial"/>
          <w:u w:val="single"/>
        </w:rPr>
        <w:t>Q</w:t>
      </w:r>
      <w:r w:rsidR="00AB209E" w:rsidRPr="00395C3A">
        <w:rPr>
          <w:rFonts w:ascii="Arial" w:hAnsi="Arial" w:cs="Arial"/>
          <w:u w:val="single"/>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w:t>
      </w:r>
      <w:r w:rsidRPr="0011304A">
        <w:rPr>
          <w:rFonts w:ascii="Arial" w:hAnsi="Arial" w:cs="Arial"/>
          <w:u w:val="single"/>
        </w:rPr>
        <w:t xml:space="preserve">not </w:t>
      </w:r>
      <w:r w:rsidRPr="0011304A">
        <w:rPr>
          <w:rFonts w:ascii="Arial" w:hAnsi="Arial" w:cs="Arial"/>
        </w:rPr>
        <w:t xml:space="preserve">relied upon </w:t>
      </w:r>
      <w:r w:rsidRPr="0011304A">
        <w:rPr>
          <w:rFonts w:ascii="Arial" w:hAnsi="Arial" w:cs="Arial"/>
          <w:u w:val="single"/>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w:t>
      </w:r>
      <w:r w:rsidR="00395C3A">
        <w:rPr>
          <w:rFonts w:ascii="Arial" w:hAnsi="Arial" w:cs="Arial"/>
        </w:rPr>
        <w:t>your</w:t>
      </w:r>
      <w:r>
        <w:rPr>
          <w:rFonts w:ascii="Arial" w:hAnsi="Arial" w:cs="Arial"/>
        </w:rPr>
        <w:t xml:space="preserve"> tender submission. </w:t>
      </w:r>
    </w:p>
    <w:p w:rsidR="0011304A" w:rsidRDefault="0011304A" w:rsidP="0011304A">
      <w:pPr>
        <w:pStyle w:val="ListParagraph"/>
        <w:spacing w:after="0"/>
        <w:ind w:left="567"/>
        <w:jc w:val="both"/>
        <w:rPr>
          <w:rFonts w:ascii="Arial" w:hAnsi="Arial" w:cs="Arial"/>
        </w:rPr>
      </w:pPr>
    </w:p>
    <w:p w:rsidR="0011304A" w:rsidRPr="00395C3A" w:rsidRDefault="0011304A" w:rsidP="0011304A">
      <w:pPr>
        <w:pStyle w:val="ListParagraph"/>
        <w:spacing w:after="0"/>
        <w:ind w:left="567"/>
        <w:jc w:val="both"/>
        <w:rPr>
          <w:rFonts w:ascii="Arial" w:hAnsi="Arial" w:cs="Arial"/>
          <w:u w:val="single"/>
        </w:rPr>
      </w:pPr>
      <w:r w:rsidRPr="00395C3A">
        <w:rPr>
          <w:rFonts w:ascii="Arial" w:hAnsi="Arial" w:cs="Arial"/>
          <w:u w:val="single"/>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sidR="00395C3A">
        <w:rPr>
          <w:rFonts w:ascii="Arial" w:hAnsi="Arial" w:cs="Arial"/>
        </w:rPr>
        <w:t>SQ</w:t>
      </w:r>
      <w:r w:rsidRPr="0011304A">
        <w:rPr>
          <w:rFonts w:ascii="Arial" w:hAnsi="Arial" w:cs="Arial"/>
        </w:rPr>
        <w:t xml:space="preserve"> provide</w:t>
      </w:r>
      <w:r w:rsidR="00395C3A">
        <w:rPr>
          <w:rFonts w:ascii="Arial" w:hAnsi="Arial" w:cs="Arial"/>
        </w:rPr>
        <w:t>s</w:t>
      </w:r>
      <w:r w:rsidRPr="0011304A">
        <w:rPr>
          <w:rFonts w:ascii="Arial" w:hAnsi="Arial" w:cs="Arial"/>
        </w:rPr>
        <w:t xml:space="preserv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If the relevant documentary evidence referred to in the Selection Questionnaire is not provided upon request and without delay </w:t>
      </w:r>
      <w:r w:rsidR="00395C3A">
        <w:rPr>
          <w:rFonts w:ascii="Arial" w:hAnsi="Arial" w:cs="Arial"/>
        </w:rPr>
        <w:t>LFRS</w:t>
      </w:r>
      <w:r w:rsidRPr="0011304A">
        <w:rPr>
          <w:rFonts w:ascii="Arial" w:hAnsi="Arial" w:cs="Arial"/>
        </w:rPr>
        <w:t xml:space="preserve"> reserve</w:t>
      </w:r>
      <w:r w:rsidR="00395C3A">
        <w:rPr>
          <w:rFonts w:ascii="Arial" w:hAnsi="Arial" w:cs="Arial"/>
        </w:rPr>
        <w:t>s</w:t>
      </w:r>
      <w:r w:rsidRPr="0011304A">
        <w:rPr>
          <w:rFonts w:ascii="Arial" w:hAnsi="Arial" w:cs="Arial"/>
        </w:rPr>
        <w:t xml:space="p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Pr="00C0555B" w:rsidRDefault="0011304A" w:rsidP="0011304A">
      <w:pPr>
        <w:pStyle w:val="ListParagraph"/>
        <w:spacing w:after="0"/>
        <w:ind w:left="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00395C3A">
        <w:rPr>
          <w:rFonts w:ascii="Arial" w:hAnsi="Arial" w:cs="Arial"/>
        </w:rPr>
        <w:t>s</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395C3A">
        <w:rPr>
          <w:rFonts w:ascii="Arial" w:hAnsi="Arial" w:cs="Arial"/>
        </w:rPr>
        <w:t xml:space="preserve"> further</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w:t>
      </w:r>
      <w:r w:rsidR="00395C3A">
        <w:rPr>
          <w:rFonts w:ascii="Arial" w:hAnsi="Arial" w:cs="Arial"/>
        </w:rPr>
        <w:t>)</w:t>
      </w:r>
      <w:r w:rsidR="002F1DB6">
        <w:rPr>
          <w:rFonts w:ascii="Arial" w:hAnsi="Arial" w:cs="Arial"/>
        </w:rPr>
        <w:t xml:space="preserve"> you must provide on a separate document a breakdown of the additional costs.</w:t>
      </w:r>
    </w:p>
    <w:p w:rsidR="00756DEB" w:rsidRDefault="00756DEB" w:rsidP="005A51A0">
      <w:pPr>
        <w:pStyle w:val="ListParagraph"/>
        <w:jc w:val="both"/>
        <w:rPr>
          <w:rFonts w:ascii="Arial" w:hAnsi="Arial" w:cs="Arial"/>
        </w:rPr>
      </w:pPr>
    </w:p>
    <w:p w:rsidR="00352032" w:rsidRDefault="00352032" w:rsidP="005A51A0">
      <w:pPr>
        <w:pStyle w:val="ListParagraph"/>
        <w:jc w:val="both"/>
        <w:rPr>
          <w:rFonts w:ascii="Arial" w:hAnsi="Arial" w:cs="Arial"/>
        </w:rPr>
      </w:pPr>
    </w:p>
    <w:p w:rsidR="00352032" w:rsidRDefault="00352032" w:rsidP="005A51A0">
      <w:pPr>
        <w:pStyle w:val="ListParagraph"/>
        <w:jc w:val="both"/>
        <w:rPr>
          <w:rFonts w:ascii="Arial" w:hAnsi="Arial" w:cs="Arial"/>
        </w:rPr>
      </w:pPr>
    </w:p>
    <w:p w:rsidR="00352032" w:rsidRPr="00756DEB" w:rsidRDefault="00352032"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lastRenderedPageBreak/>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E40FB2" w:rsidRPr="003D75A1" w:rsidRDefault="00E40FB2" w:rsidP="00746841">
      <w:pPr>
        <w:pStyle w:val="ListParagraph"/>
        <w:tabs>
          <w:tab w:val="left" w:pos="567"/>
        </w:tabs>
        <w:spacing w:after="0"/>
        <w:ind w:left="567"/>
        <w:jc w:val="both"/>
        <w:rPr>
          <w:rFonts w:ascii="Arial" w:hAnsi="Arial" w:cs="Arial"/>
        </w:rPr>
      </w:pPr>
    </w:p>
    <w:p w:rsidR="00273386" w:rsidRPr="0049238F" w:rsidRDefault="00273386" w:rsidP="00273386">
      <w:pPr>
        <w:pStyle w:val="ListParagraph"/>
        <w:spacing w:after="0"/>
        <w:ind w:left="567"/>
        <w:jc w:val="both"/>
        <w:rPr>
          <w:rFonts w:ascii="Arial" w:hAnsi="Arial" w:cs="Arial"/>
        </w:rPr>
      </w:pPr>
      <w:r w:rsidRPr="0049238F">
        <w:rPr>
          <w:rFonts w:ascii="Arial" w:hAnsi="Arial" w:cs="Arial"/>
        </w:rPr>
        <w:t>Attachment 1</w:t>
      </w:r>
      <w:r>
        <w:rPr>
          <w:rFonts w:ascii="Arial" w:hAnsi="Arial" w:cs="Arial"/>
        </w:rPr>
        <w:t xml:space="preserve"> </w:t>
      </w:r>
      <w:r>
        <w:rPr>
          <w:rFonts w:ascii="Arial" w:hAnsi="Arial" w:cs="Arial"/>
        </w:rPr>
        <w:tab/>
      </w:r>
      <w:r w:rsidRPr="0049238F">
        <w:rPr>
          <w:rFonts w:ascii="Arial" w:hAnsi="Arial" w:cs="Arial"/>
        </w:rPr>
        <w:t>Instructions to tender</w:t>
      </w:r>
    </w:p>
    <w:p w:rsidR="00273386" w:rsidRPr="0049238F" w:rsidRDefault="00273386" w:rsidP="00273386">
      <w:pPr>
        <w:spacing w:after="0"/>
        <w:ind w:firstLine="567"/>
        <w:jc w:val="both"/>
        <w:rPr>
          <w:rFonts w:ascii="Arial" w:hAnsi="Arial" w:cs="Arial"/>
        </w:rPr>
      </w:pPr>
      <w:r>
        <w:rPr>
          <w:rFonts w:ascii="Arial" w:hAnsi="Arial" w:cs="Arial"/>
        </w:rPr>
        <w:t xml:space="preserve">Attachment 2 </w:t>
      </w:r>
      <w:r>
        <w:rPr>
          <w:rFonts w:ascii="Arial" w:hAnsi="Arial" w:cs="Arial"/>
        </w:rPr>
        <w:tab/>
      </w:r>
      <w:r w:rsidRPr="0049238F">
        <w:rPr>
          <w:rFonts w:ascii="Arial" w:hAnsi="Arial" w:cs="Arial"/>
        </w:rPr>
        <w:t>Selection Questionnaire (SQ)</w:t>
      </w:r>
    </w:p>
    <w:p w:rsidR="00273386" w:rsidRPr="0049238F" w:rsidRDefault="00273386" w:rsidP="00273386">
      <w:pPr>
        <w:pStyle w:val="ListParagraph"/>
        <w:spacing w:after="0"/>
        <w:ind w:left="567"/>
        <w:jc w:val="both"/>
        <w:rPr>
          <w:rFonts w:ascii="Arial" w:hAnsi="Arial" w:cs="Arial"/>
        </w:rPr>
      </w:pPr>
      <w:r>
        <w:rPr>
          <w:rFonts w:ascii="Arial" w:hAnsi="Arial" w:cs="Arial"/>
        </w:rPr>
        <w:t>Attachment 3</w:t>
      </w:r>
      <w:r>
        <w:rPr>
          <w:rFonts w:ascii="Arial" w:hAnsi="Arial" w:cs="Arial"/>
        </w:rPr>
        <w:tab/>
      </w:r>
      <w:r w:rsidRPr="0049238F">
        <w:rPr>
          <w:rFonts w:ascii="Arial" w:hAnsi="Arial" w:cs="Arial"/>
        </w:rPr>
        <w:t>Site Safety Rules</w:t>
      </w:r>
      <w:r>
        <w:rPr>
          <w:rFonts w:ascii="Arial" w:hAnsi="Arial" w:cs="Arial"/>
        </w:rPr>
        <w:t xml:space="preserve"> (signed page 11)</w:t>
      </w:r>
    </w:p>
    <w:p w:rsidR="00273386" w:rsidRDefault="00273386" w:rsidP="00273386">
      <w:pPr>
        <w:pStyle w:val="ListParagraph"/>
        <w:spacing w:after="0"/>
        <w:ind w:left="567"/>
        <w:jc w:val="both"/>
        <w:rPr>
          <w:rFonts w:ascii="Arial" w:hAnsi="Arial" w:cs="Arial"/>
        </w:rPr>
      </w:pPr>
      <w:r>
        <w:rPr>
          <w:rFonts w:ascii="Arial" w:hAnsi="Arial" w:cs="Arial"/>
        </w:rPr>
        <w:t xml:space="preserve">Attachment 4 </w:t>
      </w:r>
      <w:r>
        <w:rPr>
          <w:rFonts w:ascii="Arial" w:hAnsi="Arial" w:cs="Arial"/>
        </w:rPr>
        <w:tab/>
      </w:r>
      <w:r w:rsidRPr="0049238F">
        <w:rPr>
          <w:rFonts w:ascii="Arial" w:hAnsi="Arial" w:cs="Arial"/>
        </w:rPr>
        <w:t>Quality Questionnaire</w:t>
      </w:r>
    </w:p>
    <w:p w:rsidR="003D75A1" w:rsidRPr="002E3400" w:rsidRDefault="003D75A1" w:rsidP="003D75A1">
      <w:pPr>
        <w:spacing w:after="0"/>
        <w:ind w:left="567"/>
        <w:contextualSpacing/>
        <w:jc w:val="both"/>
        <w:rPr>
          <w:rFonts w:ascii="Arial" w:hAnsi="Arial" w:cs="Arial"/>
        </w:rPr>
      </w:pPr>
      <w:r>
        <w:rPr>
          <w:rFonts w:ascii="Arial" w:hAnsi="Arial" w:cs="Arial"/>
        </w:rPr>
        <w:t xml:space="preserve">4 - </w:t>
      </w:r>
      <w:r w:rsidRPr="002E3400">
        <w:rPr>
          <w:rFonts w:ascii="Arial" w:hAnsi="Arial" w:cs="Arial"/>
        </w:rPr>
        <w:t>Schedule of Works &amp; Summary</w:t>
      </w:r>
    </w:p>
    <w:p w:rsidR="003D75A1" w:rsidRPr="002E3400" w:rsidRDefault="003D75A1" w:rsidP="003D75A1">
      <w:pPr>
        <w:spacing w:after="0"/>
        <w:ind w:left="567"/>
        <w:contextualSpacing/>
        <w:jc w:val="both"/>
        <w:rPr>
          <w:rFonts w:ascii="Arial" w:hAnsi="Arial" w:cs="Arial"/>
        </w:rPr>
      </w:pPr>
      <w:r w:rsidRPr="002E3400">
        <w:rPr>
          <w:rFonts w:ascii="Arial" w:hAnsi="Arial" w:cs="Arial"/>
        </w:rPr>
        <w:t>7 – Form of Tender</w:t>
      </w:r>
    </w:p>
    <w:p w:rsidR="00273386" w:rsidRPr="00C0555B" w:rsidRDefault="00273386" w:rsidP="00350807">
      <w:pPr>
        <w:pStyle w:val="ListParagraph"/>
        <w:spacing w:after="0"/>
        <w:ind w:left="567"/>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3D75A1">
        <w:rPr>
          <w:rFonts w:ascii="Arial" w:hAnsi="Arial" w:cs="Arial"/>
        </w:rPr>
        <w:t xml:space="preserve">is </w:t>
      </w:r>
      <w:r w:rsidR="007E6F9B">
        <w:rPr>
          <w:rFonts w:ascii="Arial" w:hAnsi="Arial" w:cs="Arial"/>
        </w:rPr>
        <w:t>Monday 11</w:t>
      </w:r>
      <w:r w:rsidR="003D75A1" w:rsidRPr="003D75A1">
        <w:rPr>
          <w:rFonts w:ascii="Arial" w:hAnsi="Arial" w:cs="Arial"/>
          <w:vertAlign w:val="superscript"/>
        </w:rPr>
        <w:t>th</w:t>
      </w:r>
      <w:r w:rsidR="003D75A1" w:rsidRPr="003D75A1">
        <w:rPr>
          <w:rFonts w:ascii="Arial" w:hAnsi="Arial" w:cs="Arial"/>
        </w:rPr>
        <w:t xml:space="preserve"> </w:t>
      </w:r>
      <w:r w:rsidR="00273386" w:rsidRPr="003D75A1">
        <w:rPr>
          <w:rFonts w:ascii="Arial" w:hAnsi="Arial" w:cs="Arial"/>
        </w:rPr>
        <w:t>February 2019</w:t>
      </w:r>
      <w:r w:rsidR="00746841" w:rsidRPr="003D75A1">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6412C2">
        <w:rPr>
          <w:rFonts w:ascii="Arial" w:hAnsi="Arial" w:cs="Arial"/>
        </w:rPr>
        <w:t xml:space="preserve">  Please note B</w:t>
      </w:r>
      <w:r w:rsidR="00C36660">
        <w:rPr>
          <w:rFonts w:ascii="Arial" w:hAnsi="Arial" w:cs="Arial"/>
        </w:rPr>
        <w:t>idders should submit their response well ahead of the response deadline.  LFRS will not accept late submissions due to technical difficulties and reserves the right to reject requests to accept a submission after the response deadline.</w:t>
      </w:r>
    </w:p>
    <w:p w:rsidR="00C93A3C" w:rsidRDefault="00C93A3C"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Pr="00C0555B">
        <w:rPr>
          <w:rFonts w:ascii="Arial" w:hAnsi="Arial" w:cs="Arial"/>
        </w:rPr>
        <w:t xml:space="preserve">however all </w:t>
      </w:r>
      <w:r w:rsidR="00395C3A">
        <w:rPr>
          <w:rFonts w:ascii="Arial" w:hAnsi="Arial" w:cs="Arial"/>
        </w:rPr>
        <w:t>B</w:t>
      </w:r>
      <w:r w:rsidR="00285A9E" w:rsidRPr="00C0555B">
        <w:rPr>
          <w:rFonts w:ascii="Arial" w:hAnsi="Arial" w:cs="Arial"/>
        </w:rPr>
        <w:t>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804A39" w:rsidRPr="00C0555B" w:rsidRDefault="00804A39" w:rsidP="005A51A0">
      <w:pPr>
        <w:pStyle w:val="ListParagraph"/>
        <w:spacing w:after="0"/>
        <w:ind w:left="567"/>
        <w:jc w:val="both"/>
        <w:rPr>
          <w:rFonts w:ascii="Arial" w:hAnsi="Arial" w:cs="Arial"/>
        </w:rPr>
      </w:pPr>
    </w:p>
    <w:tbl>
      <w:tblPr>
        <w:tblW w:w="9498" w:type="dxa"/>
        <w:tblInd w:w="675" w:type="dxa"/>
        <w:tblCellMar>
          <w:left w:w="0" w:type="dxa"/>
          <w:right w:w="0" w:type="dxa"/>
        </w:tblCellMar>
        <w:tblLook w:val="04A0" w:firstRow="1" w:lastRow="0" w:firstColumn="1" w:lastColumn="0" w:noHBand="0" w:noVBand="1"/>
      </w:tblPr>
      <w:tblGrid>
        <w:gridCol w:w="3544"/>
        <w:gridCol w:w="5954"/>
      </w:tblGrid>
      <w:tr w:rsidR="00C44B23" w:rsidRPr="00C0555B" w:rsidTr="005973F2">
        <w:trPr>
          <w:trHeight w:val="124"/>
        </w:trPr>
        <w:tc>
          <w:tcPr>
            <w:tcW w:w="3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D12955" w:rsidRDefault="007E3B84" w:rsidP="007E3B84">
            <w:pPr>
              <w:autoSpaceDE w:val="0"/>
              <w:autoSpaceDN w:val="0"/>
              <w:spacing w:after="0"/>
              <w:jc w:val="both"/>
              <w:rPr>
                <w:rFonts w:ascii="Arial" w:eastAsia="Calibri" w:hAnsi="Arial" w:cs="Arial"/>
              </w:rPr>
            </w:pPr>
            <w:r w:rsidRPr="00D12955">
              <w:rPr>
                <w:rFonts w:ascii="Arial" w:eastAsia="Calibri" w:hAnsi="Arial" w:cs="Arial"/>
              </w:rPr>
              <w:t xml:space="preserve">Tuesday </w:t>
            </w:r>
            <w:r w:rsidR="005973F2" w:rsidRPr="00D12955">
              <w:rPr>
                <w:rFonts w:ascii="Arial" w:eastAsia="Calibri" w:hAnsi="Arial" w:cs="Arial"/>
              </w:rPr>
              <w:t>1</w:t>
            </w:r>
            <w:r w:rsidRPr="00D12955">
              <w:rPr>
                <w:rFonts w:ascii="Arial" w:eastAsia="Calibri" w:hAnsi="Arial" w:cs="Arial"/>
              </w:rPr>
              <w:t>5</w:t>
            </w:r>
            <w:r w:rsidR="00273386" w:rsidRPr="00D12955">
              <w:rPr>
                <w:rFonts w:ascii="Arial" w:eastAsia="Calibri" w:hAnsi="Arial" w:cs="Arial"/>
                <w:vertAlign w:val="superscript"/>
              </w:rPr>
              <w:t>th</w:t>
            </w:r>
            <w:r w:rsidR="00273386" w:rsidRPr="00D12955">
              <w:rPr>
                <w:rFonts w:ascii="Arial" w:eastAsia="Calibri" w:hAnsi="Arial" w:cs="Arial"/>
              </w:rPr>
              <w:t xml:space="preserve"> January 2019</w:t>
            </w:r>
            <w:r w:rsidR="005973F2" w:rsidRPr="00D12955">
              <w:rPr>
                <w:rFonts w:ascii="Arial" w:eastAsia="Calibri" w:hAnsi="Arial" w:cs="Arial"/>
              </w:rPr>
              <w:t xml:space="preserve"> at 12:00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D12955" w:rsidRDefault="007E6F9B" w:rsidP="007E6F9B">
            <w:pPr>
              <w:autoSpaceDE w:val="0"/>
              <w:autoSpaceDN w:val="0"/>
              <w:spacing w:after="0"/>
              <w:jc w:val="both"/>
              <w:rPr>
                <w:rFonts w:ascii="Arial" w:eastAsia="Calibri" w:hAnsi="Arial" w:cs="Arial"/>
              </w:rPr>
            </w:pPr>
            <w:r>
              <w:rPr>
                <w:rFonts w:ascii="Arial" w:eastAsia="Calibri" w:hAnsi="Arial" w:cs="Arial"/>
              </w:rPr>
              <w:t>Monday</w:t>
            </w:r>
            <w:r w:rsidR="00D12955" w:rsidRPr="00D12955">
              <w:rPr>
                <w:rFonts w:ascii="Arial" w:eastAsia="Calibri" w:hAnsi="Arial" w:cs="Arial"/>
              </w:rPr>
              <w:t xml:space="preserve"> </w:t>
            </w:r>
            <w:r>
              <w:rPr>
                <w:rFonts w:ascii="Arial" w:eastAsia="Calibri" w:hAnsi="Arial" w:cs="Arial"/>
              </w:rPr>
              <w:t>4</w:t>
            </w:r>
            <w:r w:rsidR="00D12955" w:rsidRPr="00D12955">
              <w:rPr>
                <w:rFonts w:ascii="Arial" w:eastAsia="Calibri" w:hAnsi="Arial" w:cs="Arial"/>
                <w:vertAlign w:val="superscript"/>
              </w:rPr>
              <w:t>th</w:t>
            </w:r>
            <w:r w:rsidR="00D12955" w:rsidRPr="00D12955">
              <w:rPr>
                <w:rFonts w:ascii="Arial" w:eastAsia="Calibri" w:hAnsi="Arial" w:cs="Arial"/>
              </w:rPr>
              <w:t xml:space="preserve"> February 2019</w:t>
            </w:r>
            <w:r w:rsidR="005973F2" w:rsidRPr="00D12955">
              <w:rPr>
                <w:rFonts w:ascii="Arial" w:eastAsia="Calibri" w:hAnsi="Arial" w:cs="Arial"/>
              </w:rPr>
              <w:t xml:space="preserve"> at 12:00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D12955" w:rsidRDefault="007E6F9B" w:rsidP="007E6F9B">
            <w:pPr>
              <w:autoSpaceDE w:val="0"/>
              <w:autoSpaceDN w:val="0"/>
              <w:spacing w:after="0"/>
              <w:jc w:val="both"/>
              <w:rPr>
                <w:rFonts w:ascii="Arial" w:eastAsia="Calibri" w:hAnsi="Arial" w:cs="Arial"/>
              </w:rPr>
            </w:pPr>
            <w:r>
              <w:rPr>
                <w:rFonts w:ascii="Arial" w:eastAsia="Calibri" w:hAnsi="Arial" w:cs="Arial"/>
              </w:rPr>
              <w:t xml:space="preserve">Monday </w:t>
            </w:r>
            <w:r w:rsidR="00D12955" w:rsidRPr="00D12955">
              <w:rPr>
                <w:rFonts w:ascii="Arial" w:eastAsia="Calibri" w:hAnsi="Arial" w:cs="Arial"/>
              </w:rPr>
              <w:t>1</w:t>
            </w:r>
            <w:r>
              <w:rPr>
                <w:rFonts w:ascii="Arial" w:eastAsia="Calibri" w:hAnsi="Arial" w:cs="Arial"/>
              </w:rPr>
              <w:t>1</w:t>
            </w:r>
            <w:r w:rsidR="00D12955" w:rsidRPr="00D12955">
              <w:rPr>
                <w:rFonts w:ascii="Arial" w:eastAsia="Calibri" w:hAnsi="Arial" w:cs="Arial"/>
                <w:vertAlign w:val="superscript"/>
              </w:rPr>
              <w:t>th</w:t>
            </w:r>
            <w:r w:rsidR="00D12955" w:rsidRPr="00D12955">
              <w:rPr>
                <w:rFonts w:ascii="Arial" w:eastAsia="Calibri" w:hAnsi="Arial" w:cs="Arial"/>
              </w:rPr>
              <w:t xml:space="preserve"> February </w:t>
            </w:r>
            <w:r w:rsidR="00273386" w:rsidRPr="00D12955">
              <w:rPr>
                <w:rFonts w:ascii="Arial" w:eastAsia="Calibri" w:hAnsi="Arial" w:cs="Arial"/>
              </w:rPr>
              <w:t>2019</w:t>
            </w:r>
            <w:r w:rsidR="005973F2" w:rsidRPr="00D12955">
              <w:rPr>
                <w:rFonts w:ascii="Arial" w:eastAsia="Calibri" w:hAnsi="Arial" w:cs="Arial"/>
              </w:rPr>
              <w:t xml:space="preserve"> at 12:00 hrs</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D12955" w:rsidRDefault="007E6F9B" w:rsidP="007E6F9B">
            <w:pPr>
              <w:autoSpaceDE w:val="0"/>
              <w:autoSpaceDN w:val="0"/>
              <w:spacing w:after="0"/>
              <w:jc w:val="both"/>
              <w:rPr>
                <w:rFonts w:ascii="Arial" w:eastAsia="Calibri" w:hAnsi="Arial" w:cs="Arial"/>
                <w:iCs/>
              </w:rPr>
            </w:pPr>
            <w:r>
              <w:rPr>
                <w:rFonts w:ascii="Arial" w:eastAsia="Calibri" w:hAnsi="Arial" w:cs="Arial"/>
              </w:rPr>
              <w:t xml:space="preserve">Tuesday </w:t>
            </w:r>
            <w:r w:rsidR="00D12955" w:rsidRPr="00D12955">
              <w:rPr>
                <w:rFonts w:ascii="Arial" w:eastAsia="Calibri" w:hAnsi="Arial" w:cs="Arial"/>
              </w:rPr>
              <w:t>1</w:t>
            </w:r>
            <w:r>
              <w:rPr>
                <w:rFonts w:ascii="Arial" w:eastAsia="Calibri" w:hAnsi="Arial" w:cs="Arial"/>
              </w:rPr>
              <w:t>2</w:t>
            </w:r>
            <w:r w:rsidR="00D12955" w:rsidRPr="00D12955">
              <w:rPr>
                <w:rFonts w:ascii="Arial" w:eastAsia="Calibri" w:hAnsi="Arial" w:cs="Arial"/>
                <w:vertAlign w:val="superscript"/>
              </w:rPr>
              <w:t>th</w:t>
            </w:r>
            <w:r w:rsidR="00D12955" w:rsidRPr="00D12955">
              <w:rPr>
                <w:rFonts w:ascii="Arial" w:eastAsia="Calibri" w:hAnsi="Arial" w:cs="Arial"/>
              </w:rPr>
              <w:t xml:space="preserve"> </w:t>
            </w:r>
            <w:r w:rsidR="00273386" w:rsidRPr="00D12955">
              <w:rPr>
                <w:rFonts w:ascii="Arial" w:eastAsia="Calibri" w:hAnsi="Arial" w:cs="Arial"/>
              </w:rPr>
              <w:t xml:space="preserve">February </w:t>
            </w:r>
            <w:r>
              <w:rPr>
                <w:rFonts w:ascii="Arial" w:eastAsia="Calibri" w:hAnsi="Arial" w:cs="Arial"/>
              </w:rPr>
              <w:t>to Thursday 21</w:t>
            </w:r>
            <w:r w:rsidRPr="007E6F9B">
              <w:rPr>
                <w:rFonts w:ascii="Arial" w:eastAsia="Calibri" w:hAnsi="Arial" w:cs="Arial"/>
                <w:vertAlign w:val="superscript"/>
              </w:rPr>
              <w:t>st</w:t>
            </w:r>
            <w:r>
              <w:rPr>
                <w:rFonts w:ascii="Arial" w:eastAsia="Calibri" w:hAnsi="Arial" w:cs="Arial"/>
              </w:rPr>
              <w:t xml:space="preserve"> </w:t>
            </w:r>
            <w:r w:rsidR="00273386" w:rsidRPr="00D12955">
              <w:rPr>
                <w:rFonts w:ascii="Arial" w:eastAsia="Calibri" w:hAnsi="Arial" w:cs="Arial"/>
              </w:rPr>
              <w:t>February 2019</w:t>
            </w:r>
          </w:p>
        </w:tc>
      </w:tr>
      <w:tr w:rsidR="005973F2"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73F2" w:rsidRPr="00C0555B" w:rsidRDefault="005973F2" w:rsidP="00447B8A">
            <w:pPr>
              <w:autoSpaceDE w:val="0"/>
              <w:autoSpaceDN w:val="0"/>
              <w:spacing w:after="0"/>
              <w:jc w:val="both"/>
              <w:rPr>
                <w:rFonts w:ascii="Arial" w:eastAsia="Calibri" w:hAnsi="Arial" w:cs="Arial"/>
                <w:color w:val="000000"/>
              </w:rPr>
            </w:pPr>
            <w:r>
              <w:rPr>
                <w:rFonts w:ascii="Arial" w:eastAsia="Calibri" w:hAnsi="Arial" w:cs="Arial"/>
                <w:color w:val="000000"/>
              </w:rPr>
              <w:t xml:space="preserve">Contract Award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5973F2" w:rsidRPr="00D12955" w:rsidRDefault="00D12955" w:rsidP="00D12955">
            <w:pPr>
              <w:autoSpaceDE w:val="0"/>
              <w:autoSpaceDN w:val="0"/>
              <w:spacing w:after="0"/>
              <w:jc w:val="both"/>
              <w:rPr>
                <w:rFonts w:ascii="Arial" w:eastAsia="Calibri" w:hAnsi="Arial" w:cs="Arial"/>
              </w:rPr>
            </w:pPr>
            <w:r w:rsidRPr="00D12955">
              <w:rPr>
                <w:rFonts w:ascii="Arial" w:eastAsia="Calibri" w:hAnsi="Arial" w:cs="Arial"/>
              </w:rPr>
              <w:t>Friday 22</w:t>
            </w:r>
            <w:r w:rsidRPr="00D12955">
              <w:rPr>
                <w:rFonts w:ascii="Arial" w:eastAsia="Calibri" w:hAnsi="Arial" w:cs="Arial"/>
                <w:vertAlign w:val="superscript"/>
              </w:rPr>
              <w:t>nd</w:t>
            </w:r>
            <w:r w:rsidRPr="00D12955">
              <w:rPr>
                <w:rFonts w:ascii="Arial" w:eastAsia="Calibri" w:hAnsi="Arial" w:cs="Arial"/>
              </w:rPr>
              <w:t xml:space="preserve"> </w:t>
            </w:r>
            <w:r w:rsidR="00273386" w:rsidRPr="00D12955">
              <w:rPr>
                <w:rFonts w:ascii="Arial" w:eastAsia="Calibri" w:hAnsi="Arial" w:cs="Arial"/>
              </w:rPr>
              <w:t>February 2019</w:t>
            </w:r>
          </w:p>
        </w:tc>
      </w:tr>
      <w:tr w:rsidR="00C44B23" w:rsidRPr="00C0555B" w:rsidTr="005973F2">
        <w:trPr>
          <w:trHeight w:val="124"/>
        </w:trPr>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73F2" w:rsidRPr="00C0555B" w:rsidRDefault="00AF411A" w:rsidP="005973F2">
            <w:pPr>
              <w:autoSpaceDE w:val="0"/>
              <w:autoSpaceDN w:val="0"/>
              <w:spacing w:after="0"/>
              <w:jc w:val="both"/>
              <w:rPr>
                <w:rFonts w:ascii="Arial" w:eastAsia="Calibri" w:hAnsi="Arial" w:cs="Arial"/>
                <w:color w:val="000000"/>
              </w:rPr>
            </w:pPr>
            <w:r w:rsidRPr="00C0555B">
              <w:rPr>
                <w:rFonts w:ascii="Arial" w:eastAsia="Calibri" w:hAnsi="Arial" w:cs="Arial"/>
                <w:color w:val="000000"/>
              </w:rPr>
              <w:t>Contract S</w:t>
            </w:r>
            <w:r w:rsidR="005973F2">
              <w:rPr>
                <w:rFonts w:ascii="Arial" w:eastAsia="Calibri" w:hAnsi="Arial" w:cs="Arial"/>
                <w:color w:val="000000"/>
              </w:rPr>
              <w:t xml:space="preserve">tart date </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C44B23" w:rsidRPr="00D12955" w:rsidRDefault="00273386" w:rsidP="00273386">
            <w:pPr>
              <w:autoSpaceDE w:val="0"/>
              <w:autoSpaceDN w:val="0"/>
              <w:spacing w:after="0"/>
              <w:jc w:val="both"/>
              <w:rPr>
                <w:rFonts w:ascii="Arial" w:eastAsia="Calibri" w:hAnsi="Arial" w:cs="Arial"/>
              </w:rPr>
            </w:pPr>
            <w:r w:rsidRPr="00D12955">
              <w:rPr>
                <w:rFonts w:ascii="Arial" w:eastAsia="Calibri" w:hAnsi="Arial" w:cs="Arial"/>
              </w:rPr>
              <w:t>4</w:t>
            </w:r>
            <w:r w:rsidRPr="00D12955">
              <w:rPr>
                <w:rFonts w:ascii="Arial" w:eastAsia="Calibri" w:hAnsi="Arial" w:cs="Arial"/>
                <w:vertAlign w:val="superscript"/>
              </w:rPr>
              <w:t>th</w:t>
            </w:r>
            <w:r w:rsidRPr="00D12955">
              <w:rPr>
                <w:rFonts w:ascii="Arial" w:eastAsia="Calibri" w:hAnsi="Arial" w:cs="Arial"/>
              </w:rPr>
              <w:t xml:space="preserve"> March 2019</w:t>
            </w:r>
          </w:p>
        </w:tc>
      </w:tr>
    </w:tbl>
    <w:p w:rsidR="00804A39" w:rsidRPr="00C0555B" w:rsidRDefault="00804A39" w:rsidP="005A51A0">
      <w:pPr>
        <w:pStyle w:val="ListParagraph"/>
        <w:spacing w:after="0"/>
        <w:ind w:left="567"/>
        <w:jc w:val="both"/>
        <w:rPr>
          <w:rFonts w:ascii="Arial" w:hAnsi="Arial" w:cs="Arial"/>
        </w:rPr>
      </w:pPr>
    </w:p>
    <w:p w:rsidR="00447B8A" w:rsidRPr="00C0555B" w:rsidRDefault="00447B8A" w:rsidP="00447B8A">
      <w:pPr>
        <w:pStyle w:val="ListParagraph"/>
        <w:spacing w:after="0"/>
        <w:ind w:left="567"/>
        <w:jc w:val="both"/>
        <w:rPr>
          <w:rFonts w:ascii="Arial" w:hAnsi="Arial" w:cs="Arial"/>
        </w:rPr>
      </w:pPr>
      <w:r w:rsidRPr="00C0555B">
        <w:rPr>
          <w:rFonts w:ascii="Arial" w:hAnsi="Arial" w:cs="Arial"/>
        </w:rPr>
        <w:t>LFRS reserves the right to amend the timetable or extend any time period within the above timetable</w:t>
      </w:r>
      <w:r w:rsidR="00395C3A">
        <w:rPr>
          <w:rFonts w:ascii="Arial" w:hAnsi="Arial" w:cs="Arial"/>
        </w:rPr>
        <w:t xml:space="preserve"> but will endeavour to keep amendments to a minimum</w:t>
      </w:r>
      <w:r w:rsidRPr="00C0555B">
        <w:rPr>
          <w:rFonts w:ascii="Arial" w:hAnsi="Arial" w:cs="Arial"/>
        </w:rPr>
        <w:t>.</w:t>
      </w:r>
    </w:p>
    <w:p w:rsidR="00C14A23" w:rsidRPr="00C0555B" w:rsidRDefault="00C14A23"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00395C3A">
        <w:rPr>
          <w:sz w:val="22"/>
          <w:szCs w:val="22"/>
        </w:rPr>
        <w:t xml:space="preserve"> with the relevant technical expertise to effectively evaluate and score submissions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467E82" w:rsidRDefault="00467E82" w:rsidP="005A51A0">
      <w:pPr>
        <w:pStyle w:val="Default"/>
        <w:spacing w:line="276" w:lineRule="auto"/>
        <w:ind w:left="567" w:hanging="567"/>
        <w:jc w:val="both"/>
        <w:rPr>
          <w:b/>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2C1AC3" w:rsidRPr="00C0555B" w:rsidRDefault="002C1AC3" w:rsidP="005A51A0">
      <w:pPr>
        <w:pStyle w:val="Default"/>
        <w:spacing w:line="276" w:lineRule="auto"/>
        <w:ind w:left="567" w:hanging="567"/>
        <w:jc w:val="both"/>
        <w:rPr>
          <w:color w:val="auto"/>
          <w:sz w:val="22"/>
          <w:szCs w:val="22"/>
        </w:rPr>
      </w:pPr>
    </w:p>
    <w:p w:rsidR="001D5CA3" w:rsidRPr="00125732" w:rsidRDefault="001D5CA3" w:rsidP="002513F4">
      <w:pPr>
        <w:pStyle w:val="Default"/>
        <w:numPr>
          <w:ilvl w:val="1"/>
          <w:numId w:val="3"/>
        </w:numPr>
        <w:spacing w:line="276" w:lineRule="auto"/>
        <w:ind w:left="567" w:hanging="567"/>
        <w:jc w:val="both"/>
        <w:rPr>
          <w:b/>
          <w:color w:val="auto"/>
          <w:sz w:val="22"/>
          <w:szCs w:val="22"/>
        </w:rPr>
      </w:pPr>
      <w:r w:rsidRPr="00125732">
        <w:rPr>
          <w:b/>
          <w:color w:val="auto"/>
          <w:sz w:val="22"/>
          <w:szCs w:val="22"/>
        </w:rPr>
        <w:t>Stage 2: Cost evaluation</w:t>
      </w:r>
    </w:p>
    <w:p w:rsidR="001D5CA3" w:rsidRPr="00125732" w:rsidRDefault="001D5CA3" w:rsidP="001D5CA3">
      <w:pPr>
        <w:pStyle w:val="Default"/>
        <w:spacing w:line="276" w:lineRule="auto"/>
        <w:ind w:left="567" w:hanging="567"/>
        <w:jc w:val="both"/>
        <w:rPr>
          <w:color w:val="auto"/>
          <w:sz w:val="22"/>
          <w:szCs w:val="22"/>
        </w:rPr>
      </w:pPr>
      <w:r w:rsidRPr="00125732">
        <w:rPr>
          <w:color w:val="auto"/>
          <w:sz w:val="22"/>
          <w:szCs w:val="22"/>
        </w:rPr>
        <w:tab/>
        <w:t>Cost will be scored by applying the applicable award criteria set out in Section 1</w:t>
      </w:r>
      <w:r w:rsidR="005F6144" w:rsidRPr="00125732">
        <w:rPr>
          <w:color w:val="auto"/>
          <w:sz w:val="22"/>
          <w:szCs w:val="22"/>
        </w:rPr>
        <w:t>0</w:t>
      </w:r>
      <w:r w:rsidRPr="00125732">
        <w:rPr>
          <w:color w:val="auto"/>
          <w:sz w:val="22"/>
          <w:szCs w:val="22"/>
        </w:rPr>
        <w:t xml:space="preserve"> to the lowest cost submitted and all other submissions will be scored pro-rata. (E.g. </w:t>
      </w:r>
      <w:r w:rsidR="0030620A" w:rsidRPr="00125732">
        <w:rPr>
          <w:color w:val="auto"/>
          <w:sz w:val="22"/>
          <w:szCs w:val="22"/>
        </w:rPr>
        <w:t>Bidd</w:t>
      </w:r>
      <w:r w:rsidRPr="00125732">
        <w:rPr>
          <w:color w:val="auto"/>
          <w:sz w:val="22"/>
          <w:szCs w:val="22"/>
        </w:rPr>
        <w:t>er</w:t>
      </w:r>
      <w:r w:rsidR="00467E82" w:rsidRPr="00125732">
        <w:rPr>
          <w:color w:val="auto"/>
          <w:sz w:val="22"/>
          <w:szCs w:val="22"/>
        </w:rPr>
        <w:t xml:space="preserve"> 1 submits the lowest cost of £15</w:t>
      </w:r>
      <w:r w:rsidRPr="00125732">
        <w:rPr>
          <w:color w:val="auto"/>
          <w:sz w:val="22"/>
          <w:szCs w:val="22"/>
        </w:rPr>
        <w:t xml:space="preserve">,000 and </w:t>
      </w:r>
      <w:r w:rsidR="0030620A" w:rsidRPr="00125732">
        <w:rPr>
          <w:color w:val="auto"/>
          <w:sz w:val="22"/>
          <w:szCs w:val="22"/>
        </w:rPr>
        <w:t>Bidd</w:t>
      </w:r>
      <w:r w:rsidR="00467E82" w:rsidRPr="00125732">
        <w:rPr>
          <w:color w:val="auto"/>
          <w:sz w:val="22"/>
          <w:szCs w:val="22"/>
        </w:rPr>
        <w:t>er 2 submits cost of £20</w:t>
      </w:r>
      <w:r w:rsidRPr="00125732">
        <w:rPr>
          <w:color w:val="auto"/>
          <w:sz w:val="22"/>
          <w:szCs w:val="22"/>
        </w:rPr>
        <w:t xml:space="preserve">,000 for the total cost.  If the award criterion for Cost was </w:t>
      </w:r>
      <w:r w:rsidR="00C201BC" w:rsidRPr="00125732">
        <w:rPr>
          <w:color w:val="auto"/>
          <w:sz w:val="22"/>
          <w:szCs w:val="22"/>
        </w:rPr>
        <w:t>40</w:t>
      </w:r>
      <w:r w:rsidRPr="00125732">
        <w:rPr>
          <w:color w:val="auto"/>
          <w:sz w:val="22"/>
          <w:szCs w:val="22"/>
        </w:rPr>
        <w:t xml:space="preserve">% - </w:t>
      </w:r>
      <w:r w:rsidR="0030620A" w:rsidRPr="00125732">
        <w:rPr>
          <w:color w:val="auto"/>
          <w:sz w:val="22"/>
          <w:szCs w:val="22"/>
        </w:rPr>
        <w:t>Bidd</w:t>
      </w:r>
      <w:r w:rsidRPr="00125732">
        <w:rPr>
          <w:color w:val="auto"/>
          <w:sz w:val="22"/>
          <w:szCs w:val="22"/>
        </w:rPr>
        <w:t xml:space="preserve">er 1 scores </w:t>
      </w:r>
      <w:r w:rsidR="00C201BC" w:rsidRPr="00125732">
        <w:rPr>
          <w:color w:val="auto"/>
          <w:sz w:val="22"/>
          <w:szCs w:val="22"/>
        </w:rPr>
        <w:t>40</w:t>
      </w:r>
      <w:r w:rsidRPr="00125732">
        <w:rPr>
          <w:color w:val="auto"/>
          <w:sz w:val="22"/>
          <w:szCs w:val="22"/>
        </w:rPr>
        <w:t xml:space="preserve">% and </w:t>
      </w:r>
      <w:r w:rsidR="0030620A" w:rsidRPr="00125732">
        <w:rPr>
          <w:color w:val="auto"/>
          <w:sz w:val="22"/>
          <w:szCs w:val="22"/>
        </w:rPr>
        <w:t>Bidd</w:t>
      </w:r>
      <w:r w:rsidRPr="00125732">
        <w:rPr>
          <w:color w:val="auto"/>
          <w:sz w:val="22"/>
          <w:szCs w:val="22"/>
        </w:rPr>
        <w:t xml:space="preserve">er 2 scores </w:t>
      </w:r>
      <w:r w:rsidR="00C201BC" w:rsidRPr="00125732">
        <w:rPr>
          <w:color w:val="auto"/>
          <w:sz w:val="22"/>
          <w:szCs w:val="22"/>
        </w:rPr>
        <w:t>30</w:t>
      </w:r>
      <w:r w:rsidR="00467E82" w:rsidRPr="00125732">
        <w:rPr>
          <w:color w:val="auto"/>
          <w:sz w:val="22"/>
          <w:szCs w:val="22"/>
        </w:rPr>
        <w:t>% (£15,000 divided by £20</w:t>
      </w:r>
      <w:r w:rsidRPr="00125732">
        <w:rPr>
          <w:color w:val="auto"/>
          <w:sz w:val="22"/>
          <w:szCs w:val="22"/>
        </w:rPr>
        <w:t xml:space="preserve">,000 multiplied by </w:t>
      </w:r>
      <w:r w:rsidR="00C201BC" w:rsidRPr="00125732">
        <w:rPr>
          <w:color w:val="auto"/>
          <w:sz w:val="22"/>
          <w:szCs w:val="22"/>
        </w:rPr>
        <w:t>40</w:t>
      </w:r>
      <w:r w:rsidRPr="00125732">
        <w:rPr>
          <w:color w:val="auto"/>
          <w:sz w:val="22"/>
          <w:szCs w:val="22"/>
        </w:rPr>
        <w:t>%).</w:t>
      </w:r>
    </w:p>
    <w:p w:rsidR="001D5CA3" w:rsidRDefault="001D5CA3" w:rsidP="001D5CA3">
      <w:pPr>
        <w:pStyle w:val="Default"/>
        <w:spacing w:line="276" w:lineRule="auto"/>
        <w:ind w:left="567" w:hanging="567"/>
        <w:jc w:val="both"/>
        <w:rPr>
          <w:color w:val="auto"/>
          <w:sz w:val="22"/>
          <w:szCs w:val="22"/>
        </w:rPr>
      </w:pPr>
    </w:p>
    <w:p w:rsidR="008F45BA" w:rsidRPr="00C0555B"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 xml:space="preserve">Responses that are successful following the initial screening assessment </w:t>
      </w:r>
      <w:r>
        <w:rPr>
          <w:color w:val="auto"/>
          <w:sz w:val="22"/>
          <w:szCs w:val="22"/>
        </w:rPr>
        <w:t xml:space="preserve">and stage 2 </w:t>
      </w:r>
      <w:r w:rsidRPr="00C0555B">
        <w:rPr>
          <w:color w:val="auto"/>
          <w:sz w:val="22"/>
          <w:szCs w:val="22"/>
        </w:rPr>
        <w:t>will be subject to a detailed evaluation in accordance with the award criteria set out in Section 1</w:t>
      </w:r>
      <w:r w:rsidR="005F6144">
        <w:rPr>
          <w:color w:val="auto"/>
          <w:sz w:val="22"/>
          <w:szCs w:val="22"/>
        </w:rPr>
        <w:t>0</w:t>
      </w:r>
      <w:r w:rsidRPr="00C0555B">
        <w:rPr>
          <w:color w:val="auto"/>
          <w:sz w:val="22"/>
          <w:szCs w:val="22"/>
        </w:rPr>
        <w:t xml:space="preserve"> and the evaluation methodology set out in 1</w:t>
      </w:r>
      <w:r w:rsidR="005F6144">
        <w:rPr>
          <w:color w:val="auto"/>
          <w:sz w:val="22"/>
          <w:szCs w:val="22"/>
        </w:rPr>
        <w:t>0</w:t>
      </w:r>
      <w:r w:rsidRPr="00C0555B">
        <w:rPr>
          <w:color w:val="auto"/>
          <w:sz w:val="22"/>
          <w:szCs w:val="22"/>
        </w:rPr>
        <w:t xml:space="preserve">.1. </w:t>
      </w:r>
    </w:p>
    <w:p w:rsidR="005F6144" w:rsidRDefault="005F6144"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and the submission of requested documentation as shown below: </w:t>
      </w:r>
    </w:p>
    <w:p w:rsidR="00467E82" w:rsidRPr="00C0555B" w:rsidRDefault="00467E82" w:rsidP="005A51A0">
      <w:pPr>
        <w:pStyle w:val="ListParagraph"/>
        <w:spacing w:after="0"/>
        <w:ind w:left="567"/>
        <w:jc w:val="both"/>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9946CF" w:rsidRPr="00C0555B" w:rsidTr="00AB0BC4">
        <w:trPr>
          <w:trHeight w:val="458"/>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1417"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AB0BC4">
        <w:trPr>
          <w:trHeight w:val="491"/>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lang w:eastAsia="en-GB"/>
              </w:rPr>
            </w:pPr>
            <w:r w:rsidRPr="00C0555B">
              <w:rPr>
                <w:rFonts w:ascii="Arial" w:eastAsia="Times New Roman" w:hAnsi="Arial" w:cs="Arial"/>
                <w:lang w:eastAsia="en-GB"/>
              </w:rPr>
              <w:t>Cost</w:t>
            </w:r>
          </w:p>
        </w:tc>
        <w:tc>
          <w:tcPr>
            <w:tcW w:w="1417" w:type="dxa"/>
            <w:shd w:val="clear" w:color="auto" w:fill="auto"/>
          </w:tcPr>
          <w:p w:rsidR="009946CF" w:rsidRPr="00125732" w:rsidRDefault="00C201BC" w:rsidP="00746841">
            <w:pPr>
              <w:tabs>
                <w:tab w:val="left" w:pos="720"/>
              </w:tabs>
              <w:spacing w:after="0" w:line="240" w:lineRule="auto"/>
              <w:jc w:val="both"/>
              <w:rPr>
                <w:rFonts w:ascii="Arial" w:eastAsia="Times New Roman" w:hAnsi="Arial" w:cs="Arial"/>
                <w:lang w:eastAsia="en-GB"/>
              </w:rPr>
            </w:pPr>
            <w:r w:rsidRPr="00125732">
              <w:rPr>
                <w:rFonts w:ascii="Arial" w:eastAsia="Times New Roman" w:hAnsi="Arial" w:cs="Arial"/>
                <w:lang w:eastAsia="en-GB"/>
              </w:rPr>
              <w:t>40</w:t>
            </w:r>
            <w:r w:rsidR="00350807" w:rsidRPr="00125732">
              <w:rPr>
                <w:rFonts w:ascii="Arial" w:eastAsia="Times New Roman" w:hAnsi="Arial" w:cs="Arial"/>
                <w:lang w:eastAsia="en-GB"/>
              </w:rPr>
              <w:t>%</w:t>
            </w:r>
          </w:p>
        </w:tc>
      </w:tr>
      <w:tr w:rsidR="009946CF" w:rsidRPr="00C0555B" w:rsidTr="00AB0BC4">
        <w:trPr>
          <w:trHeight w:val="554"/>
        </w:trPr>
        <w:tc>
          <w:tcPr>
            <w:tcW w:w="5529" w:type="dxa"/>
            <w:shd w:val="clear" w:color="auto" w:fill="auto"/>
          </w:tcPr>
          <w:p w:rsidR="009946CF" w:rsidRPr="00C0555B" w:rsidRDefault="009946CF" w:rsidP="005A51A0">
            <w:pPr>
              <w:spacing w:after="0" w:line="240" w:lineRule="auto"/>
              <w:jc w:val="both"/>
              <w:rPr>
                <w:rFonts w:ascii="Arial" w:eastAsia="Times New Roman" w:hAnsi="Arial" w:cs="Arial"/>
                <w:lang w:eastAsia="en-GB"/>
              </w:rPr>
            </w:pPr>
            <w:r w:rsidRPr="00C0555B">
              <w:rPr>
                <w:rFonts w:ascii="Arial" w:eastAsia="Times New Roman" w:hAnsi="Arial" w:cs="Arial"/>
                <w:lang w:eastAsia="en-GB"/>
              </w:rPr>
              <w:t>Quality</w:t>
            </w:r>
            <w:r w:rsidR="00AB0BC4">
              <w:rPr>
                <w:rFonts w:ascii="Arial" w:eastAsia="Times New Roman" w:hAnsi="Arial" w:cs="Arial"/>
                <w:lang w:eastAsia="en-GB"/>
              </w:rPr>
              <w:t xml:space="preserve"> </w:t>
            </w:r>
          </w:p>
        </w:tc>
        <w:tc>
          <w:tcPr>
            <w:tcW w:w="1417" w:type="dxa"/>
            <w:shd w:val="clear" w:color="auto" w:fill="auto"/>
          </w:tcPr>
          <w:p w:rsidR="009946CF" w:rsidRPr="00125732" w:rsidRDefault="00C201BC" w:rsidP="00746841">
            <w:pPr>
              <w:tabs>
                <w:tab w:val="left" w:pos="720"/>
              </w:tabs>
              <w:spacing w:after="0" w:line="240" w:lineRule="auto"/>
              <w:jc w:val="both"/>
              <w:rPr>
                <w:rFonts w:ascii="Arial" w:eastAsia="Times New Roman" w:hAnsi="Arial" w:cs="Arial"/>
                <w:lang w:eastAsia="en-GB"/>
              </w:rPr>
            </w:pPr>
            <w:r w:rsidRPr="00125732">
              <w:rPr>
                <w:rFonts w:ascii="Arial" w:eastAsia="Times New Roman" w:hAnsi="Arial" w:cs="Arial"/>
                <w:lang w:eastAsia="en-GB"/>
              </w:rPr>
              <w:t>60</w:t>
            </w:r>
            <w:r w:rsidR="009946CF" w:rsidRPr="00125732">
              <w:rPr>
                <w:rFonts w:ascii="Arial" w:eastAsia="Times New Roman" w:hAnsi="Arial" w:cs="Arial"/>
                <w:lang w:eastAsia="en-GB"/>
              </w:rPr>
              <w:t>%</w:t>
            </w:r>
          </w:p>
        </w:tc>
      </w:tr>
    </w:tbl>
    <w:p w:rsidR="009946CF" w:rsidRDefault="009946CF" w:rsidP="005A51A0">
      <w:pPr>
        <w:pStyle w:val="ListParagraph"/>
        <w:spacing w:after="0"/>
        <w:ind w:left="567"/>
        <w:jc w:val="both"/>
        <w:rPr>
          <w:rFonts w:ascii="Arial" w:hAnsi="Arial" w:cs="Arial"/>
        </w:rPr>
      </w:pPr>
    </w:p>
    <w:p w:rsidR="007E6D20" w:rsidRPr="00C0555B" w:rsidRDefault="00945D3A" w:rsidP="00D50986">
      <w:pPr>
        <w:pStyle w:val="Default"/>
        <w:numPr>
          <w:ilvl w:val="1"/>
          <w:numId w:val="3"/>
        </w:numPr>
        <w:tabs>
          <w:tab w:val="left" w:pos="567"/>
        </w:tabs>
        <w:spacing w:line="276" w:lineRule="auto"/>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EB7CBD" w:rsidRDefault="00EB7CBD" w:rsidP="005A51A0">
      <w:pPr>
        <w:pStyle w:val="Default"/>
        <w:spacing w:line="276" w:lineRule="auto"/>
        <w:ind w:left="567"/>
        <w:jc w:val="both"/>
        <w:rPr>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6095"/>
      </w:tblGrid>
      <w:tr w:rsidR="00A21A15" w:rsidRPr="00A21A15" w:rsidTr="00A21A15">
        <w:tc>
          <w:tcPr>
            <w:tcW w:w="993" w:type="dxa"/>
            <w:shd w:val="clear" w:color="auto" w:fill="auto"/>
          </w:tcPr>
          <w:p w:rsidR="00A21A15" w:rsidRPr="00A21A15" w:rsidRDefault="00A21A15" w:rsidP="00A21A15">
            <w:pPr>
              <w:spacing w:after="0" w:line="240" w:lineRule="auto"/>
              <w:jc w:val="both"/>
              <w:rPr>
                <w:rFonts w:ascii="Arial" w:eastAsia="Calibri" w:hAnsi="Arial" w:cs="Arial"/>
                <w:b/>
                <w:lang w:eastAsia="en-GB"/>
              </w:rPr>
            </w:pPr>
            <w:r w:rsidRPr="00A21A15">
              <w:rPr>
                <w:rFonts w:ascii="Arial" w:eastAsia="Calibri" w:hAnsi="Arial" w:cs="Arial"/>
                <w:b/>
                <w:lang w:eastAsia="en-GB"/>
              </w:rPr>
              <w:t>Score</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b/>
                <w:lang w:eastAsia="en-GB"/>
              </w:rPr>
            </w:pPr>
            <w:r w:rsidRPr="00A21A15">
              <w:rPr>
                <w:rFonts w:ascii="Arial" w:eastAsia="Calibri" w:hAnsi="Arial" w:cs="Arial"/>
                <w:b/>
                <w:lang w:eastAsia="en-GB"/>
              </w:rPr>
              <w:t>Comment</w:t>
            </w:r>
          </w:p>
        </w:tc>
        <w:tc>
          <w:tcPr>
            <w:tcW w:w="6095" w:type="dxa"/>
            <w:shd w:val="clear" w:color="auto" w:fill="auto"/>
          </w:tcPr>
          <w:p w:rsidR="00A21A15" w:rsidRPr="00A21A15" w:rsidRDefault="00A21A15" w:rsidP="00A21A15">
            <w:pPr>
              <w:spacing w:after="0" w:line="240" w:lineRule="auto"/>
              <w:ind w:left="34"/>
              <w:jc w:val="both"/>
              <w:rPr>
                <w:rFonts w:ascii="Arial" w:eastAsia="Calibri" w:hAnsi="Arial" w:cs="Arial"/>
                <w:b/>
                <w:lang w:eastAsia="en-GB"/>
              </w:rPr>
            </w:pPr>
            <w:r w:rsidRPr="00A21A15">
              <w:rPr>
                <w:rFonts w:ascii="Arial" w:eastAsia="Calibri" w:hAnsi="Arial" w:cs="Arial"/>
                <w:b/>
                <w:lang w:eastAsia="en-GB"/>
              </w:rPr>
              <w:t>Scoring Guidance</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0</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Unsatisfactory</w:t>
            </w:r>
          </w:p>
        </w:tc>
        <w:tc>
          <w:tcPr>
            <w:tcW w:w="6095" w:type="dxa"/>
            <w:shd w:val="clear" w:color="auto" w:fill="auto"/>
          </w:tcPr>
          <w:p w:rsidR="00A21A15" w:rsidRDefault="00A21A15" w:rsidP="00C201BC">
            <w:pPr>
              <w:tabs>
                <w:tab w:val="left" w:pos="1985"/>
                <w:tab w:val="left" w:pos="3119"/>
                <w:tab w:val="left" w:pos="3686"/>
                <w:tab w:val="left" w:pos="4820"/>
                <w:tab w:val="left" w:pos="6237"/>
              </w:tabs>
              <w:autoSpaceDE w:val="0"/>
              <w:autoSpaceDN w:val="0"/>
              <w:adjustRightInd w:val="0"/>
              <w:spacing w:after="0" w:line="240" w:lineRule="auto"/>
              <w:ind w:left="34"/>
              <w:jc w:val="both"/>
              <w:rPr>
                <w:rFonts w:ascii="Arial" w:eastAsia="Times New Roman" w:hAnsi="Arial" w:cs="Arial"/>
                <w:color w:val="000000"/>
                <w:lang w:eastAsia="en-GB"/>
              </w:rPr>
            </w:pPr>
            <w:r w:rsidRPr="00A21A15">
              <w:rPr>
                <w:rFonts w:ascii="Arial" w:eastAsia="Times New Roman" w:hAnsi="Arial" w:cs="Arial"/>
                <w:color w:val="000000"/>
                <w:lang w:eastAsia="en-GB"/>
              </w:rPr>
              <w:t>Unable to assess due to lack of evidence/unsatisfactory level of detail provided.  The response is non-compliant and little or no relevant information has been submitted</w:t>
            </w:r>
          </w:p>
          <w:p w:rsidR="00C201BC" w:rsidRPr="00A21A15" w:rsidRDefault="00C201BC" w:rsidP="00C201BC">
            <w:pPr>
              <w:tabs>
                <w:tab w:val="left" w:pos="1985"/>
                <w:tab w:val="left" w:pos="3119"/>
                <w:tab w:val="left" w:pos="3686"/>
                <w:tab w:val="left" w:pos="4820"/>
                <w:tab w:val="left" w:pos="6237"/>
              </w:tabs>
              <w:autoSpaceDE w:val="0"/>
              <w:autoSpaceDN w:val="0"/>
              <w:adjustRightInd w:val="0"/>
              <w:spacing w:after="0" w:line="240" w:lineRule="auto"/>
              <w:ind w:left="34"/>
              <w:jc w:val="both"/>
              <w:rPr>
                <w:rFonts w:ascii="Arial" w:eastAsia="Calibri" w:hAnsi="Arial" w:cs="Arial"/>
                <w:color w:val="000000"/>
                <w:lang w:eastAsia="en-GB"/>
              </w:rPr>
            </w:pP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1</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Poor</w:t>
            </w:r>
          </w:p>
        </w:tc>
        <w:tc>
          <w:tcPr>
            <w:tcW w:w="6095" w:type="dxa"/>
            <w:shd w:val="clear" w:color="auto" w:fill="auto"/>
          </w:tcPr>
          <w:p w:rsid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Times New Roman" w:hAnsi="Arial" w:cs="Arial"/>
                <w:color w:val="000000"/>
                <w:lang w:eastAsia="en-GB"/>
              </w:rPr>
            </w:pPr>
            <w:r w:rsidRPr="00A21A15">
              <w:rPr>
                <w:rFonts w:ascii="Arial" w:eastAsia="Times New Roman" w:hAnsi="Arial" w:cs="Arial"/>
                <w:color w:val="000000"/>
                <w:lang w:eastAsia="en-GB"/>
              </w:rPr>
              <w:t>An ambiguous response that is not entirely relevant and which insufficiently addresses essential requirements in regard to Authority specific detail.</w:t>
            </w:r>
          </w:p>
          <w:p w:rsidR="00C201BC" w:rsidRPr="00A21A15" w:rsidRDefault="00C201BC"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2</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Weak</w:t>
            </w:r>
          </w:p>
        </w:tc>
        <w:tc>
          <w:tcPr>
            <w:tcW w:w="6095" w:type="dxa"/>
            <w:shd w:val="clear" w:color="auto" w:fill="auto"/>
          </w:tcPr>
          <w:p w:rsid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Times New Roman" w:hAnsi="Arial" w:cs="Arial"/>
                <w:color w:val="000000"/>
                <w:lang w:eastAsia="en-GB"/>
              </w:rPr>
            </w:pPr>
            <w:r w:rsidRPr="00A21A15">
              <w:rPr>
                <w:rFonts w:ascii="Arial" w:eastAsia="Times New Roman" w:hAnsi="Arial" w:cs="Arial"/>
                <w:color w:val="000000"/>
                <w:lang w:eastAsia="en-GB"/>
              </w:rPr>
              <w:t>A response that is not entirely relevant and which only addresses some essential requirements in regard to Authority specific detail.</w:t>
            </w:r>
          </w:p>
          <w:p w:rsidR="00C201BC" w:rsidRPr="00A21A15" w:rsidRDefault="00C201BC"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3</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Satisfactory</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An acceptable response - Compliant and all the basic requirements are met but not exceeded.</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4</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Good</w:t>
            </w:r>
          </w:p>
        </w:tc>
        <w:tc>
          <w:tcPr>
            <w:tcW w:w="6095" w:type="dxa"/>
            <w:shd w:val="clear" w:color="auto" w:fill="auto"/>
          </w:tcPr>
          <w:p w:rsidR="00A21A15" w:rsidRPr="00A21A15" w:rsidRDefault="00A21A15" w:rsidP="00A21A15">
            <w:pPr>
              <w:tabs>
                <w:tab w:val="left" w:pos="1985"/>
                <w:tab w:val="left" w:pos="3119"/>
                <w:tab w:val="left" w:pos="3686"/>
                <w:tab w:val="left" w:pos="4820"/>
                <w:tab w:val="left" w:pos="6237"/>
              </w:tabs>
              <w:autoSpaceDE w:val="0"/>
              <w:autoSpaceDN w:val="0"/>
              <w:adjustRightInd w:val="0"/>
              <w:spacing w:after="0" w:line="240" w:lineRule="auto"/>
              <w:ind w:left="34"/>
              <w:rPr>
                <w:rFonts w:ascii="Arial" w:eastAsia="Calibri" w:hAnsi="Arial" w:cs="Arial"/>
                <w:color w:val="000000"/>
                <w:lang w:eastAsia="en-GB"/>
              </w:rPr>
            </w:pPr>
            <w:r w:rsidRPr="00A21A15">
              <w:rPr>
                <w:rFonts w:ascii="Arial" w:eastAsia="Times New Roman" w:hAnsi="Arial" w:cs="Arial"/>
                <w:color w:val="000000"/>
                <w:lang w:eastAsia="en-GB"/>
              </w:rPr>
              <w:t>A good response that addresses all essential requirements with a good level of Authority specific detail.</w:t>
            </w:r>
          </w:p>
        </w:tc>
      </w:tr>
      <w:tr w:rsidR="00A21A15" w:rsidRPr="00A21A15" w:rsidTr="00A21A15">
        <w:trPr>
          <w:trHeight w:val="759"/>
        </w:trPr>
        <w:tc>
          <w:tcPr>
            <w:tcW w:w="993"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5</w:t>
            </w:r>
          </w:p>
        </w:tc>
        <w:tc>
          <w:tcPr>
            <w:tcW w:w="1984" w:type="dxa"/>
            <w:shd w:val="clear" w:color="auto" w:fill="auto"/>
          </w:tcPr>
          <w:p w:rsidR="00A21A15" w:rsidRPr="00A21A15" w:rsidRDefault="00A21A15" w:rsidP="00A21A15">
            <w:pPr>
              <w:spacing w:after="0" w:line="240" w:lineRule="auto"/>
              <w:jc w:val="both"/>
              <w:rPr>
                <w:rFonts w:ascii="Arial" w:eastAsia="Calibri" w:hAnsi="Arial" w:cs="Arial"/>
                <w:lang w:eastAsia="en-GB"/>
              </w:rPr>
            </w:pPr>
            <w:r w:rsidRPr="00A21A15">
              <w:rPr>
                <w:rFonts w:ascii="Arial" w:eastAsia="Calibri" w:hAnsi="Arial" w:cs="Arial"/>
                <w:lang w:eastAsia="en-GB"/>
              </w:rPr>
              <w:t>Excellent</w:t>
            </w:r>
          </w:p>
        </w:tc>
        <w:tc>
          <w:tcPr>
            <w:tcW w:w="6095" w:type="dxa"/>
            <w:shd w:val="clear" w:color="auto" w:fill="auto"/>
          </w:tcPr>
          <w:p w:rsidR="00A21A15" w:rsidRDefault="00A21A15" w:rsidP="00A21A15">
            <w:pPr>
              <w:tabs>
                <w:tab w:val="left" w:pos="1985"/>
                <w:tab w:val="left" w:pos="3119"/>
                <w:tab w:val="left" w:pos="3686"/>
                <w:tab w:val="left" w:pos="4820"/>
                <w:tab w:val="left" w:pos="6237"/>
              </w:tabs>
              <w:autoSpaceDE w:val="0"/>
              <w:autoSpaceDN w:val="0"/>
              <w:adjustRightInd w:val="0"/>
              <w:spacing w:after="0"/>
              <w:ind w:left="34"/>
              <w:rPr>
                <w:rFonts w:ascii="Arial" w:eastAsia="Times New Roman" w:hAnsi="Arial" w:cs="Arial"/>
                <w:color w:val="000000"/>
                <w:lang w:eastAsia="en-GB"/>
              </w:rPr>
            </w:pPr>
            <w:r w:rsidRPr="00A21A15">
              <w:rPr>
                <w:rFonts w:ascii="Arial" w:eastAsia="Times New Roman" w:hAnsi="Arial" w:cs="Arial"/>
                <w:color w:val="000000"/>
                <w:lang w:eastAsia="en-GB"/>
              </w:rPr>
              <w:t>A comprehensive and strong response addressing all essential requirements with a high level of Authority specific detail.</w:t>
            </w:r>
          </w:p>
          <w:p w:rsidR="00C201BC" w:rsidRPr="00A21A15" w:rsidRDefault="00C201BC" w:rsidP="00A21A15">
            <w:pPr>
              <w:tabs>
                <w:tab w:val="left" w:pos="1985"/>
                <w:tab w:val="left" w:pos="3119"/>
                <w:tab w:val="left" w:pos="3686"/>
                <w:tab w:val="left" w:pos="4820"/>
                <w:tab w:val="left" w:pos="6237"/>
              </w:tabs>
              <w:autoSpaceDE w:val="0"/>
              <w:autoSpaceDN w:val="0"/>
              <w:adjustRightInd w:val="0"/>
              <w:spacing w:after="0"/>
              <w:ind w:left="34"/>
              <w:rPr>
                <w:rFonts w:ascii="Arial" w:eastAsia="Calibri" w:hAnsi="Arial" w:cs="Arial"/>
                <w:color w:val="000000"/>
                <w:lang w:eastAsia="en-GB"/>
              </w:rPr>
            </w:pPr>
          </w:p>
        </w:tc>
      </w:tr>
    </w:tbl>
    <w:p w:rsidR="000108A8" w:rsidRDefault="000108A8" w:rsidP="005A51A0">
      <w:pPr>
        <w:pStyle w:val="Default"/>
        <w:spacing w:line="276" w:lineRule="auto"/>
        <w:ind w:left="567"/>
        <w:jc w:val="both"/>
        <w:rPr>
          <w:sz w:val="22"/>
          <w:szCs w:val="22"/>
        </w:rPr>
      </w:pPr>
    </w:p>
    <w:p w:rsidR="00A21A15" w:rsidRDefault="00A21A15" w:rsidP="005A51A0">
      <w:pPr>
        <w:pStyle w:val="Default"/>
        <w:spacing w:line="276" w:lineRule="auto"/>
        <w:ind w:left="567"/>
        <w:jc w:val="both"/>
        <w:rPr>
          <w:sz w:val="22"/>
          <w:szCs w:val="22"/>
        </w:rPr>
      </w:pPr>
    </w:p>
    <w:p w:rsidR="00976A20" w:rsidRDefault="00976A20" w:rsidP="00A21A15">
      <w:pPr>
        <w:pStyle w:val="ListParagraph"/>
        <w:numPr>
          <w:ilvl w:val="0"/>
          <w:numId w:val="3"/>
        </w:numPr>
        <w:spacing w:after="0"/>
        <w:ind w:left="567" w:hanging="567"/>
        <w:jc w:val="both"/>
        <w:rPr>
          <w:rFonts w:ascii="Arial" w:hAnsi="Arial" w:cs="Arial"/>
          <w:b/>
          <w:caps/>
        </w:rPr>
      </w:pPr>
      <w:bookmarkStart w:id="0" w:name="_GoBack"/>
      <w:bookmarkEnd w:id="0"/>
      <w:r>
        <w:rPr>
          <w:rFonts w:ascii="Arial" w:hAnsi="Arial" w:cs="Arial"/>
          <w:b/>
          <w:caps/>
        </w:rPr>
        <w:t>FORM OF TENDER</w:t>
      </w:r>
    </w:p>
    <w:p w:rsidR="00976A20" w:rsidRDefault="00976A20" w:rsidP="00976A20">
      <w:pPr>
        <w:pStyle w:val="Default"/>
        <w:spacing w:line="276" w:lineRule="auto"/>
        <w:ind w:left="567"/>
        <w:jc w:val="both"/>
        <w:rPr>
          <w:sz w:val="22"/>
          <w:szCs w:val="22"/>
        </w:rPr>
      </w:pPr>
      <w:r w:rsidRPr="00976A20">
        <w:rPr>
          <w:sz w:val="22"/>
          <w:szCs w:val="22"/>
        </w:rPr>
        <w:t xml:space="preserve">The submission of this </w:t>
      </w:r>
      <w:r w:rsidR="00CA168F">
        <w:rPr>
          <w:sz w:val="22"/>
          <w:szCs w:val="22"/>
        </w:rPr>
        <w:t xml:space="preserve">section </w:t>
      </w:r>
      <w:r w:rsidRPr="00976A20">
        <w:rPr>
          <w:sz w:val="22"/>
          <w:szCs w:val="22"/>
        </w:rPr>
        <w:t>is mandatory and a failure to do so will mean the response is deemed non-compliant and may be rejected. This document should therefore be signed by an authorised representative, scanned and uploaded to the procurement portal along with your tender response. Bidders must ensure that this document is clear as poor quality or illegible copies will be rejected.</w:t>
      </w:r>
    </w:p>
    <w:p w:rsidR="00976A20" w:rsidRDefault="00976A20" w:rsidP="00976A20">
      <w:pPr>
        <w:pStyle w:val="Default"/>
        <w:spacing w:line="276" w:lineRule="auto"/>
        <w:ind w:left="567"/>
        <w:jc w:val="both"/>
        <w:rPr>
          <w:sz w:val="22"/>
          <w:szCs w:val="22"/>
        </w:rPr>
      </w:pPr>
    </w:p>
    <w:p w:rsidR="00976A20" w:rsidRPr="00125732" w:rsidRDefault="00976A20" w:rsidP="00976A20">
      <w:pPr>
        <w:pStyle w:val="Default"/>
        <w:spacing w:line="276" w:lineRule="auto"/>
        <w:ind w:left="567"/>
        <w:jc w:val="both"/>
        <w:rPr>
          <w:color w:val="auto"/>
          <w:sz w:val="22"/>
          <w:szCs w:val="22"/>
        </w:rPr>
      </w:pPr>
      <w:r w:rsidRPr="00976A20">
        <w:rPr>
          <w:sz w:val="22"/>
          <w:szCs w:val="22"/>
        </w:rPr>
        <w:t xml:space="preserve">For: </w:t>
      </w:r>
      <w:r w:rsidRPr="00976A20">
        <w:rPr>
          <w:sz w:val="22"/>
          <w:szCs w:val="22"/>
        </w:rPr>
        <w:tab/>
      </w:r>
      <w:r w:rsidR="00C201BC" w:rsidRPr="00125732">
        <w:rPr>
          <w:color w:val="auto"/>
          <w:sz w:val="22"/>
          <w:szCs w:val="22"/>
        </w:rPr>
        <w:t xml:space="preserve">Fire House Refurbishment at </w:t>
      </w:r>
      <w:r w:rsidR="00125732" w:rsidRPr="00125732">
        <w:rPr>
          <w:color w:val="auto"/>
          <w:sz w:val="22"/>
          <w:szCs w:val="22"/>
        </w:rPr>
        <w:t xml:space="preserve">Washington Hall, </w:t>
      </w:r>
      <w:r w:rsidR="00C201BC" w:rsidRPr="00125732">
        <w:rPr>
          <w:color w:val="auto"/>
          <w:sz w:val="22"/>
          <w:szCs w:val="22"/>
        </w:rPr>
        <w:t>Training Centre</w:t>
      </w:r>
      <w:r w:rsidR="00125732" w:rsidRPr="00125732">
        <w:rPr>
          <w:color w:val="auto"/>
          <w:sz w:val="22"/>
          <w:szCs w:val="22"/>
        </w:rPr>
        <w:t>, Chorley</w:t>
      </w:r>
    </w:p>
    <w:p w:rsidR="00976A20" w:rsidRPr="00976A20" w:rsidRDefault="00976A20" w:rsidP="00976A20">
      <w:pPr>
        <w:pStyle w:val="Default"/>
        <w:spacing w:line="276" w:lineRule="auto"/>
        <w:ind w:left="567"/>
        <w:jc w:val="both"/>
        <w:rPr>
          <w:sz w:val="22"/>
          <w:szCs w:val="22"/>
        </w:rPr>
      </w:pPr>
      <w:r w:rsidRPr="00976A20">
        <w:rPr>
          <w:sz w:val="22"/>
          <w:szCs w:val="22"/>
        </w:rPr>
        <w:t xml:space="preserve"> </w:t>
      </w:r>
    </w:p>
    <w:p w:rsidR="00976A20" w:rsidRPr="00976A20" w:rsidRDefault="00976A20" w:rsidP="00976A20">
      <w:pPr>
        <w:pStyle w:val="Default"/>
        <w:spacing w:line="276" w:lineRule="auto"/>
        <w:ind w:left="993" w:hanging="426"/>
        <w:jc w:val="both"/>
        <w:rPr>
          <w:sz w:val="22"/>
          <w:szCs w:val="22"/>
        </w:rPr>
      </w:pPr>
      <w:r w:rsidRPr="00976A20">
        <w:rPr>
          <w:sz w:val="22"/>
          <w:szCs w:val="22"/>
        </w:rPr>
        <w:t>1.</w:t>
      </w:r>
      <w:r w:rsidRPr="00976A20">
        <w:rPr>
          <w:sz w:val="22"/>
          <w:szCs w:val="22"/>
        </w:rPr>
        <w:tab/>
        <w:t>I/We the undersigned return this response and acknowledge that we are bound by our proposal submitted (receipt of which is also hereby acknowledged)</w:t>
      </w:r>
      <w:r>
        <w:rPr>
          <w:sz w:val="22"/>
          <w:szCs w:val="22"/>
        </w:rPr>
        <w:t>.</w:t>
      </w:r>
      <w:r w:rsidRPr="00976A20">
        <w:rPr>
          <w:sz w:val="22"/>
          <w:szCs w:val="22"/>
        </w:rPr>
        <w:t xml:space="preserve"> </w:t>
      </w:r>
    </w:p>
    <w:p w:rsidR="00976A20" w:rsidRPr="00976A20" w:rsidRDefault="00976A20" w:rsidP="00976A20">
      <w:pPr>
        <w:pStyle w:val="Default"/>
        <w:spacing w:line="276" w:lineRule="auto"/>
        <w:ind w:left="993" w:hanging="426"/>
        <w:jc w:val="both"/>
        <w:rPr>
          <w:sz w:val="22"/>
          <w:szCs w:val="22"/>
        </w:rPr>
      </w:pPr>
      <w:r w:rsidRPr="00976A20">
        <w:rPr>
          <w:sz w:val="22"/>
          <w:szCs w:val="22"/>
        </w:rPr>
        <w:t>2.</w:t>
      </w:r>
      <w:r w:rsidRPr="00976A20">
        <w:rPr>
          <w:sz w:val="22"/>
          <w:szCs w:val="22"/>
        </w:rPr>
        <w:tab/>
        <w:t xml:space="preserve">I/We hereby unconditionally and irrevocably offer to undertake the </w:t>
      </w:r>
      <w:r>
        <w:rPr>
          <w:sz w:val="22"/>
          <w:szCs w:val="22"/>
        </w:rPr>
        <w:t>requirement</w:t>
      </w:r>
      <w:r w:rsidRPr="00976A20">
        <w:rPr>
          <w:sz w:val="22"/>
          <w:szCs w:val="22"/>
        </w:rPr>
        <w:t>s requested to be provided and performed in accordance with the conditions of the Contract and at the rates set out in the relevant pricing matrices. I/We confirm that we fully understand the basis of the cost</w:t>
      </w:r>
      <w:r>
        <w:rPr>
          <w:sz w:val="22"/>
          <w:szCs w:val="22"/>
        </w:rPr>
        <w:t>/</w:t>
      </w:r>
      <w:r w:rsidRPr="00976A20">
        <w:rPr>
          <w:sz w:val="22"/>
          <w:szCs w:val="22"/>
        </w:rPr>
        <w:t xml:space="preserve">price model. </w:t>
      </w:r>
    </w:p>
    <w:p w:rsidR="00976A20" w:rsidRPr="00976A20" w:rsidRDefault="00976A20" w:rsidP="00976A20">
      <w:pPr>
        <w:pStyle w:val="Default"/>
        <w:spacing w:line="276" w:lineRule="auto"/>
        <w:ind w:left="993" w:hanging="426"/>
        <w:jc w:val="both"/>
        <w:rPr>
          <w:sz w:val="22"/>
          <w:szCs w:val="22"/>
        </w:rPr>
      </w:pPr>
      <w:r w:rsidRPr="00976A20">
        <w:rPr>
          <w:sz w:val="22"/>
          <w:szCs w:val="22"/>
        </w:rPr>
        <w:t>3.</w:t>
      </w:r>
      <w:r w:rsidRPr="00976A20">
        <w:rPr>
          <w:sz w:val="22"/>
          <w:szCs w:val="22"/>
        </w:rPr>
        <w:tab/>
        <w:t>I/We confirm that I/We are fully conversant with all the documentation; and that this response is submitted strictly in accordance with that documentation including, but not limited to the instructions.</w:t>
      </w:r>
    </w:p>
    <w:p w:rsidR="00976A20" w:rsidRPr="00976A20" w:rsidRDefault="00976A20" w:rsidP="00976A20">
      <w:pPr>
        <w:pStyle w:val="Default"/>
        <w:spacing w:line="276" w:lineRule="auto"/>
        <w:ind w:left="993" w:hanging="426"/>
        <w:jc w:val="both"/>
        <w:rPr>
          <w:sz w:val="22"/>
          <w:szCs w:val="22"/>
        </w:rPr>
      </w:pPr>
      <w:r w:rsidRPr="00976A20">
        <w:rPr>
          <w:sz w:val="22"/>
          <w:szCs w:val="22"/>
        </w:rPr>
        <w:t>4.</w:t>
      </w:r>
      <w:r w:rsidRPr="00976A20">
        <w:rPr>
          <w:sz w:val="22"/>
          <w:szCs w:val="22"/>
        </w:rPr>
        <w:tab/>
        <w:t xml:space="preserve">I/We agree that this response shall remain open to be accepted or not by LFRS and shall not be withdrawn for a period of </w:t>
      </w:r>
      <w:r w:rsidRPr="00C201BC">
        <w:rPr>
          <w:color w:val="auto"/>
          <w:sz w:val="22"/>
          <w:szCs w:val="22"/>
        </w:rPr>
        <w:t xml:space="preserve">90 days </w:t>
      </w:r>
      <w:r w:rsidRPr="00976A20">
        <w:rPr>
          <w:sz w:val="22"/>
          <w:szCs w:val="22"/>
        </w:rPr>
        <w:t>from the date for receipt, or such longer period as may be agreed with LFRS.</w:t>
      </w:r>
    </w:p>
    <w:p w:rsidR="00976A20" w:rsidRPr="00976A20" w:rsidRDefault="00976A20" w:rsidP="00976A20">
      <w:pPr>
        <w:pStyle w:val="Default"/>
        <w:spacing w:line="276" w:lineRule="auto"/>
        <w:ind w:left="993" w:hanging="426"/>
        <w:jc w:val="both"/>
        <w:rPr>
          <w:sz w:val="22"/>
          <w:szCs w:val="22"/>
        </w:rPr>
      </w:pPr>
      <w:r w:rsidRPr="00976A20">
        <w:rPr>
          <w:sz w:val="22"/>
          <w:szCs w:val="22"/>
        </w:rPr>
        <w:t>5.</w:t>
      </w:r>
      <w:r w:rsidRPr="00976A20">
        <w:rPr>
          <w:sz w:val="22"/>
          <w:szCs w:val="22"/>
        </w:rPr>
        <w:tab/>
        <w:t xml:space="preserve">I/We undertake to execute the proposed Contract for the proper and complete fulfilment of such services as LFRS may in their absolute discretion award to us. </w:t>
      </w:r>
    </w:p>
    <w:p w:rsidR="00976A20" w:rsidRPr="00976A20" w:rsidRDefault="00976A20" w:rsidP="00976A20">
      <w:pPr>
        <w:pStyle w:val="Default"/>
        <w:spacing w:line="276" w:lineRule="auto"/>
        <w:ind w:left="993" w:hanging="426"/>
        <w:jc w:val="both"/>
        <w:rPr>
          <w:sz w:val="22"/>
          <w:szCs w:val="22"/>
        </w:rPr>
      </w:pPr>
      <w:r w:rsidRPr="00976A20">
        <w:rPr>
          <w:sz w:val="22"/>
          <w:szCs w:val="22"/>
        </w:rPr>
        <w:t>6.</w:t>
      </w:r>
      <w:r w:rsidRPr="00976A20">
        <w:rPr>
          <w:sz w:val="22"/>
          <w:szCs w:val="22"/>
        </w:rPr>
        <w:tab/>
        <w:t xml:space="preserve">I/We agree that I/we shall commence the Contract </w:t>
      </w:r>
      <w:r w:rsidR="00CA168F">
        <w:rPr>
          <w:sz w:val="22"/>
          <w:szCs w:val="22"/>
        </w:rPr>
        <w:t>as agreed with</w:t>
      </w:r>
      <w:r w:rsidRPr="00976A20">
        <w:rPr>
          <w:sz w:val="22"/>
          <w:szCs w:val="22"/>
        </w:rPr>
        <w:t xml:space="preserve"> LFRS. </w:t>
      </w:r>
    </w:p>
    <w:p w:rsidR="00976A20" w:rsidRPr="00976A20" w:rsidRDefault="00976A20" w:rsidP="00976A20">
      <w:pPr>
        <w:pStyle w:val="Default"/>
        <w:spacing w:line="276" w:lineRule="auto"/>
        <w:ind w:left="993" w:hanging="426"/>
        <w:jc w:val="both"/>
        <w:rPr>
          <w:sz w:val="22"/>
          <w:szCs w:val="22"/>
        </w:rPr>
      </w:pPr>
      <w:r w:rsidRPr="00976A20">
        <w:rPr>
          <w:sz w:val="22"/>
          <w:szCs w:val="22"/>
        </w:rPr>
        <w:t>7.</w:t>
      </w:r>
      <w:r w:rsidRPr="00976A20">
        <w:rPr>
          <w:sz w:val="22"/>
          <w:szCs w:val="22"/>
        </w:rPr>
        <w:tab/>
        <w:t xml:space="preserve">I/We confirm that we accept the terms of the proposed Contract and that this has been accepted by our Partners/Directors and our insurers and legal advisors if necessary. </w:t>
      </w:r>
    </w:p>
    <w:p w:rsidR="00976A20" w:rsidRPr="00976A20" w:rsidRDefault="00976A20" w:rsidP="00976A20">
      <w:pPr>
        <w:pStyle w:val="Default"/>
        <w:spacing w:line="276" w:lineRule="auto"/>
        <w:ind w:left="993" w:hanging="426"/>
        <w:jc w:val="both"/>
        <w:rPr>
          <w:sz w:val="22"/>
          <w:szCs w:val="22"/>
        </w:rPr>
      </w:pPr>
      <w:r w:rsidRPr="00976A20">
        <w:rPr>
          <w:sz w:val="22"/>
          <w:szCs w:val="22"/>
        </w:rPr>
        <w:t>8.</w:t>
      </w:r>
      <w:r w:rsidRPr="00976A20">
        <w:rPr>
          <w:sz w:val="22"/>
          <w:szCs w:val="22"/>
        </w:rPr>
        <w:tab/>
        <w:t xml:space="preserve">I/We certify that the details of our response and the related documentation have not been communicated to any other person or adjusted in accordance with any agreement or arrangement with any other person or organisation. </w:t>
      </w:r>
    </w:p>
    <w:p w:rsidR="00976A20" w:rsidRPr="00976A20" w:rsidRDefault="00976A20" w:rsidP="00976A20">
      <w:pPr>
        <w:pStyle w:val="Default"/>
        <w:spacing w:line="276" w:lineRule="auto"/>
        <w:ind w:left="993" w:hanging="426"/>
        <w:jc w:val="both"/>
        <w:rPr>
          <w:sz w:val="22"/>
          <w:szCs w:val="22"/>
        </w:rPr>
      </w:pPr>
      <w:r w:rsidRPr="00976A20">
        <w:rPr>
          <w:sz w:val="22"/>
          <w:szCs w:val="22"/>
        </w:rPr>
        <w:t>9.</w:t>
      </w:r>
      <w:r w:rsidRPr="00976A20">
        <w:rPr>
          <w:sz w:val="22"/>
          <w:szCs w:val="22"/>
        </w:rPr>
        <w:tab/>
        <w:t xml:space="preserve">I/We acknowledge that LFRS is not bound to accept the lowest or any response they may receive and reserve the right in their absolute discretion to accept or not to accept any response submitted. </w:t>
      </w:r>
    </w:p>
    <w:p w:rsidR="00976A20" w:rsidRPr="00976A20" w:rsidRDefault="00976A20" w:rsidP="00976A20">
      <w:pPr>
        <w:pStyle w:val="Default"/>
        <w:spacing w:line="276" w:lineRule="auto"/>
        <w:ind w:left="993" w:hanging="426"/>
        <w:jc w:val="both"/>
        <w:rPr>
          <w:sz w:val="22"/>
          <w:szCs w:val="22"/>
        </w:rPr>
      </w:pPr>
      <w:r w:rsidRPr="00976A20">
        <w:rPr>
          <w:sz w:val="22"/>
          <w:szCs w:val="22"/>
        </w:rPr>
        <w:t>10.</w:t>
      </w:r>
      <w:r w:rsidRPr="00976A20">
        <w:rPr>
          <w:sz w:val="22"/>
          <w:szCs w:val="22"/>
        </w:rPr>
        <w:tab/>
        <w:t xml:space="preserve">I/We certify that we have not, and will not in the future, canvass or solicit any board member, officer or employee of any member of LFRS or its members or its agents in connection with the award of a this Contract and that no person employed by us or acting on our behalf has done so or will do so in the future. </w:t>
      </w:r>
    </w:p>
    <w:p w:rsidR="00976A20" w:rsidRPr="00976A20" w:rsidRDefault="00976A20" w:rsidP="00976A20">
      <w:pPr>
        <w:pStyle w:val="Default"/>
        <w:spacing w:line="276" w:lineRule="auto"/>
        <w:ind w:left="993" w:hanging="426"/>
        <w:jc w:val="both"/>
        <w:rPr>
          <w:sz w:val="22"/>
          <w:szCs w:val="22"/>
        </w:rPr>
      </w:pPr>
      <w:r w:rsidRPr="00976A20">
        <w:rPr>
          <w:sz w:val="22"/>
          <w:szCs w:val="22"/>
        </w:rPr>
        <w:t>11.</w:t>
      </w:r>
      <w:r w:rsidRPr="00976A20">
        <w:rPr>
          <w:sz w:val="22"/>
          <w:szCs w:val="22"/>
        </w:rPr>
        <w:tab/>
        <w:t xml:space="preserve">I/We certify that we have full power and authority to enter into the proposed Contract and to undertake the defined services, and that this is a bona fide tender. </w:t>
      </w:r>
    </w:p>
    <w:p w:rsidR="00976A20" w:rsidRPr="00976A20" w:rsidRDefault="00976A20" w:rsidP="00976A20">
      <w:pPr>
        <w:pStyle w:val="Default"/>
        <w:spacing w:line="276" w:lineRule="auto"/>
        <w:ind w:left="993" w:hanging="426"/>
        <w:jc w:val="both"/>
        <w:rPr>
          <w:sz w:val="22"/>
          <w:szCs w:val="22"/>
        </w:rPr>
      </w:pPr>
      <w:r w:rsidRPr="00976A20">
        <w:rPr>
          <w:sz w:val="22"/>
          <w:szCs w:val="22"/>
        </w:rPr>
        <w:t>12.</w:t>
      </w:r>
      <w:r w:rsidRPr="00976A20">
        <w:rPr>
          <w:sz w:val="22"/>
          <w:szCs w:val="22"/>
        </w:rPr>
        <w:tab/>
        <w:t xml:space="preserve">I/We confirm that all the information provided to LFRS in this submission remains complete and accurate in all respects. </w:t>
      </w:r>
    </w:p>
    <w:p w:rsidR="00976A20" w:rsidRDefault="00976A20" w:rsidP="00976A20">
      <w:pPr>
        <w:pStyle w:val="Default"/>
        <w:spacing w:line="276" w:lineRule="auto"/>
        <w:ind w:left="993"/>
        <w:jc w:val="both"/>
        <w:rPr>
          <w:sz w:val="22"/>
          <w:szCs w:val="22"/>
        </w:rPr>
      </w:pPr>
    </w:p>
    <w:p w:rsidR="00976A20" w:rsidRPr="00976A20" w:rsidRDefault="00976A20" w:rsidP="00976A20">
      <w:pPr>
        <w:pStyle w:val="Default"/>
        <w:spacing w:line="276" w:lineRule="auto"/>
        <w:ind w:left="567"/>
        <w:jc w:val="both"/>
        <w:rPr>
          <w:b/>
          <w:sz w:val="22"/>
          <w:szCs w:val="22"/>
        </w:rPr>
      </w:pPr>
      <w:r w:rsidRPr="00976A20">
        <w:rPr>
          <w:b/>
          <w:sz w:val="22"/>
          <w:szCs w:val="22"/>
        </w:rPr>
        <w:t>NON-COLLUSION</w:t>
      </w:r>
    </w:p>
    <w:p w:rsidR="00976A20" w:rsidRPr="00976A20" w:rsidRDefault="00976A20" w:rsidP="00976A20">
      <w:pPr>
        <w:pStyle w:val="Default"/>
        <w:spacing w:line="276" w:lineRule="auto"/>
        <w:ind w:left="567"/>
        <w:jc w:val="both"/>
        <w:rPr>
          <w:sz w:val="22"/>
          <w:szCs w:val="22"/>
        </w:rPr>
      </w:pPr>
      <w:r w:rsidRPr="00976A20">
        <w:rPr>
          <w:sz w:val="22"/>
          <w:szCs w:val="22"/>
        </w:rPr>
        <w:t xml:space="preserve">The essence of selective tendering is that LFRS shall receive bona fide competitive tenders from all companies tendering. In recognition of this principle, I/we certify that this is a bona fide tender, intended to be competitive, and that I/we have not fixed or adjusted the amount of the tender by or under or in accordance with any agreement or arrangement with any other person. </w:t>
      </w:r>
    </w:p>
    <w:p w:rsidR="00976A20" w:rsidRP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567"/>
        <w:jc w:val="both"/>
        <w:rPr>
          <w:sz w:val="22"/>
          <w:szCs w:val="22"/>
        </w:rPr>
      </w:pPr>
      <w:r w:rsidRPr="00976A20">
        <w:rPr>
          <w:sz w:val="22"/>
          <w:szCs w:val="22"/>
        </w:rPr>
        <w:lastRenderedPageBreak/>
        <w:t xml:space="preserve">I/We also certify that I/we have not done and I/we undertake that I/we will not do at any time before the returnable date for this tender any of the following acts:- </w:t>
      </w:r>
    </w:p>
    <w:p w:rsidR="00976A20" w:rsidRPr="00976A20" w:rsidRDefault="00976A20" w:rsidP="00976A20">
      <w:pPr>
        <w:pStyle w:val="Default"/>
        <w:spacing w:line="276" w:lineRule="auto"/>
        <w:ind w:left="567"/>
        <w:jc w:val="both"/>
        <w:rPr>
          <w:sz w:val="22"/>
          <w:szCs w:val="22"/>
        </w:rPr>
      </w:pP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1. </w:t>
      </w:r>
      <w:r>
        <w:rPr>
          <w:sz w:val="22"/>
          <w:szCs w:val="22"/>
        </w:rPr>
        <w:tab/>
      </w:r>
      <w:r w:rsidRPr="00976A20">
        <w:rPr>
          <w:sz w:val="22"/>
          <w:szCs w:val="22"/>
        </w:rPr>
        <w:t>Communicate to a person other than the person calling f</w:t>
      </w:r>
      <w:r>
        <w:rPr>
          <w:sz w:val="22"/>
          <w:szCs w:val="22"/>
        </w:rPr>
        <w:t>or these tenders the amount, or a</w:t>
      </w:r>
      <w:r w:rsidRPr="00976A20">
        <w:rPr>
          <w:sz w:val="22"/>
          <w:szCs w:val="22"/>
        </w:rPr>
        <w:t xml:space="preserve">pproximate amount of the proposed tender; </w:t>
      </w: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2. </w:t>
      </w:r>
      <w:r>
        <w:rPr>
          <w:sz w:val="22"/>
          <w:szCs w:val="22"/>
        </w:rPr>
        <w:tab/>
      </w:r>
      <w:r w:rsidRPr="00976A20">
        <w:rPr>
          <w:sz w:val="22"/>
          <w:szCs w:val="22"/>
        </w:rPr>
        <w:t xml:space="preserve">Enter into any agreement or arrangement with any other person that he shall refrain from tendering or as to the amount of any tender to be submitted; </w:t>
      </w:r>
    </w:p>
    <w:p w:rsidR="00976A20" w:rsidRPr="00976A20" w:rsidRDefault="00976A20" w:rsidP="00976A20">
      <w:pPr>
        <w:pStyle w:val="Default"/>
        <w:spacing w:line="276" w:lineRule="auto"/>
        <w:ind w:left="993" w:hanging="426"/>
        <w:jc w:val="both"/>
        <w:rPr>
          <w:sz w:val="22"/>
          <w:szCs w:val="22"/>
        </w:rPr>
      </w:pPr>
      <w:r w:rsidRPr="00976A20">
        <w:rPr>
          <w:sz w:val="22"/>
          <w:szCs w:val="22"/>
        </w:rPr>
        <w:t xml:space="preserve">3. </w:t>
      </w:r>
      <w:r>
        <w:rPr>
          <w:sz w:val="22"/>
          <w:szCs w:val="22"/>
        </w:rPr>
        <w:tab/>
      </w:r>
      <w:r w:rsidRPr="00976A20">
        <w:rPr>
          <w:sz w:val="22"/>
          <w:szCs w:val="22"/>
        </w:rPr>
        <w:t xml:space="preserve">Offer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 </w:t>
      </w:r>
    </w:p>
    <w:p w:rsidR="00976A20" w:rsidRDefault="00976A20" w:rsidP="00976A20">
      <w:pPr>
        <w:pStyle w:val="Default"/>
        <w:spacing w:line="276" w:lineRule="auto"/>
        <w:ind w:left="567"/>
        <w:jc w:val="both"/>
        <w:rPr>
          <w:sz w:val="22"/>
          <w:szCs w:val="22"/>
        </w:rPr>
      </w:pPr>
    </w:p>
    <w:p w:rsidR="00976A20" w:rsidRPr="00976A20" w:rsidRDefault="00976A20" w:rsidP="00976A20">
      <w:pPr>
        <w:pStyle w:val="Default"/>
        <w:ind w:left="567"/>
        <w:jc w:val="both"/>
        <w:rPr>
          <w:sz w:val="22"/>
          <w:szCs w:val="22"/>
        </w:rPr>
      </w:pPr>
      <w:r w:rsidRPr="00976A20">
        <w:rPr>
          <w:sz w:val="22"/>
          <w:szCs w:val="22"/>
        </w:rPr>
        <w:t xml:space="preserve">Any bidder who, in connection with the competition for the selection of </w:t>
      </w:r>
      <w:r w:rsidR="00CA168F" w:rsidRPr="00CA168F">
        <w:rPr>
          <w:sz w:val="22"/>
          <w:szCs w:val="22"/>
        </w:rPr>
        <w:t>B</w:t>
      </w:r>
      <w:r w:rsidRPr="00976A20">
        <w:rPr>
          <w:sz w:val="22"/>
          <w:szCs w:val="22"/>
        </w:rPr>
        <w:t>idders for the Contract:</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 xml:space="preserve">fixes or adjusts its bid by or in accordance with any agreement or arrangement with any other bidder; </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enters into any agreement or arrangement with any other bidder to refrain from making a bid or to alter, in any way the content of any bid to be submitted;</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causes or induces any person to enter into any such agreement as referred to in the paragraphs above or to inform any other bidder of the content of any other bid for the Contract;</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Contract; or</w:t>
      </w:r>
    </w:p>
    <w:p w:rsidR="00976A20" w:rsidRPr="00976A20" w:rsidRDefault="00976A20" w:rsidP="005F6144">
      <w:pPr>
        <w:pStyle w:val="Default"/>
        <w:ind w:left="1440" w:hanging="447"/>
        <w:jc w:val="both"/>
        <w:rPr>
          <w:sz w:val="22"/>
          <w:szCs w:val="22"/>
        </w:rPr>
      </w:pPr>
      <w:r w:rsidRPr="00976A20">
        <w:rPr>
          <w:sz w:val="22"/>
          <w:szCs w:val="22"/>
        </w:rPr>
        <w:t>•</w:t>
      </w:r>
      <w:r w:rsidRPr="00976A20">
        <w:rPr>
          <w:sz w:val="22"/>
          <w:szCs w:val="22"/>
        </w:rPr>
        <w:tab/>
        <w:t>communicates to any person (outside its consortium, its professional and financial advisers other than LFRS or any person duly appointed by LFRS) the content of its proposed bid,</w:t>
      </w:r>
    </w:p>
    <w:p w:rsidR="00976A20" w:rsidRPr="00976A20" w:rsidRDefault="00976A20" w:rsidP="00976A20">
      <w:pPr>
        <w:pStyle w:val="Default"/>
        <w:ind w:left="567"/>
        <w:jc w:val="both"/>
        <w:rPr>
          <w:sz w:val="22"/>
          <w:szCs w:val="22"/>
        </w:rPr>
      </w:pPr>
    </w:p>
    <w:p w:rsidR="00976A20" w:rsidRDefault="00976A20" w:rsidP="00976A20">
      <w:pPr>
        <w:pStyle w:val="Default"/>
        <w:spacing w:line="276" w:lineRule="auto"/>
        <w:ind w:left="567"/>
        <w:jc w:val="both"/>
        <w:rPr>
          <w:sz w:val="22"/>
          <w:szCs w:val="22"/>
        </w:rPr>
      </w:pPr>
      <w:r w:rsidRPr="00976A20">
        <w:rPr>
          <w:sz w:val="22"/>
          <w:szCs w:val="22"/>
        </w:rPr>
        <w:t xml:space="preserve">will be disqualified (without prejudice to any other civil remedies available to LFRS and without prejudice to any criminal liability that such conduct by a bidder may attract) from further participation in the competition.  </w:t>
      </w:r>
    </w:p>
    <w:p w:rsidR="00976A20" w:rsidRPr="00976A20" w:rsidRDefault="00976A20" w:rsidP="00976A20">
      <w:pPr>
        <w:pStyle w:val="Default"/>
        <w:spacing w:line="276" w:lineRule="auto"/>
        <w:ind w:left="567"/>
        <w:jc w:val="both"/>
        <w:rPr>
          <w:sz w:val="22"/>
          <w:szCs w:val="22"/>
        </w:rPr>
      </w:pPr>
    </w:p>
    <w:p w:rsidR="00976A20" w:rsidRDefault="00976A20" w:rsidP="00976A20">
      <w:pPr>
        <w:pStyle w:val="Default"/>
        <w:spacing w:line="276" w:lineRule="auto"/>
        <w:ind w:left="567"/>
        <w:jc w:val="both"/>
        <w:rPr>
          <w:sz w:val="22"/>
          <w:szCs w:val="22"/>
        </w:rPr>
      </w:pPr>
      <w:r w:rsidRPr="00976A20">
        <w:rPr>
          <w:sz w:val="22"/>
          <w:szCs w:val="22"/>
        </w:rPr>
        <w:t>In this document, the word 'person; includes any persons and anybody or association, corporate or unincorporated; and "any agreement or arrangement" includes any such transaction, formal or informal, and whether legally binding or not.</w:t>
      </w:r>
    </w:p>
    <w:p w:rsidR="00976A20" w:rsidRDefault="00976A20" w:rsidP="00976A20">
      <w:pPr>
        <w:pStyle w:val="Default"/>
        <w:spacing w:line="276" w:lineRule="auto"/>
        <w:ind w:left="567"/>
        <w:jc w:val="both"/>
        <w:rPr>
          <w:sz w:val="22"/>
          <w:szCs w:val="22"/>
        </w:rPr>
      </w:pPr>
    </w:p>
    <w:p w:rsidR="00E86A06" w:rsidRPr="00976A20" w:rsidRDefault="00E86A06" w:rsidP="00976A20">
      <w:pPr>
        <w:pStyle w:val="Default"/>
        <w:spacing w:line="276" w:lineRule="auto"/>
        <w:ind w:left="567"/>
        <w:jc w:val="both"/>
        <w:rPr>
          <w:sz w:val="22"/>
          <w:szCs w:val="22"/>
        </w:rPr>
      </w:pPr>
    </w:p>
    <w:p w:rsidR="00104E65" w:rsidRPr="007C677C" w:rsidRDefault="00104E65" w:rsidP="005A51A0">
      <w:pPr>
        <w:pStyle w:val="Default"/>
        <w:spacing w:line="276" w:lineRule="auto"/>
        <w:ind w:left="567"/>
        <w:jc w:val="both"/>
        <w:rPr>
          <w:b/>
          <w:sz w:val="22"/>
          <w:szCs w:val="22"/>
        </w:rPr>
      </w:pPr>
      <w:r w:rsidRPr="007C677C">
        <w:rPr>
          <w:b/>
          <w:sz w:val="22"/>
          <w:szCs w:val="22"/>
        </w:rPr>
        <w:t>Please sign and Date below</w:t>
      </w:r>
      <w:r w:rsidR="007C677C">
        <w:rPr>
          <w:b/>
          <w:sz w:val="22"/>
          <w:szCs w:val="22"/>
        </w:rPr>
        <w:t>, returning this page as part of your tender submission</w:t>
      </w:r>
      <w:r w:rsidRPr="007C677C">
        <w:rPr>
          <w:b/>
          <w:sz w:val="22"/>
          <w:szCs w:val="22"/>
        </w:rPr>
        <w:t xml:space="preserve"> to confirm that you fully understand and adhere to the requirements contained within the Instructions to Tender document.</w:t>
      </w: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tc>
      </w:tr>
    </w:tbl>
    <w:p w:rsidR="00976A20" w:rsidRDefault="00976A20" w:rsidP="007C677C">
      <w:pPr>
        <w:pStyle w:val="Default"/>
        <w:spacing w:line="276" w:lineRule="auto"/>
        <w:ind w:left="567"/>
        <w:jc w:val="both"/>
        <w:rPr>
          <w:sz w:val="22"/>
          <w:szCs w:val="22"/>
        </w:rPr>
      </w:pPr>
    </w:p>
    <w:sectPr w:rsidR="00976A20" w:rsidSect="00EA7F6D">
      <w:headerReference w:type="default" r:id="rId12"/>
      <w:footerReference w:type="default" r:id="rId13"/>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386" w:rsidRDefault="00273386" w:rsidP="00A30C4A">
      <w:pPr>
        <w:spacing w:after="0" w:line="240" w:lineRule="auto"/>
      </w:pPr>
      <w:r>
        <w:separator/>
      </w:r>
    </w:p>
  </w:endnote>
  <w:endnote w:type="continuationSeparator" w:id="0">
    <w:p w:rsidR="00273386" w:rsidRDefault="00273386"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273386" w:rsidRPr="00C655A5" w:rsidRDefault="00273386"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273386" w:rsidRPr="00404093" w:rsidRDefault="00273386" w:rsidP="00A30C4A">
            <w:pPr>
              <w:pStyle w:val="Footer"/>
              <w:rPr>
                <w:rFonts w:ascii="Arial" w:hAnsi="Arial" w:cs="Arial"/>
                <w:color w:val="0070C0"/>
                <w:sz w:val="18"/>
                <w:szCs w:val="18"/>
              </w:rPr>
            </w:pPr>
          </w:p>
          <w:p w:rsidR="00273386" w:rsidRPr="00BC0347" w:rsidRDefault="00273386"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273386" w:rsidRPr="00BC0347" w:rsidRDefault="00273386"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110B33">
              <w:rPr>
                <w:rFonts w:ascii="Arial" w:hAnsi="Arial" w:cs="Arial"/>
                <w:bCs/>
                <w:noProof/>
                <w:sz w:val="18"/>
                <w:szCs w:val="18"/>
              </w:rPr>
              <w:t>6</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110B33">
              <w:rPr>
                <w:rFonts w:ascii="Arial" w:hAnsi="Arial" w:cs="Arial"/>
                <w:bCs/>
                <w:noProof/>
                <w:sz w:val="18"/>
                <w:szCs w:val="18"/>
              </w:rPr>
              <w:t>7</w:t>
            </w:r>
            <w:r w:rsidRPr="007A719B">
              <w:rPr>
                <w:rFonts w:ascii="Arial" w:hAnsi="Arial" w:cs="Arial"/>
                <w:bCs/>
                <w:sz w:val="18"/>
                <w:szCs w:val="18"/>
              </w:rPr>
              <w:fldChar w:fldCharType="end"/>
            </w:r>
          </w:p>
        </w:sdtContent>
      </w:sdt>
    </w:sdtContent>
  </w:sdt>
  <w:p w:rsidR="00273386" w:rsidRDefault="002733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386" w:rsidRDefault="00273386" w:rsidP="00A30C4A">
      <w:pPr>
        <w:spacing w:after="0" w:line="240" w:lineRule="auto"/>
      </w:pPr>
      <w:r>
        <w:separator/>
      </w:r>
    </w:p>
  </w:footnote>
  <w:footnote w:type="continuationSeparator" w:id="0">
    <w:p w:rsidR="00273386" w:rsidRDefault="00273386"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386" w:rsidRPr="00A3365A" w:rsidRDefault="00273386"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273386" w:rsidRDefault="002733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1">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2">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1"/>
  </w:num>
  <w:num w:numId="6">
    <w:abstractNumId w:val="10"/>
  </w:num>
  <w:num w:numId="7">
    <w:abstractNumId w:val="4"/>
  </w:num>
  <w:num w:numId="8">
    <w:abstractNumId w:val="12"/>
  </w:num>
  <w:num w:numId="9">
    <w:abstractNumId w:val="14"/>
  </w:num>
  <w:num w:numId="10">
    <w:abstractNumId w:val="3"/>
  </w:num>
  <w:num w:numId="11">
    <w:abstractNumId w:val="0"/>
  </w:num>
  <w:num w:numId="12">
    <w:abstractNumId w:val="13"/>
  </w:num>
  <w:num w:numId="13">
    <w:abstractNumId w:val="6"/>
  </w:num>
  <w:num w:numId="14">
    <w:abstractNumId w:val="5"/>
  </w:num>
  <w:num w:numId="15">
    <w:abstractNumId w:val="9"/>
  </w:num>
  <w:num w:numId="16">
    <w:abstractNumId w:val="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3C79"/>
    <w:rsid w:val="000144D0"/>
    <w:rsid w:val="00015124"/>
    <w:rsid w:val="00016130"/>
    <w:rsid w:val="00016775"/>
    <w:rsid w:val="00017DD1"/>
    <w:rsid w:val="000202CD"/>
    <w:rsid w:val="00021BD1"/>
    <w:rsid w:val="00021D45"/>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0A2A"/>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0B33"/>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732"/>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39C"/>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3F4"/>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386"/>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B95"/>
    <w:rsid w:val="00295D87"/>
    <w:rsid w:val="002960EB"/>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E0FBB"/>
    <w:rsid w:val="002E3400"/>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255F"/>
    <w:rsid w:val="00313B47"/>
    <w:rsid w:val="0031466A"/>
    <w:rsid w:val="00314DCE"/>
    <w:rsid w:val="0031605F"/>
    <w:rsid w:val="003170D3"/>
    <w:rsid w:val="0031769B"/>
    <w:rsid w:val="00320413"/>
    <w:rsid w:val="00320AE7"/>
    <w:rsid w:val="0032160E"/>
    <w:rsid w:val="00321F52"/>
    <w:rsid w:val="003227BA"/>
    <w:rsid w:val="00324395"/>
    <w:rsid w:val="0032630D"/>
    <w:rsid w:val="00326F30"/>
    <w:rsid w:val="0032773C"/>
    <w:rsid w:val="00330C04"/>
    <w:rsid w:val="00331D14"/>
    <w:rsid w:val="003327FE"/>
    <w:rsid w:val="003424A8"/>
    <w:rsid w:val="00342795"/>
    <w:rsid w:val="00342E25"/>
    <w:rsid w:val="003438AD"/>
    <w:rsid w:val="00344859"/>
    <w:rsid w:val="00347AE2"/>
    <w:rsid w:val="00347C68"/>
    <w:rsid w:val="00350389"/>
    <w:rsid w:val="0035060F"/>
    <w:rsid w:val="00350807"/>
    <w:rsid w:val="00352032"/>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19F"/>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5C3A"/>
    <w:rsid w:val="00397408"/>
    <w:rsid w:val="003A0DE3"/>
    <w:rsid w:val="003A1F51"/>
    <w:rsid w:val="003A21C1"/>
    <w:rsid w:val="003A42F9"/>
    <w:rsid w:val="003A4976"/>
    <w:rsid w:val="003A4C2D"/>
    <w:rsid w:val="003A4E92"/>
    <w:rsid w:val="003A514B"/>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5A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67E82"/>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973F2"/>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5F6144"/>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12C2"/>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77C"/>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3B84"/>
    <w:rsid w:val="007E421F"/>
    <w:rsid w:val="007E4743"/>
    <w:rsid w:val="007E589F"/>
    <w:rsid w:val="007E5AAB"/>
    <w:rsid w:val="007E65AA"/>
    <w:rsid w:val="007E6878"/>
    <w:rsid w:val="007E6D20"/>
    <w:rsid w:val="007E6F9B"/>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E17"/>
    <w:rsid w:val="00897FA8"/>
    <w:rsid w:val="008A073B"/>
    <w:rsid w:val="008A1D98"/>
    <w:rsid w:val="008A2235"/>
    <w:rsid w:val="008A3066"/>
    <w:rsid w:val="008A3DD7"/>
    <w:rsid w:val="008A430E"/>
    <w:rsid w:val="008A5A65"/>
    <w:rsid w:val="008A7A07"/>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20"/>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1A15"/>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78C"/>
    <w:rsid w:val="00B14A77"/>
    <w:rsid w:val="00B154BD"/>
    <w:rsid w:val="00B15AED"/>
    <w:rsid w:val="00B163C5"/>
    <w:rsid w:val="00B16F67"/>
    <w:rsid w:val="00B17420"/>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01BC"/>
    <w:rsid w:val="00C22D4F"/>
    <w:rsid w:val="00C239D7"/>
    <w:rsid w:val="00C24ABA"/>
    <w:rsid w:val="00C24D72"/>
    <w:rsid w:val="00C2596E"/>
    <w:rsid w:val="00C259F8"/>
    <w:rsid w:val="00C25B36"/>
    <w:rsid w:val="00C25FC9"/>
    <w:rsid w:val="00C27BDF"/>
    <w:rsid w:val="00C302BB"/>
    <w:rsid w:val="00C30CFB"/>
    <w:rsid w:val="00C30FB1"/>
    <w:rsid w:val="00C313D5"/>
    <w:rsid w:val="00C32AFF"/>
    <w:rsid w:val="00C3410E"/>
    <w:rsid w:val="00C3517C"/>
    <w:rsid w:val="00C36660"/>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68F"/>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955"/>
    <w:rsid w:val="00D12D7B"/>
    <w:rsid w:val="00D137D7"/>
    <w:rsid w:val="00D13BAF"/>
    <w:rsid w:val="00D140CB"/>
    <w:rsid w:val="00D16E92"/>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0986"/>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41D3"/>
    <w:rsid w:val="00E3506B"/>
    <w:rsid w:val="00E37EB0"/>
    <w:rsid w:val="00E37F58"/>
    <w:rsid w:val="00E405E8"/>
    <w:rsid w:val="00E40FB2"/>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A0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1A53"/>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62C"/>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wfire@delta-esourcing.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C2178-443E-4DCE-A267-508A0C1F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34644071</Template>
  <TotalTime>34</TotalTime>
  <Pages>7</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SHQ - Hague, Angela</cp:lastModifiedBy>
  <cp:revision>19</cp:revision>
  <cp:lastPrinted>2019-01-15T10:06:00Z</cp:lastPrinted>
  <dcterms:created xsi:type="dcterms:W3CDTF">2019-01-07T14:08:00Z</dcterms:created>
  <dcterms:modified xsi:type="dcterms:W3CDTF">2019-01-15T10:06:00Z</dcterms:modified>
</cp:coreProperties>
</file>