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C9" w:rsidRDefault="00A94DC9" w:rsidP="007D2580">
      <w:pPr>
        <w:pStyle w:val="Title"/>
        <w:jc w:val="center"/>
        <w:rPr>
          <w:b/>
          <w:color w:val="1F3864" w:themeColor="accent5" w:themeShade="80"/>
          <w:sz w:val="40"/>
        </w:rPr>
      </w:pPr>
      <w:r w:rsidRPr="00551080">
        <w:rPr>
          <w:b/>
          <w:color w:val="1F3864" w:themeColor="accent5" w:themeShade="80"/>
          <w:sz w:val="40"/>
        </w:rPr>
        <w:t>Scop</w:t>
      </w:r>
      <w:r w:rsidR="007D2580">
        <w:rPr>
          <w:b/>
          <w:color w:val="1F3864" w:themeColor="accent5" w:themeShade="80"/>
          <w:sz w:val="40"/>
        </w:rPr>
        <w:t>e</w:t>
      </w:r>
      <w:r w:rsidR="00B61EC9">
        <w:rPr>
          <w:b/>
          <w:color w:val="1F3864" w:themeColor="accent5" w:themeShade="80"/>
          <w:sz w:val="40"/>
        </w:rPr>
        <w:t>d examples</w:t>
      </w:r>
      <w:r w:rsidRPr="00551080">
        <w:rPr>
          <w:b/>
          <w:color w:val="1F3864" w:themeColor="accent5" w:themeShade="80"/>
          <w:sz w:val="40"/>
        </w:rPr>
        <w:t xml:space="preserve"> for prospective </w:t>
      </w:r>
      <w:r w:rsidR="009D2A16">
        <w:rPr>
          <w:b/>
          <w:color w:val="1F3864" w:themeColor="accent5" w:themeShade="80"/>
          <w:sz w:val="40"/>
        </w:rPr>
        <w:t>vendors</w:t>
      </w:r>
      <w:r w:rsidR="007D2580">
        <w:rPr>
          <w:b/>
          <w:color w:val="1F3864" w:themeColor="accent5" w:themeShade="80"/>
          <w:sz w:val="40"/>
        </w:rPr>
        <w:t xml:space="preserve"> </w:t>
      </w:r>
      <w:r w:rsidRPr="00551080">
        <w:rPr>
          <w:b/>
          <w:color w:val="1F3864" w:themeColor="accent5" w:themeShade="80"/>
          <w:sz w:val="40"/>
        </w:rPr>
        <w:t>of services</w:t>
      </w:r>
    </w:p>
    <w:p w:rsidR="009D2A16" w:rsidRDefault="009D2A16" w:rsidP="009D2A16">
      <w:pPr>
        <w:jc w:val="center"/>
      </w:pPr>
    </w:p>
    <w:p w:rsidR="009D2A16" w:rsidRDefault="009D2A16" w:rsidP="009D2A16"/>
    <w:p w:rsidR="009D2A16" w:rsidRDefault="00B61EC9" w:rsidP="009D2A16">
      <w:r>
        <w:t>This document shows prospective vendors of services using Microsoft Dynam</w:t>
      </w:r>
      <w:r w:rsidR="000074AD">
        <w:t>ics Enterprise some sample scoping</w:t>
      </w:r>
      <w:r>
        <w:t xml:space="preserve"> of requirements that are currently envisaged, prior to the comprehensive scoping at the start of the new project.</w:t>
      </w:r>
    </w:p>
    <w:p w:rsidR="009D2A16" w:rsidRPr="009D2A16" w:rsidRDefault="009D2A16" w:rsidP="009D2A16"/>
    <w:p w:rsidR="00A94DC9" w:rsidRDefault="00A94DC9" w:rsidP="00A94DC9"/>
    <w:sdt>
      <w:sdtPr>
        <w:rPr>
          <w:rFonts w:ascii="Calibri" w:eastAsiaTheme="minorHAnsi" w:hAnsi="Calibri" w:cs="Times New Roman"/>
          <w:b w:val="0"/>
          <w:color w:val="auto"/>
          <w:sz w:val="22"/>
          <w:szCs w:val="22"/>
          <w:lang w:val="en-GB"/>
        </w:rPr>
        <w:id w:val="-392813378"/>
        <w:docPartObj>
          <w:docPartGallery w:val="Table of Contents"/>
          <w:docPartUnique/>
        </w:docPartObj>
      </w:sdtPr>
      <w:sdtEndPr>
        <w:rPr>
          <w:bCs/>
          <w:noProof/>
        </w:rPr>
      </w:sdtEndPr>
      <w:sdtContent>
        <w:p w:rsidR="00CF085A" w:rsidRDefault="00CF085A" w:rsidP="00DC613D">
          <w:pPr>
            <w:pStyle w:val="TOCHeading"/>
            <w:tabs>
              <w:tab w:val="left" w:pos="2475"/>
            </w:tabs>
          </w:pPr>
          <w:r>
            <w:t>Contents</w:t>
          </w:r>
          <w:r w:rsidR="00DC613D">
            <w:tab/>
          </w:r>
        </w:p>
        <w:p w:rsidR="00A57451" w:rsidRDefault="00CF085A">
          <w:pPr>
            <w:pStyle w:val="TOC1"/>
            <w:tabs>
              <w:tab w:val="right" w:leader="dot" w:pos="10456"/>
            </w:tabs>
            <w:rPr>
              <w:rFonts w:cstheme="minorBidi"/>
              <w:noProof/>
              <w:lang w:val="en-GB" w:eastAsia="en-GB"/>
            </w:rPr>
          </w:pPr>
          <w:r>
            <w:fldChar w:fldCharType="begin"/>
          </w:r>
          <w:r>
            <w:instrText xml:space="preserve"> TOC \o "1-3" \h \z \u </w:instrText>
          </w:r>
          <w:r>
            <w:fldChar w:fldCharType="separate"/>
          </w:r>
          <w:hyperlink w:anchor="_Toc474745419" w:history="1">
            <w:r w:rsidR="00A57451" w:rsidRPr="00EF4EE8">
              <w:rPr>
                <w:rStyle w:val="Hyperlink"/>
                <w:noProof/>
              </w:rPr>
              <w:t>General ledger for Finance Management</w:t>
            </w:r>
            <w:r w:rsidR="00A57451">
              <w:rPr>
                <w:noProof/>
                <w:webHidden/>
              </w:rPr>
              <w:tab/>
            </w:r>
            <w:r w:rsidR="00A57451">
              <w:rPr>
                <w:noProof/>
                <w:webHidden/>
              </w:rPr>
              <w:fldChar w:fldCharType="begin"/>
            </w:r>
            <w:r w:rsidR="00A57451">
              <w:rPr>
                <w:noProof/>
                <w:webHidden/>
              </w:rPr>
              <w:instrText xml:space="preserve"> PAGEREF _Toc474745419 \h </w:instrText>
            </w:r>
            <w:r w:rsidR="00A57451">
              <w:rPr>
                <w:noProof/>
                <w:webHidden/>
              </w:rPr>
            </w:r>
            <w:r w:rsidR="00A57451">
              <w:rPr>
                <w:noProof/>
                <w:webHidden/>
              </w:rPr>
              <w:fldChar w:fldCharType="separate"/>
            </w:r>
            <w:r w:rsidR="00A57451">
              <w:rPr>
                <w:noProof/>
                <w:webHidden/>
              </w:rPr>
              <w:t>2</w:t>
            </w:r>
            <w:r w:rsidR="00A57451">
              <w:rPr>
                <w:noProof/>
                <w:webHidden/>
              </w:rPr>
              <w:fldChar w:fldCharType="end"/>
            </w:r>
          </w:hyperlink>
        </w:p>
        <w:p w:rsidR="00A57451" w:rsidRDefault="00DC613D">
          <w:pPr>
            <w:pStyle w:val="TOC1"/>
            <w:tabs>
              <w:tab w:val="right" w:leader="dot" w:pos="10456"/>
            </w:tabs>
            <w:rPr>
              <w:rFonts w:cstheme="minorBidi"/>
              <w:noProof/>
              <w:lang w:val="en-GB" w:eastAsia="en-GB"/>
            </w:rPr>
          </w:pPr>
          <w:hyperlink w:anchor="_Toc474745420" w:history="1">
            <w:r w:rsidR="00A57451" w:rsidRPr="00EF4EE8">
              <w:rPr>
                <w:rStyle w:val="Hyperlink"/>
                <w:noProof/>
              </w:rPr>
              <w:t>Time recording</w:t>
            </w:r>
            <w:r w:rsidR="00A57451">
              <w:rPr>
                <w:noProof/>
                <w:webHidden/>
              </w:rPr>
              <w:tab/>
            </w:r>
            <w:r w:rsidR="00A57451">
              <w:rPr>
                <w:noProof/>
                <w:webHidden/>
              </w:rPr>
              <w:fldChar w:fldCharType="begin"/>
            </w:r>
            <w:r w:rsidR="00A57451">
              <w:rPr>
                <w:noProof/>
                <w:webHidden/>
              </w:rPr>
              <w:instrText xml:space="preserve"> PAGEREF _Toc474745420 \h </w:instrText>
            </w:r>
            <w:r w:rsidR="00A57451">
              <w:rPr>
                <w:noProof/>
                <w:webHidden/>
              </w:rPr>
            </w:r>
            <w:r w:rsidR="00A57451">
              <w:rPr>
                <w:noProof/>
                <w:webHidden/>
              </w:rPr>
              <w:fldChar w:fldCharType="separate"/>
            </w:r>
            <w:r w:rsidR="00A57451">
              <w:rPr>
                <w:noProof/>
                <w:webHidden/>
              </w:rPr>
              <w:t>5</w:t>
            </w:r>
            <w:r w:rsidR="00A57451">
              <w:rPr>
                <w:noProof/>
                <w:webHidden/>
              </w:rPr>
              <w:fldChar w:fldCharType="end"/>
            </w:r>
          </w:hyperlink>
        </w:p>
        <w:p w:rsidR="00A57451" w:rsidRDefault="00DC613D">
          <w:pPr>
            <w:pStyle w:val="TOC1"/>
            <w:tabs>
              <w:tab w:val="right" w:leader="dot" w:pos="10456"/>
            </w:tabs>
            <w:rPr>
              <w:rFonts w:cstheme="minorBidi"/>
              <w:noProof/>
              <w:lang w:val="en-GB" w:eastAsia="en-GB"/>
            </w:rPr>
          </w:pPr>
          <w:hyperlink w:anchor="_Toc474745421" w:history="1">
            <w:r w:rsidR="00A57451" w:rsidRPr="00EF4EE8">
              <w:rPr>
                <w:rStyle w:val="Hyperlink"/>
                <w:noProof/>
              </w:rPr>
              <w:t>Resource Scheduler &amp; Resource Management</w:t>
            </w:r>
            <w:r w:rsidR="00A57451">
              <w:rPr>
                <w:noProof/>
                <w:webHidden/>
              </w:rPr>
              <w:tab/>
            </w:r>
            <w:r w:rsidR="00A57451">
              <w:rPr>
                <w:noProof/>
                <w:webHidden/>
              </w:rPr>
              <w:fldChar w:fldCharType="begin"/>
            </w:r>
            <w:r w:rsidR="00A57451">
              <w:rPr>
                <w:noProof/>
                <w:webHidden/>
              </w:rPr>
              <w:instrText xml:space="preserve"> PAGEREF _Toc474745421 \h </w:instrText>
            </w:r>
            <w:r w:rsidR="00A57451">
              <w:rPr>
                <w:noProof/>
                <w:webHidden/>
              </w:rPr>
            </w:r>
            <w:r w:rsidR="00A57451">
              <w:rPr>
                <w:noProof/>
                <w:webHidden/>
              </w:rPr>
              <w:fldChar w:fldCharType="separate"/>
            </w:r>
            <w:r w:rsidR="00A57451">
              <w:rPr>
                <w:noProof/>
                <w:webHidden/>
              </w:rPr>
              <w:t>8</w:t>
            </w:r>
            <w:r w:rsidR="00A57451">
              <w:rPr>
                <w:noProof/>
                <w:webHidden/>
              </w:rPr>
              <w:fldChar w:fldCharType="end"/>
            </w:r>
          </w:hyperlink>
        </w:p>
        <w:p w:rsidR="00CF085A" w:rsidRDefault="00CF085A">
          <w:r>
            <w:rPr>
              <w:b/>
              <w:bCs/>
              <w:noProof/>
            </w:rPr>
            <w:fldChar w:fldCharType="end"/>
          </w:r>
        </w:p>
      </w:sdtContent>
    </w:sdt>
    <w:p w:rsidR="00A94DC9" w:rsidRDefault="00A94DC9" w:rsidP="005E0337"/>
    <w:p w:rsidR="00071473" w:rsidRDefault="00071473" w:rsidP="00AE2DC5"/>
    <w:p w:rsidR="00A94DC9" w:rsidRPr="00390F20" w:rsidRDefault="00A94DC9" w:rsidP="00A94DC9">
      <w:pPr>
        <w:rPr>
          <w:b/>
        </w:rPr>
      </w:pPr>
      <w:r w:rsidRPr="00390F20">
        <w:rPr>
          <w:b/>
        </w:rPr>
        <w:t>Notes on ITIL (Information Technology Infrastructure Library)</w:t>
      </w:r>
    </w:p>
    <w:p w:rsidR="00A94DC9" w:rsidRDefault="00A94DC9" w:rsidP="00A94DC9">
      <w:r>
        <w:t>Datasharp wish to follow the practices, methodologies and recommendations, set out in ITIL.</w:t>
      </w:r>
    </w:p>
    <w:p w:rsidR="00A94DC9" w:rsidRDefault="00A94DC9" w:rsidP="004869F7">
      <w:r>
        <w:t>ITIL principles are designed to apply to the structure, deployment and ongoing management of information technology within an organisation</w:t>
      </w:r>
      <w:r w:rsidR="004869F7">
        <w:t>.</w:t>
      </w:r>
    </w:p>
    <w:p w:rsidR="00A94DC9" w:rsidRDefault="00A94DC9" w:rsidP="00A94DC9"/>
    <w:p w:rsidR="00A94DC9" w:rsidRDefault="00A94DC9" w:rsidP="00A94DC9"/>
    <w:p w:rsidR="005E0337" w:rsidRDefault="005E0337" w:rsidP="009E209B">
      <w:pPr>
        <w:pStyle w:val="Heading1"/>
      </w:pPr>
      <w:r>
        <w:br w:type="page"/>
      </w:r>
      <w:bookmarkStart w:id="0" w:name="_Toc474745419"/>
      <w:r w:rsidRPr="007C651A">
        <w:lastRenderedPageBreak/>
        <w:t>Gener</w:t>
      </w:r>
      <w:r>
        <w:t xml:space="preserve">al ledger </w:t>
      </w:r>
      <w:r w:rsidR="000B5D64">
        <w:t xml:space="preserve">for </w:t>
      </w:r>
      <w:r>
        <w:t>Finance Management</w:t>
      </w:r>
      <w:bookmarkEnd w:id="0"/>
    </w:p>
    <w:p w:rsidR="005E0337" w:rsidRPr="00CF085A" w:rsidRDefault="005E0337" w:rsidP="005E0337">
      <w:pPr>
        <w:rPr>
          <w:sz w:val="28"/>
          <w:szCs w:val="28"/>
        </w:rPr>
      </w:pPr>
      <w:r w:rsidRPr="00CF085A">
        <w:rPr>
          <w:sz w:val="28"/>
          <w:szCs w:val="28"/>
        </w:rPr>
        <w:t>Account structure, cost accounting</w:t>
      </w:r>
    </w:p>
    <w:p w:rsidR="005E0337" w:rsidRDefault="005E0337" w:rsidP="009E209B">
      <w:pPr>
        <w:pStyle w:val="Heading1"/>
      </w:pPr>
    </w:p>
    <w:p w:rsidR="005E0337" w:rsidRDefault="005E0337" w:rsidP="005E0337">
      <w:r>
        <w:t>The purpose of this scoping section is to demonstrate the financial management requirements that will also serve as a minimum specification for the way the general ledger is structured.</w:t>
      </w:r>
    </w:p>
    <w:p w:rsidR="005E0337" w:rsidRDefault="005E0337" w:rsidP="005E0337"/>
    <w:p w:rsidR="005E0337" w:rsidRDefault="005E0337" w:rsidP="005E0337">
      <w:r>
        <w:t>The example</w:t>
      </w:r>
      <w:r w:rsidR="000D5951">
        <w:t>s</w:t>
      </w:r>
      <w:r>
        <w:t xml:space="preserve"> are not specifications for this scoping exercise.  Instead, they are used here to demonstrate what is required from the system, and to give some indication of the minimum requirement of data to be entered, managed, categorised and published for management purposes.</w:t>
      </w:r>
    </w:p>
    <w:p w:rsidR="005E0337" w:rsidRDefault="005E0337" w:rsidP="005E0337"/>
    <w:p w:rsidR="005E0337" w:rsidRDefault="005E0337" w:rsidP="005E0337">
      <w:r>
        <w:t>The general ledger structure currently in use was derived from the requirements for company management and costing reports.  This is described here (below) in order to explain how it was achieved using our current system, not necessarily as a specification for how the new system might be configured to produce the same analysis and Business Intelligence, and more.</w:t>
      </w:r>
    </w:p>
    <w:p w:rsidR="005E0337" w:rsidRDefault="005E0337" w:rsidP="005E0337">
      <w:r>
        <w:t>Each nominal/general ledger account – and therefore each line of detail (lowest level transaction) – belongs to a set of five categories, as follows:</w:t>
      </w:r>
    </w:p>
    <w:p w:rsidR="005E0337" w:rsidRDefault="005E0337" w:rsidP="005E0337"/>
    <w:p w:rsidR="005E0337" w:rsidRDefault="005E0337" w:rsidP="005E0337">
      <w:pPr>
        <w:rPr>
          <w:color w:val="7F7F7F" w:themeColor="text1" w:themeTint="80"/>
        </w:rPr>
      </w:pPr>
      <w:r>
        <w:rPr>
          <w:color w:val="7F7F7F" w:themeColor="text1" w:themeTint="80"/>
        </w:rPr>
        <w:t>(</w:t>
      </w:r>
      <w:r w:rsidRPr="00B0471E">
        <w:rPr>
          <w:color w:val="7F7F7F" w:themeColor="text1" w:themeTint="80"/>
        </w:rPr>
        <w:t>Major Heading</w:t>
      </w:r>
      <w:r>
        <w:rPr>
          <w:color w:val="7F7F7F" w:themeColor="text1" w:themeTint="80"/>
        </w:rPr>
        <w:t xml:space="preserve"> – see note, below)</w:t>
      </w:r>
    </w:p>
    <w:p w:rsidR="005E0337" w:rsidRPr="00C82F81" w:rsidRDefault="005E0337" w:rsidP="005E0337">
      <w:pPr>
        <w:pStyle w:val="ListParagraph"/>
        <w:numPr>
          <w:ilvl w:val="0"/>
          <w:numId w:val="8"/>
        </w:numPr>
        <w:rPr>
          <w:color w:val="7F7F7F" w:themeColor="text1" w:themeTint="80"/>
        </w:rPr>
      </w:pPr>
      <w:r w:rsidRPr="00C82F81">
        <w:rPr>
          <w:color w:val="7030A0"/>
        </w:rPr>
        <w:t>Location</w:t>
      </w:r>
      <w:r w:rsidR="00100CC8">
        <w:t xml:space="preserve"> – used to break out internal sales staff and external franchise offices</w:t>
      </w:r>
    </w:p>
    <w:p w:rsidR="005E0337" w:rsidRPr="00C82F81" w:rsidRDefault="005E0337" w:rsidP="005E0337">
      <w:pPr>
        <w:pStyle w:val="ListParagraph"/>
        <w:numPr>
          <w:ilvl w:val="0"/>
          <w:numId w:val="8"/>
        </w:numPr>
        <w:rPr>
          <w:color w:val="7F7F7F" w:themeColor="text1" w:themeTint="80"/>
        </w:rPr>
      </w:pPr>
      <w:r>
        <w:tab/>
      </w:r>
      <w:r w:rsidRPr="00C82F81">
        <w:rPr>
          <w:color w:val="1F4E79" w:themeColor="accent1" w:themeShade="80"/>
        </w:rPr>
        <w:t>Cost Centre</w:t>
      </w:r>
    </w:p>
    <w:p w:rsidR="005E0337" w:rsidRPr="00C82F81" w:rsidRDefault="005E0337" w:rsidP="005E0337">
      <w:pPr>
        <w:pStyle w:val="ListParagraph"/>
        <w:numPr>
          <w:ilvl w:val="0"/>
          <w:numId w:val="8"/>
        </w:numPr>
        <w:rPr>
          <w:color w:val="7F7F7F" w:themeColor="text1" w:themeTint="80"/>
        </w:rPr>
      </w:pPr>
      <w:r>
        <w:tab/>
      </w:r>
      <w:r>
        <w:tab/>
      </w:r>
      <w:r w:rsidRPr="00C82F81">
        <w:rPr>
          <w:color w:val="C00000"/>
        </w:rPr>
        <w:t>Major Category (P&amp;L/Balance sheet group - Sales/CoS/Overheads etc)</w:t>
      </w:r>
    </w:p>
    <w:p w:rsidR="005E0337" w:rsidRPr="00C82F81" w:rsidRDefault="005E0337" w:rsidP="005E0337">
      <w:pPr>
        <w:pStyle w:val="ListParagraph"/>
        <w:numPr>
          <w:ilvl w:val="0"/>
          <w:numId w:val="8"/>
        </w:numPr>
        <w:rPr>
          <w:color w:val="7F7F7F" w:themeColor="text1" w:themeTint="80"/>
        </w:rPr>
      </w:pPr>
      <w:r>
        <w:tab/>
      </w:r>
      <w:r>
        <w:tab/>
      </w:r>
      <w:r>
        <w:tab/>
      </w:r>
      <w:r w:rsidRPr="00C82F81">
        <w:rPr>
          <w:color w:val="00B050"/>
        </w:rPr>
        <w:t xml:space="preserve">Minor Category </w:t>
      </w:r>
    </w:p>
    <w:p w:rsidR="005E0337" w:rsidRPr="00C82F81" w:rsidRDefault="005E0337" w:rsidP="005E0337">
      <w:pPr>
        <w:pStyle w:val="ListParagraph"/>
        <w:numPr>
          <w:ilvl w:val="0"/>
          <w:numId w:val="8"/>
        </w:numPr>
        <w:rPr>
          <w:color w:val="7F7F7F" w:themeColor="text1" w:themeTint="80"/>
        </w:rPr>
      </w:pPr>
      <w:r>
        <w:tab/>
      </w:r>
      <w:r>
        <w:tab/>
      </w:r>
      <w:r>
        <w:tab/>
      </w:r>
      <w:r>
        <w:tab/>
      </w:r>
      <w:r w:rsidRPr="00C82F81">
        <w:rPr>
          <w:color w:val="833C0B" w:themeColor="accent2" w:themeShade="80"/>
        </w:rPr>
        <w:t>Nominal detail</w:t>
      </w:r>
    </w:p>
    <w:p w:rsidR="005E0337" w:rsidRDefault="005E0337" w:rsidP="005E0337">
      <w:pPr>
        <w:ind w:left="4320"/>
      </w:pPr>
      <w:r w:rsidRPr="000745A9">
        <w:rPr>
          <w:color w:val="806000" w:themeColor="accent4" w:themeShade="80"/>
        </w:rPr>
        <w:t>Nominal Account</w:t>
      </w:r>
      <w:r>
        <w:rPr>
          <w:color w:val="806000" w:themeColor="accent4" w:themeShade="80"/>
        </w:rPr>
        <w:t xml:space="preserve"> (concatenation of all preceding codes </w:t>
      </w:r>
      <w:r w:rsidRPr="004416C8">
        <w:rPr>
          <w:i/>
          <w:color w:val="806000" w:themeColor="accent4" w:themeShade="80"/>
        </w:rPr>
        <w:t>in the above, fixed order</w:t>
      </w:r>
      <w:r w:rsidRPr="00C82F81">
        <w:rPr>
          <w:color w:val="806000" w:themeColor="accent4" w:themeShade="80"/>
        </w:rPr>
        <w:t>)</w:t>
      </w:r>
    </w:p>
    <w:p w:rsidR="005E0337" w:rsidRDefault="005E0337" w:rsidP="005E0337"/>
    <w:p w:rsidR="005E0337" w:rsidRDefault="005E0337" w:rsidP="005E0337">
      <w:r>
        <w:t>In Datasharp’s existing system there is a built-in category (Major Heading) with a fixed set of twelve P&amp;L and Balance sheet codes that are used by the application to anchor the P&amp;L and Balance sheet views to traditional accounting groupings.</w:t>
      </w:r>
    </w:p>
    <w:p w:rsidR="005E0337" w:rsidRDefault="005E0337" w:rsidP="005E0337">
      <w:r>
        <w:t>For reporting purposes we have included our own variant of this, called ‘Major Category’, that enables us to produce the management reports we need, and ignore the system Major Headings.</w:t>
      </w:r>
    </w:p>
    <w:p w:rsidR="005E0337" w:rsidRDefault="005E0337" w:rsidP="005E0337"/>
    <w:p w:rsidR="005E0337" w:rsidRDefault="005E0337" w:rsidP="005E0337">
      <w:r>
        <w:t>Examples of the way we can use this structure to view the data in any combination of grouping and hierarchy:</w:t>
      </w:r>
    </w:p>
    <w:p w:rsidR="005E0337" w:rsidRDefault="005E0337" w:rsidP="005E0337"/>
    <w:p w:rsidR="005E0337" w:rsidRDefault="005E0337" w:rsidP="005E0337">
      <w:r>
        <w:t>e.g. 1 (each category description and code in default hierarchy)</w:t>
      </w:r>
    </w:p>
    <w:p w:rsidR="005E0337" w:rsidRDefault="005E0337" w:rsidP="005E0337">
      <w:r w:rsidRPr="000745A9">
        <w:rPr>
          <w:color w:val="7030A0"/>
        </w:rPr>
        <w:t>An Other (sales person)</w:t>
      </w:r>
      <w:r>
        <w:rPr>
          <w:color w:val="7030A0"/>
        </w:rPr>
        <w:t xml:space="preserve">  ‘602’</w:t>
      </w:r>
    </w:p>
    <w:p w:rsidR="005E0337" w:rsidRDefault="005E0337" w:rsidP="005E0337">
      <w:pPr>
        <w:ind w:firstLine="720"/>
        <w:rPr>
          <w:color w:val="1F4E79" w:themeColor="accent1" w:themeShade="80"/>
        </w:rPr>
      </w:pPr>
      <w:r w:rsidRPr="000745A9">
        <w:rPr>
          <w:color w:val="1F4E79" w:themeColor="accent1" w:themeShade="80"/>
        </w:rPr>
        <w:t>IT Services</w:t>
      </w:r>
      <w:r>
        <w:rPr>
          <w:color w:val="1F4E79" w:themeColor="accent1" w:themeShade="80"/>
        </w:rPr>
        <w:t xml:space="preserve">  ‘800’</w:t>
      </w:r>
    </w:p>
    <w:p w:rsidR="005E0337" w:rsidRDefault="005E0337" w:rsidP="005E0337">
      <w:pPr>
        <w:ind w:left="720" w:firstLine="720"/>
      </w:pPr>
      <w:r>
        <w:rPr>
          <w:color w:val="C00000"/>
        </w:rPr>
        <w:t>S</w:t>
      </w:r>
      <w:r w:rsidRPr="000745A9">
        <w:rPr>
          <w:color w:val="C00000"/>
        </w:rPr>
        <w:t>ales</w:t>
      </w:r>
      <w:r>
        <w:rPr>
          <w:color w:val="C00000"/>
        </w:rPr>
        <w:t xml:space="preserve">  ‘A’</w:t>
      </w:r>
    </w:p>
    <w:p w:rsidR="005E0337" w:rsidRDefault="005E0337" w:rsidP="005E0337">
      <w:pPr>
        <w:ind w:firstLine="720"/>
      </w:pPr>
      <w:r>
        <w:tab/>
      </w:r>
      <w:r>
        <w:tab/>
      </w:r>
      <w:r w:rsidRPr="000745A9">
        <w:rPr>
          <w:color w:val="00B050"/>
        </w:rPr>
        <w:t>IT Engineering</w:t>
      </w:r>
      <w:r>
        <w:rPr>
          <w:color w:val="00B050"/>
        </w:rPr>
        <w:t xml:space="preserve">  ‘A27’</w:t>
      </w:r>
    </w:p>
    <w:p w:rsidR="005E0337" w:rsidRPr="000745A9" w:rsidRDefault="005E0337" w:rsidP="005E0337">
      <w:pPr>
        <w:rPr>
          <w:color w:val="833C0B" w:themeColor="accent2" w:themeShade="80"/>
        </w:rPr>
      </w:pPr>
      <w:r>
        <w:tab/>
      </w:r>
      <w:r>
        <w:tab/>
      </w:r>
      <w:r>
        <w:tab/>
      </w:r>
      <w:r>
        <w:tab/>
      </w:r>
      <w:r w:rsidRPr="000745A9">
        <w:rPr>
          <w:color w:val="833C0B" w:themeColor="accent2" w:themeShade="80"/>
        </w:rPr>
        <w:t>IT Engineering Labour charge sales</w:t>
      </w:r>
      <w:r>
        <w:rPr>
          <w:color w:val="833C0B" w:themeColor="accent2" w:themeShade="80"/>
        </w:rPr>
        <w:t xml:space="preserve">  ‘010910’</w:t>
      </w:r>
    </w:p>
    <w:p w:rsidR="005E0337" w:rsidRDefault="005E0337" w:rsidP="005E0337">
      <w:pPr>
        <w:rPr>
          <w:color w:val="806000" w:themeColor="accent4" w:themeShade="80"/>
        </w:rPr>
      </w:pPr>
      <w:r>
        <w:tab/>
      </w:r>
      <w:r>
        <w:tab/>
      </w:r>
      <w:r>
        <w:tab/>
      </w:r>
      <w:r>
        <w:tab/>
      </w:r>
      <w:r>
        <w:tab/>
      </w:r>
      <w:r>
        <w:rPr>
          <w:color w:val="806000" w:themeColor="accent4" w:themeShade="80"/>
        </w:rPr>
        <w:t>Nominal account for all preceding categories:</w:t>
      </w:r>
    </w:p>
    <w:p w:rsidR="005E0337" w:rsidRDefault="005E0337" w:rsidP="005E0337">
      <w:pPr>
        <w:rPr>
          <w:color w:val="806000" w:themeColor="accent4" w:themeShade="80"/>
        </w:rPr>
      </w:pPr>
      <w:r>
        <w:rPr>
          <w:color w:val="806000" w:themeColor="accent4" w:themeShade="80"/>
        </w:rPr>
        <w:tab/>
      </w:r>
      <w:r>
        <w:rPr>
          <w:color w:val="806000" w:themeColor="accent4" w:themeShade="80"/>
        </w:rPr>
        <w:tab/>
      </w:r>
      <w:r>
        <w:rPr>
          <w:color w:val="806000" w:themeColor="accent4" w:themeShade="80"/>
        </w:rPr>
        <w:tab/>
      </w:r>
      <w:r>
        <w:rPr>
          <w:color w:val="806000" w:themeColor="accent4" w:themeShade="80"/>
        </w:rPr>
        <w:tab/>
      </w:r>
      <w:r>
        <w:rPr>
          <w:color w:val="806000" w:themeColor="accent4" w:themeShade="80"/>
        </w:rPr>
        <w:tab/>
      </w:r>
      <w:r>
        <w:rPr>
          <w:color w:val="806000" w:themeColor="accent4" w:themeShade="80"/>
        </w:rPr>
        <w:tab/>
      </w:r>
      <w:r w:rsidRPr="004416C8">
        <w:rPr>
          <w:color w:val="7030A0"/>
        </w:rPr>
        <w:t>602</w:t>
      </w:r>
      <w:r w:rsidRPr="004416C8">
        <w:rPr>
          <w:color w:val="7F7F7F" w:themeColor="text1" w:themeTint="80"/>
        </w:rPr>
        <w:t>-</w:t>
      </w:r>
      <w:r w:rsidRPr="004416C8">
        <w:rPr>
          <w:color w:val="1F4E79" w:themeColor="accent1" w:themeShade="80"/>
        </w:rPr>
        <w:t>800</w:t>
      </w:r>
      <w:r w:rsidRPr="004416C8">
        <w:rPr>
          <w:color w:val="7F7F7F" w:themeColor="text1" w:themeTint="80"/>
        </w:rPr>
        <w:t>-</w:t>
      </w:r>
      <w:r w:rsidRPr="004416C8">
        <w:rPr>
          <w:color w:val="C00000"/>
        </w:rPr>
        <w:t>A</w:t>
      </w:r>
      <w:r w:rsidRPr="004416C8">
        <w:rPr>
          <w:color w:val="7F7F7F" w:themeColor="text1" w:themeTint="80"/>
        </w:rPr>
        <w:t>-</w:t>
      </w:r>
      <w:r w:rsidRPr="004416C8">
        <w:rPr>
          <w:color w:val="00B050"/>
        </w:rPr>
        <w:t>A27</w:t>
      </w:r>
      <w:r w:rsidRPr="004416C8">
        <w:rPr>
          <w:color w:val="7F7F7F" w:themeColor="text1" w:themeTint="80"/>
        </w:rPr>
        <w:t>-</w:t>
      </w:r>
      <w:r w:rsidRPr="004416C8">
        <w:rPr>
          <w:color w:val="833C0B" w:themeColor="accent2" w:themeShade="80"/>
        </w:rPr>
        <w:t>010910</w:t>
      </w:r>
    </w:p>
    <w:p w:rsidR="005E0337" w:rsidRDefault="005E0337" w:rsidP="005E0337">
      <w:pPr>
        <w:rPr>
          <w:color w:val="806000" w:themeColor="accent4" w:themeShade="80"/>
        </w:rPr>
      </w:pPr>
    </w:p>
    <w:p w:rsidR="005E0337" w:rsidRDefault="005E0337" w:rsidP="005E0337">
      <w:pPr>
        <w:rPr>
          <w:color w:val="806000" w:themeColor="accent4" w:themeShade="80"/>
        </w:rPr>
      </w:pPr>
    </w:p>
    <w:p w:rsidR="005E0337" w:rsidRDefault="005E0337"/>
    <w:p w:rsidR="005E0337" w:rsidRDefault="005E0337" w:rsidP="005E0337">
      <w:pPr>
        <w:rPr>
          <w:color w:val="C00000"/>
        </w:rPr>
      </w:pPr>
      <w:r>
        <w:t>e.g. 2 (summary for all cost centres, sales only (not CoS etc) for a sales person)</w:t>
      </w:r>
    </w:p>
    <w:p w:rsidR="005E0337" w:rsidRDefault="005E0337" w:rsidP="005E0337">
      <w:r w:rsidRPr="000745A9">
        <w:rPr>
          <w:color w:val="C00000"/>
        </w:rPr>
        <w:t>Sales</w:t>
      </w:r>
    </w:p>
    <w:p w:rsidR="005E0337" w:rsidRPr="000745A9" w:rsidRDefault="005E0337" w:rsidP="005E0337">
      <w:pPr>
        <w:ind w:firstLine="720"/>
        <w:rPr>
          <w:color w:val="7030A0"/>
        </w:rPr>
      </w:pPr>
      <w:r w:rsidRPr="000745A9">
        <w:rPr>
          <w:color w:val="7030A0"/>
        </w:rPr>
        <w:t>An Other (sales person)</w:t>
      </w:r>
    </w:p>
    <w:p w:rsidR="005E0337" w:rsidRPr="000745A9" w:rsidRDefault="005E0337" w:rsidP="005E0337">
      <w:pPr>
        <w:ind w:firstLine="720"/>
        <w:rPr>
          <w:color w:val="1F4E79" w:themeColor="accent1" w:themeShade="80"/>
        </w:rPr>
      </w:pPr>
      <w:r>
        <w:tab/>
      </w:r>
      <w:r w:rsidRPr="000745A9">
        <w:rPr>
          <w:color w:val="1F4E79" w:themeColor="accent1" w:themeShade="80"/>
        </w:rPr>
        <w:t>Total sales by Cost Centre:</w:t>
      </w:r>
    </w:p>
    <w:p w:rsidR="005E0337" w:rsidRPr="000745A9" w:rsidRDefault="005E0337" w:rsidP="005E0337">
      <w:pPr>
        <w:ind w:firstLine="720"/>
        <w:rPr>
          <w:color w:val="1F4E79" w:themeColor="accent1" w:themeShade="80"/>
        </w:rPr>
      </w:pPr>
      <w:r w:rsidRPr="000745A9">
        <w:rPr>
          <w:color w:val="1F4E79" w:themeColor="accent1" w:themeShade="80"/>
        </w:rPr>
        <w:tab/>
        <w:t>General</w:t>
      </w:r>
    </w:p>
    <w:p w:rsidR="005E0337" w:rsidRPr="000745A9" w:rsidRDefault="005E0337" w:rsidP="005E0337">
      <w:pPr>
        <w:ind w:firstLine="720"/>
        <w:rPr>
          <w:color w:val="1F4E79" w:themeColor="accent1" w:themeShade="80"/>
        </w:rPr>
      </w:pPr>
      <w:r w:rsidRPr="000745A9">
        <w:rPr>
          <w:color w:val="1F4E79" w:themeColor="accent1" w:themeShade="80"/>
        </w:rPr>
        <w:tab/>
        <w:t>Telecoms</w:t>
      </w:r>
    </w:p>
    <w:p w:rsidR="005E0337" w:rsidRPr="000745A9" w:rsidRDefault="005E0337" w:rsidP="005E0337">
      <w:pPr>
        <w:ind w:firstLine="720"/>
        <w:rPr>
          <w:color w:val="1F4E79" w:themeColor="accent1" w:themeShade="80"/>
        </w:rPr>
      </w:pPr>
      <w:r w:rsidRPr="000745A9">
        <w:rPr>
          <w:color w:val="1F4E79" w:themeColor="accent1" w:themeShade="80"/>
        </w:rPr>
        <w:tab/>
        <w:t>Network Services</w:t>
      </w:r>
    </w:p>
    <w:p w:rsidR="005E0337" w:rsidRPr="000745A9" w:rsidRDefault="005E0337" w:rsidP="005E0337">
      <w:pPr>
        <w:ind w:left="720" w:firstLine="720"/>
        <w:rPr>
          <w:color w:val="1F4E79" w:themeColor="accent1" w:themeShade="80"/>
        </w:rPr>
      </w:pPr>
      <w:r w:rsidRPr="000745A9">
        <w:rPr>
          <w:color w:val="1F4E79" w:themeColor="accent1" w:themeShade="80"/>
        </w:rPr>
        <w:lastRenderedPageBreak/>
        <w:t>IT Services</w:t>
      </w:r>
    </w:p>
    <w:p w:rsidR="005E0337" w:rsidRDefault="005E0337" w:rsidP="005E0337">
      <w:pPr>
        <w:ind w:firstLine="720"/>
      </w:pPr>
    </w:p>
    <w:p w:rsidR="005E0337" w:rsidRDefault="005E0337" w:rsidP="005E0337">
      <w:r>
        <w:t>e.g. 3 (summary for all detail categories for sales of one sales person, one cost centre and one minor category)</w:t>
      </w:r>
    </w:p>
    <w:p w:rsidR="005E0337" w:rsidRDefault="005E0337" w:rsidP="005E0337">
      <w:r w:rsidRPr="000745A9">
        <w:rPr>
          <w:color w:val="C00000"/>
        </w:rPr>
        <w:t>Sales</w:t>
      </w:r>
    </w:p>
    <w:p w:rsidR="005E0337" w:rsidRDefault="005E0337" w:rsidP="005E0337">
      <w:pPr>
        <w:ind w:firstLine="720"/>
      </w:pPr>
      <w:r w:rsidRPr="000745A9">
        <w:rPr>
          <w:color w:val="7030A0"/>
        </w:rPr>
        <w:t>An Other (sales person)</w:t>
      </w:r>
    </w:p>
    <w:p w:rsidR="005E0337" w:rsidRDefault="005E0337" w:rsidP="005E0337">
      <w:pPr>
        <w:ind w:firstLine="720"/>
      </w:pPr>
      <w:r>
        <w:tab/>
      </w:r>
      <w:r w:rsidRPr="000745A9">
        <w:rPr>
          <w:color w:val="1F4E79" w:themeColor="accent1" w:themeShade="80"/>
        </w:rPr>
        <w:t>IT Services</w:t>
      </w:r>
    </w:p>
    <w:p w:rsidR="005E0337" w:rsidRDefault="005E0337" w:rsidP="005E0337">
      <w:pPr>
        <w:ind w:firstLine="720"/>
      </w:pPr>
      <w:r>
        <w:tab/>
      </w:r>
      <w:r>
        <w:tab/>
      </w:r>
      <w:r w:rsidRPr="000745A9">
        <w:rPr>
          <w:color w:val="00B050"/>
        </w:rPr>
        <w:t>IT Engineering</w:t>
      </w:r>
    </w:p>
    <w:p w:rsidR="005E0337" w:rsidRPr="000745A9" w:rsidRDefault="005E0337" w:rsidP="005E0337">
      <w:pPr>
        <w:ind w:firstLine="720"/>
        <w:rPr>
          <w:color w:val="833C0B" w:themeColor="accent2" w:themeShade="80"/>
        </w:rPr>
      </w:pPr>
      <w:r>
        <w:tab/>
      </w:r>
      <w:r>
        <w:tab/>
      </w:r>
      <w:r>
        <w:tab/>
      </w:r>
      <w:r w:rsidRPr="000745A9">
        <w:rPr>
          <w:color w:val="833C0B" w:themeColor="accent2" w:themeShade="80"/>
        </w:rPr>
        <w:t>Total sales by Minor Category:</w:t>
      </w:r>
    </w:p>
    <w:p w:rsidR="005E0337" w:rsidRPr="000745A9" w:rsidRDefault="005E0337" w:rsidP="005E0337">
      <w:pPr>
        <w:ind w:firstLine="720"/>
        <w:rPr>
          <w:color w:val="833C0B" w:themeColor="accent2" w:themeShade="80"/>
        </w:rPr>
      </w:pPr>
      <w:r w:rsidRPr="000745A9">
        <w:rPr>
          <w:color w:val="833C0B" w:themeColor="accent2" w:themeShade="80"/>
        </w:rPr>
        <w:tab/>
      </w:r>
      <w:r w:rsidRPr="000745A9">
        <w:rPr>
          <w:color w:val="833C0B" w:themeColor="accent2" w:themeShade="80"/>
        </w:rPr>
        <w:tab/>
      </w:r>
      <w:r w:rsidRPr="000745A9">
        <w:rPr>
          <w:color w:val="833C0B" w:themeColor="accent2" w:themeShade="80"/>
        </w:rPr>
        <w:tab/>
      </w:r>
      <w:r>
        <w:rPr>
          <w:color w:val="833C0B" w:themeColor="accent2" w:themeShade="80"/>
        </w:rPr>
        <w:t>IT Maintenance Contract s</w:t>
      </w:r>
      <w:r w:rsidRPr="000745A9">
        <w:rPr>
          <w:color w:val="833C0B" w:themeColor="accent2" w:themeShade="80"/>
        </w:rPr>
        <w:t>ales</w:t>
      </w:r>
    </w:p>
    <w:p w:rsidR="005E0337" w:rsidRPr="000745A9" w:rsidRDefault="005E0337" w:rsidP="005E0337">
      <w:pPr>
        <w:ind w:firstLine="720"/>
        <w:rPr>
          <w:color w:val="833C0B" w:themeColor="accent2" w:themeShade="80"/>
        </w:rPr>
      </w:pPr>
      <w:r w:rsidRPr="000745A9">
        <w:rPr>
          <w:color w:val="833C0B" w:themeColor="accent2" w:themeShade="80"/>
        </w:rPr>
        <w:tab/>
      </w:r>
      <w:r w:rsidRPr="000745A9">
        <w:rPr>
          <w:color w:val="833C0B" w:themeColor="accent2" w:themeShade="80"/>
        </w:rPr>
        <w:tab/>
      </w:r>
      <w:r w:rsidRPr="000745A9">
        <w:rPr>
          <w:color w:val="833C0B" w:themeColor="accent2" w:themeShade="80"/>
        </w:rPr>
        <w:tab/>
        <w:t>IT Engineering Labour charge sales</w:t>
      </w:r>
    </w:p>
    <w:p w:rsidR="005E0337" w:rsidRPr="000745A9" w:rsidRDefault="005E0337" w:rsidP="005E0337">
      <w:pPr>
        <w:ind w:firstLine="720"/>
        <w:rPr>
          <w:color w:val="833C0B" w:themeColor="accent2" w:themeShade="80"/>
        </w:rPr>
      </w:pPr>
      <w:r w:rsidRPr="000745A9">
        <w:rPr>
          <w:color w:val="833C0B" w:themeColor="accent2" w:themeShade="80"/>
        </w:rPr>
        <w:tab/>
      </w:r>
      <w:r w:rsidRPr="000745A9">
        <w:rPr>
          <w:color w:val="833C0B" w:themeColor="accent2" w:themeShade="80"/>
        </w:rPr>
        <w:tab/>
      </w:r>
      <w:r w:rsidRPr="000745A9">
        <w:rPr>
          <w:color w:val="833C0B" w:themeColor="accent2" w:themeShade="80"/>
        </w:rPr>
        <w:tab/>
      </w:r>
      <w:r>
        <w:rPr>
          <w:color w:val="833C0B" w:themeColor="accent2" w:themeShade="80"/>
        </w:rPr>
        <w:t>IT Engineering Part s</w:t>
      </w:r>
      <w:r w:rsidRPr="000745A9">
        <w:rPr>
          <w:color w:val="833C0B" w:themeColor="accent2" w:themeShade="80"/>
        </w:rPr>
        <w:t>ales</w:t>
      </w:r>
    </w:p>
    <w:p w:rsidR="005E0337" w:rsidRDefault="005E0337" w:rsidP="005E0337"/>
    <w:p w:rsidR="005E0337" w:rsidRDefault="005E0337" w:rsidP="005E0337"/>
    <w:p w:rsidR="005E0337" w:rsidRDefault="005E0337" w:rsidP="005E0337"/>
    <w:p w:rsidR="005E0337" w:rsidRDefault="005E0337" w:rsidP="005E0337">
      <w:r>
        <w:t>e.g. 4 (all nominal accounts for one major, minor, cost centre; all locations (sales people)</w:t>
      </w:r>
    </w:p>
    <w:p w:rsidR="005E0337" w:rsidRDefault="005E0337" w:rsidP="005E0337">
      <w:pPr>
        <w:rPr>
          <w:color w:val="C00000"/>
        </w:rPr>
      </w:pPr>
      <w:r w:rsidRPr="000745A9">
        <w:rPr>
          <w:color w:val="C00000"/>
        </w:rPr>
        <w:t>Sales</w:t>
      </w:r>
    </w:p>
    <w:p w:rsidR="005E0337" w:rsidRDefault="005E0337" w:rsidP="005E0337">
      <w:pPr>
        <w:rPr>
          <w:color w:val="833C0B" w:themeColor="accent2" w:themeShade="80"/>
        </w:rPr>
      </w:pPr>
      <w:r>
        <w:rPr>
          <w:color w:val="C00000"/>
        </w:rPr>
        <w:tab/>
      </w:r>
      <w:r w:rsidRPr="000745A9">
        <w:rPr>
          <w:color w:val="833C0B" w:themeColor="accent2" w:themeShade="80"/>
        </w:rPr>
        <w:t>IT Engineering Labour charge sales</w:t>
      </w:r>
    </w:p>
    <w:p w:rsidR="005E0337" w:rsidRDefault="005E0337" w:rsidP="005E0337">
      <w:pPr>
        <w:rPr>
          <w:color w:val="00B050"/>
        </w:rPr>
      </w:pPr>
      <w:r>
        <w:rPr>
          <w:color w:val="833C0B" w:themeColor="accent2" w:themeShade="80"/>
        </w:rPr>
        <w:tab/>
      </w:r>
      <w:r>
        <w:rPr>
          <w:color w:val="833C0B" w:themeColor="accent2" w:themeShade="80"/>
        </w:rPr>
        <w:tab/>
      </w:r>
      <w:r w:rsidRPr="000745A9">
        <w:rPr>
          <w:color w:val="00B050"/>
        </w:rPr>
        <w:t>IT Engineering</w:t>
      </w:r>
    </w:p>
    <w:p w:rsidR="005E0337" w:rsidRDefault="005E0337" w:rsidP="005E0337">
      <w:pPr>
        <w:rPr>
          <w:color w:val="1F4E79" w:themeColor="accent1" w:themeShade="80"/>
        </w:rPr>
      </w:pPr>
      <w:r>
        <w:rPr>
          <w:color w:val="00B050"/>
        </w:rPr>
        <w:tab/>
      </w:r>
      <w:r>
        <w:rPr>
          <w:color w:val="00B050"/>
        </w:rPr>
        <w:tab/>
      </w:r>
      <w:r>
        <w:rPr>
          <w:color w:val="00B050"/>
        </w:rPr>
        <w:tab/>
      </w:r>
      <w:r w:rsidRPr="000745A9">
        <w:rPr>
          <w:color w:val="1F4E79" w:themeColor="accent1" w:themeShade="80"/>
        </w:rPr>
        <w:t>IT Services</w:t>
      </w:r>
    </w:p>
    <w:p w:rsidR="005E0337" w:rsidRDefault="005E0337" w:rsidP="005E0337">
      <w:pPr>
        <w:rPr>
          <w:color w:val="806000" w:themeColor="accent4" w:themeShade="80"/>
        </w:rPr>
      </w:pPr>
      <w:r>
        <w:rPr>
          <w:color w:val="1F4E79" w:themeColor="accent1" w:themeShade="80"/>
        </w:rPr>
        <w:tab/>
      </w:r>
      <w:r>
        <w:rPr>
          <w:color w:val="1F4E79" w:themeColor="accent1" w:themeShade="80"/>
        </w:rPr>
        <w:tab/>
      </w:r>
      <w:r>
        <w:rPr>
          <w:color w:val="1F4E79" w:themeColor="accent1" w:themeShade="80"/>
        </w:rPr>
        <w:tab/>
      </w:r>
      <w:r>
        <w:rPr>
          <w:color w:val="1F4E79" w:themeColor="accent1" w:themeShade="80"/>
        </w:rPr>
        <w:tab/>
      </w:r>
      <w:r w:rsidRPr="000745A9">
        <w:rPr>
          <w:color w:val="806000" w:themeColor="accent4" w:themeShade="80"/>
        </w:rPr>
        <w:t xml:space="preserve">IT Engineering Labour charge </w:t>
      </w:r>
      <w:r>
        <w:rPr>
          <w:color w:val="806000" w:themeColor="accent4" w:themeShade="80"/>
        </w:rPr>
        <w:t>account - Sales person A</w:t>
      </w:r>
    </w:p>
    <w:p w:rsidR="005E0337" w:rsidRDefault="005E0337" w:rsidP="005E0337">
      <w:r>
        <w:rPr>
          <w:color w:val="1F4E79" w:themeColor="accent1" w:themeShade="80"/>
        </w:rPr>
        <w:tab/>
      </w:r>
      <w:r>
        <w:rPr>
          <w:color w:val="1F4E79" w:themeColor="accent1" w:themeShade="80"/>
        </w:rPr>
        <w:tab/>
      </w:r>
      <w:r>
        <w:rPr>
          <w:color w:val="1F4E79" w:themeColor="accent1" w:themeShade="80"/>
        </w:rPr>
        <w:tab/>
      </w:r>
      <w:r>
        <w:rPr>
          <w:color w:val="1F4E79" w:themeColor="accent1" w:themeShade="80"/>
        </w:rPr>
        <w:tab/>
      </w:r>
      <w:r w:rsidRPr="000745A9">
        <w:rPr>
          <w:color w:val="806000" w:themeColor="accent4" w:themeShade="80"/>
        </w:rPr>
        <w:t xml:space="preserve">IT Engineering Labour charge </w:t>
      </w:r>
      <w:r>
        <w:rPr>
          <w:color w:val="806000" w:themeColor="accent4" w:themeShade="80"/>
        </w:rPr>
        <w:t>account - Sales person B</w:t>
      </w:r>
    </w:p>
    <w:p w:rsidR="005E0337" w:rsidRDefault="005E0337" w:rsidP="005E0337">
      <w:r>
        <w:rPr>
          <w:color w:val="1F4E79" w:themeColor="accent1" w:themeShade="80"/>
        </w:rPr>
        <w:tab/>
      </w:r>
      <w:r>
        <w:rPr>
          <w:color w:val="1F4E79" w:themeColor="accent1" w:themeShade="80"/>
        </w:rPr>
        <w:tab/>
      </w:r>
      <w:r>
        <w:rPr>
          <w:color w:val="1F4E79" w:themeColor="accent1" w:themeShade="80"/>
        </w:rPr>
        <w:tab/>
      </w:r>
      <w:r>
        <w:rPr>
          <w:color w:val="1F4E79" w:themeColor="accent1" w:themeShade="80"/>
        </w:rPr>
        <w:tab/>
      </w:r>
      <w:r w:rsidRPr="000745A9">
        <w:rPr>
          <w:color w:val="806000" w:themeColor="accent4" w:themeShade="80"/>
        </w:rPr>
        <w:t xml:space="preserve">IT Engineering Labour charge </w:t>
      </w:r>
      <w:r>
        <w:rPr>
          <w:color w:val="806000" w:themeColor="accent4" w:themeShade="80"/>
        </w:rPr>
        <w:t>account - Sales person A</w:t>
      </w:r>
    </w:p>
    <w:p w:rsidR="005E0337" w:rsidRDefault="005E0337" w:rsidP="005E0337"/>
    <w:p w:rsidR="005E0337" w:rsidRDefault="005E0337" w:rsidP="005E0337"/>
    <w:p w:rsidR="005E0337" w:rsidRDefault="005E0337" w:rsidP="005E0337">
      <w:r>
        <w:t>e.g. 5 (P&amp;L for a location)</w:t>
      </w:r>
    </w:p>
    <w:p w:rsidR="005E0337" w:rsidRDefault="005E0337" w:rsidP="005E0337">
      <w:pPr>
        <w:rPr>
          <w:color w:val="7030A0"/>
        </w:rPr>
      </w:pPr>
      <w:r w:rsidRPr="000745A9">
        <w:rPr>
          <w:color w:val="7030A0"/>
        </w:rPr>
        <w:t>An Other (sales person)</w:t>
      </w:r>
    </w:p>
    <w:p w:rsidR="005E0337" w:rsidRDefault="005E0337" w:rsidP="005E0337">
      <w:pPr>
        <w:rPr>
          <w:color w:val="C00000"/>
        </w:rPr>
      </w:pPr>
      <w:r>
        <w:rPr>
          <w:color w:val="7030A0"/>
        </w:rPr>
        <w:tab/>
      </w:r>
      <w:r w:rsidRPr="000745A9">
        <w:rPr>
          <w:color w:val="C00000"/>
        </w:rPr>
        <w:t>Sales</w:t>
      </w:r>
    </w:p>
    <w:p w:rsidR="005E0337" w:rsidRPr="000745A9" w:rsidRDefault="005E0337" w:rsidP="005E0337">
      <w:pPr>
        <w:ind w:firstLine="720"/>
        <w:rPr>
          <w:color w:val="1F4E79" w:themeColor="accent1" w:themeShade="80"/>
        </w:rPr>
      </w:pPr>
      <w:r w:rsidRPr="000745A9">
        <w:rPr>
          <w:color w:val="1F4E79" w:themeColor="accent1" w:themeShade="80"/>
        </w:rPr>
        <w:tab/>
        <w:t>General</w:t>
      </w:r>
    </w:p>
    <w:p w:rsidR="005E0337" w:rsidRPr="000745A9" w:rsidRDefault="005E0337" w:rsidP="005E0337">
      <w:pPr>
        <w:ind w:firstLine="720"/>
        <w:rPr>
          <w:color w:val="1F4E79" w:themeColor="accent1" w:themeShade="80"/>
        </w:rPr>
      </w:pPr>
      <w:r w:rsidRPr="000745A9">
        <w:rPr>
          <w:color w:val="1F4E79" w:themeColor="accent1" w:themeShade="80"/>
        </w:rPr>
        <w:tab/>
        <w:t>Telecoms</w:t>
      </w:r>
    </w:p>
    <w:p w:rsidR="005E0337" w:rsidRPr="000745A9" w:rsidRDefault="005E0337" w:rsidP="005E0337">
      <w:pPr>
        <w:ind w:firstLine="720"/>
        <w:rPr>
          <w:color w:val="1F4E79" w:themeColor="accent1" w:themeShade="80"/>
        </w:rPr>
      </w:pPr>
      <w:r w:rsidRPr="000745A9">
        <w:rPr>
          <w:color w:val="1F4E79" w:themeColor="accent1" w:themeShade="80"/>
        </w:rPr>
        <w:tab/>
        <w:t>Network Services</w:t>
      </w:r>
    </w:p>
    <w:p w:rsidR="005E0337" w:rsidRPr="00A01D61" w:rsidRDefault="005E0337" w:rsidP="005E0337">
      <w:pPr>
        <w:ind w:left="720" w:firstLine="720"/>
        <w:rPr>
          <w:color w:val="1F4E79" w:themeColor="accent1" w:themeShade="80"/>
        </w:rPr>
      </w:pPr>
      <w:r w:rsidRPr="000745A9">
        <w:rPr>
          <w:color w:val="1F4E79" w:themeColor="accent1" w:themeShade="80"/>
        </w:rPr>
        <w:t>IT Services</w:t>
      </w:r>
    </w:p>
    <w:p w:rsidR="005E0337" w:rsidRDefault="005E0337" w:rsidP="005E0337">
      <w:pPr>
        <w:rPr>
          <w:color w:val="C00000"/>
        </w:rPr>
      </w:pPr>
      <w:r>
        <w:rPr>
          <w:color w:val="7030A0"/>
        </w:rPr>
        <w:tab/>
      </w:r>
      <w:r>
        <w:rPr>
          <w:color w:val="C00000"/>
        </w:rPr>
        <w:t>Cost of Sa</w:t>
      </w:r>
      <w:r w:rsidRPr="000745A9">
        <w:rPr>
          <w:color w:val="C00000"/>
        </w:rPr>
        <w:t>les</w:t>
      </w:r>
    </w:p>
    <w:p w:rsidR="005E0337" w:rsidRPr="000745A9" w:rsidRDefault="005E0337" w:rsidP="005E0337">
      <w:pPr>
        <w:ind w:firstLine="720"/>
        <w:rPr>
          <w:color w:val="1F4E79" w:themeColor="accent1" w:themeShade="80"/>
        </w:rPr>
      </w:pPr>
      <w:r w:rsidRPr="000745A9">
        <w:rPr>
          <w:color w:val="1F4E79" w:themeColor="accent1" w:themeShade="80"/>
        </w:rPr>
        <w:tab/>
        <w:t>General</w:t>
      </w:r>
    </w:p>
    <w:p w:rsidR="005E0337" w:rsidRPr="000745A9" w:rsidRDefault="005E0337" w:rsidP="005E0337">
      <w:pPr>
        <w:ind w:firstLine="720"/>
        <w:rPr>
          <w:color w:val="1F4E79" w:themeColor="accent1" w:themeShade="80"/>
        </w:rPr>
      </w:pPr>
      <w:r w:rsidRPr="000745A9">
        <w:rPr>
          <w:color w:val="1F4E79" w:themeColor="accent1" w:themeShade="80"/>
        </w:rPr>
        <w:tab/>
        <w:t>Telecoms</w:t>
      </w:r>
    </w:p>
    <w:p w:rsidR="005E0337" w:rsidRPr="000745A9" w:rsidRDefault="005E0337" w:rsidP="005E0337">
      <w:pPr>
        <w:ind w:firstLine="720"/>
        <w:rPr>
          <w:color w:val="1F4E79" w:themeColor="accent1" w:themeShade="80"/>
        </w:rPr>
      </w:pPr>
      <w:r w:rsidRPr="000745A9">
        <w:rPr>
          <w:color w:val="1F4E79" w:themeColor="accent1" w:themeShade="80"/>
        </w:rPr>
        <w:tab/>
        <w:t>Network Services</w:t>
      </w:r>
    </w:p>
    <w:p w:rsidR="005E0337" w:rsidRDefault="005E0337" w:rsidP="005E0337">
      <w:pPr>
        <w:ind w:left="720" w:firstLine="720"/>
        <w:rPr>
          <w:color w:val="1F4E79" w:themeColor="accent1" w:themeShade="80"/>
        </w:rPr>
      </w:pPr>
      <w:r w:rsidRPr="000745A9">
        <w:rPr>
          <w:color w:val="1F4E79" w:themeColor="accent1" w:themeShade="80"/>
        </w:rPr>
        <w:t>IT Services</w:t>
      </w:r>
    </w:p>
    <w:p w:rsidR="005E0337" w:rsidRDefault="005E0337" w:rsidP="005E0337">
      <w:pPr>
        <w:rPr>
          <w:color w:val="C00000"/>
        </w:rPr>
      </w:pPr>
      <w:r>
        <w:rPr>
          <w:color w:val="7030A0"/>
        </w:rPr>
        <w:tab/>
      </w:r>
      <w:r>
        <w:rPr>
          <w:color w:val="C00000"/>
        </w:rPr>
        <w:t>Overheads</w:t>
      </w:r>
    </w:p>
    <w:p w:rsidR="005E0337" w:rsidRDefault="005E0337" w:rsidP="005E0337">
      <w:pPr>
        <w:rPr>
          <w:color w:val="1F4E79" w:themeColor="accent1" w:themeShade="80"/>
        </w:rPr>
      </w:pPr>
      <w:r>
        <w:rPr>
          <w:color w:val="1F4E79" w:themeColor="accent1" w:themeShade="80"/>
        </w:rPr>
        <w:tab/>
      </w:r>
      <w:r>
        <w:rPr>
          <w:color w:val="1F4E79" w:themeColor="accent1" w:themeShade="80"/>
        </w:rPr>
        <w:tab/>
        <w:t>Staffing costs</w:t>
      </w:r>
    </w:p>
    <w:p w:rsidR="005E0337" w:rsidRDefault="005E0337" w:rsidP="005E0337">
      <w:pPr>
        <w:rPr>
          <w:color w:val="1F4E79" w:themeColor="accent1" w:themeShade="80"/>
        </w:rPr>
      </w:pPr>
      <w:r>
        <w:rPr>
          <w:color w:val="1F4E79" w:themeColor="accent1" w:themeShade="80"/>
        </w:rPr>
        <w:tab/>
      </w:r>
      <w:r>
        <w:rPr>
          <w:color w:val="1F4E79" w:themeColor="accent1" w:themeShade="80"/>
        </w:rPr>
        <w:tab/>
        <w:t>Motor expenses</w:t>
      </w:r>
    </w:p>
    <w:p w:rsidR="005E0337" w:rsidRDefault="005E0337" w:rsidP="005E0337">
      <w:pPr>
        <w:rPr>
          <w:color w:val="1F4E79" w:themeColor="accent1" w:themeShade="80"/>
        </w:rPr>
      </w:pPr>
      <w:r>
        <w:rPr>
          <w:color w:val="1F4E79" w:themeColor="accent1" w:themeShade="80"/>
        </w:rPr>
        <w:tab/>
      </w:r>
      <w:r>
        <w:rPr>
          <w:color w:val="1F4E79" w:themeColor="accent1" w:themeShade="80"/>
        </w:rPr>
        <w:tab/>
        <w:t>Travel &amp; Accommodation</w:t>
      </w:r>
    </w:p>
    <w:p w:rsidR="005E0337" w:rsidRDefault="005E0337" w:rsidP="005E0337">
      <w:pPr>
        <w:rPr>
          <w:color w:val="1F4E79" w:themeColor="accent1" w:themeShade="80"/>
        </w:rPr>
      </w:pPr>
      <w:r>
        <w:rPr>
          <w:color w:val="1F4E79" w:themeColor="accent1" w:themeShade="80"/>
        </w:rPr>
        <w:tab/>
      </w:r>
      <w:r>
        <w:rPr>
          <w:color w:val="1F4E79" w:themeColor="accent1" w:themeShade="80"/>
        </w:rPr>
        <w:tab/>
        <w:t>Telephone</w:t>
      </w:r>
    </w:p>
    <w:p w:rsidR="005E0337" w:rsidRDefault="005E0337" w:rsidP="005E0337">
      <w:pPr>
        <w:rPr>
          <w:color w:val="1F4E79" w:themeColor="accent1" w:themeShade="80"/>
        </w:rPr>
      </w:pPr>
      <w:r w:rsidRPr="000745A9">
        <w:rPr>
          <w:color w:val="7030A0"/>
        </w:rPr>
        <w:t xml:space="preserve">An Other </w:t>
      </w:r>
      <w:r>
        <w:rPr>
          <w:color w:val="7030A0"/>
        </w:rPr>
        <w:t>total</w:t>
      </w:r>
    </w:p>
    <w:p w:rsidR="005E0337" w:rsidRDefault="005E0337" w:rsidP="005E0337"/>
    <w:p w:rsidR="005E0337" w:rsidRDefault="005E0337" w:rsidP="005E0337">
      <w:r>
        <w:br w:type="page"/>
      </w:r>
    </w:p>
    <w:p w:rsidR="005E0337" w:rsidRDefault="005E0337" w:rsidP="005E0337">
      <w:r>
        <w:t>e.g. 5 (P&amp;L for a cost centre)</w:t>
      </w:r>
    </w:p>
    <w:p w:rsidR="005E0337" w:rsidRDefault="005E0337" w:rsidP="005E0337">
      <w:pPr>
        <w:rPr>
          <w:color w:val="1F4E79" w:themeColor="accent1" w:themeShade="80"/>
        </w:rPr>
      </w:pPr>
      <w:r w:rsidRPr="000745A9">
        <w:rPr>
          <w:color w:val="1F4E79" w:themeColor="accent1" w:themeShade="80"/>
        </w:rPr>
        <w:t>IT Services</w:t>
      </w:r>
    </w:p>
    <w:p w:rsidR="005E0337" w:rsidRDefault="005E0337" w:rsidP="005E0337">
      <w:pPr>
        <w:rPr>
          <w:color w:val="C00000"/>
        </w:rPr>
      </w:pPr>
      <w:r>
        <w:rPr>
          <w:color w:val="1F4E79" w:themeColor="accent1" w:themeShade="80"/>
        </w:rPr>
        <w:tab/>
      </w:r>
      <w:r w:rsidRPr="000745A9">
        <w:rPr>
          <w:color w:val="C00000"/>
        </w:rPr>
        <w:t>Sales</w:t>
      </w:r>
    </w:p>
    <w:p w:rsidR="005E0337" w:rsidRPr="000745A9" w:rsidRDefault="005E0337" w:rsidP="005E0337">
      <w:pPr>
        <w:ind w:firstLine="720"/>
        <w:rPr>
          <w:color w:val="1F4E79" w:themeColor="accent1" w:themeShade="80"/>
        </w:rPr>
      </w:pPr>
      <w:r w:rsidRPr="000745A9">
        <w:rPr>
          <w:color w:val="1F4E79" w:themeColor="accent1" w:themeShade="80"/>
        </w:rPr>
        <w:tab/>
      </w:r>
      <w:r w:rsidRPr="000745A9">
        <w:rPr>
          <w:color w:val="00B050"/>
        </w:rPr>
        <w:t>IT Engineering</w:t>
      </w:r>
    </w:p>
    <w:p w:rsidR="005E0337" w:rsidRPr="000745A9" w:rsidRDefault="005E0337" w:rsidP="005E0337">
      <w:pPr>
        <w:ind w:firstLine="720"/>
        <w:rPr>
          <w:color w:val="833C0B" w:themeColor="accent2" w:themeShade="80"/>
        </w:rPr>
      </w:pPr>
      <w:r w:rsidRPr="000745A9">
        <w:rPr>
          <w:color w:val="1F4E79" w:themeColor="accent1" w:themeShade="80"/>
        </w:rPr>
        <w:tab/>
      </w:r>
      <w:r>
        <w:rPr>
          <w:color w:val="1F4E79" w:themeColor="accent1" w:themeShade="80"/>
        </w:rPr>
        <w:tab/>
      </w:r>
      <w:r>
        <w:rPr>
          <w:color w:val="833C0B" w:themeColor="accent2" w:themeShade="80"/>
        </w:rPr>
        <w:t>IT Maintenance Contract s</w:t>
      </w:r>
      <w:r w:rsidRPr="000745A9">
        <w:rPr>
          <w:color w:val="833C0B" w:themeColor="accent2" w:themeShade="80"/>
        </w:rPr>
        <w:t>ales</w:t>
      </w:r>
    </w:p>
    <w:p w:rsidR="005E0337" w:rsidRPr="000745A9" w:rsidRDefault="005E0337" w:rsidP="005E0337">
      <w:pPr>
        <w:ind w:firstLine="720"/>
        <w:rPr>
          <w:color w:val="833C0B" w:themeColor="accent2" w:themeShade="80"/>
        </w:rPr>
      </w:pPr>
      <w:r>
        <w:rPr>
          <w:color w:val="833C0B" w:themeColor="accent2" w:themeShade="80"/>
        </w:rPr>
        <w:tab/>
      </w:r>
      <w:r>
        <w:rPr>
          <w:color w:val="833C0B" w:themeColor="accent2" w:themeShade="80"/>
        </w:rPr>
        <w:tab/>
      </w:r>
      <w:r w:rsidRPr="000745A9">
        <w:rPr>
          <w:color w:val="833C0B" w:themeColor="accent2" w:themeShade="80"/>
        </w:rPr>
        <w:t>IT Engineering Labour charge sales</w:t>
      </w:r>
    </w:p>
    <w:p w:rsidR="005E0337" w:rsidRDefault="005E0337" w:rsidP="005E0337">
      <w:pPr>
        <w:ind w:firstLine="720"/>
        <w:rPr>
          <w:color w:val="833C0B" w:themeColor="accent2" w:themeShade="80"/>
        </w:rPr>
      </w:pPr>
      <w:r w:rsidRPr="000745A9">
        <w:rPr>
          <w:color w:val="833C0B" w:themeColor="accent2" w:themeShade="80"/>
        </w:rPr>
        <w:tab/>
      </w:r>
      <w:r w:rsidRPr="000745A9">
        <w:rPr>
          <w:color w:val="833C0B" w:themeColor="accent2" w:themeShade="80"/>
        </w:rPr>
        <w:tab/>
      </w:r>
      <w:r>
        <w:rPr>
          <w:color w:val="833C0B" w:themeColor="accent2" w:themeShade="80"/>
        </w:rPr>
        <w:t>IT Engineering Part s</w:t>
      </w:r>
      <w:r w:rsidRPr="000745A9">
        <w:rPr>
          <w:color w:val="833C0B" w:themeColor="accent2" w:themeShade="80"/>
        </w:rPr>
        <w:t>ales</w:t>
      </w:r>
    </w:p>
    <w:p w:rsidR="005E0337" w:rsidRDefault="005E0337" w:rsidP="005E0337">
      <w:pPr>
        <w:ind w:firstLine="720"/>
        <w:rPr>
          <w:color w:val="833C0B" w:themeColor="accent2" w:themeShade="80"/>
        </w:rPr>
      </w:pPr>
      <w:r>
        <w:rPr>
          <w:color w:val="833C0B" w:themeColor="accent2" w:themeShade="80"/>
        </w:rPr>
        <w:tab/>
      </w:r>
      <w:r>
        <w:rPr>
          <w:color w:val="833C0B" w:themeColor="accent2" w:themeShade="80"/>
        </w:rPr>
        <w:tab/>
        <w:t>Cabling Labour charge sales</w:t>
      </w:r>
    </w:p>
    <w:p w:rsidR="005E0337" w:rsidRDefault="005E0337" w:rsidP="005E0337">
      <w:pPr>
        <w:ind w:firstLine="720"/>
        <w:rPr>
          <w:color w:val="833C0B" w:themeColor="accent2" w:themeShade="80"/>
        </w:rPr>
      </w:pPr>
      <w:r>
        <w:rPr>
          <w:color w:val="833C0B" w:themeColor="accent2" w:themeShade="80"/>
        </w:rPr>
        <w:tab/>
      </w:r>
      <w:r>
        <w:rPr>
          <w:color w:val="833C0B" w:themeColor="accent2" w:themeShade="80"/>
        </w:rPr>
        <w:tab/>
        <w:t>Cabling Parts sales</w:t>
      </w:r>
    </w:p>
    <w:p w:rsidR="005E0337" w:rsidRDefault="005E0337" w:rsidP="005E0337">
      <w:pPr>
        <w:ind w:firstLine="720"/>
        <w:rPr>
          <w:color w:val="833C0B" w:themeColor="accent2" w:themeShade="80"/>
        </w:rPr>
      </w:pPr>
      <w:r>
        <w:rPr>
          <w:color w:val="833C0B" w:themeColor="accent2" w:themeShade="80"/>
        </w:rPr>
        <w:tab/>
      </w:r>
      <w:r>
        <w:rPr>
          <w:color w:val="833C0B" w:themeColor="accent2" w:themeShade="80"/>
        </w:rPr>
        <w:tab/>
        <w:t>IT Installation sales</w:t>
      </w:r>
    </w:p>
    <w:p w:rsidR="005E0337" w:rsidRPr="000745A9" w:rsidRDefault="005E0337" w:rsidP="005E0337">
      <w:pPr>
        <w:ind w:firstLine="720"/>
        <w:rPr>
          <w:color w:val="1F4E79" w:themeColor="accent1" w:themeShade="80"/>
        </w:rPr>
      </w:pPr>
      <w:r w:rsidRPr="000745A9">
        <w:rPr>
          <w:color w:val="1F4E79" w:themeColor="accent1" w:themeShade="80"/>
        </w:rPr>
        <w:tab/>
      </w:r>
      <w:r>
        <w:rPr>
          <w:color w:val="00B050"/>
        </w:rPr>
        <w:t>Other Sale/CoS</w:t>
      </w:r>
    </w:p>
    <w:p w:rsidR="005E0337" w:rsidRPr="00CC2ACE" w:rsidRDefault="005E0337" w:rsidP="005E0337">
      <w:pPr>
        <w:ind w:firstLine="720"/>
        <w:rPr>
          <w:color w:val="ED7D31" w:themeColor="accent2"/>
        </w:rPr>
      </w:pPr>
      <w:r w:rsidRPr="000745A9">
        <w:rPr>
          <w:color w:val="1F4E79" w:themeColor="accent1" w:themeShade="80"/>
        </w:rPr>
        <w:tab/>
      </w:r>
      <w:r>
        <w:rPr>
          <w:color w:val="1F4E79" w:themeColor="accent1" w:themeShade="80"/>
        </w:rPr>
        <w:tab/>
      </w:r>
      <w:r>
        <w:rPr>
          <w:color w:val="833C0B" w:themeColor="accent2" w:themeShade="80"/>
        </w:rPr>
        <w:t>Delivery charges</w:t>
      </w:r>
    </w:p>
    <w:p w:rsidR="005E0337" w:rsidRDefault="005E0337" w:rsidP="005E0337">
      <w:pPr>
        <w:rPr>
          <w:color w:val="C00000"/>
        </w:rPr>
      </w:pPr>
      <w:r>
        <w:rPr>
          <w:color w:val="7030A0"/>
        </w:rPr>
        <w:tab/>
      </w:r>
      <w:r>
        <w:rPr>
          <w:color w:val="C00000"/>
        </w:rPr>
        <w:t>Cost of Sa</w:t>
      </w:r>
      <w:r w:rsidRPr="000745A9">
        <w:rPr>
          <w:color w:val="C00000"/>
        </w:rPr>
        <w:t>les</w:t>
      </w:r>
    </w:p>
    <w:p w:rsidR="005E0337" w:rsidRPr="000745A9" w:rsidRDefault="005E0337" w:rsidP="005E0337">
      <w:pPr>
        <w:ind w:firstLine="720"/>
        <w:rPr>
          <w:color w:val="1F4E79" w:themeColor="accent1" w:themeShade="80"/>
        </w:rPr>
      </w:pPr>
      <w:r w:rsidRPr="000745A9">
        <w:rPr>
          <w:color w:val="1F4E79" w:themeColor="accent1" w:themeShade="80"/>
        </w:rPr>
        <w:tab/>
      </w:r>
      <w:r w:rsidRPr="000745A9">
        <w:rPr>
          <w:color w:val="00B050"/>
        </w:rPr>
        <w:t>IT Engineering</w:t>
      </w:r>
    </w:p>
    <w:p w:rsidR="005E0337" w:rsidRPr="000745A9" w:rsidRDefault="005E0337" w:rsidP="005E0337">
      <w:pPr>
        <w:ind w:firstLine="720"/>
        <w:rPr>
          <w:color w:val="833C0B" w:themeColor="accent2" w:themeShade="80"/>
        </w:rPr>
      </w:pPr>
      <w:r w:rsidRPr="000745A9">
        <w:rPr>
          <w:color w:val="1F4E79" w:themeColor="accent1" w:themeShade="80"/>
        </w:rPr>
        <w:tab/>
      </w:r>
      <w:r>
        <w:rPr>
          <w:color w:val="1F4E79" w:themeColor="accent1" w:themeShade="80"/>
        </w:rPr>
        <w:tab/>
      </w:r>
      <w:r w:rsidRPr="000745A9">
        <w:rPr>
          <w:color w:val="833C0B" w:themeColor="accent2" w:themeShade="80"/>
        </w:rPr>
        <w:t xml:space="preserve">IT Maintenance Contract </w:t>
      </w:r>
      <w:r>
        <w:rPr>
          <w:color w:val="833C0B" w:themeColor="accent2" w:themeShade="80"/>
        </w:rPr>
        <w:t>purchases</w:t>
      </w:r>
    </w:p>
    <w:p w:rsidR="005E0337" w:rsidRDefault="005E0337" w:rsidP="005E0337">
      <w:pPr>
        <w:ind w:firstLine="720"/>
        <w:rPr>
          <w:color w:val="833C0B" w:themeColor="accent2" w:themeShade="80"/>
        </w:rPr>
      </w:pPr>
      <w:r w:rsidRPr="000745A9">
        <w:rPr>
          <w:color w:val="833C0B" w:themeColor="accent2" w:themeShade="80"/>
        </w:rPr>
        <w:tab/>
      </w:r>
      <w:r w:rsidRPr="000745A9">
        <w:rPr>
          <w:color w:val="833C0B" w:themeColor="accent2" w:themeShade="80"/>
        </w:rPr>
        <w:tab/>
      </w:r>
      <w:r>
        <w:rPr>
          <w:color w:val="833C0B" w:themeColor="accent2" w:themeShade="80"/>
        </w:rPr>
        <w:t>IT Engineering Part purchases</w:t>
      </w:r>
    </w:p>
    <w:p w:rsidR="005E0337" w:rsidRDefault="005E0337" w:rsidP="005E0337">
      <w:pPr>
        <w:ind w:firstLine="720"/>
        <w:rPr>
          <w:color w:val="833C0B" w:themeColor="accent2" w:themeShade="80"/>
        </w:rPr>
      </w:pPr>
      <w:r>
        <w:rPr>
          <w:color w:val="833C0B" w:themeColor="accent2" w:themeShade="80"/>
        </w:rPr>
        <w:tab/>
      </w:r>
      <w:r>
        <w:rPr>
          <w:color w:val="833C0B" w:themeColor="accent2" w:themeShade="80"/>
        </w:rPr>
        <w:tab/>
        <w:t>Cabling Parts purchases</w:t>
      </w:r>
    </w:p>
    <w:p w:rsidR="005E0337" w:rsidRPr="00CC2ACE" w:rsidRDefault="005E0337" w:rsidP="005E0337">
      <w:pPr>
        <w:ind w:firstLine="720"/>
        <w:rPr>
          <w:color w:val="ED7D31" w:themeColor="accent2"/>
        </w:rPr>
      </w:pPr>
      <w:r>
        <w:rPr>
          <w:color w:val="833C0B" w:themeColor="accent2" w:themeShade="80"/>
        </w:rPr>
        <w:tab/>
      </w:r>
      <w:r>
        <w:rPr>
          <w:color w:val="833C0B" w:themeColor="accent2" w:themeShade="80"/>
        </w:rPr>
        <w:tab/>
        <w:t>Miscellaneous IT Engineering purchases</w:t>
      </w:r>
    </w:p>
    <w:p w:rsidR="005E0337" w:rsidRDefault="005E0337" w:rsidP="005E0337">
      <w:pPr>
        <w:rPr>
          <w:color w:val="C00000"/>
        </w:rPr>
      </w:pPr>
      <w:r>
        <w:rPr>
          <w:color w:val="7030A0"/>
        </w:rPr>
        <w:tab/>
      </w:r>
      <w:r>
        <w:rPr>
          <w:color w:val="C00000"/>
        </w:rPr>
        <w:t>Overheads</w:t>
      </w:r>
    </w:p>
    <w:p w:rsidR="005E0337" w:rsidRDefault="005E0337" w:rsidP="005E0337">
      <w:pPr>
        <w:rPr>
          <w:color w:val="00B050"/>
        </w:rPr>
      </w:pPr>
      <w:r>
        <w:rPr>
          <w:color w:val="1F4E79" w:themeColor="accent1" w:themeShade="80"/>
        </w:rPr>
        <w:tab/>
      </w:r>
      <w:r>
        <w:rPr>
          <w:color w:val="1F4E79" w:themeColor="accent1" w:themeShade="80"/>
        </w:rPr>
        <w:tab/>
      </w:r>
      <w:r>
        <w:rPr>
          <w:color w:val="00B050"/>
        </w:rPr>
        <w:t>Staffing Costs</w:t>
      </w:r>
    </w:p>
    <w:p w:rsidR="005E0337" w:rsidRDefault="005E0337" w:rsidP="005E0337">
      <w:pPr>
        <w:rPr>
          <w:color w:val="00B050"/>
        </w:rPr>
      </w:pPr>
      <w:r>
        <w:rPr>
          <w:color w:val="00B050"/>
        </w:rPr>
        <w:tab/>
      </w:r>
      <w:r>
        <w:rPr>
          <w:color w:val="00B050"/>
        </w:rPr>
        <w:tab/>
      </w:r>
      <w:r>
        <w:rPr>
          <w:color w:val="00B050"/>
        </w:rPr>
        <w:tab/>
      </w:r>
      <w:r>
        <w:rPr>
          <w:color w:val="833C0B" w:themeColor="accent2" w:themeShade="80"/>
        </w:rPr>
        <w:t>…further breakdown by nominal detail</w:t>
      </w:r>
    </w:p>
    <w:p w:rsidR="005E0337" w:rsidRDefault="005E0337" w:rsidP="005E0337">
      <w:pPr>
        <w:rPr>
          <w:color w:val="00B050"/>
        </w:rPr>
      </w:pPr>
      <w:r>
        <w:rPr>
          <w:color w:val="00B050"/>
        </w:rPr>
        <w:tab/>
      </w:r>
      <w:r>
        <w:rPr>
          <w:color w:val="00B050"/>
        </w:rPr>
        <w:tab/>
        <w:t>Motor expenses</w:t>
      </w:r>
    </w:p>
    <w:p w:rsidR="005E0337" w:rsidRDefault="005E0337" w:rsidP="005E0337">
      <w:pPr>
        <w:rPr>
          <w:color w:val="00B050"/>
        </w:rPr>
      </w:pPr>
      <w:r>
        <w:rPr>
          <w:color w:val="00B050"/>
        </w:rPr>
        <w:tab/>
      </w:r>
      <w:r>
        <w:rPr>
          <w:color w:val="00B050"/>
        </w:rPr>
        <w:tab/>
      </w:r>
      <w:r>
        <w:rPr>
          <w:color w:val="00B050"/>
        </w:rPr>
        <w:tab/>
      </w:r>
      <w:r>
        <w:rPr>
          <w:color w:val="833C0B" w:themeColor="accent2" w:themeShade="80"/>
        </w:rPr>
        <w:t>…further breakdown</w:t>
      </w:r>
    </w:p>
    <w:p w:rsidR="005E0337" w:rsidRDefault="005E0337" w:rsidP="005E0337">
      <w:pPr>
        <w:ind w:left="720" w:firstLine="720"/>
        <w:rPr>
          <w:color w:val="00B050"/>
        </w:rPr>
      </w:pPr>
      <w:r>
        <w:rPr>
          <w:color w:val="00B050"/>
        </w:rPr>
        <w:t>Travel &amp; Accommodation</w:t>
      </w:r>
    </w:p>
    <w:p w:rsidR="005E0337" w:rsidRDefault="005E0337" w:rsidP="005E0337">
      <w:pPr>
        <w:ind w:left="720" w:firstLine="720"/>
        <w:rPr>
          <w:color w:val="00B050"/>
        </w:rPr>
      </w:pPr>
      <w:r>
        <w:rPr>
          <w:color w:val="00B050"/>
        </w:rPr>
        <w:tab/>
      </w:r>
      <w:r>
        <w:rPr>
          <w:color w:val="833C0B" w:themeColor="accent2" w:themeShade="80"/>
        </w:rPr>
        <w:t>…</w:t>
      </w:r>
    </w:p>
    <w:p w:rsidR="005E0337" w:rsidRDefault="005E0337" w:rsidP="005E0337">
      <w:pPr>
        <w:rPr>
          <w:color w:val="00B050"/>
        </w:rPr>
      </w:pPr>
      <w:r>
        <w:rPr>
          <w:color w:val="00B050"/>
        </w:rPr>
        <w:tab/>
      </w:r>
      <w:r>
        <w:rPr>
          <w:color w:val="00B050"/>
        </w:rPr>
        <w:tab/>
        <w:t>Telephone</w:t>
      </w:r>
    </w:p>
    <w:p w:rsidR="005E0337" w:rsidRDefault="005E0337" w:rsidP="005E0337">
      <w:pPr>
        <w:rPr>
          <w:color w:val="00B050"/>
        </w:rPr>
      </w:pPr>
      <w:r>
        <w:rPr>
          <w:color w:val="00B050"/>
        </w:rPr>
        <w:tab/>
      </w:r>
      <w:r>
        <w:rPr>
          <w:color w:val="00B050"/>
        </w:rPr>
        <w:tab/>
      </w:r>
      <w:r>
        <w:rPr>
          <w:color w:val="00B050"/>
        </w:rPr>
        <w:tab/>
      </w:r>
      <w:r>
        <w:rPr>
          <w:color w:val="833C0B" w:themeColor="accent2" w:themeShade="80"/>
        </w:rPr>
        <w:t>…</w:t>
      </w:r>
    </w:p>
    <w:p w:rsidR="005E0337" w:rsidRDefault="005E0337" w:rsidP="005E0337">
      <w:pPr>
        <w:rPr>
          <w:color w:val="00B050"/>
        </w:rPr>
      </w:pPr>
      <w:r>
        <w:rPr>
          <w:color w:val="00B050"/>
        </w:rPr>
        <w:tab/>
      </w:r>
      <w:r>
        <w:rPr>
          <w:color w:val="00B050"/>
        </w:rPr>
        <w:tab/>
        <w:t>Printing &amp; Stationery</w:t>
      </w:r>
    </w:p>
    <w:p w:rsidR="005E0337" w:rsidRDefault="005E0337" w:rsidP="005E0337">
      <w:pPr>
        <w:rPr>
          <w:color w:val="00B050"/>
        </w:rPr>
      </w:pPr>
      <w:r>
        <w:rPr>
          <w:color w:val="00B050"/>
        </w:rPr>
        <w:tab/>
      </w:r>
      <w:r>
        <w:rPr>
          <w:color w:val="00B050"/>
        </w:rPr>
        <w:tab/>
      </w:r>
      <w:r>
        <w:rPr>
          <w:color w:val="00B050"/>
        </w:rPr>
        <w:tab/>
      </w:r>
      <w:r>
        <w:rPr>
          <w:color w:val="833C0B" w:themeColor="accent2" w:themeShade="80"/>
        </w:rPr>
        <w:t>…</w:t>
      </w:r>
    </w:p>
    <w:p w:rsidR="005E0337" w:rsidRDefault="005E0337" w:rsidP="005E0337">
      <w:pPr>
        <w:rPr>
          <w:color w:val="00B050"/>
        </w:rPr>
      </w:pPr>
      <w:r>
        <w:rPr>
          <w:color w:val="00B050"/>
        </w:rPr>
        <w:tab/>
      </w:r>
      <w:r>
        <w:rPr>
          <w:color w:val="00B050"/>
        </w:rPr>
        <w:tab/>
        <w:t>Sundry Expenses</w:t>
      </w:r>
    </w:p>
    <w:p w:rsidR="005E0337" w:rsidRDefault="005E0337" w:rsidP="005E0337">
      <w:pPr>
        <w:rPr>
          <w:color w:val="00B050"/>
        </w:rPr>
      </w:pPr>
      <w:r>
        <w:rPr>
          <w:color w:val="00B050"/>
        </w:rPr>
        <w:tab/>
      </w:r>
      <w:r>
        <w:rPr>
          <w:color w:val="00B050"/>
        </w:rPr>
        <w:tab/>
      </w:r>
      <w:r>
        <w:rPr>
          <w:color w:val="00B050"/>
        </w:rPr>
        <w:tab/>
      </w:r>
      <w:r>
        <w:rPr>
          <w:color w:val="833C0B" w:themeColor="accent2" w:themeShade="80"/>
        </w:rPr>
        <w:t>…</w:t>
      </w:r>
    </w:p>
    <w:p w:rsidR="005E0337" w:rsidRDefault="005E0337" w:rsidP="005E0337">
      <w:pPr>
        <w:rPr>
          <w:color w:val="00B050"/>
        </w:rPr>
      </w:pPr>
      <w:r>
        <w:rPr>
          <w:color w:val="00B050"/>
        </w:rPr>
        <w:tab/>
      </w:r>
      <w:r>
        <w:rPr>
          <w:color w:val="00B050"/>
        </w:rPr>
        <w:tab/>
        <w:t>Depreciation</w:t>
      </w:r>
    </w:p>
    <w:p w:rsidR="005E0337" w:rsidRDefault="005E0337" w:rsidP="005E0337">
      <w:r>
        <w:tab/>
      </w:r>
      <w:r>
        <w:tab/>
      </w:r>
      <w:r>
        <w:tab/>
      </w:r>
      <w:r>
        <w:rPr>
          <w:color w:val="833C0B" w:themeColor="accent2" w:themeShade="80"/>
        </w:rPr>
        <w:t>…</w:t>
      </w:r>
    </w:p>
    <w:p w:rsidR="005E0337" w:rsidRDefault="005E0337" w:rsidP="005E0337">
      <w:r w:rsidRPr="000745A9">
        <w:rPr>
          <w:color w:val="1F4E79" w:themeColor="accent1" w:themeShade="80"/>
        </w:rPr>
        <w:t>IT Services</w:t>
      </w:r>
      <w:r>
        <w:rPr>
          <w:color w:val="1F4E79" w:themeColor="accent1" w:themeShade="80"/>
        </w:rPr>
        <w:t xml:space="preserve"> total</w:t>
      </w:r>
    </w:p>
    <w:p w:rsidR="005E0337" w:rsidRDefault="005E0337" w:rsidP="005E0337"/>
    <w:p w:rsidR="005E0337" w:rsidRDefault="005E0337" w:rsidP="005E0337"/>
    <w:p w:rsidR="005E0337" w:rsidRDefault="005E0337" w:rsidP="005E0337">
      <w:r>
        <w:t>Note:</w:t>
      </w:r>
    </w:p>
    <w:p w:rsidR="005E0337" w:rsidRDefault="005E0337" w:rsidP="005E0337">
      <w:r w:rsidRPr="00FA7B62">
        <w:rPr>
          <w:color w:val="7030A0"/>
        </w:rPr>
        <w:t>Location</w:t>
      </w:r>
      <w:r>
        <w:t xml:space="preserve"> classifies sales people, franchise offices and the Datasharp head office (DSUK).  The location code for DSUK is ‘***’ for easy identification and so that it naturally precedes other codes without having to re-order.</w:t>
      </w:r>
    </w:p>
    <w:p w:rsidR="000D5951" w:rsidRDefault="000D5951" w:rsidP="005E0337"/>
    <w:p w:rsidR="000D5951" w:rsidRPr="000D5951" w:rsidRDefault="000D5951" w:rsidP="005E0337">
      <w:r>
        <w:t xml:space="preserve">Please refer to </w:t>
      </w:r>
      <w:r>
        <w:rPr>
          <w:i/>
        </w:rPr>
        <w:t>Management Accounts report requirements example</w:t>
      </w:r>
      <w:r w:rsidRPr="003A5146">
        <w:rPr>
          <w:i/>
        </w:rPr>
        <w:t xml:space="preserve"> - BIG22017</w:t>
      </w:r>
      <w:r>
        <w:rPr>
          <w:i/>
        </w:rPr>
        <w:t xml:space="preserve">.xlsx </w:t>
      </w:r>
      <w:r>
        <w:t>as this is how we currently view the information for management purposes.</w:t>
      </w:r>
      <w:r w:rsidR="00D8279D">
        <w:t xml:space="preserve">  A similar Business Intelligence report or interactive and graphical screen display will be needed in the new system.</w:t>
      </w:r>
    </w:p>
    <w:p w:rsidR="005E0337" w:rsidRDefault="005E0337" w:rsidP="005E0337"/>
    <w:p w:rsidR="002672E1" w:rsidRDefault="002672E1" w:rsidP="005E0337">
      <w:r>
        <w:t>Other crucial reports are not included here but existing management reports will be used for comparison to ensure the project scoping covers all Datasharp’s requirements, based on the nominal account structure designed in that scoping.</w:t>
      </w:r>
    </w:p>
    <w:p w:rsidR="005E0337" w:rsidRPr="000D5951" w:rsidRDefault="005E0337" w:rsidP="005E0337">
      <w:pPr>
        <w:rPr>
          <w:b/>
        </w:rPr>
      </w:pPr>
    </w:p>
    <w:p w:rsidR="00E43286" w:rsidRDefault="00E43286">
      <w:pPr>
        <w:rPr>
          <w:b/>
        </w:rPr>
      </w:pPr>
    </w:p>
    <w:p w:rsidR="00D8279D" w:rsidRDefault="00D8279D">
      <w:pPr>
        <w:rPr>
          <w:rFonts w:asciiTheme="majorHAnsi" w:eastAsiaTheme="majorEastAsia" w:hAnsiTheme="majorHAnsi" w:cstheme="majorBidi"/>
          <w:b/>
          <w:color w:val="2E74B5" w:themeColor="accent1" w:themeShade="BF"/>
          <w:sz w:val="36"/>
          <w:szCs w:val="32"/>
        </w:rPr>
      </w:pPr>
      <w:r>
        <w:br w:type="page"/>
      </w:r>
    </w:p>
    <w:p w:rsidR="00A94DC9" w:rsidRDefault="00A94DC9" w:rsidP="004869F7">
      <w:pPr>
        <w:pStyle w:val="Heading1"/>
      </w:pPr>
      <w:bookmarkStart w:id="1" w:name="_Toc474745420"/>
      <w:r w:rsidRPr="007C651A">
        <w:t>Time recording</w:t>
      </w:r>
      <w:bookmarkEnd w:id="1"/>
    </w:p>
    <w:p w:rsidR="00A94DC9" w:rsidRDefault="00A94DC9" w:rsidP="00A94DC9">
      <w:pPr>
        <w:rPr>
          <w:b/>
        </w:rPr>
      </w:pPr>
    </w:p>
    <w:p w:rsidR="00A94DC9" w:rsidRDefault="00A94DC9" w:rsidP="00A94DC9">
      <w:r>
        <w:t>Members of staff that carry out services for customers will have to record all their time while at work.  The time will be recorded by the individual users, with simple data entry.</w:t>
      </w:r>
    </w:p>
    <w:p w:rsidR="00A94DC9" w:rsidRDefault="00A94DC9" w:rsidP="00A94DC9"/>
    <w:p w:rsidR="00A94DC9" w:rsidRDefault="00A94DC9" w:rsidP="00A94DC9">
      <w:r>
        <w:t>Time will be allocated to the service contract being maintained, or to a project, pre-sales work, administration etc.  See the separate scoping for Service Contracts for the way in which the time will be processed specifically for contracts.</w:t>
      </w:r>
    </w:p>
    <w:p w:rsidR="00A94DC9" w:rsidRDefault="00A94DC9" w:rsidP="00A94DC9"/>
    <w:p w:rsidR="00A94DC9" w:rsidRDefault="00A94DC9" w:rsidP="00A94DC9">
      <w:r w:rsidRPr="004A7185">
        <w:rPr>
          <w:b/>
        </w:rPr>
        <w:t>The interface</w:t>
      </w:r>
      <w:r>
        <w:t xml:space="preserve"> that deals with the time-recording process must:</w:t>
      </w:r>
    </w:p>
    <w:p w:rsidR="00A94DC9" w:rsidRDefault="00A94DC9" w:rsidP="00A94DC9">
      <w:pPr>
        <w:pStyle w:val="ListParagraph"/>
        <w:numPr>
          <w:ilvl w:val="0"/>
          <w:numId w:val="7"/>
        </w:numPr>
        <w:spacing w:before="120"/>
        <w:ind w:left="714" w:hanging="357"/>
        <w:contextualSpacing w:val="0"/>
      </w:pPr>
      <w:r>
        <w:t>be simple, quick and intuitive to use:</w:t>
      </w:r>
    </w:p>
    <w:p w:rsidR="00A94DC9" w:rsidRDefault="00A94DC9" w:rsidP="00A94DC9">
      <w:pPr>
        <w:pStyle w:val="ListParagraph"/>
        <w:numPr>
          <w:ilvl w:val="1"/>
          <w:numId w:val="7"/>
        </w:numPr>
        <w:spacing w:before="60"/>
        <w:ind w:left="1434" w:hanging="357"/>
        <w:contextualSpacing w:val="0"/>
      </w:pPr>
      <w:r>
        <w:t>as little navigating as possible between different screens/forms for different functions</w:t>
      </w:r>
    </w:p>
    <w:p w:rsidR="00A94DC9" w:rsidRDefault="00A94DC9" w:rsidP="00A94DC9">
      <w:pPr>
        <w:pStyle w:val="ListParagraph"/>
        <w:numPr>
          <w:ilvl w:val="1"/>
          <w:numId w:val="7"/>
        </w:numPr>
        <w:spacing w:before="60"/>
        <w:ind w:left="1434" w:hanging="357"/>
        <w:contextualSpacing w:val="0"/>
      </w:pPr>
      <w:r>
        <w:t>time will be entered and shown in hh:mm format.</w:t>
      </w:r>
    </w:p>
    <w:p w:rsidR="00A94DC9" w:rsidRDefault="00A94DC9" w:rsidP="00A94DC9">
      <w:pPr>
        <w:pStyle w:val="ListParagraph"/>
        <w:numPr>
          <w:ilvl w:val="0"/>
          <w:numId w:val="7"/>
        </w:numPr>
        <w:spacing w:before="120"/>
        <w:ind w:left="714" w:hanging="357"/>
        <w:contextualSpacing w:val="0"/>
      </w:pPr>
      <w:r>
        <w:t>automatically record time from when the user decides to start recording until the user decides to stop.</w:t>
      </w:r>
    </w:p>
    <w:p w:rsidR="00A94DC9" w:rsidRDefault="00A94DC9" w:rsidP="00A94DC9">
      <w:pPr>
        <w:pStyle w:val="ListParagraph"/>
        <w:numPr>
          <w:ilvl w:val="0"/>
          <w:numId w:val="7"/>
        </w:numPr>
        <w:spacing w:before="120"/>
        <w:ind w:left="714" w:hanging="357"/>
        <w:contextualSpacing w:val="0"/>
      </w:pPr>
      <w:r>
        <w:t>record/edit time to the nearest minute, rounded up.</w:t>
      </w:r>
    </w:p>
    <w:p w:rsidR="00A94DC9" w:rsidRDefault="00A94DC9" w:rsidP="00A94DC9">
      <w:pPr>
        <w:pStyle w:val="ListParagraph"/>
        <w:numPr>
          <w:ilvl w:val="0"/>
          <w:numId w:val="7"/>
        </w:numPr>
        <w:spacing w:before="120"/>
        <w:ind w:left="714" w:hanging="357"/>
        <w:contextualSpacing w:val="0"/>
      </w:pPr>
      <w:r>
        <w:t>separate records, and therefore separate timers, will be needed for each engineer and each task or work type.</w:t>
      </w:r>
    </w:p>
    <w:p w:rsidR="00A94DC9" w:rsidRDefault="00A94DC9" w:rsidP="00A94DC9">
      <w:pPr>
        <w:pStyle w:val="ListParagraph"/>
        <w:numPr>
          <w:ilvl w:val="0"/>
          <w:numId w:val="7"/>
        </w:numPr>
        <w:spacing w:before="120"/>
        <w:ind w:left="714" w:hanging="357"/>
        <w:contextualSpacing w:val="0"/>
      </w:pPr>
      <w:r>
        <w:t>categorise time entries by work type (not the same as Task type – see other scoping documents, especially Resource Scheduler.</w:t>
      </w:r>
    </w:p>
    <w:p w:rsidR="00A94DC9" w:rsidRDefault="00A94DC9" w:rsidP="00A94DC9">
      <w:pPr>
        <w:pStyle w:val="ListParagraph"/>
        <w:numPr>
          <w:ilvl w:val="0"/>
          <w:numId w:val="7"/>
        </w:numPr>
        <w:spacing w:before="120"/>
        <w:ind w:left="714" w:hanging="357"/>
        <w:contextualSpacing w:val="0"/>
      </w:pPr>
      <w:r>
        <w:t>allow multiple tasks, and therefore multiple time records, per case (aka job, incident, call etc)</w:t>
      </w:r>
      <w:r w:rsidR="001136C3">
        <w:t>.</w:t>
      </w:r>
    </w:p>
    <w:p w:rsidR="00A94DC9" w:rsidRDefault="00A94DC9" w:rsidP="00A94DC9">
      <w:pPr>
        <w:pStyle w:val="ListParagraph"/>
        <w:numPr>
          <w:ilvl w:val="0"/>
          <w:numId w:val="7"/>
        </w:numPr>
        <w:spacing w:before="120"/>
        <w:ind w:left="714" w:hanging="357"/>
        <w:contextualSpacing w:val="0"/>
      </w:pPr>
      <w:r>
        <w:t xml:space="preserve">have a </w:t>
      </w:r>
      <w:r w:rsidR="001136C3">
        <w:t xml:space="preserve">rapid </w:t>
      </w:r>
      <w:r>
        <w:t>method of starting the timer for each work session</w:t>
      </w:r>
      <w:r w:rsidR="001136C3">
        <w:t>:  the clock must start when the record is first opened, not after the initial form has been filled in.</w:t>
      </w:r>
    </w:p>
    <w:p w:rsidR="00A94DC9" w:rsidRDefault="00A94DC9" w:rsidP="00A94DC9">
      <w:pPr>
        <w:pStyle w:val="ListParagraph"/>
        <w:numPr>
          <w:ilvl w:val="0"/>
          <w:numId w:val="7"/>
        </w:numPr>
        <w:spacing w:before="120"/>
        <w:ind w:left="714" w:hanging="357"/>
        <w:contextualSpacing w:val="0"/>
      </w:pPr>
      <w:r>
        <w:t>have a quick method of stopping the timer</w:t>
      </w:r>
      <w:r w:rsidR="001136C3">
        <w:t>.</w:t>
      </w:r>
    </w:p>
    <w:p w:rsidR="00A94DC9" w:rsidRDefault="00A94DC9" w:rsidP="00A94DC9">
      <w:pPr>
        <w:pStyle w:val="ListParagraph"/>
        <w:numPr>
          <w:ilvl w:val="0"/>
          <w:numId w:val="7"/>
        </w:numPr>
        <w:spacing w:before="120"/>
        <w:ind w:left="714" w:hanging="357"/>
        <w:contextualSpacing w:val="0"/>
      </w:pPr>
      <w:r>
        <w:t>have a quick method of pausing and un-pausing (or restarting) the time for a task</w:t>
      </w:r>
      <w:r w:rsidR="001136C3">
        <w:t>.</w:t>
      </w:r>
    </w:p>
    <w:p w:rsidR="00A94DC9" w:rsidRDefault="00A94DC9" w:rsidP="00A94DC9">
      <w:pPr>
        <w:pStyle w:val="ListParagraph"/>
        <w:numPr>
          <w:ilvl w:val="0"/>
          <w:numId w:val="7"/>
        </w:numPr>
        <w:spacing w:before="120"/>
        <w:ind w:left="714" w:hanging="357"/>
        <w:contextualSpacing w:val="0"/>
      </w:pPr>
      <w:r>
        <w:t>have the current used time clearly visible</w:t>
      </w:r>
      <w:r w:rsidR="001136C3">
        <w:t>.</w:t>
      </w:r>
    </w:p>
    <w:p w:rsidR="00A94DC9" w:rsidRDefault="00A94DC9" w:rsidP="00A94DC9">
      <w:pPr>
        <w:pStyle w:val="ListParagraph"/>
        <w:numPr>
          <w:ilvl w:val="0"/>
          <w:numId w:val="7"/>
        </w:numPr>
        <w:spacing w:before="120"/>
        <w:ind w:left="714" w:hanging="357"/>
        <w:contextualSpacing w:val="0"/>
      </w:pPr>
      <w:r>
        <w:t>allow easy editing of time records to change the start date/time, stop date/time, billable time and paused time</w:t>
      </w:r>
      <w:r w:rsidR="001136C3">
        <w:t>.</w:t>
      </w:r>
    </w:p>
    <w:p w:rsidR="00A94DC9" w:rsidRDefault="00A94DC9" w:rsidP="00A94DC9">
      <w:pPr>
        <w:pStyle w:val="ListParagraph"/>
        <w:numPr>
          <w:ilvl w:val="0"/>
          <w:numId w:val="7"/>
        </w:numPr>
        <w:spacing w:before="120"/>
        <w:ind w:left="714" w:hanging="357"/>
        <w:contextualSpacing w:val="0"/>
      </w:pPr>
      <w:r>
        <w:t>allow each engineer to have multiple timers running (or being paused)</w:t>
      </w:r>
      <w:r w:rsidR="001136C3">
        <w:t>.</w:t>
      </w:r>
    </w:p>
    <w:p w:rsidR="00A94DC9" w:rsidRDefault="00A94DC9" w:rsidP="00A94DC9">
      <w:pPr>
        <w:pStyle w:val="ListParagraph"/>
        <w:numPr>
          <w:ilvl w:val="0"/>
          <w:numId w:val="7"/>
        </w:numPr>
        <w:spacing w:before="120"/>
        <w:ind w:left="714" w:hanging="357"/>
        <w:contextualSpacing w:val="0"/>
      </w:pPr>
      <w:r>
        <w:t>allow the user to assign time to be billable or non-billable or mixed on a single time record</w:t>
      </w:r>
      <w:r w:rsidR="001136C3">
        <w:t>.</w:t>
      </w:r>
    </w:p>
    <w:p w:rsidR="00A94DC9" w:rsidRDefault="00A94DC9" w:rsidP="00A94DC9">
      <w:pPr>
        <w:pStyle w:val="ListParagraph"/>
        <w:numPr>
          <w:ilvl w:val="0"/>
          <w:numId w:val="7"/>
        </w:numPr>
        <w:spacing w:before="120"/>
        <w:ind w:left="714" w:hanging="357"/>
        <w:contextualSpacing w:val="0"/>
      </w:pPr>
      <w:r>
        <w:t>allow the user to easily enter notes about the timed task in hand</w:t>
      </w:r>
      <w:r w:rsidR="001136C3">
        <w:t>.</w:t>
      </w:r>
    </w:p>
    <w:p w:rsidR="00A94DC9" w:rsidRDefault="00A94DC9" w:rsidP="00A94DC9">
      <w:pPr>
        <w:pStyle w:val="ListParagraph"/>
        <w:numPr>
          <w:ilvl w:val="0"/>
          <w:numId w:val="7"/>
        </w:numPr>
        <w:spacing w:before="120"/>
        <w:ind w:left="714" w:hanging="357"/>
        <w:contextualSpacing w:val="0"/>
      </w:pPr>
      <w:r>
        <w:t xml:space="preserve">be able to link the time record to one of the following: </w:t>
      </w:r>
    </w:p>
    <w:p w:rsidR="00A94DC9" w:rsidRDefault="00A94DC9" w:rsidP="00A94DC9">
      <w:pPr>
        <w:pStyle w:val="ListParagraph"/>
        <w:numPr>
          <w:ilvl w:val="1"/>
          <w:numId w:val="7"/>
        </w:numPr>
        <w:spacing w:before="120"/>
        <w:contextualSpacing w:val="0"/>
      </w:pPr>
      <w:r>
        <w:t xml:space="preserve">a case/job/incident belonging to a service contract </w:t>
      </w:r>
    </w:p>
    <w:p w:rsidR="00A94DC9" w:rsidRDefault="00A94DC9" w:rsidP="00A94DC9">
      <w:pPr>
        <w:pStyle w:val="ListParagraph"/>
        <w:numPr>
          <w:ilvl w:val="1"/>
          <w:numId w:val="7"/>
        </w:numPr>
        <w:spacing w:before="120"/>
        <w:contextualSpacing w:val="0"/>
      </w:pPr>
      <w:r>
        <w:t>a case/job/incident belonging to a project</w:t>
      </w:r>
    </w:p>
    <w:p w:rsidR="00A94DC9" w:rsidRDefault="00A94DC9" w:rsidP="00A94DC9">
      <w:pPr>
        <w:pStyle w:val="ListParagraph"/>
        <w:numPr>
          <w:ilvl w:val="1"/>
          <w:numId w:val="7"/>
        </w:numPr>
        <w:spacing w:before="120"/>
        <w:contextualSpacing w:val="0"/>
      </w:pPr>
      <w:r>
        <w:t>a case/job/incident belonging to a pre-sales job</w:t>
      </w:r>
    </w:p>
    <w:p w:rsidR="00A94DC9" w:rsidRDefault="00A94DC9" w:rsidP="00A94DC9">
      <w:pPr>
        <w:pStyle w:val="ListParagraph"/>
        <w:numPr>
          <w:ilvl w:val="1"/>
          <w:numId w:val="7"/>
        </w:numPr>
        <w:spacing w:before="120"/>
        <w:contextualSpacing w:val="0"/>
      </w:pPr>
      <w:r>
        <w:t>administrative or other internal work that doesn’t belong to a contract, project or pre-sales job</w:t>
      </w:r>
      <w:r w:rsidR="001136C3">
        <w:t>.</w:t>
      </w:r>
    </w:p>
    <w:p w:rsidR="00A94DC9" w:rsidRDefault="00A94DC9" w:rsidP="00A94DC9">
      <w:pPr>
        <w:pStyle w:val="ListParagraph"/>
        <w:numPr>
          <w:ilvl w:val="0"/>
          <w:numId w:val="7"/>
        </w:numPr>
        <w:spacing w:before="120"/>
        <w:contextualSpacing w:val="0"/>
      </w:pPr>
      <w:r>
        <w:t>show appropriate information on the time record about the case or project being worked on</w:t>
      </w:r>
      <w:r w:rsidR="001136C3">
        <w:t>.</w:t>
      </w:r>
    </w:p>
    <w:p w:rsidR="00A94DC9" w:rsidRDefault="00A94DC9" w:rsidP="00A94DC9">
      <w:pPr>
        <w:pStyle w:val="ListParagraph"/>
        <w:numPr>
          <w:ilvl w:val="0"/>
          <w:numId w:val="7"/>
        </w:numPr>
        <w:spacing w:before="120"/>
        <w:contextualSpacing w:val="0"/>
      </w:pPr>
      <w:r>
        <w:t>allow specific degrees of read/write/prohibit of time records by users and groups, depending on:</w:t>
      </w:r>
    </w:p>
    <w:p w:rsidR="00A94DC9" w:rsidRDefault="00A94DC9" w:rsidP="00A94DC9">
      <w:pPr>
        <w:pStyle w:val="ListParagraph"/>
        <w:numPr>
          <w:ilvl w:val="1"/>
          <w:numId w:val="7"/>
        </w:numPr>
        <w:spacing w:before="120"/>
        <w:contextualSpacing w:val="0"/>
      </w:pPr>
      <w:r>
        <w:t>levels of authority in the department/company</w:t>
      </w:r>
    </w:p>
    <w:p w:rsidR="00A94DC9" w:rsidRDefault="00A94DC9" w:rsidP="00A94DC9">
      <w:pPr>
        <w:pStyle w:val="ListParagraph"/>
        <w:numPr>
          <w:ilvl w:val="1"/>
          <w:numId w:val="7"/>
        </w:numPr>
        <w:spacing w:before="120"/>
        <w:contextualSpacing w:val="0"/>
      </w:pPr>
      <w:r>
        <w:t>need to share information across groups or departments</w:t>
      </w:r>
    </w:p>
    <w:p w:rsidR="00A94DC9" w:rsidRDefault="00A94DC9" w:rsidP="00A94DC9">
      <w:pPr>
        <w:pStyle w:val="ListParagraph"/>
        <w:numPr>
          <w:ilvl w:val="1"/>
          <w:numId w:val="7"/>
        </w:numPr>
        <w:spacing w:before="120"/>
        <w:contextualSpacing w:val="0"/>
      </w:pPr>
      <w:r>
        <w:t>need to prevent or allow editing of certain elements of each time record</w:t>
      </w:r>
    </w:p>
    <w:p w:rsidR="005E0337" w:rsidRPr="001136C3" w:rsidRDefault="00A94DC9" w:rsidP="001136C3">
      <w:pPr>
        <w:pStyle w:val="ListParagraph"/>
        <w:numPr>
          <w:ilvl w:val="1"/>
          <w:numId w:val="7"/>
        </w:numPr>
        <w:spacing w:before="120"/>
        <w:contextualSpacing w:val="0"/>
      </w:pPr>
      <w:r>
        <w:t>need to see lists of own time records, and those of others in same group</w:t>
      </w:r>
      <w:r w:rsidR="001136C3">
        <w:t>.</w:t>
      </w:r>
    </w:p>
    <w:p w:rsidR="001136C3" w:rsidRDefault="001136C3">
      <w:pPr>
        <w:rPr>
          <w:b/>
        </w:rPr>
      </w:pPr>
    </w:p>
    <w:p w:rsidR="00A94DC9" w:rsidRPr="004A7185" w:rsidRDefault="00A94DC9" w:rsidP="00A94DC9">
      <w:pPr>
        <w:spacing w:before="120"/>
        <w:rPr>
          <w:b/>
        </w:rPr>
      </w:pPr>
      <w:r>
        <w:rPr>
          <w:b/>
        </w:rPr>
        <w:t>Processing of time record data</w:t>
      </w:r>
    </w:p>
    <w:p w:rsidR="00A94DC9" w:rsidRDefault="00A94DC9" w:rsidP="00A94DC9">
      <w:pPr>
        <w:pStyle w:val="ListParagraph"/>
        <w:numPr>
          <w:ilvl w:val="0"/>
          <w:numId w:val="10"/>
        </w:numPr>
        <w:spacing w:before="120"/>
      </w:pPr>
      <w:r>
        <w:t>The following data must be recorded on each time record:</w:t>
      </w:r>
    </w:p>
    <w:p w:rsidR="00A94DC9" w:rsidRDefault="00A94DC9" w:rsidP="00A94DC9">
      <w:pPr>
        <w:pStyle w:val="ListParagraph"/>
        <w:numPr>
          <w:ilvl w:val="2"/>
          <w:numId w:val="10"/>
        </w:numPr>
        <w:spacing w:before="120"/>
        <w:ind w:hanging="181"/>
        <w:contextualSpacing w:val="0"/>
      </w:pPr>
      <w:r>
        <w:t>Start date &amp; time</w:t>
      </w:r>
    </w:p>
    <w:p w:rsidR="00A94DC9" w:rsidRDefault="00A94DC9" w:rsidP="00A94DC9">
      <w:pPr>
        <w:pStyle w:val="ListParagraph"/>
        <w:numPr>
          <w:ilvl w:val="2"/>
          <w:numId w:val="10"/>
        </w:numPr>
        <w:spacing w:before="120"/>
        <w:ind w:hanging="181"/>
        <w:contextualSpacing w:val="0"/>
      </w:pPr>
      <w:r>
        <w:t>Stop date &amp; time</w:t>
      </w:r>
    </w:p>
    <w:p w:rsidR="00A94DC9" w:rsidRDefault="00A94DC9" w:rsidP="00A94DC9">
      <w:pPr>
        <w:pStyle w:val="ListParagraph"/>
        <w:numPr>
          <w:ilvl w:val="2"/>
          <w:numId w:val="10"/>
        </w:numPr>
        <w:spacing w:before="120"/>
        <w:ind w:hanging="181"/>
        <w:contextualSpacing w:val="0"/>
      </w:pPr>
      <w:r>
        <w:t>Total time between start and stop</w:t>
      </w:r>
    </w:p>
    <w:p w:rsidR="00A94DC9" w:rsidRDefault="00A94DC9" w:rsidP="00A94DC9">
      <w:pPr>
        <w:pStyle w:val="ListParagraph"/>
        <w:numPr>
          <w:ilvl w:val="2"/>
          <w:numId w:val="10"/>
        </w:numPr>
        <w:spacing w:before="120"/>
        <w:ind w:hanging="181"/>
        <w:contextualSpacing w:val="0"/>
      </w:pPr>
      <w:r>
        <w:t>Total time paused</w:t>
      </w:r>
    </w:p>
    <w:p w:rsidR="00A94DC9" w:rsidRDefault="00A94DC9" w:rsidP="00A94DC9">
      <w:pPr>
        <w:pStyle w:val="ListParagraph"/>
        <w:spacing w:before="120"/>
      </w:pPr>
    </w:p>
    <w:p w:rsidR="00A94DC9" w:rsidRDefault="00A94DC9" w:rsidP="00A94DC9">
      <w:pPr>
        <w:pStyle w:val="ListParagraph"/>
        <w:numPr>
          <w:ilvl w:val="0"/>
          <w:numId w:val="10"/>
        </w:numPr>
        <w:spacing w:before="120"/>
      </w:pPr>
      <w:r>
        <w:t>All recorded time must be automatically accumulated on the relevant (i.e. linked) records, as follows:</w:t>
      </w:r>
    </w:p>
    <w:p w:rsidR="00A94DC9" w:rsidRDefault="00A94DC9" w:rsidP="00A94DC9">
      <w:pPr>
        <w:pStyle w:val="ListParagraph"/>
        <w:numPr>
          <w:ilvl w:val="1"/>
          <w:numId w:val="10"/>
        </w:numPr>
        <w:spacing w:before="120"/>
      </w:pPr>
      <w:r>
        <w:t>case/job/incident</w:t>
      </w:r>
    </w:p>
    <w:p w:rsidR="00A94DC9" w:rsidRDefault="00A94DC9" w:rsidP="00A94DC9">
      <w:pPr>
        <w:pStyle w:val="ListParagraph"/>
        <w:numPr>
          <w:ilvl w:val="1"/>
          <w:numId w:val="10"/>
        </w:numPr>
        <w:spacing w:before="120"/>
      </w:pPr>
      <w:r>
        <w:t>service contract, project  or pre-sales job</w:t>
      </w:r>
    </w:p>
    <w:p w:rsidR="00A94DC9" w:rsidRDefault="00A94DC9" w:rsidP="00A94DC9">
      <w:pPr>
        <w:pStyle w:val="ListParagraph"/>
        <w:spacing w:before="120"/>
      </w:pPr>
      <w:r>
        <w:t>See the suggested structure for services and detail for service contract time management under Service Contract scoping.</w:t>
      </w:r>
    </w:p>
    <w:p w:rsidR="00A94DC9" w:rsidRDefault="00A94DC9" w:rsidP="00A94DC9">
      <w:pPr>
        <w:pStyle w:val="ListParagraph"/>
        <w:spacing w:before="120"/>
      </w:pPr>
    </w:p>
    <w:p w:rsidR="00A94DC9" w:rsidRDefault="00A94DC9" w:rsidP="00A94DC9">
      <w:pPr>
        <w:pStyle w:val="ListParagraph"/>
        <w:numPr>
          <w:ilvl w:val="0"/>
          <w:numId w:val="10"/>
        </w:numPr>
        <w:spacing w:before="120"/>
      </w:pPr>
      <w:r>
        <w:t>Workflow(s) and statuses will be needed to control the processing of time records in the following manner:</w:t>
      </w:r>
    </w:p>
    <w:p w:rsidR="00A94DC9" w:rsidRDefault="00A94DC9" w:rsidP="00A94DC9">
      <w:pPr>
        <w:pStyle w:val="ListParagraph"/>
        <w:spacing w:before="120"/>
      </w:pPr>
    </w:p>
    <w:p w:rsidR="00A94DC9" w:rsidRDefault="00A94DC9" w:rsidP="00A94DC9">
      <w:pPr>
        <w:pStyle w:val="ListParagraph"/>
        <w:spacing w:before="120"/>
      </w:pPr>
      <w:r>
        <w:t xml:space="preserve">The following is our </w:t>
      </w:r>
      <w:r w:rsidRPr="00A150E0">
        <w:t xml:space="preserve">suggested </w:t>
      </w:r>
      <w:r>
        <w:t>scope of time record workflow and statuses.  We are open to suggestion on ways of managing this information and further discussions will be needed to compare the full requirements with software capabilities to determine the precise specifications:</w:t>
      </w:r>
    </w:p>
    <w:p w:rsidR="00A94DC9" w:rsidRDefault="00A94DC9" w:rsidP="00A94DC9">
      <w:pPr>
        <w:pStyle w:val="ListParagraph"/>
        <w:spacing w:before="120"/>
      </w:pPr>
    </w:p>
    <w:p w:rsidR="00A94DC9" w:rsidRDefault="00A94DC9" w:rsidP="00A94DC9">
      <w:pPr>
        <w:pStyle w:val="ListParagraph"/>
        <w:numPr>
          <w:ilvl w:val="1"/>
          <w:numId w:val="10"/>
        </w:numPr>
        <w:spacing w:before="120"/>
      </w:pPr>
      <w:r>
        <w:t>Create a new time record.  Automatically starts running:  Status = Running</w:t>
      </w:r>
      <w:r>
        <w:br/>
        <w:t>Available options:  Pause/Un-pause; Stop</w:t>
      </w:r>
    </w:p>
    <w:p w:rsidR="00A94DC9" w:rsidRDefault="00A94DC9" w:rsidP="00A94DC9">
      <w:pPr>
        <w:pStyle w:val="ListParagraph"/>
        <w:spacing w:before="120"/>
        <w:ind w:left="1440"/>
      </w:pPr>
    </w:p>
    <w:p w:rsidR="00A94DC9" w:rsidRDefault="00A94DC9" w:rsidP="00A94DC9">
      <w:pPr>
        <w:pStyle w:val="ListParagraph"/>
        <w:numPr>
          <w:ilvl w:val="1"/>
          <w:numId w:val="10"/>
        </w:numPr>
        <w:spacing w:before="120"/>
      </w:pPr>
      <w:r>
        <w:t>Pause a time record clock.  Status = Paused</w:t>
      </w:r>
    </w:p>
    <w:p w:rsidR="00A94DC9" w:rsidRDefault="00A94DC9" w:rsidP="00A94DC9">
      <w:pPr>
        <w:pStyle w:val="ListParagraph"/>
        <w:spacing w:before="120"/>
        <w:ind w:left="1440"/>
      </w:pPr>
      <w:r>
        <w:t>Available options:  Un-pause; Stop</w:t>
      </w:r>
    </w:p>
    <w:p w:rsidR="00A94DC9" w:rsidRDefault="00A94DC9" w:rsidP="00A94DC9">
      <w:pPr>
        <w:pStyle w:val="ListParagraph"/>
        <w:spacing w:before="120"/>
        <w:ind w:left="1440"/>
      </w:pPr>
    </w:p>
    <w:p w:rsidR="00A94DC9" w:rsidRDefault="00A94DC9" w:rsidP="00A94DC9">
      <w:pPr>
        <w:pStyle w:val="ListParagraph"/>
        <w:numPr>
          <w:ilvl w:val="1"/>
          <w:numId w:val="10"/>
        </w:numPr>
        <w:spacing w:before="120"/>
      </w:pPr>
      <w:r>
        <w:t>Un-pause a paused time record clock.  Status = Running</w:t>
      </w:r>
    </w:p>
    <w:p w:rsidR="00A94DC9" w:rsidRDefault="00A94DC9" w:rsidP="00A94DC9">
      <w:pPr>
        <w:pStyle w:val="ListParagraph"/>
        <w:spacing w:before="120"/>
        <w:ind w:left="1440"/>
      </w:pPr>
      <w:r>
        <w:t>Available options: (see a., above)</w:t>
      </w:r>
    </w:p>
    <w:p w:rsidR="00A94DC9" w:rsidRDefault="00A94DC9" w:rsidP="00A94DC9">
      <w:pPr>
        <w:pStyle w:val="ListParagraph"/>
      </w:pPr>
    </w:p>
    <w:p w:rsidR="00A94DC9" w:rsidRDefault="00A94DC9" w:rsidP="00A94DC9">
      <w:pPr>
        <w:pStyle w:val="ListParagraph"/>
        <w:numPr>
          <w:ilvl w:val="1"/>
          <w:numId w:val="10"/>
        </w:numPr>
        <w:spacing w:before="120"/>
      </w:pPr>
      <w:r>
        <w:t>Stop a time record clock.  Status = Open</w:t>
      </w:r>
    </w:p>
    <w:p w:rsidR="00A94DC9" w:rsidRDefault="00A94DC9" w:rsidP="00A94DC9">
      <w:pPr>
        <w:pStyle w:val="ListParagraph"/>
        <w:spacing w:before="120"/>
        <w:ind w:left="1440"/>
      </w:pPr>
      <w:r>
        <w:t>Available options:  Edit; Submit; Reject</w:t>
      </w:r>
    </w:p>
    <w:p w:rsidR="00A94DC9" w:rsidRDefault="00A94DC9" w:rsidP="00A94DC9">
      <w:pPr>
        <w:pStyle w:val="ListParagraph"/>
        <w:spacing w:before="120"/>
        <w:ind w:left="1440"/>
      </w:pPr>
    </w:p>
    <w:p w:rsidR="00A94DC9" w:rsidRDefault="00A94DC9" w:rsidP="00A94DC9">
      <w:pPr>
        <w:pStyle w:val="ListParagraph"/>
        <w:numPr>
          <w:ilvl w:val="1"/>
          <w:numId w:val="10"/>
        </w:numPr>
        <w:spacing w:before="120"/>
      </w:pPr>
      <w:r>
        <w:t xml:space="preserve">Time records must be available for editing until the appropriate users Submit them for approval.  </w:t>
      </w:r>
    </w:p>
    <w:p w:rsidR="00A94DC9" w:rsidRDefault="00A94DC9" w:rsidP="00A94DC9">
      <w:pPr>
        <w:pStyle w:val="ListParagraph"/>
        <w:spacing w:before="120"/>
        <w:ind w:left="1440"/>
      </w:pPr>
      <w:r>
        <w:t>Users will be allowed to edit the following elements of Time records in this Open state:</w:t>
      </w:r>
    </w:p>
    <w:p w:rsidR="00A94DC9" w:rsidRDefault="00A94DC9" w:rsidP="00A94DC9">
      <w:pPr>
        <w:pStyle w:val="ListParagraph"/>
        <w:numPr>
          <w:ilvl w:val="2"/>
          <w:numId w:val="10"/>
        </w:numPr>
        <w:spacing w:before="120"/>
        <w:contextualSpacing w:val="0"/>
      </w:pPr>
      <w:r>
        <w:t>Start date/time, Stop date/time and total time between start and stop.</w:t>
      </w:r>
      <w:r>
        <w:br/>
        <w:t>Users must be able to enter any combination of two of these and for the third to be calculated automatically by the system.</w:t>
      </w:r>
    </w:p>
    <w:p w:rsidR="00A94DC9" w:rsidRDefault="00A94DC9" w:rsidP="00A94DC9">
      <w:pPr>
        <w:pStyle w:val="ListParagraph"/>
        <w:numPr>
          <w:ilvl w:val="2"/>
          <w:numId w:val="10"/>
        </w:numPr>
        <w:spacing w:before="120"/>
        <w:contextualSpacing w:val="0"/>
      </w:pPr>
      <w:r>
        <w:t>Paused time</w:t>
      </w:r>
    </w:p>
    <w:p w:rsidR="00A94DC9" w:rsidRDefault="00A94DC9" w:rsidP="00A94DC9">
      <w:pPr>
        <w:pStyle w:val="ListParagraph"/>
        <w:numPr>
          <w:ilvl w:val="2"/>
          <w:numId w:val="10"/>
        </w:numPr>
        <w:spacing w:before="120"/>
        <w:contextualSpacing w:val="0"/>
      </w:pPr>
      <w:r>
        <w:t>Billable time</w:t>
      </w:r>
    </w:p>
    <w:p w:rsidR="00A94DC9" w:rsidRDefault="00A94DC9" w:rsidP="00A94DC9">
      <w:pPr>
        <w:pStyle w:val="ListParagraph"/>
        <w:spacing w:before="120"/>
        <w:ind w:left="1440"/>
      </w:pPr>
    </w:p>
    <w:p w:rsidR="00A94DC9" w:rsidRDefault="00A94DC9" w:rsidP="00A94DC9">
      <w:pPr>
        <w:pStyle w:val="ListParagraph"/>
        <w:numPr>
          <w:ilvl w:val="1"/>
          <w:numId w:val="10"/>
        </w:numPr>
        <w:spacing w:before="120"/>
      </w:pPr>
      <w:r>
        <w:t>Submit a time record.  Status = Submitted</w:t>
      </w:r>
    </w:p>
    <w:p w:rsidR="00A94DC9" w:rsidRDefault="00A94DC9" w:rsidP="00A94DC9">
      <w:pPr>
        <w:pStyle w:val="ListParagraph"/>
        <w:spacing w:before="120"/>
        <w:ind w:left="1440"/>
      </w:pPr>
      <w:r>
        <w:t>After a time record is submitted for approval, no editing will be allowed.</w:t>
      </w:r>
    </w:p>
    <w:p w:rsidR="00A94DC9" w:rsidRDefault="00A94DC9" w:rsidP="00A94DC9">
      <w:pPr>
        <w:pStyle w:val="ListParagraph"/>
        <w:spacing w:before="120"/>
        <w:ind w:left="1440"/>
      </w:pPr>
      <w:r>
        <w:t>Normally all engineers and their supporting staff will be restricted to the above steps and statuses, with the exception of Queried (see below).</w:t>
      </w:r>
    </w:p>
    <w:p w:rsidR="00A94DC9" w:rsidRDefault="00A94DC9" w:rsidP="00A94DC9">
      <w:pPr>
        <w:pStyle w:val="ListParagraph"/>
        <w:spacing w:before="120"/>
        <w:ind w:left="1440"/>
      </w:pPr>
      <w:r>
        <w:t>Submitted time records will be available for an assigned user to manage and approve.</w:t>
      </w:r>
    </w:p>
    <w:p w:rsidR="00A94DC9" w:rsidRDefault="00A94DC9" w:rsidP="00A94DC9">
      <w:pPr>
        <w:pStyle w:val="ListParagraph"/>
        <w:spacing w:before="120"/>
        <w:ind w:left="1440"/>
      </w:pPr>
      <w:r>
        <w:t>Available options:  Approve; Query</w:t>
      </w:r>
    </w:p>
    <w:p w:rsidR="00A94DC9" w:rsidRDefault="00A94DC9" w:rsidP="00A94DC9">
      <w:pPr>
        <w:pStyle w:val="ListParagraph"/>
        <w:spacing w:before="120"/>
        <w:ind w:left="1440"/>
      </w:pPr>
    </w:p>
    <w:p w:rsidR="001136C3" w:rsidRDefault="001136C3" w:rsidP="00A94DC9">
      <w:pPr>
        <w:pStyle w:val="ListParagraph"/>
        <w:numPr>
          <w:ilvl w:val="1"/>
          <w:numId w:val="10"/>
        </w:numPr>
        <w:spacing w:before="120"/>
      </w:pPr>
      <w:r>
        <w:t>Reject a time record.  Status = Rejected</w:t>
      </w:r>
    </w:p>
    <w:p w:rsidR="001136C3" w:rsidRDefault="001136C3" w:rsidP="001136C3">
      <w:pPr>
        <w:pStyle w:val="ListParagraph"/>
        <w:spacing w:before="120"/>
        <w:ind w:left="1440"/>
      </w:pPr>
      <w:r>
        <w:t>A rejected time record will no longer be included in any calculations.  It need not be submitted or approved.</w:t>
      </w:r>
    </w:p>
    <w:p w:rsidR="001136C3" w:rsidRDefault="001136C3" w:rsidP="001136C3">
      <w:pPr>
        <w:pStyle w:val="ListParagraph"/>
        <w:spacing w:before="120"/>
        <w:ind w:left="1440"/>
      </w:pPr>
    </w:p>
    <w:p w:rsidR="001136C3" w:rsidRDefault="001136C3">
      <w:pPr>
        <w:rPr>
          <w:rFonts w:asciiTheme="minorHAnsi" w:hAnsiTheme="minorHAnsi" w:cstheme="minorBidi"/>
        </w:rPr>
      </w:pPr>
    </w:p>
    <w:p w:rsidR="00A94DC9" w:rsidRDefault="00A94DC9" w:rsidP="00A94DC9">
      <w:pPr>
        <w:pStyle w:val="ListParagraph"/>
        <w:numPr>
          <w:ilvl w:val="1"/>
          <w:numId w:val="10"/>
        </w:numPr>
        <w:spacing w:before="120"/>
      </w:pPr>
      <w:r>
        <w:t>Query a time record.  Status = Queried</w:t>
      </w:r>
    </w:p>
    <w:p w:rsidR="00A94DC9" w:rsidRDefault="00A94DC9" w:rsidP="00A94DC9">
      <w:pPr>
        <w:pStyle w:val="ListParagraph"/>
        <w:spacing w:before="120"/>
        <w:ind w:left="1440"/>
      </w:pPr>
      <w:r>
        <w:t>An ‘approver’ user can Query a time record instead of Approving it.</w:t>
      </w:r>
    </w:p>
    <w:p w:rsidR="00A94DC9" w:rsidRDefault="00A94DC9" w:rsidP="00A94DC9">
      <w:pPr>
        <w:pStyle w:val="ListParagraph"/>
        <w:spacing w:before="120"/>
        <w:ind w:left="1440"/>
      </w:pPr>
      <w:r>
        <w:t>Queried time records are available for the engineers and supporting staff to edit, exactly as if the status is Open.</w:t>
      </w:r>
    </w:p>
    <w:p w:rsidR="00A94DC9" w:rsidRDefault="00A94DC9" w:rsidP="00A94DC9">
      <w:pPr>
        <w:pStyle w:val="ListParagraph"/>
        <w:spacing w:before="120"/>
        <w:ind w:left="1440"/>
      </w:pPr>
      <w:r>
        <w:t>Available options:  Edit; Re-submit; Reject</w:t>
      </w:r>
    </w:p>
    <w:p w:rsidR="00A94DC9" w:rsidRDefault="00A94DC9" w:rsidP="00A94DC9">
      <w:pPr>
        <w:pStyle w:val="ListParagraph"/>
        <w:spacing w:before="120"/>
        <w:ind w:left="1440"/>
      </w:pPr>
    </w:p>
    <w:p w:rsidR="00E43286" w:rsidRDefault="00E43286">
      <w:pPr>
        <w:rPr>
          <w:rFonts w:asciiTheme="minorHAnsi" w:hAnsiTheme="minorHAnsi" w:cstheme="minorBidi"/>
        </w:rPr>
      </w:pPr>
    </w:p>
    <w:p w:rsidR="00A94DC9" w:rsidRDefault="00A94DC9" w:rsidP="00A94DC9">
      <w:pPr>
        <w:pStyle w:val="ListParagraph"/>
        <w:numPr>
          <w:ilvl w:val="1"/>
          <w:numId w:val="10"/>
        </w:numPr>
        <w:spacing w:before="120"/>
      </w:pPr>
      <w:r>
        <w:t>Approve a time record.  Status = Approved</w:t>
      </w:r>
    </w:p>
    <w:p w:rsidR="001136C3" w:rsidRDefault="00A94DC9" w:rsidP="001136C3">
      <w:pPr>
        <w:pStyle w:val="ListParagraph"/>
        <w:spacing w:before="120"/>
        <w:ind w:left="1440"/>
      </w:pPr>
      <w:r>
        <w:t xml:space="preserve">Available options: </w:t>
      </w:r>
      <w:r w:rsidR="001136C3">
        <w:t xml:space="preserve"> Un-approve; Archive</w:t>
      </w:r>
    </w:p>
    <w:p w:rsidR="001136C3" w:rsidRDefault="001136C3" w:rsidP="001136C3">
      <w:pPr>
        <w:pStyle w:val="ListParagraph"/>
        <w:spacing w:before="120"/>
        <w:ind w:left="1440"/>
      </w:pPr>
      <w:r>
        <w:t>(Un-approve changes the record to its previous status:  Submitted)</w:t>
      </w:r>
    </w:p>
    <w:p w:rsidR="00A94DC9" w:rsidRDefault="00A94DC9" w:rsidP="00A64A55">
      <w:pPr>
        <w:spacing w:before="120"/>
      </w:pPr>
    </w:p>
    <w:p w:rsidR="00A94DC9" w:rsidRDefault="00A94DC9" w:rsidP="00A94DC9">
      <w:pPr>
        <w:spacing w:before="120"/>
      </w:pPr>
    </w:p>
    <w:p w:rsidR="00A94DC9" w:rsidRDefault="00A94DC9" w:rsidP="00A94DC9">
      <w:pPr>
        <w:rPr>
          <w:b/>
        </w:rPr>
      </w:pPr>
    </w:p>
    <w:p w:rsidR="00A94DC9" w:rsidRDefault="00A94DC9" w:rsidP="00A94DC9">
      <w:pPr>
        <w:spacing w:before="120"/>
        <w:rPr>
          <w:b/>
        </w:rPr>
      </w:pPr>
      <w:r>
        <w:rPr>
          <w:b/>
        </w:rPr>
        <w:t>Relationship with Cases and Contracts</w:t>
      </w:r>
    </w:p>
    <w:p w:rsidR="00A94DC9" w:rsidRDefault="00A94DC9" w:rsidP="00A94DC9">
      <w:pPr>
        <w:spacing w:before="120"/>
      </w:pPr>
      <w:r>
        <w:t>While a time record is Running (i.e. not Open, Submitted or Authorised), no processing will be carried out between the time record and its ‘parent’ Case and Contract.</w:t>
      </w:r>
    </w:p>
    <w:p w:rsidR="00A94DC9" w:rsidRDefault="00A94DC9" w:rsidP="00A94DC9">
      <w:pPr>
        <w:spacing w:before="120"/>
      </w:pPr>
      <w:r>
        <w:t xml:space="preserve">When a time record is Open, Submitted or Queried, the billable and non-billable values must be included on Case and Contract records in an accumulated Work in Progress value (one for billable, one for non-billable (or total – </w:t>
      </w:r>
      <w:r w:rsidR="00062420">
        <w:t xml:space="preserve">yet </w:t>
      </w:r>
      <w:r>
        <w:t>to be decided)).</w:t>
      </w:r>
    </w:p>
    <w:p w:rsidR="00A94DC9" w:rsidRDefault="00A94DC9" w:rsidP="00A94DC9">
      <w:pPr>
        <w:spacing w:before="120"/>
      </w:pPr>
      <w:r>
        <w:t>When a time record is Approved (or Archived), the billable and non-billable values must be included on Case and Contract records in an accumulated Time Used This Year value.</w:t>
      </w:r>
    </w:p>
    <w:p w:rsidR="00A94DC9" w:rsidRPr="00EC021F" w:rsidRDefault="00A94DC9" w:rsidP="00A94DC9">
      <w:pPr>
        <w:spacing w:before="120"/>
      </w:pPr>
      <w:r>
        <w:t>The above concept and practicalities are scoped in more detail under the Service Contract scoping section.</w:t>
      </w:r>
    </w:p>
    <w:p w:rsidR="00A94DC9" w:rsidRDefault="00A94DC9" w:rsidP="00A94DC9">
      <w:pPr>
        <w:spacing w:before="120"/>
      </w:pPr>
    </w:p>
    <w:p w:rsidR="00A94DC9" w:rsidRDefault="00A94DC9" w:rsidP="00A94DC9">
      <w:pPr>
        <w:spacing w:before="120"/>
      </w:pPr>
      <w:r>
        <w:t>Note:  For design purposes it may be necessary to have another ‘layer’ of records that relates to tasks, and for the time records to be associated with these tasks instead of directly to the ‘parent’ case, as follows:</w:t>
      </w:r>
    </w:p>
    <w:p w:rsidR="00A94DC9" w:rsidRDefault="00A94DC9" w:rsidP="00A94DC9">
      <w:pPr>
        <w:spacing w:before="120"/>
      </w:pPr>
    </w:p>
    <w:p w:rsidR="00A94DC9" w:rsidRDefault="00A94DC9" w:rsidP="00A94DC9">
      <w:pPr>
        <w:spacing w:before="120"/>
      </w:pPr>
    </w:p>
    <w:p w:rsidR="00A94DC9" w:rsidRDefault="00A94DC9" w:rsidP="00A94DC9">
      <w:pPr>
        <w:spacing w:before="120"/>
      </w:pPr>
    </w:p>
    <w:p w:rsidR="00A94DC9" w:rsidRDefault="00A94DC9" w:rsidP="00A94DC9">
      <w:pPr>
        <w:spacing w:before="120"/>
      </w:pPr>
    </w:p>
    <w:p w:rsidR="00A94DC9" w:rsidRDefault="00A94DC9" w:rsidP="00A94DC9">
      <w:pPr>
        <w:rPr>
          <w:b/>
        </w:rPr>
      </w:pPr>
      <w:r w:rsidRPr="000B07AF">
        <w:rPr>
          <w:b/>
          <w:noProof/>
          <w:lang w:eastAsia="en-GB"/>
        </w:rPr>
        <w:drawing>
          <wp:inline distT="0" distB="0" distL="0" distR="0" wp14:anchorId="01FEF756" wp14:editId="2D633E8A">
            <wp:extent cx="6645910" cy="3061663"/>
            <wp:effectExtent l="0" t="0" r="2540" b="5715"/>
            <wp:docPr id="10" name="Picture 10" descr="C:\Users\robert.gillett\Documents\Processes &amp; Software Requirements\Suppliers - pre-project\Special challenges\wip - rob only\Suggested service management record structure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gillett\Documents\Processes &amp; Software Requirements\Suppliers - pre-project\Special challenges\wip - rob only\Suggested service management record structure 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3061663"/>
                    </a:xfrm>
                    <a:prstGeom prst="rect">
                      <a:avLst/>
                    </a:prstGeom>
                    <a:noFill/>
                    <a:ln>
                      <a:noFill/>
                    </a:ln>
                  </pic:spPr>
                </pic:pic>
              </a:graphicData>
            </a:graphic>
          </wp:inline>
        </w:drawing>
      </w:r>
    </w:p>
    <w:p w:rsidR="00845567" w:rsidRDefault="00A94DC9" w:rsidP="00062420">
      <w:pPr>
        <w:pStyle w:val="Heading1"/>
      </w:pPr>
      <w:r>
        <w:br w:type="page"/>
      </w:r>
      <w:bookmarkStart w:id="2" w:name="_Toc474745421"/>
      <w:r w:rsidR="00845567" w:rsidRPr="007C651A">
        <w:t>Resource Scheduler</w:t>
      </w:r>
      <w:r w:rsidR="007A4F29">
        <w:t xml:space="preserve"> &amp; Resource Management</w:t>
      </w:r>
      <w:bookmarkEnd w:id="2"/>
    </w:p>
    <w:p w:rsidR="00845567" w:rsidRDefault="00845567" w:rsidP="00845567"/>
    <w:p w:rsidR="006B21F9" w:rsidRPr="0027669D" w:rsidRDefault="006B21F9" w:rsidP="00845567">
      <w:pPr>
        <w:rPr>
          <w:sz w:val="28"/>
          <w:szCs w:val="28"/>
        </w:rPr>
      </w:pPr>
      <w:r w:rsidRPr="0027669D">
        <w:rPr>
          <w:b/>
          <w:sz w:val="28"/>
          <w:szCs w:val="28"/>
        </w:rPr>
        <w:t>Resource Scheduler</w:t>
      </w:r>
    </w:p>
    <w:p w:rsidR="006B21F9" w:rsidRDefault="006B21F9" w:rsidP="00845567"/>
    <w:p w:rsidR="00845567" w:rsidRDefault="007A4F29" w:rsidP="00845567">
      <w:r>
        <w:t xml:space="preserve">The scheduler will be </w:t>
      </w:r>
      <w:r w:rsidR="00845567">
        <w:t>used for all resources throughout the company and will be dynamically linked to:</w:t>
      </w:r>
    </w:p>
    <w:p w:rsidR="00845567" w:rsidRDefault="00845567" w:rsidP="007A4F29">
      <w:pPr>
        <w:pStyle w:val="ListParagraph"/>
        <w:numPr>
          <w:ilvl w:val="0"/>
          <w:numId w:val="7"/>
        </w:numPr>
        <w:spacing w:before="60"/>
        <w:contextualSpacing w:val="0"/>
      </w:pPr>
      <w:r>
        <w:t>Scheduled Tasks and their Cases</w:t>
      </w:r>
    </w:p>
    <w:p w:rsidR="00845567" w:rsidRDefault="00845567" w:rsidP="007A4F29">
      <w:pPr>
        <w:pStyle w:val="ListParagraph"/>
        <w:numPr>
          <w:ilvl w:val="0"/>
          <w:numId w:val="7"/>
        </w:numPr>
        <w:spacing w:before="60"/>
        <w:contextualSpacing w:val="0"/>
      </w:pPr>
      <w:r>
        <w:t>Scheduled Tasks and their Projects</w:t>
      </w:r>
    </w:p>
    <w:p w:rsidR="00845567" w:rsidRDefault="00845567" w:rsidP="007A4F29">
      <w:pPr>
        <w:pStyle w:val="ListParagraph"/>
        <w:numPr>
          <w:ilvl w:val="0"/>
          <w:numId w:val="7"/>
        </w:numPr>
        <w:spacing w:before="60"/>
        <w:contextualSpacing w:val="0"/>
      </w:pPr>
      <w:r>
        <w:t>Scheduled Tasks for non-customer or pre-sales projects</w:t>
      </w:r>
    </w:p>
    <w:p w:rsidR="00845567" w:rsidRDefault="00845567" w:rsidP="007A4F29">
      <w:pPr>
        <w:pStyle w:val="ListParagraph"/>
        <w:contextualSpacing w:val="0"/>
      </w:pPr>
      <w:r>
        <w:t>All of the above tasks must be ‘in’ the scheduler and visible as soon as they are dated/timed</w:t>
      </w:r>
    </w:p>
    <w:p w:rsidR="00845567" w:rsidRDefault="00845567" w:rsidP="007A4F29">
      <w:pPr>
        <w:pStyle w:val="ListParagraph"/>
        <w:numPr>
          <w:ilvl w:val="0"/>
          <w:numId w:val="7"/>
        </w:numPr>
        <w:spacing w:before="60"/>
        <w:contextualSpacing w:val="0"/>
      </w:pPr>
      <w:r>
        <w:t>Task workflows and statuses (for colour-coding and other indicators of progress)</w:t>
      </w:r>
    </w:p>
    <w:p w:rsidR="00845567" w:rsidRDefault="00845567" w:rsidP="007A4F29">
      <w:pPr>
        <w:spacing w:before="120"/>
      </w:pPr>
    </w:p>
    <w:p w:rsidR="00845567" w:rsidRDefault="00845567" w:rsidP="00845567">
      <w:r>
        <w:t>It will also be used for the daily activities for all Resources (not covered by the Tasks, described above)</w:t>
      </w:r>
      <w:r w:rsidR="007A4F29">
        <w:t>.</w:t>
      </w:r>
    </w:p>
    <w:p w:rsidR="00845567" w:rsidRDefault="00845567" w:rsidP="00845567">
      <w:r>
        <w:t>Such ‘activities’ are not yet fully defined but will encompass most or all of the work types used for time recording.  Time work records will not be in the scheduler:  they are for current work being carried out and logging time against work types to users, cases and projects.</w:t>
      </w:r>
    </w:p>
    <w:p w:rsidR="00A94DC9" w:rsidRDefault="00A94DC9" w:rsidP="00A94DC9"/>
    <w:p w:rsidR="00A94DC9" w:rsidRDefault="00A94DC9" w:rsidP="00A94DC9">
      <w:r>
        <w:t xml:space="preserve">Note:  A time record work type and an activity may be similar but they will not necessarily be linked.  For instance, a time record relating to a task may have a more specific work type than the scheduled activity it relates to. </w:t>
      </w:r>
    </w:p>
    <w:p w:rsidR="00A94DC9" w:rsidRDefault="00A94DC9" w:rsidP="00A94DC9"/>
    <w:p w:rsidR="007A4F29" w:rsidRDefault="007A4F29" w:rsidP="00A94DC9">
      <w:r>
        <w:t xml:space="preserve">For more detail on Resources, see section headed </w:t>
      </w:r>
      <w:r w:rsidRPr="007A4F29">
        <w:t>‘Resource Management’</w:t>
      </w:r>
      <w:r>
        <w:t>.</w:t>
      </w:r>
    </w:p>
    <w:p w:rsidR="00A94DC9" w:rsidRDefault="00A94DC9" w:rsidP="00A94DC9">
      <w:r>
        <w:t>Resources currently include:</w:t>
      </w:r>
    </w:p>
    <w:p w:rsidR="00A94DC9" w:rsidRDefault="00A94DC9" w:rsidP="00A94DC9">
      <w:r>
        <w:tab/>
        <w:t>Engineers – for internal and external work</w:t>
      </w:r>
    </w:p>
    <w:p w:rsidR="00A94DC9" w:rsidRDefault="00A94DC9" w:rsidP="00A94DC9">
      <w:r>
        <w:tab/>
        <w:t>Other customer-facing staff such as consultants and project managers</w:t>
      </w:r>
    </w:p>
    <w:p w:rsidR="00A94DC9" w:rsidRDefault="00A94DC9" w:rsidP="00A94DC9">
      <w:r>
        <w:tab/>
        <w:t>Vehicles owned/rented by the company</w:t>
      </w:r>
    </w:p>
    <w:p w:rsidR="00A94DC9" w:rsidRDefault="00A94DC9" w:rsidP="00A94DC9">
      <w:r>
        <w:tab/>
        <w:t>Equipment such as projectors</w:t>
      </w:r>
    </w:p>
    <w:p w:rsidR="00A94DC9" w:rsidRDefault="00A94DC9" w:rsidP="00A94DC9">
      <w:r>
        <w:tab/>
        <w:t>Meeting rooms</w:t>
      </w:r>
    </w:p>
    <w:p w:rsidR="00A94DC9" w:rsidRPr="00D6360F" w:rsidRDefault="00A94DC9" w:rsidP="00A94DC9">
      <w:pPr>
        <w:ind w:firstLine="720"/>
      </w:pPr>
      <w:r>
        <w:t>and more</w:t>
      </w:r>
    </w:p>
    <w:p w:rsidR="00A94DC9" w:rsidRDefault="00A94DC9" w:rsidP="00A94DC9"/>
    <w:p w:rsidR="00A94DC9" w:rsidRDefault="00A94DC9" w:rsidP="00A94DC9">
      <w:r>
        <w:t>Resources will be available for assigning to tasks or activities, for both external (customer) and internal work.</w:t>
      </w:r>
    </w:p>
    <w:p w:rsidR="00A94DC9" w:rsidRDefault="00A94DC9" w:rsidP="00A94DC9"/>
    <w:p w:rsidR="00A94DC9" w:rsidRDefault="00A94DC9" w:rsidP="00A94DC9">
      <w:r>
        <w:t>Currently there is no requirement for the scheduler to display a</w:t>
      </w:r>
      <w:r w:rsidR="00033A13">
        <w:t>ctual time spent on tasks, so f</w:t>
      </w:r>
      <w:r>
        <w:t>or scheduling purposes and subsequent work on a scheduled task, there need not be a relationship between the scheduled task and the engineers’ time records associated with the case/incident.</w:t>
      </w:r>
    </w:p>
    <w:p w:rsidR="00A94DC9" w:rsidRDefault="00A94DC9" w:rsidP="00A94DC9"/>
    <w:p w:rsidR="00A94DC9" w:rsidRDefault="00A94DC9" w:rsidP="00A94DC9">
      <w:r>
        <w:t>Engineers will be booked in the scheduler for the following reasons:</w:t>
      </w:r>
    </w:p>
    <w:p w:rsidR="00A94DC9" w:rsidRDefault="00A94DC9" w:rsidP="00A94DC9">
      <w:pPr>
        <w:pStyle w:val="ListParagraph"/>
        <w:numPr>
          <w:ilvl w:val="0"/>
          <w:numId w:val="7"/>
        </w:numPr>
      </w:pPr>
      <w:r>
        <w:t>Assigned to a scheduled task (of a case/incident, project, pre-sales project or internal project)</w:t>
      </w:r>
    </w:p>
    <w:p w:rsidR="00A94DC9" w:rsidRDefault="00A94DC9" w:rsidP="00A94DC9">
      <w:pPr>
        <w:pStyle w:val="ListParagraph"/>
      </w:pPr>
      <w:r>
        <w:t>The task may be scheduled for a number reasons, such as:</w:t>
      </w:r>
    </w:p>
    <w:p w:rsidR="00A94DC9" w:rsidRDefault="00A94DC9" w:rsidP="00A94DC9">
      <w:pPr>
        <w:pStyle w:val="ListParagraph"/>
        <w:numPr>
          <w:ilvl w:val="1"/>
          <w:numId w:val="7"/>
        </w:numPr>
      </w:pPr>
      <w:r>
        <w:t>Visit to customer for a Case (or Case task if that model is used)</w:t>
      </w:r>
    </w:p>
    <w:p w:rsidR="00A94DC9" w:rsidRDefault="00A94DC9" w:rsidP="00A94DC9">
      <w:pPr>
        <w:pStyle w:val="ListParagraph"/>
        <w:numPr>
          <w:ilvl w:val="1"/>
          <w:numId w:val="7"/>
        </w:numPr>
      </w:pPr>
      <w:r>
        <w:t>Remote work directly involving customer for Case/task</w:t>
      </w:r>
    </w:p>
    <w:p w:rsidR="00A94DC9" w:rsidRDefault="00A94DC9" w:rsidP="00A94DC9">
      <w:pPr>
        <w:pStyle w:val="ListParagraph"/>
        <w:numPr>
          <w:ilvl w:val="1"/>
          <w:numId w:val="7"/>
        </w:numPr>
      </w:pPr>
      <w:r>
        <w:t>Project work – tasks defined in a project (customer or pre-sales)</w:t>
      </w:r>
    </w:p>
    <w:p w:rsidR="00A94DC9" w:rsidRDefault="00A94DC9" w:rsidP="00A94DC9">
      <w:pPr>
        <w:pStyle w:val="ListParagraph"/>
        <w:numPr>
          <w:ilvl w:val="1"/>
          <w:numId w:val="7"/>
        </w:numPr>
      </w:pPr>
      <w:r>
        <w:t>Third line support – scheduled task to deal with a specific technical issue not covered by Helpdesk or Second line support</w:t>
      </w:r>
    </w:p>
    <w:p w:rsidR="00A94DC9" w:rsidRDefault="00A94DC9" w:rsidP="00A94DC9">
      <w:pPr>
        <w:pStyle w:val="ListParagraph"/>
        <w:numPr>
          <w:ilvl w:val="1"/>
          <w:numId w:val="7"/>
        </w:numPr>
      </w:pPr>
      <w:r>
        <w:t>Joint working with other staff that requires co-ordinated scheduling</w:t>
      </w:r>
    </w:p>
    <w:p w:rsidR="00A94DC9" w:rsidRDefault="00A94DC9" w:rsidP="00A94DC9"/>
    <w:p w:rsidR="00A94DC9" w:rsidRDefault="00A94DC9" w:rsidP="00A94DC9">
      <w:pPr>
        <w:pStyle w:val="ListParagraph"/>
        <w:numPr>
          <w:ilvl w:val="0"/>
          <w:numId w:val="7"/>
        </w:numPr>
      </w:pPr>
      <w:r>
        <w:t>Blocking out time for other reasons, not related directly to an individual task:</w:t>
      </w:r>
    </w:p>
    <w:p w:rsidR="00A94DC9" w:rsidRDefault="00A94DC9" w:rsidP="00A94DC9">
      <w:pPr>
        <w:pStyle w:val="ListParagraph"/>
        <w:numPr>
          <w:ilvl w:val="1"/>
          <w:numId w:val="7"/>
        </w:numPr>
      </w:pPr>
      <w:r>
        <w:t>Helpdesk</w:t>
      </w:r>
    </w:p>
    <w:p w:rsidR="00A94DC9" w:rsidRDefault="00A94DC9" w:rsidP="00A94DC9">
      <w:pPr>
        <w:pStyle w:val="ListParagraph"/>
        <w:numPr>
          <w:ilvl w:val="1"/>
          <w:numId w:val="7"/>
        </w:numPr>
      </w:pPr>
      <w:r>
        <w:t>Second line support (similar to Helpdesk)</w:t>
      </w:r>
    </w:p>
    <w:p w:rsidR="00A94DC9" w:rsidRDefault="00A94DC9" w:rsidP="00A94DC9">
      <w:pPr>
        <w:pStyle w:val="ListParagraph"/>
        <w:numPr>
          <w:ilvl w:val="1"/>
          <w:numId w:val="7"/>
        </w:numPr>
      </w:pPr>
      <w:r>
        <w:t>Travel</w:t>
      </w:r>
    </w:p>
    <w:p w:rsidR="00A94DC9" w:rsidRDefault="00A94DC9" w:rsidP="00A94DC9">
      <w:pPr>
        <w:pStyle w:val="ListParagraph"/>
        <w:numPr>
          <w:ilvl w:val="1"/>
          <w:numId w:val="7"/>
        </w:numPr>
      </w:pPr>
      <w:r>
        <w:t>Administrative work</w:t>
      </w:r>
    </w:p>
    <w:p w:rsidR="00A94DC9" w:rsidRDefault="00A94DC9" w:rsidP="00A94DC9">
      <w:pPr>
        <w:pStyle w:val="ListParagraph"/>
        <w:numPr>
          <w:ilvl w:val="1"/>
          <w:numId w:val="7"/>
        </w:numPr>
      </w:pPr>
      <w:r>
        <w:t>Training course</w:t>
      </w:r>
    </w:p>
    <w:p w:rsidR="00A94DC9" w:rsidRDefault="00A94DC9" w:rsidP="00A94DC9">
      <w:pPr>
        <w:pStyle w:val="ListParagraph"/>
        <w:numPr>
          <w:ilvl w:val="1"/>
          <w:numId w:val="7"/>
        </w:numPr>
      </w:pPr>
      <w:r>
        <w:t>Holiday, sickness</w:t>
      </w:r>
    </w:p>
    <w:p w:rsidR="00A94DC9" w:rsidRDefault="00A94DC9" w:rsidP="00A94DC9"/>
    <w:p w:rsidR="00A94DC9" w:rsidRDefault="00A94DC9" w:rsidP="00A94DC9">
      <w:r>
        <w:t>In other words, a resource that does not appear in the scheduler in a block of time will be considered (by the system and users) to be available for assignment to tasks within that block.</w:t>
      </w:r>
    </w:p>
    <w:p w:rsidR="00A94DC9" w:rsidRDefault="00A94DC9" w:rsidP="00A94DC9"/>
    <w:p w:rsidR="00A94DC9" w:rsidRDefault="00A94DC9" w:rsidP="00A94DC9">
      <w:r>
        <w:t xml:space="preserve">The system as a whole (not just the scheduler) will be designed to manage and assign resources , activities and tasks will be </w:t>
      </w:r>
    </w:p>
    <w:p w:rsidR="00A94DC9" w:rsidRDefault="00A94DC9" w:rsidP="00A94DC9">
      <w:r>
        <w:t xml:space="preserve">Resources and scheduling will be managed in a way that allows the following events and activities to </w:t>
      </w:r>
    </w:p>
    <w:p w:rsidR="00A94DC9" w:rsidRDefault="00A94DC9" w:rsidP="00A94DC9"/>
    <w:p w:rsidR="00A94DC9" w:rsidRDefault="00A94DC9" w:rsidP="00A94DC9"/>
    <w:p w:rsidR="00A94DC9" w:rsidRDefault="00A94DC9" w:rsidP="00A94DC9">
      <w:r>
        <w:t>The system will attempt to assign engineers to tasks based on preset rules or criteria such as:</w:t>
      </w:r>
    </w:p>
    <w:p w:rsidR="00A94DC9" w:rsidRDefault="00A94DC9" w:rsidP="00A94DC9">
      <w:pPr>
        <w:pStyle w:val="ListParagraph"/>
        <w:numPr>
          <w:ilvl w:val="1"/>
          <w:numId w:val="7"/>
        </w:numPr>
      </w:pPr>
      <w:r>
        <w:t>Resource skills matrix</w:t>
      </w:r>
    </w:p>
    <w:p w:rsidR="00A94DC9" w:rsidRDefault="00A94DC9" w:rsidP="00A94DC9">
      <w:pPr>
        <w:pStyle w:val="ListParagraph"/>
        <w:numPr>
          <w:ilvl w:val="1"/>
          <w:numId w:val="7"/>
        </w:numPr>
      </w:pPr>
      <w:r>
        <w:t>Resource availability</w:t>
      </w:r>
    </w:p>
    <w:p w:rsidR="00A94DC9" w:rsidRDefault="00A94DC9" w:rsidP="00A94DC9"/>
    <w:p w:rsidR="00A94DC9" w:rsidRDefault="00A94DC9" w:rsidP="00A94DC9">
      <w:r>
        <w:t>Users with appropriate permissions will be able to override the system’s assignments, and the system will provide suitable warnings or errors if the pre-set rules are broken during this process.</w:t>
      </w:r>
    </w:p>
    <w:p w:rsidR="00A94DC9" w:rsidRDefault="00A94DC9" w:rsidP="00A94DC9"/>
    <w:p w:rsidR="00A94DC9" w:rsidRDefault="00A94DC9" w:rsidP="00A94DC9"/>
    <w:p w:rsidR="00A94DC9" w:rsidRDefault="00A94DC9" w:rsidP="00A94DC9">
      <w:r>
        <w:t>User Interface:</w:t>
      </w:r>
    </w:p>
    <w:p w:rsidR="00A94DC9" w:rsidRDefault="00A94DC9" w:rsidP="00A94DC9">
      <w:pPr>
        <w:pStyle w:val="ListParagraph"/>
        <w:numPr>
          <w:ilvl w:val="0"/>
          <w:numId w:val="7"/>
        </w:numPr>
        <w:spacing w:before="60"/>
        <w:ind w:left="714" w:hanging="357"/>
        <w:contextualSpacing w:val="0"/>
      </w:pPr>
      <w:r>
        <w:t>Easy visibility of engineer availability and scheduled tasks</w:t>
      </w:r>
    </w:p>
    <w:p w:rsidR="00A94DC9" w:rsidRDefault="00A94DC9" w:rsidP="00A94DC9">
      <w:pPr>
        <w:pStyle w:val="ListParagraph"/>
        <w:numPr>
          <w:ilvl w:val="0"/>
          <w:numId w:val="7"/>
        </w:numPr>
        <w:spacing w:before="60"/>
        <w:ind w:left="714" w:hanging="357"/>
        <w:contextualSpacing w:val="0"/>
      </w:pPr>
      <w:r>
        <w:t>Easy visibility of tasks identified to be scheduled but without assigned engineers</w:t>
      </w:r>
    </w:p>
    <w:p w:rsidR="00A94DC9" w:rsidRDefault="00A94DC9" w:rsidP="00A94DC9">
      <w:pPr>
        <w:pStyle w:val="ListParagraph"/>
        <w:numPr>
          <w:ilvl w:val="0"/>
          <w:numId w:val="7"/>
        </w:numPr>
        <w:spacing w:before="60"/>
        <w:ind w:left="714" w:hanging="357"/>
        <w:contextualSpacing w:val="0"/>
      </w:pPr>
      <w:r>
        <w:t>Easy ‘drag and drop’ method of assigning an engineer to a task and a date &amp; time</w:t>
      </w:r>
    </w:p>
    <w:p w:rsidR="00A94DC9" w:rsidRDefault="00A94DC9" w:rsidP="00A94DC9">
      <w:pPr>
        <w:pStyle w:val="ListParagraph"/>
        <w:numPr>
          <w:ilvl w:val="0"/>
          <w:numId w:val="7"/>
        </w:numPr>
        <w:spacing w:before="60"/>
        <w:ind w:left="714" w:hanging="357"/>
        <w:contextualSpacing w:val="0"/>
      </w:pPr>
      <w:r>
        <w:t>Move freely from one day, week or month to another that may not be visible due to the original criteria</w:t>
      </w:r>
    </w:p>
    <w:p w:rsidR="00A94DC9" w:rsidRDefault="00A94DC9" w:rsidP="00A94DC9">
      <w:pPr>
        <w:pStyle w:val="ListParagraph"/>
        <w:numPr>
          <w:ilvl w:val="0"/>
          <w:numId w:val="7"/>
        </w:numPr>
        <w:spacing w:before="60"/>
        <w:ind w:left="714" w:hanging="357"/>
        <w:contextualSpacing w:val="0"/>
      </w:pPr>
      <w:r>
        <w:t>Calendar-style views of the scheduler will be needed that show a single day, a number of days (e.g. 5, 7, 10, 14), a week (starting on a pre-defined day – currently Monday), a calendar month, a number of months, a year and a number of years (if practical).</w:t>
      </w:r>
    </w:p>
    <w:p w:rsidR="00A94DC9" w:rsidRDefault="00A94DC9" w:rsidP="00A94DC9">
      <w:pPr>
        <w:pStyle w:val="ListParagraph"/>
        <w:numPr>
          <w:ilvl w:val="0"/>
          <w:numId w:val="7"/>
        </w:numPr>
        <w:spacing w:before="60"/>
        <w:ind w:left="714" w:hanging="357"/>
        <w:contextualSpacing w:val="0"/>
      </w:pPr>
      <w:r>
        <w:t xml:space="preserve">Tasks, events, priorities, task stages will be colour-coded. </w:t>
      </w:r>
    </w:p>
    <w:p w:rsidR="00A94DC9" w:rsidRDefault="00A94DC9" w:rsidP="00A94DC9">
      <w:pPr>
        <w:pStyle w:val="ListParagraph"/>
      </w:pPr>
      <w:r>
        <w:t>For instance, a task involving a site visit with deliveries etc will change colour at each stage.</w:t>
      </w:r>
    </w:p>
    <w:p w:rsidR="00A94DC9" w:rsidRDefault="00A94DC9" w:rsidP="00A94DC9">
      <w:pPr>
        <w:pStyle w:val="ListParagraph"/>
        <w:numPr>
          <w:ilvl w:val="0"/>
          <w:numId w:val="7"/>
        </w:numPr>
        <w:spacing w:before="60"/>
        <w:ind w:left="714" w:hanging="357"/>
        <w:contextualSpacing w:val="0"/>
      </w:pPr>
      <w:r>
        <w:t>‘drill-down’ that allows the user to access relevant data and information by selecting an entry on the calendar view.  For instance, the action of clicking on a calendar/scheduler entry should open the Task record and allow editing or further drill-down to other elements.  Closing those parts should bring the user back to where they started on the calendar.</w:t>
      </w:r>
    </w:p>
    <w:p w:rsidR="00A94DC9" w:rsidRDefault="00A94DC9" w:rsidP="00A94DC9"/>
    <w:p w:rsidR="00A94DC9" w:rsidRPr="00D6360F" w:rsidRDefault="00A94DC9" w:rsidP="00A94DC9"/>
    <w:p w:rsidR="00A94DC9" w:rsidRDefault="00A94DC9" w:rsidP="00A94DC9"/>
    <w:p w:rsidR="00A94DC9" w:rsidRDefault="00A94DC9" w:rsidP="00A94DC9"/>
    <w:p w:rsidR="00A94DC9" w:rsidRDefault="00A94DC9" w:rsidP="00A94DC9">
      <w:r>
        <w:t>The scheduler will allow users with the appropriate permissions to select queued jobs with their assigned engineers and drag them onto the calendar, making fine adjustments if required by opening the newly scheduled record and typing the changes in.</w:t>
      </w:r>
    </w:p>
    <w:p w:rsidR="00A94DC9" w:rsidRDefault="00A94DC9" w:rsidP="00A94DC9"/>
    <w:p w:rsidR="00A94DC9" w:rsidRDefault="00A94DC9" w:rsidP="00A94DC9">
      <w:r>
        <w:t>We also expect drag-and-drop to be available for moving bookings around the calendar.</w:t>
      </w:r>
    </w:p>
    <w:p w:rsidR="00A94DC9" w:rsidRDefault="00A94DC9" w:rsidP="00A94DC9"/>
    <w:p w:rsidR="00A94DC9" w:rsidRDefault="00A94DC9" w:rsidP="00A94DC9">
      <w:r>
        <w:t>All these manually entered/edited entries must be monitored by the system to ensure conflicts are brought to the users’ attention, such as:</w:t>
      </w:r>
    </w:p>
    <w:p w:rsidR="00A94DC9" w:rsidRDefault="00A94DC9" w:rsidP="00A94DC9">
      <w:pPr>
        <w:pStyle w:val="ListParagraph"/>
        <w:numPr>
          <w:ilvl w:val="0"/>
          <w:numId w:val="7"/>
        </w:numPr>
      </w:pPr>
      <w:r>
        <w:t xml:space="preserve">lack of the </w:t>
      </w:r>
      <w:r w:rsidR="00587D1F">
        <w:t xml:space="preserve">suitable </w:t>
      </w:r>
      <w:r>
        <w:t>skill-sets</w:t>
      </w:r>
      <w:r w:rsidR="002C24B2">
        <w:t>.</w:t>
      </w:r>
    </w:p>
    <w:p w:rsidR="00A94DC9" w:rsidRDefault="00A94DC9" w:rsidP="00A94DC9">
      <w:pPr>
        <w:pStyle w:val="ListParagraph"/>
        <w:numPr>
          <w:ilvl w:val="0"/>
          <w:numId w:val="7"/>
        </w:numPr>
      </w:pPr>
      <w:r>
        <w:t>insufficient time between tasks required for efficient task management by engineers, consultants, project managers</w:t>
      </w:r>
      <w:r w:rsidR="002C24B2">
        <w:t>.</w:t>
      </w:r>
    </w:p>
    <w:p w:rsidR="002C24B2" w:rsidRDefault="00A94DC9" w:rsidP="00A94DC9">
      <w:pPr>
        <w:pStyle w:val="ListParagraph"/>
        <w:numPr>
          <w:ilvl w:val="0"/>
          <w:numId w:val="7"/>
        </w:numPr>
      </w:pPr>
      <w:r>
        <w:t>insufficient time or breaking of pre-defined rules for travelling between sites</w:t>
      </w:r>
      <w:r w:rsidR="002C24B2">
        <w:t>.  This will be calculated by the system based on grid reference, postcode or vehicle tracker.</w:t>
      </w:r>
    </w:p>
    <w:p w:rsidR="002C24B2" w:rsidRDefault="002C24B2" w:rsidP="002C24B2">
      <w:pPr>
        <w:rPr>
          <w:rFonts w:asciiTheme="minorHAnsi" w:hAnsiTheme="minorHAnsi" w:cstheme="minorBidi"/>
        </w:rPr>
      </w:pPr>
      <w:r>
        <w:br w:type="page"/>
      </w:r>
    </w:p>
    <w:p w:rsidR="006C1F56" w:rsidRDefault="00A94DC9" w:rsidP="002C24B2">
      <w:r>
        <w:t>It is likely that the criteria and parameters used by the scheduler to ‘decide’ whether or not a conflict exists, and to what degree, wi</w:t>
      </w:r>
      <w:r w:rsidR="006C1F56">
        <w:t xml:space="preserve">ll be stored and managed in two </w:t>
      </w:r>
      <w:r>
        <w:t xml:space="preserve">separate </w:t>
      </w:r>
      <w:r w:rsidR="006C1F56">
        <w:t>areas:</w:t>
      </w:r>
    </w:p>
    <w:p w:rsidR="00A94DC9" w:rsidRDefault="006C1F56" w:rsidP="006C1F56">
      <w:pPr>
        <w:pStyle w:val="ListParagraph"/>
        <w:numPr>
          <w:ilvl w:val="0"/>
          <w:numId w:val="25"/>
        </w:numPr>
        <w:spacing w:before="120"/>
        <w:ind w:left="714" w:hanging="357"/>
        <w:contextualSpacing w:val="0"/>
      </w:pPr>
      <w:r>
        <w:t>Resource Management entity – see below</w:t>
      </w:r>
    </w:p>
    <w:p w:rsidR="006C1F56" w:rsidRDefault="006C1F56" w:rsidP="006C1F56">
      <w:pPr>
        <w:pStyle w:val="ListParagraph"/>
        <w:numPr>
          <w:ilvl w:val="0"/>
          <w:numId w:val="25"/>
        </w:numPr>
        <w:spacing w:before="120"/>
        <w:ind w:left="714" w:hanging="357"/>
        <w:contextualSpacing w:val="0"/>
      </w:pPr>
      <w:r>
        <w:t>Task skill requirement definition (for Cases and Projects) – out of the scope of this document but a brief description of this is:</w:t>
      </w:r>
    </w:p>
    <w:p w:rsidR="006C1F56" w:rsidRDefault="006C1F56" w:rsidP="006C1F56">
      <w:pPr>
        <w:pStyle w:val="ListParagraph"/>
      </w:pPr>
      <w:r>
        <w:t>All scheduled tasks will be classified with an activity or skills requirement using a mandatory pick-list.</w:t>
      </w:r>
    </w:p>
    <w:p w:rsidR="006C1F56" w:rsidRDefault="00587D1F" w:rsidP="006C1F56">
      <w:pPr>
        <w:pStyle w:val="ListParagraph"/>
      </w:pPr>
      <w:r>
        <w:t>M</w:t>
      </w:r>
      <w:r w:rsidR="006C1F56">
        <w:t>ultip</w:t>
      </w:r>
      <w:r>
        <w:t>le skills for a particular task may be required, so this option must be available.</w:t>
      </w:r>
    </w:p>
    <w:p w:rsidR="00587D1F" w:rsidRDefault="006C1F56" w:rsidP="00587D1F">
      <w:pPr>
        <w:pStyle w:val="ListParagraph"/>
      </w:pPr>
      <w:r>
        <w:t>This list will be linked to, or be the same list as, the skills defined in the Resource Management skills matrix.</w:t>
      </w:r>
    </w:p>
    <w:p w:rsidR="003C6F72" w:rsidRDefault="003C6F72" w:rsidP="003C6F72"/>
    <w:p w:rsidR="00286CB2" w:rsidRDefault="003C6F72" w:rsidP="003C6F72">
      <w:r>
        <w:t xml:space="preserve">All entries in the scheduler views will be available for drill-down to the relevant </w:t>
      </w:r>
      <w:r w:rsidR="00286CB2">
        <w:t xml:space="preserve">records contained in the entry currently selected by the user.  </w:t>
      </w:r>
    </w:p>
    <w:p w:rsidR="003C6F72" w:rsidRDefault="00286CB2" w:rsidP="003C6F72">
      <w:r>
        <w:t>For example:  A task on a particular day/time block will allow drill-down to:</w:t>
      </w:r>
    </w:p>
    <w:p w:rsidR="00286CB2" w:rsidRDefault="00286CB2" w:rsidP="00286CB2">
      <w:pPr>
        <w:pStyle w:val="ListParagraph"/>
        <w:numPr>
          <w:ilvl w:val="0"/>
          <w:numId w:val="7"/>
        </w:numPr>
      </w:pPr>
      <w:r>
        <w:t>The Task record of the case, project etc</w:t>
      </w:r>
      <w:r w:rsidR="0010761D">
        <w:t xml:space="preserve"> (the Task record is outside the scope of this document)</w:t>
      </w:r>
    </w:p>
    <w:p w:rsidR="00286CB2" w:rsidRDefault="00286CB2" w:rsidP="00286CB2">
      <w:pPr>
        <w:pStyle w:val="ListParagraph"/>
        <w:numPr>
          <w:ilvl w:val="0"/>
          <w:numId w:val="7"/>
        </w:numPr>
      </w:pPr>
      <w:r>
        <w:t>The Resource Record of the assignee (engineer etc)</w:t>
      </w:r>
    </w:p>
    <w:p w:rsidR="0010761D" w:rsidRDefault="0010761D" w:rsidP="00286CB2">
      <w:pPr>
        <w:pStyle w:val="ListParagraph"/>
        <w:numPr>
          <w:ilvl w:val="0"/>
          <w:numId w:val="7"/>
        </w:numPr>
      </w:pPr>
      <w:r>
        <w:t>The Resource Record of the vehicle associated with the task (this association is outside the scope of this document)</w:t>
      </w:r>
    </w:p>
    <w:p w:rsidR="0010761D" w:rsidRDefault="002C24B2" w:rsidP="00286CB2">
      <w:pPr>
        <w:pStyle w:val="ListParagraph"/>
        <w:numPr>
          <w:ilvl w:val="0"/>
          <w:numId w:val="7"/>
        </w:numPr>
      </w:pPr>
      <w:r>
        <w:t>The ‘parent’ Case of the task record</w:t>
      </w:r>
    </w:p>
    <w:p w:rsidR="002C24B2" w:rsidRDefault="002C24B2" w:rsidP="00286CB2">
      <w:pPr>
        <w:pStyle w:val="ListParagraph"/>
        <w:numPr>
          <w:ilvl w:val="0"/>
          <w:numId w:val="7"/>
        </w:numPr>
      </w:pPr>
      <w:r>
        <w:t>The ‘parent’ Project stage and Project of the task record.</w:t>
      </w:r>
    </w:p>
    <w:p w:rsidR="006C1F56" w:rsidRDefault="006C1F56" w:rsidP="00587D1F"/>
    <w:p w:rsidR="006C1F56" w:rsidRPr="00EA4D87" w:rsidRDefault="006C1F56" w:rsidP="006C1F56">
      <w:pPr>
        <w:pStyle w:val="ListParagraph"/>
      </w:pPr>
    </w:p>
    <w:p w:rsidR="007A4F29" w:rsidRPr="0027669D" w:rsidRDefault="00A94DC9" w:rsidP="00A94DC9">
      <w:pPr>
        <w:rPr>
          <w:b/>
          <w:sz w:val="28"/>
          <w:szCs w:val="28"/>
        </w:rPr>
      </w:pPr>
      <w:r w:rsidRPr="0027669D">
        <w:rPr>
          <w:b/>
          <w:sz w:val="28"/>
          <w:szCs w:val="28"/>
        </w:rPr>
        <w:t xml:space="preserve">Resource </w:t>
      </w:r>
      <w:r w:rsidR="00F932E6" w:rsidRPr="0027669D">
        <w:rPr>
          <w:b/>
          <w:sz w:val="28"/>
          <w:szCs w:val="28"/>
        </w:rPr>
        <w:t>Management</w:t>
      </w:r>
    </w:p>
    <w:p w:rsidR="00F932E6" w:rsidRDefault="00F932E6" w:rsidP="00A94DC9">
      <w:pPr>
        <w:rPr>
          <w:b/>
        </w:rPr>
      </w:pPr>
    </w:p>
    <w:p w:rsidR="00F932E6" w:rsidRDefault="00F932E6" w:rsidP="00A94DC9">
      <w:r>
        <w:t>This will be a separate entity that contains the list</w:t>
      </w:r>
      <w:r w:rsidR="0027669D">
        <w:t xml:space="preserve"> </w:t>
      </w:r>
      <w:r>
        <w:t>of all available resources in the company</w:t>
      </w:r>
      <w:r w:rsidR="00286CB2">
        <w:t xml:space="preserve"> and their related data</w:t>
      </w:r>
      <w:r>
        <w:t>.</w:t>
      </w:r>
    </w:p>
    <w:p w:rsidR="00F932E6" w:rsidRDefault="00F932E6" w:rsidP="00A94DC9">
      <w:r>
        <w:t xml:space="preserve">Current thinking is that the following minimum information will be required but this will be enhanced </w:t>
      </w:r>
      <w:r w:rsidR="0027669D">
        <w:t>once the project starts, and is open to suggestion as it stands:</w:t>
      </w:r>
    </w:p>
    <w:p w:rsidR="00F932E6" w:rsidRDefault="00F932E6" w:rsidP="00A94DC9"/>
    <w:p w:rsidR="00F932E6" w:rsidRDefault="00F932E6" w:rsidP="00F932E6">
      <w:r>
        <w:t>Main Resource Record</w:t>
      </w:r>
      <w:r w:rsidR="009E503E">
        <w:t xml:space="preserve"> information</w:t>
      </w:r>
      <w:r>
        <w:t>:</w:t>
      </w:r>
    </w:p>
    <w:p w:rsidR="00F932E6" w:rsidRDefault="009E503E" w:rsidP="005721ED">
      <w:pPr>
        <w:pStyle w:val="ListParagraph"/>
        <w:numPr>
          <w:ilvl w:val="1"/>
          <w:numId w:val="7"/>
        </w:numPr>
        <w:spacing w:before="120"/>
        <w:contextualSpacing w:val="0"/>
      </w:pPr>
      <w:r>
        <w:t xml:space="preserve">Internal sequential unique </w:t>
      </w:r>
      <w:r w:rsidR="00F932E6">
        <w:t>ID</w:t>
      </w:r>
    </w:p>
    <w:p w:rsidR="00F932E6" w:rsidRDefault="00F932E6" w:rsidP="005721ED">
      <w:pPr>
        <w:pStyle w:val="ListParagraph"/>
        <w:numPr>
          <w:ilvl w:val="1"/>
          <w:numId w:val="7"/>
        </w:numPr>
        <w:spacing w:before="120"/>
        <w:contextualSpacing w:val="0"/>
      </w:pPr>
      <w:r>
        <w:t>Type</w:t>
      </w:r>
      <w:r w:rsidR="00C00A05">
        <w:t>:</w:t>
      </w:r>
    </w:p>
    <w:p w:rsidR="00F932E6" w:rsidRDefault="00F932E6" w:rsidP="005721ED">
      <w:pPr>
        <w:pStyle w:val="ListParagraph"/>
        <w:ind w:left="2160"/>
        <w:contextualSpacing w:val="0"/>
      </w:pPr>
      <w:r>
        <w:t>Datasharp staff</w:t>
      </w:r>
    </w:p>
    <w:p w:rsidR="00F932E6" w:rsidRDefault="00F932E6" w:rsidP="005721ED">
      <w:pPr>
        <w:pStyle w:val="ListParagraph"/>
        <w:ind w:left="2160"/>
        <w:contextualSpacing w:val="0"/>
      </w:pPr>
      <w:r>
        <w:t>Sub-contracted personnel</w:t>
      </w:r>
    </w:p>
    <w:p w:rsidR="00F932E6" w:rsidRDefault="00F932E6" w:rsidP="005721ED">
      <w:pPr>
        <w:pStyle w:val="ListParagraph"/>
        <w:ind w:left="2160"/>
        <w:contextualSpacing w:val="0"/>
      </w:pPr>
      <w:r>
        <w:t>Equipment (projector, laptop etc)</w:t>
      </w:r>
    </w:p>
    <w:p w:rsidR="00F932E6" w:rsidRDefault="00F932E6" w:rsidP="005721ED">
      <w:pPr>
        <w:pStyle w:val="ListParagraph"/>
        <w:ind w:left="2160"/>
        <w:contextualSpacing w:val="0"/>
      </w:pPr>
      <w:r>
        <w:t>Location (boardroom, meeting room etc)</w:t>
      </w:r>
    </w:p>
    <w:p w:rsidR="00F932E6" w:rsidRDefault="00F932E6" w:rsidP="005721ED">
      <w:pPr>
        <w:pStyle w:val="ListParagraph"/>
        <w:ind w:left="2160"/>
        <w:contextualSpacing w:val="0"/>
      </w:pPr>
      <w:r>
        <w:t>Vehicle (cars, vans)</w:t>
      </w:r>
    </w:p>
    <w:p w:rsidR="009E503E" w:rsidRDefault="009E503E" w:rsidP="005721ED">
      <w:pPr>
        <w:pStyle w:val="ListParagraph"/>
        <w:numPr>
          <w:ilvl w:val="1"/>
          <w:numId w:val="7"/>
        </w:numPr>
        <w:spacing w:before="120"/>
        <w:contextualSpacing w:val="0"/>
      </w:pPr>
      <w:r>
        <w:t>Code or short name</w:t>
      </w:r>
    </w:p>
    <w:p w:rsidR="00C00A05" w:rsidRDefault="00C00A05" w:rsidP="005721ED">
      <w:pPr>
        <w:pStyle w:val="ListParagraph"/>
        <w:ind w:left="2160"/>
        <w:contextualSpacing w:val="0"/>
      </w:pPr>
      <w:r>
        <w:t>Staff:  company-wide user ID (e.g. ANO1)</w:t>
      </w:r>
    </w:p>
    <w:p w:rsidR="00C00A05" w:rsidRDefault="00C00A05" w:rsidP="005721ED">
      <w:pPr>
        <w:pStyle w:val="ListParagraph"/>
        <w:ind w:left="2160"/>
        <w:contextualSpacing w:val="0"/>
      </w:pPr>
      <w:r>
        <w:t>Vehicle:  registration no (e.g. AB16 CDE)</w:t>
      </w:r>
    </w:p>
    <w:p w:rsidR="00B15131" w:rsidRDefault="00B15131" w:rsidP="005721ED">
      <w:pPr>
        <w:pStyle w:val="ListParagraph"/>
        <w:numPr>
          <w:ilvl w:val="1"/>
          <w:numId w:val="7"/>
        </w:numPr>
        <w:spacing w:before="120"/>
        <w:contextualSpacing w:val="0"/>
      </w:pPr>
      <w:r>
        <w:t xml:space="preserve">Employee number (for future links </w:t>
      </w:r>
      <w:r w:rsidR="00D578AD">
        <w:t>with p</w:t>
      </w:r>
      <w:r>
        <w:t>ayroll)</w:t>
      </w:r>
    </w:p>
    <w:p w:rsidR="00F932E6" w:rsidRDefault="009E503E" w:rsidP="005721ED">
      <w:pPr>
        <w:pStyle w:val="ListParagraph"/>
        <w:numPr>
          <w:ilvl w:val="1"/>
          <w:numId w:val="7"/>
        </w:numPr>
        <w:spacing w:before="120"/>
        <w:contextualSpacing w:val="0"/>
      </w:pPr>
      <w:r>
        <w:t>Description</w:t>
      </w:r>
    </w:p>
    <w:p w:rsidR="00C00A05" w:rsidRDefault="00C00A05" w:rsidP="005721ED">
      <w:pPr>
        <w:pStyle w:val="ListParagraph"/>
        <w:ind w:left="2160"/>
        <w:contextualSpacing w:val="0"/>
      </w:pPr>
      <w:r>
        <w:t>Staff:  name (e.g. Ann Other)</w:t>
      </w:r>
    </w:p>
    <w:p w:rsidR="00C00A05" w:rsidRDefault="00C00A05" w:rsidP="005721ED">
      <w:pPr>
        <w:pStyle w:val="ListParagraph"/>
        <w:ind w:left="2160"/>
        <w:contextualSpacing w:val="0"/>
      </w:pPr>
      <w:r>
        <w:t>Vehicle:  model (e.g. Mondeo Estate)</w:t>
      </w:r>
    </w:p>
    <w:p w:rsidR="0027669D" w:rsidRDefault="0027669D" w:rsidP="0027669D">
      <w:pPr>
        <w:spacing w:before="120"/>
      </w:pPr>
    </w:p>
    <w:p w:rsidR="00900950" w:rsidRDefault="00900950"/>
    <w:p w:rsidR="0027669D" w:rsidRDefault="0027669D" w:rsidP="0027669D">
      <w:pPr>
        <w:spacing w:before="120"/>
      </w:pPr>
      <w:r>
        <w:t>Additional information, specific to resource type:</w:t>
      </w:r>
    </w:p>
    <w:p w:rsidR="0027669D" w:rsidRDefault="0027669D" w:rsidP="005721ED">
      <w:pPr>
        <w:pStyle w:val="ListParagraph"/>
        <w:numPr>
          <w:ilvl w:val="1"/>
          <w:numId w:val="7"/>
        </w:numPr>
        <w:spacing w:before="120"/>
        <w:contextualSpacing w:val="0"/>
      </w:pPr>
      <w:r>
        <w:t>Human:</w:t>
      </w:r>
    </w:p>
    <w:p w:rsidR="009E503E" w:rsidRDefault="006B21F9" w:rsidP="0027669D">
      <w:pPr>
        <w:pStyle w:val="ListParagraph"/>
        <w:numPr>
          <w:ilvl w:val="2"/>
          <w:numId w:val="7"/>
        </w:numPr>
        <w:ind w:left="2154" w:hanging="357"/>
        <w:contextualSpacing w:val="0"/>
      </w:pPr>
      <w:r>
        <w:t>Skills matrix</w:t>
      </w:r>
    </w:p>
    <w:p w:rsidR="006B21F9" w:rsidRDefault="00C732D7" w:rsidP="005721ED">
      <w:pPr>
        <w:pStyle w:val="ListParagraph"/>
        <w:ind w:left="2160"/>
        <w:contextualSpacing w:val="0"/>
      </w:pPr>
      <w:r>
        <w:t xml:space="preserve">Table of company-defined </w:t>
      </w:r>
      <w:r w:rsidR="005721ED">
        <w:t>skills vs. hi/med/lo rating for this person</w:t>
      </w:r>
    </w:p>
    <w:p w:rsidR="00B15131" w:rsidRDefault="00587D1F" w:rsidP="005721ED">
      <w:pPr>
        <w:pStyle w:val="ListParagraph"/>
        <w:ind w:left="2160"/>
        <w:contextualSpacing w:val="0"/>
      </w:pPr>
      <w:r>
        <w:t xml:space="preserve">Note:  this must be linked </w:t>
      </w:r>
      <w:r w:rsidR="00C732D7">
        <w:t xml:space="preserve">to (a) the Scheduled Task </w:t>
      </w:r>
      <w:r w:rsidR="00B15131">
        <w:t xml:space="preserve">skills </w:t>
      </w:r>
      <w:r w:rsidR="00C732D7">
        <w:t>pick-list and (b) the Product/Service catalogue</w:t>
      </w:r>
      <w:r w:rsidR="00B15131">
        <w:t xml:space="preserve">. </w:t>
      </w:r>
    </w:p>
    <w:p w:rsidR="00B15131" w:rsidRDefault="00C732D7" w:rsidP="00B15131">
      <w:pPr>
        <w:pStyle w:val="ListParagraph"/>
        <w:ind w:left="2160"/>
        <w:contextualSpacing w:val="0"/>
      </w:pPr>
      <w:r>
        <w:t xml:space="preserve">In other words, each defined skill </w:t>
      </w:r>
      <w:r w:rsidR="00B15131">
        <w:t>must exist in, and be linked between:</w:t>
      </w:r>
    </w:p>
    <w:p w:rsidR="00B15131" w:rsidRDefault="00B15131" w:rsidP="00B15131">
      <w:pPr>
        <w:pStyle w:val="ListParagraph"/>
        <w:ind w:left="2880"/>
        <w:contextualSpacing w:val="0"/>
      </w:pPr>
      <w:r>
        <w:t>The Product/Service catalogue</w:t>
      </w:r>
    </w:p>
    <w:p w:rsidR="00B15131" w:rsidRDefault="00B15131" w:rsidP="00B15131">
      <w:pPr>
        <w:pStyle w:val="ListParagraph"/>
        <w:ind w:left="2880"/>
        <w:contextualSpacing w:val="0"/>
      </w:pPr>
      <w:r>
        <w:t>The list of skills available for setting to hi/med/lo in the skills matrix in Resource Management</w:t>
      </w:r>
    </w:p>
    <w:p w:rsidR="00B15131" w:rsidRDefault="00B15131" w:rsidP="00B15131">
      <w:pPr>
        <w:pStyle w:val="ListParagraph"/>
        <w:ind w:left="2880"/>
        <w:contextualSpacing w:val="0"/>
      </w:pPr>
      <w:r>
        <w:t>The list of skills available for selecting in a Scheduled Task</w:t>
      </w:r>
    </w:p>
    <w:p w:rsidR="0027669D" w:rsidRDefault="0027669D" w:rsidP="00263FB5"/>
    <w:p w:rsidR="00B15131" w:rsidRDefault="00B15131" w:rsidP="00383EB0">
      <w:pPr>
        <w:pStyle w:val="ListParagraph"/>
        <w:numPr>
          <w:ilvl w:val="1"/>
          <w:numId w:val="7"/>
        </w:numPr>
        <w:spacing w:before="120"/>
        <w:contextualSpacing w:val="0"/>
      </w:pPr>
      <w:r>
        <w:t>Vehicle:</w:t>
      </w:r>
    </w:p>
    <w:p w:rsidR="00B15131" w:rsidRDefault="00B15131" w:rsidP="00B15131">
      <w:pPr>
        <w:pStyle w:val="ListParagraph"/>
        <w:numPr>
          <w:ilvl w:val="2"/>
          <w:numId w:val="7"/>
        </w:numPr>
        <w:spacing w:before="120"/>
        <w:contextualSpacing w:val="0"/>
      </w:pPr>
      <w:r>
        <w:t>Current location</w:t>
      </w:r>
      <w:r w:rsidR="003C6F72">
        <w:t xml:space="preserve"> (but see look-up requirements, below)</w:t>
      </w:r>
    </w:p>
    <w:p w:rsidR="00383EB0" w:rsidRPr="00F932E6" w:rsidRDefault="00383EB0" w:rsidP="00D578AD">
      <w:pPr>
        <w:pStyle w:val="ListParagraph"/>
        <w:numPr>
          <w:ilvl w:val="2"/>
          <w:numId w:val="7"/>
        </w:numPr>
        <w:spacing w:before="120"/>
        <w:contextualSpacing w:val="0"/>
      </w:pPr>
      <w:r>
        <w:t>Current</w:t>
      </w:r>
      <w:r w:rsidR="003C6F72">
        <w:t>ly</w:t>
      </w:r>
      <w:r>
        <w:t xml:space="preserve"> assigned driver</w:t>
      </w:r>
    </w:p>
    <w:p w:rsidR="00B15131" w:rsidRDefault="00B15131" w:rsidP="005721ED">
      <w:pPr>
        <w:spacing w:before="120"/>
      </w:pPr>
    </w:p>
    <w:p w:rsidR="007A4F29" w:rsidRDefault="00587D1F" w:rsidP="005721ED">
      <w:pPr>
        <w:spacing w:before="120"/>
      </w:pPr>
      <w:r>
        <w:t>Also available for looking up</w:t>
      </w:r>
      <w:r w:rsidR="003C6F72">
        <w:t xml:space="preserve"> (drilling-down)</w:t>
      </w:r>
      <w:r>
        <w:t xml:space="preserve"> from the Resource Management record:</w:t>
      </w:r>
    </w:p>
    <w:p w:rsidR="00587D1F" w:rsidRDefault="00263FB5" w:rsidP="00383EB0">
      <w:pPr>
        <w:pStyle w:val="ListParagraph"/>
        <w:numPr>
          <w:ilvl w:val="1"/>
          <w:numId w:val="7"/>
        </w:numPr>
        <w:spacing w:before="60"/>
        <w:ind w:left="1434" w:hanging="357"/>
        <w:contextualSpacing w:val="0"/>
      </w:pPr>
      <w:r>
        <w:t xml:space="preserve">For all resources:  </w:t>
      </w:r>
      <w:r w:rsidR="00587D1F">
        <w:t xml:space="preserve">Scheduler view of all scheduled tasks </w:t>
      </w:r>
      <w:r w:rsidR="00C732D7">
        <w:t xml:space="preserve">and activities </w:t>
      </w:r>
      <w:r w:rsidR="00587D1F">
        <w:t xml:space="preserve">for this resource (using the </w:t>
      </w:r>
      <w:r w:rsidR="00383EB0">
        <w:t>view options</w:t>
      </w:r>
      <w:r w:rsidR="00587D1F">
        <w:t xml:space="preserve"> described in that section)</w:t>
      </w:r>
    </w:p>
    <w:p w:rsidR="00B15131" w:rsidRDefault="00263FB5" w:rsidP="00383EB0">
      <w:pPr>
        <w:pStyle w:val="ListParagraph"/>
        <w:numPr>
          <w:ilvl w:val="1"/>
          <w:numId w:val="7"/>
        </w:numPr>
        <w:spacing w:before="60"/>
        <w:ind w:left="1434" w:hanging="357"/>
        <w:contextualSpacing w:val="0"/>
      </w:pPr>
      <w:r>
        <w:t xml:space="preserve">For all resources:  </w:t>
      </w:r>
      <w:r w:rsidR="00B15131">
        <w:t>A list of all projects associated with this resource, with drill-down to the Project record</w:t>
      </w:r>
      <w:r w:rsidR="00383EB0">
        <w:t xml:space="preserve"> and then to all available options withi</w:t>
      </w:r>
      <w:r>
        <w:t>n the Project Management entity</w:t>
      </w:r>
    </w:p>
    <w:p w:rsidR="00B15131" w:rsidRDefault="00383EB0" w:rsidP="00383EB0">
      <w:pPr>
        <w:pStyle w:val="ListParagraph"/>
        <w:numPr>
          <w:ilvl w:val="1"/>
          <w:numId w:val="7"/>
        </w:numPr>
        <w:spacing w:before="60"/>
        <w:ind w:left="1434" w:hanging="357"/>
        <w:contextualSpacing w:val="0"/>
      </w:pPr>
      <w:r>
        <w:t>For vehicles</w:t>
      </w:r>
      <w:r w:rsidR="00D578AD">
        <w:t>:</w:t>
      </w:r>
      <w:r>
        <w:t xml:space="preserve"> links to the </w:t>
      </w:r>
      <w:r w:rsidR="00263FB5">
        <w:t>Motor Fleet</w:t>
      </w:r>
      <w:r>
        <w:t xml:space="preserve"> record (defined elsewhere)</w:t>
      </w:r>
      <w:r w:rsidR="00263FB5">
        <w:t>;</w:t>
      </w:r>
    </w:p>
    <w:p w:rsidR="00263FB5" w:rsidRDefault="00263FB5" w:rsidP="00D578AD">
      <w:pPr>
        <w:spacing w:before="60"/>
      </w:pPr>
    </w:p>
    <w:p w:rsidR="007A4F29" w:rsidRDefault="007A4F29" w:rsidP="00A94DC9">
      <w:pPr>
        <w:rPr>
          <w:b/>
        </w:rPr>
      </w:pPr>
    </w:p>
    <w:p w:rsidR="007A4F29" w:rsidRDefault="007A4F29" w:rsidP="00A94DC9">
      <w:pPr>
        <w:rPr>
          <w:b/>
        </w:rPr>
      </w:pPr>
    </w:p>
    <w:p w:rsidR="007A4F29" w:rsidRDefault="007A4F29" w:rsidP="00A94DC9">
      <w:pPr>
        <w:rPr>
          <w:b/>
        </w:rPr>
      </w:pPr>
    </w:p>
    <w:p w:rsidR="006E3372" w:rsidRPr="00900950" w:rsidRDefault="00900950" w:rsidP="00A94DC9">
      <w:pPr>
        <w:rPr>
          <w:b/>
        </w:rPr>
      </w:pPr>
      <w:r w:rsidRPr="00900950">
        <w:rPr>
          <w:b/>
        </w:rPr>
        <w:t>Scheduling and Project Management</w:t>
      </w:r>
    </w:p>
    <w:p w:rsidR="00900950" w:rsidRDefault="00900950" w:rsidP="00A94DC9"/>
    <w:p w:rsidR="00755EAA" w:rsidRDefault="00755EAA" w:rsidP="00A94DC9">
      <w:r>
        <w:t xml:space="preserve">Although Project Management is not covered in this scoping exercise, Datasharp’s scheduling requirements naturally include being able to see all project information easily and comprehensively in the context of day-to-day resource management.  Datasharp require Gantt-style views of all projects that can be easily adjusted to show different levels of detail.  </w:t>
      </w:r>
    </w:p>
    <w:p w:rsidR="00602633" w:rsidRDefault="00602633" w:rsidP="00A94DC9">
      <w:r>
        <w:t>I</w:t>
      </w:r>
      <w:r w:rsidR="00755EAA">
        <w:t>deally these must be available by drilling down (or ‘drilling up’) from the scheduled tasks in the resource scheduler to the relevant project.</w:t>
      </w:r>
      <w:r>
        <w:t xml:space="preserve">  </w:t>
      </w:r>
    </w:p>
    <w:p w:rsidR="00602633" w:rsidRDefault="00602633" w:rsidP="00A94DC9">
      <w:r>
        <w:t>The Gantt-style views of the projects must include the ability to show, for example:</w:t>
      </w:r>
    </w:p>
    <w:p w:rsidR="00602633" w:rsidRDefault="00602633" w:rsidP="00A94DC9">
      <w:pPr>
        <w:pStyle w:val="ListParagraph"/>
        <w:numPr>
          <w:ilvl w:val="1"/>
          <w:numId w:val="7"/>
        </w:numPr>
      </w:pPr>
      <w:r>
        <w:t>An individual project</w:t>
      </w:r>
    </w:p>
    <w:p w:rsidR="00602633" w:rsidRDefault="00602633" w:rsidP="00A94DC9">
      <w:pPr>
        <w:pStyle w:val="ListParagraph"/>
        <w:numPr>
          <w:ilvl w:val="1"/>
          <w:numId w:val="7"/>
        </w:numPr>
      </w:pPr>
      <w:r>
        <w:t>All projects for a customer</w:t>
      </w:r>
    </w:p>
    <w:p w:rsidR="00602633" w:rsidRDefault="00602633" w:rsidP="00A94DC9">
      <w:pPr>
        <w:pStyle w:val="ListParagraph"/>
        <w:numPr>
          <w:ilvl w:val="1"/>
          <w:numId w:val="7"/>
        </w:numPr>
      </w:pPr>
      <w:r>
        <w:t>All projects for a project manager</w:t>
      </w:r>
    </w:p>
    <w:p w:rsidR="00602633" w:rsidRDefault="00602633" w:rsidP="00A94DC9">
      <w:pPr>
        <w:pStyle w:val="ListParagraph"/>
        <w:numPr>
          <w:ilvl w:val="1"/>
          <w:numId w:val="7"/>
        </w:numPr>
      </w:pPr>
      <w:r>
        <w:t>All projects for an engineer, consultant etc.</w:t>
      </w:r>
    </w:p>
    <w:p w:rsidR="00602633" w:rsidRDefault="00602633" w:rsidP="00A94DC9">
      <w:pPr>
        <w:pStyle w:val="ListParagraph"/>
        <w:numPr>
          <w:ilvl w:val="1"/>
          <w:numId w:val="7"/>
        </w:numPr>
      </w:pPr>
      <w:r>
        <w:t>All projects for internal Datasharp projects</w:t>
      </w:r>
    </w:p>
    <w:p w:rsidR="00602633" w:rsidRDefault="00602633" w:rsidP="00A94DC9">
      <w:pPr>
        <w:pStyle w:val="ListParagraph"/>
        <w:numPr>
          <w:ilvl w:val="1"/>
          <w:numId w:val="7"/>
        </w:numPr>
      </w:pPr>
      <w:r>
        <w:t>All projects for all customers</w:t>
      </w:r>
    </w:p>
    <w:p w:rsidR="00602633" w:rsidRDefault="00602633" w:rsidP="00A94DC9">
      <w:pPr>
        <w:pStyle w:val="ListParagraph"/>
        <w:numPr>
          <w:ilvl w:val="1"/>
          <w:numId w:val="7"/>
        </w:numPr>
      </w:pPr>
      <w:r>
        <w:t>All projects</w:t>
      </w:r>
    </w:p>
    <w:p w:rsidR="00602633" w:rsidRDefault="00602633" w:rsidP="00A94DC9">
      <w:pPr>
        <w:pStyle w:val="ListParagraph"/>
        <w:numPr>
          <w:ilvl w:val="1"/>
          <w:numId w:val="7"/>
        </w:numPr>
      </w:pPr>
      <w:r>
        <w:t>any combination of the above.</w:t>
      </w:r>
    </w:p>
    <w:p w:rsidR="00602633" w:rsidRDefault="00602633" w:rsidP="00602633"/>
    <w:sectPr w:rsidR="00602633" w:rsidSect="009F0A5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D18" w:rsidRDefault="00F53D18" w:rsidP="007B6425">
      <w:r>
        <w:separator/>
      </w:r>
    </w:p>
  </w:endnote>
  <w:endnote w:type="continuationSeparator" w:id="0">
    <w:p w:rsidR="00F53D18" w:rsidRDefault="00F53D18" w:rsidP="007B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3D" w:rsidRDefault="00DC6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092901"/>
      <w:docPartObj>
        <w:docPartGallery w:val="Page Numbers (Bottom of Page)"/>
        <w:docPartUnique/>
      </w:docPartObj>
    </w:sdtPr>
    <w:sdtEndPr>
      <w:rPr>
        <w:noProof/>
      </w:rPr>
    </w:sdtEndPr>
    <w:sdtContent>
      <w:p w:rsidR="00CA4835" w:rsidRDefault="00CA4835">
        <w:pPr>
          <w:pStyle w:val="Footer"/>
          <w:jc w:val="center"/>
        </w:pPr>
        <w:r>
          <w:fldChar w:fldCharType="begin"/>
        </w:r>
        <w:r>
          <w:instrText xml:space="preserve"> PAGE   \* MERGEFORMAT </w:instrText>
        </w:r>
        <w:r>
          <w:fldChar w:fldCharType="separate"/>
        </w:r>
        <w:r w:rsidR="00DC613D">
          <w:rPr>
            <w:noProof/>
          </w:rPr>
          <w:t>1</w:t>
        </w:r>
        <w:r>
          <w:rPr>
            <w:noProof/>
          </w:rPr>
          <w:fldChar w:fldCharType="end"/>
        </w:r>
      </w:p>
    </w:sdtContent>
  </w:sdt>
  <w:p w:rsidR="00CA4835" w:rsidRDefault="00DC613D">
    <w:pPr>
      <w:pStyle w:val="Footer"/>
    </w:pPr>
    <w:r w:rsidRPr="00DC613D">
      <w:t>Annex D to Enclosure 2 of ITT BIG2081 - Datasharp example scoping for prospective vendors of AX &amp; CRM services -</w:t>
    </w:r>
    <w:bookmarkStart w:id="3" w:name="_GoBack"/>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3D" w:rsidRDefault="00DC6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D18" w:rsidRDefault="00F53D18" w:rsidP="007B6425">
      <w:r>
        <w:separator/>
      </w:r>
    </w:p>
  </w:footnote>
  <w:footnote w:type="continuationSeparator" w:id="0">
    <w:p w:rsidR="00F53D18" w:rsidRDefault="00F53D18" w:rsidP="007B6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3D" w:rsidRDefault="00DC61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3D" w:rsidRPr="00DC613D" w:rsidRDefault="00DC613D" w:rsidP="00DC613D">
    <w:pPr>
      <w:pStyle w:val="Header"/>
    </w:pPr>
    <w:r w:rsidRPr="00DC613D">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3D" w:rsidRDefault="00DC61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E82"/>
    <w:multiLevelType w:val="hybridMultilevel"/>
    <w:tmpl w:val="7D12B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304BCE"/>
    <w:multiLevelType w:val="hybridMultilevel"/>
    <w:tmpl w:val="A476D328"/>
    <w:lvl w:ilvl="0" w:tplc="301E50E8">
      <w:start w:val="1"/>
      <w:numFmt w:val="lowerLetter"/>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EC63C7A"/>
    <w:multiLevelType w:val="hybridMultilevel"/>
    <w:tmpl w:val="B344A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3577626"/>
    <w:multiLevelType w:val="hybridMultilevel"/>
    <w:tmpl w:val="741A7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0E1D56"/>
    <w:multiLevelType w:val="hybridMultilevel"/>
    <w:tmpl w:val="00BEC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211945"/>
    <w:multiLevelType w:val="hybridMultilevel"/>
    <w:tmpl w:val="9DC4F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A707CB"/>
    <w:multiLevelType w:val="hybridMultilevel"/>
    <w:tmpl w:val="AB14CE0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DE3A2E"/>
    <w:multiLevelType w:val="hybridMultilevel"/>
    <w:tmpl w:val="40544C1A"/>
    <w:lvl w:ilvl="0" w:tplc="25AA351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975C3E"/>
    <w:multiLevelType w:val="hybridMultilevel"/>
    <w:tmpl w:val="514EA0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CC7954"/>
    <w:multiLevelType w:val="hybridMultilevel"/>
    <w:tmpl w:val="AF641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55F320D"/>
    <w:multiLevelType w:val="hybridMultilevel"/>
    <w:tmpl w:val="AD2042BE"/>
    <w:lvl w:ilvl="0" w:tplc="060084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82C2745"/>
    <w:multiLevelType w:val="multilevel"/>
    <w:tmpl w:val="5996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597C47"/>
    <w:multiLevelType w:val="hybridMultilevel"/>
    <w:tmpl w:val="501227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0E76B1F"/>
    <w:multiLevelType w:val="hybridMultilevel"/>
    <w:tmpl w:val="0FB27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3E37AF3"/>
    <w:multiLevelType w:val="hybridMultilevel"/>
    <w:tmpl w:val="234A1B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C531FE5"/>
    <w:multiLevelType w:val="hybridMultilevel"/>
    <w:tmpl w:val="9AD45344"/>
    <w:lvl w:ilvl="0" w:tplc="E9F29DF0">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5E3B50CD"/>
    <w:multiLevelType w:val="hybridMultilevel"/>
    <w:tmpl w:val="79AE77F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B2500D"/>
    <w:multiLevelType w:val="hybridMultilevel"/>
    <w:tmpl w:val="6F0458FA"/>
    <w:lvl w:ilvl="0" w:tplc="6664948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557169E"/>
    <w:multiLevelType w:val="hybridMultilevel"/>
    <w:tmpl w:val="514EA0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A05AA5"/>
    <w:multiLevelType w:val="hybridMultilevel"/>
    <w:tmpl w:val="27649558"/>
    <w:lvl w:ilvl="0" w:tplc="D14E1FB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9BA51DD"/>
    <w:multiLevelType w:val="hybridMultilevel"/>
    <w:tmpl w:val="5F581FC0"/>
    <w:lvl w:ilvl="0" w:tplc="DDCEEA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9FF2AE6"/>
    <w:multiLevelType w:val="hybridMultilevel"/>
    <w:tmpl w:val="B022AFD0"/>
    <w:lvl w:ilvl="0" w:tplc="0809000F">
      <w:start w:val="1"/>
      <w:numFmt w:val="decimal"/>
      <w:lvlText w:val="%1."/>
      <w:lvlJc w:val="left"/>
      <w:pPr>
        <w:ind w:left="720" w:hanging="360"/>
      </w:pPr>
      <w:rPr>
        <w:rFonts w:hint="default"/>
      </w:rPr>
    </w:lvl>
    <w:lvl w:ilvl="1" w:tplc="425AE06E">
      <w:start w:val="1"/>
      <w:numFmt w:val="upperLetter"/>
      <w:lvlText w:val="%2."/>
      <w:lvlJc w:val="left"/>
      <w:pPr>
        <w:ind w:left="1440" w:hanging="360"/>
      </w:pPr>
      <w:rPr>
        <w:rFonts w:asciiTheme="minorHAnsi" w:eastAsiaTheme="minorHAnsi" w:hAnsiTheme="minorHAnsi" w:cstheme="minorBidi"/>
      </w:rPr>
    </w:lvl>
    <w:lvl w:ilvl="2" w:tplc="0809001B">
      <w:start w:val="1"/>
      <w:numFmt w:val="lowerRoman"/>
      <w:lvlText w:val="%3."/>
      <w:lvlJc w:val="right"/>
      <w:pPr>
        <w:ind w:left="2160" w:hanging="180"/>
      </w:pPr>
    </w:lvl>
    <w:lvl w:ilvl="3" w:tplc="D1D8E700">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ADC4CBD"/>
    <w:multiLevelType w:val="hybridMultilevel"/>
    <w:tmpl w:val="501A5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7F665E9"/>
    <w:multiLevelType w:val="hybridMultilevel"/>
    <w:tmpl w:val="5854F50C"/>
    <w:lvl w:ilvl="0" w:tplc="1712756E">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8DA247B"/>
    <w:multiLevelType w:val="hybridMultilevel"/>
    <w:tmpl w:val="EF3213F4"/>
    <w:lvl w:ilvl="0" w:tplc="552ABF5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A55583"/>
    <w:multiLevelType w:val="hybridMultilevel"/>
    <w:tmpl w:val="DCA064EC"/>
    <w:lvl w:ilvl="0" w:tplc="7096B7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6"/>
  </w:num>
  <w:num w:numId="5">
    <w:abstractNumId w:val="22"/>
  </w:num>
  <w:num w:numId="6">
    <w:abstractNumId w:val="5"/>
  </w:num>
  <w:num w:numId="7">
    <w:abstractNumId w:val="7"/>
  </w:num>
  <w:num w:numId="8">
    <w:abstractNumId w:val="19"/>
  </w:num>
  <w:num w:numId="9">
    <w:abstractNumId w:val="18"/>
  </w:num>
  <w:num w:numId="10">
    <w:abstractNumId w:val="14"/>
  </w:num>
  <w:num w:numId="11">
    <w:abstractNumId w:val="11"/>
  </w:num>
  <w:num w:numId="12">
    <w:abstractNumId w:val="1"/>
  </w:num>
  <w:num w:numId="13">
    <w:abstractNumId w:val="20"/>
  </w:num>
  <w:num w:numId="14">
    <w:abstractNumId w:val="13"/>
  </w:num>
  <w:num w:numId="15">
    <w:abstractNumId w:val="15"/>
  </w:num>
  <w:num w:numId="16">
    <w:abstractNumId w:val="8"/>
  </w:num>
  <w:num w:numId="17">
    <w:abstractNumId w:val="25"/>
  </w:num>
  <w:num w:numId="18">
    <w:abstractNumId w:val="21"/>
  </w:num>
  <w:num w:numId="19">
    <w:abstractNumId w:val="6"/>
  </w:num>
  <w:num w:numId="20">
    <w:abstractNumId w:val="4"/>
  </w:num>
  <w:num w:numId="21">
    <w:abstractNumId w:val="24"/>
  </w:num>
  <w:num w:numId="22">
    <w:abstractNumId w:val="10"/>
  </w:num>
  <w:num w:numId="23">
    <w:abstractNumId w:val="2"/>
  </w:num>
  <w:num w:numId="24">
    <w:abstractNumId w:val="23"/>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872"/>
    <w:rsid w:val="00003E5E"/>
    <w:rsid w:val="00007278"/>
    <w:rsid w:val="000074AD"/>
    <w:rsid w:val="00013D67"/>
    <w:rsid w:val="00027EF7"/>
    <w:rsid w:val="00033A13"/>
    <w:rsid w:val="00050DB9"/>
    <w:rsid w:val="000527EE"/>
    <w:rsid w:val="000558F5"/>
    <w:rsid w:val="00062420"/>
    <w:rsid w:val="00065517"/>
    <w:rsid w:val="0007103F"/>
    <w:rsid w:val="00071473"/>
    <w:rsid w:val="000745A9"/>
    <w:rsid w:val="00085B3A"/>
    <w:rsid w:val="000A781E"/>
    <w:rsid w:val="000B2BBF"/>
    <w:rsid w:val="000B5D64"/>
    <w:rsid w:val="000D2200"/>
    <w:rsid w:val="000D5951"/>
    <w:rsid w:val="0010063A"/>
    <w:rsid w:val="00100CC8"/>
    <w:rsid w:val="00106A41"/>
    <w:rsid w:val="0010761D"/>
    <w:rsid w:val="001136C3"/>
    <w:rsid w:val="0011711A"/>
    <w:rsid w:val="0012198E"/>
    <w:rsid w:val="001415C1"/>
    <w:rsid w:val="001443FF"/>
    <w:rsid w:val="00147D39"/>
    <w:rsid w:val="0015266F"/>
    <w:rsid w:val="00170872"/>
    <w:rsid w:val="00171F09"/>
    <w:rsid w:val="00184C6D"/>
    <w:rsid w:val="001A75C6"/>
    <w:rsid w:val="001B0FF8"/>
    <w:rsid w:val="001D2C6D"/>
    <w:rsid w:val="001D6B8B"/>
    <w:rsid w:val="001E4162"/>
    <w:rsid w:val="001E6D89"/>
    <w:rsid w:val="002417A4"/>
    <w:rsid w:val="002470E6"/>
    <w:rsid w:val="00260115"/>
    <w:rsid w:val="00261F03"/>
    <w:rsid w:val="00263FB5"/>
    <w:rsid w:val="00265E05"/>
    <w:rsid w:val="0026659D"/>
    <w:rsid w:val="002672E1"/>
    <w:rsid w:val="0027669D"/>
    <w:rsid w:val="00281EE7"/>
    <w:rsid w:val="00286CB2"/>
    <w:rsid w:val="00287FBA"/>
    <w:rsid w:val="00290922"/>
    <w:rsid w:val="002A1C3C"/>
    <w:rsid w:val="002A2CB3"/>
    <w:rsid w:val="002B1FB6"/>
    <w:rsid w:val="002B3BA8"/>
    <w:rsid w:val="002C24B2"/>
    <w:rsid w:val="002D3633"/>
    <w:rsid w:val="003107E4"/>
    <w:rsid w:val="00311D69"/>
    <w:rsid w:val="00322701"/>
    <w:rsid w:val="00364D1D"/>
    <w:rsid w:val="00373BC2"/>
    <w:rsid w:val="00383E4D"/>
    <w:rsid w:val="00383EB0"/>
    <w:rsid w:val="00390F20"/>
    <w:rsid w:val="003A31B1"/>
    <w:rsid w:val="003A7F56"/>
    <w:rsid w:val="003B1165"/>
    <w:rsid w:val="003B4F47"/>
    <w:rsid w:val="003B5980"/>
    <w:rsid w:val="003B6D67"/>
    <w:rsid w:val="003C6F72"/>
    <w:rsid w:val="003C7205"/>
    <w:rsid w:val="003D320A"/>
    <w:rsid w:val="003D4C61"/>
    <w:rsid w:val="003E2A7B"/>
    <w:rsid w:val="003F0719"/>
    <w:rsid w:val="003F4DD4"/>
    <w:rsid w:val="00424A0C"/>
    <w:rsid w:val="0042665E"/>
    <w:rsid w:val="004416C8"/>
    <w:rsid w:val="00450248"/>
    <w:rsid w:val="00460A34"/>
    <w:rsid w:val="00465683"/>
    <w:rsid w:val="00476DED"/>
    <w:rsid w:val="004869F7"/>
    <w:rsid w:val="004A7185"/>
    <w:rsid w:val="004B7B1B"/>
    <w:rsid w:val="004C1B9B"/>
    <w:rsid w:val="004D022E"/>
    <w:rsid w:val="00531189"/>
    <w:rsid w:val="00534831"/>
    <w:rsid w:val="00546EA5"/>
    <w:rsid w:val="00551080"/>
    <w:rsid w:val="0056214E"/>
    <w:rsid w:val="00562B60"/>
    <w:rsid w:val="005721ED"/>
    <w:rsid w:val="00582B74"/>
    <w:rsid w:val="00583534"/>
    <w:rsid w:val="00587D1F"/>
    <w:rsid w:val="005921F7"/>
    <w:rsid w:val="005A5574"/>
    <w:rsid w:val="005C31D6"/>
    <w:rsid w:val="005D09BA"/>
    <w:rsid w:val="005D0EDF"/>
    <w:rsid w:val="005D1BCB"/>
    <w:rsid w:val="005E0337"/>
    <w:rsid w:val="00602633"/>
    <w:rsid w:val="00605361"/>
    <w:rsid w:val="00605C1B"/>
    <w:rsid w:val="00630173"/>
    <w:rsid w:val="00640D4C"/>
    <w:rsid w:val="00651513"/>
    <w:rsid w:val="006569BA"/>
    <w:rsid w:val="00665B5D"/>
    <w:rsid w:val="00681387"/>
    <w:rsid w:val="00693CCC"/>
    <w:rsid w:val="00696847"/>
    <w:rsid w:val="006A0ED0"/>
    <w:rsid w:val="006B21F9"/>
    <w:rsid w:val="006C1F56"/>
    <w:rsid w:val="006D4052"/>
    <w:rsid w:val="006E134E"/>
    <w:rsid w:val="006E3372"/>
    <w:rsid w:val="006E5C77"/>
    <w:rsid w:val="006F6F6D"/>
    <w:rsid w:val="00700207"/>
    <w:rsid w:val="0070192F"/>
    <w:rsid w:val="00715C7B"/>
    <w:rsid w:val="00727A22"/>
    <w:rsid w:val="00737A9F"/>
    <w:rsid w:val="0075291A"/>
    <w:rsid w:val="00755EAA"/>
    <w:rsid w:val="00756B0E"/>
    <w:rsid w:val="00756FE5"/>
    <w:rsid w:val="007752E9"/>
    <w:rsid w:val="00776AD8"/>
    <w:rsid w:val="0079745F"/>
    <w:rsid w:val="007A31B2"/>
    <w:rsid w:val="007A4F29"/>
    <w:rsid w:val="007B5949"/>
    <w:rsid w:val="007B6425"/>
    <w:rsid w:val="007C651A"/>
    <w:rsid w:val="007D2580"/>
    <w:rsid w:val="007E628C"/>
    <w:rsid w:val="007F362B"/>
    <w:rsid w:val="007F7202"/>
    <w:rsid w:val="00803A29"/>
    <w:rsid w:val="00803FD6"/>
    <w:rsid w:val="008046CD"/>
    <w:rsid w:val="00810167"/>
    <w:rsid w:val="00816909"/>
    <w:rsid w:val="00832364"/>
    <w:rsid w:val="0083460F"/>
    <w:rsid w:val="008346DE"/>
    <w:rsid w:val="008362FA"/>
    <w:rsid w:val="00845567"/>
    <w:rsid w:val="008528AD"/>
    <w:rsid w:val="00854870"/>
    <w:rsid w:val="008576D2"/>
    <w:rsid w:val="00870E94"/>
    <w:rsid w:val="00882E6D"/>
    <w:rsid w:val="00885BC3"/>
    <w:rsid w:val="00890339"/>
    <w:rsid w:val="00891C71"/>
    <w:rsid w:val="00892875"/>
    <w:rsid w:val="008B35AD"/>
    <w:rsid w:val="008B5626"/>
    <w:rsid w:val="008D06BC"/>
    <w:rsid w:val="00900950"/>
    <w:rsid w:val="00901A2F"/>
    <w:rsid w:val="00903B5B"/>
    <w:rsid w:val="00924552"/>
    <w:rsid w:val="00924DE7"/>
    <w:rsid w:val="00931B01"/>
    <w:rsid w:val="0093324C"/>
    <w:rsid w:val="00933606"/>
    <w:rsid w:val="009370B0"/>
    <w:rsid w:val="00951326"/>
    <w:rsid w:val="00975EFF"/>
    <w:rsid w:val="00980EE0"/>
    <w:rsid w:val="00991761"/>
    <w:rsid w:val="00994CA7"/>
    <w:rsid w:val="009A2BA6"/>
    <w:rsid w:val="009A34BD"/>
    <w:rsid w:val="009A580D"/>
    <w:rsid w:val="009A6F39"/>
    <w:rsid w:val="009B72ED"/>
    <w:rsid w:val="009C0FA5"/>
    <w:rsid w:val="009D2A16"/>
    <w:rsid w:val="009E209B"/>
    <w:rsid w:val="009E503E"/>
    <w:rsid w:val="009F0A5F"/>
    <w:rsid w:val="00A01D61"/>
    <w:rsid w:val="00A12B17"/>
    <w:rsid w:val="00A150E0"/>
    <w:rsid w:val="00A2773F"/>
    <w:rsid w:val="00A377BF"/>
    <w:rsid w:val="00A411B2"/>
    <w:rsid w:val="00A4686C"/>
    <w:rsid w:val="00A52FBD"/>
    <w:rsid w:val="00A54287"/>
    <w:rsid w:val="00A56DF2"/>
    <w:rsid w:val="00A57451"/>
    <w:rsid w:val="00A63C19"/>
    <w:rsid w:val="00A64A55"/>
    <w:rsid w:val="00A73E35"/>
    <w:rsid w:val="00A74566"/>
    <w:rsid w:val="00A90E39"/>
    <w:rsid w:val="00A94DC9"/>
    <w:rsid w:val="00AB53F7"/>
    <w:rsid w:val="00AB6503"/>
    <w:rsid w:val="00AB75AD"/>
    <w:rsid w:val="00AC229C"/>
    <w:rsid w:val="00AD5314"/>
    <w:rsid w:val="00AE2DC5"/>
    <w:rsid w:val="00AF1A89"/>
    <w:rsid w:val="00AF7C43"/>
    <w:rsid w:val="00B02477"/>
    <w:rsid w:val="00B0471E"/>
    <w:rsid w:val="00B15131"/>
    <w:rsid w:val="00B1739C"/>
    <w:rsid w:val="00B61EC9"/>
    <w:rsid w:val="00B80218"/>
    <w:rsid w:val="00B84B16"/>
    <w:rsid w:val="00B86AAC"/>
    <w:rsid w:val="00B92FDD"/>
    <w:rsid w:val="00BA2B11"/>
    <w:rsid w:val="00BB4D82"/>
    <w:rsid w:val="00BC449F"/>
    <w:rsid w:val="00BC5069"/>
    <w:rsid w:val="00BD5E0E"/>
    <w:rsid w:val="00BE7A2C"/>
    <w:rsid w:val="00BF2B84"/>
    <w:rsid w:val="00C00A05"/>
    <w:rsid w:val="00C0471B"/>
    <w:rsid w:val="00C055C9"/>
    <w:rsid w:val="00C114CB"/>
    <w:rsid w:val="00C20D2D"/>
    <w:rsid w:val="00C32346"/>
    <w:rsid w:val="00C33338"/>
    <w:rsid w:val="00C410C6"/>
    <w:rsid w:val="00C622F2"/>
    <w:rsid w:val="00C677DB"/>
    <w:rsid w:val="00C70F7B"/>
    <w:rsid w:val="00C732D7"/>
    <w:rsid w:val="00C7448E"/>
    <w:rsid w:val="00C82F81"/>
    <w:rsid w:val="00C94897"/>
    <w:rsid w:val="00C94B6A"/>
    <w:rsid w:val="00CA4835"/>
    <w:rsid w:val="00CB571E"/>
    <w:rsid w:val="00CC2ACE"/>
    <w:rsid w:val="00CF085A"/>
    <w:rsid w:val="00CF258F"/>
    <w:rsid w:val="00CF774E"/>
    <w:rsid w:val="00D15F93"/>
    <w:rsid w:val="00D31715"/>
    <w:rsid w:val="00D42F33"/>
    <w:rsid w:val="00D44879"/>
    <w:rsid w:val="00D45BD3"/>
    <w:rsid w:val="00D578AD"/>
    <w:rsid w:val="00D6360F"/>
    <w:rsid w:val="00D72E51"/>
    <w:rsid w:val="00D7573D"/>
    <w:rsid w:val="00D764FC"/>
    <w:rsid w:val="00D8279D"/>
    <w:rsid w:val="00D86E4B"/>
    <w:rsid w:val="00DA168A"/>
    <w:rsid w:val="00DC299C"/>
    <w:rsid w:val="00DC613D"/>
    <w:rsid w:val="00DD14F2"/>
    <w:rsid w:val="00DF1203"/>
    <w:rsid w:val="00E05C50"/>
    <w:rsid w:val="00E14BFD"/>
    <w:rsid w:val="00E42D1F"/>
    <w:rsid w:val="00E43286"/>
    <w:rsid w:val="00E56268"/>
    <w:rsid w:val="00E75FC9"/>
    <w:rsid w:val="00EA2858"/>
    <w:rsid w:val="00EA3020"/>
    <w:rsid w:val="00EA4D87"/>
    <w:rsid w:val="00EA74BE"/>
    <w:rsid w:val="00EC4901"/>
    <w:rsid w:val="00EE0A02"/>
    <w:rsid w:val="00F10F40"/>
    <w:rsid w:val="00F17B9C"/>
    <w:rsid w:val="00F2283D"/>
    <w:rsid w:val="00F53D18"/>
    <w:rsid w:val="00F932E6"/>
    <w:rsid w:val="00FA742A"/>
    <w:rsid w:val="00FA7B62"/>
    <w:rsid w:val="00FB0CB1"/>
    <w:rsid w:val="00FB2222"/>
    <w:rsid w:val="00FD6E5C"/>
    <w:rsid w:val="00FF0588"/>
    <w:rsid w:val="00FF5BA8"/>
    <w:rsid w:val="00FF5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EE"/>
    <w:rPr>
      <w:rFonts w:ascii="Calibri" w:hAnsi="Calibri" w:cs="Times New Roman"/>
    </w:rPr>
  </w:style>
  <w:style w:type="paragraph" w:styleId="Heading1">
    <w:name w:val="heading 1"/>
    <w:basedOn w:val="Normal"/>
    <w:next w:val="Normal"/>
    <w:link w:val="Heading1Char"/>
    <w:uiPriority w:val="9"/>
    <w:qFormat/>
    <w:rsid w:val="009E209B"/>
    <w:pPr>
      <w:keepNext/>
      <w:keepLines/>
      <w:spacing w:before="240"/>
      <w:outlineLvl w:val="0"/>
    </w:pPr>
    <w:rPr>
      <w:rFonts w:asciiTheme="majorHAnsi" w:eastAsiaTheme="majorEastAsia" w:hAnsiTheme="majorHAnsi" w:cstheme="majorBidi"/>
      <w:b/>
      <w:color w:val="2E74B5" w:themeColor="accent1" w:themeShade="BF"/>
      <w:sz w:val="36"/>
      <w:szCs w:val="32"/>
    </w:rPr>
  </w:style>
  <w:style w:type="paragraph" w:styleId="Heading2">
    <w:name w:val="heading 2"/>
    <w:basedOn w:val="Normal"/>
    <w:next w:val="Normal"/>
    <w:link w:val="Heading2Char"/>
    <w:uiPriority w:val="9"/>
    <w:unhideWhenUsed/>
    <w:qFormat/>
    <w:rsid w:val="009A34BD"/>
    <w:pPr>
      <w:keepNext/>
      <w:keepLines/>
      <w:spacing w:before="4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C50"/>
    <w:pPr>
      <w:ind w:left="720"/>
      <w:contextualSpacing/>
    </w:pPr>
    <w:rPr>
      <w:rFonts w:asciiTheme="minorHAnsi" w:hAnsiTheme="minorHAnsi" w:cstheme="minorBidi"/>
    </w:rPr>
  </w:style>
  <w:style w:type="paragraph" w:styleId="Title">
    <w:name w:val="Title"/>
    <w:basedOn w:val="Normal"/>
    <w:next w:val="Normal"/>
    <w:link w:val="TitleChar"/>
    <w:uiPriority w:val="10"/>
    <w:qFormat/>
    <w:rsid w:val="00260115"/>
    <w:pPr>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260115"/>
    <w:rPr>
      <w:rFonts w:asciiTheme="majorHAnsi" w:eastAsiaTheme="majorEastAsia" w:hAnsiTheme="majorHAnsi" w:cstheme="majorBidi"/>
      <w:spacing w:val="-10"/>
      <w:kern w:val="28"/>
      <w:sz w:val="36"/>
      <w:szCs w:val="56"/>
    </w:rPr>
  </w:style>
  <w:style w:type="paragraph" w:styleId="Header">
    <w:name w:val="header"/>
    <w:basedOn w:val="Normal"/>
    <w:link w:val="HeaderChar"/>
    <w:uiPriority w:val="99"/>
    <w:unhideWhenUsed/>
    <w:rsid w:val="007B6425"/>
    <w:pPr>
      <w:tabs>
        <w:tab w:val="center" w:pos="4513"/>
        <w:tab w:val="right" w:pos="9026"/>
      </w:tabs>
    </w:pPr>
  </w:style>
  <w:style w:type="character" w:customStyle="1" w:styleId="HeaderChar">
    <w:name w:val="Header Char"/>
    <w:basedOn w:val="DefaultParagraphFont"/>
    <w:link w:val="Header"/>
    <w:uiPriority w:val="99"/>
    <w:rsid w:val="007B6425"/>
    <w:rPr>
      <w:rFonts w:ascii="Calibri" w:hAnsi="Calibri" w:cs="Times New Roman"/>
    </w:rPr>
  </w:style>
  <w:style w:type="paragraph" w:styleId="Footer">
    <w:name w:val="footer"/>
    <w:basedOn w:val="Normal"/>
    <w:link w:val="FooterChar"/>
    <w:uiPriority w:val="99"/>
    <w:unhideWhenUsed/>
    <w:rsid w:val="007B6425"/>
    <w:pPr>
      <w:tabs>
        <w:tab w:val="center" w:pos="4513"/>
        <w:tab w:val="right" w:pos="9026"/>
      </w:tabs>
    </w:pPr>
  </w:style>
  <w:style w:type="character" w:customStyle="1" w:styleId="FooterChar">
    <w:name w:val="Footer Char"/>
    <w:basedOn w:val="DefaultParagraphFont"/>
    <w:link w:val="Footer"/>
    <w:uiPriority w:val="99"/>
    <w:rsid w:val="007B6425"/>
    <w:rPr>
      <w:rFonts w:ascii="Calibri" w:hAnsi="Calibri" w:cs="Times New Roman"/>
    </w:rPr>
  </w:style>
  <w:style w:type="character" w:customStyle="1" w:styleId="Heading1Char">
    <w:name w:val="Heading 1 Char"/>
    <w:basedOn w:val="DefaultParagraphFont"/>
    <w:link w:val="Heading1"/>
    <w:uiPriority w:val="9"/>
    <w:rsid w:val="009E209B"/>
    <w:rPr>
      <w:rFonts w:asciiTheme="majorHAnsi" w:eastAsiaTheme="majorEastAsia" w:hAnsiTheme="majorHAnsi" w:cstheme="majorBidi"/>
      <w:b/>
      <w:color w:val="2E74B5" w:themeColor="accent1" w:themeShade="BF"/>
      <w:sz w:val="36"/>
      <w:szCs w:val="32"/>
    </w:rPr>
  </w:style>
  <w:style w:type="paragraph" w:styleId="TOCHeading">
    <w:name w:val="TOC Heading"/>
    <w:basedOn w:val="Heading1"/>
    <w:next w:val="Normal"/>
    <w:uiPriority w:val="39"/>
    <w:unhideWhenUsed/>
    <w:qFormat/>
    <w:rsid w:val="004869F7"/>
    <w:pPr>
      <w:spacing w:line="259" w:lineRule="auto"/>
      <w:outlineLvl w:val="9"/>
    </w:pPr>
    <w:rPr>
      <w:lang w:val="en-US"/>
    </w:rPr>
  </w:style>
  <w:style w:type="paragraph" w:styleId="TOC2">
    <w:name w:val="toc 2"/>
    <w:basedOn w:val="Normal"/>
    <w:next w:val="Normal"/>
    <w:autoRedefine/>
    <w:uiPriority w:val="39"/>
    <w:unhideWhenUsed/>
    <w:rsid w:val="004869F7"/>
    <w:pPr>
      <w:spacing w:after="100" w:line="259" w:lineRule="auto"/>
      <w:ind w:left="220"/>
    </w:pPr>
    <w:rPr>
      <w:rFonts w:asciiTheme="minorHAnsi" w:eastAsiaTheme="minorEastAsia" w:hAnsiTheme="minorHAnsi"/>
      <w:lang w:val="en-US"/>
    </w:rPr>
  </w:style>
  <w:style w:type="paragraph" w:styleId="TOC1">
    <w:name w:val="toc 1"/>
    <w:basedOn w:val="Normal"/>
    <w:next w:val="Normal"/>
    <w:autoRedefine/>
    <w:uiPriority w:val="39"/>
    <w:unhideWhenUsed/>
    <w:rsid w:val="004869F7"/>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4869F7"/>
    <w:pPr>
      <w:spacing w:after="100" w:line="259" w:lineRule="auto"/>
      <w:ind w:left="440"/>
    </w:pPr>
    <w:rPr>
      <w:rFonts w:asciiTheme="minorHAnsi" w:eastAsiaTheme="minorEastAsia" w:hAnsiTheme="minorHAnsi"/>
      <w:lang w:val="en-US"/>
    </w:rPr>
  </w:style>
  <w:style w:type="character" w:customStyle="1" w:styleId="Heading2Char">
    <w:name w:val="Heading 2 Char"/>
    <w:basedOn w:val="DefaultParagraphFont"/>
    <w:link w:val="Heading2"/>
    <w:uiPriority w:val="9"/>
    <w:rsid w:val="009A34BD"/>
    <w:rPr>
      <w:rFonts w:asciiTheme="majorHAnsi" w:eastAsiaTheme="majorEastAsia" w:hAnsiTheme="majorHAnsi" w:cstheme="majorBidi"/>
      <w:sz w:val="28"/>
      <w:szCs w:val="26"/>
    </w:rPr>
  </w:style>
  <w:style w:type="character" w:styleId="Hyperlink">
    <w:name w:val="Hyperlink"/>
    <w:basedOn w:val="DefaultParagraphFont"/>
    <w:uiPriority w:val="99"/>
    <w:unhideWhenUsed/>
    <w:rsid w:val="00A63C19"/>
    <w:rPr>
      <w:color w:val="0563C1" w:themeColor="hyperlink"/>
      <w:u w:val="single"/>
    </w:rPr>
  </w:style>
  <w:style w:type="paragraph" w:styleId="BalloonText">
    <w:name w:val="Balloon Text"/>
    <w:basedOn w:val="Normal"/>
    <w:link w:val="BalloonTextChar"/>
    <w:uiPriority w:val="99"/>
    <w:semiHidden/>
    <w:unhideWhenUsed/>
    <w:rsid w:val="00DC613D"/>
    <w:rPr>
      <w:rFonts w:ascii="Tahoma" w:hAnsi="Tahoma" w:cs="Tahoma"/>
      <w:sz w:val="16"/>
      <w:szCs w:val="16"/>
    </w:rPr>
  </w:style>
  <w:style w:type="character" w:customStyle="1" w:styleId="BalloonTextChar">
    <w:name w:val="Balloon Text Char"/>
    <w:basedOn w:val="DefaultParagraphFont"/>
    <w:link w:val="BalloonText"/>
    <w:uiPriority w:val="99"/>
    <w:semiHidden/>
    <w:rsid w:val="00DC61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EE"/>
    <w:rPr>
      <w:rFonts w:ascii="Calibri" w:hAnsi="Calibri" w:cs="Times New Roman"/>
    </w:rPr>
  </w:style>
  <w:style w:type="paragraph" w:styleId="Heading1">
    <w:name w:val="heading 1"/>
    <w:basedOn w:val="Normal"/>
    <w:next w:val="Normal"/>
    <w:link w:val="Heading1Char"/>
    <w:uiPriority w:val="9"/>
    <w:qFormat/>
    <w:rsid w:val="009E209B"/>
    <w:pPr>
      <w:keepNext/>
      <w:keepLines/>
      <w:spacing w:before="240"/>
      <w:outlineLvl w:val="0"/>
    </w:pPr>
    <w:rPr>
      <w:rFonts w:asciiTheme="majorHAnsi" w:eastAsiaTheme="majorEastAsia" w:hAnsiTheme="majorHAnsi" w:cstheme="majorBidi"/>
      <w:b/>
      <w:color w:val="2E74B5" w:themeColor="accent1" w:themeShade="BF"/>
      <w:sz w:val="36"/>
      <w:szCs w:val="32"/>
    </w:rPr>
  </w:style>
  <w:style w:type="paragraph" w:styleId="Heading2">
    <w:name w:val="heading 2"/>
    <w:basedOn w:val="Normal"/>
    <w:next w:val="Normal"/>
    <w:link w:val="Heading2Char"/>
    <w:uiPriority w:val="9"/>
    <w:unhideWhenUsed/>
    <w:qFormat/>
    <w:rsid w:val="009A34BD"/>
    <w:pPr>
      <w:keepNext/>
      <w:keepLines/>
      <w:spacing w:before="4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C50"/>
    <w:pPr>
      <w:ind w:left="720"/>
      <w:contextualSpacing/>
    </w:pPr>
    <w:rPr>
      <w:rFonts w:asciiTheme="minorHAnsi" w:hAnsiTheme="minorHAnsi" w:cstheme="minorBidi"/>
    </w:rPr>
  </w:style>
  <w:style w:type="paragraph" w:styleId="Title">
    <w:name w:val="Title"/>
    <w:basedOn w:val="Normal"/>
    <w:next w:val="Normal"/>
    <w:link w:val="TitleChar"/>
    <w:uiPriority w:val="10"/>
    <w:qFormat/>
    <w:rsid w:val="00260115"/>
    <w:pPr>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260115"/>
    <w:rPr>
      <w:rFonts w:asciiTheme="majorHAnsi" w:eastAsiaTheme="majorEastAsia" w:hAnsiTheme="majorHAnsi" w:cstheme="majorBidi"/>
      <w:spacing w:val="-10"/>
      <w:kern w:val="28"/>
      <w:sz w:val="36"/>
      <w:szCs w:val="56"/>
    </w:rPr>
  </w:style>
  <w:style w:type="paragraph" w:styleId="Header">
    <w:name w:val="header"/>
    <w:basedOn w:val="Normal"/>
    <w:link w:val="HeaderChar"/>
    <w:uiPriority w:val="99"/>
    <w:unhideWhenUsed/>
    <w:rsid w:val="007B6425"/>
    <w:pPr>
      <w:tabs>
        <w:tab w:val="center" w:pos="4513"/>
        <w:tab w:val="right" w:pos="9026"/>
      </w:tabs>
    </w:pPr>
  </w:style>
  <w:style w:type="character" w:customStyle="1" w:styleId="HeaderChar">
    <w:name w:val="Header Char"/>
    <w:basedOn w:val="DefaultParagraphFont"/>
    <w:link w:val="Header"/>
    <w:uiPriority w:val="99"/>
    <w:rsid w:val="007B6425"/>
    <w:rPr>
      <w:rFonts w:ascii="Calibri" w:hAnsi="Calibri" w:cs="Times New Roman"/>
    </w:rPr>
  </w:style>
  <w:style w:type="paragraph" w:styleId="Footer">
    <w:name w:val="footer"/>
    <w:basedOn w:val="Normal"/>
    <w:link w:val="FooterChar"/>
    <w:uiPriority w:val="99"/>
    <w:unhideWhenUsed/>
    <w:rsid w:val="007B6425"/>
    <w:pPr>
      <w:tabs>
        <w:tab w:val="center" w:pos="4513"/>
        <w:tab w:val="right" w:pos="9026"/>
      </w:tabs>
    </w:pPr>
  </w:style>
  <w:style w:type="character" w:customStyle="1" w:styleId="FooterChar">
    <w:name w:val="Footer Char"/>
    <w:basedOn w:val="DefaultParagraphFont"/>
    <w:link w:val="Footer"/>
    <w:uiPriority w:val="99"/>
    <w:rsid w:val="007B6425"/>
    <w:rPr>
      <w:rFonts w:ascii="Calibri" w:hAnsi="Calibri" w:cs="Times New Roman"/>
    </w:rPr>
  </w:style>
  <w:style w:type="character" w:customStyle="1" w:styleId="Heading1Char">
    <w:name w:val="Heading 1 Char"/>
    <w:basedOn w:val="DefaultParagraphFont"/>
    <w:link w:val="Heading1"/>
    <w:uiPriority w:val="9"/>
    <w:rsid w:val="009E209B"/>
    <w:rPr>
      <w:rFonts w:asciiTheme="majorHAnsi" w:eastAsiaTheme="majorEastAsia" w:hAnsiTheme="majorHAnsi" w:cstheme="majorBidi"/>
      <w:b/>
      <w:color w:val="2E74B5" w:themeColor="accent1" w:themeShade="BF"/>
      <w:sz w:val="36"/>
      <w:szCs w:val="32"/>
    </w:rPr>
  </w:style>
  <w:style w:type="paragraph" w:styleId="TOCHeading">
    <w:name w:val="TOC Heading"/>
    <w:basedOn w:val="Heading1"/>
    <w:next w:val="Normal"/>
    <w:uiPriority w:val="39"/>
    <w:unhideWhenUsed/>
    <w:qFormat/>
    <w:rsid w:val="004869F7"/>
    <w:pPr>
      <w:spacing w:line="259" w:lineRule="auto"/>
      <w:outlineLvl w:val="9"/>
    </w:pPr>
    <w:rPr>
      <w:lang w:val="en-US"/>
    </w:rPr>
  </w:style>
  <w:style w:type="paragraph" w:styleId="TOC2">
    <w:name w:val="toc 2"/>
    <w:basedOn w:val="Normal"/>
    <w:next w:val="Normal"/>
    <w:autoRedefine/>
    <w:uiPriority w:val="39"/>
    <w:unhideWhenUsed/>
    <w:rsid w:val="004869F7"/>
    <w:pPr>
      <w:spacing w:after="100" w:line="259" w:lineRule="auto"/>
      <w:ind w:left="220"/>
    </w:pPr>
    <w:rPr>
      <w:rFonts w:asciiTheme="minorHAnsi" w:eastAsiaTheme="minorEastAsia" w:hAnsiTheme="minorHAnsi"/>
      <w:lang w:val="en-US"/>
    </w:rPr>
  </w:style>
  <w:style w:type="paragraph" w:styleId="TOC1">
    <w:name w:val="toc 1"/>
    <w:basedOn w:val="Normal"/>
    <w:next w:val="Normal"/>
    <w:autoRedefine/>
    <w:uiPriority w:val="39"/>
    <w:unhideWhenUsed/>
    <w:rsid w:val="004869F7"/>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4869F7"/>
    <w:pPr>
      <w:spacing w:after="100" w:line="259" w:lineRule="auto"/>
      <w:ind w:left="440"/>
    </w:pPr>
    <w:rPr>
      <w:rFonts w:asciiTheme="minorHAnsi" w:eastAsiaTheme="minorEastAsia" w:hAnsiTheme="minorHAnsi"/>
      <w:lang w:val="en-US"/>
    </w:rPr>
  </w:style>
  <w:style w:type="character" w:customStyle="1" w:styleId="Heading2Char">
    <w:name w:val="Heading 2 Char"/>
    <w:basedOn w:val="DefaultParagraphFont"/>
    <w:link w:val="Heading2"/>
    <w:uiPriority w:val="9"/>
    <w:rsid w:val="009A34BD"/>
    <w:rPr>
      <w:rFonts w:asciiTheme="majorHAnsi" w:eastAsiaTheme="majorEastAsia" w:hAnsiTheme="majorHAnsi" w:cstheme="majorBidi"/>
      <w:sz w:val="28"/>
      <w:szCs w:val="26"/>
    </w:rPr>
  </w:style>
  <w:style w:type="character" w:styleId="Hyperlink">
    <w:name w:val="Hyperlink"/>
    <w:basedOn w:val="DefaultParagraphFont"/>
    <w:uiPriority w:val="99"/>
    <w:unhideWhenUsed/>
    <w:rsid w:val="00A63C19"/>
    <w:rPr>
      <w:color w:val="0563C1" w:themeColor="hyperlink"/>
      <w:u w:val="single"/>
    </w:rPr>
  </w:style>
  <w:style w:type="paragraph" w:styleId="BalloonText">
    <w:name w:val="Balloon Text"/>
    <w:basedOn w:val="Normal"/>
    <w:link w:val="BalloonTextChar"/>
    <w:uiPriority w:val="99"/>
    <w:semiHidden/>
    <w:unhideWhenUsed/>
    <w:rsid w:val="00DC613D"/>
    <w:rPr>
      <w:rFonts w:ascii="Tahoma" w:hAnsi="Tahoma" w:cs="Tahoma"/>
      <w:sz w:val="16"/>
      <w:szCs w:val="16"/>
    </w:rPr>
  </w:style>
  <w:style w:type="character" w:customStyle="1" w:styleId="BalloonTextChar">
    <w:name w:val="Balloon Text Char"/>
    <w:basedOn w:val="DefaultParagraphFont"/>
    <w:link w:val="BalloonText"/>
    <w:uiPriority w:val="99"/>
    <w:semiHidden/>
    <w:rsid w:val="00DC61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18980">
      <w:bodyDiv w:val="1"/>
      <w:marLeft w:val="0"/>
      <w:marRight w:val="0"/>
      <w:marTop w:val="0"/>
      <w:marBottom w:val="0"/>
      <w:divBdr>
        <w:top w:val="none" w:sz="0" w:space="0" w:color="auto"/>
        <w:left w:val="none" w:sz="0" w:space="0" w:color="auto"/>
        <w:bottom w:val="none" w:sz="0" w:space="0" w:color="auto"/>
        <w:right w:val="none" w:sz="0" w:space="0" w:color="auto"/>
      </w:divBdr>
    </w:div>
    <w:div w:id="611666693">
      <w:bodyDiv w:val="1"/>
      <w:marLeft w:val="0"/>
      <w:marRight w:val="0"/>
      <w:marTop w:val="0"/>
      <w:marBottom w:val="0"/>
      <w:divBdr>
        <w:top w:val="none" w:sz="0" w:space="0" w:color="auto"/>
        <w:left w:val="none" w:sz="0" w:space="0" w:color="auto"/>
        <w:bottom w:val="none" w:sz="0" w:space="0" w:color="auto"/>
        <w:right w:val="none" w:sz="0" w:space="0" w:color="auto"/>
      </w:divBdr>
    </w:div>
    <w:div w:id="680014702">
      <w:bodyDiv w:val="1"/>
      <w:marLeft w:val="0"/>
      <w:marRight w:val="0"/>
      <w:marTop w:val="0"/>
      <w:marBottom w:val="0"/>
      <w:divBdr>
        <w:top w:val="none" w:sz="0" w:space="0" w:color="auto"/>
        <w:left w:val="none" w:sz="0" w:space="0" w:color="auto"/>
        <w:bottom w:val="none" w:sz="0" w:space="0" w:color="auto"/>
        <w:right w:val="none" w:sz="0" w:space="0" w:color="auto"/>
      </w:divBdr>
    </w:div>
    <w:div w:id="1060402066">
      <w:bodyDiv w:val="1"/>
      <w:marLeft w:val="0"/>
      <w:marRight w:val="0"/>
      <w:marTop w:val="0"/>
      <w:marBottom w:val="0"/>
      <w:divBdr>
        <w:top w:val="none" w:sz="0" w:space="0" w:color="auto"/>
        <w:left w:val="none" w:sz="0" w:space="0" w:color="auto"/>
        <w:bottom w:val="none" w:sz="0" w:space="0" w:color="auto"/>
        <w:right w:val="none" w:sz="0" w:space="0" w:color="auto"/>
      </w:divBdr>
    </w:div>
    <w:div w:id="1262374834">
      <w:bodyDiv w:val="1"/>
      <w:marLeft w:val="0"/>
      <w:marRight w:val="0"/>
      <w:marTop w:val="0"/>
      <w:marBottom w:val="0"/>
      <w:divBdr>
        <w:top w:val="none" w:sz="0" w:space="0" w:color="auto"/>
        <w:left w:val="none" w:sz="0" w:space="0" w:color="auto"/>
        <w:bottom w:val="none" w:sz="0" w:space="0" w:color="auto"/>
        <w:right w:val="none" w:sz="0" w:space="0" w:color="auto"/>
      </w:divBdr>
    </w:div>
    <w:div w:id="18298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A71E5-F906-48F1-B766-CD027F2C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842B2B54</Template>
  <TotalTime>1</TotalTime>
  <Pages>12</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Gillett</dc:creator>
  <cp:keywords/>
  <dc:description/>
  <cp:lastModifiedBy>Woodworth Graham</cp:lastModifiedBy>
  <cp:revision>3</cp:revision>
  <dcterms:created xsi:type="dcterms:W3CDTF">2017-02-13T11:00:00Z</dcterms:created>
  <dcterms:modified xsi:type="dcterms:W3CDTF">2017-03-02T09:52:00Z</dcterms:modified>
</cp:coreProperties>
</file>