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68B2F" w14:textId="77777777" w:rsidR="00E10607" w:rsidRDefault="00E10607" w:rsidP="00E10607">
      <w:pPr>
        <w:spacing w:after="120" w:line="240" w:lineRule="atLeast"/>
        <w:jc w:val="center"/>
        <w:rPr>
          <w:rFonts w:cs="Arial"/>
          <w:b/>
        </w:rPr>
      </w:pPr>
    </w:p>
    <w:p w14:paraId="01D6D025" w14:textId="77777777" w:rsidR="0041197D" w:rsidRDefault="0041197D" w:rsidP="0041197D">
      <w:pPr>
        <w:spacing w:after="0" w:line="240" w:lineRule="atLeast"/>
        <w:jc w:val="center"/>
        <w:rPr>
          <w:rFonts w:cs="Arial"/>
          <w:b/>
        </w:rPr>
      </w:pPr>
    </w:p>
    <w:p w14:paraId="73A66C14" w14:textId="77777777" w:rsidR="007322F2" w:rsidRPr="00D45918" w:rsidRDefault="007322F2" w:rsidP="0054348B">
      <w:pPr>
        <w:rPr>
          <w:rFonts w:cs="Arial"/>
          <w:sz w:val="28"/>
          <w:szCs w:val="28"/>
        </w:rPr>
      </w:pPr>
    </w:p>
    <w:p w14:paraId="528D4296" w14:textId="77777777" w:rsidR="007322F2" w:rsidRPr="0054348B" w:rsidRDefault="007322F2" w:rsidP="00D45918">
      <w:pPr>
        <w:jc w:val="center"/>
        <w:rPr>
          <w:rFonts w:ascii="Arial" w:hAnsi="Arial" w:cs="Arial"/>
          <w:b/>
          <w:sz w:val="32"/>
          <w:szCs w:val="32"/>
        </w:rPr>
      </w:pPr>
      <w:r w:rsidRPr="0054348B">
        <w:rPr>
          <w:rFonts w:ascii="Arial" w:hAnsi="Arial" w:cs="Arial"/>
          <w:b/>
          <w:sz w:val="32"/>
          <w:szCs w:val="32"/>
        </w:rPr>
        <w:t>NON-DISCLOSURE AGREEMENT</w:t>
      </w:r>
    </w:p>
    <w:p w14:paraId="10405022" w14:textId="77777777" w:rsidR="007322F2" w:rsidRPr="00D45918" w:rsidRDefault="007322F2" w:rsidP="0054348B">
      <w:pPr>
        <w:rPr>
          <w:rFonts w:cs="Arial"/>
          <w:sz w:val="24"/>
          <w:szCs w:val="24"/>
        </w:rPr>
      </w:pPr>
    </w:p>
    <w:p w14:paraId="0E4EE173" w14:textId="77777777" w:rsidR="007322F2" w:rsidRPr="0054348B" w:rsidRDefault="007322F2" w:rsidP="00D45918">
      <w:pPr>
        <w:jc w:val="center"/>
        <w:rPr>
          <w:rFonts w:ascii="Arial" w:hAnsi="Arial" w:cs="Arial"/>
          <w:b/>
          <w:sz w:val="32"/>
          <w:szCs w:val="32"/>
        </w:rPr>
      </w:pPr>
      <w:r w:rsidRPr="0054348B">
        <w:rPr>
          <w:rFonts w:ascii="Arial" w:hAnsi="Arial" w:cs="Arial"/>
          <w:b/>
          <w:sz w:val="32"/>
          <w:szCs w:val="32"/>
        </w:rPr>
        <w:t>BETWEEN</w:t>
      </w:r>
    </w:p>
    <w:p w14:paraId="032BBBFE" w14:textId="77777777" w:rsidR="007322F2" w:rsidRDefault="007322F2" w:rsidP="00CD2C2F">
      <w:pPr>
        <w:spacing w:before="240"/>
        <w:jc w:val="center"/>
        <w:rPr>
          <w:rFonts w:cs="Arial"/>
          <w:sz w:val="24"/>
          <w:szCs w:val="24"/>
        </w:rPr>
      </w:pPr>
    </w:p>
    <w:p w14:paraId="7D4D3A8C" w14:textId="2F00154A" w:rsidR="00336EA1" w:rsidRPr="0054348B" w:rsidRDefault="00103127" w:rsidP="00CD2C2F">
      <w:pPr>
        <w:spacing w:before="240" w:line="-278" w:lineRule="auto"/>
        <w:jc w:val="center"/>
        <w:rPr>
          <w:rFonts w:ascii="Arial" w:hAnsi="Arial" w:cs="Arial"/>
          <w:b/>
          <w:caps/>
          <w:sz w:val="32"/>
          <w:szCs w:val="32"/>
          <w:lang w:val="fr-FR"/>
        </w:rPr>
      </w:pPr>
      <w:r>
        <w:rPr>
          <w:rFonts w:ascii="Arial" w:hAnsi="Arial" w:cs="Arial"/>
          <w:b/>
          <w:caps/>
          <w:sz w:val="32"/>
          <w:szCs w:val="32"/>
          <w:lang w:val="fr-FR"/>
        </w:rPr>
        <w:t>THE CABINET OFFICE</w:t>
      </w:r>
    </w:p>
    <w:p w14:paraId="16CC07F8" w14:textId="77777777" w:rsidR="007322F2" w:rsidRPr="0054348B" w:rsidRDefault="007322F2" w:rsidP="00CD2C2F">
      <w:pPr>
        <w:spacing w:before="240"/>
        <w:jc w:val="center"/>
        <w:rPr>
          <w:rFonts w:ascii="Arial" w:hAnsi="Arial" w:cs="Arial"/>
          <w:sz w:val="32"/>
          <w:szCs w:val="32"/>
        </w:rPr>
      </w:pPr>
    </w:p>
    <w:p w14:paraId="2C5A795B" w14:textId="77777777" w:rsidR="007322F2" w:rsidRPr="0054348B" w:rsidRDefault="007322F2" w:rsidP="00CD2C2F">
      <w:pPr>
        <w:spacing w:before="240"/>
        <w:jc w:val="center"/>
        <w:rPr>
          <w:rFonts w:ascii="Arial" w:hAnsi="Arial" w:cs="Arial"/>
          <w:b/>
          <w:sz w:val="32"/>
          <w:szCs w:val="32"/>
        </w:rPr>
      </w:pPr>
      <w:r w:rsidRPr="0054348B">
        <w:rPr>
          <w:rFonts w:ascii="Arial" w:hAnsi="Arial" w:cs="Arial"/>
          <w:b/>
          <w:sz w:val="32"/>
          <w:szCs w:val="32"/>
        </w:rPr>
        <w:t>AND</w:t>
      </w:r>
    </w:p>
    <w:p w14:paraId="25EE5DBE" w14:textId="77777777" w:rsidR="007322F2" w:rsidRPr="0054348B" w:rsidRDefault="007322F2" w:rsidP="00CD2C2F">
      <w:pPr>
        <w:spacing w:before="240"/>
        <w:jc w:val="center"/>
        <w:rPr>
          <w:rFonts w:ascii="Arial" w:hAnsi="Arial" w:cs="Arial"/>
          <w:sz w:val="32"/>
          <w:szCs w:val="32"/>
        </w:rPr>
      </w:pPr>
    </w:p>
    <w:p w14:paraId="448F1904" w14:textId="1E07262E" w:rsidR="0054348B" w:rsidRDefault="0054348B" w:rsidP="00CD2C2F">
      <w:pPr>
        <w:spacing w:before="240" w:line="-278" w:lineRule="auto"/>
        <w:jc w:val="center"/>
        <w:rPr>
          <w:rFonts w:ascii="Arial" w:hAnsi="Arial" w:cs="Arial"/>
          <w:b/>
          <w:caps/>
          <w:sz w:val="32"/>
          <w:szCs w:val="32"/>
          <w:lang w:val="fr-FR"/>
        </w:rPr>
      </w:pPr>
      <w:r w:rsidRPr="0054348B">
        <w:rPr>
          <w:rFonts w:ascii="Arial" w:hAnsi="Arial" w:cs="Arial"/>
          <w:b/>
          <w:caps/>
          <w:sz w:val="32"/>
          <w:szCs w:val="32"/>
          <w:highlight w:val="yellow"/>
          <w:lang w:val="fr-FR"/>
        </w:rPr>
        <w:t>insert Name of Supplier</w:t>
      </w:r>
    </w:p>
    <w:p w14:paraId="40BF83DF" w14:textId="77777777" w:rsidR="0054348B" w:rsidRPr="0054348B" w:rsidRDefault="0054348B" w:rsidP="0054348B">
      <w:pPr>
        <w:spacing w:line="-278" w:lineRule="auto"/>
        <w:jc w:val="center"/>
        <w:rPr>
          <w:rFonts w:ascii="Arial" w:hAnsi="Arial" w:cs="Arial"/>
          <w:b/>
          <w:caps/>
          <w:sz w:val="32"/>
          <w:szCs w:val="32"/>
          <w:lang w:val="fr-FR"/>
        </w:rPr>
      </w:pPr>
    </w:p>
    <w:p w14:paraId="0E32DE8D" w14:textId="77777777" w:rsidR="007322F2" w:rsidRDefault="007322F2" w:rsidP="00D45918">
      <w:pPr>
        <w:jc w:val="center"/>
        <w:rPr>
          <w:rFonts w:cs="Arial"/>
        </w:rPr>
      </w:pPr>
    </w:p>
    <w:p w14:paraId="50908736" w14:textId="77777777" w:rsidR="007322F2" w:rsidRDefault="007322F2" w:rsidP="00D45918">
      <w:pPr>
        <w:jc w:val="center"/>
        <w:rPr>
          <w:rFonts w:cs="Arial"/>
        </w:rPr>
      </w:pPr>
    </w:p>
    <w:p w14:paraId="53A0011A" w14:textId="77777777" w:rsidR="007322F2" w:rsidRDefault="007322F2" w:rsidP="00D45918">
      <w:pPr>
        <w:jc w:val="center"/>
        <w:rPr>
          <w:rFonts w:cs="Arial"/>
        </w:rPr>
      </w:pPr>
    </w:p>
    <w:p w14:paraId="3C571E28" w14:textId="77777777" w:rsidR="007322F2" w:rsidRDefault="007322F2" w:rsidP="00D45918">
      <w:pPr>
        <w:jc w:val="center"/>
        <w:rPr>
          <w:rFonts w:cs="Arial"/>
        </w:rPr>
      </w:pPr>
    </w:p>
    <w:p w14:paraId="752CCAF5" w14:textId="77777777" w:rsidR="007322F2" w:rsidRDefault="007322F2" w:rsidP="00D45918">
      <w:pPr>
        <w:jc w:val="center"/>
        <w:rPr>
          <w:rFonts w:cs="Arial"/>
        </w:rPr>
      </w:pPr>
    </w:p>
    <w:p w14:paraId="5272FE75" w14:textId="77777777" w:rsidR="007322F2" w:rsidRPr="00D45918" w:rsidRDefault="007322F2" w:rsidP="00D45918">
      <w:pPr>
        <w:jc w:val="center"/>
        <w:rPr>
          <w:rFonts w:cs="Arial"/>
        </w:rPr>
        <w:sectPr w:rsidR="007322F2" w:rsidRPr="00D45918" w:rsidSect="0054348B">
          <w:headerReference w:type="even" r:id="rId9"/>
          <w:headerReference w:type="default" r:id="rId10"/>
          <w:footerReference w:type="even" r:id="rId11"/>
          <w:footerReference w:type="default" r:id="rId12"/>
          <w:headerReference w:type="first" r:id="rId13"/>
          <w:pgSz w:w="11906" w:h="16838"/>
          <w:pgMar w:top="2237" w:right="1440" w:bottom="2127" w:left="1440" w:header="708" w:footer="0" w:gutter="0"/>
          <w:cols w:space="708"/>
          <w:titlePg/>
          <w:docGrid w:linePitch="360"/>
        </w:sectPr>
      </w:pPr>
    </w:p>
    <w:p w14:paraId="2098A63F" w14:textId="34F25BCE" w:rsidR="007322F2" w:rsidRPr="00A16F80" w:rsidRDefault="007322F2" w:rsidP="001E5A6B">
      <w:pPr>
        <w:spacing w:after="240" w:line="240" w:lineRule="atLeast"/>
        <w:rPr>
          <w:rFonts w:ascii="Arial" w:hAnsi="Arial" w:cs="Arial"/>
        </w:rPr>
      </w:pPr>
      <w:r w:rsidRPr="00A16F80">
        <w:rPr>
          <w:rFonts w:ascii="Arial" w:hAnsi="Arial" w:cs="Arial"/>
          <w:b/>
        </w:rPr>
        <w:lastRenderedPageBreak/>
        <w:t>THIS AGREEMENT</w:t>
      </w:r>
      <w:r w:rsidRPr="00A16F80">
        <w:rPr>
          <w:rFonts w:ascii="Arial" w:hAnsi="Arial" w:cs="Arial"/>
        </w:rPr>
        <w:t xml:space="preserve"> is made on </w:t>
      </w:r>
      <w:r w:rsidR="00A16F80" w:rsidRPr="00A16F80">
        <w:rPr>
          <w:rFonts w:ascii="Arial" w:hAnsi="Arial" w:cs="Arial"/>
          <w:highlight w:val="yellow"/>
        </w:rPr>
        <w:t xml:space="preserve">Insert </w:t>
      </w:r>
      <w:r w:rsidR="00103127">
        <w:rPr>
          <w:rFonts w:ascii="Arial" w:hAnsi="Arial" w:cs="Arial"/>
          <w:highlight w:val="yellow"/>
        </w:rPr>
        <w:t>date</w:t>
      </w:r>
    </w:p>
    <w:p w14:paraId="1B2E8D44" w14:textId="77777777" w:rsidR="007322F2" w:rsidRPr="00A16F80" w:rsidRDefault="007322F2" w:rsidP="001E5A6B">
      <w:pPr>
        <w:spacing w:after="240" w:line="240" w:lineRule="atLeast"/>
        <w:rPr>
          <w:rFonts w:ascii="Arial" w:hAnsi="Arial" w:cs="Arial"/>
        </w:rPr>
      </w:pPr>
      <w:r w:rsidRPr="00A16F80">
        <w:rPr>
          <w:rFonts w:ascii="Arial" w:hAnsi="Arial" w:cs="Arial"/>
          <w:b/>
        </w:rPr>
        <w:t>BETWEEN:</w:t>
      </w:r>
    </w:p>
    <w:p w14:paraId="63EE1D07" w14:textId="2EF135A1" w:rsidR="007322F2" w:rsidRPr="00103127" w:rsidRDefault="007322F2" w:rsidP="001E5A6B">
      <w:pPr>
        <w:numPr>
          <w:ilvl w:val="0"/>
          <w:numId w:val="18"/>
        </w:numPr>
        <w:spacing w:after="240" w:line="240" w:lineRule="atLeast"/>
        <w:ind w:hanging="720"/>
        <w:rPr>
          <w:rFonts w:ascii="Arial" w:hAnsi="Arial" w:cs="Arial"/>
        </w:rPr>
      </w:pPr>
      <w:r w:rsidRPr="00103127">
        <w:rPr>
          <w:rFonts w:ascii="Arial" w:hAnsi="Arial" w:cs="Arial"/>
          <w:b/>
        </w:rPr>
        <w:t>THE</w:t>
      </w:r>
      <w:r w:rsidR="00103127" w:rsidRPr="00103127">
        <w:rPr>
          <w:rFonts w:ascii="Arial" w:hAnsi="Arial" w:cs="Arial"/>
          <w:b/>
        </w:rPr>
        <w:t xml:space="preserve"> </w:t>
      </w:r>
      <w:r w:rsidRPr="00103127">
        <w:rPr>
          <w:rFonts w:ascii="Arial" w:hAnsi="Arial" w:cs="Arial"/>
          <w:b/>
        </w:rPr>
        <w:t xml:space="preserve">CABINET OFFICE” </w:t>
      </w:r>
      <w:r w:rsidRPr="00103127">
        <w:rPr>
          <w:rFonts w:ascii="Arial" w:hAnsi="Arial" w:cs="Arial"/>
        </w:rPr>
        <w:t xml:space="preserve">of </w:t>
      </w:r>
      <w:r w:rsidR="00103127" w:rsidRPr="00103127">
        <w:rPr>
          <w:rFonts w:ascii="Arial" w:hAnsi="Arial" w:cs="Arial"/>
        </w:rPr>
        <w:t>1 Horse Guards Road, London, SW1a 2HQ</w:t>
      </w:r>
      <w:r w:rsidRPr="00103127">
        <w:rPr>
          <w:rFonts w:ascii="Arial" w:hAnsi="Arial" w:cs="Arial"/>
        </w:rPr>
        <w:t xml:space="preserve"> (the “</w:t>
      </w:r>
      <w:r w:rsidRPr="00103127">
        <w:rPr>
          <w:rFonts w:ascii="Arial" w:hAnsi="Arial" w:cs="Arial"/>
          <w:b/>
        </w:rPr>
        <w:t>Authority</w:t>
      </w:r>
      <w:r w:rsidRPr="00103127">
        <w:rPr>
          <w:rFonts w:ascii="Arial" w:hAnsi="Arial" w:cs="Arial"/>
        </w:rPr>
        <w:t>“); and</w:t>
      </w:r>
    </w:p>
    <w:p w14:paraId="40DC7FA4" w14:textId="425B3785" w:rsidR="007322F2" w:rsidRPr="00A16F80" w:rsidRDefault="007322F2" w:rsidP="001E5A6B">
      <w:pPr>
        <w:numPr>
          <w:ilvl w:val="0"/>
          <w:numId w:val="18"/>
        </w:numPr>
        <w:spacing w:after="240" w:line="240" w:lineRule="atLeast"/>
        <w:ind w:hanging="720"/>
        <w:rPr>
          <w:rFonts w:ascii="Arial" w:hAnsi="Arial" w:cs="Arial"/>
          <w:b/>
        </w:rPr>
      </w:pPr>
      <w:r w:rsidRPr="00A16F80">
        <w:rPr>
          <w:rFonts w:ascii="Arial" w:hAnsi="Arial" w:cs="Arial"/>
          <w:b/>
          <w:highlight w:val="yellow"/>
        </w:rPr>
        <w:t>[</w:t>
      </w:r>
      <w:r w:rsidRPr="00A16F80">
        <w:rPr>
          <w:rFonts w:ascii="Arial" w:hAnsi="Arial" w:cs="Arial"/>
          <w:b/>
          <w:i/>
          <w:highlight w:val="yellow"/>
        </w:rPr>
        <w:t xml:space="preserve">Insert name, e.g. </w:t>
      </w:r>
      <w:r w:rsidRPr="00A16F80">
        <w:rPr>
          <w:rFonts w:ascii="Arial" w:hAnsi="Arial" w:cs="Arial"/>
          <w:b/>
          <w:highlight w:val="yellow"/>
        </w:rPr>
        <w:t>“WIDGET SUPPLY COMPANY LTD”]</w:t>
      </w:r>
      <w:r w:rsidRPr="00A16F80">
        <w:rPr>
          <w:rFonts w:ascii="Arial" w:hAnsi="Arial" w:cs="Arial"/>
          <w:b/>
        </w:rPr>
        <w:t xml:space="preserve"> </w:t>
      </w:r>
      <w:r w:rsidRPr="00A16F80">
        <w:rPr>
          <w:rFonts w:ascii="Arial" w:hAnsi="Arial" w:cs="Arial"/>
        </w:rPr>
        <w:t xml:space="preserve">[(registered in England and Wales with company number </w:t>
      </w:r>
      <w:r w:rsidRPr="00A16F80">
        <w:rPr>
          <w:rFonts w:ascii="Arial" w:hAnsi="Arial" w:cs="Arial"/>
          <w:highlight w:val="yellow"/>
        </w:rPr>
        <w:t>[</w:t>
      </w:r>
      <w:r w:rsidRPr="00A16F80">
        <w:rPr>
          <w:rFonts w:ascii="Arial" w:hAnsi="Arial" w:cs="Arial"/>
          <w:i/>
          <w:highlight w:val="yellow"/>
        </w:rPr>
        <w:t>insert</w:t>
      </w:r>
      <w:r w:rsidRPr="00A16F80">
        <w:rPr>
          <w:rFonts w:ascii="Arial" w:hAnsi="Arial" w:cs="Arial"/>
          <w:highlight w:val="yellow"/>
        </w:rPr>
        <w:t>]</w:t>
      </w:r>
      <w:r w:rsidRPr="00A16F80">
        <w:rPr>
          <w:rFonts w:ascii="Arial" w:hAnsi="Arial" w:cs="Arial"/>
        </w:rPr>
        <w:t xml:space="preserve"> whose </w:t>
      </w:r>
      <w:r w:rsidRPr="00A16F80">
        <w:rPr>
          <w:rFonts w:ascii="Arial" w:hAnsi="Arial" w:cs="Arial"/>
          <w:highlight w:val="yellow"/>
        </w:rPr>
        <w:t>[registered office/principal place of business]</w:t>
      </w:r>
      <w:r w:rsidRPr="00A16F80">
        <w:rPr>
          <w:rFonts w:ascii="Arial" w:hAnsi="Arial" w:cs="Arial"/>
        </w:rPr>
        <w:t xml:space="preserve"> is at </w:t>
      </w:r>
      <w:r w:rsidRPr="00A16F80">
        <w:rPr>
          <w:rFonts w:ascii="Arial" w:hAnsi="Arial" w:cs="Arial"/>
          <w:highlight w:val="yellow"/>
        </w:rPr>
        <w:t>[</w:t>
      </w:r>
      <w:r w:rsidRPr="00A16F80">
        <w:rPr>
          <w:rFonts w:ascii="Arial" w:hAnsi="Arial" w:cs="Arial"/>
          <w:i/>
          <w:highlight w:val="yellow"/>
        </w:rPr>
        <w:t>insert address</w:t>
      </w:r>
      <w:r w:rsidRPr="00A16F80">
        <w:rPr>
          <w:rFonts w:ascii="Arial" w:hAnsi="Arial" w:cs="Arial"/>
          <w:highlight w:val="yellow"/>
        </w:rPr>
        <w:t>]</w:t>
      </w:r>
      <w:r w:rsidRPr="00A16F80">
        <w:rPr>
          <w:rFonts w:ascii="Arial" w:hAnsi="Arial" w:cs="Arial"/>
        </w:rPr>
        <w:t xml:space="preserve"> (the</w:t>
      </w:r>
      <w:r w:rsidRPr="00A16F80">
        <w:rPr>
          <w:rFonts w:ascii="Arial" w:hAnsi="Arial" w:cs="Arial"/>
          <w:b/>
        </w:rPr>
        <w:t xml:space="preserve"> “Organisation” </w:t>
      </w:r>
      <w:r w:rsidRPr="00A16F80">
        <w:rPr>
          <w:rFonts w:ascii="Arial" w:hAnsi="Arial" w:cs="Arial"/>
        </w:rPr>
        <w:t>and together with the Authority, the</w:t>
      </w:r>
      <w:r w:rsidRPr="00A16F80">
        <w:rPr>
          <w:rFonts w:ascii="Arial" w:hAnsi="Arial" w:cs="Arial"/>
          <w:b/>
        </w:rPr>
        <w:t xml:space="preserve"> “Parties”</w:t>
      </w:r>
      <w:r w:rsidRPr="00A16F80">
        <w:rPr>
          <w:rFonts w:ascii="Arial" w:hAnsi="Arial" w:cs="Arial"/>
        </w:rPr>
        <w:t>).</w:t>
      </w:r>
    </w:p>
    <w:p w14:paraId="66199835" w14:textId="77777777" w:rsidR="007322F2" w:rsidRPr="00A16F80" w:rsidRDefault="007322F2" w:rsidP="001E5A6B">
      <w:pPr>
        <w:spacing w:after="240" w:line="240" w:lineRule="atLeast"/>
        <w:rPr>
          <w:rFonts w:ascii="Arial" w:hAnsi="Arial" w:cs="Arial"/>
          <w:b/>
          <w:bCs/>
        </w:rPr>
      </w:pPr>
      <w:r w:rsidRPr="00A16F80">
        <w:rPr>
          <w:rFonts w:ascii="Arial" w:hAnsi="Arial" w:cs="Arial"/>
          <w:b/>
          <w:bCs/>
        </w:rPr>
        <w:t>WHEREAS:</w:t>
      </w:r>
    </w:p>
    <w:p w14:paraId="7EF11D17" w14:textId="3E461F01" w:rsidR="007322F2" w:rsidRPr="00A16F80" w:rsidRDefault="007322F2" w:rsidP="001E5A6B">
      <w:pPr>
        <w:spacing w:after="240" w:line="240" w:lineRule="atLeast"/>
        <w:rPr>
          <w:rFonts w:ascii="Arial" w:hAnsi="Arial" w:cs="Arial"/>
          <w:b/>
          <w:bCs/>
        </w:rPr>
      </w:pPr>
      <w:r w:rsidRPr="00A16F80">
        <w:rPr>
          <w:rFonts w:ascii="Arial" w:hAnsi="Arial" w:cs="Arial"/>
        </w:rPr>
        <w:t xml:space="preserve">Each Party wishes to receive Confidential Information from the other Party for the purpose of </w:t>
      </w:r>
      <w:r w:rsidR="00103127">
        <w:rPr>
          <w:rFonts w:ascii="Arial" w:hAnsi="Arial" w:cs="Arial"/>
        </w:rPr>
        <w:t xml:space="preserve">an Invitation to Tender process to source a supplier for the provision of </w:t>
      </w:r>
      <w:r w:rsidR="00103127" w:rsidRPr="00103127">
        <w:rPr>
          <w:rFonts w:ascii="Arial" w:hAnsi="Arial" w:cs="Arial"/>
        </w:rPr>
        <w:t>TV Infrastructure Services</w:t>
      </w:r>
      <w:r w:rsidRPr="00A16F80">
        <w:rPr>
          <w:rFonts w:ascii="Arial" w:hAnsi="Arial" w:cs="Arial"/>
        </w:rPr>
        <w:t xml:space="preserve"> (the “</w:t>
      </w:r>
      <w:r w:rsidRPr="00A16F80">
        <w:rPr>
          <w:rFonts w:ascii="Arial" w:hAnsi="Arial" w:cs="Arial"/>
          <w:b/>
        </w:rPr>
        <w:t>Permitted Purpose</w:t>
      </w:r>
      <w:r w:rsidRPr="00A16F80">
        <w:rPr>
          <w:rFonts w:ascii="Arial" w:hAnsi="Arial" w:cs="Arial"/>
        </w:rPr>
        <w:t>”).</w:t>
      </w:r>
    </w:p>
    <w:p w14:paraId="02F5F485" w14:textId="77777777" w:rsidR="007322F2" w:rsidRPr="00A16F80" w:rsidRDefault="007322F2" w:rsidP="001E5A6B">
      <w:pPr>
        <w:spacing w:after="240" w:line="240" w:lineRule="atLeast"/>
        <w:rPr>
          <w:rFonts w:ascii="Arial" w:hAnsi="Arial" w:cs="Arial"/>
        </w:rPr>
      </w:pPr>
      <w:r w:rsidRPr="00A16F80">
        <w:rPr>
          <w:rFonts w:ascii="Arial" w:hAnsi="Arial" w:cs="Arial"/>
          <w:b/>
        </w:rPr>
        <w:t>IT IS AGREED as follows:</w:t>
      </w:r>
    </w:p>
    <w:p w14:paraId="30B23ADB" w14:textId="77777777" w:rsidR="007322F2" w:rsidRPr="00A16F80" w:rsidRDefault="007322F2" w:rsidP="001E5A6B">
      <w:pPr>
        <w:keepNext/>
        <w:numPr>
          <w:ilvl w:val="0"/>
          <w:numId w:val="16"/>
        </w:numPr>
        <w:spacing w:after="240" w:line="240" w:lineRule="atLeast"/>
        <w:rPr>
          <w:rFonts w:ascii="Arial" w:hAnsi="Arial" w:cs="Arial"/>
          <w:b/>
        </w:rPr>
      </w:pPr>
      <w:r w:rsidRPr="00A16F80">
        <w:rPr>
          <w:rFonts w:ascii="Arial" w:hAnsi="Arial" w:cs="Arial"/>
          <w:b/>
        </w:rPr>
        <w:t>Interpretation</w:t>
      </w:r>
    </w:p>
    <w:p w14:paraId="4088A14D" w14:textId="77777777" w:rsidR="007322F2" w:rsidRPr="00A16F80" w:rsidRDefault="007322F2" w:rsidP="001E5A6B">
      <w:pPr>
        <w:numPr>
          <w:ilvl w:val="1"/>
          <w:numId w:val="16"/>
        </w:numPr>
        <w:spacing w:after="240" w:line="240" w:lineRule="atLeast"/>
        <w:rPr>
          <w:rFonts w:ascii="Arial" w:hAnsi="Arial" w:cs="Arial"/>
        </w:rPr>
      </w:pPr>
      <w:r w:rsidRPr="00A16F80">
        <w:rPr>
          <w:rFonts w:ascii="Arial" w:hAnsi="Arial" w:cs="Arial"/>
        </w:rPr>
        <w:t xml:space="preserve">In this Agreement, unless the context otherwise requires: </w:t>
      </w:r>
    </w:p>
    <w:tbl>
      <w:tblPr>
        <w:tblW w:w="0" w:type="auto"/>
        <w:tblInd w:w="720" w:type="dxa"/>
        <w:tblLook w:val="00A0" w:firstRow="1" w:lastRow="0" w:firstColumn="1" w:lastColumn="0" w:noHBand="0" w:noVBand="0"/>
      </w:tblPr>
      <w:tblGrid>
        <w:gridCol w:w="1997"/>
        <w:gridCol w:w="6309"/>
      </w:tblGrid>
      <w:tr w:rsidR="007322F2" w:rsidRPr="00A16F80" w14:paraId="4DA01DAB" w14:textId="77777777" w:rsidTr="00DC5DB3">
        <w:tc>
          <w:tcPr>
            <w:tcW w:w="2001" w:type="dxa"/>
          </w:tcPr>
          <w:p w14:paraId="54A0EB3A" w14:textId="77777777" w:rsidR="007322F2" w:rsidRPr="00A16F80" w:rsidRDefault="007322F2" w:rsidP="00B6752D">
            <w:pPr>
              <w:spacing w:after="240" w:line="240" w:lineRule="atLeast"/>
              <w:rPr>
                <w:rFonts w:ascii="Arial" w:hAnsi="Arial" w:cs="Arial"/>
                <w:b/>
              </w:rPr>
            </w:pPr>
            <w:r w:rsidRPr="00A16F80">
              <w:rPr>
                <w:rFonts w:ascii="Arial" w:hAnsi="Arial" w:cs="Arial"/>
                <w:b/>
              </w:rPr>
              <w:t>“Confidential Information”</w:t>
            </w:r>
          </w:p>
        </w:tc>
        <w:tc>
          <w:tcPr>
            <w:tcW w:w="6521" w:type="dxa"/>
          </w:tcPr>
          <w:p w14:paraId="3C6CEB42" w14:textId="77777777" w:rsidR="007322F2" w:rsidRPr="00A16F80" w:rsidRDefault="007322F2" w:rsidP="00E10607">
            <w:pPr>
              <w:pStyle w:val="Level1"/>
              <w:numPr>
                <w:ilvl w:val="0"/>
                <w:numId w:val="0"/>
              </w:numPr>
              <w:tabs>
                <w:tab w:val="left" w:pos="720"/>
              </w:tabs>
              <w:spacing w:line="240" w:lineRule="atLeast"/>
              <w:contextualSpacing/>
              <w:rPr>
                <w:sz w:val="22"/>
                <w:szCs w:val="22"/>
              </w:rPr>
            </w:pPr>
            <w:r w:rsidRPr="00A16F80">
              <w:rPr>
                <w:sz w:val="22"/>
                <w:szCs w:val="22"/>
              </w:rPr>
              <w:t>means:</w:t>
            </w:r>
          </w:p>
          <w:p w14:paraId="398A1EFD" w14:textId="0EB78F36" w:rsidR="007322F2" w:rsidRPr="00A16F80" w:rsidRDefault="007322F2" w:rsidP="00E10607">
            <w:pPr>
              <w:pStyle w:val="Heading6"/>
              <w:numPr>
                <w:ilvl w:val="5"/>
                <w:numId w:val="19"/>
              </w:numPr>
              <w:ind w:left="720" w:hanging="720"/>
              <w:contextualSpacing/>
              <w:rPr>
                <w:rFonts w:ascii="Arial" w:hAnsi="Arial" w:cs="Arial"/>
              </w:rPr>
            </w:pPr>
            <w:r w:rsidRPr="00A16F80">
              <w:rPr>
                <w:rFonts w:ascii="Arial" w:hAnsi="Arial" w:cs="Arial"/>
              </w:rPr>
              <w:t xml:space="preserve">Information, including all personal data within the meaning of the Data Protection Act 1998, and however it is conveyed, provided by the Disclosing Party pursuant </w:t>
            </w:r>
            <w:r w:rsidR="00103127">
              <w:rPr>
                <w:rFonts w:ascii="Arial" w:hAnsi="Arial" w:cs="Arial"/>
              </w:rPr>
              <w:t>to</w:t>
            </w:r>
            <w:r w:rsidRPr="00A16F80">
              <w:rPr>
                <w:rFonts w:ascii="Arial" w:hAnsi="Arial" w:cs="Arial"/>
              </w:rPr>
              <w:t xml:space="preserve"> this Agreement that relates to:</w:t>
            </w:r>
          </w:p>
          <w:p w14:paraId="02D3ABDA" w14:textId="77777777" w:rsidR="007322F2" w:rsidRPr="00A16F80" w:rsidRDefault="007322F2" w:rsidP="00476B31">
            <w:pPr>
              <w:pStyle w:val="Heading6"/>
              <w:numPr>
                <w:ilvl w:val="6"/>
                <w:numId w:val="19"/>
              </w:numPr>
              <w:spacing w:before="240"/>
              <w:ind w:left="720" w:firstLine="0"/>
              <w:contextualSpacing/>
              <w:rPr>
                <w:rFonts w:ascii="Arial" w:hAnsi="Arial" w:cs="Arial"/>
              </w:rPr>
            </w:pPr>
            <w:proofErr w:type="gramStart"/>
            <w:r w:rsidRPr="00A16F80">
              <w:rPr>
                <w:rFonts w:ascii="Arial" w:hAnsi="Arial" w:cs="Arial"/>
              </w:rPr>
              <w:t>the</w:t>
            </w:r>
            <w:proofErr w:type="gramEnd"/>
            <w:r w:rsidRPr="00A16F80">
              <w:rPr>
                <w:rFonts w:ascii="Arial" w:hAnsi="Arial" w:cs="Arial"/>
              </w:rPr>
              <w:t xml:space="preserve"> Disclosing Party Group; or</w:t>
            </w:r>
          </w:p>
          <w:p w14:paraId="0D7478CE" w14:textId="77777777" w:rsidR="007322F2" w:rsidRPr="00A16F80" w:rsidRDefault="007322F2" w:rsidP="00476B31">
            <w:pPr>
              <w:pStyle w:val="Heading6"/>
              <w:numPr>
                <w:ilvl w:val="6"/>
                <w:numId w:val="19"/>
              </w:numPr>
              <w:spacing w:before="240"/>
              <w:ind w:left="720" w:firstLine="0"/>
              <w:contextualSpacing/>
              <w:rPr>
                <w:rFonts w:ascii="Arial" w:hAnsi="Arial" w:cs="Arial"/>
              </w:rPr>
            </w:pPr>
            <w:proofErr w:type="gramStart"/>
            <w:r w:rsidRPr="00A16F80">
              <w:rPr>
                <w:rFonts w:ascii="Arial" w:hAnsi="Arial" w:cs="Arial"/>
              </w:rPr>
              <w:t>the</w:t>
            </w:r>
            <w:proofErr w:type="gramEnd"/>
            <w:r w:rsidRPr="00A16F80">
              <w:rPr>
                <w:rFonts w:ascii="Arial" w:hAnsi="Arial" w:cs="Arial"/>
              </w:rPr>
              <w:t xml:space="preserve"> operations, business, affairs, developments, intellectual property rights, trade secrets, know-how and/or personnel of the Disclosing Party Group;</w:t>
            </w:r>
          </w:p>
          <w:p w14:paraId="484B2991" w14:textId="2D4A699D" w:rsidR="007322F2" w:rsidRPr="00A16F80" w:rsidRDefault="007322F2" w:rsidP="00E10607">
            <w:pPr>
              <w:pStyle w:val="Heading6"/>
              <w:numPr>
                <w:ilvl w:val="5"/>
                <w:numId w:val="19"/>
              </w:numPr>
              <w:ind w:left="720" w:hanging="720"/>
              <w:contextualSpacing/>
              <w:rPr>
                <w:rFonts w:ascii="Arial" w:hAnsi="Arial" w:cs="Arial"/>
              </w:rPr>
            </w:pPr>
            <w:r w:rsidRPr="00A16F80">
              <w:rPr>
                <w:rFonts w:ascii="Arial" w:hAnsi="Arial" w:cs="Arial"/>
              </w:rPr>
              <w:t xml:space="preserve">other Information provided by the Disclosing Party pursuant to this Agreement that is clearly designated as being confidential or equivalent (whether or not it is so marked) or that ought reasonably to be considered to be confidential which comes (or has come) to the Receiving Party’s attention or into the Receiving Party’s possession in connection with the Permitted Purpose; </w:t>
            </w:r>
          </w:p>
          <w:p w14:paraId="06866909" w14:textId="77777777" w:rsidR="007322F2" w:rsidRPr="00A16F80" w:rsidRDefault="007322F2" w:rsidP="00E10607">
            <w:pPr>
              <w:pStyle w:val="Heading6"/>
              <w:numPr>
                <w:ilvl w:val="5"/>
                <w:numId w:val="19"/>
              </w:numPr>
              <w:ind w:left="720" w:hanging="720"/>
              <w:contextualSpacing/>
              <w:rPr>
                <w:rFonts w:ascii="Arial" w:hAnsi="Arial" w:cs="Arial"/>
              </w:rPr>
            </w:pPr>
            <w:r w:rsidRPr="00A16F80">
              <w:rPr>
                <w:rFonts w:ascii="Arial" w:hAnsi="Arial" w:cs="Arial"/>
              </w:rPr>
              <w:t>discussions, negotiations, and correspondence between the Disclosing Party or any of its directors, officers, employees, consultants or professional advisers and the Receiving Party or any of its directors, officers, employees, consultants and professional advisers in connection with the Permitted Purpose and all matters arising therefrom; and</w:t>
            </w:r>
          </w:p>
          <w:p w14:paraId="6D782B13" w14:textId="77777777" w:rsidR="007322F2" w:rsidRPr="00A16F80" w:rsidRDefault="007322F2" w:rsidP="00E10607">
            <w:pPr>
              <w:pStyle w:val="Heading6"/>
              <w:numPr>
                <w:ilvl w:val="5"/>
                <w:numId w:val="19"/>
              </w:numPr>
              <w:ind w:left="720" w:hanging="720"/>
              <w:contextualSpacing/>
              <w:rPr>
                <w:rFonts w:ascii="Arial" w:hAnsi="Arial" w:cs="Arial"/>
              </w:rPr>
            </w:pPr>
            <w:r w:rsidRPr="00A16F80">
              <w:rPr>
                <w:rFonts w:ascii="Arial" w:hAnsi="Arial" w:cs="Arial"/>
              </w:rPr>
              <w:t>Information derived from any of the above,</w:t>
            </w:r>
          </w:p>
          <w:p w14:paraId="36196992" w14:textId="77777777" w:rsidR="007322F2" w:rsidRPr="00A16F80" w:rsidRDefault="007322F2" w:rsidP="00E10607">
            <w:pPr>
              <w:pStyle w:val="NormalWeb"/>
              <w:spacing w:after="240" w:line="240" w:lineRule="atLeast"/>
              <w:ind w:left="720" w:hanging="720"/>
              <w:contextualSpacing/>
              <w:jc w:val="both"/>
              <w:rPr>
                <w:rFonts w:ascii="Arial" w:hAnsi="Arial" w:cs="Arial"/>
                <w:sz w:val="22"/>
                <w:szCs w:val="22"/>
              </w:rPr>
            </w:pPr>
            <w:r w:rsidRPr="00A16F80">
              <w:rPr>
                <w:rFonts w:ascii="Arial" w:hAnsi="Arial" w:cs="Arial"/>
                <w:sz w:val="22"/>
                <w:szCs w:val="22"/>
              </w:rPr>
              <w:lastRenderedPageBreak/>
              <w:t>but not including any Information that:</w:t>
            </w:r>
          </w:p>
          <w:p w14:paraId="07F3CEA6" w14:textId="77777777" w:rsidR="007322F2" w:rsidRPr="00A16F80" w:rsidRDefault="007322F2" w:rsidP="00476B31">
            <w:pPr>
              <w:pStyle w:val="Heading4"/>
              <w:tabs>
                <w:tab w:val="clear" w:pos="2126"/>
                <w:tab w:val="num" w:pos="746"/>
              </w:tabs>
              <w:spacing w:after="0"/>
              <w:ind w:left="746" w:hanging="746"/>
              <w:rPr>
                <w:rFonts w:ascii="Arial" w:hAnsi="Arial" w:cs="Arial"/>
              </w:rPr>
            </w:pPr>
            <w:proofErr w:type="gramStart"/>
            <w:r w:rsidRPr="00A16F80">
              <w:rPr>
                <w:rFonts w:ascii="Arial" w:hAnsi="Arial" w:cs="Arial"/>
              </w:rPr>
              <w:t>was</w:t>
            </w:r>
            <w:proofErr w:type="gramEnd"/>
            <w:r w:rsidRPr="00A16F80">
              <w:rPr>
                <w:rFonts w:ascii="Arial" w:hAnsi="Arial" w:cs="Arial"/>
              </w:rPr>
              <w:t xml:space="preserve"> in the possession of the Receiving Party without obligation of confidentiality prior to its disclosure by the Disclosing Party; </w:t>
            </w:r>
          </w:p>
          <w:p w14:paraId="2F4B6A28" w14:textId="77777777" w:rsidR="007322F2" w:rsidRPr="00A16F80" w:rsidRDefault="007322F2" w:rsidP="00476B31">
            <w:pPr>
              <w:pStyle w:val="Heading4"/>
              <w:tabs>
                <w:tab w:val="clear" w:pos="2126"/>
                <w:tab w:val="num" w:pos="746"/>
              </w:tabs>
              <w:spacing w:after="0"/>
              <w:ind w:left="746" w:hanging="746"/>
              <w:rPr>
                <w:rFonts w:ascii="Arial" w:hAnsi="Arial" w:cs="Arial"/>
              </w:rPr>
            </w:pPr>
            <w:r w:rsidRPr="00A16F80">
              <w:rPr>
                <w:rFonts w:ascii="Arial" w:hAnsi="Arial" w:cs="Arial"/>
              </w:rPr>
              <w:t>the Receiving Party obtained on a non-confidential basis from a third party who is not, to the Receiving Party’s knowledge or belief, bound by a confidentiality agreement with the Disclosing Party or otherwise prohibited from disclosing the information to the Receiving Party;</w:t>
            </w:r>
          </w:p>
          <w:p w14:paraId="7B344EAE" w14:textId="77777777" w:rsidR="007322F2" w:rsidRPr="00A16F80" w:rsidRDefault="007322F2" w:rsidP="00476B31">
            <w:pPr>
              <w:pStyle w:val="Heading4"/>
              <w:tabs>
                <w:tab w:val="clear" w:pos="2126"/>
                <w:tab w:val="num" w:pos="746"/>
              </w:tabs>
              <w:spacing w:after="0"/>
              <w:ind w:left="746" w:hanging="746"/>
              <w:rPr>
                <w:rFonts w:ascii="Arial" w:hAnsi="Arial" w:cs="Arial"/>
              </w:rPr>
            </w:pPr>
            <w:proofErr w:type="gramStart"/>
            <w:r w:rsidRPr="00A16F80">
              <w:rPr>
                <w:rFonts w:ascii="Arial" w:hAnsi="Arial" w:cs="Arial"/>
              </w:rPr>
              <w:t>was</w:t>
            </w:r>
            <w:proofErr w:type="gramEnd"/>
            <w:r w:rsidRPr="00A16F80">
              <w:rPr>
                <w:rFonts w:ascii="Arial" w:hAnsi="Arial" w:cs="Arial"/>
              </w:rPr>
              <w:t xml:space="preserve"> already generally available and in the public domain at the time of disclosure otherwise than by a breach of this Agreement or breach of a duty of confidentiality; or</w:t>
            </w:r>
          </w:p>
          <w:p w14:paraId="20BB545C" w14:textId="77777777" w:rsidR="007322F2" w:rsidRPr="00A16F80" w:rsidRDefault="007322F2" w:rsidP="00476B31">
            <w:pPr>
              <w:pStyle w:val="Heading4"/>
              <w:tabs>
                <w:tab w:val="clear" w:pos="2126"/>
                <w:tab w:val="num" w:pos="746"/>
              </w:tabs>
              <w:spacing w:after="0"/>
              <w:ind w:left="746" w:hanging="746"/>
              <w:rPr>
                <w:rFonts w:ascii="Arial" w:hAnsi="Arial" w:cs="Arial"/>
              </w:rPr>
            </w:pPr>
            <w:proofErr w:type="gramStart"/>
            <w:r w:rsidRPr="00A16F80">
              <w:rPr>
                <w:rFonts w:ascii="Arial" w:hAnsi="Arial" w:cs="Arial"/>
              </w:rPr>
              <w:t>was</w:t>
            </w:r>
            <w:proofErr w:type="gramEnd"/>
            <w:r w:rsidRPr="00A16F80">
              <w:rPr>
                <w:rFonts w:ascii="Arial" w:hAnsi="Arial" w:cs="Arial"/>
              </w:rPr>
              <w:t xml:space="preserve"> independently developed without access to the Confidential Information;</w:t>
            </w:r>
          </w:p>
        </w:tc>
      </w:tr>
      <w:tr w:rsidR="007322F2" w:rsidRPr="00A16F80" w14:paraId="530B3DF4" w14:textId="77777777" w:rsidTr="00DC5DB3">
        <w:tc>
          <w:tcPr>
            <w:tcW w:w="2001" w:type="dxa"/>
          </w:tcPr>
          <w:p w14:paraId="129F1792" w14:textId="0D746E04" w:rsidR="007322F2" w:rsidRPr="00A16F80" w:rsidRDefault="007322F2" w:rsidP="00CD2C2F">
            <w:pPr>
              <w:spacing w:after="240" w:line="240" w:lineRule="atLeast"/>
              <w:rPr>
                <w:rFonts w:ascii="Arial" w:hAnsi="Arial" w:cs="Arial"/>
                <w:b/>
              </w:rPr>
            </w:pPr>
          </w:p>
        </w:tc>
        <w:tc>
          <w:tcPr>
            <w:tcW w:w="6521" w:type="dxa"/>
          </w:tcPr>
          <w:p w14:paraId="7C57E579" w14:textId="69D90D6A" w:rsidR="007322F2" w:rsidRPr="00A16F80" w:rsidRDefault="007322F2" w:rsidP="00713A65">
            <w:pPr>
              <w:spacing w:before="240" w:after="240" w:line="240" w:lineRule="atLeast"/>
              <w:jc w:val="both"/>
              <w:rPr>
                <w:rFonts w:ascii="Arial" w:hAnsi="Arial" w:cs="Arial"/>
              </w:rPr>
            </w:pPr>
          </w:p>
        </w:tc>
      </w:tr>
      <w:tr w:rsidR="007322F2" w:rsidRPr="00A16F80" w14:paraId="1FCC3A2C" w14:textId="77777777" w:rsidTr="00DC5DB3">
        <w:tc>
          <w:tcPr>
            <w:tcW w:w="2001" w:type="dxa"/>
          </w:tcPr>
          <w:p w14:paraId="7154A22A" w14:textId="77777777" w:rsidR="007322F2" w:rsidRPr="00A16F80" w:rsidRDefault="007322F2" w:rsidP="00B6752D">
            <w:pPr>
              <w:spacing w:after="240" w:line="240" w:lineRule="atLeast"/>
              <w:rPr>
                <w:rFonts w:ascii="Arial" w:hAnsi="Arial" w:cs="Arial"/>
              </w:rPr>
            </w:pPr>
            <w:r w:rsidRPr="00A16F80">
              <w:rPr>
                <w:rFonts w:ascii="Arial" w:hAnsi="Arial" w:cs="Arial"/>
                <w:b/>
              </w:rPr>
              <w:t>“Disclosing Party”</w:t>
            </w:r>
          </w:p>
        </w:tc>
        <w:tc>
          <w:tcPr>
            <w:tcW w:w="6521" w:type="dxa"/>
          </w:tcPr>
          <w:p w14:paraId="56DE0E02" w14:textId="77777777" w:rsidR="007322F2" w:rsidRPr="00A16F80" w:rsidRDefault="007322F2" w:rsidP="00E10607">
            <w:pPr>
              <w:spacing w:after="240" w:line="240" w:lineRule="atLeast"/>
              <w:jc w:val="both"/>
              <w:rPr>
                <w:rFonts w:ascii="Arial" w:hAnsi="Arial" w:cs="Arial"/>
              </w:rPr>
            </w:pPr>
            <w:r w:rsidRPr="00A16F80">
              <w:rPr>
                <w:rFonts w:ascii="Arial" w:hAnsi="Arial" w:cs="Arial"/>
              </w:rPr>
              <w:t>means a Party that directly or indirectly discloses or makes available Confidential Information;</w:t>
            </w:r>
          </w:p>
        </w:tc>
      </w:tr>
      <w:tr w:rsidR="007322F2" w:rsidRPr="00A16F80" w14:paraId="26F69021" w14:textId="77777777" w:rsidTr="00DC5DB3">
        <w:tc>
          <w:tcPr>
            <w:tcW w:w="2001" w:type="dxa"/>
          </w:tcPr>
          <w:p w14:paraId="78E05C7C" w14:textId="77777777" w:rsidR="007322F2" w:rsidRPr="00A16F80" w:rsidRDefault="007322F2" w:rsidP="00B6752D">
            <w:pPr>
              <w:spacing w:after="240" w:line="240" w:lineRule="atLeast"/>
              <w:rPr>
                <w:rFonts w:ascii="Arial" w:hAnsi="Arial" w:cs="Arial"/>
                <w:b/>
              </w:rPr>
            </w:pPr>
            <w:r w:rsidRPr="00A16F80">
              <w:rPr>
                <w:rFonts w:ascii="Arial" w:hAnsi="Arial" w:cs="Arial"/>
                <w:b/>
              </w:rPr>
              <w:t>“Disclosing Party Group”</w:t>
            </w:r>
          </w:p>
        </w:tc>
        <w:tc>
          <w:tcPr>
            <w:tcW w:w="6521" w:type="dxa"/>
          </w:tcPr>
          <w:p w14:paraId="5248EB38" w14:textId="77777777" w:rsidR="007322F2" w:rsidRPr="00A16F80" w:rsidRDefault="007322F2" w:rsidP="00E10607">
            <w:pPr>
              <w:pStyle w:val="Level1"/>
              <w:numPr>
                <w:ilvl w:val="0"/>
                <w:numId w:val="0"/>
              </w:numPr>
              <w:tabs>
                <w:tab w:val="left" w:pos="720"/>
              </w:tabs>
              <w:spacing w:line="240" w:lineRule="atLeast"/>
              <w:contextualSpacing/>
              <w:rPr>
                <w:sz w:val="22"/>
                <w:szCs w:val="22"/>
                <w:lang w:eastAsia="en-US"/>
              </w:rPr>
            </w:pPr>
            <w:r w:rsidRPr="00A16F80">
              <w:rPr>
                <w:sz w:val="22"/>
                <w:szCs w:val="22"/>
              </w:rPr>
              <w:t>means:</w:t>
            </w:r>
          </w:p>
          <w:p w14:paraId="5274AC05" w14:textId="77777777" w:rsidR="007322F2" w:rsidRPr="00A16F80" w:rsidRDefault="007322F2" w:rsidP="00E10607">
            <w:pPr>
              <w:pStyle w:val="Heading6"/>
              <w:numPr>
                <w:ilvl w:val="5"/>
                <w:numId w:val="20"/>
              </w:numPr>
              <w:ind w:left="436" w:hanging="436"/>
              <w:contextualSpacing/>
              <w:rPr>
                <w:rFonts w:ascii="Arial" w:hAnsi="Arial" w:cs="Arial"/>
              </w:rPr>
            </w:pPr>
            <w:r w:rsidRPr="00A16F80">
              <w:rPr>
                <w:rFonts w:ascii="Arial" w:hAnsi="Arial" w:cs="Arial"/>
              </w:rPr>
              <w:t>where the Disclosing Party is the Organisation, the Organisation and any company that is a holding company or subsidiary or subsidiary undertaking of the Organisation and any subsidiary or subsidiary undertaking of any such holding company; and</w:t>
            </w:r>
          </w:p>
          <w:p w14:paraId="60F80C23" w14:textId="65BBCAC6" w:rsidR="007322F2" w:rsidRPr="00A16F80" w:rsidRDefault="007322F2" w:rsidP="00713A65">
            <w:pPr>
              <w:pStyle w:val="Heading6"/>
              <w:numPr>
                <w:ilvl w:val="5"/>
                <w:numId w:val="20"/>
              </w:numPr>
              <w:ind w:left="436" w:hanging="436"/>
              <w:contextualSpacing/>
              <w:rPr>
                <w:rFonts w:ascii="Arial" w:hAnsi="Arial" w:cs="Arial"/>
              </w:rPr>
            </w:pPr>
            <w:proofErr w:type="gramStart"/>
            <w:r w:rsidRPr="00A16F80">
              <w:rPr>
                <w:rFonts w:ascii="Arial" w:hAnsi="Arial" w:cs="Arial"/>
              </w:rPr>
              <w:t>where</w:t>
            </w:r>
            <w:proofErr w:type="gramEnd"/>
            <w:r w:rsidRPr="00A16F80">
              <w:rPr>
                <w:rFonts w:ascii="Arial" w:hAnsi="Arial" w:cs="Arial"/>
              </w:rPr>
              <w:t xml:space="preserve"> the Disclosing Party is the Authority, the Authority and any </w:t>
            </w:r>
            <w:r w:rsidR="00713A65">
              <w:rPr>
                <w:rFonts w:ascii="Arial" w:hAnsi="Arial" w:cs="Arial"/>
              </w:rPr>
              <w:t xml:space="preserve"> Government Body</w:t>
            </w:r>
            <w:r w:rsidRPr="00A16F80">
              <w:rPr>
                <w:rFonts w:ascii="Arial" w:hAnsi="Arial" w:cs="Arial"/>
              </w:rPr>
              <w:t xml:space="preserve"> with which the Authority or the Organisation interacts in connection with the Permitted Purpose</w:t>
            </w:r>
            <w:r w:rsidR="00FB2638">
              <w:rPr>
                <w:rFonts w:ascii="Arial" w:hAnsi="Arial" w:cs="Arial"/>
              </w:rPr>
              <w:t xml:space="preserve"> </w:t>
            </w:r>
            <w:r w:rsidRPr="00A16F80">
              <w:rPr>
                <w:rFonts w:ascii="Arial" w:hAnsi="Arial" w:cs="Arial"/>
              </w:rPr>
              <w:t>and any subsidiary of the Authority;</w:t>
            </w:r>
          </w:p>
        </w:tc>
      </w:tr>
      <w:tr w:rsidR="007322F2" w:rsidRPr="00A16F80" w14:paraId="1AC9BCFF" w14:textId="77777777" w:rsidTr="00DC5DB3">
        <w:tc>
          <w:tcPr>
            <w:tcW w:w="2001" w:type="dxa"/>
          </w:tcPr>
          <w:p w14:paraId="5C040DAA" w14:textId="77777777" w:rsidR="007322F2" w:rsidRPr="00A16F80" w:rsidRDefault="007322F2" w:rsidP="00B6752D">
            <w:pPr>
              <w:spacing w:after="240" w:line="240" w:lineRule="atLeast"/>
              <w:rPr>
                <w:rFonts w:ascii="Arial" w:hAnsi="Arial" w:cs="Arial"/>
                <w:b/>
              </w:rPr>
            </w:pPr>
            <w:r w:rsidRPr="00A16F80">
              <w:rPr>
                <w:rFonts w:ascii="Arial" w:hAnsi="Arial" w:cs="Arial"/>
                <w:b/>
              </w:rPr>
              <w:t>“EIRs”</w:t>
            </w:r>
          </w:p>
        </w:tc>
        <w:tc>
          <w:tcPr>
            <w:tcW w:w="6521" w:type="dxa"/>
          </w:tcPr>
          <w:p w14:paraId="228D1E22" w14:textId="77777777" w:rsidR="007322F2" w:rsidRPr="00A16F80" w:rsidRDefault="007322F2" w:rsidP="00E10607">
            <w:pPr>
              <w:pStyle w:val="BodyTextIndent"/>
              <w:spacing w:after="240" w:line="240" w:lineRule="atLeast"/>
              <w:ind w:left="0"/>
              <w:jc w:val="both"/>
              <w:rPr>
                <w:rFonts w:ascii="Arial" w:hAnsi="Arial" w:cs="Arial"/>
              </w:rPr>
            </w:pPr>
            <w:r w:rsidRPr="00A16F80">
              <w:rPr>
                <w:rFonts w:ascii="Arial" w:hAnsi="Arial" w:cs="Arial"/>
              </w:rPr>
              <w:t>means the Environmental Information Regulations 2004;</w:t>
            </w:r>
          </w:p>
        </w:tc>
      </w:tr>
      <w:tr w:rsidR="007322F2" w:rsidRPr="00A16F80" w14:paraId="5C3202F4" w14:textId="77777777" w:rsidTr="00DC5DB3">
        <w:tc>
          <w:tcPr>
            <w:tcW w:w="2001" w:type="dxa"/>
          </w:tcPr>
          <w:p w14:paraId="4864306B" w14:textId="77777777" w:rsidR="007322F2" w:rsidRPr="00A16F80" w:rsidRDefault="007322F2" w:rsidP="00B6752D">
            <w:pPr>
              <w:spacing w:after="240" w:line="240" w:lineRule="atLeast"/>
              <w:rPr>
                <w:rFonts w:ascii="Arial" w:hAnsi="Arial" w:cs="Arial"/>
                <w:b/>
              </w:rPr>
            </w:pPr>
            <w:r w:rsidRPr="00A16F80">
              <w:rPr>
                <w:rFonts w:ascii="Arial" w:hAnsi="Arial" w:cs="Arial"/>
                <w:b/>
              </w:rPr>
              <w:t>“FOIA”</w:t>
            </w:r>
          </w:p>
        </w:tc>
        <w:tc>
          <w:tcPr>
            <w:tcW w:w="6521" w:type="dxa"/>
          </w:tcPr>
          <w:p w14:paraId="46A25209" w14:textId="6AD98851" w:rsidR="007322F2" w:rsidRPr="00A16F80" w:rsidRDefault="007322F2" w:rsidP="00E10607">
            <w:pPr>
              <w:pStyle w:val="BodyTextIndent"/>
              <w:spacing w:after="240" w:line="240" w:lineRule="atLeast"/>
              <w:ind w:left="0"/>
              <w:jc w:val="both"/>
              <w:rPr>
                <w:rFonts w:ascii="Arial" w:hAnsi="Arial" w:cs="Arial"/>
              </w:rPr>
            </w:pPr>
            <w:r w:rsidRPr="00A16F80">
              <w:rPr>
                <w:rFonts w:ascii="Arial" w:hAnsi="Arial" w:cs="Arial"/>
              </w:rPr>
              <w:t xml:space="preserve">means the Freedom of Information Act 2000 and any subordinate legislation made under that Act, together with any guidance and/or codes of practice issued by the Information Commissioner or relevant </w:t>
            </w:r>
            <w:r w:rsidR="00713A65">
              <w:rPr>
                <w:rFonts w:ascii="Arial" w:hAnsi="Arial" w:cs="Arial"/>
              </w:rPr>
              <w:t>Government Body</w:t>
            </w:r>
            <w:r w:rsidRPr="00A16F80">
              <w:rPr>
                <w:rFonts w:ascii="Arial" w:hAnsi="Arial" w:cs="Arial"/>
              </w:rPr>
              <w:t xml:space="preserve"> in relation to such legislation; </w:t>
            </w:r>
          </w:p>
        </w:tc>
      </w:tr>
      <w:tr w:rsidR="00DC5DB3" w:rsidRPr="00A16F80" w14:paraId="20397CF7" w14:textId="77777777" w:rsidTr="00DC5DB3">
        <w:tc>
          <w:tcPr>
            <w:tcW w:w="2001" w:type="dxa"/>
          </w:tcPr>
          <w:p w14:paraId="05A822C3" w14:textId="77777777" w:rsidR="00DC5DB3" w:rsidRPr="00A16F80" w:rsidRDefault="00DC5DB3" w:rsidP="00B6752D">
            <w:pPr>
              <w:spacing w:after="240" w:line="240" w:lineRule="atLeast"/>
              <w:rPr>
                <w:rFonts w:ascii="Arial" w:hAnsi="Arial" w:cs="Arial"/>
                <w:b/>
              </w:rPr>
            </w:pPr>
            <w:r w:rsidRPr="00A16F80">
              <w:rPr>
                <w:rFonts w:ascii="Arial" w:hAnsi="Arial" w:cs="Arial"/>
                <w:b/>
              </w:rPr>
              <w:t>“</w:t>
            </w:r>
            <w:r>
              <w:rPr>
                <w:rFonts w:ascii="Arial" w:hAnsi="Arial" w:cs="Arial"/>
                <w:b/>
              </w:rPr>
              <w:t xml:space="preserve"> Government Body</w:t>
            </w:r>
            <w:r w:rsidRPr="00A16F80">
              <w:rPr>
                <w:rFonts w:ascii="Arial" w:hAnsi="Arial" w:cs="Arial"/>
                <w:b/>
              </w:rPr>
              <w:t>”</w:t>
            </w:r>
          </w:p>
        </w:tc>
        <w:tc>
          <w:tcPr>
            <w:tcW w:w="6521" w:type="dxa"/>
          </w:tcPr>
          <w:p w14:paraId="1E4A3755" w14:textId="77777777" w:rsidR="00DC5DB3" w:rsidRPr="00A16F80" w:rsidRDefault="00DC5DB3" w:rsidP="00E10607">
            <w:pPr>
              <w:pStyle w:val="BodyTextIndent"/>
              <w:spacing w:after="240" w:line="240" w:lineRule="atLeast"/>
              <w:ind w:left="0"/>
              <w:jc w:val="both"/>
              <w:rPr>
                <w:rFonts w:ascii="Arial" w:hAnsi="Arial" w:cs="Arial"/>
              </w:rPr>
            </w:pPr>
            <w:r w:rsidRPr="00A16F80">
              <w:rPr>
                <w:rFonts w:ascii="Arial" w:hAnsi="Arial" w:cs="Arial"/>
              </w:rPr>
              <w:t xml:space="preserve">means </w:t>
            </w:r>
            <w:r>
              <w:rPr>
                <w:rFonts w:ascii="Arial" w:hAnsi="Arial" w:cs="Arial"/>
              </w:rPr>
              <w:t xml:space="preserve">all Central Government Departments and their agencies and non-departmental public bodies; </w:t>
            </w:r>
          </w:p>
        </w:tc>
      </w:tr>
      <w:tr w:rsidR="00DC5DB3" w:rsidRPr="00A16F80" w14:paraId="1A3A0C08" w14:textId="77777777" w:rsidTr="00DC5DB3">
        <w:tc>
          <w:tcPr>
            <w:tcW w:w="2001" w:type="dxa"/>
          </w:tcPr>
          <w:p w14:paraId="587BD556" w14:textId="77777777" w:rsidR="00DC5DB3" w:rsidRPr="00A16F80" w:rsidRDefault="00DC5DB3" w:rsidP="00B6752D">
            <w:pPr>
              <w:spacing w:after="240" w:line="240" w:lineRule="atLeast"/>
              <w:rPr>
                <w:rFonts w:ascii="Arial" w:hAnsi="Arial" w:cs="Arial"/>
                <w:b/>
              </w:rPr>
            </w:pPr>
            <w:r w:rsidRPr="00A16F80">
              <w:rPr>
                <w:rFonts w:ascii="Arial" w:hAnsi="Arial" w:cs="Arial"/>
                <w:b/>
              </w:rPr>
              <w:t>“Information”</w:t>
            </w:r>
          </w:p>
        </w:tc>
        <w:tc>
          <w:tcPr>
            <w:tcW w:w="6521" w:type="dxa"/>
          </w:tcPr>
          <w:p w14:paraId="21B43AA2" w14:textId="77777777" w:rsidR="00DC5DB3" w:rsidRPr="00A16F80" w:rsidRDefault="00DC5DB3" w:rsidP="00E10607">
            <w:pPr>
              <w:spacing w:after="240" w:line="240" w:lineRule="atLeast"/>
              <w:jc w:val="both"/>
              <w:rPr>
                <w:rFonts w:ascii="Arial" w:hAnsi="Arial" w:cs="Arial"/>
              </w:rPr>
            </w:pPr>
            <w:r w:rsidRPr="00A16F80">
              <w:rPr>
                <w:rFonts w:ascii="Arial" w:hAnsi="Arial" w:cs="Arial"/>
              </w:rPr>
              <w:t xml:space="preserve">means all information of whatever nature, however conveyed and in whatever form, including in writing, orally, by demonstration, electronically and in a tangible, visual or </w:t>
            </w:r>
            <w:r w:rsidRPr="00A16F80">
              <w:rPr>
                <w:rFonts w:ascii="Arial" w:hAnsi="Arial" w:cs="Arial"/>
              </w:rPr>
              <w:lastRenderedPageBreak/>
              <w:t>machine-readable medium (including CD-ROM, magnetic and digital form);</w:t>
            </w:r>
          </w:p>
        </w:tc>
      </w:tr>
      <w:tr w:rsidR="00DC5DB3" w:rsidRPr="00A16F80" w14:paraId="3EFBD86E" w14:textId="77777777" w:rsidTr="00DC5DB3">
        <w:tc>
          <w:tcPr>
            <w:tcW w:w="2001" w:type="dxa"/>
          </w:tcPr>
          <w:p w14:paraId="3FEC44B5" w14:textId="77777777" w:rsidR="00DC5DB3" w:rsidRPr="00A16F80" w:rsidRDefault="00DC5DB3" w:rsidP="00B6752D">
            <w:pPr>
              <w:spacing w:after="240" w:line="240" w:lineRule="atLeast"/>
              <w:rPr>
                <w:rFonts w:ascii="Arial" w:hAnsi="Arial" w:cs="Arial"/>
                <w:b/>
              </w:rPr>
            </w:pPr>
            <w:r w:rsidRPr="00A16F80">
              <w:rPr>
                <w:rFonts w:ascii="Arial" w:hAnsi="Arial" w:cs="Arial"/>
                <w:b/>
              </w:rPr>
              <w:lastRenderedPageBreak/>
              <w:t>“Information Return Notice”</w:t>
            </w:r>
          </w:p>
        </w:tc>
        <w:tc>
          <w:tcPr>
            <w:tcW w:w="6521" w:type="dxa"/>
          </w:tcPr>
          <w:p w14:paraId="66149743" w14:textId="77777777" w:rsidR="00DC5DB3" w:rsidRPr="00A16F80" w:rsidRDefault="00DC5DB3" w:rsidP="00E10607">
            <w:pPr>
              <w:spacing w:after="240" w:line="240" w:lineRule="atLeast"/>
              <w:jc w:val="both"/>
              <w:rPr>
                <w:rFonts w:ascii="Arial" w:hAnsi="Arial" w:cs="Arial"/>
              </w:rPr>
            </w:pPr>
            <w:r w:rsidRPr="00A16F80">
              <w:rPr>
                <w:rFonts w:ascii="Arial" w:hAnsi="Arial" w:cs="Arial"/>
              </w:rPr>
              <w:t>has the meaning given to that expression in Clause 5.1;</w:t>
            </w:r>
          </w:p>
        </w:tc>
      </w:tr>
      <w:tr w:rsidR="00DC5DB3" w:rsidRPr="00A16F80" w14:paraId="50D37BD5" w14:textId="77777777" w:rsidTr="00DC5DB3">
        <w:tc>
          <w:tcPr>
            <w:tcW w:w="2001" w:type="dxa"/>
          </w:tcPr>
          <w:p w14:paraId="5EAACDCC" w14:textId="77777777" w:rsidR="00DC5DB3" w:rsidRPr="00A16F80" w:rsidRDefault="00DC5DB3" w:rsidP="00B6752D">
            <w:pPr>
              <w:spacing w:after="240" w:line="240" w:lineRule="atLeast"/>
              <w:rPr>
                <w:rFonts w:ascii="Arial" w:hAnsi="Arial" w:cs="Arial"/>
                <w:b/>
              </w:rPr>
            </w:pPr>
            <w:r w:rsidRPr="00A16F80">
              <w:rPr>
                <w:rFonts w:ascii="Arial" w:hAnsi="Arial" w:cs="Arial"/>
                <w:b/>
              </w:rPr>
              <w:t>“Permitted Purpose”</w:t>
            </w:r>
          </w:p>
        </w:tc>
        <w:tc>
          <w:tcPr>
            <w:tcW w:w="6521" w:type="dxa"/>
          </w:tcPr>
          <w:p w14:paraId="59A60325" w14:textId="77777777" w:rsidR="00DC5DB3" w:rsidRPr="00A16F80" w:rsidRDefault="00DC5DB3" w:rsidP="00E10607">
            <w:pPr>
              <w:spacing w:after="240" w:line="240" w:lineRule="atLeast"/>
              <w:jc w:val="both"/>
              <w:rPr>
                <w:rFonts w:ascii="Arial" w:hAnsi="Arial" w:cs="Arial"/>
              </w:rPr>
            </w:pPr>
            <w:r w:rsidRPr="00A16F80">
              <w:rPr>
                <w:rFonts w:ascii="Arial" w:hAnsi="Arial" w:cs="Arial"/>
              </w:rPr>
              <w:t>has the meaning given to that expression in the recital to this Agreement;</w:t>
            </w:r>
          </w:p>
        </w:tc>
      </w:tr>
      <w:tr w:rsidR="00DC5DB3" w:rsidRPr="00A16F80" w14:paraId="5EF507CA" w14:textId="77777777" w:rsidTr="00DC5DB3">
        <w:tc>
          <w:tcPr>
            <w:tcW w:w="2001" w:type="dxa"/>
          </w:tcPr>
          <w:p w14:paraId="5C42689A" w14:textId="77777777" w:rsidR="00DC5DB3" w:rsidRPr="00A16F80" w:rsidRDefault="00DC5DB3" w:rsidP="00B6752D">
            <w:pPr>
              <w:spacing w:after="240" w:line="240" w:lineRule="atLeast"/>
              <w:rPr>
                <w:rFonts w:ascii="Arial" w:hAnsi="Arial" w:cs="Arial"/>
              </w:rPr>
            </w:pPr>
            <w:r w:rsidRPr="00A16F80">
              <w:rPr>
                <w:rFonts w:ascii="Arial" w:hAnsi="Arial" w:cs="Arial"/>
                <w:b/>
              </w:rPr>
              <w:t>“Receiving Party”</w:t>
            </w:r>
            <w:r w:rsidRPr="00A16F80">
              <w:rPr>
                <w:rFonts w:ascii="Arial" w:hAnsi="Arial" w:cs="Arial"/>
              </w:rPr>
              <w:t xml:space="preserve"> </w:t>
            </w:r>
          </w:p>
        </w:tc>
        <w:tc>
          <w:tcPr>
            <w:tcW w:w="6521" w:type="dxa"/>
          </w:tcPr>
          <w:p w14:paraId="7AB3CE0F" w14:textId="77777777" w:rsidR="00DC5DB3" w:rsidRPr="00A16F80" w:rsidRDefault="00DC5DB3" w:rsidP="00E10607">
            <w:pPr>
              <w:spacing w:after="240" w:line="240" w:lineRule="atLeast"/>
              <w:jc w:val="both"/>
              <w:rPr>
                <w:rFonts w:ascii="Arial" w:hAnsi="Arial" w:cs="Arial"/>
              </w:rPr>
            </w:pPr>
            <w:r w:rsidRPr="00A16F80">
              <w:rPr>
                <w:rFonts w:ascii="Arial" w:hAnsi="Arial" w:cs="Arial"/>
              </w:rPr>
              <w:t>means the Party which directly or indirectly receives or obtains Confidential Information;</w:t>
            </w:r>
          </w:p>
        </w:tc>
      </w:tr>
      <w:tr w:rsidR="00DC5DB3" w:rsidRPr="00A16F80" w14:paraId="50ECFE48" w14:textId="77777777" w:rsidTr="00DC5DB3">
        <w:tc>
          <w:tcPr>
            <w:tcW w:w="2001" w:type="dxa"/>
          </w:tcPr>
          <w:p w14:paraId="7938B169" w14:textId="77777777" w:rsidR="00DC5DB3" w:rsidRPr="00A16F80" w:rsidRDefault="00DC5DB3" w:rsidP="00B6752D">
            <w:pPr>
              <w:spacing w:after="240" w:line="240" w:lineRule="atLeast"/>
              <w:rPr>
                <w:rFonts w:ascii="Arial" w:hAnsi="Arial" w:cs="Arial"/>
                <w:b/>
              </w:rPr>
            </w:pPr>
            <w:r w:rsidRPr="00A16F80">
              <w:rPr>
                <w:rFonts w:ascii="Arial" w:hAnsi="Arial" w:cs="Arial"/>
                <w:b/>
              </w:rPr>
              <w:t>“Receiving Party</w:t>
            </w:r>
            <w:r w:rsidRPr="00A16F80">
              <w:rPr>
                <w:rFonts w:ascii="Arial" w:hAnsi="Arial" w:cs="Arial"/>
              </w:rPr>
              <w:t xml:space="preserve"> </w:t>
            </w:r>
            <w:r w:rsidRPr="00A16F80">
              <w:rPr>
                <w:rFonts w:ascii="Arial" w:hAnsi="Arial" w:cs="Arial"/>
                <w:b/>
              </w:rPr>
              <w:t>Authorised Person”</w:t>
            </w:r>
          </w:p>
        </w:tc>
        <w:tc>
          <w:tcPr>
            <w:tcW w:w="6521" w:type="dxa"/>
          </w:tcPr>
          <w:p w14:paraId="0EFB11F8" w14:textId="77777777" w:rsidR="00DC5DB3" w:rsidRPr="00A16F80" w:rsidRDefault="00DC5DB3" w:rsidP="00E10607">
            <w:pPr>
              <w:spacing w:after="240" w:line="240" w:lineRule="atLeast"/>
              <w:jc w:val="both"/>
              <w:rPr>
                <w:rFonts w:ascii="Arial" w:hAnsi="Arial" w:cs="Arial"/>
              </w:rPr>
            </w:pPr>
            <w:r w:rsidRPr="00A16F80">
              <w:rPr>
                <w:rFonts w:ascii="Arial" w:hAnsi="Arial" w:cs="Arial"/>
              </w:rPr>
              <w:t xml:space="preserve">has the meaning given to that expression in Clause 3.1; </w:t>
            </w:r>
          </w:p>
        </w:tc>
      </w:tr>
      <w:tr w:rsidR="00DC5DB3" w:rsidRPr="00A16F80" w14:paraId="0C831F34" w14:textId="77777777" w:rsidTr="00DC5DB3">
        <w:tc>
          <w:tcPr>
            <w:tcW w:w="2001" w:type="dxa"/>
          </w:tcPr>
          <w:p w14:paraId="2EE3E9EC" w14:textId="77777777" w:rsidR="00DC5DB3" w:rsidRPr="00A16F80" w:rsidRDefault="00DC5DB3" w:rsidP="00B6752D">
            <w:pPr>
              <w:spacing w:after="240" w:line="240" w:lineRule="atLeast"/>
              <w:rPr>
                <w:rFonts w:ascii="Arial" w:hAnsi="Arial" w:cs="Arial"/>
                <w:b/>
              </w:rPr>
            </w:pPr>
            <w:r w:rsidRPr="00A16F80">
              <w:rPr>
                <w:rFonts w:ascii="Arial" w:hAnsi="Arial" w:cs="Arial"/>
                <w:b/>
              </w:rPr>
              <w:t>“Request for Information”</w:t>
            </w:r>
          </w:p>
        </w:tc>
        <w:tc>
          <w:tcPr>
            <w:tcW w:w="6521" w:type="dxa"/>
          </w:tcPr>
          <w:p w14:paraId="7891CD6F" w14:textId="705EEFC9" w:rsidR="00DC5DB3" w:rsidRPr="00A16F80" w:rsidRDefault="00DC5DB3" w:rsidP="00255E31">
            <w:pPr>
              <w:spacing w:after="240" w:line="240" w:lineRule="atLeast"/>
              <w:jc w:val="both"/>
              <w:rPr>
                <w:rFonts w:ascii="Arial" w:hAnsi="Arial" w:cs="Arial"/>
              </w:rPr>
            </w:pPr>
            <w:r w:rsidRPr="00A16F80">
              <w:rPr>
                <w:rFonts w:ascii="Arial" w:hAnsi="Arial" w:cs="Arial"/>
              </w:rPr>
              <w:t xml:space="preserve">has the meaning set out in FOIA or any apparent request for information under the FOIA or the EIRs; </w:t>
            </w:r>
          </w:p>
        </w:tc>
      </w:tr>
      <w:tr w:rsidR="00DC5DB3" w:rsidRPr="00A16F80" w14:paraId="281E972D" w14:textId="77777777" w:rsidTr="00DC5DB3">
        <w:tc>
          <w:tcPr>
            <w:tcW w:w="2001" w:type="dxa"/>
          </w:tcPr>
          <w:p w14:paraId="1D50B561" w14:textId="77777777" w:rsidR="00DC5DB3" w:rsidRPr="00255E31" w:rsidRDefault="00DC5DB3" w:rsidP="00B6752D">
            <w:pPr>
              <w:spacing w:after="240" w:line="240" w:lineRule="atLeast"/>
              <w:rPr>
                <w:rFonts w:ascii="Arial" w:hAnsi="Arial" w:cs="Arial"/>
                <w:b/>
              </w:rPr>
            </w:pPr>
            <w:r w:rsidRPr="00A16F80">
              <w:rPr>
                <w:rFonts w:ascii="Arial" w:hAnsi="Arial" w:cs="Arial"/>
                <w:b/>
              </w:rPr>
              <w:t>“Specified Scope”</w:t>
            </w:r>
          </w:p>
        </w:tc>
        <w:tc>
          <w:tcPr>
            <w:tcW w:w="6521" w:type="dxa"/>
          </w:tcPr>
          <w:p w14:paraId="3C4B1983" w14:textId="0521D468" w:rsidR="00DC5DB3" w:rsidRPr="00A16F80" w:rsidRDefault="00DC5DB3" w:rsidP="00E10607">
            <w:pPr>
              <w:spacing w:after="240" w:line="240" w:lineRule="atLeast"/>
              <w:jc w:val="both"/>
              <w:rPr>
                <w:rFonts w:ascii="Arial" w:hAnsi="Arial" w:cs="Arial"/>
              </w:rPr>
            </w:pPr>
            <w:r w:rsidRPr="00A16F80">
              <w:rPr>
                <w:rFonts w:ascii="Arial" w:hAnsi="Arial" w:cs="Arial"/>
              </w:rPr>
              <w:t>has the meaning given to that expression in Clause 5.1</w:t>
            </w:r>
            <w:r>
              <w:rPr>
                <w:rFonts w:ascii="Arial" w:hAnsi="Arial" w:cs="Arial"/>
              </w:rPr>
              <w:t>;and</w:t>
            </w:r>
          </w:p>
        </w:tc>
      </w:tr>
      <w:tr w:rsidR="00DC5DB3" w:rsidRPr="00A16F80" w14:paraId="5B1A2FFF" w14:textId="77777777" w:rsidTr="00DC5DB3">
        <w:tc>
          <w:tcPr>
            <w:tcW w:w="2001" w:type="dxa"/>
          </w:tcPr>
          <w:p w14:paraId="389A51FF" w14:textId="74D239DB" w:rsidR="00DC5DB3" w:rsidRPr="007F273E" w:rsidRDefault="00DC5DB3" w:rsidP="00B6752D">
            <w:pPr>
              <w:spacing w:after="240" w:line="240" w:lineRule="atLeast"/>
              <w:rPr>
                <w:rFonts w:ascii="Arial" w:hAnsi="Arial" w:cs="Arial"/>
                <w:b/>
              </w:rPr>
            </w:pPr>
            <w:r w:rsidRPr="007F273E">
              <w:rPr>
                <w:rFonts w:ascii="Arial" w:hAnsi="Arial" w:cs="Arial"/>
                <w:b/>
              </w:rPr>
              <w:t>“Tender Documentation”</w:t>
            </w:r>
          </w:p>
        </w:tc>
        <w:tc>
          <w:tcPr>
            <w:tcW w:w="6521" w:type="dxa"/>
          </w:tcPr>
          <w:p w14:paraId="13486367" w14:textId="7CE85CF6" w:rsidR="00DC5DB3" w:rsidRPr="00A16F80" w:rsidRDefault="00DC5DB3" w:rsidP="007F273E">
            <w:pPr>
              <w:spacing w:after="240" w:line="240" w:lineRule="atLeast"/>
              <w:jc w:val="both"/>
              <w:rPr>
                <w:rFonts w:ascii="Arial" w:hAnsi="Arial" w:cs="Arial"/>
              </w:rPr>
            </w:pPr>
            <w:proofErr w:type="gramStart"/>
            <w:r w:rsidRPr="007F273E">
              <w:rPr>
                <w:rFonts w:ascii="Arial" w:hAnsi="Arial" w:cs="Arial"/>
              </w:rPr>
              <w:t>all</w:t>
            </w:r>
            <w:proofErr w:type="gramEnd"/>
            <w:r w:rsidRPr="007F273E">
              <w:rPr>
                <w:rFonts w:ascii="Arial" w:hAnsi="Arial" w:cs="Arial"/>
              </w:rPr>
              <w:t xml:space="preserve"> documentation issued by or on behalf of the Authority required to inform, regulate, conduct and complete any Authority procurement process arising out of or in connection with the Permitted Purpose which may lead to the award of a Contract for goods and/or services.</w:t>
            </w:r>
          </w:p>
        </w:tc>
      </w:tr>
    </w:tbl>
    <w:p w14:paraId="16B031B7"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In this Agreement:</w:t>
      </w:r>
    </w:p>
    <w:p w14:paraId="006FF86D"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a reference to any gender includes a reference to other genders;</w:t>
      </w:r>
    </w:p>
    <w:p w14:paraId="629A10E3"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the singular includes the plural and vice versa;</w:t>
      </w:r>
    </w:p>
    <w:p w14:paraId="4B86C382"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the words “include” and cognate expressions shall be construed as if they were immediately followed by the words “without limitation”;</w:t>
      </w:r>
    </w:p>
    <w:p w14:paraId="0C073EE0"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14:paraId="0D03D964"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the expressions "subsidiary", "holding company" and "subsidiary undertaking" shall have the meanings given to them in the Companies Act 2006;</w:t>
      </w:r>
    </w:p>
    <w:p w14:paraId="67B785C7"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headings are included for ease of reference only and shall not affect the interpretation or construction of this Agreement; and</w:t>
      </w:r>
    </w:p>
    <w:p w14:paraId="069402D5"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proofErr w:type="gramStart"/>
      <w:r w:rsidRPr="00A16F80">
        <w:rPr>
          <w:rFonts w:ascii="Arial" w:hAnsi="Arial" w:cs="Arial"/>
        </w:rPr>
        <w:t>references</w:t>
      </w:r>
      <w:proofErr w:type="gramEnd"/>
      <w:r w:rsidRPr="00A16F80">
        <w:rPr>
          <w:rFonts w:ascii="Arial" w:hAnsi="Arial" w:cs="Arial"/>
        </w:rPr>
        <w:t xml:space="preserve"> to Clauses are to clauses of this Agreement.</w:t>
      </w:r>
    </w:p>
    <w:p w14:paraId="773D4931" w14:textId="77777777"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lastRenderedPageBreak/>
        <w:t>Confidentiality obligations</w:t>
      </w:r>
    </w:p>
    <w:p w14:paraId="052DD643"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In consideration of the Disclosing Party providing Confidential Information, at its discretion, to the Receiving Party, the Receiving Party shall:</w:t>
      </w:r>
    </w:p>
    <w:p w14:paraId="4A818CC0"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treat all Confidential Information as secret and confidential;</w:t>
      </w:r>
    </w:p>
    <w:p w14:paraId="6701755E"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have in place and maintain proper security measures and procedures to protect the confidentiality of the Confidential Information (having regard to its form and nature); </w:t>
      </w:r>
    </w:p>
    <w:p w14:paraId="3E008C43"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not disclose or permit the disclosure of any of the Confidential Information to any other person without obtaining the prior written consent of the </w:t>
      </w:r>
      <w:r w:rsidR="00C7464F" w:rsidRPr="00A16F80">
        <w:rPr>
          <w:rFonts w:ascii="Arial" w:hAnsi="Arial" w:cs="Arial"/>
        </w:rPr>
        <w:t>Disclosing Party</w:t>
      </w:r>
      <w:r w:rsidRPr="00A16F80">
        <w:rPr>
          <w:rFonts w:ascii="Arial" w:hAnsi="Arial" w:cs="Arial"/>
        </w:rPr>
        <w:t xml:space="preserve"> or, if relevant, other owner or except as expressly set out in this Agreement; </w:t>
      </w:r>
    </w:p>
    <w:p w14:paraId="3611BC82" w14:textId="3D9318AD" w:rsidR="007322F2" w:rsidRPr="007F273E"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7F273E">
        <w:rPr>
          <w:rFonts w:ascii="Arial" w:hAnsi="Arial" w:cs="Arial"/>
        </w:rPr>
        <w:t>not transfer any of the Confid</w:t>
      </w:r>
      <w:r w:rsidR="007F273E" w:rsidRPr="007F273E">
        <w:rPr>
          <w:rFonts w:ascii="Arial" w:hAnsi="Arial" w:cs="Arial"/>
        </w:rPr>
        <w:t xml:space="preserve">ential Information outside the </w:t>
      </w:r>
      <w:r w:rsidRPr="007F273E">
        <w:rPr>
          <w:rFonts w:ascii="Arial" w:hAnsi="Arial" w:cs="Arial"/>
        </w:rPr>
        <w:t>United Kingdom;</w:t>
      </w:r>
    </w:p>
    <w:p w14:paraId="61799CB8"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not use or exploit any of the Confidential Information for any purpose whatsoever other than the Permitted Purpose; and</w:t>
      </w:r>
    </w:p>
    <w:p w14:paraId="117E225A"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proofErr w:type="gramStart"/>
      <w:r w:rsidRPr="00A16F80">
        <w:rPr>
          <w:rFonts w:ascii="Arial" w:hAnsi="Arial" w:cs="Arial"/>
        </w:rPr>
        <w:t>immediately</w:t>
      </w:r>
      <w:proofErr w:type="gramEnd"/>
      <w:r w:rsidRPr="00A16F80">
        <w:rPr>
          <w:rFonts w:ascii="Arial" w:hAnsi="Arial" w:cs="Arial"/>
        </w:rPr>
        <w:t xml:space="preserve"> notify the Disclosing Party in writing if it suspects or becomes aware of any unauthorised access, copying, use or disclosure in any form of any of the Confidential Information.</w:t>
      </w:r>
    </w:p>
    <w:p w14:paraId="2EF89290" w14:textId="6A21372E" w:rsidR="007322F2" w:rsidRPr="007F273E" w:rsidRDefault="007F273E" w:rsidP="00E10607">
      <w:pPr>
        <w:numPr>
          <w:ilvl w:val="1"/>
          <w:numId w:val="16"/>
        </w:numPr>
        <w:spacing w:after="240" w:line="240" w:lineRule="atLeast"/>
        <w:jc w:val="both"/>
        <w:rPr>
          <w:rFonts w:ascii="Arial" w:hAnsi="Arial" w:cs="Arial"/>
        </w:rPr>
      </w:pPr>
      <w:r w:rsidRPr="007F273E">
        <w:rPr>
          <w:rFonts w:ascii="Arial" w:hAnsi="Arial" w:cs="Arial"/>
        </w:rPr>
        <w:t xml:space="preserve">The Receiving Party shall </w:t>
      </w:r>
      <w:r w:rsidR="007322F2" w:rsidRPr="007F273E">
        <w:rPr>
          <w:rFonts w:ascii="Arial" w:hAnsi="Arial" w:cs="Arial"/>
        </w:rPr>
        <w:t>be responsible for taking reasonable action to ensure that each Receiving Party Authorised Person to whom it discloses Confidential Information observes the Receiving Party’s obligations under this Agreement as if such Receiving Party Authorised Person had undertaken the same obligations as the Receiving Party.</w:t>
      </w:r>
    </w:p>
    <w:p w14:paraId="111B7D2D" w14:textId="77777777"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 xml:space="preserve">Permitted Disclosures </w:t>
      </w:r>
    </w:p>
    <w:p w14:paraId="669DD92C"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The Receiving Party may disclose Confidential Information to those of its directors, officers, employees, consultants and professional advisers and auditors (each a “</w:t>
      </w:r>
      <w:r w:rsidRPr="00A16F80">
        <w:rPr>
          <w:rFonts w:ascii="Arial" w:hAnsi="Arial" w:cs="Arial"/>
          <w:b/>
        </w:rPr>
        <w:t>Receiving Party</w:t>
      </w:r>
      <w:r w:rsidRPr="00A16F80">
        <w:rPr>
          <w:rFonts w:ascii="Arial" w:hAnsi="Arial" w:cs="Arial"/>
        </w:rPr>
        <w:t xml:space="preserve"> </w:t>
      </w:r>
      <w:r w:rsidRPr="00A16F80">
        <w:rPr>
          <w:rFonts w:ascii="Arial" w:hAnsi="Arial" w:cs="Arial"/>
          <w:b/>
        </w:rPr>
        <w:t>Authorised Person</w:t>
      </w:r>
      <w:r w:rsidRPr="00A16F80">
        <w:rPr>
          <w:rFonts w:ascii="Arial" w:hAnsi="Arial" w:cs="Arial"/>
        </w:rPr>
        <w:t>”) who:</w:t>
      </w:r>
    </w:p>
    <w:p w14:paraId="50A1652B"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reasonably need to receive the Confidential Information in connection with the Permitted Purpose; and</w:t>
      </w:r>
    </w:p>
    <w:p w14:paraId="5AB309F2"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have been informed by the Receiving Party:</w:t>
      </w:r>
    </w:p>
    <w:p w14:paraId="21917543" w14:textId="77777777" w:rsidR="007322F2" w:rsidRPr="00A16F80" w:rsidRDefault="007322F2" w:rsidP="00E10607">
      <w:pPr>
        <w:numPr>
          <w:ilvl w:val="0"/>
          <w:numId w:val="17"/>
        </w:numPr>
        <w:tabs>
          <w:tab w:val="clear" w:pos="1140"/>
          <w:tab w:val="num" w:pos="1860"/>
        </w:tabs>
        <w:spacing w:after="240" w:line="240" w:lineRule="atLeast"/>
        <w:ind w:left="1860"/>
        <w:jc w:val="both"/>
        <w:rPr>
          <w:rFonts w:ascii="Arial" w:hAnsi="Arial" w:cs="Arial"/>
        </w:rPr>
      </w:pPr>
      <w:r w:rsidRPr="00A16F80">
        <w:rPr>
          <w:rFonts w:ascii="Arial" w:hAnsi="Arial" w:cs="Arial"/>
        </w:rPr>
        <w:t>of the confidential nature of the Confidential Information; and</w:t>
      </w:r>
    </w:p>
    <w:p w14:paraId="644C57D7" w14:textId="77777777" w:rsidR="007322F2" w:rsidRPr="00A16F80" w:rsidRDefault="007322F2" w:rsidP="00E10607">
      <w:pPr>
        <w:numPr>
          <w:ilvl w:val="0"/>
          <w:numId w:val="17"/>
        </w:numPr>
        <w:tabs>
          <w:tab w:val="clear" w:pos="1140"/>
          <w:tab w:val="num" w:pos="1860"/>
        </w:tabs>
        <w:spacing w:after="240" w:line="240" w:lineRule="atLeast"/>
        <w:ind w:left="1860"/>
        <w:jc w:val="both"/>
        <w:rPr>
          <w:rFonts w:ascii="Arial" w:hAnsi="Arial" w:cs="Arial"/>
          <w:iCs/>
        </w:rPr>
      </w:pPr>
      <w:r w:rsidRPr="00A16F80">
        <w:rPr>
          <w:rFonts w:ascii="Arial" w:hAnsi="Arial" w:cs="Arial"/>
          <w:color w:val="000000"/>
        </w:rPr>
        <w:t xml:space="preserve"> </w:t>
      </w:r>
      <w:r w:rsidRPr="00A16F80">
        <w:rPr>
          <w:rFonts w:ascii="Arial" w:hAnsi="Arial" w:cs="Arial"/>
          <w:iCs/>
        </w:rPr>
        <w:t>that the Disclosing Party provided the Confidential Information to the Receiving Party subject to the provisions of a written confidentiality agreement.</w:t>
      </w:r>
    </w:p>
    <w:p w14:paraId="5FD2BE67"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The Receiving Party and each Receiving Party Authorised Person shall be entitled to disclose Confidential Information to the extent that it is required to do so by applicable law or by order of a court or other public body that has jurisdiction over the Receiving </w:t>
      </w:r>
      <w:r w:rsidRPr="00A16F80">
        <w:rPr>
          <w:rFonts w:ascii="Arial" w:hAnsi="Arial" w:cs="Arial"/>
        </w:rPr>
        <w:lastRenderedPageBreak/>
        <w:t>Party or Receiving Party Authorised Person, provided that Clause 4 shall apply to disclosures required under the FOIA or the EIRs.</w:t>
      </w:r>
    </w:p>
    <w:p w14:paraId="32DF5374"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Before making a disclosure pursuant to Clause 3.2, the Receiving Party or relevant Receiving Party Authorised Person shall, if the circumstances permit:</w:t>
      </w:r>
    </w:p>
    <w:p w14:paraId="3C916168"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notify the Disclosing Party in writing of the proposed disclosure as soon as possible (and if possible before the court or other public body orders the disclosure of the Confidential Information); and</w:t>
      </w:r>
    </w:p>
    <w:p w14:paraId="3052AB93"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proofErr w:type="gramStart"/>
      <w:r w:rsidRPr="00A16F80">
        <w:rPr>
          <w:rFonts w:ascii="Arial" w:hAnsi="Arial" w:cs="Arial"/>
        </w:rPr>
        <w:t>ask</w:t>
      </w:r>
      <w:proofErr w:type="gramEnd"/>
      <w:r w:rsidRPr="00A16F80">
        <w:rPr>
          <w:rFonts w:ascii="Arial" w:hAnsi="Arial" w:cs="Arial"/>
        </w:rPr>
        <w:t xml:space="preserve"> the court or other public body to treat the Confidential Information as confidential.</w:t>
      </w:r>
    </w:p>
    <w:p w14:paraId="6E8CE33E" w14:textId="364F8207"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 xml:space="preserve">Additional Permitted Disclosures by the Authority and other </w:t>
      </w:r>
      <w:r w:rsidR="00110041">
        <w:rPr>
          <w:rFonts w:ascii="Arial" w:hAnsi="Arial" w:cs="Arial"/>
          <w:b/>
        </w:rPr>
        <w:t>Government Bodies</w:t>
      </w:r>
    </w:p>
    <w:p w14:paraId="2DF6AE3F" w14:textId="233C25C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Where the Disclosing Party is the Organisation, the Authority and any </w:t>
      </w:r>
      <w:r w:rsidR="00713A65">
        <w:rPr>
          <w:rFonts w:ascii="Arial" w:hAnsi="Arial" w:cs="Arial"/>
        </w:rPr>
        <w:t>Government Body</w:t>
      </w:r>
      <w:r w:rsidRPr="00A16F80">
        <w:rPr>
          <w:rFonts w:ascii="Arial" w:hAnsi="Arial" w:cs="Arial"/>
        </w:rPr>
        <w:t xml:space="preserve"> to which Confidential Information has been disclosed in accordance with Clause 4.1.1, may disclose any of the Confidential Information:</w:t>
      </w:r>
    </w:p>
    <w:p w14:paraId="6B876FF1" w14:textId="5FEEBF46"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to another </w:t>
      </w:r>
      <w:r w:rsidR="00713A65">
        <w:rPr>
          <w:rFonts w:ascii="Arial" w:hAnsi="Arial" w:cs="Arial"/>
        </w:rPr>
        <w:t>Government Body</w:t>
      </w:r>
      <w:r w:rsidRPr="00A16F80">
        <w:rPr>
          <w:rFonts w:ascii="Arial" w:hAnsi="Arial" w:cs="Arial"/>
        </w:rPr>
        <w:t xml:space="preserve"> provided that the Authority or relevant </w:t>
      </w:r>
      <w:r w:rsidR="00713A65">
        <w:rPr>
          <w:rFonts w:ascii="Arial" w:hAnsi="Arial" w:cs="Arial"/>
        </w:rPr>
        <w:t>Government Body</w:t>
      </w:r>
      <w:r w:rsidRPr="00A16F80">
        <w:rPr>
          <w:rFonts w:ascii="Arial" w:hAnsi="Arial" w:cs="Arial"/>
        </w:rPr>
        <w:t xml:space="preserve"> informs the recipient </w:t>
      </w:r>
      <w:r w:rsidR="00713A65">
        <w:rPr>
          <w:rFonts w:ascii="Arial" w:hAnsi="Arial" w:cs="Arial"/>
        </w:rPr>
        <w:t>Government Body</w:t>
      </w:r>
      <w:r w:rsidRPr="00A16F80">
        <w:rPr>
          <w:rFonts w:ascii="Arial" w:hAnsi="Arial" w:cs="Arial"/>
        </w:rPr>
        <w:t xml:space="preserve"> of the confidential nature of the Confidential Information;</w:t>
      </w:r>
    </w:p>
    <w:p w14:paraId="45DE4E36"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pursuant to the requirements of the FOIA or the EIRs;</w:t>
      </w:r>
    </w:p>
    <w:p w14:paraId="7C6B498D" w14:textId="7FC1DCEF"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to the extent the need for disclosure arises for the purpose of the examination and certification of the accounts of the Authority or relevant </w:t>
      </w:r>
      <w:r w:rsidR="00713A65">
        <w:rPr>
          <w:rFonts w:ascii="Arial" w:hAnsi="Arial" w:cs="Arial"/>
        </w:rPr>
        <w:t>Government Body</w:t>
      </w:r>
      <w:r w:rsidRPr="00A16F80">
        <w:rPr>
          <w:rFonts w:ascii="Arial" w:hAnsi="Arial" w:cs="Arial"/>
        </w:rPr>
        <w:t xml:space="preserve"> or for any examination pursuant to section 6(1) of the National Audit Act 1983 of the economy, efficiency and effectiveness with which the Authority or relevant </w:t>
      </w:r>
      <w:r w:rsidR="00713A65">
        <w:rPr>
          <w:rFonts w:ascii="Arial" w:hAnsi="Arial" w:cs="Arial"/>
        </w:rPr>
        <w:t>Government Body</w:t>
      </w:r>
      <w:r w:rsidRPr="00A16F80">
        <w:rPr>
          <w:rFonts w:ascii="Arial" w:hAnsi="Arial" w:cs="Arial"/>
        </w:rPr>
        <w:t xml:space="preserve"> is carrying out its public functions; and/or</w:t>
      </w:r>
    </w:p>
    <w:p w14:paraId="3AF1A18E" w14:textId="4B45B5E8"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proofErr w:type="gramStart"/>
      <w:r w:rsidRPr="00A16F80">
        <w:rPr>
          <w:rFonts w:ascii="Arial" w:hAnsi="Arial" w:cs="Arial"/>
        </w:rPr>
        <w:t>if</w:t>
      </w:r>
      <w:proofErr w:type="gramEnd"/>
      <w:r w:rsidRPr="00A16F80">
        <w:rPr>
          <w:rFonts w:ascii="Arial" w:hAnsi="Arial" w:cs="Arial"/>
        </w:rPr>
        <w:t xml:space="preserve"> the Authority or </w:t>
      </w:r>
      <w:r w:rsidR="00713A65">
        <w:rPr>
          <w:rFonts w:ascii="Arial" w:hAnsi="Arial" w:cs="Arial"/>
        </w:rPr>
        <w:t>Government Body</w:t>
      </w:r>
      <w:r w:rsidRPr="00A16F80">
        <w:rPr>
          <w:rFonts w:ascii="Arial" w:hAnsi="Arial" w:cs="Arial"/>
        </w:rPr>
        <w:t xml:space="preserve"> has reasonable grounds to believe that the Disclosing Party is involved in activity that may constitute a serious criminal offence and the disclosure is being made to a relevant investigating or enforcement authority.</w:t>
      </w:r>
    </w:p>
    <w:p w14:paraId="62CF9DD3" w14:textId="7DDE39EC"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The Organisation acknowledges that public bodies, including the Authority and other </w:t>
      </w:r>
      <w:r w:rsidR="00110041">
        <w:rPr>
          <w:rFonts w:ascii="Arial" w:hAnsi="Arial" w:cs="Arial"/>
        </w:rPr>
        <w:t>Government Bodies</w:t>
      </w:r>
      <w:r w:rsidRPr="00A16F80">
        <w:rPr>
          <w:rFonts w:ascii="Arial" w:hAnsi="Arial" w:cs="Arial"/>
        </w:rPr>
        <w:t xml:space="preserve">, may be required under the FOIA or the EIRs to disclose Information, including Confidential Information, without consulting or obtaining consent from the Organisation.  The Authority shall take reasonable steps to notify the Organisation of a Request for Information (in accordance with the Secretary of State for Constitutional Affairs’ Code of Practice on the Discharge of the Functions of Public Authorities under Part 1 of the FOIA) to the extent that it is permissible and reasonably practical for it to do so but (notwithstanding any other provision in this Agreement) the Authority or other relevant </w:t>
      </w:r>
      <w:r w:rsidR="00713A65">
        <w:rPr>
          <w:rFonts w:ascii="Arial" w:hAnsi="Arial" w:cs="Arial"/>
        </w:rPr>
        <w:t>Government Body</w:t>
      </w:r>
      <w:r w:rsidRPr="00A16F80">
        <w:rPr>
          <w:rFonts w:ascii="Arial" w:hAnsi="Arial" w:cs="Arial"/>
        </w:rPr>
        <w:t xml:space="preserve"> shall be responsible for determining in its absolute discretion whether any Confidentia</w:t>
      </w:r>
      <w:r w:rsidR="00C7464F" w:rsidRPr="00A16F80">
        <w:rPr>
          <w:rFonts w:ascii="Arial" w:hAnsi="Arial" w:cs="Arial"/>
        </w:rPr>
        <w:t>l Information and/or any other I</w:t>
      </w:r>
      <w:r w:rsidRPr="00A16F80">
        <w:rPr>
          <w:rFonts w:ascii="Arial" w:hAnsi="Arial" w:cs="Arial"/>
        </w:rPr>
        <w:t>nformation is exempt from disclosure in accordance with the FOIA or the EIRs.</w:t>
      </w:r>
    </w:p>
    <w:p w14:paraId="51E68E4E" w14:textId="4D1994B0"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The Organisation shall provide all necessary assistance and cooperation as reasonably requested by the Authority or relevant </w:t>
      </w:r>
      <w:r w:rsidR="00713A65">
        <w:rPr>
          <w:rFonts w:ascii="Arial" w:hAnsi="Arial" w:cs="Arial"/>
        </w:rPr>
        <w:t>Government Body</w:t>
      </w:r>
      <w:r w:rsidRPr="00A16F80">
        <w:rPr>
          <w:rFonts w:ascii="Arial" w:hAnsi="Arial" w:cs="Arial"/>
        </w:rPr>
        <w:t xml:space="preserve"> to enable the </w:t>
      </w:r>
      <w:r w:rsidRPr="00A16F80">
        <w:rPr>
          <w:rFonts w:ascii="Arial" w:hAnsi="Arial" w:cs="Arial"/>
        </w:rPr>
        <w:lastRenderedPageBreak/>
        <w:t xml:space="preserve">Authority or relevant </w:t>
      </w:r>
      <w:r w:rsidR="00713A65">
        <w:rPr>
          <w:rFonts w:ascii="Arial" w:hAnsi="Arial" w:cs="Arial"/>
        </w:rPr>
        <w:t>Government Body</w:t>
      </w:r>
      <w:r w:rsidRPr="00A16F80">
        <w:rPr>
          <w:rFonts w:ascii="Arial" w:hAnsi="Arial" w:cs="Arial"/>
        </w:rPr>
        <w:t xml:space="preserve"> to comply with its obligations under the FOIA and the EIRs.</w:t>
      </w:r>
    </w:p>
    <w:p w14:paraId="14EE1A55" w14:textId="77777777"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Return of Information and surviving obligations</w:t>
      </w:r>
    </w:p>
    <w:p w14:paraId="0D74FA1C"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The Disclosing Party may serve a notice (an “</w:t>
      </w:r>
      <w:r w:rsidRPr="00A16F80">
        <w:rPr>
          <w:rFonts w:ascii="Arial" w:hAnsi="Arial" w:cs="Arial"/>
          <w:b/>
        </w:rPr>
        <w:t>Information Return Notice</w:t>
      </w:r>
      <w:r w:rsidRPr="00A16F80">
        <w:rPr>
          <w:rFonts w:ascii="Arial" w:hAnsi="Arial" w:cs="Arial"/>
        </w:rPr>
        <w:t>”) on the Receiving Party at any time under this Clause 5.1.  An Information Return Notice must specify whether it relates to (</w:t>
      </w:r>
      <w:proofErr w:type="spellStart"/>
      <w:r w:rsidRPr="00A16F80">
        <w:rPr>
          <w:rFonts w:ascii="Arial" w:hAnsi="Arial" w:cs="Arial"/>
        </w:rPr>
        <w:t>i</w:t>
      </w:r>
      <w:proofErr w:type="spellEnd"/>
      <w:r w:rsidRPr="00A16F80">
        <w:rPr>
          <w:rFonts w:ascii="Arial" w:hAnsi="Arial" w:cs="Arial"/>
        </w:rPr>
        <w:t>) all Confidential Information provided by the Disclosing Party which is protected by this Agreement or (ii) only specified Information or categories of Confidential Information so protected (in either case, the “</w:t>
      </w:r>
      <w:r w:rsidRPr="00A16F80">
        <w:rPr>
          <w:rFonts w:ascii="Arial" w:hAnsi="Arial" w:cs="Arial"/>
          <w:b/>
        </w:rPr>
        <w:t>Specified Scope</w:t>
      </w:r>
      <w:r w:rsidRPr="00A16F80">
        <w:rPr>
          <w:rFonts w:ascii="Arial" w:hAnsi="Arial" w:cs="Arial"/>
        </w:rPr>
        <w:t>”). On receipt of an Information Return Notice, the Receiving Party shall:</w:t>
      </w:r>
    </w:p>
    <w:p w14:paraId="5BABC5BC"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subject to Clause 5.2, at the Receiving Party’s option, securely destroy or return and provide to the Disclosing Party documents and other tangible materials that contain any of the Confidential Information within the Specified Scope, including in any case all copies of the relevant documents and other materials made by the Receiving Party and any Receiving Party Authorised Person; </w:t>
      </w:r>
    </w:p>
    <w:p w14:paraId="67CD94A9"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subject to Clause 5.2, ensure, so far as reasonably practicable, that all Confidential Information within the Specified Scope that are held in electronic, digital or other machine-readable form ceases to be readily accessible (other than by the information technology staff of the Receiving Party or Receiving Party’s Authorised Person) from any computer, word processor, voicemail system or any other device containing such Confidential Information; and</w:t>
      </w:r>
    </w:p>
    <w:p w14:paraId="54CD0FA7"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proofErr w:type="gramStart"/>
      <w:r w:rsidRPr="00A16F80">
        <w:rPr>
          <w:rFonts w:ascii="Arial" w:hAnsi="Arial" w:cs="Arial"/>
        </w:rPr>
        <w:t>make</w:t>
      </w:r>
      <w:proofErr w:type="gramEnd"/>
      <w:r w:rsidRPr="00A16F80">
        <w:rPr>
          <w:rFonts w:ascii="Arial" w:hAnsi="Arial" w:cs="Arial"/>
        </w:rPr>
        <w:t xml:space="preserve"> no further use of any Confidential Information which falls within the Specified Scope. </w:t>
      </w:r>
    </w:p>
    <w:p w14:paraId="59DE67F6"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The provisions of Clauses 5.1.1 and 5.1.2 shall not apply to the extent that the Receiving Party or Receiving Party Authorised Person is required to retain any such Confidential Information by any applicable law, rule or regulation or requirement of any competent judicial, governmental, supervisory or regulatory body or for the purposes of any audit.</w:t>
      </w:r>
    </w:p>
    <w:p w14:paraId="44473098"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Following any destruction or return of Confidential Information to the Disclosing Party pursuant to Clause 5.1, the Receiving Party’s obligations under this Agreement shall otherwise continue in force without limit of time.</w:t>
      </w:r>
    </w:p>
    <w:p w14:paraId="7A200418" w14:textId="77777777"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General</w:t>
      </w:r>
    </w:p>
    <w:p w14:paraId="3949F47F"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The Receiving Party acknowledges and agrees that all property, including intellectual property rights, in Confidential Information disclosed to it by the Disclosing Party shall remain with and be vested in the Disclosing Party or relevant member of the Disclosing Party Group.</w:t>
      </w:r>
    </w:p>
    <w:p w14:paraId="653575A4"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This Agreement does not include, expressly or by implication, any representations, warranties or other obligations:</w:t>
      </w:r>
    </w:p>
    <w:p w14:paraId="4EEEF5AF"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lastRenderedPageBreak/>
        <w:t>to grant the Receiving Party any licence or rights other than as may be expressly stated in this Agreement;</w:t>
      </w:r>
    </w:p>
    <w:p w14:paraId="40542400"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to require the Disclosing Party to disclose, continue disclosing or update any Confidential Information; or</w:t>
      </w:r>
    </w:p>
    <w:p w14:paraId="76F5DD47"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proofErr w:type="gramStart"/>
      <w:r w:rsidRPr="00A16F80">
        <w:rPr>
          <w:rFonts w:ascii="Arial" w:hAnsi="Arial" w:cs="Arial"/>
        </w:rPr>
        <w:t>as</w:t>
      </w:r>
      <w:proofErr w:type="gramEnd"/>
      <w:r w:rsidRPr="00A16F80">
        <w:rPr>
          <w:rFonts w:ascii="Arial" w:hAnsi="Arial" w:cs="Arial"/>
        </w:rPr>
        <w:t xml:space="preserve"> to the accuracy, efficacy, completeness, capabilities, safety or any other qualities whatsoever of any Information or materials provided pursuant to or in anticipation of this Agreement.</w:t>
      </w:r>
    </w:p>
    <w:p w14:paraId="5136DF5C"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41239BEC"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Without prejudice to any other rights or remedies that either Party may have, each Party acknowledges and agrees that damages alone may not be an adequate remedy for any breach by a Receiving Party or any Receiving Party Authorised Person of the provisions of this Agreement.  Accordingly, each Party acknowledges that the Disclosing Party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0E217BDD"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For the purposes of the Contracts (Rights of Third Parties) Act 1999 no one other than the Parties has the right to enforce the terms of this Agreement.</w:t>
      </w:r>
    </w:p>
    <w:p w14:paraId="35997992"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Each Party will be responsible for all costs incurred by it or on its behalf in connection with this Agreement.</w:t>
      </w:r>
    </w:p>
    <w:p w14:paraId="5BD996ED" w14:textId="77777777" w:rsidR="007322F2" w:rsidRDefault="007322F2" w:rsidP="00E10607">
      <w:pPr>
        <w:numPr>
          <w:ilvl w:val="1"/>
          <w:numId w:val="16"/>
        </w:numPr>
        <w:spacing w:after="240" w:line="240" w:lineRule="atLeast"/>
        <w:jc w:val="both"/>
        <w:rPr>
          <w:rFonts w:ascii="Arial" w:hAnsi="Arial" w:cs="Arial"/>
        </w:rPr>
      </w:pPr>
      <w:r w:rsidRPr="00A16F80">
        <w:rPr>
          <w:rFonts w:ascii="Arial" w:hAnsi="Arial" w:cs="Arial"/>
        </w:rPr>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14:paraId="56E003F1" w14:textId="77777777"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Notices</w:t>
      </w:r>
    </w:p>
    <w:p w14:paraId="6B041F79"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Any notice to be given under this Agreement (each a “</w:t>
      </w:r>
      <w:r w:rsidRPr="00A16F80">
        <w:rPr>
          <w:rFonts w:ascii="Arial" w:hAnsi="Arial" w:cs="Arial"/>
          <w:b/>
        </w:rPr>
        <w:t>Notice</w:t>
      </w:r>
      <w:r w:rsidRPr="00A16F80">
        <w:rPr>
          <w:rFonts w:ascii="Arial" w:hAnsi="Arial" w:cs="Arial"/>
        </w:rPr>
        <w:t>”) shall be given in writing and shall be delivered by hand and shall be deemed to have been duly given at the time of delivery provided that such Notice is sent to the relevant physical address, and expressly marked for the attention of the relevant individual, set out in Clause 7.2.</w:t>
      </w:r>
    </w:p>
    <w:p w14:paraId="18384684"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Any Notice:</w:t>
      </w:r>
    </w:p>
    <w:p w14:paraId="41F5FC9C" w14:textId="77777777" w:rsidR="007322F2" w:rsidRPr="007F273E"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7F273E">
        <w:rPr>
          <w:rFonts w:ascii="Arial" w:hAnsi="Arial" w:cs="Arial"/>
        </w:rPr>
        <w:t>if to be given to the Authority shall be sent to:</w:t>
      </w:r>
    </w:p>
    <w:p w14:paraId="14E8D187" w14:textId="4C7AB432" w:rsidR="00A16F80" w:rsidRPr="007F273E" w:rsidRDefault="007F273E" w:rsidP="00A16F80">
      <w:pPr>
        <w:spacing w:after="0" w:line="240" w:lineRule="atLeast"/>
        <w:ind w:left="1440"/>
        <w:jc w:val="both"/>
        <w:rPr>
          <w:rFonts w:ascii="Arial" w:hAnsi="Arial" w:cs="Arial"/>
        </w:rPr>
      </w:pPr>
      <w:r w:rsidRPr="007F273E">
        <w:rPr>
          <w:rFonts w:ascii="Arial" w:hAnsi="Arial" w:cs="Arial"/>
        </w:rPr>
        <w:t>The Cabinet Office</w:t>
      </w:r>
    </w:p>
    <w:p w14:paraId="1A5FAF88" w14:textId="49C077CC" w:rsidR="007F273E" w:rsidRPr="007F273E" w:rsidRDefault="007F273E" w:rsidP="00A16F80">
      <w:pPr>
        <w:spacing w:after="0" w:line="240" w:lineRule="atLeast"/>
        <w:ind w:left="1440"/>
        <w:jc w:val="both"/>
        <w:rPr>
          <w:rFonts w:ascii="Arial" w:hAnsi="Arial" w:cs="Arial"/>
        </w:rPr>
      </w:pPr>
      <w:r w:rsidRPr="007F273E">
        <w:rPr>
          <w:rFonts w:ascii="Arial" w:hAnsi="Arial" w:cs="Arial"/>
        </w:rPr>
        <w:t>1 Horse Guards Road</w:t>
      </w:r>
    </w:p>
    <w:p w14:paraId="63DDA99A" w14:textId="37CB47AE" w:rsidR="007F273E" w:rsidRPr="007F273E" w:rsidRDefault="007F273E" w:rsidP="00A16F80">
      <w:pPr>
        <w:spacing w:after="0" w:line="240" w:lineRule="atLeast"/>
        <w:ind w:left="1440"/>
        <w:jc w:val="both"/>
        <w:rPr>
          <w:rFonts w:ascii="Arial" w:hAnsi="Arial" w:cs="Arial"/>
        </w:rPr>
      </w:pPr>
      <w:r w:rsidRPr="007F273E">
        <w:rPr>
          <w:rFonts w:ascii="Arial" w:hAnsi="Arial" w:cs="Arial"/>
        </w:rPr>
        <w:t>London</w:t>
      </w:r>
    </w:p>
    <w:p w14:paraId="77C0BACD" w14:textId="0C89A5C5" w:rsidR="007F273E" w:rsidRPr="007F273E" w:rsidRDefault="007F273E" w:rsidP="00A16F80">
      <w:pPr>
        <w:spacing w:after="0" w:line="240" w:lineRule="atLeast"/>
        <w:ind w:left="1440"/>
        <w:jc w:val="both"/>
        <w:rPr>
          <w:rFonts w:ascii="Arial" w:hAnsi="Arial" w:cs="Arial"/>
        </w:rPr>
      </w:pPr>
      <w:r w:rsidRPr="007F273E">
        <w:rPr>
          <w:rFonts w:ascii="Arial" w:hAnsi="Arial" w:cs="Arial"/>
        </w:rPr>
        <w:lastRenderedPageBreak/>
        <w:t>SW1A 2HQ</w:t>
      </w:r>
    </w:p>
    <w:p w14:paraId="17A93BF4" w14:textId="77777777" w:rsidR="007F273E" w:rsidRPr="007F273E" w:rsidRDefault="007F273E" w:rsidP="00A16F80">
      <w:pPr>
        <w:spacing w:after="0" w:line="240" w:lineRule="atLeast"/>
        <w:ind w:left="1440"/>
        <w:jc w:val="both"/>
        <w:rPr>
          <w:rFonts w:ascii="Arial" w:hAnsi="Arial" w:cs="Arial"/>
        </w:rPr>
      </w:pPr>
    </w:p>
    <w:p w14:paraId="1852EEA9" w14:textId="6BC1FDA9" w:rsidR="007322F2" w:rsidRPr="00A16F80" w:rsidRDefault="007322F2" w:rsidP="00E10607">
      <w:pPr>
        <w:spacing w:after="240" w:line="240" w:lineRule="atLeast"/>
        <w:ind w:left="1440"/>
        <w:jc w:val="both"/>
        <w:rPr>
          <w:rFonts w:ascii="Arial" w:hAnsi="Arial" w:cs="Arial"/>
          <w:i/>
        </w:rPr>
      </w:pPr>
      <w:r w:rsidRPr="00A16F80">
        <w:rPr>
          <w:rFonts w:ascii="Arial" w:hAnsi="Arial" w:cs="Arial"/>
        </w:rPr>
        <w:t xml:space="preserve">Attention:  </w:t>
      </w:r>
      <w:bookmarkStart w:id="0" w:name="_GoBack"/>
      <w:bookmarkEnd w:id="0"/>
      <w:r w:rsidR="007F273E" w:rsidRPr="007F273E">
        <w:rPr>
          <w:rFonts w:ascii="Arial" w:hAnsi="Arial" w:cs="Arial"/>
        </w:rPr>
        <w:t>Head of Business Operations</w:t>
      </w:r>
      <w:r w:rsidR="007F273E">
        <w:rPr>
          <w:rFonts w:ascii="Arial" w:hAnsi="Arial" w:cs="Arial"/>
        </w:rPr>
        <w:t xml:space="preserve">, </w:t>
      </w:r>
      <w:r w:rsidR="007F273E" w:rsidRPr="007F273E">
        <w:rPr>
          <w:rFonts w:ascii="Arial" w:hAnsi="Arial" w:cs="Arial"/>
        </w:rPr>
        <w:t>Digital &amp; Technology</w:t>
      </w:r>
      <w:r w:rsidR="007F273E">
        <w:rPr>
          <w:rFonts w:ascii="Arial" w:hAnsi="Arial" w:cs="Arial"/>
        </w:rPr>
        <w:t xml:space="preserve"> Team.</w:t>
      </w:r>
    </w:p>
    <w:p w14:paraId="409A81F7"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if to be given to the Organisation shall be sent to:</w:t>
      </w:r>
    </w:p>
    <w:p w14:paraId="0278BFE5" w14:textId="77777777" w:rsidR="007322F2" w:rsidRPr="00A16F80" w:rsidRDefault="007322F2" w:rsidP="00A16F80">
      <w:pPr>
        <w:spacing w:after="240" w:line="240" w:lineRule="atLeast"/>
        <w:ind w:left="1440"/>
        <w:rPr>
          <w:rFonts w:ascii="Arial" w:hAnsi="Arial" w:cs="Arial"/>
        </w:rPr>
      </w:pPr>
      <w:r w:rsidRPr="00A16F80">
        <w:rPr>
          <w:rFonts w:ascii="Arial" w:hAnsi="Arial" w:cs="Arial"/>
          <w:highlight w:val="yellow"/>
        </w:rPr>
        <w:t>[</w:t>
      </w:r>
      <w:r w:rsidR="00A16F80">
        <w:rPr>
          <w:rFonts w:ascii="Arial" w:hAnsi="Arial" w:cs="Arial"/>
          <w:highlight w:val="yellow"/>
        </w:rPr>
        <w:t xml:space="preserve">Insert </w:t>
      </w:r>
      <w:r w:rsidRPr="00A16F80">
        <w:rPr>
          <w:rFonts w:ascii="Arial" w:hAnsi="Arial" w:cs="Arial"/>
          <w:i/>
          <w:highlight w:val="yellow"/>
        </w:rPr>
        <w:t>Name of Organisation</w:t>
      </w:r>
      <w:r w:rsidRPr="00A16F80">
        <w:rPr>
          <w:rFonts w:ascii="Arial" w:hAnsi="Arial" w:cs="Arial"/>
          <w:highlight w:val="yellow"/>
        </w:rPr>
        <w:t>]</w:t>
      </w:r>
      <w:r w:rsidRPr="00A16F80">
        <w:rPr>
          <w:rFonts w:ascii="Arial" w:hAnsi="Arial" w:cs="Arial"/>
        </w:rPr>
        <w:br/>
      </w:r>
      <w:r w:rsidRPr="00A16F80">
        <w:rPr>
          <w:rFonts w:ascii="Arial" w:hAnsi="Arial" w:cs="Arial"/>
          <w:highlight w:val="yellow"/>
        </w:rPr>
        <w:t>[</w:t>
      </w:r>
      <w:r w:rsidR="00A16F80">
        <w:rPr>
          <w:rFonts w:ascii="Arial" w:hAnsi="Arial" w:cs="Arial"/>
          <w:highlight w:val="yellow"/>
        </w:rPr>
        <w:t xml:space="preserve">Insert </w:t>
      </w:r>
      <w:r w:rsidRPr="00A16F80">
        <w:rPr>
          <w:rFonts w:ascii="Arial" w:hAnsi="Arial" w:cs="Arial"/>
          <w:i/>
          <w:highlight w:val="yellow"/>
        </w:rPr>
        <w:t>Address</w:t>
      </w:r>
      <w:r w:rsidRPr="00A16F80">
        <w:rPr>
          <w:rFonts w:ascii="Arial" w:hAnsi="Arial" w:cs="Arial"/>
          <w:highlight w:val="yellow"/>
        </w:rPr>
        <w:t>]</w:t>
      </w:r>
    </w:p>
    <w:p w14:paraId="6D665B87" w14:textId="77777777" w:rsidR="007322F2" w:rsidRPr="00A16F80" w:rsidRDefault="00A16F80" w:rsidP="00E10607">
      <w:pPr>
        <w:spacing w:after="240" w:line="240" w:lineRule="atLeast"/>
        <w:ind w:left="1440"/>
        <w:jc w:val="both"/>
        <w:rPr>
          <w:rFonts w:ascii="Arial" w:hAnsi="Arial" w:cs="Arial"/>
        </w:rPr>
      </w:pPr>
      <w:r>
        <w:rPr>
          <w:rFonts w:ascii="Arial" w:hAnsi="Arial" w:cs="Arial"/>
        </w:rPr>
        <w:t xml:space="preserve">Attention: </w:t>
      </w:r>
      <w:r w:rsidRPr="00A16F80">
        <w:rPr>
          <w:rFonts w:ascii="Arial" w:hAnsi="Arial" w:cs="Arial"/>
          <w:highlight w:val="yellow"/>
        </w:rPr>
        <w:t xml:space="preserve">[Insert </w:t>
      </w:r>
      <w:r w:rsidRPr="00A16F80">
        <w:rPr>
          <w:rFonts w:ascii="Arial" w:hAnsi="Arial" w:cs="Arial"/>
          <w:i/>
          <w:highlight w:val="yellow"/>
        </w:rPr>
        <w:t>Contact name and/or position, e.g. “The Finance Director”]</w:t>
      </w:r>
      <w:r w:rsidR="007322F2" w:rsidRPr="00A16F80">
        <w:rPr>
          <w:rFonts w:ascii="Arial" w:hAnsi="Arial" w:cs="Arial"/>
        </w:rPr>
        <w:t xml:space="preserve"> </w:t>
      </w:r>
      <w:r>
        <w:rPr>
          <w:rFonts w:ascii="Arial" w:hAnsi="Arial" w:cs="Arial"/>
        </w:rPr>
        <w:t xml:space="preserve">       </w:t>
      </w:r>
    </w:p>
    <w:p w14:paraId="0AD231C0" w14:textId="77777777"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Governing law</w:t>
      </w:r>
    </w:p>
    <w:p w14:paraId="3CCB45ED"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This Agreement shall be governed by, and construed in accordance with, English law  and any matter claim or dispute arising out of or in connection with this Agreement whether contractual or non-contractual, shall be governed by and determined in accordance with English law.  </w:t>
      </w:r>
    </w:p>
    <w:p w14:paraId="5D467142"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Each Party hereby irrevocably submits to the exclusive jurisdiction of the English courts in respect of any claim or dispute arising out of or in connection with this Agreement.  </w:t>
      </w:r>
    </w:p>
    <w:p w14:paraId="7273DAD9" w14:textId="77777777" w:rsidR="007322F2" w:rsidRPr="00A16F80" w:rsidRDefault="007322F2" w:rsidP="00E10607">
      <w:pPr>
        <w:spacing w:after="240" w:line="240" w:lineRule="atLeast"/>
        <w:jc w:val="both"/>
        <w:rPr>
          <w:rFonts w:ascii="Arial" w:hAnsi="Arial" w:cs="Arial"/>
          <w:b/>
        </w:rPr>
      </w:pPr>
      <w:r w:rsidRPr="00A16F80">
        <w:rPr>
          <w:rFonts w:ascii="Arial" w:hAnsi="Arial" w:cs="Arial"/>
          <w:b/>
        </w:rPr>
        <w:t xml:space="preserve">IN WITNESS </w:t>
      </w:r>
      <w:r w:rsidRPr="00A16F80">
        <w:rPr>
          <w:rFonts w:ascii="Arial" w:hAnsi="Arial" w:cs="Arial"/>
        </w:rPr>
        <w:t>of the above this Agreement has been signed by the duly authorised representatives of the Parties on the date which appears at the head of page 1.</w:t>
      </w:r>
    </w:p>
    <w:p w14:paraId="619FA9EC" w14:textId="77777777" w:rsidR="007322F2" w:rsidRPr="00A16F80" w:rsidRDefault="007322F2" w:rsidP="001E5A6B">
      <w:pPr>
        <w:spacing w:after="240" w:line="240" w:lineRule="atLeast"/>
        <w:rPr>
          <w:rFonts w:ascii="Arial" w:hAnsi="Arial" w:cs="Arial"/>
          <w:b/>
        </w:rPr>
      </w:pPr>
      <w:r w:rsidRPr="00A16F80">
        <w:rPr>
          <w:rFonts w:ascii="Arial" w:hAnsi="Arial" w:cs="Arial"/>
          <w:b/>
        </w:rPr>
        <w:t>For and on behalf of the Authority</w:t>
      </w:r>
    </w:p>
    <w:p w14:paraId="45469C93" w14:textId="77777777" w:rsidR="007322F2" w:rsidRPr="00A16F80" w:rsidRDefault="007322F2" w:rsidP="001E5A6B">
      <w:pPr>
        <w:spacing w:after="240" w:line="240" w:lineRule="atLeast"/>
        <w:rPr>
          <w:rFonts w:ascii="Arial" w:hAnsi="Arial" w:cs="Arial"/>
          <w:b/>
        </w:rPr>
      </w:pPr>
    </w:p>
    <w:tbl>
      <w:tblPr>
        <w:tblW w:w="0" w:type="auto"/>
        <w:tblLook w:val="00A0" w:firstRow="1" w:lastRow="0" w:firstColumn="1" w:lastColumn="0" w:noHBand="0" w:noVBand="0"/>
      </w:tblPr>
      <w:tblGrid>
        <w:gridCol w:w="4516"/>
        <w:gridCol w:w="4510"/>
      </w:tblGrid>
      <w:tr w:rsidR="007322F2" w:rsidRPr="00A16F80" w14:paraId="3BD947B6" w14:textId="77777777" w:rsidTr="00B6752D">
        <w:tc>
          <w:tcPr>
            <w:tcW w:w="4643" w:type="dxa"/>
          </w:tcPr>
          <w:p w14:paraId="40F18513" w14:textId="77777777" w:rsidR="007322F2" w:rsidRPr="00A16F80" w:rsidRDefault="007322F2" w:rsidP="00B6752D">
            <w:pPr>
              <w:spacing w:after="240" w:line="240" w:lineRule="atLeast"/>
              <w:rPr>
                <w:rFonts w:ascii="Arial" w:hAnsi="Arial" w:cs="Arial"/>
              </w:rPr>
            </w:pPr>
            <w:r w:rsidRPr="00A16F80">
              <w:rPr>
                <w:rFonts w:ascii="Arial" w:hAnsi="Arial" w:cs="Arial"/>
              </w:rPr>
              <w:t xml:space="preserve">Signature: </w:t>
            </w:r>
          </w:p>
          <w:p w14:paraId="0C8B034C" w14:textId="77777777" w:rsidR="007322F2" w:rsidRPr="00A16F80" w:rsidRDefault="007322F2" w:rsidP="00B6752D">
            <w:pPr>
              <w:spacing w:after="240" w:line="240" w:lineRule="atLeast"/>
              <w:rPr>
                <w:rFonts w:ascii="Arial" w:hAnsi="Arial" w:cs="Arial"/>
              </w:rPr>
            </w:pPr>
          </w:p>
        </w:tc>
        <w:tc>
          <w:tcPr>
            <w:tcW w:w="4643" w:type="dxa"/>
          </w:tcPr>
          <w:p w14:paraId="4C0A2279" w14:textId="77777777" w:rsidR="007322F2" w:rsidRPr="00A16F80" w:rsidRDefault="007322F2" w:rsidP="00B6752D">
            <w:pPr>
              <w:spacing w:after="240" w:line="240" w:lineRule="atLeast"/>
              <w:rPr>
                <w:rFonts w:ascii="Arial" w:hAnsi="Arial" w:cs="Arial"/>
              </w:rPr>
            </w:pPr>
            <w:r w:rsidRPr="00A16F80">
              <w:rPr>
                <w:rFonts w:ascii="Arial" w:hAnsi="Arial" w:cs="Arial"/>
              </w:rPr>
              <w:t>Date:</w:t>
            </w:r>
          </w:p>
        </w:tc>
      </w:tr>
      <w:tr w:rsidR="007322F2" w:rsidRPr="00A16F80" w14:paraId="278C6277" w14:textId="77777777" w:rsidTr="00B6752D">
        <w:tc>
          <w:tcPr>
            <w:tcW w:w="4643" w:type="dxa"/>
          </w:tcPr>
          <w:p w14:paraId="19A0DD19" w14:textId="77777777" w:rsidR="007322F2" w:rsidRPr="00A16F80" w:rsidRDefault="007322F2" w:rsidP="00B6752D">
            <w:pPr>
              <w:spacing w:after="240" w:line="240" w:lineRule="atLeast"/>
              <w:rPr>
                <w:rFonts w:ascii="Arial" w:hAnsi="Arial" w:cs="Arial"/>
              </w:rPr>
            </w:pPr>
            <w:r w:rsidRPr="00A16F80">
              <w:rPr>
                <w:rFonts w:ascii="Arial" w:hAnsi="Arial" w:cs="Arial"/>
              </w:rPr>
              <w:t>Name:</w:t>
            </w:r>
          </w:p>
        </w:tc>
        <w:tc>
          <w:tcPr>
            <w:tcW w:w="4643" w:type="dxa"/>
          </w:tcPr>
          <w:p w14:paraId="4B4EC29A" w14:textId="77777777" w:rsidR="007322F2" w:rsidRPr="00A16F80" w:rsidRDefault="007322F2" w:rsidP="00B6752D">
            <w:pPr>
              <w:spacing w:after="240" w:line="240" w:lineRule="atLeast"/>
              <w:rPr>
                <w:rFonts w:ascii="Arial" w:hAnsi="Arial" w:cs="Arial"/>
              </w:rPr>
            </w:pPr>
            <w:r w:rsidRPr="00A16F80">
              <w:rPr>
                <w:rFonts w:ascii="Arial" w:hAnsi="Arial" w:cs="Arial"/>
              </w:rPr>
              <w:t>Position:</w:t>
            </w:r>
          </w:p>
        </w:tc>
      </w:tr>
    </w:tbl>
    <w:p w14:paraId="2EB532B6" w14:textId="77777777" w:rsidR="007F273E" w:rsidRDefault="007F273E" w:rsidP="001E5A6B">
      <w:pPr>
        <w:spacing w:after="240" w:line="240" w:lineRule="atLeast"/>
        <w:rPr>
          <w:rFonts w:ascii="Arial" w:hAnsi="Arial" w:cs="Arial"/>
          <w:b/>
        </w:rPr>
      </w:pPr>
    </w:p>
    <w:p w14:paraId="4FAA44DF" w14:textId="77777777" w:rsidR="007322F2" w:rsidRPr="00A16F80" w:rsidRDefault="007322F2" w:rsidP="001E5A6B">
      <w:pPr>
        <w:spacing w:after="240" w:line="240" w:lineRule="atLeast"/>
        <w:rPr>
          <w:rFonts w:ascii="Arial" w:hAnsi="Arial" w:cs="Arial"/>
          <w:b/>
        </w:rPr>
      </w:pPr>
      <w:r w:rsidRPr="00A16F80">
        <w:rPr>
          <w:rFonts w:ascii="Arial" w:hAnsi="Arial" w:cs="Arial"/>
          <w:b/>
        </w:rPr>
        <w:t>For and on behalf of the Organisation</w:t>
      </w:r>
    </w:p>
    <w:p w14:paraId="52211074" w14:textId="77777777" w:rsidR="007322F2" w:rsidRPr="00A16F80" w:rsidRDefault="007322F2" w:rsidP="001E5A6B">
      <w:pPr>
        <w:spacing w:after="240" w:line="240" w:lineRule="atLeast"/>
        <w:rPr>
          <w:rFonts w:ascii="Arial" w:hAnsi="Arial" w:cs="Arial"/>
          <w:b/>
        </w:rPr>
      </w:pPr>
    </w:p>
    <w:tbl>
      <w:tblPr>
        <w:tblW w:w="0" w:type="auto"/>
        <w:tblLook w:val="00A0" w:firstRow="1" w:lastRow="0" w:firstColumn="1" w:lastColumn="0" w:noHBand="0" w:noVBand="0"/>
      </w:tblPr>
      <w:tblGrid>
        <w:gridCol w:w="4516"/>
        <w:gridCol w:w="4510"/>
      </w:tblGrid>
      <w:tr w:rsidR="007322F2" w:rsidRPr="00A16F80" w14:paraId="11882FE9" w14:textId="77777777" w:rsidTr="00B6752D">
        <w:tc>
          <w:tcPr>
            <w:tcW w:w="4643" w:type="dxa"/>
          </w:tcPr>
          <w:p w14:paraId="59810C21" w14:textId="77777777" w:rsidR="007322F2" w:rsidRPr="00A16F80" w:rsidRDefault="007322F2" w:rsidP="00B6752D">
            <w:pPr>
              <w:spacing w:after="240" w:line="240" w:lineRule="atLeast"/>
              <w:rPr>
                <w:rFonts w:ascii="Arial" w:hAnsi="Arial" w:cs="Arial"/>
              </w:rPr>
            </w:pPr>
            <w:r w:rsidRPr="00A16F80">
              <w:rPr>
                <w:rFonts w:ascii="Arial" w:hAnsi="Arial" w:cs="Arial"/>
              </w:rPr>
              <w:t xml:space="preserve">Signature: </w:t>
            </w:r>
          </w:p>
          <w:p w14:paraId="46BB2D99" w14:textId="77777777" w:rsidR="007322F2" w:rsidRPr="00A16F80" w:rsidRDefault="007322F2" w:rsidP="00B6752D">
            <w:pPr>
              <w:spacing w:after="240" w:line="240" w:lineRule="atLeast"/>
              <w:rPr>
                <w:rFonts w:ascii="Arial" w:hAnsi="Arial" w:cs="Arial"/>
              </w:rPr>
            </w:pPr>
          </w:p>
        </w:tc>
        <w:tc>
          <w:tcPr>
            <w:tcW w:w="4643" w:type="dxa"/>
          </w:tcPr>
          <w:p w14:paraId="15D117BB" w14:textId="77777777" w:rsidR="007322F2" w:rsidRPr="00A16F80" w:rsidRDefault="007322F2" w:rsidP="00B6752D">
            <w:pPr>
              <w:spacing w:after="240" w:line="240" w:lineRule="atLeast"/>
              <w:rPr>
                <w:rFonts w:ascii="Arial" w:hAnsi="Arial" w:cs="Arial"/>
              </w:rPr>
            </w:pPr>
            <w:r w:rsidRPr="00A16F80">
              <w:rPr>
                <w:rFonts w:ascii="Arial" w:hAnsi="Arial" w:cs="Arial"/>
              </w:rPr>
              <w:t>Date:</w:t>
            </w:r>
          </w:p>
        </w:tc>
      </w:tr>
      <w:tr w:rsidR="007322F2" w:rsidRPr="00A16F80" w14:paraId="76B9A410" w14:textId="77777777" w:rsidTr="00B6752D">
        <w:tc>
          <w:tcPr>
            <w:tcW w:w="4643" w:type="dxa"/>
          </w:tcPr>
          <w:p w14:paraId="30A2C25B" w14:textId="77777777" w:rsidR="007322F2" w:rsidRPr="00A16F80" w:rsidRDefault="007322F2" w:rsidP="00B6752D">
            <w:pPr>
              <w:spacing w:after="240" w:line="240" w:lineRule="atLeast"/>
              <w:rPr>
                <w:rFonts w:ascii="Arial" w:hAnsi="Arial" w:cs="Arial"/>
              </w:rPr>
            </w:pPr>
            <w:r w:rsidRPr="00A16F80">
              <w:rPr>
                <w:rFonts w:ascii="Arial" w:hAnsi="Arial" w:cs="Arial"/>
              </w:rPr>
              <w:t>Name:</w:t>
            </w:r>
          </w:p>
        </w:tc>
        <w:tc>
          <w:tcPr>
            <w:tcW w:w="4643" w:type="dxa"/>
          </w:tcPr>
          <w:p w14:paraId="6F06E630" w14:textId="77777777" w:rsidR="007322F2" w:rsidRPr="00A16F80" w:rsidRDefault="007322F2" w:rsidP="00B6752D">
            <w:pPr>
              <w:spacing w:after="240" w:line="240" w:lineRule="atLeast"/>
              <w:rPr>
                <w:rFonts w:ascii="Arial" w:hAnsi="Arial" w:cs="Arial"/>
              </w:rPr>
            </w:pPr>
            <w:r w:rsidRPr="00A16F80">
              <w:rPr>
                <w:rFonts w:ascii="Arial" w:hAnsi="Arial" w:cs="Arial"/>
              </w:rPr>
              <w:t>Position:</w:t>
            </w:r>
          </w:p>
        </w:tc>
      </w:tr>
    </w:tbl>
    <w:p w14:paraId="017BD78C" w14:textId="0708CBE3" w:rsidR="007322F2" w:rsidRPr="00CD2C2F" w:rsidRDefault="00CD2C2F" w:rsidP="00CD2C2F">
      <w:pPr>
        <w:tabs>
          <w:tab w:val="left" w:pos="8064"/>
        </w:tabs>
        <w:rPr>
          <w:rFonts w:ascii="Arial" w:hAnsi="Arial" w:cs="Arial"/>
        </w:rPr>
      </w:pPr>
      <w:r>
        <w:rPr>
          <w:rFonts w:ascii="Arial" w:hAnsi="Arial" w:cs="Arial"/>
        </w:rPr>
        <w:tab/>
      </w:r>
    </w:p>
    <w:sectPr w:rsidR="007322F2" w:rsidRPr="00CD2C2F" w:rsidSect="000027DE">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A6002" w14:textId="77777777" w:rsidR="007F46A6" w:rsidRDefault="007F46A6" w:rsidP="00103BAF">
      <w:pPr>
        <w:spacing w:after="0" w:line="240" w:lineRule="auto"/>
      </w:pPr>
      <w:r>
        <w:separator/>
      </w:r>
    </w:p>
  </w:endnote>
  <w:endnote w:type="continuationSeparator" w:id="0">
    <w:p w14:paraId="47E55E3B" w14:textId="77777777" w:rsidR="007F46A6" w:rsidRDefault="007F46A6" w:rsidP="0010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altName w:val="Arial Unicode MS"/>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F4145" w14:textId="77777777" w:rsidR="007322F2" w:rsidRDefault="00285ADC" w:rsidP="00103BAF">
    <w:pPr>
      <w:pStyle w:val="Footer"/>
      <w:jc w:val="center"/>
    </w:pPr>
    <w:r w:rsidRPr="008F350C">
      <w:rPr>
        <w:color w:val="000000"/>
      </w:rPr>
      <w:fldChar w:fldCharType="begin"/>
    </w:r>
    <w:r w:rsidR="007322F2" w:rsidRPr="0081068A">
      <w:rPr>
        <w:color w:val="000000"/>
      </w:rPr>
      <w:instrText xml:space="preserve"> DOCPROPERTY  bjDocumentSecurityLabel"  \* MERGEFORMAT </w:instrText>
    </w:r>
    <w:r w:rsidRPr="008F350C">
      <w:rPr>
        <w:color w:val="000000"/>
      </w:rPr>
      <w:fldChar w:fldCharType="separate"/>
    </w:r>
    <w:r w:rsidR="0081068A">
      <w:rPr>
        <w:color w:val="000000"/>
      </w:rPr>
      <w:t>UNCLASSIFIED</w:t>
    </w:r>
    <w:r w:rsidRPr="008F350C">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A4E3C" w14:textId="77777777" w:rsidR="00D046FB" w:rsidRDefault="0054348B" w:rsidP="0054348B">
    <w:pPr>
      <w:pStyle w:val="Footer"/>
      <w:jc w:val="center"/>
    </w:pPr>
    <w:r>
      <w:rPr>
        <w:noProof/>
      </w:rPr>
      <mc:AlternateContent>
        <mc:Choice Requires="wps">
          <w:drawing>
            <wp:anchor distT="0" distB="0" distL="114300" distR="114300" simplePos="0" relativeHeight="251657728" behindDoc="0" locked="0" layoutInCell="1" allowOverlap="1" wp14:anchorId="27065ACF" wp14:editId="22DC5A91">
              <wp:simplePos x="0" y="0"/>
              <wp:positionH relativeFrom="column">
                <wp:posOffset>0</wp:posOffset>
              </wp:positionH>
              <wp:positionV relativeFrom="paragraph">
                <wp:posOffset>59055</wp:posOffset>
              </wp:positionV>
              <wp:extent cx="62198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6219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3A9706" id="Straight Connector 3" o:spid="_x0000_s1026" style="position:absolute;flip:y;z-index:251657728;visibility:visible;mso-wrap-style:square;mso-wrap-distance-left:9pt;mso-wrap-distance-top:0;mso-wrap-distance-right:9pt;mso-wrap-distance-bottom:0;mso-position-horizontal:absolute;mso-position-horizontal-relative:text;mso-position-vertical:absolute;mso-position-vertical-relative:text" from="0,4.65pt" to="489.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" strokecolor="black [3040]"/>
          </w:pict>
        </mc:Fallback>
      </mc:AlternateContent>
    </w:r>
  </w:p>
  <w:p w14:paraId="53882671" w14:textId="77777777" w:rsidR="00D046FB" w:rsidRPr="0054348B" w:rsidRDefault="00D046FB" w:rsidP="00D046FB">
    <w:pPr>
      <w:pStyle w:val="Footer"/>
      <w:jc w:val="center"/>
      <w:rPr>
        <w:rFonts w:ascii="Arial" w:hAnsi="Arial" w:cs="Arial"/>
      </w:rPr>
    </w:pPr>
    <w:r w:rsidRPr="0054348B">
      <w:rPr>
        <w:rFonts w:ascii="Arial" w:hAnsi="Arial" w:cs="Arial"/>
      </w:rPr>
      <w:t>OFFICIAL</w:t>
    </w:r>
  </w:p>
  <w:p w14:paraId="2937A44E" w14:textId="77777777" w:rsidR="00D046FB" w:rsidRPr="0054348B" w:rsidRDefault="00D046FB" w:rsidP="00D046FB">
    <w:pPr>
      <w:pStyle w:val="Footer"/>
      <w:rPr>
        <w:rFonts w:ascii="Arial" w:hAnsi="Arial" w:cs="Arial"/>
      </w:rPr>
    </w:pPr>
    <w:r w:rsidRPr="0054348B">
      <w:rPr>
        <w:rFonts w:ascii="Arial" w:hAnsi="Arial" w:cs="Arial"/>
      </w:rPr>
      <w:t>Award Recommendation Report</w:t>
    </w:r>
  </w:p>
  <w:p w14:paraId="56A70359" w14:textId="77777777" w:rsidR="00D046FB" w:rsidRPr="0054348B" w:rsidRDefault="00D046FB" w:rsidP="00D046FB">
    <w:pPr>
      <w:pStyle w:val="Footer"/>
      <w:rPr>
        <w:rFonts w:ascii="Arial" w:hAnsi="Arial" w:cs="Arial"/>
      </w:rPr>
    </w:pPr>
    <w:r w:rsidRPr="0054348B">
      <w:rPr>
        <w:rFonts w:ascii="Arial" w:hAnsi="Arial" w:cs="Arial"/>
        <w:highlight w:val="yellow"/>
      </w:rPr>
      <w:t>[Insert Owners’ name]</w:t>
    </w:r>
    <w:r w:rsidRPr="0054348B">
      <w:rPr>
        <w:rFonts w:ascii="Arial" w:hAnsi="Arial" w:cs="Arial"/>
      </w:rPr>
      <w:tab/>
    </w:r>
    <w:r w:rsidRPr="0054348B">
      <w:rPr>
        <w:rFonts w:ascii="Arial" w:hAnsi="Arial" w:cs="Arial"/>
      </w:rPr>
      <w:tab/>
    </w:r>
  </w:p>
  <w:p w14:paraId="60386451" w14:textId="77777777" w:rsidR="00D046FB" w:rsidRPr="0054348B" w:rsidRDefault="00D046FB" w:rsidP="00D046FB">
    <w:pPr>
      <w:pStyle w:val="Footer"/>
      <w:jc w:val="center"/>
      <w:rPr>
        <w:rFonts w:ascii="Arial" w:hAnsi="Arial" w:cs="Arial"/>
      </w:rPr>
    </w:pPr>
    <w:r w:rsidRPr="0054348B">
      <w:rPr>
        <w:rFonts w:ascii="Arial" w:hAnsi="Arial" w:cs="Arial"/>
      </w:rPr>
      <w:tab/>
    </w:r>
    <w:r w:rsidRPr="0054348B">
      <w:rPr>
        <w:rFonts w:ascii="Arial" w:hAnsi="Arial" w:cs="Arial"/>
      </w:rPr>
      <w:tab/>
      <w:t>V0.4 02/12/15</w:t>
    </w:r>
  </w:p>
  <w:p w14:paraId="6E6D6259" w14:textId="77777777" w:rsidR="00D046FB" w:rsidRPr="0054348B" w:rsidRDefault="00D046FB" w:rsidP="00D046FB">
    <w:pPr>
      <w:pStyle w:val="Footer"/>
      <w:rPr>
        <w:rFonts w:ascii="Arial" w:hAnsi="Arial" w:cs="Arial"/>
      </w:rPr>
    </w:pPr>
  </w:p>
  <w:p w14:paraId="7562D1E3" w14:textId="77777777" w:rsidR="00D046FB" w:rsidRPr="0054348B" w:rsidRDefault="007F46A6">
    <w:pPr>
      <w:pStyle w:val="Footer"/>
      <w:jc w:val="center"/>
      <w:rPr>
        <w:rFonts w:ascii="Arial" w:hAnsi="Arial" w:cs="Arial"/>
      </w:rPr>
    </w:pPr>
    <w:sdt>
      <w:sdtPr>
        <w:rPr>
          <w:rFonts w:ascii="Arial" w:hAnsi="Arial" w:cs="Arial"/>
        </w:rPr>
        <w:id w:val="-994635029"/>
        <w:docPartObj>
          <w:docPartGallery w:val="Page Numbers (Bottom of Page)"/>
          <w:docPartUnique/>
        </w:docPartObj>
      </w:sdtPr>
      <w:sdtEndPr>
        <w:rPr>
          <w:noProof/>
        </w:rPr>
      </w:sdtEndPr>
      <w:sdtContent>
        <w:r w:rsidR="00D046FB" w:rsidRPr="0054348B">
          <w:rPr>
            <w:rFonts w:ascii="Arial" w:hAnsi="Arial" w:cs="Arial"/>
          </w:rPr>
          <w:fldChar w:fldCharType="begin"/>
        </w:r>
        <w:r w:rsidR="00D046FB" w:rsidRPr="0054348B">
          <w:rPr>
            <w:rFonts w:ascii="Arial" w:hAnsi="Arial" w:cs="Arial"/>
          </w:rPr>
          <w:instrText xml:space="preserve"> PAGE   \* MERGEFORMAT </w:instrText>
        </w:r>
        <w:r w:rsidR="00D046FB" w:rsidRPr="0054348B">
          <w:rPr>
            <w:rFonts w:ascii="Arial" w:hAnsi="Arial" w:cs="Arial"/>
          </w:rPr>
          <w:fldChar w:fldCharType="separate"/>
        </w:r>
        <w:r w:rsidR="0054348B">
          <w:rPr>
            <w:rFonts w:ascii="Arial" w:hAnsi="Arial" w:cs="Arial"/>
            <w:noProof/>
          </w:rPr>
          <w:t>2</w:t>
        </w:r>
        <w:r w:rsidR="00D046FB" w:rsidRPr="0054348B">
          <w:rPr>
            <w:rFonts w:ascii="Arial" w:hAnsi="Arial" w:cs="Arial"/>
            <w:noProof/>
          </w:rPr>
          <w:fldChar w:fldCharType="end"/>
        </w:r>
      </w:sdtContent>
    </w:sdt>
  </w:p>
  <w:p w14:paraId="6B1ADE7C" w14:textId="77777777" w:rsidR="007322F2" w:rsidRDefault="007322F2" w:rsidP="00E1060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ACF6F" w14:textId="77777777" w:rsidR="0054348B" w:rsidRDefault="0054348B" w:rsidP="0054348B">
    <w:pPr>
      <w:pStyle w:val="Footer"/>
      <w:jc w:val="center"/>
    </w:pPr>
    <w:r>
      <w:rPr>
        <w:noProof/>
      </w:rPr>
      <mc:AlternateContent>
        <mc:Choice Requires="wps">
          <w:drawing>
            <wp:anchor distT="0" distB="0" distL="114300" distR="114300" simplePos="0" relativeHeight="251656704" behindDoc="0" locked="0" layoutInCell="1" allowOverlap="1" wp14:anchorId="5C2CB5F0" wp14:editId="47E7181F">
              <wp:simplePos x="0" y="0"/>
              <wp:positionH relativeFrom="column">
                <wp:posOffset>-7620</wp:posOffset>
              </wp:positionH>
              <wp:positionV relativeFrom="paragraph">
                <wp:posOffset>12700</wp:posOffset>
              </wp:positionV>
              <wp:extent cx="5853430" cy="0"/>
              <wp:effectExtent l="11430" t="5715" r="12065" b="13335"/>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71C2B5" id="_x0000_t32" coordsize="21600,21600" o:spt="32" o:oned="t" path="m,l21600,21600e" filled="f">
              <v:path arrowok="t" fillok="f" o:connecttype="none"/>
              <o:lock v:ext="edit" shapetype="t"/>
            </v:shapetype>
            <v:shape id="AutoShape 11" o:spid="_x0000_s1026" type="#_x0000_t32" style="position:absolute;margin-left:-.6pt;margin-top:1pt;width:460.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UYnIQIAAD0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"/>
          </w:pict>
        </mc:Fallback>
      </mc:AlternateContent>
    </w:r>
  </w:p>
  <w:p w14:paraId="2164C006" w14:textId="77777777" w:rsidR="0054348B" w:rsidRPr="00D36C3B" w:rsidRDefault="0054348B" w:rsidP="0054348B">
    <w:pPr>
      <w:pStyle w:val="Footer"/>
      <w:jc w:val="center"/>
      <w:rPr>
        <w:rFonts w:ascii="Arial" w:hAnsi="Arial" w:cs="Arial"/>
        <w:sz w:val="20"/>
        <w:szCs w:val="20"/>
      </w:rPr>
    </w:pPr>
    <w:r w:rsidRPr="00D36C3B">
      <w:rPr>
        <w:rFonts w:ascii="Arial" w:hAnsi="Arial" w:cs="Arial"/>
        <w:sz w:val="20"/>
        <w:szCs w:val="20"/>
      </w:rPr>
      <w:t>OFFICIAL</w:t>
    </w:r>
  </w:p>
  <w:p w14:paraId="312772D5" w14:textId="77777777" w:rsidR="0054348B" w:rsidRPr="00672B2C" w:rsidRDefault="00C10348" w:rsidP="0054348B">
    <w:pPr>
      <w:pStyle w:val="Footer"/>
      <w:rPr>
        <w:rFonts w:ascii="Arial" w:hAnsi="Arial" w:cs="Arial"/>
        <w:sz w:val="20"/>
        <w:szCs w:val="20"/>
      </w:rPr>
    </w:pPr>
    <w:r w:rsidRPr="00672B2C">
      <w:rPr>
        <w:rFonts w:ascii="Arial" w:hAnsi="Arial" w:cs="Arial"/>
        <w:sz w:val="20"/>
        <w:szCs w:val="20"/>
      </w:rPr>
      <w:t>Non-Disclosure Agreement</w:t>
    </w:r>
  </w:p>
  <w:p w14:paraId="516D2840" w14:textId="087C8676" w:rsidR="0054348B" w:rsidRPr="00672B2C" w:rsidRDefault="00103127" w:rsidP="0054348B">
    <w:pPr>
      <w:pStyle w:val="Footer"/>
      <w:rPr>
        <w:rFonts w:ascii="Arial" w:hAnsi="Arial" w:cs="Arial"/>
        <w:sz w:val="20"/>
        <w:szCs w:val="20"/>
      </w:rPr>
    </w:pPr>
    <w:r w:rsidRPr="00103127">
      <w:rPr>
        <w:rFonts w:ascii="Arial" w:hAnsi="Arial" w:cs="Arial"/>
        <w:sz w:val="20"/>
        <w:szCs w:val="20"/>
      </w:rPr>
      <w:t>CCS Tech pillar</w:t>
    </w:r>
    <w:r w:rsidR="0054348B" w:rsidRPr="00672B2C">
      <w:rPr>
        <w:rFonts w:ascii="Arial" w:hAnsi="Arial" w:cs="Arial"/>
        <w:sz w:val="20"/>
        <w:szCs w:val="20"/>
      </w:rPr>
      <w:tab/>
    </w:r>
    <w:r w:rsidR="0054348B" w:rsidRPr="00672B2C">
      <w:rPr>
        <w:rFonts w:ascii="Arial" w:hAnsi="Arial" w:cs="Arial"/>
        <w:sz w:val="20"/>
        <w:szCs w:val="20"/>
      </w:rPr>
      <w:tab/>
    </w:r>
  </w:p>
  <w:p w14:paraId="63ADF50B" w14:textId="2835987E" w:rsidR="007322F2" w:rsidRPr="00672B2C" w:rsidRDefault="00672B2C" w:rsidP="0054348B">
    <w:pPr>
      <w:pStyle w:val="Footer"/>
      <w:jc w:val="right"/>
      <w:rPr>
        <w:rFonts w:ascii="Arial" w:hAnsi="Arial" w:cs="Arial"/>
        <w:sz w:val="20"/>
        <w:szCs w:val="20"/>
      </w:rPr>
    </w:pPr>
    <w:r>
      <w:rPr>
        <w:rFonts w:ascii="Arial" w:hAnsi="Arial" w:cs="Arial"/>
        <w:sz w:val="20"/>
        <w:szCs w:val="20"/>
      </w:rPr>
      <w:t>V1.0</w:t>
    </w:r>
    <w:r w:rsidR="0054348B" w:rsidRPr="00672B2C">
      <w:rPr>
        <w:rFonts w:ascii="Arial" w:hAnsi="Arial" w:cs="Arial"/>
        <w:sz w:val="20"/>
        <w:szCs w:val="20"/>
      </w:rPr>
      <w:t xml:space="preserve"> </w:t>
    </w:r>
    <w:r w:rsidR="00103127">
      <w:rPr>
        <w:rFonts w:ascii="Arial" w:hAnsi="Arial" w:cs="Arial"/>
        <w:sz w:val="20"/>
        <w:szCs w:val="20"/>
      </w:rPr>
      <w:t>– 27 June 2017</w:t>
    </w:r>
  </w:p>
  <w:p w14:paraId="239E8003" w14:textId="77777777" w:rsidR="007322F2" w:rsidRDefault="00AE43CE" w:rsidP="00E10607">
    <w:pPr>
      <w:pStyle w:val="Footer"/>
      <w:jc w:val="center"/>
    </w:pPr>
    <w:r>
      <w:fldChar w:fldCharType="begin"/>
    </w:r>
    <w:r>
      <w:instrText xml:space="preserve"> PAGE   \* MERGEFORMAT </w:instrText>
    </w:r>
    <w:r>
      <w:fldChar w:fldCharType="separate"/>
    </w:r>
    <w:r w:rsidR="00363750">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C6B88" w14:textId="77777777" w:rsidR="007F46A6" w:rsidRDefault="007F46A6" w:rsidP="00103BAF">
      <w:pPr>
        <w:spacing w:after="0" w:line="240" w:lineRule="auto"/>
      </w:pPr>
      <w:r>
        <w:separator/>
      </w:r>
    </w:p>
  </w:footnote>
  <w:footnote w:type="continuationSeparator" w:id="0">
    <w:p w14:paraId="46754058" w14:textId="77777777" w:rsidR="007F46A6" w:rsidRDefault="007F46A6" w:rsidP="00103B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7251E" w14:textId="77777777" w:rsidR="007322F2" w:rsidRDefault="00285ADC" w:rsidP="00103BAF">
    <w:pPr>
      <w:pStyle w:val="Header"/>
      <w:jc w:val="center"/>
    </w:pPr>
    <w:r w:rsidRPr="008F350C">
      <w:rPr>
        <w:color w:val="000000"/>
      </w:rPr>
      <w:fldChar w:fldCharType="begin"/>
    </w:r>
    <w:r w:rsidR="007322F2" w:rsidRPr="0081068A">
      <w:rPr>
        <w:color w:val="000000"/>
      </w:rPr>
      <w:instrText xml:space="preserve"> DOCPROPERTY  bjDocumentSecurityLabel"  \* MERGEFORMAT </w:instrText>
    </w:r>
    <w:r w:rsidRPr="008F350C">
      <w:rPr>
        <w:color w:val="000000"/>
      </w:rPr>
      <w:fldChar w:fldCharType="separate"/>
    </w:r>
    <w:r w:rsidR="0081068A">
      <w:rPr>
        <w:color w:val="000000"/>
      </w:rPr>
      <w:t>UNCLASSIFIED</w:t>
    </w:r>
    <w:r w:rsidRPr="008F350C">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37E9B" w14:textId="7F0C3278" w:rsidR="0054348B" w:rsidRPr="00A16F80" w:rsidRDefault="00A16F80" w:rsidP="0054348B">
    <w:pPr>
      <w:pStyle w:val="Footer"/>
      <w:jc w:val="center"/>
      <w:rPr>
        <w:rFonts w:ascii="Arial" w:hAnsi="Arial" w:cs="Arial"/>
      </w:rPr>
    </w:pPr>
    <w:r w:rsidRPr="00D36C3B">
      <w:rPr>
        <w:noProof/>
        <w:sz w:val="20"/>
        <w:szCs w:val="20"/>
      </w:rPr>
      <w:drawing>
        <wp:anchor distT="0" distB="0" distL="114300" distR="114300" simplePos="0" relativeHeight="251659776" behindDoc="1" locked="0" layoutInCell="1" allowOverlap="1" wp14:anchorId="71077D8C" wp14:editId="7C91E21D">
          <wp:simplePos x="0" y="0"/>
          <wp:positionH relativeFrom="column">
            <wp:posOffset>-266699</wp:posOffset>
          </wp:positionH>
          <wp:positionV relativeFrom="paragraph">
            <wp:posOffset>7620</wp:posOffset>
          </wp:positionV>
          <wp:extent cx="693420" cy="541020"/>
          <wp:effectExtent l="0" t="0" r="0" b="0"/>
          <wp:wrapNone/>
          <wp:docPr id="23" name="Picture 23"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693420" cy="541020"/>
                  </a:xfrm>
                  <a:prstGeom prst="rect">
                    <a:avLst/>
                  </a:prstGeom>
                  <a:noFill/>
                </pic:spPr>
              </pic:pic>
            </a:graphicData>
          </a:graphic>
          <wp14:sizeRelH relativeFrom="margin">
            <wp14:pctWidth>0</wp14:pctWidth>
          </wp14:sizeRelH>
          <wp14:sizeRelV relativeFrom="margin">
            <wp14:pctHeight>0</wp14:pctHeight>
          </wp14:sizeRelV>
        </wp:anchor>
      </w:drawing>
    </w:r>
    <w:r w:rsidR="0054348B" w:rsidRPr="00D36C3B">
      <w:rPr>
        <w:rFonts w:ascii="Arial" w:hAnsi="Arial" w:cs="Arial"/>
        <w:sz w:val="20"/>
        <w:szCs w:val="20"/>
      </w:rPr>
      <w:t>OFFICIA</w:t>
    </w:r>
    <w:r w:rsidR="00D36C3B">
      <w:rPr>
        <w:rFonts w:ascii="Arial" w:hAnsi="Arial" w:cs="Arial"/>
        <w:sz w:val="20"/>
        <w:szCs w:val="20"/>
      </w:rPr>
      <w:t>L</w:t>
    </w:r>
  </w:p>
  <w:p w14:paraId="033CB9B5" w14:textId="1EC47CA9" w:rsidR="00A16F80" w:rsidRDefault="00A7202E" w:rsidP="00A16F80">
    <w:pPr>
      <w:pStyle w:val="Header"/>
      <w:jc w:val="center"/>
      <w:rPr>
        <w:rFonts w:ascii="Arial" w:hAnsi="Arial" w:cs="Arial"/>
      </w:rPr>
    </w:pPr>
    <w:r>
      <w:rPr>
        <w:rFonts w:ascii="Arial" w:hAnsi="Arial" w:cs="Arial"/>
      </w:rPr>
      <w:t xml:space="preserve">Appendix E - </w:t>
    </w:r>
    <w:r w:rsidR="00A16F80" w:rsidRPr="00476B31">
      <w:rPr>
        <w:rFonts w:ascii="Arial" w:hAnsi="Arial" w:cs="Arial"/>
      </w:rPr>
      <w:t>Non-Disclosure Agreement</w:t>
    </w:r>
  </w:p>
  <w:p w14:paraId="10403250" w14:textId="15776FCC" w:rsidR="00103127" w:rsidRDefault="00103127" w:rsidP="00A16F80">
    <w:pPr>
      <w:pStyle w:val="Header"/>
      <w:jc w:val="center"/>
      <w:rPr>
        <w:rFonts w:ascii="Arial" w:hAnsi="Arial" w:cs="Arial"/>
      </w:rPr>
    </w:pPr>
    <w:r w:rsidRPr="00103127">
      <w:rPr>
        <w:rFonts w:ascii="Arial" w:hAnsi="Arial" w:cs="Arial"/>
      </w:rPr>
      <w:t>00163106; TV Infrastructure Services</w:t>
    </w:r>
  </w:p>
  <w:p w14:paraId="4C91060B" w14:textId="77777777" w:rsidR="00103127" w:rsidRPr="00103127" w:rsidRDefault="00103127" w:rsidP="00A16F80">
    <w:pPr>
      <w:pStyle w:val="Header"/>
      <w:jc w:val="center"/>
      <w:rPr>
        <w:rFonts w:ascii="Arial" w:hAnsi="Arial" w:cs="Arial"/>
        <w:sz w:val="16"/>
        <w:szCs w:val="16"/>
      </w:rPr>
    </w:pPr>
  </w:p>
  <w:p w14:paraId="72099D8B" w14:textId="77777777" w:rsidR="00A16F80" w:rsidRPr="0054348B" w:rsidRDefault="00A16F80" w:rsidP="0054348B">
    <w:pPr>
      <w:pStyle w:val="Footer"/>
      <w:jc w:val="center"/>
      <w:rPr>
        <w:rFonts w:ascii="Arial" w:hAnsi="Arial" w:cs="Arial"/>
      </w:rPr>
    </w:pPr>
    <w:r>
      <w:rPr>
        <w:noProof/>
      </w:rPr>
      <mc:AlternateContent>
        <mc:Choice Requires="wps">
          <w:drawing>
            <wp:anchor distT="0" distB="0" distL="114300" distR="114300" simplePos="0" relativeHeight="251655680" behindDoc="0" locked="0" layoutInCell="1" allowOverlap="1" wp14:anchorId="08C58328" wp14:editId="039C6BB3">
              <wp:simplePos x="0" y="0"/>
              <wp:positionH relativeFrom="column">
                <wp:posOffset>-68580</wp:posOffset>
              </wp:positionH>
              <wp:positionV relativeFrom="paragraph">
                <wp:posOffset>66675</wp:posOffset>
              </wp:positionV>
              <wp:extent cx="5853430" cy="0"/>
              <wp:effectExtent l="11430" t="5715" r="12065" b="1333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6FF937" id="_x0000_t32" coordsize="21600,21600" o:spt="32" o:oned="t" path="m,l21600,21600e" filled="f">
              <v:path arrowok="t" fillok="f" o:connecttype="none"/>
              <o:lock v:ext="edit" shapetype="t"/>
            </v:shapetype>
            <v:shape id="AutoShape 11" o:spid="_x0000_s1026" type="#_x0000_t32" style="position:absolute;margin-left:-5.4pt;margin-top:5.25pt;width:460.9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4mv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B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"/>
          </w:pict>
        </mc:Fallback>
      </mc:AlternateContent>
    </w:r>
  </w:p>
  <w:p w14:paraId="75EDE33D" w14:textId="77777777" w:rsidR="007322F2" w:rsidRPr="0054348B" w:rsidRDefault="007322F2" w:rsidP="005434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58713" w14:textId="77777777" w:rsidR="007322F2" w:rsidRDefault="0054348B" w:rsidP="00103BAF">
    <w:pPr>
      <w:pStyle w:val="Header"/>
      <w:jc w:val="center"/>
    </w:pPr>
    <w:r w:rsidRPr="00B05230">
      <w:rPr>
        <w:rFonts w:eastAsia="Arial Unicode MS"/>
        <w:b/>
        <w:noProof/>
      </w:rPr>
      <w:drawing>
        <wp:anchor distT="0" distB="0" distL="114300" distR="114300" simplePos="0" relativeHeight="251658752" behindDoc="1" locked="0" layoutInCell="1" allowOverlap="1" wp14:anchorId="744283F0" wp14:editId="7A8B2A6A">
          <wp:simplePos x="0" y="0"/>
          <wp:positionH relativeFrom="column">
            <wp:posOffset>-205740</wp:posOffset>
          </wp:positionH>
          <wp:positionV relativeFrom="paragraph">
            <wp:posOffset>-137160</wp:posOffset>
          </wp:positionV>
          <wp:extent cx="1280160" cy="830580"/>
          <wp:effectExtent l="0" t="0" r="0" b="7620"/>
          <wp:wrapNone/>
          <wp:docPr id="11" name="Picture 11"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80160" cy="8305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523C67"/>
    <w:multiLevelType w:val="multilevel"/>
    <w:tmpl w:val="F766A342"/>
    <w:lvl w:ilvl="0">
      <w:start w:val="28"/>
      <w:numFmt w:val="decimal"/>
      <w:pStyle w:val="Level1"/>
      <w:lvlText w:val="%1."/>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90F3F1B"/>
    <w:multiLevelType w:val="multilevel"/>
    <w:tmpl w:val="48FA24CC"/>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3" w15:restartNumberingAfterBreak="0">
    <w:nsid w:val="09FF37E6"/>
    <w:multiLevelType w:val="hybridMultilevel"/>
    <w:tmpl w:val="503C9ACC"/>
    <w:lvl w:ilvl="0" w:tplc="ED7071DA">
      <w:start w:val="1"/>
      <w:numFmt w:val="decimal"/>
      <w:lvlText w:val="%1."/>
      <w:lvlJc w:val="left"/>
      <w:pPr>
        <w:ind w:left="87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5A631F6"/>
    <w:multiLevelType w:val="hybridMultilevel"/>
    <w:tmpl w:val="CB30A7CE"/>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1CE9445C"/>
    <w:multiLevelType w:val="hybridMultilevel"/>
    <w:tmpl w:val="8E1C3298"/>
    <w:lvl w:ilvl="0" w:tplc="0809000F">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27A05911"/>
    <w:multiLevelType w:val="hybridMultilevel"/>
    <w:tmpl w:val="04FC962C"/>
    <w:lvl w:ilvl="0" w:tplc="7A662442">
      <w:start w:val="1"/>
      <w:numFmt w:val="decimal"/>
      <w:lvlText w:val="%1."/>
      <w:lvlJc w:val="left"/>
      <w:pPr>
        <w:ind w:left="360" w:hanging="360"/>
      </w:pPr>
      <w:rPr>
        <w:rFonts w:cs="Times New Roman"/>
        <w:sz w:val="22"/>
        <w:szCs w:val="22"/>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3049103D"/>
    <w:multiLevelType w:val="multilevel"/>
    <w:tmpl w:val="2F4A7C2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31D453C0"/>
    <w:multiLevelType w:val="hybridMultilevel"/>
    <w:tmpl w:val="48F66E8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8B41FA6"/>
    <w:multiLevelType w:val="hybridMultilevel"/>
    <w:tmpl w:val="B23C27A2"/>
    <w:lvl w:ilvl="0" w:tplc="CEE6D450">
      <w:start w:val="1"/>
      <w:numFmt w:val="lowerLetter"/>
      <w:lvlText w:val="(%1)"/>
      <w:lvlJc w:val="left"/>
      <w:pPr>
        <w:tabs>
          <w:tab w:val="num" w:pos="1140"/>
        </w:tabs>
        <w:ind w:left="114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9B04C5"/>
    <w:multiLevelType w:val="hybridMultilevel"/>
    <w:tmpl w:val="DDD2744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46711BD3"/>
    <w:multiLevelType w:val="hybridMultilevel"/>
    <w:tmpl w:val="763A1644"/>
    <w:lvl w:ilvl="0" w:tplc="0922B62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62186C04"/>
    <w:multiLevelType w:val="hybridMultilevel"/>
    <w:tmpl w:val="3242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6B40B3"/>
    <w:multiLevelType w:val="multilevel"/>
    <w:tmpl w:val="B0A65EE8"/>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4" w15:restartNumberingAfterBreak="0">
    <w:nsid w:val="6A1445ED"/>
    <w:multiLevelType w:val="hybridMultilevel"/>
    <w:tmpl w:val="BA7826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ADD71D7"/>
    <w:multiLevelType w:val="multilevel"/>
    <w:tmpl w:val="6E38F118"/>
    <w:lvl w:ilvl="0">
      <w:start w:val="1"/>
      <w:numFmt w:val="decimal"/>
      <w:pStyle w:val="Heading1"/>
      <w:lvlText w:val="%1"/>
      <w:lvlJc w:val="left"/>
      <w:pPr>
        <w:tabs>
          <w:tab w:val="num" w:pos="709"/>
        </w:tabs>
        <w:ind w:left="709" w:hanging="709"/>
      </w:pPr>
      <w:rPr>
        <w:rFonts w:cs="Times New Roman" w:hint="default"/>
        <w:i w:val="0"/>
      </w:rPr>
    </w:lvl>
    <w:lvl w:ilvl="1">
      <w:start w:val="1"/>
      <w:numFmt w:val="decimal"/>
      <w:pStyle w:val="Heading2"/>
      <w:lvlText w:val="%1.%2"/>
      <w:lvlJc w:val="left"/>
      <w:pPr>
        <w:tabs>
          <w:tab w:val="num" w:pos="709"/>
        </w:tabs>
        <w:ind w:left="709" w:hanging="709"/>
      </w:pPr>
      <w:rPr>
        <w:rFonts w:cs="Times New Roman" w:hint="default"/>
        <w:b w:val="0"/>
        <w:i w:val="0"/>
      </w:rPr>
    </w:lvl>
    <w:lvl w:ilvl="2">
      <w:start w:val="1"/>
      <w:numFmt w:val="lowerLetter"/>
      <w:pStyle w:val="Heading3"/>
      <w:lvlText w:val="(%3)"/>
      <w:lvlJc w:val="left"/>
      <w:pPr>
        <w:tabs>
          <w:tab w:val="num" w:pos="1418"/>
        </w:tabs>
        <w:ind w:left="1418" w:hanging="709"/>
      </w:pPr>
      <w:rPr>
        <w:rFonts w:ascii="Trebuchet MS" w:hAnsi="Trebuchet MS" w:cs="Times New Roman" w:hint="default"/>
        <w:b w:val="0"/>
        <w:i w:val="0"/>
      </w:rPr>
    </w:lvl>
    <w:lvl w:ilvl="3">
      <w:start w:val="1"/>
      <w:numFmt w:val="lowerRoman"/>
      <w:pStyle w:val="Heading4"/>
      <w:lvlText w:val="(%4)"/>
      <w:lvlJc w:val="left"/>
      <w:pPr>
        <w:tabs>
          <w:tab w:val="num" w:pos="2126"/>
        </w:tabs>
        <w:ind w:left="2126" w:hanging="708"/>
      </w:pPr>
      <w:rPr>
        <w:rFonts w:cs="Times New Roman" w:hint="default"/>
        <w:b w:val="0"/>
        <w:i w:val="0"/>
      </w:rPr>
    </w:lvl>
    <w:lvl w:ilvl="4">
      <w:start w:val="1"/>
      <w:numFmt w:val="upperLetter"/>
      <w:pStyle w:val="Heading5"/>
      <w:lvlText w:val="(%5)"/>
      <w:lvlJc w:val="left"/>
      <w:pPr>
        <w:tabs>
          <w:tab w:val="num" w:pos="2836"/>
        </w:tabs>
        <w:ind w:left="2836" w:hanging="709"/>
      </w:pPr>
      <w:rPr>
        <w:rFonts w:cs="Times New Roman" w:hint="default"/>
      </w:rPr>
    </w:lvl>
    <w:lvl w:ilvl="5">
      <w:start w:val="1"/>
      <w:numFmt w:val="decimal"/>
      <w:pStyle w:val="Heading6"/>
      <w:lvlText w:val="%6)"/>
      <w:lvlJc w:val="left"/>
      <w:pPr>
        <w:tabs>
          <w:tab w:val="num" w:pos="3544"/>
        </w:tabs>
        <w:ind w:left="3544" w:hanging="708"/>
      </w:pPr>
      <w:rPr>
        <w:rFonts w:cs="Times New Roman" w:hint="default"/>
      </w:rPr>
    </w:lvl>
    <w:lvl w:ilvl="6">
      <w:start w:val="1"/>
      <w:numFmt w:val="decimal"/>
      <w:pStyle w:val="Heading7"/>
      <w:lvlText w:val="%7%3)"/>
      <w:lvlJc w:val="left"/>
      <w:pPr>
        <w:tabs>
          <w:tab w:val="num" w:pos="2714"/>
        </w:tabs>
        <w:ind w:left="2714" w:hanging="1296"/>
      </w:pPr>
      <w:rPr>
        <w:rFonts w:cs="Times New Roman" w:hint="default"/>
      </w:rPr>
    </w:lvl>
    <w:lvl w:ilvl="7">
      <w:start w:val="1"/>
      <w:numFmt w:val="lowerRoman"/>
      <w:pStyle w:val="Heading8"/>
      <w:lvlText w:val="%8)"/>
      <w:lvlJc w:val="left"/>
      <w:pPr>
        <w:tabs>
          <w:tab w:val="num" w:pos="2858"/>
        </w:tabs>
        <w:ind w:left="2858" w:hanging="1440"/>
      </w:pPr>
      <w:rPr>
        <w:rFonts w:cs="Times New Roman" w:hint="default"/>
      </w:rPr>
    </w:lvl>
    <w:lvl w:ilvl="8">
      <w:start w:val="1"/>
      <w:numFmt w:val="upperLetter"/>
      <w:pStyle w:val="Heading9"/>
      <w:lvlText w:val="%9)"/>
      <w:lvlJc w:val="left"/>
      <w:pPr>
        <w:tabs>
          <w:tab w:val="num" w:pos="3002"/>
        </w:tabs>
        <w:ind w:left="3002" w:hanging="1584"/>
      </w:pPr>
      <w:rPr>
        <w:rFonts w:cs="Times New Roman" w:hint="default"/>
      </w:rPr>
    </w:lvl>
  </w:abstractNum>
  <w:abstractNum w:abstractNumId="16" w15:restartNumberingAfterBreak="0">
    <w:nsid w:val="71E234C5"/>
    <w:multiLevelType w:val="multilevel"/>
    <w:tmpl w:val="35F2D472"/>
    <w:lvl w:ilvl="0">
      <w:start w:val="1"/>
      <w:numFmt w:val="decimal"/>
      <w:lvlText w:val="%1."/>
      <w:lvlJc w:val="left"/>
      <w:pPr>
        <w:tabs>
          <w:tab w:val="num" w:pos="360"/>
        </w:tabs>
        <w:ind w:left="360" w:hanging="360"/>
      </w:pPr>
      <w:rPr>
        <w:rFonts w:cs="Times New Roman" w:hint="default"/>
        <w:b w:val="0"/>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48C0079"/>
    <w:multiLevelType w:val="hybridMultilevel"/>
    <w:tmpl w:val="3C14417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C145E11"/>
    <w:multiLevelType w:val="hybridMultilevel"/>
    <w:tmpl w:val="0E84550A"/>
    <w:lvl w:ilvl="0" w:tplc="08090017">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0"/>
  </w:num>
  <w:num w:numId="2">
    <w:abstractNumId w:val="15"/>
  </w:num>
  <w:num w:numId="3">
    <w:abstractNumId w:val="6"/>
  </w:num>
  <w:num w:numId="4">
    <w:abstractNumId w:val="16"/>
  </w:num>
  <w:num w:numId="5">
    <w:abstractNumId w:val="18"/>
  </w:num>
  <w:num w:numId="6">
    <w:abstractNumId w:val="5"/>
  </w:num>
  <w:num w:numId="7">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7"/>
  </w:num>
  <w:num w:numId="13">
    <w:abstractNumId w:val="8"/>
  </w:num>
  <w:num w:numId="14">
    <w:abstractNumId w:val="14"/>
  </w:num>
  <w:num w:numId="15">
    <w:abstractNumId w:val="12"/>
  </w:num>
  <w:num w:numId="16">
    <w:abstractNumId w:val="7"/>
  </w:num>
  <w:num w:numId="17">
    <w:abstractNumId w:val="9"/>
  </w:num>
  <w:num w:numId="18">
    <w:abstractNumId w:val="11"/>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AF"/>
    <w:rsid w:val="0000218B"/>
    <w:rsid w:val="000027DE"/>
    <w:rsid w:val="000044B0"/>
    <w:rsid w:val="00004FD2"/>
    <w:rsid w:val="00021FB2"/>
    <w:rsid w:val="000416BD"/>
    <w:rsid w:val="000503E2"/>
    <w:rsid w:val="000734A9"/>
    <w:rsid w:val="000B297B"/>
    <w:rsid w:val="000D0CD9"/>
    <w:rsid w:val="000F20CB"/>
    <w:rsid w:val="00103127"/>
    <w:rsid w:val="00103BAF"/>
    <w:rsid w:val="00110041"/>
    <w:rsid w:val="00121461"/>
    <w:rsid w:val="00124410"/>
    <w:rsid w:val="00132FEC"/>
    <w:rsid w:val="001546F6"/>
    <w:rsid w:val="0019217E"/>
    <w:rsid w:val="001A3ADF"/>
    <w:rsid w:val="001D20B2"/>
    <w:rsid w:val="001D6C00"/>
    <w:rsid w:val="001E5777"/>
    <w:rsid w:val="001E5A6B"/>
    <w:rsid w:val="00230044"/>
    <w:rsid w:val="00230350"/>
    <w:rsid w:val="00255E31"/>
    <w:rsid w:val="00285ADC"/>
    <w:rsid w:val="002E783C"/>
    <w:rsid w:val="00314162"/>
    <w:rsid w:val="003175D3"/>
    <w:rsid w:val="00336EA1"/>
    <w:rsid w:val="00341528"/>
    <w:rsid w:val="00363750"/>
    <w:rsid w:val="00377F08"/>
    <w:rsid w:val="003932CF"/>
    <w:rsid w:val="0041197D"/>
    <w:rsid w:val="0044095F"/>
    <w:rsid w:val="004567A0"/>
    <w:rsid w:val="00476B31"/>
    <w:rsid w:val="004F250E"/>
    <w:rsid w:val="005307DC"/>
    <w:rsid w:val="0054348B"/>
    <w:rsid w:val="0056167A"/>
    <w:rsid w:val="005D7570"/>
    <w:rsid w:val="005F02A2"/>
    <w:rsid w:val="00601663"/>
    <w:rsid w:val="00624C9D"/>
    <w:rsid w:val="00672B2C"/>
    <w:rsid w:val="00713A65"/>
    <w:rsid w:val="00727CFE"/>
    <w:rsid w:val="007322F2"/>
    <w:rsid w:val="00741A10"/>
    <w:rsid w:val="007661A4"/>
    <w:rsid w:val="007A1582"/>
    <w:rsid w:val="007E74E2"/>
    <w:rsid w:val="007F273E"/>
    <w:rsid w:val="007F46A6"/>
    <w:rsid w:val="0081068A"/>
    <w:rsid w:val="0081273C"/>
    <w:rsid w:val="0082374E"/>
    <w:rsid w:val="00833AB7"/>
    <w:rsid w:val="00861C8F"/>
    <w:rsid w:val="00877061"/>
    <w:rsid w:val="008809C4"/>
    <w:rsid w:val="008A686B"/>
    <w:rsid w:val="008D74F1"/>
    <w:rsid w:val="008E0841"/>
    <w:rsid w:val="008E7664"/>
    <w:rsid w:val="008F350C"/>
    <w:rsid w:val="0091000F"/>
    <w:rsid w:val="0092691C"/>
    <w:rsid w:val="00944BD7"/>
    <w:rsid w:val="009735BD"/>
    <w:rsid w:val="00975F35"/>
    <w:rsid w:val="00984093"/>
    <w:rsid w:val="009A1113"/>
    <w:rsid w:val="009A211D"/>
    <w:rsid w:val="009C004F"/>
    <w:rsid w:val="009C2AE3"/>
    <w:rsid w:val="00A16F80"/>
    <w:rsid w:val="00A316D9"/>
    <w:rsid w:val="00A52B14"/>
    <w:rsid w:val="00A60335"/>
    <w:rsid w:val="00A64D1E"/>
    <w:rsid w:val="00A7202E"/>
    <w:rsid w:val="00A84F5A"/>
    <w:rsid w:val="00A87961"/>
    <w:rsid w:val="00AB210C"/>
    <w:rsid w:val="00AC5BB4"/>
    <w:rsid w:val="00AD2299"/>
    <w:rsid w:val="00AE43CE"/>
    <w:rsid w:val="00B01466"/>
    <w:rsid w:val="00B01D0C"/>
    <w:rsid w:val="00B607AF"/>
    <w:rsid w:val="00B6752D"/>
    <w:rsid w:val="00BA4B2F"/>
    <w:rsid w:val="00BB25F7"/>
    <w:rsid w:val="00BE2107"/>
    <w:rsid w:val="00BF67C4"/>
    <w:rsid w:val="00C0059C"/>
    <w:rsid w:val="00C10348"/>
    <w:rsid w:val="00C521FF"/>
    <w:rsid w:val="00C7464F"/>
    <w:rsid w:val="00C91B32"/>
    <w:rsid w:val="00CA3CD8"/>
    <w:rsid w:val="00CD2C2F"/>
    <w:rsid w:val="00CD77A3"/>
    <w:rsid w:val="00D046FB"/>
    <w:rsid w:val="00D147BF"/>
    <w:rsid w:val="00D36C3B"/>
    <w:rsid w:val="00D45918"/>
    <w:rsid w:val="00D839B9"/>
    <w:rsid w:val="00DA43D1"/>
    <w:rsid w:val="00DA5DB8"/>
    <w:rsid w:val="00DB167E"/>
    <w:rsid w:val="00DC5DB3"/>
    <w:rsid w:val="00DF1771"/>
    <w:rsid w:val="00DF6930"/>
    <w:rsid w:val="00E0472C"/>
    <w:rsid w:val="00E10607"/>
    <w:rsid w:val="00E14487"/>
    <w:rsid w:val="00E1512A"/>
    <w:rsid w:val="00E41B27"/>
    <w:rsid w:val="00E540CC"/>
    <w:rsid w:val="00E7022E"/>
    <w:rsid w:val="00E81A06"/>
    <w:rsid w:val="00E83520"/>
    <w:rsid w:val="00EA246A"/>
    <w:rsid w:val="00EB393C"/>
    <w:rsid w:val="00EE2F47"/>
    <w:rsid w:val="00F25097"/>
    <w:rsid w:val="00F37C5C"/>
    <w:rsid w:val="00F43637"/>
    <w:rsid w:val="00FB2638"/>
    <w:rsid w:val="00FB664E"/>
    <w:rsid w:val="00FE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A663F9"/>
  <w15:docId w15:val="{87F766DA-C086-4F87-9539-32C6E184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1A4"/>
    <w:pPr>
      <w:spacing w:after="200" w:line="276" w:lineRule="auto"/>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
    <w:basedOn w:val="Normal"/>
    <w:link w:val="Heading1Char1"/>
    <w:uiPriority w:val="99"/>
    <w:qFormat/>
    <w:rsid w:val="00103BAF"/>
    <w:pPr>
      <w:keepNext/>
      <w:numPr>
        <w:numId w:val="2"/>
      </w:numPr>
      <w:spacing w:after="220" w:line="240" w:lineRule="auto"/>
      <w:jc w:val="both"/>
      <w:outlineLvl w:val="0"/>
    </w:pPr>
    <w:rPr>
      <w:rFonts w:ascii="Trebuchet MS" w:hAnsi="Trebuchet MS"/>
      <w:u w:val="single"/>
    </w:rPr>
  </w:style>
  <w:style w:type="paragraph" w:styleId="Heading2">
    <w:name w:val="heading 2"/>
    <w:aliases w:val="Major,PARA2"/>
    <w:basedOn w:val="Normal"/>
    <w:link w:val="Heading2Char"/>
    <w:uiPriority w:val="99"/>
    <w:qFormat/>
    <w:rsid w:val="00103BAF"/>
    <w:pPr>
      <w:numPr>
        <w:ilvl w:val="1"/>
        <w:numId w:val="2"/>
      </w:numPr>
      <w:spacing w:after="220" w:line="240" w:lineRule="auto"/>
      <w:jc w:val="both"/>
      <w:outlineLvl w:val="1"/>
    </w:pPr>
    <w:rPr>
      <w:rFonts w:ascii="Trebuchet MS" w:hAnsi="Trebuchet MS"/>
    </w:rPr>
  </w:style>
  <w:style w:type="paragraph" w:styleId="Heading3">
    <w:name w:val="heading 3"/>
    <w:basedOn w:val="Normal"/>
    <w:link w:val="Heading3Char"/>
    <w:uiPriority w:val="99"/>
    <w:qFormat/>
    <w:rsid w:val="00103BAF"/>
    <w:pPr>
      <w:numPr>
        <w:ilvl w:val="2"/>
        <w:numId w:val="2"/>
      </w:numPr>
      <w:spacing w:after="220" w:line="240" w:lineRule="auto"/>
      <w:jc w:val="both"/>
      <w:outlineLvl w:val="2"/>
    </w:pPr>
    <w:rPr>
      <w:rFonts w:ascii="Trebuchet MS" w:hAnsi="Trebuchet MS"/>
    </w:rPr>
  </w:style>
  <w:style w:type="paragraph" w:styleId="Heading4">
    <w:name w:val="heading 4"/>
    <w:aliases w:val="Sub-Minor"/>
    <w:basedOn w:val="Normal"/>
    <w:link w:val="Heading4Char"/>
    <w:uiPriority w:val="99"/>
    <w:qFormat/>
    <w:rsid w:val="00103BAF"/>
    <w:pPr>
      <w:numPr>
        <w:ilvl w:val="3"/>
        <w:numId w:val="2"/>
      </w:numPr>
      <w:spacing w:after="220" w:line="240" w:lineRule="auto"/>
      <w:jc w:val="both"/>
      <w:outlineLvl w:val="3"/>
    </w:pPr>
    <w:rPr>
      <w:rFonts w:ascii="Trebuchet MS" w:hAnsi="Trebuchet M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
    <w:basedOn w:val="Normal"/>
    <w:link w:val="Heading5Char"/>
    <w:uiPriority w:val="99"/>
    <w:qFormat/>
    <w:rsid w:val="00103BAF"/>
    <w:pPr>
      <w:numPr>
        <w:ilvl w:val="4"/>
        <w:numId w:val="2"/>
      </w:numPr>
      <w:spacing w:after="220" w:line="240" w:lineRule="auto"/>
      <w:jc w:val="both"/>
      <w:outlineLvl w:val="4"/>
    </w:pPr>
    <w:rPr>
      <w:rFonts w:ascii="Trebuchet MS" w:hAnsi="Trebuchet MS"/>
    </w:rPr>
  </w:style>
  <w:style w:type="paragraph" w:styleId="Heading6">
    <w:name w:val="heading 6"/>
    <w:aliases w:val="Heading 6(unused),Legal Level 1.,L1 PIP,Heading 6  Appendix Y &amp; Z,Lev 6,H6 DO NOT USE,Bullet list,PA Appendix,H6,H61,PR14"/>
    <w:basedOn w:val="Normal"/>
    <w:link w:val="Heading6Char"/>
    <w:uiPriority w:val="99"/>
    <w:qFormat/>
    <w:rsid w:val="00103BAF"/>
    <w:pPr>
      <w:numPr>
        <w:ilvl w:val="5"/>
        <w:numId w:val="2"/>
      </w:numPr>
      <w:spacing w:after="220" w:line="240" w:lineRule="auto"/>
      <w:jc w:val="both"/>
      <w:outlineLvl w:val="5"/>
    </w:pPr>
    <w:rPr>
      <w:rFonts w:ascii="Trebuchet MS" w:hAnsi="Trebuchet MS"/>
    </w:rPr>
  </w:style>
  <w:style w:type="paragraph" w:styleId="Heading7">
    <w:name w:val="heading 7"/>
    <w:aliases w:val="Heading 7(unused),Legal Level 1.1.,L2 PIP,Lev 7,H7DO NOT USE,PA Appendix Major"/>
    <w:basedOn w:val="Normal"/>
    <w:link w:val="Heading7Char"/>
    <w:uiPriority w:val="99"/>
    <w:qFormat/>
    <w:rsid w:val="00103BAF"/>
    <w:pPr>
      <w:numPr>
        <w:ilvl w:val="6"/>
        <w:numId w:val="2"/>
      </w:numPr>
      <w:spacing w:after="220" w:line="240" w:lineRule="auto"/>
      <w:jc w:val="both"/>
      <w:outlineLvl w:val="6"/>
    </w:pPr>
    <w:rPr>
      <w:rFonts w:ascii="Trebuchet MS" w:hAnsi="Trebuchet MS"/>
    </w:rPr>
  </w:style>
  <w:style w:type="paragraph" w:styleId="Heading8">
    <w:name w:val="heading 8"/>
    <w:aliases w:val="Legal Level 1.1.1.,Lev 8,h8 DO NOT USE,PA Appendix Minor"/>
    <w:basedOn w:val="Normal"/>
    <w:link w:val="Heading8Char"/>
    <w:uiPriority w:val="99"/>
    <w:qFormat/>
    <w:rsid w:val="00103BAF"/>
    <w:pPr>
      <w:numPr>
        <w:ilvl w:val="7"/>
        <w:numId w:val="2"/>
      </w:numPr>
      <w:spacing w:after="220" w:line="240" w:lineRule="auto"/>
      <w:jc w:val="both"/>
      <w:outlineLvl w:val="7"/>
    </w:pPr>
    <w:rPr>
      <w:rFonts w:ascii="Trebuchet MS" w:hAnsi="Trebuchet MS"/>
    </w:rPr>
  </w:style>
  <w:style w:type="paragraph" w:styleId="Heading9">
    <w:name w:val="heading 9"/>
    <w:aliases w:val="Heading 9 (defunct),Legal Level 1.1.1.1.,Lev 9,h9 DO NOT USE,App Heading,Titre 10,App1"/>
    <w:basedOn w:val="Normal"/>
    <w:link w:val="Heading9Char"/>
    <w:uiPriority w:val="99"/>
    <w:qFormat/>
    <w:rsid w:val="00103BAF"/>
    <w:pPr>
      <w:numPr>
        <w:ilvl w:val="8"/>
        <w:numId w:val="2"/>
      </w:numPr>
      <w:spacing w:after="220" w:line="240" w:lineRule="auto"/>
      <w:jc w:val="both"/>
      <w:outlineLvl w:val="8"/>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uiPriority w:val="9"/>
    <w:rsid w:val="006321B2"/>
    <w:rPr>
      <w:rFonts w:asciiTheme="majorHAnsi" w:eastAsiaTheme="majorEastAsia" w:hAnsiTheme="majorHAnsi" w:cstheme="majorBidi"/>
      <w:b/>
      <w:bCs/>
      <w:kern w:val="32"/>
      <w:sz w:val="32"/>
      <w:szCs w:val="32"/>
    </w:rPr>
  </w:style>
  <w:style w:type="character" w:customStyle="1" w:styleId="Heading2Char">
    <w:name w:val="Heading 2 Char"/>
    <w:aliases w:val="Major Char,PARA2 Char"/>
    <w:basedOn w:val="DefaultParagraphFont"/>
    <w:link w:val="Heading2"/>
    <w:uiPriority w:val="99"/>
    <w:locked/>
    <w:rsid w:val="00103BAF"/>
    <w:rPr>
      <w:rFonts w:ascii="Trebuchet MS" w:hAnsi="Trebuchet MS" w:cs="Times New Roman"/>
    </w:rPr>
  </w:style>
  <w:style w:type="character" w:customStyle="1" w:styleId="Heading3Char">
    <w:name w:val="Heading 3 Char"/>
    <w:basedOn w:val="DefaultParagraphFont"/>
    <w:link w:val="Heading3"/>
    <w:uiPriority w:val="99"/>
    <w:locked/>
    <w:rsid w:val="00103BAF"/>
    <w:rPr>
      <w:rFonts w:ascii="Trebuchet MS" w:hAnsi="Trebuchet MS" w:cs="Times New Roman"/>
    </w:rPr>
  </w:style>
  <w:style w:type="character" w:customStyle="1" w:styleId="Heading4Char">
    <w:name w:val="Heading 4 Char"/>
    <w:aliases w:val="Sub-Minor Char"/>
    <w:basedOn w:val="DefaultParagraphFont"/>
    <w:link w:val="Heading4"/>
    <w:uiPriority w:val="99"/>
    <w:locked/>
    <w:rsid w:val="00103BAF"/>
    <w:rPr>
      <w:rFonts w:ascii="Trebuchet MS" w:hAnsi="Trebuchet MS"/>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locked/>
    <w:rsid w:val="00103BAF"/>
    <w:rPr>
      <w:rFonts w:ascii="Trebuchet MS" w:hAnsi="Trebuchet MS" w:cs="Times New Roman"/>
    </w:rPr>
  </w:style>
  <w:style w:type="character" w:customStyle="1" w:styleId="Heading6Char">
    <w:name w:val="Heading 6 Char"/>
    <w:aliases w:val="Heading 6(unused) Char,Legal Level 1. Char,L1 PIP Char,Heading 6  Appendix Y &amp; Z Char,Lev 6 Char,H6 DO NOT USE Char,Bullet list Char,PA Appendix Char,H6 Char,H61 Char,PR14 Char"/>
    <w:basedOn w:val="DefaultParagraphFont"/>
    <w:link w:val="Heading6"/>
    <w:uiPriority w:val="99"/>
    <w:semiHidden/>
    <w:locked/>
    <w:rsid w:val="00103BAF"/>
    <w:rPr>
      <w:rFonts w:ascii="Trebuchet MS" w:hAnsi="Trebuchet MS" w:cs="Times New Roman"/>
    </w:rPr>
  </w:style>
  <w:style w:type="character" w:customStyle="1" w:styleId="Heading7Char">
    <w:name w:val="Heading 7 Char"/>
    <w:aliases w:val="Heading 7(unused) Char,Legal Level 1.1. Char,L2 PIP Char,Lev 7 Char,H7DO NOT USE Char,PA Appendix Major Char"/>
    <w:basedOn w:val="DefaultParagraphFont"/>
    <w:link w:val="Heading7"/>
    <w:uiPriority w:val="99"/>
    <w:semiHidden/>
    <w:locked/>
    <w:rsid w:val="00103BAF"/>
    <w:rPr>
      <w:rFonts w:ascii="Trebuchet MS" w:hAnsi="Trebuchet MS" w:cs="Times New Roman"/>
    </w:rPr>
  </w:style>
  <w:style w:type="character" w:customStyle="1" w:styleId="Heading8Char">
    <w:name w:val="Heading 8 Char"/>
    <w:aliases w:val="Legal Level 1.1.1. Char,Lev 8 Char,h8 DO NOT USE Char,PA Appendix Minor Char"/>
    <w:basedOn w:val="DefaultParagraphFont"/>
    <w:link w:val="Heading8"/>
    <w:uiPriority w:val="99"/>
    <w:semiHidden/>
    <w:locked/>
    <w:rsid w:val="00103BAF"/>
    <w:rPr>
      <w:rFonts w:ascii="Trebuchet MS" w:hAnsi="Trebuchet MS" w:cs="Times New Roman"/>
    </w:rPr>
  </w:style>
  <w:style w:type="character" w:customStyle="1" w:styleId="Heading9Char">
    <w:name w:val="Heading 9 Char"/>
    <w:aliases w:val="Heading 9 (defunct) Char,Legal Level 1.1.1.1. Char,Lev 9 Char,h9 DO NOT USE Char,App Heading Char,Titre 10 Char,App1 Char"/>
    <w:basedOn w:val="DefaultParagraphFont"/>
    <w:link w:val="Heading9"/>
    <w:uiPriority w:val="99"/>
    <w:semiHidden/>
    <w:locked/>
    <w:rsid w:val="00103BAF"/>
    <w:rPr>
      <w:rFonts w:ascii="Trebuchet MS" w:hAnsi="Trebuchet MS" w:cs="Times New Roman"/>
    </w:rPr>
  </w:style>
  <w:style w:type="paragraph" w:styleId="Header">
    <w:name w:val="header"/>
    <w:basedOn w:val="Normal"/>
    <w:link w:val="HeaderChar"/>
    <w:rsid w:val="00103BAF"/>
    <w:pPr>
      <w:tabs>
        <w:tab w:val="center" w:pos="4513"/>
        <w:tab w:val="right" w:pos="9026"/>
      </w:tabs>
      <w:spacing w:after="0" w:line="240" w:lineRule="auto"/>
    </w:pPr>
  </w:style>
  <w:style w:type="character" w:customStyle="1" w:styleId="HeaderChar">
    <w:name w:val="Header Char"/>
    <w:basedOn w:val="DefaultParagraphFont"/>
    <w:link w:val="Header"/>
    <w:locked/>
    <w:rsid w:val="00103BAF"/>
    <w:rPr>
      <w:rFonts w:cs="Times New Roman"/>
    </w:rPr>
  </w:style>
  <w:style w:type="paragraph" w:styleId="Footer">
    <w:name w:val="footer"/>
    <w:basedOn w:val="Normal"/>
    <w:link w:val="FooterChar"/>
    <w:uiPriority w:val="99"/>
    <w:rsid w:val="00103BA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03BAF"/>
    <w:rPr>
      <w:rFonts w:cs="Times New Roman"/>
    </w:rPr>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basedOn w:val="DefaultParagraphFont"/>
    <w:link w:val="Heading1"/>
    <w:uiPriority w:val="99"/>
    <w:locked/>
    <w:rsid w:val="00103BAF"/>
    <w:rPr>
      <w:rFonts w:ascii="Trebuchet MS" w:hAnsi="Trebuchet MS" w:cs="Times New Roman"/>
      <w:u w:val="single"/>
    </w:rPr>
  </w:style>
  <w:style w:type="paragraph" w:styleId="BodyText">
    <w:name w:val="Body Text"/>
    <w:basedOn w:val="Normal"/>
    <w:link w:val="BodyTextChar"/>
    <w:uiPriority w:val="99"/>
    <w:rsid w:val="00103BAF"/>
    <w:pPr>
      <w:spacing w:after="220" w:line="360" w:lineRule="auto"/>
      <w:jc w:val="both"/>
    </w:pPr>
    <w:rPr>
      <w:rFonts w:ascii="Trebuchet MS" w:hAnsi="Trebuchet MS"/>
      <w:szCs w:val="24"/>
      <w:lang w:eastAsia="en-US"/>
    </w:rPr>
  </w:style>
  <w:style w:type="character" w:customStyle="1" w:styleId="BodyTextChar">
    <w:name w:val="Body Text Char"/>
    <w:basedOn w:val="DefaultParagraphFont"/>
    <w:link w:val="BodyText"/>
    <w:uiPriority w:val="99"/>
    <w:locked/>
    <w:rsid w:val="00103BAF"/>
    <w:rPr>
      <w:rFonts w:ascii="Trebuchet MS" w:hAnsi="Trebuchet MS" w:cs="Times New Roman"/>
      <w:sz w:val="24"/>
      <w:szCs w:val="24"/>
      <w:lang w:eastAsia="en-US"/>
    </w:rPr>
  </w:style>
  <w:style w:type="paragraph" w:customStyle="1" w:styleId="DLFrontPage">
    <w:name w:val="DLFrontPage"/>
    <w:basedOn w:val="Normal"/>
    <w:uiPriority w:val="99"/>
    <w:rsid w:val="00103BAF"/>
    <w:pPr>
      <w:tabs>
        <w:tab w:val="left" w:pos="5940"/>
        <w:tab w:val="left" w:pos="6480"/>
      </w:tabs>
      <w:spacing w:after="220" w:line="240" w:lineRule="auto"/>
      <w:jc w:val="both"/>
    </w:pPr>
    <w:rPr>
      <w:rFonts w:ascii="Trebuchet MS" w:hAnsi="Trebuchet MS"/>
      <w:szCs w:val="24"/>
      <w:lang w:eastAsia="en-US"/>
    </w:rPr>
  </w:style>
  <w:style w:type="table" w:styleId="TableGrid">
    <w:name w:val="Table Grid"/>
    <w:basedOn w:val="TableNormal"/>
    <w:uiPriority w:val="99"/>
    <w:rsid w:val="00103BA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rsid w:val="00103BAF"/>
    <w:pPr>
      <w:numPr>
        <w:ilvl w:val="1"/>
        <w:numId w:val="1"/>
      </w:numPr>
      <w:adjustRightInd w:val="0"/>
      <w:spacing w:after="240" w:line="240" w:lineRule="auto"/>
      <w:jc w:val="both"/>
      <w:outlineLvl w:val="1"/>
    </w:pPr>
    <w:rPr>
      <w:rFonts w:ascii="Arial" w:hAnsi="Arial" w:cs="Arial"/>
      <w:sz w:val="20"/>
      <w:szCs w:val="20"/>
    </w:rPr>
  </w:style>
  <w:style w:type="paragraph" w:customStyle="1" w:styleId="Level1">
    <w:name w:val="Level 1"/>
    <w:basedOn w:val="Normal"/>
    <w:uiPriority w:val="99"/>
    <w:rsid w:val="00103BAF"/>
    <w:pPr>
      <w:numPr>
        <w:numId w:val="1"/>
      </w:numPr>
      <w:adjustRightInd w:val="0"/>
      <w:spacing w:after="240" w:line="240" w:lineRule="auto"/>
      <w:jc w:val="both"/>
      <w:outlineLvl w:val="0"/>
    </w:pPr>
    <w:rPr>
      <w:rFonts w:ascii="Arial" w:hAnsi="Arial" w:cs="Arial"/>
      <w:sz w:val="20"/>
      <w:szCs w:val="20"/>
    </w:rPr>
  </w:style>
  <w:style w:type="paragraph" w:customStyle="1" w:styleId="Level3">
    <w:name w:val="Level 3"/>
    <w:basedOn w:val="Normal"/>
    <w:uiPriority w:val="99"/>
    <w:rsid w:val="00103BAF"/>
    <w:pPr>
      <w:numPr>
        <w:ilvl w:val="2"/>
        <w:numId w:val="1"/>
      </w:numPr>
      <w:adjustRightInd w:val="0"/>
      <w:spacing w:after="240" w:line="240" w:lineRule="auto"/>
      <w:jc w:val="both"/>
      <w:outlineLvl w:val="2"/>
    </w:pPr>
    <w:rPr>
      <w:rFonts w:ascii="Arial" w:hAnsi="Arial" w:cs="Arial"/>
      <w:sz w:val="20"/>
      <w:szCs w:val="20"/>
    </w:rPr>
  </w:style>
  <w:style w:type="paragraph" w:customStyle="1" w:styleId="Level4">
    <w:name w:val="Level 4"/>
    <w:basedOn w:val="Normal"/>
    <w:uiPriority w:val="99"/>
    <w:rsid w:val="00103BAF"/>
    <w:pPr>
      <w:numPr>
        <w:ilvl w:val="3"/>
        <w:numId w:val="1"/>
      </w:numPr>
      <w:adjustRightInd w:val="0"/>
      <w:spacing w:after="240" w:line="240" w:lineRule="auto"/>
      <w:jc w:val="both"/>
      <w:outlineLvl w:val="3"/>
    </w:pPr>
    <w:rPr>
      <w:rFonts w:ascii="Arial" w:hAnsi="Arial" w:cs="Arial"/>
      <w:sz w:val="20"/>
      <w:szCs w:val="20"/>
    </w:rPr>
  </w:style>
  <w:style w:type="paragraph" w:customStyle="1" w:styleId="Level5">
    <w:name w:val="Level 5"/>
    <w:basedOn w:val="Normal"/>
    <w:uiPriority w:val="99"/>
    <w:rsid w:val="00103BAF"/>
    <w:pPr>
      <w:numPr>
        <w:ilvl w:val="4"/>
        <w:numId w:val="1"/>
      </w:numPr>
      <w:adjustRightInd w:val="0"/>
      <w:spacing w:after="240" w:line="240" w:lineRule="auto"/>
      <w:jc w:val="both"/>
      <w:outlineLvl w:val="4"/>
    </w:pPr>
    <w:rPr>
      <w:rFonts w:ascii="Arial" w:hAnsi="Arial" w:cs="Arial"/>
      <w:sz w:val="20"/>
      <w:szCs w:val="20"/>
    </w:rPr>
  </w:style>
  <w:style w:type="paragraph" w:customStyle="1" w:styleId="Level6">
    <w:name w:val="Level 6"/>
    <w:basedOn w:val="Normal"/>
    <w:uiPriority w:val="99"/>
    <w:rsid w:val="00103BAF"/>
    <w:pPr>
      <w:numPr>
        <w:ilvl w:val="5"/>
        <w:numId w:val="1"/>
      </w:numPr>
      <w:adjustRightInd w:val="0"/>
      <w:spacing w:after="240" w:line="240" w:lineRule="auto"/>
      <w:jc w:val="both"/>
      <w:outlineLvl w:val="5"/>
    </w:pPr>
    <w:rPr>
      <w:rFonts w:ascii="Arial" w:hAnsi="Arial" w:cs="Arial"/>
      <w:sz w:val="20"/>
      <w:szCs w:val="20"/>
    </w:rPr>
  </w:style>
  <w:style w:type="paragraph" w:customStyle="1" w:styleId="Body1">
    <w:name w:val="Body1"/>
    <w:basedOn w:val="BodyText"/>
    <w:uiPriority w:val="99"/>
    <w:rsid w:val="00103BAF"/>
    <w:pPr>
      <w:ind w:left="709"/>
    </w:pPr>
  </w:style>
  <w:style w:type="paragraph" w:customStyle="1" w:styleId="Body4">
    <w:name w:val="Body4"/>
    <w:basedOn w:val="Body1"/>
    <w:uiPriority w:val="99"/>
    <w:rsid w:val="00103BAF"/>
    <w:pPr>
      <w:ind w:left="2132"/>
    </w:pPr>
  </w:style>
  <w:style w:type="paragraph" w:styleId="ListParagraph">
    <w:name w:val="List Paragraph"/>
    <w:basedOn w:val="Normal"/>
    <w:uiPriority w:val="99"/>
    <w:qFormat/>
    <w:rsid w:val="00103BAF"/>
    <w:pPr>
      <w:spacing w:after="0" w:line="240" w:lineRule="auto"/>
      <w:ind w:left="720"/>
    </w:pPr>
  </w:style>
  <w:style w:type="character" w:styleId="Hyperlink">
    <w:name w:val="Hyperlink"/>
    <w:basedOn w:val="DefaultParagraphFont"/>
    <w:uiPriority w:val="99"/>
    <w:rsid w:val="00601663"/>
    <w:rPr>
      <w:rFonts w:cs="Times New Roman"/>
      <w:color w:val="0000FF"/>
      <w:u w:val="single"/>
    </w:rPr>
  </w:style>
  <w:style w:type="paragraph" w:styleId="BalloonText">
    <w:name w:val="Balloon Text"/>
    <w:basedOn w:val="Normal"/>
    <w:link w:val="BalloonTextChar"/>
    <w:uiPriority w:val="99"/>
    <w:semiHidden/>
    <w:rsid w:val="00BF6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67C4"/>
    <w:rPr>
      <w:rFonts w:ascii="Tahoma" w:hAnsi="Tahoma" w:cs="Tahoma"/>
      <w:sz w:val="16"/>
      <w:szCs w:val="16"/>
    </w:rPr>
  </w:style>
  <w:style w:type="paragraph" w:styleId="BodyTextIndent">
    <w:name w:val="Body Text Indent"/>
    <w:basedOn w:val="Normal"/>
    <w:link w:val="BodyTextIndentChar"/>
    <w:uiPriority w:val="99"/>
    <w:semiHidden/>
    <w:rsid w:val="001E5A6B"/>
    <w:pPr>
      <w:spacing w:after="120"/>
      <w:ind w:left="283"/>
    </w:pPr>
  </w:style>
  <w:style w:type="character" w:customStyle="1" w:styleId="BodyTextIndentChar">
    <w:name w:val="Body Text Indent Char"/>
    <w:basedOn w:val="DefaultParagraphFont"/>
    <w:link w:val="BodyTextIndent"/>
    <w:uiPriority w:val="99"/>
    <w:semiHidden/>
    <w:locked/>
    <w:rsid w:val="001E5A6B"/>
    <w:rPr>
      <w:rFonts w:cs="Times New Roman"/>
      <w:sz w:val="22"/>
      <w:szCs w:val="22"/>
    </w:rPr>
  </w:style>
  <w:style w:type="paragraph" w:styleId="NormalWeb">
    <w:name w:val="Normal (Web)"/>
    <w:basedOn w:val="Normal"/>
    <w:uiPriority w:val="99"/>
    <w:rsid w:val="001E5A6B"/>
    <w:pPr>
      <w:spacing w:after="0" w:line="240" w:lineRule="auto"/>
    </w:pPr>
    <w:rPr>
      <w:rFonts w:ascii="Times New Roman" w:hAnsi="Times New Roman"/>
      <w:sz w:val="24"/>
      <w:szCs w:val="24"/>
    </w:rPr>
  </w:style>
  <w:style w:type="paragraph" w:styleId="TOC8">
    <w:name w:val="toc 8"/>
    <w:locked/>
    <w:rsid w:val="00D046FB"/>
    <w:pPr>
      <w:tabs>
        <w:tab w:val="right" w:leader="dot" w:pos="9029"/>
      </w:tabs>
      <w:adjustRightInd w:val="0"/>
      <w:spacing w:after="120"/>
    </w:pPr>
    <w:rPr>
      <w:rFonts w:ascii="Arial" w:eastAsia="STZhongsong" w:hAnsi="Arial"/>
      <w:caps/>
      <w:szCs w:val="20"/>
      <w:lang w:eastAsia="zh-CN"/>
    </w:rPr>
  </w:style>
  <w:style w:type="numbering" w:styleId="111111">
    <w:name w:val="Outline List 2"/>
    <w:basedOn w:val="NoList"/>
    <w:rsid w:val="00D046FB"/>
    <w:pPr>
      <w:numPr>
        <w:numId w:val="22"/>
      </w:numPr>
    </w:pPr>
  </w:style>
  <w:style w:type="character" w:styleId="CommentReference">
    <w:name w:val="annotation reference"/>
    <w:basedOn w:val="DefaultParagraphFont"/>
    <w:uiPriority w:val="99"/>
    <w:semiHidden/>
    <w:unhideWhenUsed/>
    <w:rsid w:val="001D6C00"/>
    <w:rPr>
      <w:sz w:val="16"/>
      <w:szCs w:val="16"/>
    </w:rPr>
  </w:style>
  <w:style w:type="paragraph" w:styleId="CommentText">
    <w:name w:val="annotation text"/>
    <w:basedOn w:val="Normal"/>
    <w:link w:val="CommentTextChar"/>
    <w:uiPriority w:val="99"/>
    <w:semiHidden/>
    <w:unhideWhenUsed/>
    <w:rsid w:val="001D6C00"/>
    <w:pPr>
      <w:spacing w:line="240" w:lineRule="auto"/>
    </w:pPr>
    <w:rPr>
      <w:sz w:val="20"/>
      <w:szCs w:val="20"/>
    </w:rPr>
  </w:style>
  <w:style w:type="character" w:customStyle="1" w:styleId="CommentTextChar">
    <w:name w:val="Comment Text Char"/>
    <w:basedOn w:val="DefaultParagraphFont"/>
    <w:link w:val="CommentText"/>
    <w:uiPriority w:val="99"/>
    <w:semiHidden/>
    <w:rsid w:val="001D6C00"/>
    <w:rPr>
      <w:sz w:val="20"/>
      <w:szCs w:val="20"/>
    </w:rPr>
  </w:style>
  <w:style w:type="paragraph" w:styleId="CommentSubject">
    <w:name w:val="annotation subject"/>
    <w:basedOn w:val="CommentText"/>
    <w:next w:val="CommentText"/>
    <w:link w:val="CommentSubjectChar"/>
    <w:uiPriority w:val="99"/>
    <w:semiHidden/>
    <w:unhideWhenUsed/>
    <w:rsid w:val="001D6C00"/>
    <w:rPr>
      <w:b/>
      <w:bCs/>
    </w:rPr>
  </w:style>
  <w:style w:type="character" w:customStyle="1" w:styleId="CommentSubjectChar">
    <w:name w:val="Comment Subject Char"/>
    <w:basedOn w:val="CommentTextChar"/>
    <w:link w:val="CommentSubject"/>
    <w:uiPriority w:val="99"/>
    <w:semiHidden/>
    <w:rsid w:val="001D6C00"/>
    <w:rPr>
      <w:b/>
      <w:bCs/>
      <w:sz w:val="20"/>
      <w:szCs w:val="20"/>
    </w:rPr>
  </w:style>
  <w:style w:type="paragraph" w:styleId="Revision">
    <w:name w:val="Revision"/>
    <w:hidden/>
    <w:uiPriority w:val="99"/>
    <w:semiHidden/>
    <w:rsid w:val="009C0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unclassified"/>
  <element uid="id_newpolicy" value=""/>
</labe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A71ED-B787-4DF6-AC7E-FB339909C0B0}">
  <ds:schemaRefs/>
</ds:datastoreItem>
</file>

<file path=customXml/itemProps2.xml><?xml version="1.0" encoding="utf-8"?>
<ds:datastoreItem xmlns:ds="http://schemas.openxmlformats.org/officeDocument/2006/customXml" ds:itemID="{AF2DC464-C868-4582-8C1D-52BD3DCB9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GLS PRECEDENT BANK</vt:lpstr>
    </vt:vector>
  </TitlesOfParts>
  <Company>Flex</Company>
  <LinksUpToDate>false</LinksUpToDate>
  <CharactersWithSpaces>16832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GLS PRECEDENT BANK</dc:title>
  <dc:creator>James Sherratt - Cabinet Office</dc:creator>
  <cp:lastModifiedBy>Rob Hardman</cp:lastModifiedBy>
  <cp:revision>7</cp:revision>
  <cp:lastPrinted>2013-07-30T17:26:00Z</cp:lastPrinted>
  <dcterms:created xsi:type="dcterms:W3CDTF">2017-06-24T13:57:00Z</dcterms:created>
  <dcterms:modified xsi:type="dcterms:W3CDTF">2017-06-24T16:41:00Z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uid="id_unclassified"/&gt;&lt;element uid="id_newpolicy"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e6cc6510-ea9b-4324-95ad-c9fe4e95f81a</vt:lpwstr>
  </property>
</Properties>
</file>