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4526" w14:textId="77777777" w:rsidR="00480057" w:rsidRPr="00315D59" w:rsidRDefault="00797E3B" w:rsidP="007E4A31">
      <w:pPr>
        <w:pStyle w:val="Title"/>
        <w:rPr>
          <w:rFonts w:ascii="Arial" w:hAnsi="Arial" w:cs="Arial"/>
          <w:color w:val="7F7F7F" w:themeColor="text1" w:themeTint="80"/>
        </w:rPr>
      </w:pPr>
      <w:r w:rsidRPr="00315D59">
        <w:rPr>
          <w:rFonts w:ascii="Arial" w:hAnsi="Arial" w:cs="Arial"/>
          <w:color w:val="7F7F7F" w:themeColor="text1" w:themeTint="80"/>
        </w:rPr>
        <w:t>Request for quote for</w:t>
      </w:r>
      <w:r w:rsidR="008E27FA" w:rsidRPr="00315D59">
        <w:rPr>
          <w:rFonts w:ascii="Arial" w:hAnsi="Arial" w:cs="Arial"/>
          <w:color w:val="7F7F7F" w:themeColor="text1" w:themeTint="80"/>
        </w:rPr>
        <w:t>:</w:t>
      </w:r>
      <w:r w:rsidRPr="00315D59">
        <w:rPr>
          <w:rFonts w:ascii="Arial" w:hAnsi="Arial" w:cs="Arial"/>
          <w:color w:val="7F7F7F" w:themeColor="text1" w:themeTint="80"/>
        </w:rPr>
        <w:t xml:space="preserve"> </w:t>
      </w:r>
    </w:p>
    <w:p w14:paraId="4A376978" w14:textId="11F41747" w:rsidR="002F4A7A" w:rsidRPr="00315D59" w:rsidRDefault="00E74183" w:rsidP="0019168F">
      <w:pPr>
        <w:pStyle w:val="Title"/>
        <w:rPr>
          <w:rFonts w:ascii="Arial" w:hAnsi="Arial" w:cs="Arial"/>
        </w:rPr>
      </w:pPr>
      <w:r>
        <w:rPr>
          <w:rFonts w:ascii="Arial" w:hAnsi="Arial" w:cs="Arial"/>
        </w:rPr>
        <w:t xml:space="preserve">Net Zero </w:t>
      </w:r>
      <w:r w:rsidR="009A4A59" w:rsidRPr="00315D59">
        <w:rPr>
          <w:rFonts w:ascii="Arial" w:hAnsi="Arial" w:cs="Arial"/>
        </w:rPr>
        <w:t>Carbon</w:t>
      </w:r>
      <w:r w:rsidR="00C739FF" w:rsidRPr="00315D59">
        <w:rPr>
          <w:rFonts w:ascii="Arial" w:hAnsi="Arial" w:cs="Arial"/>
        </w:rPr>
        <w:t xml:space="preserve"> </w:t>
      </w:r>
      <w:r w:rsidR="00206136" w:rsidRPr="00315D59">
        <w:rPr>
          <w:rFonts w:ascii="Arial" w:hAnsi="Arial" w:cs="Arial"/>
        </w:rPr>
        <w:t>Action Plan</w:t>
      </w:r>
    </w:p>
    <w:p w14:paraId="4AD5EFF1" w14:textId="77777777" w:rsidR="0019168F" w:rsidRPr="00315D59" w:rsidRDefault="0019168F" w:rsidP="0019168F">
      <w:pPr>
        <w:rPr>
          <w:rFonts w:ascii="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315D59" w14:paraId="47C2FB61" w14:textId="77777777" w:rsidTr="391834A7">
        <w:trPr>
          <w:trHeight w:val="397"/>
        </w:trPr>
        <w:tc>
          <w:tcPr>
            <w:tcW w:w="3823" w:type="dxa"/>
            <w:vAlign w:val="center"/>
          </w:tcPr>
          <w:p w14:paraId="0C62D81B" w14:textId="77777777" w:rsidR="0019168F" w:rsidRPr="00315D59" w:rsidRDefault="008E27FA" w:rsidP="008E27FA">
            <w:pPr>
              <w:rPr>
                <w:rFonts w:ascii="Arial" w:hAnsi="Arial" w:cs="Arial"/>
              </w:rPr>
            </w:pPr>
            <w:r w:rsidRPr="00315D59">
              <w:rPr>
                <w:rFonts w:ascii="Arial" w:hAnsi="Arial" w:cs="Arial"/>
                <w:szCs w:val="24"/>
              </w:rPr>
              <w:t>Date opportunity posted</w:t>
            </w:r>
          </w:p>
        </w:tc>
        <w:tc>
          <w:tcPr>
            <w:tcW w:w="5351" w:type="dxa"/>
            <w:vAlign w:val="center"/>
          </w:tcPr>
          <w:p w14:paraId="47093855" w14:textId="09BBA855" w:rsidR="0019168F" w:rsidRPr="00315D59" w:rsidRDefault="7910EA06" w:rsidP="58F25C6F">
            <w:pPr>
              <w:rPr>
                <w:rFonts w:ascii="Arial" w:hAnsi="Arial" w:cs="Arial"/>
              </w:rPr>
            </w:pPr>
            <w:r w:rsidRPr="00315D59">
              <w:rPr>
                <w:rFonts w:ascii="Arial" w:hAnsi="Arial" w:cs="Arial"/>
              </w:rPr>
              <w:t>2</w:t>
            </w:r>
            <w:r w:rsidR="51E7C364" w:rsidRPr="00315D59">
              <w:rPr>
                <w:rFonts w:ascii="Arial" w:hAnsi="Arial" w:cs="Arial"/>
              </w:rPr>
              <w:t>2</w:t>
            </w:r>
            <w:r w:rsidR="1DC0EDEE" w:rsidRPr="00315D59">
              <w:rPr>
                <w:rFonts w:ascii="Arial" w:hAnsi="Arial" w:cs="Arial"/>
              </w:rPr>
              <w:t>/10/2021</w:t>
            </w:r>
          </w:p>
        </w:tc>
      </w:tr>
      <w:tr w:rsidR="0019168F" w:rsidRPr="00315D59" w14:paraId="16849777" w14:textId="77777777" w:rsidTr="391834A7">
        <w:trPr>
          <w:trHeight w:val="397"/>
        </w:trPr>
        <w:tc>
          <w:tcPr>
            <w:tcW w:w="3823" w:type="dxa"/>
            <w:vAlign w:val="center"/>
          </w:tcPr>
          <w:p w14:paraId="1E32A4A9" w14:textId="77777777" w:rsidR="0019168F" w:rsidRPr="00315D59" w:rsidRDefault="007E3548" w:rsidP="008E27FA">
            <w:pPr>
              <w:rPr>
                <w:rFonts w:ascii="Arial" w:hAnsi="Arial" w:cs="Arial"/>
              </w:rPr>
            </w:pPr>
            <w:r w:rsidRPr="00315D59">
              <w:rPr>
                <w:rFonts w:ascii="Arial" w:hAnsi="Arial" w:cs="Arial"/>
                <w:szCs w:val="24"/>
              </w:rPr>
              <w:t xml:space="preserve">Last date for </w:t>
            </w:r>
            <w:r w:rsidR="00703654" w:rsidRPr="00315D59">
              <w:rPr>
                <w:rFonts w:ascii="Arial" w:hAnsi="Arial" w:cs="Arial"/>
                <w:szCs w:val="24"/>
              </w:rPr>
              <w:t>clarifications</w:t>
            </w:r>
          </w:p>
        </w:tc>
        <w:tc>
          <w:tcPr>
            <w:tcW w:w="5351" w:type="dxa"/>
            <w:vAlign w:val="center"/>
          </w:tcPr>
          <w:p w14:paraId="17E3BADE" w14:textId="767146DD" w:rsidR="0019168F" w:rsidRPr="00315D59" w:rsidRDefault="41FE26FA" w:rsidP="58F25C6F">
            <w:pPr>
              <w:rPr>
                <w:rFonts w:ascii="Arial" w:hAnsi="Arial" w:cs="Arial"/>
              </w:rPr>
            </w:pPr>
            <w:r w:rsidRPr="00315D59">
              <w:rPr>
                <w:rFonts w:ascii="Arial" w:hAnsi="Arial" w:cs="Arial"/>
              </w:rPr>
              <w:t>05</w:t>
            </w:r>
            <w:r w:rsidR="354DD556" w:rsidRPr="00315D59">
              <w:rPr>
                <w:rFonts w:ascii="Arial" w:hAnsi="Arial" w:cs="Arial"/>
              </w:rPr>
              <w:t>/1</w:t>
            </w:r>
            <w:r w:rsidR="0D11213B" w:rsidRPr="00315D59">
              <w:rPr>
                <w:rFonts w:ascii="Arial" w:hAnsi="Arial" w:cs="Arial"/>
              </w:rPr>
              <w:t>1</w:t>
            </w:r>
            <w:r w:rsidR="354DD556" w:rsidRPr="00315D59">
              <w:rPr>
                <w:rFonts w:ascii="Arial" w:hAnsi="Arial" w:cs="Arial"/>
              </w:rPr>
              <w:t>/2021</w:t>
            </w:r>
          </w:p>
        </w:tc>
      </w:tr>
      <w:tr w:rsidR="0019168F" w:rsidRPr="00315D59" w14:paraId="761CB264" w14:textId="77777777" w:rsidTr="391834A7">
        <w:trPr>
          <w:trHeight w:val="397"/>
        </w:trPr>
        <w:tc>
          <w:tcPr>
            <w:tcW w:w="3823" w:type="dxa"/>
            <w:vAlign w:val="center"/>
          </w:tcPr>
          <w:p w14:paraId="77B36846" w14:textId="77777777" w:rsidR="0019168F" w:rsidRPr="00315D59" w:rsidRDefault="008E27FA" w:rsidP="008E27FA">
            <w:pPr>
              <w:rPr>
                <w:rFonts w:ascii="Arial" w:hAnsi="Arial" w:cs="Arial"/>
              </w:rPr>
            </w:pPr>
            <w:r w:rsidRPr="00315D59">
              <w:rPr>
                <w:rFonts w:ascii="Arial" w:hAnsi="Arial" w:cs="Arial"/>
                <w:szCs w:val="24"/>
              </w:rPr>
              <w:t>Quotation return date</w:t>
            </w:r>
          </w:p>
        </w:tc>
        <w:tc>
          <w:tcPr>
            <w:tcW w:w="5351" w:type="dxa"/>
            <w:vAlign w:val="center"/>
          </w:tcPr>
          <w:p w14:paraId="38B4408A" w14:textId="2C976E5C" w:rsidR="0019168F" w:rsidRPr="00315D59" w:rsidRDefault="71BA644B" w:rsidP="58F25C6F">
            <w:pPr>
              <w:rPr>
                <w:rFonts w:ascii="Arial" w:hAnsi="Arial" w:cs="Arial"/>
              </w:rPr>
            </w:pPr>
            <w:r w:rsidRPr="00315D59">
              <w:rPr>
                <w:rFonts w:ascii="Arial" w:hAnsi="Arial" w:cs="Arial"/>
              </w:rPr>
              <w:t>19</w:t>
            </w:r>
            <w:r w:rsidR="354DD556" w:rsidRPr="00315D59">
              <w:rPr>
                <w:rFonts w:ascii="Arial" w:hAnsi="Arial" w:cs="Arial"/>
              </w:rPr>
              <w:t>/1</w:t>
            </w:r>
            <w:r w:rsidR="4399AD43" w:rsidRPr="00315D59">
              <w:rPr>
                <w:rFonts w:ascii="Arial" w:hAnsi="Arial" w:cs="Arial"/>
              </w:rPr>
              <w:t>1</w:t>
            </w:r>
            <w:r w:rsidR="354DD556" w:rsidRPr="00315D59">
              <w:rPr>
                <w:rFonts w:ascii="Arial" w:hAnsi="Arial" w:cs="Arial"/>
              </w:rPr>
              <w:t>/2021</w:t>
            </w:r>
          </w:p>
        </w:tc>
      </w:tr>
      <w:tr w:rsidR="0019168F" w:rsidRPr="00315D59" w14:paraId="7D6361D0" w14:textId="77777777" w:rsidTr="391834A7">
        <w:trPr>
          <w:trHeight w:val="397"/>
        </w:trPr>
        <w:tc>
          <w:tcPr>
            <w:tcW w:w="3823" w:type="dxa"/>
            <w:vAlign w:val="center"/>
          </w:tcPr>
          <w:p w14:paraId="5D83497E" w14:textId="77777777" w:rsidR="0019168F" w:rsidRPr="00315D59" w:rsidRDefault="008E27FA" w:rsidP="008E27FA">
            <w:pPr>
              <w:rPr>
                <w:rFonts w:ascii="Arial" w:hAnsi="Arial" w:cs="Arial"/>
              </w:rPr>
            </w:pPr>
            <w:r w:rsidRPr="00315D59">
              <w:rPr>
                <w:rFonts w:ascii="Arial" w:hAnsi="Arial" w:cs="Arial"/>
                <w:szCs w:val="24"/>
              </w:rPr>
              <w:t>Quotation shall be returned to</w:t>
            </w:r>
          </w:p>
        </w:tc>
        <w:tc>
          <w:tcPr>
            <w:tcW w:w="5351" w:type="dxa"/>
            <w:vAlign w:val="center"/>
          </w:tcPr>
          <w:p w14:paraId="10A74DE1" w14:textId="77777777" w:rsidR="0019168F" w:rsidRPr="00315D59" w:rsidRDefault="00BD0858" w:rsidP="008E27FA">
            <w:pPr>
              <w:rPr>
                <w:rFonts w:ascii="Arial" w:hAnsi="Arial" w:cs="Arial"/>
              </w:rPr>
            </w:pPr>
            <w:hyperlink r:id="rId11" w:history="1">
              <w:r w:rsidR="008E27FA" w:rsidRPr="00315D59">
                <w:rPr>
                  <w:rStyle w:val="Hyperlink"/>
                  <w:rFonts w:ascii="Arial" w:hAnsi="Arial" w:cs="Arial"/>
                  <w:szCs w:val="24"/>
                </w:rPr>
                <w:t>procurement@hart.gov.uk</w:t>
              </w:r>
            </w:hyperlink>
          </w:p>
        </w:tc>
      </w:tr>
      <w:tr w:rsidR="0019168F" w:rsidRPr="00315D59" w14:paraId="3339E1EE" w14:textId="77777777" w:rsidTr="391834A7">
        <w:trPr>
          <w:trHeight w:val="397"/>
        </w:trPr>
        <w:tc>
          <w:tcPr>
            <w:tcW w:w="3823" w:type="dxa"/>
            <w:vAlign w:val="center"/>
          </w:tcPr>
          <w:p w14:paraId="68AC67CA" w14:textId="77777777" w:rsidR="0019168F" w:rsidRPr="00315D59" w:rsidRDefault="008E27FA" w:rsidP="008E27FA">
            <w:pPr>
              <w:rPr>
                <w:rFonts w:ascii="Arial" w:hAnsi="Arial" w:cs="Arial"/>
              </w:rPr>
            </w:pPr>
            <w:r w:rsidRPr="00315D59">
              <w:rPr>
                <w:rFonts w:ascii="Arial" w:hAnsi="Arial" w:cs="Arial"/>
                <w:szCs w:val="24"/>
              </w:rPr>
              <w:t>With the subject line</w:t>
            </w:r>
          </w:p>
        </w:tc>
        <w:tc>
          <w:tcPr>
            <w:tcW w:w="5351" w:type="dxa"/>
            <w:vAlign w:val="center"/>
          </w:tcPr>
          <w:p w14:paraId="39169AB5" w14:textId="7FE45BD7" w:rsidR="0019168F" w:rsidRPr="00315D59" w:rsidRDefault="00315D59" w:rsidP="00642B89">
            <w:pPr>
              <w:rPr>
                <w:rFonts w:ascii="Arial" w:hAnsi="Arial" w:cs="Arial"/>
              </w:rPr>
            </w:pPr>
            <w:r w:rsidRPr="00315D59">
              <w:rPr>
                <w:rFonts w:ascii="Arial" w:hAnsi="Arial" w:cs="Arial"/>
              </w:rPr>
              <w:t xml:space="preserve">HDC202111 </w:t>
            </w:r>
            <w:r w:rsidR="008E27FA" w:rsidRPr="00315D59">
              <w:rPr>
                <w:rFonts w:ascii="Arial" w:hAnsi="Arial" w:cs="Arial"/>
              </w:rPr>
              <w:t xml:space="preserve">Quotation </w:t>
            </w:r>
            <w:r w:rsidR="007A42FA">
              <w:rPr>
                <w:rFonts w:ascii="Arial" w:hAnsi="Arial" w:cs="Arial"/>
              </w:rPr>
              <w:t>Net Zero Action Plan</w:t>
            </w:r>
          </w:p>
        </w:tc>
      </w:tr>
      <w:tr w:rsidR="0019168F" w:rsidRPr="00315D59" w14:paraId="685B4744" w14:textId="77777777" w:rsidTr="391834A7">
        <w:trPr>
          <w:trHeight w:val="397"/>
        </w:trPr>
        <w:tc>
          <w:tcPr>
            <w:tcW w:w="3823" w:type="dxa"/>
            <w:vAlign w:val="center"/>
          </w:tcPr>
          <w:p w14:paraId="4E9D2893" w14:textId="77777777" w:rsidR="0019168F" w:rsidRPr="00315D59" w:rsidRDefault="008E27FA" w:rsidP="008E27FA">
            <w:pPr>
              <w:rPr>
                <w:rFonts w:ascii="Arial" w:hAnsi="Arial" w:cs="Arial"/>
              </w:rPr>
            </w:pPr>
            <w:r w:rsidRPr="00315D59">
              <w:rPr>
                <w:rFonts w:ascii="Arial" w:hAnsi="Arial" w:cs="Arial"/>
                <w:szCs w:val="24"/>
              </w:rPr>
              <w:t>Contact in case of queries</w:t>
            </w:r>
          </w:p>
        </w:tc>
        <w:tc>
          <w:tcPr>
            <w:tcW w:w="5351" w:type="dxa"/>
            <w:vAlign w:val="center"/>
          </w:tcPr>
          <w:p w14:paraId="3976775B" w14:textId="6B9202AA" w:rsidR="000F1996" w:rsidRPr="00315D59" w:rsidRDefault="00BD0858" w:rsidP="000F1996">
            <w:pPr>
              <w:widowControl w:val="0"/>
              <w:spacing w:line="276" w:lineRule="auto"/>
              <w:ind w:left="3600" w:hanging="3600"/>
              <w:rPr>
                <w:rStyle w:val="Hyperlink"/>
                <w:rFonts w:ascii="Arial" w:hAnsi="Arial" w:cs="Arial"/>
                <w:color w:val="auto"/>
                <w:szCs w:val="24"/>
                <w:u w:val="none"/>
              </w:rPr>
            </w:pPr>
            <w:hyperlink r:id="rId12" w:history="1">
              <w:r w:rsidR="000F1996" w:rsidRPr="00315D59">
                <w:rPr>
                  <w:rStyle w:val="Hyperlink"/>
                  <w:rFonts w:ascii="Arial" w:hAnsi="Arial" w:cs="Arial"/>
                  <w:szCs w:val="24"/>
                </w:rPr>
                <w:t>Peter.summersell@hart.gov.uk</w:t>
              </w:r>
            </w:hyperlink>
          </w:p>
          <w:p w14:paraId="3B312B6A" w14:textId="23D0E3F5" w:rsidR="0019168F" w:rsidRPr="00315D59" w:rsidRDefault="000F1996" w:rsidP="000F1996">
            <w:pPr>
              <w:widowControl w:val="0"/>
              <w:spacing w:line="276" w:lineRule="auto"/>
              <w:ind w:left="3600" w:hanging="3600"/>
              <w:rPr>
                <w:rFonts w:ascii="Arial" w:hAnsi="Arial" w:cs="Arial"/>
                <w:szCs w:val="24"/>
              </w:rPr>
            </w:pPr>
            <w:r w:rsidRPr="00315D59">
              <w:rPr>
                <w:rFonts w:ascii="Arial" w:hAnsi="Arial" w:cs="Arial"/>
                <w:szCs w:val="24"/>
              </w:rPr>
              <w:t>01252 622122</w:t>
            </w:r>
          </w:p>
        </w:tc>
      </w:tr>
    </w:tbl>
    <w:p w14:paraId="10C9D9AB" w14:textId="77777777" w:rsidR="00661D4B" w:rsidRPr="00315D59" w:rsidRDefault="00661D4B" w:rsidP="008E27FA">
      <w:pPr>
        <w:pStyle w:val="BodyText"/>
        <w:tabs>
          <w:tab w:val="left" w:pos="1134"/>
        </w:tabs>
        <w:spacing w:before="0" w:line="240" w:lineRule="auto"/>
        <w:ind w:left="0"/>
        <w:rPr>
          <w:b/>
          <w:bCs/>
          <w:sz w:val="28"/>
          <w:szCs w:val="28"/>
          <w:u w:val="single"/>
        </w:rPr>
      </w:pPr>
    </w:p>
    <w:p w14:paraId="2AB0200E" w14:textId="77777777" w:rsidR="0004518E" w:rsidRPr="00315D59" w:rsidRDefault="0004518E" w:rsidP="008E27FA">
      <w:pPr>
        <w:pStyle w:val="BodyText"/>
        <w:tabs>
          <w:tab w:val="left" w:pos="1134"/>
        </w:tabs>
        <w:spacing w:before="0" w:line="240" w:lineRule="auto"/>
        <w:ind w:left="0"/>
        <w:rPr>
          <w:b/>
          <w:bCs/>
          <w:sz w:val="28"/>
          <w:szCs w:val="28"/>
          <w:u w:val="single"/>
        </w:rPr>
      </w:pPr>
    </w:p>
    <w:p w14:paraId="41CA95FF" w14:textId="77777777" w:rsidR="00A56B22" w:rsidRPr="00315D59" w:rsidRDefault="00A56B22" w:rsidP="008E27FA">
      <w:pPr>
        <w:pStyle w:val="BodyText"/>
        <w:tabs>
          <w:tab w:val="left" w:pos="1134"/>
        </w:tabs>
        <w:spacing w:before="0" w:line="240" w:lineRule="auto"/>
        <w:ind w:left="0"/>
        <w:rPr>
          <w:b/>
          <w:bCs/>
          <w:sz w:val="28"/>
          <w:szCs w:val="28"/>
          <w:u w:val="single"/>
        </w:rPr>
      </w:pPr>
    </w:p>
    <w:p w14:paraId="13E93A78" w14:textId="77777777" w:rsidR="007E4A31" w:rsidRPr="00315D59" w:rsidRDefault="00A75FC0" w:rsidP="00CB7E4E">
      <w:pPr>
        <w:pStyle w:val="Heading1"/>
        <w:numPr>
          <w:ilvl w:val="0"/>
          <w:numId w:val="4"/>
        </w:numPr>
        <w:ind w:left="794" w:hanging="794"/>
        <w:rPr>
          <w:rFonts w:ascii="Arial" w:hAnsi="Arial" w:cs="Arial"/>
        </w:rPr>
      </w:pPr>
      <w:bookmarkStart w:id="0" w:name="_Toc22814573"/>
      <w:r w:rsidRPr="00315D59">
        <w:rPr>
          <w:rFonts w:ascii="Arial" w:hAnsi="Arial" w:cs="Arial"/>
        </w:rPr>
        <w:t>In</w:t>
      </w:r>
      <w:r w:rsidR="007E4A31" w:rsidRPr="00315D59">
        <w:rPr>
          <w:rFonts w:ascii="Arial" w:hAnsi="Arial" w:cs="Arial"/>
        </w:rPr>
        <w:t>troduction</w:t>
      </w:r>
      <w:bookmarkEnd w:id="0"/>
    </w:p>
    <w:p w14:paraId="7574D778" w14:textId="77777777" w:rsidR="008E27FA" w:rsidRPr="00315D59" w:rsidRDefault="00A56B22" w:rsidP="00CB7E4E">
      <w:pPr>
        <w:pStyle w:val="ListParagraph"/>
        <w:numPr>
          <w:ilvl w:val="1"/>
          <w:numId w:val="4"/>
        </w:numPr>
        <w:rPr>
          <w:rFonts w:ascii="Arial" w:hAnsi="Arial" w:cs="Arial"/>
        </w:rPr>
      </w:pPr>
      <w:r w:rsidRPr="00315D59">
        <w:rPr>
          <w:rFonts w:ascii="Arial" w:hAnsi="Arial" w:cs="Arial"/>
        </w:rPr>
        <w:t>The Council invites</w:t>
      </w:r>
      <w:r w:rsidR="0017718E" w:rsidRPr="00315D59">
        <w:rPr>
          <w:rFonts w:ascii="Arial" w:hAnsi="Arial" w:cs="Arial"/>
        </w:rPr>
        <w:t xml:space="preserve"> quot</w:t>
      </w:r>
      <w:r w:rsidRPr="00315D59">
        <w:rPr>
          <w:rFonts w:ascii="Arial" w:hAnsi="Arial" w:cs="Arial"/>
        </w:rPr>
        <w:t>ations</w:t>
      </w:r>
      <w:r w:rsidR="0017718E" w:rsidRPr="00315D59">
        <w:rPr>
          <w:rFonts w:ascii="Arial" w:hAnsi="Arial" w:cs="Arial"/>
        </w:rPr>
        <w:t xml:space="preserve"> for </w:t>
      </w:r>
      <w:r w:rsidR="002B68D8" w:rsidRPr="00315D59">
        <w:rPr>
          <w:rFonts w:ascii="Arial" w:hAnsi="Arial" w:cs="Arial"/>
        </w:rPr>
        <w:t>this opportunity</w:t>
      </w:r>
      <w:r w:rsidR="0017718E" w:rsidRPr="00315D59">
        <w:rPr>
          <w:rFonts w:ascii="Arial" w:hAnsi="Arial" w:cs="Arial"/>
        </w:rPr>
        <w:t xml:space="preserve"> in accordance with the terms and requirements of this document and any Schedules </w:t>
      </w:r>
      <w:r w:rsidR="008D7D40" w:rsidRPr="00315D59">
        <w:rPr>
          <w:rFonts w:ascii="Arial" w:hAnsi="Arial" w:cs="Arial"/>
        </w:rPr>
        <w:t>a</w:t>
      </w:r>
      <w:r w:rsidR="0017718E" w:rsidRPr="00315D59">
        <w:rPr>
          <w:rFonts w:ascii="Arial" w:hAnsi="Arial" w:cs="Arial"/>
        </w:rPr>
        <w:t>ttached.</w:t>
      </w:r>
    </w:p>
    <w:p w14:paraId="1E7B1A8B" w14:textId="77777777" w:rsidR="0056538B" w:rsidRPr="00315D59" w:rsidRDefault="00364C27" w:rsidP="00CB7E4E">
      <w:pPr>
        <w:pStyle w:val="ListParagraph"/>
        <w:numPr>
          <w:ilvl w:val="1"/>
          <w:numId w:val="4"/>
        </w:numPr>
        <w:rPr>
          <w:rFonts w:ascii="Arial" w:hAnsi="Arial" w:cs="Arial"/>
        </w:rPr>
      </w:pPr>
      <w:r w:rsidRPr="00315D59">
        <w:rPr>
          <w:rFonts w:ascii="Arial" w:hAnsi="Arial" w:cs="Arial"/>
        </w:rPr>
        <w:t>Document contents</w:t>
      </w:r>
      <w:r w:rsidR="00C05484" w:rsidRPr="00315D59">
        <w:rPr>
          <w:rFonts w:ascii="Arial" w:hAnsi="Arial" w:cs="Arial"/>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315D59" w14:paraId="5CC6774A" w14:textId="77777777" w:rsidTr="00C05484">
        <w:tc>
          <w:tcPr>
            <w:tcW w:w="8333" w:type="dxa"/>
          </w:tcPr>
          <w:sdt>
            <w:sdtPr>
              <w:rPr>
                <w:rFonts w:ascii="Arial" w:hAnsi="Arial" w:cs="Arial"/>
              </w:rPr>
              <w:id w:val="-246575151"/>
              <w:docPartObj>
                <w:docPartGallery w:val="Table of Contents"/>
                <w:docPartUnique/>
              </w:docPartObj>
            </w:sdtPr>
            <w:sdtEndPr>
              <w:rPr>
                <w:noProof/>
              </w:rPr>
            </w:sdtEndPr>
            <w:sdtContent>
              <w:p w14:paraId="73B61B63" w14:textId="77777777" w:rsidR="00364C27" w:rsidRPr="00315D59" w:rsidRDefault="00364C27" w:rsidP="00C05484">
                <w:pPr>
                  <w:pStyle w:val="TOC1"/>
                  <w:rPr>
                    <w:rFonts w:ascii="Arial" w:hAnsi="Arial" w:cs="Arial"/>
                    <w:sz w:val="2"/>
                  </w:rPr>
                </w:pPr>
              </w:p>
              <w:p w14:paraId="2C459D73" w14:textId="77777777" w:rsidR="001C2D0C" w:rsidRPr="00315D59" w:rsidRDefault="00364C27">
                <w:pPr>
                  <w:pStyle w:val="TOC1"/>
                  <w:rPr>
                    <w:rFonts w:ascii="Arial" w:eastAsiaTheme="minorEastAsia" w:hAnsi="Arial" w:cs="Arial"/>
                    <w:noProof/>
                    <w:sz w:val="22"/>
                    <w:szCs w:val="22"/>
                    <w:lang w:eastAsia="en-GB"/>
                  </w:rPr>
                </w:pPr>
                <w:r w:rsidRPr="00315D59">
                  <w:rPr>
                    <w:rFonts w:ascii="Arial" w:hAnsi="Arial" w:cs="Arial"/>
                    <w:b/>
                    <w:bCs/>
                    <w:noProof/>
                  </w:rPr>
                  <w:fldChar w:fldCharType="begin"/>
                </w:r>
                <w:r w:rsidRPr="00315D59">
                  <w:rPr>
                    <w:rFonts w:ascii="Arial" w:hAnsi="Arial" w:cs="Arial"/>
                    <w:b/>
                    <w:bCs/>
                    <w:noProof/>
                  </w:rPr>
                  <w:instrText xml:space="preserve"> TOC \o "1-3" \h \z \u </w:instrText>
                </w:r>
                <w:r w:rsidRPr="00315D59">
                  <w:rPr>
                    <w:rFonts w:ascii="Arial" w:hAnsi="Arial" w:cs="Arial"/>
                    <w:b/>
                    <w:bCs/>
                    <w:noProof/>
                  </w:rPr>
                  <w:fldChar w:fldCharType="separate"/>
                </w:r>
                <w:hyperlink w:anchor="_Toc22814573" w:history="1">
                  <w:r w:rsidR="001C2D0C" w:rsidRPr="00315D59">
                    <w:rPr>
                      <w:rStyle w:val="Hyperlink"/>
                      <w:rFonts w:ascii="Arial" w:hAnsi="Arial" w:cs="Arial"/>
                      <w:noProof/>
                    </w:rPr>
                    <w:t>1</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Introduction</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_Toc22814573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1</w:t>
                  </w:r>
                  <w:r w:rsidR="001C2D0C" w:rsidRPr="00315D59">
                    <w:rPr>
                      <w:rFonts w:ascii="Arial" w:hAnsi="Arial" w:cs="Arial"/>
                      <w:noProof/>
                      <w:webHidden/>
                    </w:rPr>
                    <w:fldChar w:fldCharType="end"/>
                  </w:r>
                </w:hyperlink>
              </w:p>
              <w:p w14:paraId="05B6219E" w14:textId="77777777" w:rsidR="001C2D0C" w:rsidRPr="00315D59" w:rsidRDefault="00BD0858">
                <w:pPr>
                  <w:pStyle w:val="TOC1"/>
                  <w:rPr>
                    <w:rFonts w:ascii="Arial" w:eastAsiaTheme="minorEastAsia" w:hAnsi="Arial" w:cs="Arial"/>
                    <w:noProof/>
                    <w:sz w:val="22"/>
                    <w:szCs w:val="22"/>
                    <w:lang w:eastAsia="en-GB"/>
                  </w:rPr>
                </w:pPr>
                <w:hyperlink w:anchor="_Toc22814574" w:history="1">
                  <w:r w:rsidR="001C2D0C" w:rsidRPr="00315D59">
                    <w:rPr>
                      <w:rStyle w:val="Hyperlink"/>
                      <w:rFonts w:ascii="Arial" w:hAnsi="Arial" w:cs="Arial"/>
                      <w:noProof/>
                    </w:rPr>
                    <w:t>2</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Specification</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_Toc22814574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2</w:t>
                  </w:r>
                  <w:r w:rsidR="001C2D0C" w:rsidRPr="00315D59">
                    <w:rPr>
                      <w:rFonts w:ascii="Arial" w:hAnsi="Arial" w:cs="Arial"/>
                      <w:noProof/>
                      <w:webHidden/>
                    </w:rPr>
                    <w:fldChar w:fldCharType="end"/>
                  </w:r>
                </w:hyperlink>
              </w:p>
              <w:p w14:paraId="37345FE6" w14:textId="77777777" w:rsidR="001C2D0C" w:rsidRPr="00315D59" w:rsidRDefault="00BD0858">
                <w:pPr>
                  <w:pStyle w:val="TOC1"/>
                  <w:rPr>
                    <w:rFonts w:ascii="Arial" w:eastAsiaTheme="minorEastAsia" w:hAnsi="Arial" w:cs="Arial"/>
                    <w:noProof/>
                    <w:sz w:val="22"/>
                    <w:szCs w:val="22"/>
                    <w:lang w:eastAsia="en-GB"/>
                  </w:rPr>
                </w:pPr>
                <w:hyperlink w:anchor="_Toc22814575" w:history="1">
                  <w:r w:rsidR="001C2D0C" w:rsidRPr="00315D59">
                    <w:rPr>
                      <w:rStyle w:val="Hyperlink"/>
                      <w:rFonts w:ascii="Arial" w:hAnsi="Arial" w:cs="Arial"/>
                      <w:noProof/>
                    </w:rPr>
                    <w:t>3</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Information for Bidders</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_Toc22814575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5</w:t>
                  </w:r>
                  <w:r w:rsidR="001C2D0C" w:rsidRPr="00315D59">
                    <w:rPr>
                      <w:rFonts w:ascii="Arial" w:hAnsi="Arial" w:cs="Arial"/>
                      <w:noProof/>
                      <w:webHidden/>
                    </w:rPr>
                    <w:fldChar w:fldCharType="end"/>
                  </w:r>
                </w:hyperlink>
              </w:p>
              <w:p w14:paraId="6F4FC88D" w14:textId="77777777" w:rsidR="001C2D0C" w:rsidRPr="00315D59" w:rsidRDefault="00BD0858">
                <w:pPr>
                  <w:pStyle w:val="TOC1"/>
                  <w:rPr>
                    <w:rFonts w:ascii="Arial" w:eastAsiaTheme="minorEastAsia" w:hAnsi="Arial" w:cs="Arial"/>
                    <w:noProof/>
                    <w:sz w:val="22"/>
                    <w:szCs w:val="22"/>
                    <w:lang w:eastAsia="en-GB"/>
                  </w:rPr>
                </w:pPr>
                <w:hyperlink w:anchor="_Toc22814576" w:history="1">
                  <w:r w:rsidR="001C2D0C" w:rsidRPr="00315D59">
                    <w:rPr>
                      <w:rStyle w:val="Hyperlink"/>
                      <w:rFonts w:ascii="Arial" w:hAnsi="Arial" w:cs="Arial"/>
                      <w:noProof/>
                    </w:rPr>
                    <w:t>4</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Evaluation and award process</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_Toc22814576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7</w:t>
                  </w:r>
                  <w:r w:rsidR="001C2D0C" w:rsidRPr="00315D59">
                    <w:rPr>
                      <w:rFonts w:ascii="Arial" w:hAnsi="Arial" w:cs="Arial"/>
                      <w:noProof/>
                      <w:webHidden/>
                    </w:rPr>
                    <w:fldChar w:fldCharType="end"/>
                  </w:r>
                </w:hyperlink>
              </w:p>
              <w:p w14:paraId="62CDCCCC" w14:textId="77777777" w:rsidR="001C2D0C" w:rsidRPr="00315D59" w:rsidRDefault="00BD0858">
                <w:pPr>
                  <w:pStyle w:val="TOC1"/>
                  <w:rPr>
                    <w:rFonts w:ascii="Arial" w:eastAsiaTheme="minorEastAsia" w:hAnsi="Arial" w:cs="Arial"/>
                    <w:noProof/>
                    <w:sz w:val="22"/>
                    <w:szCs w:val="22"/>
                    <w:lang w:eastAsia="en-GB"/>
                  </w:rPr>
                </w:pPr>
                <w:hyperlink w:anchor="_Toc22814577" w:history="1">
                  <w:r w:rsidR="001C2D0C" w:rsidRPr="00315D59">
                    <w:rPr>
                      <w:rStyle w:val="Hyperlink"/>
                      <w:rFonts w:ascii="Arial" w:hAnsi="Arial" w:cs="Arial"/>
                      <w:noProof/>
                    </w:rPr>
                    <w:t>5</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Quotation response: Bidder details and declaration</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_Toc22814577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9</w:t>
                  </w:r>
                  <w:r w:rsidR="001C2D0C" w:rsidRPr="00315D59">
                    <w:rPr>
                      <w:rFonts w:ascii="Arial" w:hAnsi="Arial" w:cs="Arial"/>
                      <w:noProof/>
                      <w:webHidden/>
                    </w:rPr>
                    <w:fldChar w:fldCharType="end"/>
                  </w:r>
                </w:hyperlink>
              </w:p>
              <w:p w14:paraId="0C368674" w14:textId="77777777" w:rsidR="001C2D0C" w:rsidRPr="00315D59" w:rsidRDefault="00BD0858">
                <w:pPr>
                  <w:pStyle w:val="TOC1"/>
                  <w:rPr>
                    <w:rFonts w:ascii="Arial" w:eastAsiaTheme="minorEastAsia" w:hAnsi="Arial" w:cs="Arial"/>
                    <w:noProof/>
                    <w:sz w:val="22"/>
                    <w:szCs w:val="22"/>
                    <w:lang w:eastAsia="en-GB"/>
                  </w:rPr>
                </w:pPr>
                <w:hyperlink w:anchor="_Toc22814578" w:history="1">
                  <w:r w:rsidR="001C2D0C" w:rsidRPr="00315D59">
                    <w:rPr>
                      <w:rStyle w:val="Hyperlink"/>
                      <w:rFonts w:ascii="Arial" w:hAnsi="Arial" w:cs="Arial"/>
                      <w:noProof/>
                    </w:rPr>
                    <w:t>6</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Quotation response: Bidder submission</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_Toc22814578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10</w:t>
                  </w:r>
                  <w:r w:rsidR="001C2D0C" w:rsidRPr="00315D59">
                    <w:rPr>
                      <w:rFonts w:ascii="Arial" w:hAnsi="Arial" w:cs="Arial"/>
                      <w:noProof/>
                      <w:webHidden/>
                    </w:rPr>
                    <w:fldChar w:fldCharType="end"/>
                  </w:r>
                </w:hyperlink>
              </w:p>
              <w:p w14:paraId="22D0C98A" w14:textId="77777777" w:rsidR="001C2D0C" w:rsidRPr="00315D59" w:rsidRDefault="00BD0858">
                <w:pPr>
                  <w:pStyle w:val="TOC1"/>
                  <w:rPr>
                    <w:rFonts w:ascii="Arial" w:eastAsiaTheme="minorEastAsia" w:hAnsi="Arial" w:cs="Arial"/>
                    <w:noProof/>
                    <w:sz w:val="22"/>
                    <w:szCs w:val="22"/>
                    <w:lang w:eastAsia="en-GB"/>
                  </w:rPr>
                </w:pPr>
                <w:hyperlink w:anchor="_Toc22814579" w:history="1">
                  <w:r w:rsidR="001C2D0C" w:rsidRPr="00315D59">
                    <w:rPr>
                      <w:rStyle w:val="Hyperlink"/>
                      <w:rFonts w:ascii="Arial" w:hAnsi="Arial" w:cs="Arial"/>
                      <w:noProof/>
                    </w:rPr>
                    <w:t>7</w:t>
                  </w:r>
                  <w:r w:rsidR="001C2D0C" w:rsidRPr="00315D59">
                    <w:rPr>
                      <w:rFonts w:ascii="Arial" w:eastAsiaTheme="minorEastAsia" w:hAnsi="Arial" w:cs="Arial"/>
                      <w:noProof/>
                      <w:sz w:val="22"/>
                      <w:szCs w:val="22"/>
                      <w:lang w:eastAsia="en-GB"/>
                    </w:rPr>
                    <w:tab/>
                  </w:r>
                  <w:r w:rsidR="001C2D0C" w:rsidRPr="00315D59">
                    <w:rPr>
                      <w:rStyle w:val="Hyperlink"/>
                      <w:rFonts w:ascii="Arial" w:hAnsi="Arial" w:cs="Arial"/>
                      <w:noProof/>
                    </w:rPr>
                    <w:t>Terms and Conditions of Contract for Services</w:t>
                  </w:r>
                  <w:r w:rsidR="001C2D0C" w:rsidRPr="00315D59">
                    <w:rPr>
                      <w:rFonts w:ascii="Arial" w:hAnsi="Arial" w:cs="Arial"/>
                      <w:noProof/>
                      <w:webHidden/>
                    </w:rPr>
                    <w:tab/>
                  </w:r>
                  <w:r w:rsidR="001C2D0C" w:rsidRPr="00315D59">
                    <w:rPr>
                      <w:rFonts w:ascii="Arial" w:hAnsi="Arial" w:cs="Arial"/>
                      <w:noProof/>
                      <w:webHidden/>
                    </w:rPr>
                    <w:fldChar w:fldCharType="begin"/>
                  </w:r>
                  <w:r w:rsidR="001C2D0C" w:rsidRPr="00315D59">
                    <w:rPr>
                      <w:rFonts w:ascii="Arial" w:hAnsi="Arial" w:cs="Arial"/>
                      <w:noProof/>
                      <w:webHidden/>
                    </w:rPr>
                    <w:instrText xml:space="preserve"> PAGEREF _Toc22814579 \h </w:instrText>
                  </w:r>
                  <w:r w:rsidR="001C2D0C" w:rsidRPr="00315D59">
                    <w:rPr>
                      <w:rFonts w:ascii="Arial" w:hAnsi="Arial" w:cs="Arial"/>
                      <w:noProof/>
                      <w:webHidden/>
                    </w:rPr>
                  </w:r>
                  <w:r w:rsidR="001C2D0C" w:rsidRPr="00315D59">
                    <w:rPr>
                      <w:rFonts w:ascii="Arial" w:hAnsi="Arial" w:cs="Arial"/>
                      <w:noProof/>
                      <w:webHidden/>
                    </w:rPr>
                    <w:fldChar w:fldCharType="separate"/>
                  </w:r>
                  <w:r w:rsidR="00536C2D" w:rsidRPr="00315D59">
                    <w:rPr>
                      <w:rFonts w:ascii="Arial" w:hAnsi="Arial" w:cs="Arial"/>
                      <w:noProof/>
                      <w:webHidden/>
                    </w:rPr>
                    <w:t>12</w:t>
                  </w:r>
                  <w:r w:rsidR="001C2D0C" w:rsidRPr="00315D59">
                    <w:rPr>
                      <w:rFonts w:ascii="Arial" w:hAnsi="Arial" w:cs="Arial"/>
                      <w:noProof/>
                      <w:webHidden/>
                    </w:rPr>
                    <w:fldChar w:fldCharType="end"/>
                  </w:r>
                </w:hyperlink>
              </w:p>
              <w:p w14:paraId="3ED06BDB" w14:textId="77777777" w:rsidR="00364C27" w:rsidRPr="00315D59" w:rsidRDefault="00364C27" w:rsidP="00C05484">
                <w:pPr>
                  <w:pStyle w:val="TOC1"/>
                  <w:rPr>
                    <w:rFonts w:ascii="Arial" w:hAnsi="Arial" w:cs="Arial"/>
                  </w:rPr>
                </w:pPr>
                <w:r w:rsidRPr="00315D59">
                  <w:rPr>
                    <w:rFonts w:ascii="Arial" w:hAnsi="Arial" w:cs="Arial"/>
                    <w:noProof/>
                  </w:rPr>
                  <w:fldChar w:fldCharType="end"/>
                </w:r>
              </w:p>
            </w:sdtContent>
          </w:sdt>
        </w:tc>
      </w:tr>
    </w:tbl>
    <w:p w14:paraId="44DB3DB4" w14:textId="77777777" w:rsidR="00C05484" w:rsidRPr="00315D59" w:rsidRDefault="00C05484">
      <w:pPr>
        <w:rPr>
          <w:rFonts w:ascii="Arial" w:hAnsi="Arial" w:cs="Arial"/>
          <w:kern w:val="28"/>
          <w:sz w:val="28"/>
        </w:rPr>
      </w:pPr>
      <w:r w:rsidRPr="00315D59">
        <w:rPr>
          <w:rFonts w:ascii="Arial" w:hAnsi="Arial" w:cs="Arial"/>
        </w:rPr>
        <w:br w:type="page"/>
      </w:r>
    </w:p>
    <w:p w14:paraId="29DB0AD8" w14:textId="77777777" w:rsidR="007E4A31" w:rsidRPr="00315D59" w:rsidRDefault="007E4A31" w:rsidP="00CB7E4E">
      <w:pPr>
        <w:pStyle w:val="Heading1"/>
        <w:numPr>
          <w:ilvl w:val="0"/>
          <w:numId w:val="4"/>
        </w:numPr>
        <w:rPr>
          <w:rFonts w:ascii="Arial" w:hAnsi="Arial" w:cs="Arial"/>
        </w:rPr>
      </w:pPr>
      <w:bookmarkStart w:id="1" w:name="_Toc22814574"/>
      <w:r w:rsidRPr="00315D59">
        <w:rPr>
          <w:rFonts w:ascii="Arial" w:hAnsi="Arial" w:cs="Arial"/>
        </w:rPr>
        <w:lastRenderedPageBreak/>
        <w:t>S</w:t>
      </w:r>
      <w:r w:rsidR="009820F5" w:rsidRPr="00315D59">
        <w:rPr>
          <w:rFonts w:ascii="Arial" w:hAnsi="Arial" w:cs="Arial"/>
        </w:rPr>
        <w:t>pecification</w:t>
      </w:r>
      <w:bookmarkEnd w:id="1"/>
    </w:p>
    <w:p w14:paraId="533BBBE3" w14:textId="77777777" w:rsidR="00EA5C74" w:rsidRPr="00315D59" w:rsidRDefault="00EA5C74" w:rsidP="00CB7E4E">
      <w:pPr>
        <w:pStyle w:val="ListParagraph"/>
        <w:numPr>
          <w:ilvl w:val="1"/>
          <w:numId w:val="4"/>
        </w:numPr>
        <w:rPr>
          <w:rFonts w:ascii="Arial" w:hAnsi="Arial" w:cs="Arial"/>
        </w:rPr>
      </w:pPr>
      <w:r w:rsidRPr="00315D59">
        <w:rPr>
          <w:rFonts w:ascii="Arial" w:hAnsi="Arial" w:cs="Arial"/>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315D59" w14:paraId="20FC04D2" w14:textId="77777777" w:rsidTr="58F25C6F">
        <w:trPr>
          <w:trHeight w:val="397"/>
        </w:trPr>
        <w:tc>
          <w:tcPr>
            <w:tcW w:w="1477" w:type="pct"/>
            <w:vAlign w:val="center"/>
          </w:tcPr>
          <w:p w14:paraId="35A3CEE1" w14:textId="77777777" w:rsidR="000D1848" w:rsidRPr="00315D59" w:rsidRDefault="000D1848" w:rsidP="00D04503">
            <w:pPr>
              <w:rPr>
                <w:rFonts w:ascii="Arial" w:hAnsi="Arial" w:cs="Arial"/>
              </w:rPr>
            </w:pPr>
            <w:r w:rsidRPr="00315D59">
              <w:rPr>
                <w:rFonts w:ascii="Arial" w:hAnsi="Arial" w:cs="Arial"/>
                <w:szCs w:val="24"/>
              </w:rPr>
              <w:t>Intended Start Date</w:t>
            </w:r>
          </w:p>
        </w:tc>
        <w:tc>
          <w:tcPr>
            <w:tcW w:w="3523" w:type="pct"/>
            <w:vAlign w:val="center"/>
          </w:tcPr>
          <w:p w14:paraId="6844584A" w14:textId="34024055" w:rsidR="000D1848" w:rsidRPr="00315D59" w:rsidRDefault="0DEA10D7" w:rsidP="58F25C6F">
            <w:pPr>
              <w:rPr>
                <w:rFonts w:ascii="Arial" w:hAnsi="Arial" w:cs="Arial"/>
              </w:rPr>
            </w:pPr>
            <w:r w:rsidRPr="00315D59">
              <w:rPr>
                <w:rFonts w:ascii="Arial" w:hAnsi="Arial" w:cs="Arial"/>
              </w:rPr>
              <w:t>22</w:t>
            </w:r>
            <w:r w:rsidR="432A4F28" w:rsidRPr="00315D59">
              <w:rPr>
                <w:rFonts w:ascii="Arial" w:hAnsi="Arial" w:cs="Arial"/>
              </w:rPr>
              <w:t>/11/2021</w:t>
            </w:r>
          </w:p>
        </w:tc>
      </w:tr>
      <w:tr w:rsidR="000D1848" w:rsidRPr="00315D59" w14:paraId="1A2DCB41" w14:textId="77777777" w:rsidTr="58F25C6F">
        <w:trPr>
          <w:trHeight w:val="397"/>
        </w:trPr>
        <w:tc>
          <w:tcPr>
            <w:tcW w:w="1477" w:type="pct"/>
            <w:vAlign w:val="center"/>
          </w:tcPr>
          <w:p w14:paraId="7F51C261" w14:textId="77777777" w:rsidR="000D1848" w:rsidRPr="00315D59" w:rsidRDefault="000D1848" w:rsidP="00D04503">
            <w:pPr>
              <w:rPr>
                <w:rFonts w:ascii="Arial" w:hAnsi="Arial" w:cs="Arial"/>
                <w:szCs w:val="24"/>
              </w:rPr>
            </w:pPr>
            <w:r w:rsidRPr="00315D59">
              <w:rPr>
                <w:rFonts w:ascii="Arial" w:hAnsi="Arial" w:cs="Arial"/>
                <w:szCs w:val="24"/>
              </w:rPr>
              <w:t>Duration</w:t>
            </w:r>
          </w:p>
        </w:tc>
        <w:tc>
          <w:tcPr>
            <w:tcW w:w="3523" w:type="pct"/>
            <w:vAlign w:val="center"/>
          </w:tcPr>
          <w:p w14:paraId="7E9AF81F" w14:textId="669B3D70" w:rsidR="000D1848" w:rsidRPr="00315D59" w:rsidRDefault="6186C928" w:rsidP="58F25C6F">
            <w:pPr>
              <w:rPr>
                <w:rFonts w:ascii="Arial" w:hAnsi="Arial" w:cs="Arial"/>
              </w:rPr>
            </w:pPr>
            <w:r w:rsidRPr="00315D59">
              <w:rPr>
                <w:rFonts w:ascii="Arial" w:hAnsi="Arial" w:cs="Arial"/>
              </w:rPr>
              <w:t>4</w:t>
            </w:r>
            <w:r w:rsidR="68819190" w:rsidRPr="00315D59">
              <w:rPr>
                <w:rFonts w:ascii="Arial" w:hAnsi="Arial" w:cs="Arial"/>
              </w:rPr>
              <w:t xml:space="preserve"> months</w:t>
            </w:r>
          </w:p>
        </w:tc>
      </w:tr>
      <w:tr w:rsidR="000D1848" w:rsidRPr="00315D59" w14:paraId="1F4BF620" w14:textId="77777777" w:rsidTr="58F25C6F">
        <w:trPr>
          <w:trHeight w:val="397"/>
        </w:trPr>
        <w:tc>
          <w:tcPr>
            <w:tcW w:w="1477" w:type="pct"/>
            <w:vAlign w:val="center"/>
          </w:tcPr>
          <w:p w14:paraId="69DB382E" w14:textId="77777777" w:rsidR="000D1848" w:rsidRPr="00315D59" w:rsidRDefault="000D1848" w:rsidP="00D04503">
            <w:pPr>
              <w:rPr>
                <w:rFonts w:ascii="Arial" w:hAnsi="Arial" w:cs="Arial"/>
              </w:rPr>
            </w:pPr>
            <w:r w:rsidRPr="00315D59">
              <w:rPr>
                <w:rFonts w:ascii="Arial" w:hAnsi="Arial" w:cs="Arial"/>
                <w:szCs w:val="24"/>
              </w:rPr>
              <w:t>Intended End Date</w:t>
            </w:r>
          </w:p>
        </w:tc>
        <w:tc>
          <w:tcPr>
            <w:tcW w:w="3523" w:type="pct"/>
            <w:vAlign w:val="center"/>
          </w:tcPr>
          <w:p w14:paraId="1A072610" w14:textId="79670225" w:rsidR="000D1848" w:rsidRPr="00315D59" w:rsidRDefault="270BA1EF" w:rsidP="58F25C6F">
            <w:pPr>
              <w:rPr>
                <w:rFonts w:ascii="Arial" w:hAnsi="Arial" w:cs="Arial"/>
              </w:rPr>
            </w:pPr>
            <w:r w:rsidRPr="00315D59">
              <w:rPr>
                <w:rFonts w:ascii="Arial" w:hAnsi="Arial" w:cs="Arial"/>
              </w:rPr>
              <w:t>04</w:t>
            </w:r>
            <w:r w:rsidR="68819190" w:rsidRPr="00315D59">
              <w:rPr>
                <w:rFonts w:ascii="Arial" w:hAnsi="Arial" w:cs="Arial"/>
              </w:rPr>
              <w:t>/0</w:t>
            </w:r>
            <w:r w:rsidR="58987AB0" w:rsidRPr="00315D59">
              <w:rPr>
                <w:rFonts w:ascii="Arial" w:hAnsi="Arial" w:cs="Arial"/>
              </w:rPr>
              <w:t>3</w:t>
            </w:r>
            <w:r w:rsidR="68819190" w:rsidRPr="00315D59">
              <w:rPr>
                <w:rFonts w:ascii="Arial" w:hAnsi="Arial" w:cs="Arial"/>
              </w:rPr>
              <w:t>/2022</w:t>
            </w:r>
          </w:p>
        </w:tc>
      </w:tr>
    </w:tbl>
    <w:p w14:paraId="6D13DF27" w14:textId="77777777" w:rsidR="00A879A3" w:rsidRPr="00315D59" w:rsidRDefault="00A879A3" w:rsidP="0075016B">
      <w:pPr>
        <w:rPr>
          <w:rFonts w:ascii="Arial" w:hAnsi="Arial" w:cs="Arial"/>
          <w:color w:val="FF0000"/>
          <w:sz w:val="22"/>
          <w:szCs w:val="22"/>
          <w:bdr w:val="none" w:sz="0" w:space="0" w:color="auto" w:frame="1"/>
          <w:lang w:eastAsia="en-GB"/>
        </w:rPr>
      </w:pPr>
    </w:p>
    <w:p w14:paraId="56017B2C" w14:textId="77777777" w:rsidR="000D1848" w:rsidRPr="00315D59" w:rsidRDefault="000D1848" w:rsidP="000D1848">
      <w:pPr>
        <w:rPr>
          <w:rFonts w:ascii="Arial" w:hAnsi="Arial" w:cs="Arial"/>
        </w:rPr>
      </w:pPr>
    </w:p>
    <w:p w14:paraId="11DF2BFE" w14:textId="77777777" w:rsidR="000D1848" w:rsidRPr="00315D59" w:rsidRDefault="000D1848" w:rsidP="000D1848">
      <w:pPr>
        <w:pStyle w:val="ListParagraph"/>
        <w:numPr>
          <w:ilvl w:val="1"/>
          <w:numId w:val="4"/>
        </w:numPr>
        <w:rPr>
          <w:rFonts w:ascii="Arial" w:hAnsi="Arial" w:cs="Arial"/>
        </w:rPr>
      </w:pPr>
      <w:r w:rsidRPr="00315D59">
        <w:rPr>
          <w:rFonts w:ascii="Arial" w:hAnsi="Arial" w:cs="Arial"/>
          <w:b/>
          <w:bCs/>
        </w:rPr>
        <w:t>Aim</w:t>
      </w:r>
      <w:r w:rsidRPr="00315D59">
        <w:rPr>
          <w:rFonts w:ascii="Arial" w:hAnsi="Arial" w:cs="Arial"/>
        </w:rPr>
        <w:t>:</w:t>
      </w:r>
    </w:p>
    <w:p w14:paraId="5E8165EF" w14:textId="0EECE3FC" w:rsidR="00491034" w:rsidRPr="00315D59" w:rsidRDefault="004C288B" w:rsidP="00202681">
      <w:pPr>
        <w:pStyle w:val="ListParagraph"/>
        <w:numPr>
          <w:ilvl w:val="2"/>
          <w:numId w:val="4"/>
        </w:numPr>
        <w:jc w:val="both"/>
        <w:rPr>
          <w:rFonts w:ascii="Arial" w:hAnsi="Arial" w:cs="Arial"/>
        </w:rPr>
      </w:pPr>
      <w:r w:rsidRPr="00315D59">
        <w:rPr>
          <w:rFonts w:ascii="Arial" w:hAnsi="Arial" w:cs="Arial"/>
        </w:rPr>
        <w:t xml:space="preserve">Hart District Council is seeking consultancy support </w:t>
      </w:r>
      <w:r w:rsidR="00C27308" w:rsidRPr="00315D59">
        <w:rPr>
          <w:rFonts w:ascii="Arial" w:hAnsi="Arial" w:cs="Arial"/>
        </w:rPr>
        <w:t>to produce</w:t>
      </w:r>
      <w:r w:rsidRPr="00315D59">
        <w:rPr>
          <w:rFonts w:ascii="Arial" w:hAnsi="Arial" w:cs="Arial"/>
        </w:rPr>
        <w:t xml:space="preserve"> a detailed carbon reduction action plan, to assist us</w:t>
      </w:r>
      <w:r w:rsidR="00C27308" w:rsidRPr="00315D59">
        <w:rPr>
          <w:rFonts w:ascii="Arial" w:hAnsi="Arial" w:cs="Arial"/>
        </w:rPr>
        <w:t xml:space="preserve"> with</w:t>
      </w:r>
      <w:r w:rsidRPr="00315D59">
        <w:rPr>
          <w:rFonts w:ascii="Arial" w:hAnsi="Arial" w:cs="Arial"/>
        </w:rPr>
        <w:t xml:space="preserve"> ascertain</w:t>
      </w:r>
      <w:r w:rsidR="00C27308" w:rsidRPr="00315D59">
        <w:rPr>
          <w:rFonts w:ascii="Arial" w:hAnsi="Arial" w:cs="Arial"/>
        </w:rPr>
        <w:t>ing</w:t>
      </w:r>
      <w:r w:rsidRPr="00315D59">
        <w:rPr>
          <w:rFonts w:ascii="Arial" w:hAnsi="Arial" w:cs="Arial"/>
        </w:rPr>
        <w:t xml:space="preserve"> how to meet our targets</w:t>
      </w:r>
      <w:r w:rsidR="07F47A05" w:rsidRPr="00315D59">
        <w:rPr>
          <w:rFonts w:ascii="Arial" w:hAnsi="Arial" w:cs="Arial"/>
        </w:rPr>
        <w:t xml:space="preserve"> for becoming a net zero carbon district by 2040, and our internal emission </w:t>
      </w:r>
      <w:r w:rsidR="5E4BB35E" w:rsidRPr="00315D59">
        <w:rPr>
          <w:rFonts w:ascii="Arial" w:hAnsi="Arial" w:cs="Arial"/>
        </w:rPr>
        <w:t>net zero carbon by 2035</w:t>
      </w:r>
      <w:r w:rsidRPr="00315D59">
        <w:rPr>
          <w:rFonts w:ascii="Arial" w:hAnsi="Arial" w:cs="Arial"/>
        </w:rPr>
        <w:t>.</w:t>
      </w:r>
    </w:p>
    <w:p w14:paraId="137D3101" w14:textId="6EF86F39" w:rsidR="000D1848" w:rsidRPr="00315D59" w:rsidRDefault="009044E3" w:rsidP="00202681">
      <w:pPr>
        <w:pStyle w:val="ListParagraph"/>
        <w:numPr>
          <w:ilvl w:val="1"/>
          <w:numId w:val="4"/>
        </w:numPr>
        <w:jc w:val="both"/>
        <w:rPr>
          <w:rFonts w:ascii="Arial" w:hAnsi="Arial" w:cs="Arial"/>
        </w:rPr>
      </w:pPr>
      <w:r w:rsidRPr="00315D59">
        <w:rPr>
          <w:rFonts w:ascii="Arial" w:hAnsi="Arial" w:cs="Arial"/>
          <w:b/>
          <w:bCs/>
        </w:rPr>
        <w:t>Background</w:t>
      </w:r>
      <w:r w:rsidR="002D4F69" w:rsidRPr="00315D59">
        <w:rPr>
          <w:rFonts w:ascii="Arial" w:hAnsi="Arial" w:cs="Arial"/>
        </w:rPr>
        <w:t>:</w:t>
      </w:r>
    </w:p>
    <w:p w14:paraId="207AD84C" w14:textId="1843CD30" w:rsidR="000B09D0" w:rsidRPr="00315D59" w:rsidRDefault="002B121A" w:rsidP="00202681">
      <w:pPr>
        <w:pStyle w:val="ListParagraph"/>
        <w:numPr>
          <w:ilvl w:val="2"/>
          <w:numId w:val="4"/>
        </w:numPr>
        <w:jc w:val="both"/>
        <w:rPr>
          <w:rFonts w:ascii="Arial" w:hAnsi="Arial" w:cs="Arial"/>
        </w:rPr>
      </w:pPr>
      <w:r w:rsidRPr="00315D59">
        <w:rPr>
          <w:rFonts w:ascii="Arial" w:hAnsi="Arial" w:cs="Arial"/>
        </w:rPr>
        <w:t xml:space="preserve">Hart District Council declared a Climate Emergency in April 2021. One of the key commitments as part of this declaration is to become net zero in council operations by </w:t>
      </w:r>
      <w:r w:rsidR="71C1190F" w:rsidRPr="00315D59">
        <w:rPr>
          <w:rFonts w:ascii="Arial" w:hAnsi="Arial" w:cs="Arial"/>
        </w:rPr>
        <w:t>2035, and</w:t>
      </w:r>
      <w:r w:rsidR="1049FE4C" w:rsidRPr="00315D59">
        <w:rPr>
          <w:rFonts w:ascii="Arial" w:hAnsi="Arial" w:cs="Arial"/>
          <w:color w:val="FF0000"/>
        </w:rPr>
        <w:t xml:space="preserve"> </w:t>
      </w:r>
      <w:r w:rsidR="1049FE4C" w:rsidRPr="00315D59">
        <w:rPr>
          <w:rFonts w:ascii="Arial" w:hAnsi="Arial" w:cs="Arial"/>
        </w:rPr>
        <w:t>a net zero district by 2040.</w:t>
      </w:r>
    </w:p>
    <w:p w14:paraId="4331A3FE" w14:textId="0353D0F9" w:rsidR="0010273A" w:rsidRPr="00315D59" w:rsidRDefault="0010273A" w:rsidP="0010273A">
      <w:pPr>
        <w:pStyle w:val="ListParagraph"/>
        <w:numPr>
          <w:ilvl w:val="2"/>
          <w:numId w:val="4"/>
        </w:numPr>
        <w:spacing w:after="0"/>
        <w:jc w:val="both"/>
        <w:rPr>
          <w:rFonts w:ascii="Arial" w:hAnsi="Arial" w:cs="Arial"/>
        </w:rPr>
      </w:pPr>
      <w:r w:rsidRPr="00315D59">
        <w:rPr>
          <w:rFonts w:ascii="Arial" w:hAnsi="Arial" w:cs="Arial"/>
        </w:rPr>
        <w:t xml:space="preserve">Since the declaration, the council has already taken </w:t>
      </w:r>
      <w:r w:rsidR="0097205B" w:rsidRPr="00315D59">
        <w:rPr>
          <w:rFonts w:ascii="Arial" w:hAnsi="Arial" w:cs="Arial"/>
        </w:rPr>
        <w:t>several</w:t>
      </w:r>
      <w:r w:rsidRPr="00315D59">
        <w:rPr>
          <w:rFonts w:ascii="Arial" w:hAnsi="Arial" w:cs="Arial"/>
        </w:rPr>
        <w:t xml:space="preserve"> steps to reduce our emissions, for example:</w:t>
      </w:r>
    </w:p>
    <w:p w14:paraId="4184907C" w14:textId="77777777" w:rsidR="00F14029" w:rsidRPr="00315D59" w:rsidRDefault="00F14029" w:rsidP="58F25C6F">
      <w:pPr>
        <w:jc w:val="both"/>
        <w:rPr>
          <w:rFonts w:ascii="Arial" w:hAnsi="Arial" w:cs="Arial"/>
        </w:rPr>
      </w:pPr>
    </w:p>
    <w:p w14:paraId="36ED5541" w14:textId="77777777" w:rsidR="003C4A53" w:rsidRPr="00315D59" w:rsidRDefault="003C4A53" w:rsidP="00F14029">
      <w:pPr>
        <w:pStyle w:val="ListParagraph"/>
        <w:numPr>
          <w:ilvl w:val="0"/>
          <w:numId w:val="30"/>
        </w:numPr>
        <w:ind w:hanging="357"/>
        <w:jc w:val="both"/>
        <w:rPr>
          <w:rFonts w:ascii="Arial" w:hAnsi="Arial" w:cs="Arial"/>
        </w:rPr>
      </w:pPr>
      <w:r w:rsidRPr="00315D59">
        <w:rPr>
          <w:rFonts w:ascii="Arial" w:hAnsi="Arial" w:cs="Arial"/>
        </w:rPr>
        <w:t>Requiring all reports to incorporate climate change considerations</w:t>
      </w:r>
    </w:p>
    <w:p w14:paraId="069E9C5A" w14:textId="77777777" w:rsidR="003C4A53" w:rsidRPr="00315D59" w:rsidRDefault="003C4A53" w:rsidP="00F14029">
      <w:pPr>
        <w:pStyle w:val="ListParagraph"/>
        <w:numPr>
          <w:ilvl w:val="0"/>
          <w:numId w:val="30"/>
        </w:numPr>
        <w:ind w:hanging="357"/>
        <w:jc w:val="both"/>
        <w:rPr>
          <w:rFonts w:ascii="Arial" w:hAnsi="Arial" w:cs="Arial"/>
        </w:rPr>
      </w:pPr>
      <w:r w:rsidRPr="00315D59">
        <w:rPr>
          <w:rFonts w:ascii="Arial" w:hAnsi="Arial" w:cs="Arial"/>
        </w:rPr>
        <w:t>Baseline out carbon emissions</w:t>
      </w:r>
    </w:p>
    <w:p w14:paraId="76ADBE65" w14:textId="77777777" w:rsidR="003C4A53" w:rsidRPr="00315D59" w:rsidRDefault="003C4A53" w:rsidP="00F14029">
      <w:pPr>
        <w:pStyle w:val="ListParagraph"/>
        <w:numPr>
          <w:ilvl w:val="0"/>
          <w:numId w:val="30"/>
        </w:numPr>
        <w:ind w:hanging="357"/>
        <w:jc w:val="both"/>
        <w:rPr>
          <w:rFonts w:ascii="Arial" w:hAnsi="Arial" w:cs="Arial"/>
        </w:rPr>
      </w:pPr>
      <w:r w:rsidRPr="00315D59">
        <w:rPr>
          <w:rFonts w:ascii="Arial" w:hAnsi="Arial" w:cs="Arial"/>
        </w:rPr>
        <w:t>Published our Climate Change Action Plan</w:t>
      </w:r>
    </w:p>
    <w:p w14:paraId="623A246A" w14:textId="07ED5688" w:rsidR="003C4A53" w:rsidRPr="00315D59" w:rsidRDefault="003C4A53" w:rsidP="00F14029">
      <w:pPr>
        <w:pStyle w:val="ListParagraph"/>
        <w:numPr>
          <w:ilvl w:val="0"/>
          <w:numId w:val="30"/>
        </w:numPr>
        <w:ind w:hanging="357"/>
        <w:jc w:val="both"/>
        <w:rPr>
          <w:rFonts w:ascii="Arial" w:hAnsi="Arial" w:cs="Arial"/>
        </w:rPr>
      </w:pPr>
      <w:r w:rsidRPr="00315D59">
        <w:rPr>
          <w:rFonts w:ascii="Arial" w:hAnsi="Arial" w:cs="Arial"/>
        </w:rPr>
        <w:t>Established working groups of officers and Councillors to consider issues in detail and drive change</w:t>
      </w:r>
    </w:p>
    <w:p w14:paraId="371D51D5" w14:textId="77777777" w:rsidR="00415115" w:rsidRPr="00315D59" w:rsidRDefault="00415115" w:rsidP="00415115">
      <w:pPr>
        <w:jc w:val="both"/>
        <w:rPr>
          <w:rFonts w:ascii="Arial" w:hAnsi="Arial" w:cs="Arial"/>
        </w:rPr>
      </w:pPr>
    </w:p>
    <w:p w14:paraId="56BE7C1D" w14:textId="589C1C32" w:rsidR="0010273A" w:rsidRPr="00315D59" w:rsidRDefault="00A332BB" w:rsidP="58F25C6F">
      <w:pPr>
        <w:pStyle w:val="ListParagraph"/>
        <w:numPr>
          <w:ilvl w:val="2"/>
          <w:numId w:val="4"/>
        </w:numPr>
        <w:spacing w:after="0"/>
        <w:jc w:val="both"/>
        <w:rPr>
          <w:rFonts w:ascii="Arial" w:hAnsi="Arial" w:cs="Arial"/>
        </w:rPr>
      </w:pPr>
      <w:r w:rsidRPr="00315D59">
        <w:rPr>
          <w:rFonts w:ascii="Arial" w:hAnsi="Arial" w:cs="Arial"/>
        </w:rPr>
        <w:t xml:space="preserve">We are now considering how best to tackle our emissions moving forward and provide members with a clear action plan for </w:t>
      </w:r>
      <w:r w:rsidR="498430B0" w:rsidRPr="00315D59">
        <w:rPr>
          <w:rFonts w:ascii="Arial" w:hAnsi="Arial" w:cs="Arial"/>
        </w:rPr>
        <w:t>achieving</w:t>
      </w:r>
      <w:r w:rsidRPr="00315D59">
        <w:rPr>
          <w:rFonts w:ascii="Arial" w:hAnsi="Arial" w:cs="Arial"/>
        </w:rPr>
        <w:t xml:space="preserve"> net zero 2035</w:t>
      </w:r>
      <w:r w:rsidR="63E77243" w:rsidRPr="00315D59">
        <w:rPr>
          <w:rFonts w:ascii="Arial" w:hAnsi="Arial" w:cs="Arial"/>
        </w:rPr>
        <w:t xml:space="preserve"> and</w:t>
      </w:r>
      <w:r w:rsidR="1211B86F" w:rsidRPr="00315D59">
        <w:rPr>
          <w:rFonts w:ascii="Arial" w:hAnsi="Arial" w:cs="Arial"/>
          <w:color w:val="FF0000"/>
        </w:rPr>
        <w:t xml:space="preserve"> </w:t>
      </w:r>
      <w:r w:rsidR="1211B86F" w:rsidRPr="00315D59">
        <w:rPr>
          <w:rFonts w:ascii="Arial" w:hAnsi="Arial" w:cs="Arial"/>
        </w:rPr>
        <w:t>2040</w:t>
      </w:r>
      <w:r w:rsidR="46744C9B" w:rsidRPr="00315D59">
        <w:rPr>
          <w:rFonts w:ascii="Arial" w:hAnsi="Arial" w:cs="Arial"/>
        </w:rPr>
        <w:t xml:space="preserve"> </w:t>
      </w:r>
      <w:r w:rsidR="41178D3D" w:rsidRPr="00315D59">
        <w:rPr>
          <w:rFonts w:ascii="Arial" w:hAnsi="Arial" w:cs="Arial"/>
        </w:rPr>
        <w:t>targets.</w:t>
      </w:r>
    </w:p>
    <w:p w14:paraId="1E53ACB3" w14:textId="681FD1DD" w:rsidR="003C4A53" w:rsidRDefault="003C4A53" w:rsidP="003C4A53">
      <w:pPr>
        <w:tabs>
          <w:tab w:val="left" w:pos="3350"/>
        </w:tabs>
        <w:jc w:val="both"/>
        <w:rPr>
          <w:rFonts w:ascii="Arial" w:hAnsi="Arial" w:cs="Arial"/>
        </w:rPr>
      </w:pPr>
    </w:p>
    <w:p w14:paraId="27C2E98C" w14:textId="7B8666AA" w:rsidR="00315D59" w:rsidRDefault="00315D59" w:rsidP="003C4A53">
      <w:pPr>
        <w:tabs>
          <w:tab w:val="left" w:pos="3350"/>
        </w:tabs>
        <w:jc w:val="both"/>
        <w:rPr>
          <w:rFonts w:ascii="Arial" w:hAnsi="Arial" w:cs="Arial"/>
        </w:rPr>
      </w:pPr>
    </w:p>
    <w:p w14:paraId="6E1D7A8C" w14:textId="7BF3312F" w:rsidR="00315D59" w:rsidRDefault="00315D59" w:rsidP="003C4A53">
      <w:pPr>
        <w:tabs>
          <w:tab w:val="left" w:pos="3350"/>
        </w:tabs>
        <w:jc w:val="both"/>
        <w:rPr>
          <w:rFonts w:ascii="Arial" w:hAnsi="Arial" w:cs="Arial"/>
        </w:rPr>
      </w:pPr>
    </w:p>
    <w:p w14:paraId="3BB2E0AB" w14:textId="5861DF0E" w:rsidR="00315D59" w:rsidRDefault="00315D59" w:rsidP="003C4A53">
      <w:pPr>
        <w:tabs>
          <w:tab w:val="left" w:pos="3350"/>
        </w:tabs>
        <w:jc w:val="both"/>
        <w:rPr>
          <w:rFonts w:ascii="Arial" w:hAnsi="Arial" w:cs="Arial"/>
        </w:rPr>
      </w:pPr>
    </w:p>
    <w:p w14:paraId="3DB6FB3F" w14:textId="2FD16D97" w:rsidR="00315D59" w:rsidRDefault="00315D59" w:rsidP="003C4A53">
      <w:pPr>
        <w:tabs>
          <w:tab w:val="left" w:pos="3350"/>
        </w:tabs>
        <w:jc w:val="both"/>
        <w:rPr>
          <w:rFonts w:ascii="Arial" w:hAnsi="Arial" w:cs="Arial"/>
        </w:rPr>
      </w:pPr>
    </w:p>
    <w:p w14:paraId="1065FB32" w14:textId="33626FA0" w:rsidR="00315D59" w:rsidRDefault="00315D59" w:rsidP="003C4A53">
      <w:pPr>
        <w:tabs>
          <w:tab w:val="left" w:pos="3350"/>
        </w:tabs>
        <w:jc w:val="both"/>
        <w:rPr>
          <w:rFonts w:ascii="Arial" w:hAnsi="Arial" w:cs="Arial"/>
        </w:rPr>
      </w:pPr>
    </w:p>
    <w:p w14:paraId="62612B62" w14:textId="77777777" w:rsidR="00315D59" w:rsidRPr="00315D59" w:rsidRDefault="00315D59" w:rsidP="003C4A53">
      <w:pPr>
        <w:tabs>
          <w:tab w:val="left" w:pos="3350"/>
        </w:tabs>
        <w:jc w:val="both"/>
        <w:rPr>
          <w:rFonts w:ascii="Arial" w:hAnsi="Arial" w:cs="Arial"/>
        </w:rPr>
      </w:pPr>
    </w:p>
    <w:p w14:paraId="3F4CB13C" w14:textId="77777777" w:rsidR="000D1848" w:rsidRPr="00315D59" w:rsidRDefault="000D1848" w:rsidP="000D1848">
      <w:pPr>
        <w:pStyle w:val="ListParagraph"/>
        <w:numPr>
          <w:ilvl w:val="1"/>
          <w:numId w:val="4"/>
        </w:numPr>
        <w:rPr>
          <w:rFonts w:ascii="Arial" w:hAnsi="Arial" w:cs="Arial"/>
        </w:rPr>
      </w:pPr>
      <w:r w:rsidRPr="00315D59">
        <w:rPr>
          <w:rFonts w:ascii="Arial" w:hAnsi="Arial" w:cs="Arial"/>
          <w:b/>
          <w:bCs/>
        </w:rPr>
        <w:lastRenderedPageBreak/>
        <w:t>Timetable</w:t>
      </w:r>
      <w:r w:rsidRPr="00315D59">
        <w:rPr>
          <w:rFonts w:ascii="Arial" w:hAnsi="Arial" w:cs="Arial"/>
        </w:rPr>
        <w:t>:</w:t>
      </w:r>
    </w:p>
    <w:p w14:paraId="7C380FCD" w14:textId="77777777" w:rsidR="00290939" w:rsidRPr="00315D59" w:rsidRDefault="00290939" w:rsidP="00290939">
      <w:pPr>
        <w:pStyle w:val="ListParagraph"/>
        <w:numPr>
          <w:ilvl w:val="2"/>
          <w:numId w:val="4"/>
        </w:numPr>
        <w:rPr>
          <w:rFonts w:ascii="Arial" w:hAnsi="Arial" w:cs="Arial"/>
        </w:rPr>
      </w:pPr>
      <w:r w:rsidRPr="00315D59">
        <w:rPr>
          <w:rFonts w:ascii="Arial" w:hAnsi="Arial" w:cs="Arial"/>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00290939" w:rsidRPr="00315D59" w14:paraId="615F326A" w14:textId="77777777" w:rsidTr="391834A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DC336D8" w14:textId="77777777" w:rsidR="00290939" w:rsidRPr="00315D59" w:rsidRDefault="00290939" w:rsidP="00B77514">
            <w:pPr>
              <w:ind w:left="567" w:hanging="567"/>
              <w:rPr>
                <w:rFonts w:ascii="Arial" w:hAnsi="Arial" w:cs="Arial"/>
                <w:b w:val="0"/>
                <w:szCs w:val="24"/>
              </w:rPr>
            </w:pPr>
            <w:r w:rsidRPr="00315D59">
              <w:rPr>
                <w:rFonts w:ascii="Arial" w:hAnsi="Arial" w:cs="Arial"/>
                <w:b w:val="0"/>
                <w:szCs w:val="24"/>
              </w:rPr>
              <w:t xml:space="preserve">Procurement Response deadline </w:t>
            </w:r>
          </w:p>
        </w:tc>
        <w:tc>
          <w:tcPr>
            <w:tcW w:w="2551" w:type="dxa"/>
          </w:tcPr>
          <w:p w14:paraId="151BAA41" w14:textId="186F0870" w:rsidR="00290939" w:rsidRPr="00315D59" w:rsidRDefault="468A9115" w:rsidP="58F25C6F">
            <w:pPr>
              <w:ind w:left="567" w:hanging="567"/>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15D59">
              <w:rPr>
                <w:rFonts w:ascii="Arial" w:hAnsi="Arial" w:cs="Arial"/>
                <w:b w:val="0"/>
                <w:bCs w:val="0"/>
              </w:rPr>
              <w:t>1</w:t>
            </w:r>
            <w:r w:rsidR="3F1C53C7" w:rsidRPr="00315D59">
              <w:rPr>
                <w:rFonts w:ascii="Arial" w:hAnsi="Arial" w:cs="Arial"/>
                <w:b w:val="0"/>
                <w:bCs w:val="0"/>
              </w:rPr>
              <w:t>9</w:t>
            </w:r>
            <w:r w:rsidR="4D0C9CAF" w:rsidRPr="00315D59">
              <w:rPr>
                <w:rFonts w:ascii="Arial" w:hAnsi="Arial" w:cs="Arial"/>
                <w:b w:val="0"/>
                <w:bCs w:val="0"/>
              </w:rPr>
              <w:t>/1</w:t>
            </w:r>
            <w:r w:rsidR="05121686" w:rsidRPr="00315D59">
              <w:rPr>
                <w:rFonts w:ascii="Arial" w:hAnsi="Arial" w:cs="Arial"/>
                <w:b w:val="0"/>
                <w:bCs w:val="0"/>
              </w:rPr>
              <w:t>1</w:t>
            </w:r>
            <w:r w:rsidR="4D0C9CAF" w:rsidRPr="00315D59">
              <w:rPr>
                <w:rFonts w:ascii="Arial" w:hAnsi="Arial" w:cs="Arial"/>
                <w:b w:val="0"/>
                <w:bCs w:val="0"/>
              </w:rPr>
              <w:t>/2021</w:t>
            </w:r>
          </w:p>
        </w:tc>
      </w:tr>
      <w:tr w:rsidR="00290939" w:rsidRPr="00315D59" w14:paraId="2F39613A" w14:textId="77777777" w:rsidTr="391834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C1DEC32" w14:textId="77777777" w:rsidR="00290939" w:rsidRPr="00315D59" w:rsidRDefault="00290939" w:rsidP="00B77514">
            <w:pPr>
              <w:ind w:left="5" w:hanging="5"/>
              <w:rPr>
                <w:rFonts w:ascii="Arial" w:hAnsi="Arial" w:cs="Arial"/>
                <w:b w:val="0"/>
                <w:szCs w:val="24"/>
              </w:rPr>
            </w:pPr>
            <w:r w:rsidRPr="00315D59">
              <w:rPr>
                <w:rFonts w:ascii="Arial" w:hAnsi="Arial" w:cs="Arial"/>
                <w:b w:val="0"/>
                <w:szCs w:val="24"/>
              </w:rPr>
              <w:t xml:space="preserve">Appoint consultant </w:t>
            </w:r>
          </w:p>
        </w:tc>
        <w:tc>
          <w:tcPr>
            <w:tcW w:w="2551" w:type="dxa"/>
          </w:tcPr>
          <w:p w14:paraId="42FAEBEB" w14:textId="0445518F" w:rsidR="00290939" w:rsidRPr="00315D59" w:rsidRDefault="37430A70" w:rsidP="58F25C6F">
            <w:pPr>
              <w:ind w:left="567" w:hanging="567"/>
              <w:cnfStyle w:val="000000100000" w:firstRow="0" w:lastRow="0" w:firstColumn="0" w:lastColumn="0" w:oddVBand="0" w:evenVBand="0" w:oddHBand="1" w:evenHBand="0" w:firstRowFirstColumn="0" w:firstRowLastColumn="0" w:lastRowFirstColumn="0" w:lastRowLastColumn="0"/>
              <w:rPr>
                <w:rFonts w:ascii="Arial" w:hAnsi="Arial" w:cs="Arial"/>
              </w:rPr>
            </w:pPr>
            <w:r w:rsidRPr="00315D59">
              <w:rPr>
                <w:rFonts w:ascii="Arial" w:hAnsi="Arial" w:cs="Arial"/>
              </w:rPr>
              <w:t>03/12</w:t>
            </w:r>
            <w:r w:rsidR="524BE6B8" w:rsidRPr="00315D59">
              <w:rPr>
                <w:rFonts w:ascii="Arial" w:hAnsi="Arial" w:cs="Arial"/>
              </w:rPr>
              <w:t>/2021</w:t>
            </w:r>
          </w:p>
        </w:tc>
      </w:tr>
      <w:tr w:rsidR="00290939" w:rsidRPr="00315D59" w14:paraId="12D9F41B" w14:textId="77777777" w:rsidTr="391834A7">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4753B327" w14:textId="77777777" w:rsidR="00290939" w:rsidRPr="00315D59" w:rsidRDefault="00290939" w:rsidP="00B77514">
            <w:pPr>
              <w:ind w:left="5" w:hanging="5"/>
              <w:rPr>
                <w:rFonts w:ascii="Arial" w:hAnsi="Arial" w:cs="Arial"/>
                <w:szCs w:val="24"/>
              </w:rPr>
            </w:pPr>
            <w:r w:rsidRPr="00315D59">
              <w:rPr>
                <w:rFonts w:ascii="Arial" w:hAnsi="Arial" w:cs="Arial"/>
                <w:b w:val="0"/>
                <w:szCs w:val="24"/>
              </w:rPr>
              <w:t>Consultant starts background work</w:t>
            </w:r>
          </w:p>
        </w:tc>
        <w:tc>
          <w:tcPr>
            <w:tcW w:w="2551" w:type="dxa"/>
          </w:tcPr>
          <w:p w14:paraId="710CCB23" w14:textId="2A016CEA" w:rsidR="00290939" w:rsidRPr="00315D59" w:rsidRDefault="2860313A" w:rsidP="58F25C6F">
            <w:pPr>
              <w:ind w:left="567" w:hanging="567"/>
              <w:cnfStyle w:val="000000000000" w:firstRow="0" w:lastRow="0" w:firstColumn="0" w:lastColumn="0" w:oddVBand="0" w:evenVBand="0" w:oddHBand="0" w:evenHBand="0" w:firstRowFirstColumn="0" w:firstRowLastColumn="0" w:lastRowFirstColumn="0" w:lastRowLastColumn="0"/>
              <w:rPr>
                <w:rFonts w:ascii="Arial" w:hAnsi="Arial" w:cs="Arial"/>
              </w:rPr>
            </w:pPr>
            <w:r w:rsidRPr="00315D59">
              <w:rPr>
                <w:rFonts w:ascii="Arial" w:hAnsi="Arial" w:cs="Arial"/>
              </w:rPr>
              <w:t xml:space="preserve">w/c </w:t>
            </w:r>
            <w:r w:rsidR="73000FDB" w:rsidRPr="00315D59">
              <w:rPr>
                <w:rFonts w:ascii="Arial" w:hAnsi="Arial" w:cs="Arial"/>
              </w:rPr>
              <w:t>13</w:t>
            </w:r>
            <w:r w:rsidRPr="00315D59">
              <w:rPr>
                <w:rFonts w:ascii="Arial" w:hAnsi="Arial" w:cs="Arial"/>
              </w:rPr>
              <w:t>/1</w:t>
            </w:r>
            <w:r w:rsidR="7074FB5A" w:rsidRPr="00315D59">
              <w:rPr>
                <w:rFonts w:ascii="Arial" w:hAnsi="Arial" w:cs="Arial"/>
              </w:rPr>
              <w:t>2</w:t>
            </w:r>
            <w:r w:rsidRPr="00315D59">
              <w:rPr>
                <w:rFonts w:ascii="Arial" w:hAnsi="Arial" w:cs="Arial"/>
              </w:rPr>
              <w:t>/2021</w:t>
            </w:r>
          </w:p>
        </w:tc>
      </w:tr>
      <w:tr w:rsidR="00290939" w:rsidRPr="00315D59" w14:paraId="1F72BEA1" w14:textId="77777777" w:rsidTr="391834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4E7662FC" w14:textId="77777777" w:rsidR="00290939" w:rsidRPr="00315D59" w:rsidRDefault="00290939" w:rsidP="00B77514">
            <w:pPr>
              <w:ind w:left="5" w:hanging="5"/>
              <w:rPr>
                <w:rFonts w:ascii="Arial" w:hAnsi="Arial" w:cs="Arial"/>
                <w:szCs w:val="24"/>
              </w:rPr>
            </w:pPr>
            <w:r w:rsidRPr="00315D59">
              <w:rPr>
                <w:rFonts w:ascii="Arial" w:hAnsi="Arial" w:cs="Arial"/>
                <w:b w:val="0"/>
                <w:szCs w:val="24"/>
              </w:rPr>
              <w:t xml:space="preserve">Inception meeting </w:t>
            </w:r>
          </w:p>
        </w:tc>
        <w:tc>
          <w:tcPr>
            <w:tcW w:w="2551" w:type="dxa"/>
          </w:tcPr>
          <w:p w14:paraId="2EC039B6" w14:textId="4FB564C2" w:rsidR="00290939" w:rsidRPr="00315D59" w:rsidRDefault="2860313A" w:rsidP="58F25C6F">
            <w:pPr>
              <w:ind w:left="567" w:hanging="567"/>
              <w:cnfStyle w:val="000000100000" w:firstRow="0" w:lastRow="0" w:firstColumn="0" w:lastColumn="0" w:oddVBand="0" w:evenVBand="0" w:oddHBand="1" w:evenHBand="0" w:firstRowFirstColumn="0" w:firstRowLastColumn="0" w:lastRowFirstColumn="0" w:lastRowLastColumn="0"/>
              <w:rPr>
                <w:rFonts w:ascii="Arial" w:hAnsi="Arial" w:cs="Arial"/>
              </w:rPr>
            </w:pPr>
            <w:r w:rsidRPr="00315D59">
              <w:rPr>
                <w:rFonts w:ascii="Arial" w:hAnsi="Arial" w:cs="Arial"/>
              </w:rPr>
              <w:t xml:space="preserve">w/c </w:t>
            </w:r>
            <w:r w:rsidR="7C76A1B7" w:rsidRPr="00315D59">
              <w:rPr>
                <w:rFonts w:ascii="Arial" w:hAnsi="Arial" w:cs="Arial"/>
              </w:rPr>
              <w:t>13</w:t>
            </w:r>
            <w:r w:rsidRPr="00315D59">
              <w:rPr>
                <w:rFonts w:ascii="Arial" w:hAnsi="Arial" w:cs="Arial"/>
              </w:rPr>
              <w:t>/1</w:t>
            </w:r>
            <w:r w:rsidR="310F6E5F" w:rsidRPr="00315D59">
              <w:rPr>
                <w:rFonts w:ascii="Arial" w:hAnsi="Arial" w:cs="Arial"/>
              </w:rPr>
              <w:t>2</w:t>
            </w:r>
            <w:r w:rsidRPr="00315D59">
              <w:rPr>
                <w:rFonts w:ascii="Arial" w:hAnsi="Arial" w:cs="Arial"/>
              </w:rPr>
              <w:t>/2021</w:t>
            </w:r>
          </w:p>
        </w:tc>
      </w:tr>
      <w:tr w:rsidR="00290939" w:rsidRPr="00315D59" w14:paraId="54E46FF6" w14:textId="77777777" w:rsidTr="391834A7">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007F338" w14:textId="63632DC1" w:rsidR="00290939" w:rsidRPr="00315D59" w:rsidRDefault="006A3E53" w:rsidP="00A72592">
            <w:pPr>
              <w:rPr>
                <w:rFonts w:ascii="Arial" w:eastAsia="Gill Sans MT" w:hAnsi="Arial" w:cs="Arial"/>
                <w:b w:val="0"/>
                <w:bCs w:val="0"/>
                <w:szCs w:val="24"/>
              </w:rPr>
            </w:pPr>
            <w:r w:rsidRPr="00315D59">
              <w:rPr>
                <w:rFonts w:ascii="Arial" w:eastAsia="Gill Sans MT" w:hAnsi="Arial" w:cs="Arial"/>
                <w:b w:val="0"/>
                <w:bCs w:val="0"/>
                <w:szCs w:val="24"/>
              </w:rPr>
              <w:t>First draft submitted to the Council</w:t>
            </w:r>
          </w:p>
        </w:tc>
        <w:tc>
          <w:tcPr>
            <w:tcW w:w="2551" w:type="dxa"/>
          </w:tcPr>
          <w:p w14:paraId="1C0A5ED2" w14:textId="5F3D1A63" w:rsidR="00290939" w:rsidRPr="00315D59" w:rsidRDefault="20CBA053" w:rsidP="58F25C6F">
            <w:pPr>
              <w:ind w:left="34" w:hanging="34"/>
              <w:cnfStyle w:val="000000000000" w:firstRow="0" w:lastRow="0" w:firstColumn="0" w:lastColumn="0" w:oddVBand="0" w:evenVBand="0" w:oddHBand="0" w:evenHBand="0" w:firstRowFirstColumn="0" w:firstRowLastColumn="0" w:lastRowFirstColumn="0" w:lastRowLastColumn="0"/>
              <w:rPr>
                <w:rFonts w:ascii="Arial" w:hAnsi="Arial" w:cs="Arial"/>
              </w:rPr>
            </w:pPr>
            <w:r w:rsidRPr="00315D59">
              <w:rPr>
                <w:rFonts w:ascii="Arial" w:hAnsi="Arial" w:cs="Arial"/>
              </w:rPr>
              <w:t>04</w:t>
            </w:r>
            <w:r w:rsidR="137A9B70" w:rsidRPr="00315D59">
              <w:rPr>
                <w:rFonts w:ascii="Arial" w:hAnsi="Arial" w:cs="Arial"/>
              </w:rPr>
              <w:t>/</w:t>
            </w:r>
            <w:r w:rsidR="5300AD43" w:rsidRPr="00315D59">
              <w:rPr>
                <w:rFonts w:ascii="Arial" w:hAnsi="Arial" w:cs="Arial"/>
              </w:rPr>
              <w:t>0</w:t>
            </w:r>
            <w:r w:rsidR="6B74BEBC" w:rsidRPr="00315D59">
              <w:rPr>
                <w:rFonts w:ascii="Arial" w:hAnsi="Arial" w:cs="Arial"/>
              </w:rPr>
              <w:t>2</w:t>
            </w:r>
            <w:r w:rsidR="137A9B70" w:rsidRPr="00315D59">
              <w:rPr>
                <w:rFonts w:ascii="Arial" w:hAnsi="Arial" w:cs="Arial"/>
              </w:rPr>
              <w:t>/2021</w:t>
            </w:r>
          </w:p>
        </w:tc>
      </w:tr>
      <w:tr w:rsidR="00290939" w:rsidRPr="00315D59" w14:paraId="24323625" w14:textId="77777777" w:rsidTr="391834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5AA809C1" w14:textId="77777777" w:rsidR="00290939" w:rsidRPr="00315D59" w:rsidRDefault="006A3E53" w:rsidP="00B77514">
            <w:pPr>
              <w:ind w:left="5" w:hanging="5"/>
              <w:rPr>
                <w:rFonts w:ascii="Arial" w:hAnsi="Arial" w:cs="Arial"/>
                <w:b w:val="0"/>
                <w:szCs w:val="24"/>
              </w:rPr>
            </w:pPr>
            <w:r w:rsidRPr="00315D59">
              <w:rPr>
                <w:rFonts w:ascii="Arial" w:hAnsi="Arial" w:cs="Arial"/>
                <w:b w:val="0"/>
                <w:szCs w:val="24"/>
              </w:rPr>
              <w:t>Feedback from the Council</w:t>
            </w:r>
          </w:p>
        </w:tc>
        <w:tc>
          <w:tcPr>
            <w:tcW w:w="2551" w:type="dxa"/>
          </w:tcPr>
          <w:p w14:paraId="7B8B25B3" w14:textId="50B1751A" w:rsidR="00290939" w:rsidRPr="00315D59" w:rsidRDefault="5D37E465" w:rsidP="58F25C6F">
            <w:pPr>
              <w:ind w:left="567" w:hanging="567"/>
              <w:cnfStyle w:val="000000100000" w:firstRow="0" w:lastRow="0" w:firstColumn="0" w:lastColumn="0" w:oddVBand="0" w:evenVBand="0" w:oddHBand="1" w:evenHBand="0" w:firstRowFirstColumn="0" w:firstRowLastColumn="0" w:lastRowFirstColumn="0" w:lastRowLastColumn="0"/>
              <w:rPr>
                <w:rFonts w:ascii="Arial" w:hAnsi="Arial" w:cs="Arial"/>
              </w:rPr>
            </w:pPr>
            <w:r w:rsidRPr="00315D59">
              <w:rPr>
                <w:rFonts w:ascii="Arial" w:hAnsi="Arial" w:cs="Arial"/>
              </w:rPr>
              <w:t>11</w:t>
            </w:r>
            <w:r w:rsidR="06ACD34B" w:rsidRPr="00315D59">
              <w:rPr>
                <w:rFonts w:ascii="Arial" w:hAnsi="Arial" w:cs="Arial"/>
              </w:rPr>
              <w:t>/0</w:t>
            </w:r>
            <w:r w:rsidR="6B50A4BB" w:rsidRPr="00315D59">
              <w:rPr>
                <w:rFonts w:ascii="Arial" w:hAnsi="Arial" w:cs="Arial"/>
              </w:rPr>
              <w:t>2</w:t>
            </w:r>
            <w:r w:rsidR="06ACD34B" w:rsidRPr="00315D59">
              <w:rPr>
                <w:rFonts w:ascii="Arial" w:hAnsi="Arial" w:cs="Arial"/>
              </w:rPr>
              <w:t>/2022</w:t>
            </w:r>
          </w:p>
        </w:tc>
      </w:tr>
      <w:tr w:rsidR="00290939" w:rsidRPr="00315D59" w14:paraId="53532C86" w14:textId="77777777" w:rsidTr="391834A7">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3553F57F" w14:textId="6EDF338E" w:rsidR="00290939" w:rsidRPr="00315D59" w:rsidRDefault="006A3E53" w:rsidP="00B77514">
            <w:pPr>
              <w:ind w:left="5" w:hanging="5"/>
              <w:rPr>
                <w:rFonts w:ascii="Arial" w:hAnsi="Arial" w:cs="Arial"/>
                <w:b w:val="0"/>
                <w:szCs w:val="24"/>
              </w:rPr>
            </w:pPr>
            <w:r w:rsidRPr="00315D59">
              <w:rPr>
                <w:rFonts w:ascii="Arial" w:hAnsi="Arial" w:cs="Arial"/>
                <w:b w:val="0"/>
                <w:szCs w:val="24"/>
              </w:rPr>
              <w:t xml:space="preserve">Second </w:t>
            </w:r>
            <w:r w:rsidRPr="00315D59">
              <w:rPr>
                <w:rFonts w:ascii="Arial" w:eastAsia="Gill Sans MT" w:hAnsi="Arial" w:cs="Arial"/>
                <w:b w:val="0"/>
                <w:bCs w:val="0"/>
                <w:szCs w:val="24"/>
              </w:rPr>
              <w:t>draft submitted to the Council</w:t>
            </w:r>
          </w:p>
        </w:tc>
        <w:tc>
          <w:tcPr>
            <w:tcW w:w="2551" w:type="dxa"/>
          </w:tcPr>
          <w:p w14:paraId="70FDCA9F" w14:textId="401240EA" w:rsidR="00290939" w:rsidRPr="00315D59" w:rsidRDefault="5C8F2E89" w:rsidP="58F25C6F">
            <w:pPr>
              <w:ind w:left="567" w:hanging="567"/>
              <w:cnfStyle w:val="000000000000" w:firstRow="0" w:lastRow="0" w:firstColumn="0" w:lastColumn="0" w:oddVBand="0" w:evenVBand="0" w:oddHBand="0" w:evenHBand="0" w:firstRowFirstColumn="0" w:firstRowLastColumn="0" w:lastRowFirstColumn="0" w:lastRowLastColumn="0"/>
              <w:rPr>
                <w:rFonts w:ascii="Arial" w:hAnsi="Arial" w:cs="Arial"/>
              </w:rPr>
            </w:pPr>
            <w:r w:rsidRPr="00315D59">
              <w:rPr>
                <w:rFonts w:ascii="Arial" w:hAnsi="Arial" w:cs="Arial"/>
              </w:rPr>
              <w:t>25</w:t>
            </w:r>
            <w:r w:rsidR="601C76DD" w:rsidRPr="00315D59">
              <w:rPr>
                <w:rFonts w:ascii="Arial" w:hAnsi="Arial" w:cs="Arial"/>
              </w:rPr>
              <w:t>/0</w:t>
            </w:r>
            <w:r w:rsidR="63AB34BA" w:rsidRPr="00315D59">
              <w:rPr>
                <w:rFonts w:ascii="Arial" w:hAnsi="Arial" w:cs="Arial"/>
              </w:rPr>
              <w:t>2</w:t>
            </w:r>
            <w:r w:rsidR="601C76DD" w:rsidRPr="00315D59">
              <w:rPr>
                <w:rFonts w:ascii="Arial" w:hAnsi="Arial" w:cs="Arial"/>
              </w:rPr>
              <w:t>/2022</w:t>
            </w:r>
          </w:p>
        </w:tc>
      </w:tr>
      <w:tr w:rsidR="00290939" w:rsidRPr="00315D59" w14:paraId="564231C4" w14:textId="77777777" w:rsidTr="391834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38DFE6C6" w14:textId="183A836B" w:rsidR="00290939" w:rsidRPr="00315D59" w:rsidRDefault="00F477C5" w:rsidP="00C76DD2">
            <w:pPr>
              <w:ind w:left="5" w:hanging="5"/>
              <w:rPr>
                <w:rFonts w:ascii="Arial" w:eastAsia="Gill Sans MT" w:hAnsi="Arial" w:cs="Arial"/>
                <w:b w:val="0"/>
                <w:bCs w:val="0"/>
                <w:szCs w:val="24"/>
              </w:rPr>
            </w:pPr>
            <w:r w:rsidRPr="00315D59">
              <w:rPr>
                <w:rFonts w:ascii="Arial" w:hAnsi="Arial" w:cs="Arial"/>
                <w:b w:val="0"/>
                <w:szCs w:val="24"/>
              </w:rPr>
              <w:t>Feedback from the Council</w:t>
            </w:r>
          </w:p>
        </w:tc>
        <w:tc>
          <w:tcPr>
            <w:tcW w:w="2551" w:type="dxa"/>
          </w:tcPr>
          <w:p w14:paraId="00A50875" w14:textId="20447966" w:rsidR="00290939" w:rsidRPr="00315D59" w:rsidRDefault="2FA2FE21" w:rsidP="58F25C6F">
            <w:pPr>
              <w:ind w:left="567" w:hanging="567"/>
              <w:cnfStyle w:val="000000100000" w:firstRow="0" w:lastRow="0" w:firstColumn="0" w:lastColumn="0" w:oddVBand="0" w:evenVBand="0" w:oddHBand="1" w:evenHBand="0" w:firstRowFirstColumn="0" w:firstRowLastColumn="0" w:lastRowFirstColumn="0" w:lastRowLastColumn="0"/>
              <w:rPr>
                <w:rFonts w:ascii="Arial" w:hAnsi="Arial" w:cs="Arial"/>
              </w:rPr>
            </w:pPr>
            <w:r w:rsidRPr="00315D59">
              <w:rPr>
                <w:rFonts w:ascii="Arial" w:hAnsi="Arial" w:cs="Arial"/>
              </w:rPr>
              <w:t>04</w:t>
            </w:r>
            <w:r w:rsidR="0F635BA1" w:rsidRPr="00315D59">
              <w:rPr>
                <w:rFonts w:ascii="Arial" w:hAnsi="Arial" w:cs="Arial"/>
              </w:rPr>
              <w:t>/</w:t>
            </w:r>
            <w:r w:rsidR="37DEC1BA" w:rsidRPr="00315D59">
              <w:rPr>
                <w:rFonts w:ascii="Arial" w:hAnsi="Arial" w:cs="Arial"/>
              </w:rPr>
              <w:t>0</w:t>
            </w:r>
            <w:r w:rsidR="1B93DF95" w:rsidRPr="00315D59">
              <w:rPr>
                <w:rFonts w:ascii="Arial" w:hAnsi="Arial" w:cs="Arial"/>
              </w:rPr>
              <w:t>3</w:t>
            </w:r>
            <w:r w:rsidR="0F635BA1" w:rsidRPr="00315D59">
              <w:rPr>
                <w:rFonts w:ascii="Arial" w:hAnsi="Arial" w:cs="Arial"/>
              </w:rPr>
              <w:t>/2022</w:t>
            </w:r>
          </w:p>
        </w:tc>
      </w:tr>
      <w:tr w:rsidR="00451A0A" w:rsidRPr="00315D59" w14:paraId="3C7F9EF9" w14:textId="77777777" w:rsidTr="391834A7">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369EA97" w14:textId="480C6F96" w:rsidR="00451A0A" w:rsidRPr="00315D59" w:rsidRDefault="00451A0A" w:rsidP="00C76DD2">
            <w:pPr>
              <w:ind w:left="5" w:hanging="5"/>
              <w:rPr>
                <w:rFonts w:ascii="Arial" w:hAnsi="Arial" w:cs="Arial"/>
                <w:b w:val="0"/>
                <w:bCs w:val="0"/>
                <w:szCs w:val="24"/>
              </w:rPr>
            </w:pPr>
            <w:r w:rsidRPr="00315D59">
              <w:rPr>
                <w:rFonts w:ascii="Arial" w:hAnsi="Arial" w:cs="Arial"/>
                <w:b w:val="0"/>
                <w:bCs w:val="0"/>
                <w:szCs w:val="24"/>
              </w:rPr>
              <w:t>Final draft submitted to the Council</w:t>
            </w:r>
          </w:p>
        </w:tc>
        <w:tc>
          <w:tcPr>
            <w:tcW w:w="2551" w:type="dxa"/>
          </w:tcPr>
          <w:p w14:paraId="61595E32" w14:textId="78530370" w:rsidR="00451A0A" w:rsidRPr="00315D59" w:rsidRDefault="0DD2A022" w:rsidP="58F25C6F">
            <w:pPr>
              <w:ind w:left="567" w:hanging="567"/>
              <w:cnfStyle w:val="000000000000" w:firstRow="0" w:lastRow="0" w:firstColumn="0" w:lastColumn="0" w:oddVBand="0" w:evenVBand="0" w:oddHBand="0" w:evenHBand="0" w:firstRowFirstColumn="0" w:firstRowLastColumn="0" w:lastRowFirstColumn="0" w:lastRowLastColumn="0"/>
              <w:rPr>
                <w:rFonts w:ascii="Arial" w:hAnsi="Arial" w:cs="Arial"/>
              </w:rPr>
            </w:pPr>
            <w:r w:rsidRPr="00315D59">
              <w:rPr>
                <w:rFonts w:ascii="Arial" w:hAnsi="Arial" w:cs="Arial"/>
              </w:rPr>
              <w:t>11</w:t>
            </w:r>
            <w:r w:rsidR="63470503" w:rsidRPr="00315D59">
              <w:rPr>
                <w:rFonts w:ascii="Arial" w:hAnsi="Arial" w:cs="Arial"/>
              </w:rPr>
              <w:t>/0</w:t>
            </w:r>
            <w:r w:rsidR="6C2863B5" w:rsidRPr="00315D59">
              <w:rPr>
                <w:rFonts w:ascii="Arial" w:hAnsi="Arial" w:cs="Arial"/>
              </w:rPr>
              <w:t>3</w:t>
            </w:r>
            <w:r w:rsidR="63470503" w:rsidRPr="00315D59">
              <w:rPr>
                <w:rFonts w:ascii="Arial" w:hAnsi="Arial" w:cs="Arial"/>
              </w:rPr>
              <w:t>/2022</w:t>
            </w:r>
          </w:p>
        </w:tc>
      </w:tr>
    </w:tbl>
    <w:p w14:paraId="447C0E10" w14:textId="5E240202" w:rsidR="00290939" w:rsidRPr="00315D59" w:rsidRDefault="382FB89C" w:rsidP="00315D59">
      <w:pPr>
        <w:ind w:left="792"/>
        <w:rPr>
          <w:rFonts w:ascii="Arial" w:eastAsiaTheme="minorEastAsia" w:hAnsi="Arial" w:cs="Arial"/>
          <w:i/>
          <w:iCs/>
          <w:szCs w:val="24"/>
        </w:rPr>
      </w:pPr>
      <w:r w:rsidRPr="00315D59">
        <w:rPr>
          <w:rFonts w:ascii="Arial" w:eastAsiaTheme="minorEastAsia" w:hAnsi="Arial" w:cs="Arial"/>
          <w:i/>
          <w:iCs/>
          <w:szCs w:val="24"/>
        </w:rPr>
        <w:t xml:space="preserve">dates </w:t>
      </w:r>
      <w:r w:rsidR="00315D59">
        <w:rPr>
          <w:rFonts w:ascii="Arial" w:eastAsiaTheme="minorEastAsia" w:hAnsi="Arial" w:cs="Arial"/>
          <w:i/>
          <w:iCs/>
          <w:szCs w:val="24"/>
        </w:rPr>
        <w:t xml:space="preserve">are </w:t>
      </w:r>
      <w:r w:rsidRPr="00315D59">
        <w:rPr>
          <w:rFonts w:ascii="Arial" w:eastAsiaTheme="minorEastAsia" w:hAnsi="Arial" w:cs="Arial"/>
          <w:i/>
          <w:iCs/>
          <w:szCs w:val="24"/>
        </w:rPr>
        <w:t>subject to change</w:t>
      </w:r>
      <w:r w:rsidR="592F5B58" w:rsidRPr="00315D59">
        <w:rPr>
          <w:rFonts w:ascii="Arial" w:eastAsiaTheme="minorEastAsia" w:hAnsi="Arial" w:cs="Arial"/>
          <w:i/>
          <w:iCs/>
          <w:szCs w:val="24"/>
        </w:rPr>
        <w:t xml:space="preserve"> </w:t>
      </w:r>
      <w:r w:rsidR="775AC70B" w:rsidRPr="00315D59">
        <w:rPr>
          <w:rFonts w:ascii="Arial" w:eastAsiaTheme="minorEastAsia" w:hAnsi="Arial" w:cs="Arial"/>
          <w:i/>
          <w:iCs/>
          <w:szCs w:val="24"/>
        </w:rPr>
        <w:t>upon</w:t>
      </w:r>
      <w:r w:rsidR="330890FC" w:rsidRPr="00315D59">
        <w:rPr>
          <w:rFonts w:ascii="Arial" w:eastAsiaTheme="minorEastAsia" w:hAnsi="Arial" w:cs="Arial"/>
          <w:i/>
          <w:iCs/>
          <w:szCs w:val="24"/>
        </w:rPr>
        <w:t xml:space="preserve"> discussion between </w:t>
      </w:r>
      <w:r w:rsidR="128D4EB8" w:rsidRPr="00315D59">
        <w:rPr>
          <w:rFonts w:ascii="Arial" w:eastAsiaTheme="minorEastAsia" w:hAnsi="Arial" w:cs="Arial"/>
          <w:i/>
          <w:iCs/>
          <w:szCs w:val="24"/>
        </w:rPr>
        <w:t>council</w:t>
      </w:r>
      <w:r w:rsidR="330890FC" w:rsidRPr="00315D59">
        <w:rPr>
          <w:rFonts w:ascii="Arial" w:eastAsiaTheme="minorEastAsia" w:hAnsi="Arial" w:cs="Arial"/>
          <w:i/>
          <w:iCs/>
          <w:szCs w:val="24"/>
        </w:rPr>
        <w:t>/</w:t>
      </w:r>
      <w:r w:rsidR="128D4EB8" w:rsidRPr="00315D59">
        <w:rPr>
          <w:rFonts w:ascii="Arial" w:eastAsiaTheme="minorEastAsia" w:hAnsi="Arial" w:cs="Arial"/>
          <w:i/>
          <w:iCs/>
          <w:szCs w:val="24"/>
        </w:rPr>
        <w:t>appointed c</w:t>
      </w:r>
      <w:r w:rsidR="330890FC" w:rsidRPr="00315D59">
        <w:rPr>
          <w:rFonts w:ascii="Arial" w:eastAsiaTheme="minorEastAsia" w:hAnsi="Arial" w:cs="Arial"/>
          <w:i/>
          <w:iCs/>
          <w:szCs w:val="24"/>
        </w:rPr>
        <w:t>onsultant</w:t>
      </w:r>
    </w:p>
    <w:p w14:paraId="6634434B" w14:textId="77777777" w:rsidR="00290939" w:rsidRPr="00315D59" w:rsidRDefault="00290939" w:rsidP="00290939">
      <w:pPr>
        <w:rPr>
          <w:rFonts w:ascii="Arial" w:hAnsi="Arial" w:cs="Arial"/>
          <w:szCs w:val="24"/>
        </w:rPr>
      </w:pPr>
    </w:p>
    <w:p w14:paraId="7E067905" w14:textId="77777777" w:rsidR="000D1848" w:rsidRPr="00315D59" w:rsidRDefault="000D1848" w:rsidP="00202681">
      <w:pPr>
        <w:pStyle w:val="ListParagraph"/>
        <w:numPr>
          <w:ilvl w:val="1"/>
          <w:numId w:val="4"/>
        </w:numPr>
        <w:jc w:val="both"/>
        <w:rPr>
          <w:rFonts w:ascii="Arial" w:hAnsi="Arial" w:cs="Arial"/>
        </w:rPr>
      </w:pPr>
      <w:r w:rsidRPr="00315D59">
        <w:rPr>
          <w:rFonts w:ascii="Arial" w:hAnsi="Arial" w:cs="Arial"/>
          <w:b/>
          <w:bCs/>
        </w:rPr>
        <w:t>Scope</w:t>
      </w:r>
      <w:r w:rsidRPr="00315D59">
        <w:rPr>
          <w:rFonts w:ascii="Arial" w:hAnsi="Arial" w:cs="Arial"/>
        </w:rPr>
        <w:t>:</w:t>
      </w:r>
    </w:p>
    <w:p w14:paraId="52AEE4C4" w14:textId="28EB7557" w:rsidR="00FE19A0" w:rsidRPr="00315D59" w:rsidRDefault="00F041F5" w:rsidP="002A42EE">
      <w:pPr>
        <w:pStyle w:val="ListParagraph"/>
        <w:numPr>
          <w:ilvl w:val="2"/>
          <w:numId w:val="4"/>
        </w:numPr>
        <w:jc w:val="both"/>
        <w:rPr>
          <w:rFonts w:ascii="Arial" w:hAnsi="Arial" w:cs="Arial"/>
        </w:rPr>
      </w:pPr>
      <w:r w:rsidRPr="00315D59">
        <w:rPr>
          <w:rFonts w:ascii="Arial" w:hAnsi="Arial" w:cs="Arial"/>
        </w:rPr>
        <w:t>A</w:t>
      </w:r>
      <w:r w:rsidR="00FE19A0" w:rsidRPr="00315D59">
        <w:rPr>
          <w:rFonts w:ascii="Arial" w:hAnsi="Arial" w:cs="Arial"/>
        </w:rPr>
        <w:t xml:space="preserve"> clear plan for our trajectory to reaching net zero in council activities by 2035, </w:t>
      </w:r>
      <w:r w:rsidR="00FE19A0" w:rsidRPr="00315D59">
        <w:rPr>
          <w:rFonts w:ascii="Arial" w:hAnsi="Arial" w:cs="Arial"/>
          <w:color w:val="000000" w:themeColor="text1"/>
        </w:rPr>
        <w:t xml:space="preserve">including </w:t>
      </w:r>
      <w:r w:rsidR="36F87DF0" w:rsidRPr="00315D59">
        <w:rPr>
          <w:rFonts w:ascii="Arial" w:hAnsi="Arial" w:cs="Arial"/>
          <w:color w:val="000000" w:themeColor="text1"/>
        </w:rPr>
        <w:t>setting out clear steps to meet this target,</w:t>
      </w:r>
      <w:r w:rsidR="36F87DF0" w:rsidRPr="00315D59">
        <w:rPr>
          <w:rFonts w:ascii="Arial" w:hAnsi="Arial" w:cs="Arial"/>
        </w:rPr>
        <w:t xml:space="preserve"> as well as </w:t>
      </w:r>
      <w:r w:rsidR="00FE19A0" w:rsidRPr="00315D59">
        <w:rPr>
          <w:rFonts w:ascii="Arial" w:hAnsi="Arial" w:cs="Arial"/>
        </w:rPr>
        <w:t>how to prioritise action and spending to achieve the most substantial reduction. This should include numerical financial and carbon-reduction information.</w:t>
      </w:r>
    </w:p>
    <w:p w14:paraId="204ECBCC" w14:textId="59C989FC" w:rsidR="618297AA" w:rsidRPr="00315D59" w:rsidRDefault="618297AA" w:rsidP="58F25C6F">
      <w:pPr>
        <w:pStyle w:val="ListParagraph"/>
        <w:numPr>
          <w:ilvl w:val="2"/>
          <w:numId w:val="4"/>
        </w:numPr>
        <w:jc w:val="both"/>
        <w:rPr>
          <w:rFonts w:ascii="Arial" w:eastAsiaTheme="minorEastAsia" w:hAnsi="Arial" w:cs="Arial"/>
          <w:color w:val="000000" w:themeColor="text1"/>
          <w:szCs w:val="24"/>
        </w:rPr>
      </w:pPr>
      <w:r w:rsidRPr="00315D59">
        <w:rPr>
          <w:rFonts w:ascii="Arial" w:eastAsia="Gill Sans MT" w:hAnsi="Arial" w:cs="Arial"/>
          <w:color w:val="000000" w:themeColor="text1"/>
          <w:szCs w:val="24"/>
        </w:rPr>
        <w:t>Advise on suitable scope and plan to measure annual District-wide progress towards meeting the 2040 target.  Currently Hart is using the Department for Business, Energy and Industrial Strategy UK local authority and regional carbon dioxide emissions national statistics to measure carbon emission for the 2040 target.</w:t>
      </w:r>
    </w:p>
    <w:p w14:paraId="784C1DB0" w14:textId="7381B6B5" w:rsidR="3DC64944" w:rsidRPr="00315D59" w:rsidRDefault="3DC64944" w:rsidP="58F25C6F">
      <w:pPr>
        <w:pStyle w:val="ListParagraph"/>
        <w:numPr>
          <w:ilvl w:val="2"/>
          <w:numId w:val="4"/>
        </w:numPr>
        <w:jc w:val="both"/>
        <w:rPr>
          <w:rFonts w:ascii="Arial" w:eastAsiaTheme="minorEastAsia" w:hAnsi="Arial" w:cs="Arial"/>
          <w:color w:val="000000" w:themeColor="text1"/>
          <w:szCs w:val="24"/>
        </w:rPr>
      </w:pPr>
      <w:r w:rsidRPr="00315D59">
        <w:rPr>
          <w:rFonts w:ascii="Arial" w:hAnsi="Arial" w:cs="Arial"/>
          <w:color w:val="000000" w:themeColor="text1"/>
        </w:rPr>
        <w:t>Undertake a policy gap analysis and</w:t>
      </w:r>
      <w:r w:rsidR="38681724" w:rsidRPr="00315D59">
        <w:rPr>
          <w:rFonts w:ascii="Arial" w:hAnsi="Arial" w:cs="Arial"/>
          <w:color w:val="000000" w:themeColor="text1"/>
        </w:rPr>
        <w:t xml:space="preserve"> evaluate Harts, Hampshire County Council and UK Governments policies</w:t>
      </w:r>
      <w:r w:rsidR="52320C63" w:rsidRPr="00315D59">
        <w:rPr>
          <w:rFonts w:ascii="Arial" w:hAnsi="Arial" w:cs="Arial"/>
          <w:color w:val="000000" w:themeColor="text1"/>
        </w:rPr>
        <w:t xml:space="preserve"> and targets</w:t>
      </w:r>
      <w:r w:rsidR="38681724" w:rsidRPr="00315D59">
        <w:rPr>
          <w:rFonts w:ascii="Arial" w:hAnsi="Arial" w:cs="Arial"/>
          <w:color w:val="000000" w:themeColor="text1"/>
        </w:rPr>
        <w:t xml:space="preserve"> to identify area</w:t>
      </w:r>
      <w:r w:rsidR="00E00A9B" w:rsidRPr="00315D59">
        <w:rPr>
          <w:rFonts w:ascii="Arial" w:hAnsi="Arial" w:cs="Arial"/>
          <w:color w:val="000000" w:themeColor="text1"/>
        </w:rPr>
        <w:t>s</w:t>
      </w:r>
      <w:r w:rsidR="38681724" w:rsidRPr="00315D59">
        <w:rPr>
          <w:rFonts w:ascii="Arial" w:hAnsi="Arial" w:cs="Arial"/>
          <w:color w:val="000000" w:themeColor="text1"/>
        </w:rPr>
        <w:t xml:space="preserve"> which will </w:t>
      </w:r>
      <w:r w:rsidR="7F98FD48" w:rsidRPr="00315D59">
        <w:rPr>
          <w:rFonts w:ascii="Arial" w:hAnsi="Arial" w:cs="Arial"/>
          <w:color w:val="000000" w:themeColor="text1"/>
        </w:rPr>
        <w:t>need to be tackled to meet the 2040 target.</w:t>
      </w:r>
    </w:p>
    <w:p w14:paraId="71B57D98" w14:textId="2BF7142B" w:rsidR="7F98FD48" w:rsidRPr="00315D59" w:rsidRDefault="7F98FD48" w:rsidP="58F25C6F">
      <w:pPr>
        <w:pStyle w:val="ListParagraph"/>
        <w:numPr>
          <w:ilvl w:val="2"/>
          <w:numId w:val="4"/>
        </w:numPr>
        <w:jc w:val="both"/>
        <w:rPr>
          <w:rFonts w:ascii="Arial" w:eastAsiaTheme="minorEastAsia" w:hAnsi="Arial" w:cs="Arial"/>
          <w:color w:val="000000" w:themeColor="text1"/>
          <w:szCs w:val="24"/>
        </w:rPr>
      </w:pPr>
      <w:r w:rsidRPr="00315D59">
        <w:rPr>
          <w:rFonts w:ascii="Arial" w:hAnsi="Arial" w:cs="Arial"/>
          <w:color w:val="000000" w:themeColor="text1"/>
        </w:rPr>
        <w:t xml:space="preserve">A clear plan for our trajectory to reaching net zero in district by 2040, including how to prioritise action and spending to achieve the most substantial reduction. This should include numerical financial and carbon-reduction information.  </w:t>
      </w:r>
    </w:p>
    <w:p w14:paraId="507D7927" w14:textId="68BB3F3A" w:rsidR="735B2211" w:rsidRPr="00315D59" w:rsidRDefault="735B2211" w:rsidP="58F25C6F">
      <w:pPr>
        <w:pStyle w:val="ListParagraph"/>
        <w:numPr>
          <w:ilvl w:val="2"/>
          <w:numId w:val="4"/>
        </w:numPr>
        <w:jc w:val="both"/>
        <w:rPr>
          <w:rFonts w:ascii="Arial" w:hAnsi="Arial" w:cs="Arial"/>
          <w:color w:val="000000" w:themeColor="text1"/>
          <w:szCs w:val="24"/>
        </w:rPr>
      </w:pPr>
      <w:r w:rsidRPr="00315D59">
        <w:rPr>
          <w:rFonts w:ascii="Arial" w:eastAsia="Gill Sans MT" w:hAnsi="Arial" w:cs="Arial"/>
          <w:color w:val="000000" w:themeColor="text1"/>
          <w:szCs w:val="24"/>
        </w:rPr>
        <w:t xml:space="preserve">Presentation of findings to the </w:t>
      </w:r>
      <w:r w:rsidR="36475316" w:rsidRPr="00315D59">
        <w:rPr>
          <w:rFonts w:ascii="Arial" w:eastAsia="Gill Sans MT" w:hAnsi="Arial" w:cs="Arial"/>
          <w:color w:val="000000" w:themeColor="text1"/>
          <w:szCs w:val="24"/>
        </w:rPr>
        <w:t xml:space="preserve">Members’ Climate Change </w:t>
      </w:r>
      <w:r w:rsidRPr="00315D59">
        <w:rPr>
          <w:rFonts w:ascii="Arial" w:eastAsia="Gill Sans MT" w:hAnsi="Arial" w:cs="Arial"/>
          <w:color w:val="000000" w:themeColor="text1"/>
          <w:szCs w:val="24"/>
        </w:rPr>
        <w:t>Working Group and Cabinet</w:t>
      </w:r>
      <w:r w:rsidR="55C4DA53" w:rsidRPr="00315D59">
        <w:rPr>
          <w:rFonts w:ascii="Arial" w:eastAsia="Gill Sans MT" w:hAnsi="Arial" w:cs="Arial"/>
          <w:color w:val="000000" w:themeColor="text1"/>
          <w:szCs w:val="24"/>
        </w:rPr>
        <w:t>.</w:t>
      </w:r>
    </w:p>
    <w:p w14:paraId="33280DEE" w14:textId="7BCDD6AB" w:rsidR="58F25C6F" w:rsidRPr="00315D59" w:rsidRDefault="58F25C6F" w:rsidP="58F25C6F">
      <w:pPr>
        <w:jc w:val="both"/>
        <w:rPr>
          <w:rFonts w:ascii="Arial" w:hAnsi="Arial" w:cs="Arial"/>
          <w:color w:val="000000" w:themeColor="text1"/>
          <w:szCs w:val="24"/>
        </w:rPr>
      </w:pPr>
    </w:p>
    <w:p w14:paraId="6C15270D" w14:textId="387BF048" w:rsidR="2AF55257" w:rsidRPr="00315D59" w:rsidRDefault="2AF55257" w:rsidP="58F25C6F">
      <w:pPr>
        <w:jc w:val="both"/>
        <w:rPr>
          <w:rFonts w:ascii="Arial" w:hAnsi="Arial" w:cs="Arial"/>
          <w:color w:val="000000" w:themeColor="text1"/>
          <w:szCs w:val="24"/>
        </w:rPr>
      </w:pPr>
    </w:p>
    <w:p w14:paraId="216639B9" w14:textId="5C2BA256" w:rsidR="000D1848" w:rsidRPr="00315D59" w:rsidRDefault="000D1848" w:rsidP="58F25C6F">
      <w:pPr>
        <w:pStyle w:val="ListParagraph"/>
        <w:numPr>
          <w:ilvl w:val="1"/>
          <w:numId w:val="4"/>
        </w:numPr>
        <w:spacing w:line="259" w:lineRule="auto"/>
        <w:jc w:val="both"/>
        <w:rPr>
          <w:rFonts w:ascii="Arial" w:eastAsiaTheme="minorEastAsia" w:hAnsi="Arial" w:cs="Arial"/>
          <w:color w:val="000000" w:themeColor="text1"/>
          <w:szCs w:val="24"/>
        </w:rPr>
      </w:pPr>
      <w:r w:rsidRPr="00315D59">
        <w:rPr>
          <w:rFonts w:ascii="Arial" w:hAnsi="Arial" w:cs="Arial"/>
          <w:b/>
          <w:bCs/>
          <w:color w:val="000000" w:themeColor="text1"/>
        </w:rPr>
        <w:lastRenderedPageBreak/>
        <w:t>Deliverables</w:t>
      </w:r>
      <w:r w:rsidRPr="00315D59">
        <w:rPr>
          <w:rFonts w:ascii="Arial" w:hAnsi="Arial" w:cs="Arial"/>
          <w:color w:val="000000" w:themeColor="text1"/>
        </w:rPr>
        <w:t>:</w:t>
      </w:r>
      <w:r w:rsidR="64D9B016" w:rsidRPr="00315D59">
        <w:rPr>
          <w:rFonts w:ascii="Arial" w:hAnsi="Arial" w:cs="Arial"/>
          <w:color w:val="000000" w:themeColor="text1"/>
        </w:rPr>
        <w:t xml:space="preserve"> </w:t>
      </w:r>
    </w:p>
    <w:p w14:paraId="2168D3AA" w14:textId="177F5733" w:rsidR="000D1848" w:rsidRPr="00315D59" w:rsidRDefault="000D1848" w:rsidP="00202681">
      <w:pPr>
        <w:pStyle w:val="ListParagraph"/>
        <w:numPr>
          <w:ilvl w:val="2"/>
          <w:numId w:val="4"/>
        </w:numPr>
        <w:jc w:val="both"/>
        <w:rPr>
          <w:rFonts w:ascii="Arial" w:hAnsi="Arial" w:cs="Arial"/>
        </w:rPr>
      </w:pPr>
      <w:r w:rsidRPr="00315D59">
        <w:rPr>
          <w:rFonts w:ascii="Arial" w:hAnsi="Arial" w:cs="Arial"/>
        </w:rPr>
        <w:t xml:space="preserve">The successful </w:t>
      </w:r>
      <w:r w:rsidR="002056BD" w:rsidRPr="00315D59">
        <w:rPr>
          <w:rFonts w:ascii="Arial" w:hAnsi="Arial" w:cs="Arial"/>
        </w:rPr>
        <w:t>bidder</w:t>
      </w:r>
      <w:r w:rsidRPr="00315D59">
        <w:rPr>
          <w:rFonts w:ascii="Arial" w:hAnsi="Arial" w:cs="Arial"/>
        </w:rPr>
        <w:t xml:space="preserve"> must</w:t>
      </w:r>
      <w:r w:rsidR="6AB5C895" w:rsidRPr="00315D59">
        <w:rPr>
          <w:rFonts w:ascii="Arial" w:hAnsi="Arial" w:cs="Arial"/>
        </w:rPr>
        <w:t xml:space="preserve"> for the</w:t>
      </w:r>
      <w:r w:rsidR="0673EC87" w:rsidRPr="00315D59">
        <w:rPr>
          <w:rFonts w:ascii="Arial" w:hAnsi="Arial" w:cs="Arial"/>
        </w:rPr>
        <w:t xml:space="preserve"> </w:t>
      </w:r>
      <w:r w:rsidR="6AB5C895" w:rsidRPr="00315D59">
        <w:rPr>
          <w:rFonts w:ascii="Arial" w:hAnsi="Arial" w:cs="Arial"/>
        </w:rPr>
        <w:t xml:space="preserve">2035 </w:t>
      </w:r>
      <w:r w:rsidR="0C5650C9" w:rsidRPr="00315D59">
        <w:rPr>
          <w:rFonts w:ascii="Arial" w:hAnsi="Arial" w:cs="Arial"/>
        </w:rPr>
        <w:t>Hart</w:t>
      </w:r>
      <w:r w:rsidR="114CEA9D" w:rsidRPr="00315D59">
        <w:rPr>
          <w:rFonts w:ascii="Arial" w:hAnsi="Arial" w:cs="Arial"/>
        </w:rPr>
        <w:t xml:space="preserve"> </w:t>
      </w:r>
      <w:r w:rsidR="5161CC5E" w:rsidRPr="00315D59">
        <w:rPr>
          <w:rFonts w:ascii="Arial" w:hAnsi="Arial" w:cs="Arial"/>
        </w:rPr>
        <w:t>District Council o</w:t>
      </w:r>
      <w:r w:rsidR="0C5650C9" w:rsidRPr="00315D59">
        <w:rPr>
          <w:rFonts w:ascii="Arial" w:hAnsi="Arial" w:cs="Arial"/>
        </w:rPr>
        <w:t>peration</w:t>
      </w:r>
      <w:r w:rsidR="237E9490" w:rsidRPr="00315D59">
        <w:rPr>
          <w:rFonts w:ascii="Arial" w:hAnsi="Arial" w:cs="Arial"/>
        </w:rPr>
        <w:t>al</w:t>
      </w:r>
      <w:r w:rsidR="0C5650C9" w:rsidRPr="00315D59">
        <w:rPr>
          <w:rFonts w:ascii="Arial" w:hAnsi="Arial" w:cs="Arial"/>
        </w:rPr>
        <w:t xml:space="preserve"> </w:t>
      </w:r>
      <w:r w:rsidR="6AB5C895" w:rsidRPr="00315D59">
        <w:rPr>
          <w:rFonts w:ascii="Arial" w:hAnsi="Arial" w:cs="Arial"/>
        </w:rPr>
        <w:t>target</w:t>
      </w:r>
      <w:r w:rsidRPr="00315D59">
        <w:rPr>
          <w:rFonts w:ascii="Arial" w:hAnsi="Arial" w:cs="Arial"/>
        </w:rPr>
        <w:t xml:space="preserve">: </w:t>
      </w:r>
    </w:p>
    <w:p w14:paraId="2BCCFCED" w14:textId="77797EC4" w:rsidR="000469C4" w:rsidRPr="00315D59" w:rsidRDefault="00A14D8E" w:rsidP="000469C4">
      <w:pPr>
        <w:pStyle w:val="ListParagraph"/>
        <w:numPr>
          <w:ilvl w:val="0"/>
          <w:numId w:val="8"/>
        </w:numPr>
        <w:jc w:val="both"/>
        <w:rPr>
          <w:rFonts w:ascii="Arial" w:hAnsi="Arial" w:cs="Arial"/>
        </w:rPr>
      </w:pPr>
      <w:r w:rsidRPr="00315D59">
        <w:rPr>
          <w:rFonts w:ascii="Arial" w:hAnsi="Arial" w:cs="Arial"/>
        </w:rPr>
        <w:t xml:space="preserve">Compare and contrast various options for carbon reduction, </w:t>
      </w:r>
      <w:r w:rsidR="001B1E0C" w:rsidRPr="00315D59">
        <w:rPr>
          <w:rFonts w:ascii="Arial" w:hAnsi="Arial" w:cs="Arial"/>
        </w:rPr>
        <w:t>considering</w:t>
      </w:r>
      <w:r w:rsidRPr="00315D59">
        <w:rPr>
          <w:rFonts w:ascii="Arial" w:hAnsi="Arial" w:cs="Arial"/>
        </w:rPr>
        <w:t xml:space="preserve"> achievability, the availability of technology and political acceptability </w:t>
      </w:r>
      <w:r w:rsidR="00590628" w:rsidRPr="00315D59">
        <w:rPr>
          <w:rFonts w:ascii="Arial" w:hAnsi="Arial" w:cs="Arial"/>
        </w:rPr>
        <w:t>to</w:t>
      </w:r>
      <w:r w:rsidRPr="00315D59">
        <w:rPr>
          <w:rFonts w:ascii="Arial" w:hAnsi="Arial" w:cs="Arial"/>
        </w:rPr>
        <w:t xml:space="preserve"> ensure that identified actions can be delivered</w:t>
      </w:r>
    </w:p>
    <w:p w14:paraId="28337D2C" w14:textId="6FEE0FE1" w:rsidR="000D0CBA" w:rsidRPr="00315D59" w:rsidRDefault="604119B8" w:rsidP="000469C4">
      <w:pPr>
        <w:pStyle w:val="ListParagraph"/>
        <w:numPr>
          <w:ilvl w:val="0"/>
          <w:numId w:val="8"/>
        </w:numPr>
        <w:jc w:val="both"/>
        <w:rPr>
          <w:rFonts w:ascii="Arial" w:hAnsi="Arial" w:cs="Arial"/>
        </w:rPr>
      </w:pPr>
      <w:r w:rsidRPr="00315D59">
        <w:rPr>
          <w:rFonts w:ascii="Arial" w:hAnsi="Arial" w:cs="Arial"/>
        </w:rPr>
        <w:t>Focus on emissions from the direct operations of the council (Scope 1 &amp; 2 emissions), including the Waste &amp; Recycling collection</w:t>
      </w:r>
      <w:r w:rsidR="0E47AC77" w:rsidRPr="00315D59">
        <w:rPr>
          <w:rFonts w:ascii="Arial" w:hAnsi="Arial" w:cs="Arial"/>
        </w:rPr>
        <w:t>,</w:t>
      </w:r>
      <w:r w:rsidRPr="00315D59">
        <w:rPr>
          <w:rFonts w:ascii="Arial" w:hAnsi="Arial" w:cs="Arial"/>
        </w:rPr>
        <w:t xml:space="preserve"> Leisure contract</w:t>
      </w:r>
      <w:r w:rsidR="7D6A13F2" w:rsidRPr="00315D59">
        <w:rPr>
          <w:rFonts w:ascii="Arial" w:hAnsi="Arial" w:cs="Arial"/>
        </w:rPr>
        <w:t xml:space="preserve"> and Street Care &amp; Grounds </w:t>
      </w:r>
      <w:r w:rsidR="00315D59" w:rsidRPr="00315D59">
        <w:rPr>
          <w:rFonts w:ascii="Arial" w:hAnsi="Arial" w:cs="Arial"/>
        </w:rPr>
        <w:t>Maintenance</w:t>
      </w:r>
      <w:r w:rsidR="40DD6EFB" w:rsidRPr="00315D59">
        <w:rPr>
          <w:rFonts w:ascii="Arial" w:hAnsi="Arial" w:cs="Arial"/>
        </w:rPr>
        <w:t>, g</w:t>
      </w:r>
      <w:r w:rsidRPr="00315D59">
        <w:rPr>
          <w:rFonts w:ascii="Arial" w:hAnsi="Arial" w:cs="Arial"/>
        </w:rPr>
        <w:t>iven this is the baseline of emissions that the council has been measuring to date</w:t>
      </w:r>
    </w:p>
    <w:p w14:paraId="03AF9DAE" w14:textId="1C7073A1" w:rsidR="001B1E0C" w:rsidRPr="00315D59" w:rsidRDefault="002F324D" w:rsidP="58F25C6F">
      <w:pPr>
        <w:pStyle w:val="ListParagraph"/>
        <w:numPr>
          <w:ilvl w:val="0"/>
          <w:numId w:val="8"/>
        </w:numPr>
        <w:jc w:val="both"/>
        <w:rPr>
          <w:rFonts w:ascii="Arial" w:hAnsi="Arial" w:cs="Arial"/>
        </w:rPr>
      </w:pPr>
      <w:r w:rsidRPr="00315D59">
        <w:rPr>
          <w:rFonts w:ascii="Arial" w:hAnsi="Arial" w:cs="Arial"/>
        </w:rPr>
        <w:t xml:space="preserve">Indicative advice and guidance </w:t>
      </w:r>
      <w:r w:rsidR="00A25499" w:rsidRPr="00315D59">
        <w:rPr>
          <w:rFonts w:ascii="Arial" w:hAnsi="Arial" w:cs="Arial"/>
        </w:rPr>
        <w:t>for measures</w:t>
      </w:r>
      <w:r w:rsidR="00185247" w:rsidRPr="00315D59">
        <w:rPr>
          <w:rFonts w:ascii="Arial" w:hAnsi="Arial" w:cs="Arial"/>
        </w:rPr>
        <w:t xml:space="preserve"> to cover additional indirect (Scope 3) emissions of the council</w:t>
      </w:r>
      <w:r w:rsidR="20BAE38A" w:rsidRPr="00315D59">
        <w:rPr>
          <w:rFonts w:ascii="Arial" w:hAnsi="Arial" w:cs="Arial"/>
        </w:rPr>
        <w:t>.</w:t>
      </w:r>
    </w:p>
    <w:p w14:paraId="6E39C2F4" w14:textId="626A6D5F" w:rsidR="008C12A2" w:rsidRPr="00315D59" w:rsidRDefault="00BE4C5A" w:rsidP="000469C4">
      <w:pPr>
        <w:pStyle w:val="ListParagraph"/>
        <w:numPr>
          <w:ilvl w:val="0"/>
          <w:numId w:val="8"/>
        </w:numPr>
        <w:jc w:val="both"/>
        <w:rPr>
          <w:rFonts w:ascii="Arial" w:hAnsi="Arial" w:cs="Arial"/>
        </w:rPr>
      </w:pPr>
      <w:r w:rsidRPr="00315D59">
        <w:rPr>
          <w:rFonts w:ascii="Arial" w:hAnsi="Arial" w:cs="Arial"/>
        </w:rPr>
        <w:t>Build upon work already undertaken, rather than revisiting or repeating previous work.</w:t>
      </w:r>
      <w:r w:rsidR="005F0C00" w:rsidRPr="00315D59">
        <w:rPr>
          <w:rFonts w:ascii="Arial" w:hAnsi="Arial" w:cs="Arial"/>
        </w:rPr>
        <w:t xml:space="preserve"> </w:t>
      </w:r>
      <w:r w:rsidR="001A794C" w:rsidRPr="00315D59">
        <w:rPr>
          <w:rFonts w:ascii="Arial" w:hAnsi="Arial" w:cs="Arial"/>
        </w:rPr>
        <w:t>Hart District Council will provide the appointed consultant with details of:</w:t>
      </w:r>
    </w:p>
    <w:p w14:paraId="44C0F1A0" w14:textId="77777777" w:rsidR="00F14029" w:rsidRPr="00315D59" w:rsidRDefault="00F14029" w:rsidP="00F14029">
      <w:pPr>
        <w:pStyle w:val="ListParagraph"/>
        <w:numPr>
          <w:ilvl w:val="1"/>
          <w:numId w:val="8"/>
        </w:numPr>
        <w:jc w:val="both"/>
        <w:rPr>
          <w:rFonts w:ascii="Arial" w:hAnsi="Arial" w:cs="Arial"/>
        </w:rPr>
      </w:pPr>
      <w:r w:rsidRPr="00315D59">
        <w:rPr>
          <w:rFonts w:ascii="Arial" w:hAnsi="Arial" w:cs="Arial"/>
        </w:rPr>
        <w:t>Current carbon footprint of the council and data used to determine this</w:t>
      </w:r>
    </w:p>
    <w:p w14:paraId="3902526E" w14:textId="77777777" w:rsidR="00F14029" w:rsidRPr="00315D59" w:rsidRDefault="00F14029" w:rsidP="00F14029">
      <w:pPr>
        <w:pStyle w:val="ListParagraph"/>
        <w:numPr>
          <w:ilvl w:val="1"/>
          <w:numId w:val="8"/>
        </w:numPr>
        <w:jc w:val="both"/>
        <w:rPr>
          <w:rFonts w:ascii="Arial" w:hAnsi="Arial" w:cs="Arial"/>
        </w:rPr>
      </w:pPr>
      <w:r w:rsidRPr="00315D59">
        <w:rPr>
          <w:rFonts w:ascii="Arial" w:hAnsi="Arial" w:cs="Arial"/>
        </w:rPr>
        <w:t>Actions already in-train</w:t>
      </w:r>
    </w:p>
    <w:p w14:paraId="29210E7E" w14:textId="77777777" w:rsidR="00F14029" w:rsidRPr="00315D59" w:rsidRDefault="00F14029" w:rsidP="00F14029">
      <w:pPr>
        <w:pStyle w:val="ListParagraph"/>
        <w:numPr>
          <w:ilvl w:val="1"/>
          <w:numId w:val="8"/>
        </w:numPr>
        <w:jc w:val="both"/>
        <w:rPr>
          <w:rFonts w:ascii="Arial" w:hAnsi="Arial" w:cs="Arial"/>
        </w:rPr>
      </w:pPr>
      <w:r w:rsidRPr="00315D59">
        <w:rPr>
          <w:rFonts w:ascii="Arial" w:hAnsi="Arial" w:cs="Arial"/>
        </w:rPr>
        <w:t>Available information on property portfolio</w:t>
      </w:r>
    </w:p>
    <w:p w14:paraId="06C27112" w14:textId="41717BB3" w:rsidR="00F14029" w:rsidRPr="00315D59" w:rsidRDefault="00F14029" w:rsidP="58F25C6F">
      <w:pPr>
        <w:pStyle w:val="ListParagraph"/>
        <w:numPr>
          <w:ilvl w:val="1"/>
          <w:numId w:val="8"/>
        </w:numPr>
        <w:jc w:val="both"/>
        <w:rPr>
          <w:rFonts w:ascii="Arial" w:hAnsi="Arial" w:cs="Arial"/>
          <w:color w:val="000000" w:themeColor="text1"/>
        </w:rPr>
      </w:pPr>
      <w:r w:rsidRPr="00315D59">
        <w:rPr>
          <w:rFonts w:ascii="Arial" w:hAnsi="Arial" w:cs="Arial"/>
        </w:rPr>
        <w:t>Review of operational fleet, including when vehicles are due for renewal</w:t>
      </w:r>
    </w:p>
    <w:p w14:paraId="169219A5" w14:textId="4157ACEE" w:rsidR="5DE5DE0A" w:rsidRPr="00315D59" w:rsidRDefault="5DE5DE0A" w:rsidP="58F25C6F">
      <w:pPr>
        <w:pStyle w:val="ListParagraph"/>
        <w:numPr>
          <w:ilvl w:val="0"/>
          <w:numId w:val="8"/>
        </w:numPr>
        <w:jc w:val="both"/>
        <w:rPr>
          <w:rFonts w:ascii="Arial" w:eastAsiaTheme="minorEastAsia" w:hAnsi="Arial" w:cs="Arial"/>
          <w:color w:val="000000" w:themeColor="text1"/>
          <w:szCs w:val="24"/>
        </w:rPr>
      </w:pPr>
      <w:r w:rsidRPr="00315D59">
        <w:rPr>
          <w:rFonts w:ascii="Arial" w:hAnsi="Arial" w:cs="Arial"/>
        </w:rPr>
        <w:t>The Bidder should liaise</w:t>
      </w:r>
      <w:r w:rsidR="03F8CDF0" w:rsidRPr="00315D59">
        <w:rPr>
          <w:rFonts w:ascii="Arial" w:hAnsi="Arial" w:cs="Arial"/>
        </w:rPr>
        <w:t xml:space="preserve"> and work</w:t>
      </w:r>
      <w:r w:rsidRPr="00315D59">
        <w:rPr>
          <w:rFonts w:ascii="Arial" w:hAnsi="Arial" w:cs="Arial"/>
        </w:rPr>
        <w:t xml:space="preserve"> with</w:t>
      </w:r>
      <w:r w:rsidR="634B4088" w:rsidRPr="00315D59">
        <w:rPr>
          <w:rFonts w:ascii="Arial" w:hAnsi="Arial" w:cs="Arial"/>
        </w:rPr>
        <w:t xml:space="preserve"> </w:t>
      </w:r>
      <w:r w:rsidRPr="00315D59">
        <w:rPr>
          <w:rFonts w:ascii="Arial" w:hAnsi="Arial" w:cs="Arial"/>
        </w:rPr>
        <w:t>departments within</w:t>
      </w:r>
      <w:r w:rsidR="3BE2A88D" w:rsidRPr="00315D59">
        <w:rPr>
          <w:rFonts w:ascii="Arial" w:hAnsi="Arial" w:cs="Arial"/>
        </w:rPr>
        <w:t xml:space="preserve"> the Council </w:t>
      </w:r>
      <w:r w:rsidR="4F6ADFE9" w:rsidRPr="00315D59">
        <w:rPr>
          <w:rFonts w:ascii="Arial" w:hAnsi="Arial" w:cs="Arial"/>
        </w:rPr>
        <w:t xml:space="preserve">as well as Waste &amp; Recycling collection, Leisure contract and Street Care &amp; Grounds </w:t>
      </w:r>
      <w:r w:rsidR="00315D59" w:rsidRPr="00315D59">
        <w:rPr>
          <w:rFonts w:ascii="Arial" w:hAnsi="Arial" w:cs="Arial"/>
        </w:rPr>
        <w:t>Maintenance</w:t>
      </w:r>
      <w:r w:rsidR="4F6ADFE9" w:rsidRPr="00315D59">
        <w:rPr>
          <w:rFonts w:ascii="Arial" w:hAnsi="Arial" w:cs="Arial"/>
        </w:rPr>
        <w:t xml:space="preserve"> to form the roadmap.</w:t>
      </w:r>
    </w:p>
    <w:p w14:paraId="77E28E98" w14:textId="4A8C3E5D" w:rsidR="00216172" w:rsidRPr="00315D59" w:rsidRDefault="00584436" w:rsidP="00216172">
      <w:pPr>
        <w:pStyle w:val="ListParagraph"/>
        <w:numPr>
          <w:ilvl w:val="0"/>
          <w:numId w:val="8"/>
        </w:numPr>
        <w:jc w:val="both"/>
        <w:rPr>
          <w:rFonts w:ascii="Arial" w:hAnsi="Arial" w:cs="Arial"/>
        </w:rPr>
      </w:pPr>
      <w:r w:rsidRPr="00315D59">
        <w:rPr>
          <w:rFonts w:ascii="Arial" w:hAnsi="Arial" w:cs="Arial"/>
        </w:rPr>
        <w:t xml:space="preserve">Deliver a report with a </w:t>
      </w:r>
      <w:r w:rsidR="27440820" w:rsidRPr="00315D59">
        <w:rPr>
          <w:rFonts w:ascii="Arial" w:hAnsi="Arial" w:cs="Arial"/>
        </w:rPr>
        <w:t xml:space="preserve">clear </w:t>
      </w:r>
      <w:r w:rsidRPr="00315D59">
        <w:rPr>
          <w:rFonts w:ascii="Arial" w:hAnsi="Arial" w:cs="Arial"/>
        </w:rPr>
        <w:t>trajectory setting out</w:t>
      </w:r>
      <w:r w:rsidR="515BD744" w:rsidRPr="00315D59">
        <w:rPr>
          <w:rFonts w:ascii="Arial" w:hAnsi="Arial" w:cs="Arial"/>
        </w:rPr>
        <w:t xml:space="preserve"> actionable</w:t>
      </w:r>
      <w:r w:rsidR="125B433D" w:rsidRPr="00315D59">
        <w:rPr>
          <w:rFonts w:ascii="Arial" w:hAnsi="Arial" w:cs="Arial"/>
        </w:rPr>
        <w:t xml:space="preserve"> steps</w:t>
      </w:r>
      <w:r w:rsidR="22C1E03C" w:rsidRPr="00315D59">
        <w:rPr>
          <w:rFonts w:ascii="Arial" w:hAnsi="Arial" w:cs="Arial"/>
        </w:rPr>
        <w:t xml:space="preserve"> </w:t>
      </w:r>
      <w:r w:rsidR="4B5E33AA" w:rsidRPr="00315D59">
        <w:rPr>
          <w:rFonts w:ascii="Arial" w:hAnsi="Arial" w:cs="Arial"/>
        </w:rPr>
        <w:t>in a form of a roadmap</w:t>
      </w:r>
      <w:r w:rsidR="302B5EAD" w:rsidRPr="00315D59">
        <w:rPr>
          <w:rFonts w:ascii="Arial" w:hAnsi="Arial" w:cs="Arial"/>
        </w:rPr>
        <w:t xml:space="preserve"> </w:t>
      </w:r>
      <w:r w:rsidR="22C1E03C" w:rsidRPr="00315D59">
        <w:rPr>
          <w:rFonts w:ascii="Arial" w:hAnsi="Arial" w:cs="Arial"/>
        </w:rPr>
        <w:t>required</w:t>
      </w:r>
      <w:r w:rsidRPr="00315D59">
        <w:rPr>
          <w:rFonts w:ascii="Arial" w:hAnsi="Arial" w:cs="Arial"/>
        </w:rPr>
        <w:t xml:space="preserve"> to</w:t>
      </w:r>
      <w:r w:rsidR="3A7836AE" w:rsidRPr="00315D59">
        <w:rPr>
          <w:rFonts w:ascii="Arial" w:hAnsi="Arial" w:cs="Arial"/>
        </w:rPr>
        <w:t xml:space="preserve"> achieve</w:t>
      </w:r>
      <w:r w:rsidRPr="00315D59">
        <w:rPr>
          <w:rFonts w:ascii="Arial" w:hAnsi="Arial" w:cs="Arial"/>
        </w:rPr>
        <w:t xml:space="preserve"> Hart District Council’s net zero target by 2035, including a hierarchy of realistic and achievable actions that can be taken forward, to include:</w:t>
      </w:r>
    </w:p>
    <w:p w14:paraId="33715E87" w14:textId="77777777" w:rsidR="00D6438C" w:rsidRPr="00315D59" w:rsidRDefault="00D6438C" w:rsidP="00D6438C">
      <w:pPr>
        <w:pStyle w:val="ListParagraph"/>
        <w:numPr>
          <w:ilvl w:val="1"/>
          <w:numId w:val="8"/>
        </w:numPr>
        <w:jc w:val="both"/>
        <w:rPr>
          <w:rFonts w:ascii="Arial" w:hAnsi="Arial" w:cs="Arial"/>
        </w:rPr>
      </w:pPr>
      <w:r w:rsidRPr="00315D59">
        <w:rPr>
          <w:rFonts w:ascii="Arial" w:hAnsi="Arial" w:cs="Arial"/>
        </w:rPr>
        <w:t>Options for carbon reduction for the council’s own operations</w:t>
      </w:r>
    </w:p>
    <w:p w14:paraId="1F4428D4" w14:textId="77777777" w:rsidR="00D6438C" w:rsidRPr="00315D59" w:rsidRDefault="00D6438C" w:rsidP="00D6438C">
      <w:pPr>
        <w:pStyle w:val="ListParagraph"/>
        <w:numPr>
          <w:ilvl w:val="1"/>
          <w:numId w:val="8"/>
        </w:numPr>
        <w:jc w:val="both"/>
        <w:rPr>
          <w:rFonts w:ascii="Arial" w:hAnsi="Arial" w:cs="Arial"/>
        </w:rPr>
      </w:pPr>
      <w:r w:rsidRPr="00315D59">
        <w:rPr>
          <w:rFonts w:ascii="Arial" w:hAnsi="Arial" w:cs="Arial"/>
        </w:rPr>
        <w:t>Detailed breakdown of indicative costs for each action</w:t>
      </w:r>
    </w:p>
    <w:p w14:paraId="14DF00F2" w14:textId="77777777" w:rsidR="00D6438C" w:rsidRPr="00315D59" w:rsidRDefault="00D6438C" w:rsidP="00D6438C">
      <w:pPr>
        <w:pStyle w:val="ListParagraph"/>
        <w:numPr>
          <w:ilvl w:val="1"/>
          <w:numId w:val="8"/>
        </w:numPr>
        <w:jc w:val="both"/>
        <w:rPr>
          <w:rFonts w:ascii="Arial" w:hAnsi="Arial" w:cs="Arial"/>
        </w:rPr>
      </w:pPr>
      <w:r w:rsidRPr="00315D59">
        <w:rPr>
          <w:rFonts w:ascii="Arial" w:hAnsi="Arial" w:cs="Arial"/>
        </w:rPr>
        <w:t>Comparison of cost per tonne of carbon reduction for each action</w:t>
      </w:r>
    </w:p>
    <w:p w14:paraId="4A33F2AB" w14:textId="77777777" w:rsidR="00D6438C" w:rsidRPr="00315D59" w:rsidRDefault="00D6438C" w:rsidP="00D6438C">
      <w:pPr>
        <w:pStyle w:val="ListParagraph"/>
        <w:numPr>
          <w:ilvl w:val="1"/>
          <w:numId w:val="8"/>
        </w:numPr>
        <w:jc w:val="both"/>
        <w:rPr>
          <w:rFonts w:ascii="Arial" w:hAnsi="Arial" w:cs="Arial"/>
        </w:rPr>
      </w:pPr>
      <w:r w:rsidRPr="00315D59">
        <w:rPr>
          <w:rFonts w:ascii="Arial" w:hAnsi="Arial" w:cs="Arial"/>
        </w:rPr>
        <w:lastRenderedPageBreak/>
        <w:t xml:space="preserve">Recommendation of which projects should be prioritised </w:t>
      </w:r>
    </w:p>
    <w:p w14:paraId="45F17126" w14:textId="223959DB" w:rsidR="00D6438C" w:rsidRPr="00315D59" w:rsidRDefault="00D6438C" w:rsidP="00D6438C">
      <w:pPr>
        <w:pStyle w:val="ListParagraph"/>
        <w:numPr>
          <w:ilvl w:val="1"/>
          <w:numId w:val="8"/>
        </w:numPr>
        <w:jc w:val="both"/>
        <w:rPr>
          <w:rFonts w:ascii="Arial" w:hAnsi="Arial" w:cs="Arial"/>
        </w:rPr>
      </w:pPr>
      <w:r w:rsidRPr="00315D59">
        <w:rPr>
          <w:rFonts w:ascii="Arial" w:hAnsi="Arial" w:cs="Arial"/>
        </w:rPr>
        <w:t xml:space="preserve">Indication of timescales of procurement/implementation for projects, </w:t>
      </w:r>
      <w:r w:rsidR="000113E1" w:rsidRPr="00315D59">
        <w:rPr>
          <w:rFonts w:ascii="Arial" w:hAnsi="Arial" w:cs="Arial"/>
        </w:rPr>
        <w:t>to</w:t>
      </w:r>
      <w:r w:rsidRPr="00315D59">
        <w:rPr>
          <w:rFonts w:ascii="Arial" w:hAnsi="Arial" w:cs="Arial"/>
        </w:rPr>
        <w:t xml:space="preserve"> generate a predicted timeline for carbon reduction</w:t>
      </w:r>
    </w:p>
    <w:p w14:paraId="27F2CAA0" w14:textId="665FE8F3" w:rsidR="001A794C" w:rsidRPr="00315D59" w:rsidRDefault="00D6438C" w:rsidP="00F14029">
      <w:pPr>
        <w:pStyle w:val="ListParagraph"/>
        <w:numPr>
          <w:ilvl w:val="1"/>
          <w:numId w:val="8"/>
        </w:numPr>
        <w:jc w:val="both"/>
        <w:rPr>
          <w:rFonts w:ascii="Arial" w:hAnsi="Arial" w:cs="Arial"/>
        </w:rPr>
      </w:pPr>
      <w:r w:rsidRPr="00315D59">
        <w:rPr>
          <w:rFonts w:ascii="Arial" w:hAnsi="Arial" w:cs="Arial"/>
        </w:rPr>
        <w:t>Suggestions for maximising council revenue, leveraging additional funding or generating additional income</w:t>
      </w:r>
    </w:p>
    <w:p w14:paraId="471B82ED" w14:textId="3B3AFCA9" w:rsidR="7D3169F5" w:rsidRPr="00315D59" w:rsidRDefault="7D3169F5" w:rsidP="58F25C6F">
      <w:pPr>
        <w:pStyle w:val="ListParagraph"/>
        <w:numPr>
          <w:ilvl w:val="1"/>
          <w:numId w:val="8"/>
        </w:numPr>
        <w:jc w:val="both"/>
        <w:rPr>
          <w:rFonts w:ascii="Arial" w:hAnsi="Arial" w:cs="Arial"/>
          <w:color w:val="000000" w:themeColor="text1"/>
        </w:rPr>
      </w:pPr>
      <w:r w:rsidRPr="00315D59">
        <w:rPr>
          <w:rFonts w:ascii="Arial" w:eastAsia="Gill Sans MT" w:hAnsi="Arial" w:cs="Arial"/>
          <w:szCs w:val="24"/>
        </w:rPr>
        <w:t>Setout c</w:t>
      </w:r>
      <w:r w:rsidR="46A81CDF" w:rsidRPr="00315D59">
        <w:rPr>
          <w:rFonts w:ascii="Arial" w:eastAsia="Gill Sans MT" w:hAnsi="Arial" w:cs="Arial"/>
          <w:szCs w:val="24"/>
        </w:rPr>
        <w:t>ritical pathway to understand key</w:t>
      </w:r>
      <w:r w:rsidR="0A9E4EDF" w:rsidRPr="00315D59">
        <w:rPr>
          <w:rFonts w:ascii="Arial" w:eastAsia="Gill Sans MT" w:hAnsi="Arial" w:cs="Arial"/>
          <w:szCs w:val="24"/>
        </w:rPr>
        <w:t xml:space="preserve"> actions with associated </w:t>
      </w:r>
      <w:r w:rsidR="46A81CDF" w:rsidRPr="00315D59">
        <w:rPr>
          <w:rFonts w:ascii="Arial" w:eastAsia="Gill Sans MT" w:hAnsi="Arial" w:cs="Arial"/>
          <w:szCs w:val="24"/>
        </w:rPr>
        <w:t>date</w:t>
      </w:r>
      <w:r w:rsidR="0AE48B11" w:rsidRPr="00315D59">
        <w:rPr>
          <w:rFonts w:ascii="Arial" w:eastAsia="Gill Sans MT" w:hAnsi="Arial" w:cs="Arial"/>
          <w:szCs w:val="24"/>
        </w:rPr>
        <w:t>s</w:t>
      </w:r>
      <w:r w:rsidR="46A81CDF" w:rsidRPr="00315D59">
        <w:rPr>
          <w:rFonts w:ascii="Arial" w:eastAsia="Gill Sans MT" w:hAnsi="Arial" w:cs="Arial"/>
          <w:szCs w:val="24"/>
        </w:rPr>
        <w:t xml:space="preserve"> that </w:t>
      </w:r>
      <w:r w:rsidR="20F369D5" w:rsidRPr="00315D59">
        <w:rPr>
          <w:rFonts w:ascii="Arial" w:eastAsia="Gill Sans MT" w:hAnsi="Arial" w:cs="Arial"/>
          <w:szCs w:val="24"/>
        </w:rPr>
        <w:t xml:space="preserve">would </w:t>
      </w:r>
      <w:r w:rsidR="46A81CDF" w:rsidRPr="00315D59">
        <w:rPr>
          <w:rFonts w:ascii="Arial" w:eastAsia="Gill Sans MT" w:hAnsi="Arial" w:cs="Arial"/>
          <w:szCs w:val="24"/>
        </w:rPr>
        <w:t xml:space="preserve">need to be meet </w:t>
      </w:r>
      <w:r w:rsidR="1DDEF75D" w:rsidRPr="00315D59">
        <w:rPr>
          <w:rFonts w:ascii="Arial" w:eastAsia="Gill Sans MT" w:hAnsi="Arial" w:cs="Arial"/>
          <w:szCs w:val="24"/>
        </w:rPr>
        <w:t>to ensure</w:t>
      </w:r>
      <w:r w:rsidR="5A583137" w:rsidRPr="00315D59">
        <w:rPr>
          <w:rFonts w:ascii="Arial" w:eastAsia="Gill Sans MT" w:hAnsi="Arial" w:cs="Arial"/>
          <w:szCs w:val="24"/>
        </w:rPr>
        <w:t xml:space="preserve"> 2035</w:t>
      </w:r>
      <w:r w:rsidR="1DDEF75D" w:rsidRPr="00315D59">
        <w:rPr>
          <w:rFonts w:ascii="Arial" w:eastAsia="Gill Sans MT" w:hAnsi="Arial" w:cs="Arial"/>
          <w:szCs w:val="24"/>
        </w:rPr>
        <w:t xml:space="preserve"> net zero goal </w:t>
      </w:r>
      <w:r w:rsidR="6EB04EA1" w:rsidRPr="00315D59">
        <w:rPr>
          <w:rFonts w:ascii="Arial" w:eastAsia="Gill Sans MT" w:hAnsi="Arial" w:cs="Arial"/>
          <w:szCs w:val="24"/>
        </w:rPr>
        <w:t xml:space="preserve">is </w:t>
      </w:r>
      <w:r w:rsidR="1DDEF75D" w:rsidRPr="00315D59">
        <w:rPr>
          <w:rFonts w:ascii="Arial" w:eastAsia="Gill Sans MT" w:hAnsi="Arial" w:cs="Arial"/>
          <w:szCs w:val="24"/>
        </w:rPr>
        <w:t>achieved.</w:t>
      </w:r>
    </w:p>
    <w:p w14:paraId="422AFF33" w14:textId="115D8F59" w:rsidR="58F25C6F" w:rsidRPr="00315D59" w:rsidRDefault="58F25C6F" w:rsidP="58F25C6F">
      <w:pPr>
        <w:ind w:left="1211"/>
        <w:jc w:val="both"/>
        <w:rPr>
          <w:rFonts w:ascii="Arial" w:hAnsi="Arial" w:cs="Arial"/>
          <w:color w:val="FF0000"/>
          <w:szCs w:val="24"/>
        </w:rPr>
      </w:pPr>
    </w:p>
    <w:p w14:paraId="5DEFD9A6" w14:textId="02AFF741" w:rsidR="6912CCEA" w:rsidRPr="00315D59" w:rsidRDefault="6912CCEA" w:rsidP="58F25C6F">
      <w:pPr>
        <w:pStyle w:val="ListParagraph"/>
        <w:numPr>
          <w:ilvl w:val="2"/>
          <w:numId w:val="4"/>
        </w:numPr>
        <w:jc w:val="both"/>
        <w:rPr>
          <w:rFonts w:ascii="Arial" w:hAnsi="Arial" w:cs="Arial"/>
        </w:rPr>
      </w:pPr>
      <w:r w:rsidRPr="00315D59">
        <w:rPr>
          <w:rFonts w:ascii="Arial" w:hAnsi="Arial" w:cs="Arial"/>
        </w:rPr>
        <w:t xml:space="preserve">The successful bidder must for the 2040 </w:t>
      </w:r>
      <w:r w:rsidR="737CF5A4" w:rsidRPr="00315D59">
        <w:rPr>
          <w:rFonts w:ascii="Arial" w:hAnsi="Arial" w:cs="Arial"/>
        </w:rPr>
        <w:t xml:space="preserve">Hart District </w:t>
      </w:r>
      <w:r w:rsidR="03DBE816" w:rsidRPr="00315D59">
        <w:rPr>
          <w:rFonts w:ascii="Arial" w:hAnsi="Arial" w:cs="Arial"/>
        </w:rPr>
        <w:t>w</w:t>
      </w:r>
      <w:r w:rsidR="737CF5A4" w:rsidRPr="00315D59">
        <w:rPr>
          <w:rFonts w:ascii="Arial" w:hAnsi="Arial" w:cs="Arial"/>
        </w:rPr>
        <w:t xml:space="preserve">ide </w:t>
      </w:r>
      <w:r w:rsidRPr="00315D59">
        <w:rPr>
          <w:rFonts w:ascii="Arial" w:hAnsi="Arial" w:cs="Arial"/>
        </w:rPr>
        <w:t>target:</w:t>
      </w:r>
    </w:p>
    <w:p w14:paraId="786C1766" w14:textId="1031B1B2" w:rsidR="6912CCEA" w:rsidRPr="00315D59" w:rsidRDefault="6912CCEA" w:rsidP="58F25C6F">
      <w:pPr>
        <w:pStyle w:val="ListParagraph"/>
        <w:numPr>
          <w:ilvl w:val="1"/>
          <w:numId w:val="3"/>
        </w:numPr>
        <w:jc w:val="both"/>
        <w:rPr>
          <w:rFonts w:ascii="Arial" w:eastAsiaTheme="minorEastAsia" w:hAnsi="Arial" w:cs="Arial"/>
          <w:color w:val="000000" w:themeColor="text1"/>
          <w:szCs w:val="24"/>
        </w:rPr>
      </w:pPr>
      <w:r w:rsidRPr="00315D59">
        <w:rPr>
          <w:rFonts w:ascii="Arial" w:eastAsia="Gill Sans MT" w:hAnsi="Arial" w:cs="Arial"/>
          <w:szCs w:val="24"/>
        </w:rPr>
        <w:t>Advise on suitable scope and plan to measure annual District-wide progress towards meeting the 2040 target.</w:t>
      </w:r>
    </w:p>
    <w:p w14:paraId="55855DC2" w14:textId="4A4EC056" w:rsidR="6B044AEB" w:rsidRPr="00315D59" w:rsidRDefault="6B044AEB" w:rsidP="58F25C6F">
      <w:pPr>
        <w:pStyle w:val="ListParagraph"/>
        <w:numPr>
          <w:ilvl w:val="1"/>
          <w:numId w:val="3"/>
        </w:numPr>
        <w:jc w:val="both"/>
        <w:rPr>
          <w:rFonts w:ascii="Arial" w:eastAsiaTheme="minorEastAsia" w:hAnsi="Arial" w:cs="Arial"/>
          <w:color w:val="000000" w:themeColor="text1"/>
          <w:szCs w:val="24"/>
        </w:rPr>
      </w:pPr>
      <w:r w:rsidRPr="00315D59">
        <w:rPr>
          <w:rFonts w:ascii="Arial" w:hAnsi="Arial" w:cs="Arial"/>
        </w:rPr>
        <w:t>Undertake a</w:t>
      </w:r>
      <w:r w:rsidRPr="00315D59">
        <w:rPr>
          <w:rFonts w:ascii="Arial" w:hAnsi="Arial" w:cs="Arial"/>
          <w:color w:val="000000" w:themeColor="text1"/>
        </w:rPr>
        <w:t xml:space="preserve"> policy gap analysis </w:t>
      </w:r>
      <w:r w:rsidR="0BD5C3D6" w:rsidRPr="00315D59">
        <w:rPr>
          <w:rFonts w:ascii="Arial" w:hAnsi="Arial" w:cs="Arial"/>
          <w:color w:val="000000" w:themeColor="text1"/>
        </w:rPr>
        <w:t>to</w:t>
      </w:r>
      <w:r w:rsidRPr="00315D59">
        <w:rPr>
          <w:rFonts w:ascii="Arial" w:hAnsi="Arial" w:cs="Arial"/>
          <w:color w:val="000000" w:themeColor="text1"/>
        </w:rPr>
        <w:t xml:space="preserve"> evaluate Harts, Hampshire County Council and UK Governments policies and targets to identify area</w:t>
      </w:r>
      <w:r w:rsidR="3308C2B6" w:rsidRPr="00315D59">
        <w:rPr>
          <w:rFonts w:ascii="Arial" w:hAnsi="Arial" w:cs="Arial"/>
          <w:color w:val="000000" w:themeColor="text1"/>
        </w:rPr>
        <w:t>s</w:t>
      </w:r>
      <w:r w:rsidRPr="00315D59">
        <w:rPr>
          <w:rFonts w:ascii="Arial" w:hAnsi="Arial" w:cs="Arial"/>
          <w:color w:val="000000" w:themeColor="text1"/>
        </w:rPr>
        <w:t xml:space="preserve"> which will need to be tackled to meet </w:t>
      </w:r>
      <w:r w:rsidR="6E6ECF63" w:rsidRPr="00315D59">
        <w:rPr>
          <w:rFonts w:ascii="Arial" w:hAnsi="Arial" w:cs="Arial"/>
          <w:color w:val="000000" w:themeColor="text1"/>
        </w:rPr>
        <w:t>Hart’s</w:t>
      </w:r>
      <w:r w:rsidRPr="00315D59">
        <w:rPr>
          <w:rFonts w:ascii="Arial" w:hAnsi="Arial" w:cs="Arial"/>
          <w:color w:val="000000" w:themeColor="text1"/>
        </w:rPr>
        <w:t xml:space="preserve"> 2040 target.</w:t>
      </w:r>
      <w:r w:rsidR="56222B87" w:rsidRPr="00315D59">
        <w:rPr>
          <w:rFonts w:ascii="Arial" w:hAnsi="Arial" w:cs="Arial"/>
          <w:color w:val="000000" w:themeColor="text1"/>
        </w:rPr>
        <w:t xml:space="preserve"> </w:t>
      </w:r>
    </w:p>
    <w:p w14:paraId="26CF6936" w14:textId="401F500F" w:rsidR="20166B14" w:rsidRPr="00315D59" w:rsidRDefault="20166B14" w:rsidP="58F25C6F">
      <w:pPr>
        <w:pStyle w:val="ListParagraph"/>
        <w:numPr>
          <w:ilvl w:val="1"/>
          <w:numId w:val="3"/>
        </w:numPr>
        <w:jc w:val="both"/>
        <w:rPr>
          <w:rFonts w:ascii="Arial" w:eastAsiaTheme="minorEastAsia" w:hAnsi="Arial" w:cs="Arial"/>
          <w:color w:val="000000" w:themeColor="text1"/>
          <w:szCs w:val="24"/>
        </w:rPr>
      </w:pPr>
      <w:r w:rsidRPr="00315D59">
        <w:rPr>
          <w:rFonts w:ascii="Arial" w:hAnsi="Arial" w:cs="Arial"/>
          <w:color w:val="000000" w:themeColor="text1"/>
        </w:rPr>
        <w:t xml:space="preserve">Compare and contrast various </w:t>
      </w:r>
      <w:r w:rsidR="236752A8" w:rsidRPr="00315D59">
        <w:rPr>
          <w:rFonts w:ascii="Arial" w:hAnsi="Arial" w:cs="Arial"/>
          <w:color w:val="000000" w:themeColor="text1"/>
        </w:rPr>
        <w:t xml:space="preserve">policy </w:t>
      </w:r>
      <w:r w:rsidRPr="00315D59">
        <w:rPr>
          <w:rFonts w:ascii="Arial" w:hAnsi="Arial" w:cs="Arial"/>
          <w:color w:val="000000" w:themeColor="text1"/>
        </w:rPr>
        <w:t>options</w:t>
      </w:r>
      <w:r w:rsidR="0E379676" w:rsidRPr="00315D59">
        <w:rPr>
          <w:rFonts w:ascii="Arial" w:hAnsi="Arial" w:cs="Arial"/>
          <w:color w:val="000000" w:themeColor="text1"/>
        </w:rPr>
        <w:t xml:space="preserve"> and strategies</w:t>
      </w:r>
      <w:r w:rsidRPr="00315D59">
        <w:rPr>
          <w:rFonts w:ascii="Arial" w:hAnsi="Arial" w:cs="Arial"/>
          <w:color w:val="000000" w:themeColor="text1"/>
        </w:rPr>
        <w:t xml:space="preserve"> for carbon reduction, considering achievability, the availability of technology and political acceptability to ensure that identified actions can be delivered</w:t>
      </w:r>
    </w:p>
    <w:p w14:paraId="331B8351" w14:textId="61AEC14A" w:rsidR="6941101A" w:rsidRPr="00315D59" w:rsidRDefault="6941101A" w:rsidP="58F25C6F">
      <w:pPr>
        <w:pStyle w:val="ListParagraph"/>
        <w:numPr>
          <w:ilvl w:val="1"/>
          <w:numId w:val="3"/>
        </w:numPr>
        <w:jc w:val="both"/>
        <w:rPr>
          <w:rFonts w:ascii="Arial" w:eastAsiaTheme="minorEastAsia" w:hAnsi="Arial" w:cs="Arial"/>
          <w:color w:val="000000" w:themeColor="text1"/>
          <w:szCs w:val="24"/>
        </w:rPr>
      </w:pPr>
      <w:r w:rsidRPr="00315D59">
        <w:rPr>
          <w:rFonts w:ascii="Arial" w:hAnsi="Arial" w:cs="Arial"/>
          <w:color w:val="000000" w:themeColor="text1"/>
        </w:rPr>
        <w:t>Adv</w:t>
      </w:r>
      <w:r w:rsidR="5DA7C6D1" w:rsidRPr="00315D59">
        <w:rPr>
          <w:rFonts w:ascii="Arial" w:hAnsi="Arial" w:cs="Arial"/>
          <w:color w:val="000000" w:themeColor="text1"/>
        </w:rPr>
        <w:t>ise</w:t>
      </w:r>
      <w:r w:rsidRPr="00315D59">
        <w:rPr>
          <w:rFonts w:ascii="Arial" w:hAnsi="Arial" w:cs="Arial"/>
          <w:color w:val="000000" w:themeColor="text1"/>
        </w:rPr>
        <w:t xml:space="preserve"> on engagement</w:t>
      </w:r>
      <w:r w:rsidR="3AC10591" w:rsidRPr="00315D59">
        <w:rPr>
          <w:rFonts w:ascii="Arial" w:hAnsi="Arial" w:cs="Arial"/>
          <w:color w:val="000000" w:themeColor="text1"/>
        </w:rPr>
        <w:t xml:space="preserve"> and communication strategy</w:t>
      </w:r>
      <w:r w:rsidRPr="00315D59">
        <w:rPr>
          <w:rFonts w:ascii="Arial" w:hAnsi="Arial" w:cs="Arial"/>
          <w:color w:val="000000" w:themeColor="text1"/>
        </w:rPr>
        <w:t xml:space="preserve"> with the community and key stakeholders in order to </w:t>
      </w:r>
      <w:r w:rsidR="3E99255E" w:rsidRPr="00315D59">
        <w:rPr>
          <w:rFonts w:ascii="Arial" w:hAnsi="Arial" w:cs="Arial"/>
          <w:color w:val="000000" w:themeColor="text1"/>
        </w:rPr>
        <w:t>change behaviour</w:t>
      </w:r>
      <w:r w:rsidR="1253ADC2" w:rsidRPr="00315D59">
        <w:rPr>
          <w:rFonts w:ascii="Arial" w:hAnsi="Arial" w:cs="Arial"/>
          <w:color w:val="000000" w:themeColor="text1"/>
        </w:rPr>
        <w:t xml:space="preserve"> to enable Hart to reach the net zero 2040 target.</w:t>
      </w:r>
    </w:p>
    <w:p w14:paraId="5C79C153" w14:textId="194B4DF8" w:rsidR="20166B14" w:rsidRPr="00315D59" w:rsidRDefault="20166B14" w:rsidP="58F25C6F">
      <w:pPr>
        <w:pStyle w:val="ListParagraph"/>
        <w:numPr>
          <w:ilvl w:val="1"/>
          <w:numId w:val="3"/>
        </w:numPr>
        <w:jc w:val="both"/>
        <w:rPr>
          <w:rFonts w:ascii="Arial" w:eastAsiaTheme="minorEastAsia" w:hAnsi="Arial" w:cs="Arial"/>
          <w:color w:val="000000" w:themeColor="text1"/>
          <w:szCs w:val="24"/>
        </w:rPr>
      </w:pPr>
      <w:r w:rsidRPr="00315D59">
        <w:rPr>
          <w:rFonts w:ascii="Arial" w:hAnsi="Arial" w:cs="Arial"/>
          <w:color w:val="000000" w:themeColor="text1"/>
        </w:rPr>
        <w:t xml:space="preserve">Build upon work already undertaken, rather than revisiting or repeating previous work. </w:t>
      </w:r>
      <w:r w:rsidR="34228D5E" w:rsidRPr="00315D59">
        <w:rPr>
          <w:rFonts w:ascii="Arial" w:hAnsi="Arial" w:cs="Arial"/>
          <w:color w:val="000000" w:themeColor="text1"/>
        </w:rPr>
        <w:t xml:space="preserve">The Bidder should </w:t>
      </w:r>
      <w:r w:rsidR="578D80C0" w:rsidRPr="00315D59">
        <w:rPr>
          <w:rFonts w:ascii="Arial" w:hAnsi="Arial" w:cs="Arial"/>
          <w:color w:val="000000" w:themeColor="text1"/>
        </w:rPr>
        <w:t>liaise</w:t>
      </w:r>
      <w:r w:rsidR="12F7FE33" w:rsidRPr="00315D59">
        <w:rPr>
          <w:rFonts w:ascii="Arial" w:hAnsi="Arial" w:cs="Arial"/>
          <w:color w:val="000000" w:themeColor="text1"/>
        </w:rPr>
        <w:t xml:space="preserve"> </w:t>
      </w:r>
      <w:r w:rsidR="34228D5E" w:rsidRPr="00315D59">
        <w:rPr>
          <w:rFonts w:ascii="Arial" w:hAnsi="Arial" w:cs="Arial"/>
          <w:color w:val="000000" w:themeColor="text1"/>
        </w:rPr>
        <w:t>with</w:t>
      </w:r>
      <w:r w:rsidR="44E9DB6E" w:rsidRPr="00315D59">
        <w:rPr>
          <w:rFonts w:ascii="Arial" w:hAnsi="Arial" w:cs="Arial"/>
          <w:color w:val="000000" w:themeColor="text1"/>
        </w:rPr>
        <w:t xml:space="preserve"> </w:t>
      </w:r>
      <w:r w:rsidR="3DB57A09" w:rsidRPr="00315D59">
        <w:rPr>
          <w:rFonts w:ascii="Arial" w:hAnsi="Arial" w:cs="Arial"/>
          <w:color w:val="000000" w:themeColor="text1"/>
        </w:rPr>
        <w:t xml:space="preserve">relevant stakeholders and </w:t>
      </w:r>
      <w:r w:rsidR="44E9DB6E" w:rsidRPr="00315D59">
        <w:rPr>
          <w:rFonts w:ascii="Arial" w:hAnsi="Arial" w:cs="Arial"/>
          <w:color w:val="000000" w:themeColor="text1"/>
        </w:rPr>
        <w:t>Council</w:t>
      </w:r>
      <w:r w:rsidR="7F9851C5" w:rsidRPr="00315D59">
        <w:rPr>
          <w:rFonts w:ascii="Arial" w:hAnsi="Arial" w:cs="Arial"/>
          <w:color w:val="000000" w:themeColor="text1"/>
        </w:rPr>
        <w:t xml:space="preserve"> departments</w:t>
      </w:r>
      <w:r w:rsidR="34228D5E" w:rsidRPr="00315D59">
        <w:rPr>
          <w:rFonts w:ascii="Arial" w:hAnsi="Arial" w:cs="Arial"/>
          <w:color w:val="000000" w:themeColor="text1"/>
        </w:rPr>
        <w:t xml:space="preserve"> to obtain</w:t>
      </w:r>
      <w:r w:rsidR="2251F687" w:rsidRPr="00315D59">
        <w:rPr>
          <w:rFonts w:ascii="Arial" w:hAnsi="Arial" w:cs="Arial"/>
          <w:color w:val="000000" w:themeColor="text1"/>
        </w:rPr>
        <w:t xml:space="preserve"> their input and</w:t>
      </w:r>
      <w:r w:rsidR="34228D5E" w:rsidRPr="00315D59">
        <w:rPr>
          <w:rFonts w:ascii="Arial" w:hAnsi="Arial" w:cs="Arial"/>
          <w:color w:val="000000" w:themeColor="text1"/>
        </w:rPr>
        <w:t xml:space="preserve"> </w:t>
      </w:r>
      <w:r w:rsidR="5A357D43" w:rsidRPr="00315D59">
        <w:rPr>
          <w:rFonts w:ascii="Arial" w:hAnsi="Arial" w:cs="Arial"/>
          <w:color w:val="000000" w:themeColor="text1"/>
        </w:rPr>
        <w:t>any</w:t>
      </w:r>
      <w:r w:rsidR="34228D5E" w:rsidRPr="00315D59">
        <w:rPr>
          <w:rFonts w:ascii="Arial" w:hAnsi="Arial" w:cs="Arial"/>
          <w:color w:val="000000" w:themeColor="text1"/>
        </w:rPr>
        <w:t xml:space="preserve"> </w:t>
      </w:r>
      <w:r w:rsidR="6A7DD439" w:rsidRPr="00315D59">
        <w:rPr>
          <w:rFonts w:ascii="Arial" w:hAnsi="Arial" w:cs="Arial"/>
          <w:color w:val="000000" w:themeColor="text1"/>
        </w:rPr>
        <w:t>existing</w:t>
      </w:r>
      <w:r w:rsidR="34228D5E" w:rsidRPr="00315D59">
        <w:rPr>
          <w:rFonts w:ascii="Arial" w:hAnsi="Arial" w:cs="Arial"/>
          <w:color w:val="000000" w:themeColor="text1"/>
        </w:rPr>
        <w:t xml:space="preserve"> documentation prior to commencing</w:t>
      </w:r>
      <w:r w:rsidR="7040FDFF" w:rsidRPr="00315D59">
        <w:rPr>
          <w:rFonts w:ascii="Arial" w:hAnsi="Arial" w:cs="Arial"/>
          <w:color w:val="000000" w:themeColor="text1"/>
        </w:rPr>
        <w:t xml:space="preserve"> their own analysis.</w:t>
      </w:r>
    </w:p>
    <w:p w14:paraId="624A32E7" w14:textId="767C502F" w:rsidR="20166B14" w:rsidRPr="00315D59" w:rsidRDefault="20166B14" w:rsidP="58F25C6F">
      <w:pPr>
        <w:pStyle w:val="ListParagraph"/>
        <w:numPr>
          <w:ilvl w:val="1"/>
          <w:numId w:val="3"/>
        </w:numPr>
        <w:jc w:val="both"/>
        <w:rPr>
          <w:rFonts w:ascii="Arial" w:eastAsiaTheme="minorEastAsia" w:hAnsi="Arial" w:cs="Arial"/>
          <w:color w:val="000000" w:themeColor="text1"/>
          <w:szCs w:val="24"/>
        </w:rPr>
      </w:pPr>
      <w:r w:rsidRPr="00315D59">
        <w:rPr>
          <w:rFonts w:ascii="Arial" w:hAnsi="Arial" w:cs="Arial"/>
        </w:rPr>
        <w:t xml:space="preserve">Deliver a report with a clear trajectory setting out actionable steps required to achieve </w:t>
      </w:r>
      <w:r w:rsidRPr="00315D59">
        <w:rPr>
          <w:rFonts w:ascii="Arial" w:hAnsi="Arial" w:cs="Arial"/>
          <w:color w:val="000000" w:themeColor="text1"/>
        </w:rPr>
        <w:t>Hart District net zero target by 20</w:t>
      </w:r>
      <w:r w:rsidR="2C1DA301" w:rsidRPr="00315D59">
        <w:rPr>
          <w:rFonts w:ascii="Arial" w:hAnsi="Arial" w:cs="Arial"/>
          <w:color w:val="000000" w:themeColor="text1"/>
        </w:rPr>
        <w:t>40,</w:t>
      </w:r>
      <w:r w:rsidRPr="00315D59">
        <w:rPr>
          <w:rFonts w:ascii="Arial" w:hAnsi="Arial" w:cs="Arial"/>
          <w:color w:val="000000" w:themeColor="text1"/>
        </w:rPr>
        <w:t xml:space="preserve"> including a hierarchy of realistic and achievable actions that can be taken forward</w:t>
      </w:r>
      <w:r w:rsidR="04F2E504" w:rsidRPr="00315D59">
        <w:rPr>
          <w:rFonts w:ascii="Arial" w:hAnsi="Arial" w:cs="Arial"/>
          <w:color w:val="000000" w:themeColor="text1"/>
        </w:rPr>
        <w:t xml:space="preserve">, taking into consideration </w:t>
      </w:r>
      <w:r w:rsidR="04F2E504" w:rsidRPr="00315D59">
        <w:rPr>
          <w:rFonts w:ascii="Arial" w:eastAsia="Gill Sans MT" w:hAnsi="Arial" w:cs="Arial"/>
          <w:color w:val="000000" w:themeColor="text1"/>
        </w:rPr>
        <w:t>Harts, Hampshire County Council and UK Governments policies and targets.</w:t>
      </w:r>
      <w:r w:rsidR="23DD379A" w:rsidRPr="00315D59">
        <w:rPr>
          <w:rFonts w:ascii="Arial" w:eastAsia="Gill Sans MT" w:hAnsi="Arial" w:cs="Arial"/>
          <w:color w:val="000000" w:themeColor="text1"/>
        </w:rPr>
        <w:t xml:space="preserve"> </w:t>
      </w:r>
      <w:r w:rsidR="04F2E504" w:rsidRPr="00315D59">
        <w:rPr>
          <w:rFonts w:ascii="Arial" w:hAnsi="Arial" w:cs="Arial"/>
          <w:color w:val="000000" w:themeColor="text1"/>
        </w:rPr>
        <w:t xml:space="preserve"> The report should</w:t>
      </w:r>
      <w:r w:rsidRPr="00315D59">
        <w:rPr>
          <w:rFonts w:ascii="Arial" w:hAnsi="Arial" w:cs="Arial"/>
          <w:color w:val="000000" w:themeColor="text1"/>
        </w:rPr>
        <w:t xml:space="preserve"> include</w:t>
      </w:r>
      <w:r w:rsidR="2D8C4750" w:rsidRPr="00315D59">
        <w:rPr>
          <w:rFonts w:ascii="Arial" w:hAnsi="Arial" w:cs="Arial"/>
          <w:color w:val="000000" w:themeColor="text1"/>
        </w:rPr>
        <w:t xml:space="preserve"> where possible</w:t>
      </w:r>
      <w:r w:rsidRPr="00315D59">
        <w:rPr>
          <w:rFonts w:ascii="Arial" w:hAnsi="Arial" w:cs="Arial"/>
          <w:color w:val="000000" w:themeColor="text1"/>
        </w:rPr>
        <w:t>:</w:t>
      </w:r>
    </w:p>
    <w:p w14:paraId="7849B5B7" w14:textId="6A2E3EBC" w:rsidR="2060327D" w:rsidRPr="00315D59" w:rsidRDefault="2060327D" w:rsidP="58F25C6F">
      <w:pPr>
        <w:pStyle w:val="ListParagraph"/>
        <w:numPr>
          <w:ilvl w:val="2"/>
          <w:numId w:val="1"/>
        </w:numPr>
        <w:jc w:val="both"/>
        <w:rPr>
          <w:rFonts w:ascii="Arial" w:eastAsiaTheme="minorEastAsia" w:hAnsi="Arial" w:cs="Arial"/>
          <w:color w:val="000000" w:themeColor="text1"/>
          <w:szCs w:val="24"/>
        </w:rPr>
      </w:pPr>
      <w:r w:rsidRPr="00315D59">
        <w:rPr>
          <w:rFonts w:ascii="Arial" w:hAnsi="Arial" w:cs="Arial"/>
        </w:rPr>
        <w:t>I</w:t>
      </w:r>
      <w:r w:rsidR="20166B14" w:rsidRPr="00315D59">
        <w:rPr>
          <w:rFonts w:ascii="Arial" w:hAnsi="Arial" w:cs="Arial"/>
        </w:rPr>
        <w:t>ndicative costs for each action</w:t>
      </w:r>
    </w:p>
    <w:p w14:paraId="55C946B2" w14:textId="2445BCBA" w:rsidR="20166B14" w:rsidRPr="00315D59" w:rsidRDefault="20166B14" w:rsidP="58F25C6F">
      <w:pPr>
        <w:pStyle w:val="ListParagraph"/>
        <w:numPr>
          <w:ilvl w:val="2"/>
          <w:numId w:val="1"/>
        </w:numPr>
        <w:jc w:val="both"/>
        <w:rPr>
          <w:rFonts w:ascii="Arial" w:hAnsi="Arial" w:cs="Arial"/>
          <w:color w:val="000000" w:themeColor="text1"/>
          <w:szCs w:val="24"/>
        </w:rPr>
      </w:pPr>
      <w:r w:rsidRPr="00315D59">
        <w:rPr>
          <w:rFonts w:ascii="Arial" w:hAnsi="Arial" w:cs="Arial"/>
        </w:rPr>
        <w:t>Comparison of cost per tonne of carbon reduction for each action</w:t>
      </w:r>
    </w:p>
    <w:p w14:paraId="0A20575E" w14:textId="77777777" w:rsidR="20166B14" w:rsidRPr="00315D59" w:rsidRDefault="20166B14" w:rsidP="58F25C6F">
      <w:pPr>
        <w:pStyle w:val="ListParagraph"/>
        <w:numPr>
          <w:ilvl w:val="2"/>
          <w:numId w:val="1"/>
        </w:numPr>
        <w:jc w:val="both"/>
        <w:rPr>
          <w:rFonts w:ascii="Arial" w:eastAsiaTheme="minorEastAsia" w:hAnsi="Arial" w:cs="Arial"/>
          <w:szCs w:val="24"/>
        </w:rPr>
      </w:pPr>
      <w:r w:rsidRPr="00315D59">
        <w:rPr>
          <w:rFonts w:ascii="Arial" w:hAnsi="Arial" w:cs="Arial"/>
        </w:rPr>
        <w:lastRenderedPageBreak/>
        <w:t xml:space="preserve">Recommendation of which projects should be prioritised </w:t>
      </w:r>
    </w:p>
    <w:p w14:paraId="03744784" w14:textId="223959DB" w:rsidR="20166B14" w:rsidRPr="00315D59" w:rsidRDefault="20166B14" w:rsidP="58F25C6F">
      <w:pPr>
        <w:pStyle w:val="ListParagraph"/>
        <w:numPr>
          <w:ilvl w:val="2"/>
          <w:numId w:val="1"/>
        </w:numPr>
        <w:jc w:val="both"/>
        <w:rPr>
          <w:rFonts w:ascii="Arial" w:eastAsiaTheme="minorEastAsia" w:hAnsi="Arial" w:cs="Arial"/>
          <w:szCs w:val="24"/>
        </w:rPr>
      </w:pPr>
      <w:r w:rsidRPr="00315D59">
        <w:rPr>
          <w:rFonts w:ascii="Arial" w:hAnsi="Arial" w:cs="Arial"/>
        </w:rPr>
        <w:t>Indication of timescales of procurement/implementation for projects, to generate a predicted timeline for carbon reduction</w:t>
      </w:r>
    </w:p>
    <w:p w14:paraId="0B30F52C" w14:textId="1F8E46EC" w:rsidR="20166B14" w:rsidRPr="00315D59" w:rsidRDefault="20166B14" w:rsidP="58F25C6F">
      <w:pPr>
        <w:pStyle w:val="ListParagraph"/>
        <w:numPr>
          <w:ilvl w:val="2"/>
          <w:numId w:val="1"/>
        </w:numPr>
        <w:jc w:val="both"/>
        <w:rPr>
          <w:rFonts w:ascii="Arial" w:eastAsiaTheme="minorEastAsia" w:hAnsi="Arial" w:cs="Arial"/>
          <w:szCs w:val="24"/>
        </w:rPr>
      </w:pPr>
      <w:r w:rsidRPr="00315D59">
        <w:rPr>
          <w:rFonts w:ascii="Arial" w:hAnsi="Arial" w:cs="Arial"/>
        </w:rPr>
        <w:t>Suggestions for maximising council revenue, leveraging additional funding or generating additional income</w:t>
      </w:r>
    </w:p>
    <w:p w14:paraId="32D71CF1" w14:textId="77777777" w:rsidR="005C4DF3" w:rsidRPr="00315D59" w:rsidRDefault="005C4DF3" w:rsidP="005C4DF3">
      <w:pPr>
        <w:pStyle w:val="ListParagraph"/>
        <w:numPr>
          <w:ilvl w:val="1"/>
          <w:numId w:val="4"/>
        </w:numPr>
        <w:jc w:val="both"/>
        <w:rPr>
          <w:rFonts w:ascii="Arial" w:hAnsi="Arial" w:cs="Arial"/>
        </w:rPr>
      </w:pPr>
      <w:r w:rsidRPr="00315D59">
        <w:rPr>
          <w:rFonts w:ascii="Arial" w:hAnsi="Arial" w:cs="Arial"/>
          <w:b/>
          <w:bCs/>
        </w:rPr>
        <w:t>Monitoring arrangements</w:t>
      </w:r>
      <w:r w:rsidRPr="00315D59">
        <w:rPr>
          <w:rFonts w:ascii="Arial" w:hAnsi="Arial" w:cs="Arial"/>
        </w:rPr>
        <w:t>:</w:t>
      </w:r>
    </w:p>
    <w:p w14:paraId="017E068C" w14:textId="77777777" w:rsidR="00DE6664" w:rsidRPr="00315D59" w:rsidRDefault="00DE6664" w:rsidP="00202681">
      <w:pPr>
        <w:pStyle w:val="ListParagraph"/>
        <w:numPr>
          <w:ilvl w:val="2"/>
          <w:numId w:val="4"/>
        </w:numPr>
        <w:jc w:val="both"/>
        <w:rPr>
          <w:rFonts w:ascii="Arial" w:hAnsi="Arial" w:cs="Arial"/>
        </w:rPr>
      </w:pPr>
      <w:r w:rsidRPr="00315D59">
        <w:rPr>
          <w:rFonts w:ascii="Arial" w:hAnsi="Arial" w:cs="Arial"/>
        </w:rPr>
        <w:t xml:space="preserve">The Council </w:t>
      </w:r>
      <w:r w:rsidR="00F06507" w:rsidRPr="00315D59">
        <w:rPr>
          <w:rFonts w:ascii="Arial" w:hAnsi="Arial" w:cs="Arial"/>
        </w:rPr>
        <w:t>will monitor</w:t>
      </w:r>
      <w:r w:rsidRPr="00315D59">
        <w:rPr>
          <w:rFonts w:ascii="Arial" w:hAnsi="Arial" w:cs="Arial"/>
        </w:rPr>
        <w:t xml:space="preserve"> the performance of the Services by the Supplier</w:t>
      </w:r>
      <w:r w:rsidR="00F10F89" w:rsidRPr="00315D59">
        <w:rPr>
          <w:rFonts w:ascii="Arial" w:hAnsi="Arial" w:cs="Arial"/>
        </w:rPr>
        <w:t xml:space="preserve"> through regular project/progress meeting on a monthly basis</w:t>
      </w:r>
      <w:r w:rsidRPr="00315D59">
        <w:rPr>
          <w:rFonts w:ascii="Arial" w:hAnsi="Arial" w:cs="Arial"/>
        </w:rPr>
        <w:t xml:space="preserve">. </w:t>
      </w:r>
    </w:p>
    <w:p w14:paraId="5ACDD6CA" w14:textId="77777777" w:rsidR="00480057" w:rsidRPr="00315D59" w:rsidRDefault="00BE35CD" w:rsidP="00202681">
      <w:pPr>
        <w:pStyle w:val="Heading1"/>
        <w:numPr>
          <w:ilvl w:val="0"/>
          <w:numId w:val="4"/>
        </w:numPr>
        <w:jc w:val="both"/>
        <w:rPr>
          <w:rFonts w:ascii="Arial" w:hAnsi="Arial" w:cs="Arial"/>
        </w:rPr>
      </w:pPr>
      <w:bookmarkStart w:id="2" w:name="_Toc22814575"/>
      <w:r w:rsidRPr="00315D59">
        <w:rPr>
          <w:rFonts w:ascii="Arial" w:hAnsi="Arial" w:cs="Arial"/>
        </w:rPr>
        <w:t xml:space="preserve">Information for </w:t>
      </w:r>
      <w:r w:rsidR="005973E0" w:rsidRPr="00315D59">
        <w:rPr>
          <w:rFonts w:ascii="Arial" w:hAnsi="Arial" w:cs="Arial"/>
        </w:rPr>
        <w:t>Bidders</w:t>
      </w:r>
      <w:bookmarkEnd w:id="2"/>
    </w:p>
    <w:p w14:paraId="25B5EA7D" w14:textId="77777777" w:rsidR="002B68D8" w:rsidRPr="00315D59" w:rsidRDefault="002362B2" w:rsidP="00202681">
      <w:pPr>
        <w:pStyle w:val="ListParagraph"/>
        <w:numPr>
          <w:ilvl w:val="1"/>
          <w:numId w:val="4"/>
        </w:numPr>
        <w:jc w:val="both"/>
        <w:rPr>
          <w:rFonts w:ascii="Arial" w:hAnsi="Arial" w:cs="Arial"/>
        </w:rPr>
      </w:pPr>
      <w:r w:rsidRPr="00315D59">
        <w:rPr>
          <w:rFonts w:ascii="Arial" w:hAnsi="Arial" w:cs="Arial"/>
        </w:rPr>
        <w:t xml:space="preserve">All quotation response documents must be returned to the email address </w:t>
      </w:r>
      <w:r w:rsidR="0017718E" w:rsidRPr="00315D59">
        <w:rPr>
          <w:rFonts w:ascii="Arial" w:hAnsi="Arial" w:cs="Arial"/>
        </w:rPr>
        <w:t>stated on page 1</w:t>
      </w:r>
      <w:r w:rsidRPr="00315D59">
        <w:rPr>
          <w:rFonts w:ascii="Arial" w:hAnsi="Arial" w:cs="Arial"/>
        </w:rPr>
        <w:t xml:space="preserve"> by no later than </w:t>
      </w:r>
      <w:r w:rsidR="0017718E" w:rsidRPr="00315D59">
        <w:rPr>
          <w:rFonts w:ascii="Arial" w:hAnsi="Arial" w:cs="Arial"/>
        </w:rPr>
        <w:t>the quotation return date also stated on page 1</w:t>
      </w:r>
      <w:r w:rsidRPr="00315D59">
        <w:rPr>
          <w:rFonts w:ascii="Arial" w:hAnsi="Arial" w:cs="Arial"/>
        </w:rPr>
        <w:t xml:space="preserve">. </w:t>
      </w:r>
      <w:r w:rsidR="00E272E9" w:rsidRPr="00315D59">
        <w:rPr>
          <w:rFonts w:ascii="Arial" w:hAnsi="Arial" w:cs="Arial"/>
        </w:rPr>
        <w:t>Quotations</w:t>
      </w:r>
      <w:r w:rsidRPr="00315D59">
        <w:rPr>
          <w:rFonts w:ascii="Arial" w:hAnsi="Arial" w:cs="Arial"/>
        </w:rPr>
        <w:t xml:space="preserve"> received after this time will only be accepted in exceptional circumstances </w:t>
      </w:r>
      <w:r w:rsidR="0017718E" w:rsidRPr="00315D59">
        <w:rPr>
          <w:rFonts w:ascii="Arial" w:hAnsi="Arial" w:cs="Arial"/>
        </w:rPr>
        <w:t xml:space="preserve">and </w:t>
      </w:r>
      <w:r w:rsidRPr="00315D59">
        <w:rPr>
          <w:rFonts w:ascii="Arial" w:hAnsi="Arial" w:cs="Arial"/>
        </w:rPr>
        <w:t>at the council’s discretion.</w:t>
      </w:r>
    </w:p>
    <w:p w14:paraId="4EF179F4" w14:textId="77777777" w:rsidR="00A237F7" w:rsidRPr="00315D59" w:rsidRDefault="002362B2" w:rsidP="00202681">
      <w:pPr>
        <w:pStyle w:val="ListParagraph"/>
        <w:numPr>
          <w:ilvl w:val="1"/>
          <w:numId w:val="4"/>
        </w:numPr>
        <w:jc w:val="both"/>
        <w:rPr>
          <w:rFonts w:ascii="Arial" w:hAnsi="Arial" w:cs="Arial"/>
        </w:rPr>
      </w:pPr>
      <w:r w:rsidRPr="00315D59">
        <w:rPr>
          <w:rFonts w:ascii="Arial" w:hAnsi="Arial" w:cs="Arial"/>
        </w:rPr>
        <w:t>When emailing your completed quotation to the Council you are advised to request a “Delivery Receipt” as evidence of safe delivery.</w:t>
      </w:r>
    </w:p>
    <w:p w14:paraId="20E0567E" w14:textId="77777777" w:rsidR="00A237F7" w:rsidRPr="00315D59" w:rsidRDefault="0019168F" w:rsidP="00202681">
      <w:pPr>
        <w:pStyle w:val="ListParagraph"/>
        <w:numPr>
          <w:ilvl w:val="1"/>
          <w:numId w:val="4"/>
        </w:numPr>
        <w:jc w:val="both"/>
        <w:rPr>
          <w:rFonts w:ascii="Arial" w:hAnsi="Arial" w:cs="Arial"/>
        </w:rPr>
      </w:pPr>
      <w:r w:rsidRPr="00315D59">
        <w:rPr>
          <w:rFonts w:ascii="Arial" w:hAnsi="Arial" w:cs="Arial"/>
        </w:rPr>
        <w:t xml:space="preserve">If there appears to be an error </w:t>
      </w:r>
      <w:r w:rsidR="00807E01" w:rsidRPr="00315D59">
        <w:rPr>
          <w:rFonts w:ascii="Arial" w:hAnsi="Arial" w:cs="Arial"/>
        </w:rPr>
        <w:t>or omission in a quotation the C</w:t>
      </w:r>
      <w:r w:rsidRPr="00315D59">
        <w:rPr>
          <w:rFonts w:ascii="Arial" w:hAnsi="Arial" w:cs="Arial"/>
        </w:rPr>
        <w:t xml:space="preserve">ouncil shall invite the </w:t>
      </w:r>
      <w:r w:rsidR="00A56B22" w:rsidRPr="00315D59">
        <w:rPr>
          <w:rFonts w:ascii="Arial" w:hAnsi="Arial" w:cs="Arial"/>
        </w:rPr>
        <w:t>Bidder</w:t>
      </w:r>
      <w:r w:rsidRPr="00315D59">
        <w:rPr>
          <w:rFonts w:ascii="Arial" w:hAnsi="Arial" w:cs="Arial"/>
        </w:rPr>
        <w:t xml:space="preserve"> to confirm the submitted price, including errors/omissions, or amend the submitted price to correct these errors/omissions. All amendments or confirmation of quotation must be confirmed in writing by the </w:t>
      </w:r>
      <w:r w:rsidR="00A56B22" w:rsidRPr="00315D59">
        <w:rPr>
          <w:rFonts w:ascii="Arial" w:hAnsi="Arial" w:cs="Arial"/>
        </w:rPr>
        <w:t>Bidder</w:t>
      </w:r>
      <w:r w:rsidRPr="00315D59">
        <w:rPr>
          <w:rFonts w:ascii="Arial" w:hAnsi="Arial" w:cs="Arial"/>
        </w:rPr>
        <w:t>.</w:t>
      </w:r>
    </w:p>
    <w:p w14:paraId="5962D2E0" w14:textId="77777777" w:rsidR="001C7E14" w:rsidRPr="00315D59" w:rsidRDefault="001C7E14" w:rsidP="00202681">
      <w:pPr>
        <w:pStyle w:val="ListParagraph"/>
        <w:numPr>
          <w:ilvl w:val="1"/>
          <w:numId w:val="4"/>
        </w:numPr>
        <w:jc w:val="both"/>
        <w:rPr>
          <w:rFonts w:ascii="Arial" w:hAnsi="Arial" w:cs="Arial"/>
        </w:rPr>
      </w:pPr>
      <w:r w:rsidRPr="00315D59">
        <w:rPr>
          <w:rFonts w:ascii="Arial" w:hAnsi="Arial" w:cs="Arial"/>
        </w:rPr>
        <w:t>If the Council considers a query may have a material effect on quotation responses</w:t>
      </w:r>
      <w:r w:rsidR="00D902BD" w:rsidRPr="00315D59">
        <w:rPr>
          <w:rFonts w:ascii="Arial" w:hAnsi="Arial" w:cs="Arial"/>
        </w:rPr>
        <w:t>, all</w:t>
      </w:r>
      <w:r w:rsidRPr="00315D59">
        <w:rPr>
          <w:rFonts w:ascii="Arial" w:hAnsi="Arial" w:cs="Arial"/>
        </w:rPr>
        <w:t xml:space="preserve"> suppliers will be notified without delay via email. </w:t>
      </w:r>
    </w:p>
    <w:p w14:paraId="3F40B092" w14:textId="77777777" w:rsidR="00A237F7" w:rsidRPr="00315D59" w:rsidRDefault="00002670" w:rsidP="00202681">
      <w:pPr>
        <w:pStyle w:val="ListParagraph"/>
        <w:numPr>
          <w:ilvl w:val="1"/>
          <w:numId w:val="4"/>
        </w:numPr>
        <w:jc w:val="both"/>
        <w:rPr>
          <w:rFonts w:ascii="Arial" w:hAnsi="Arial" w:cs="Arial"/>
        </w:rPr>
      </w:pPr>
      <w:r w:rsidRPr="00315D59">
        <w:rPr>
          <w:rFonts w:ascii="Arial" w:hAnsi="Arial" w:cs="Arial"/>
        </w:rPr>
        <w:t>The C</w:t>
      </w:r>
      <w:r w:rsidR="0019168F" w:rsidRPr="00315D59">
        <w:rPr>
          <w:rFonts w:ascii="Arial" w:hAnsi="Arial" w:cs="Arial"/>
        </w:rPr>
        <w:t>ouncil reserves the right to disregard any quotation where:</w:t>
      </w:r>
    </w:p>
    <w:p w14:paraId="2FC298AC" w14:textId="77777777" w:rsidR="005A30C0" w:rsidRPr="00315D59" w:rsidRDefault="00DF35A9" w:rsidP="00202681">
      <w:pPr>
        <w:pStyle w:val="ListParagraph"/>
        <w:numPr>
          <w:ilvl w:val="0"/>
          <w:numId w:val="12"/>
        </w:numPr>
        <w:jc w:val="both"/>
        <w:rPr>
          <w:rFonts w:ascii="Arial" w:hAnsi="Arial" w:cs="Arial"/>
        </w:rPr>
      </w:pPr>
      <w:r w:rsidRPr="00315D59">
        <w:rPr>
          <w:rFonts w:ascii="Arial" w:hAnsi="Arial" w:cs="Arial"/>
        </w:rPr>
        <w:t>i</w:t>
      </w:r>
      <w:r w:rsidR="0019168F" w:rsidRPr="00315D59">
        <w:rPr>
          <w:rFonts w:ascii="Arial" w:hAnsi="Arial" w:cs="Arial"/>
        </w:rPr>
        <w:t xml:space="preserve">n the opinion of the council, there is sufficient doubt as to the </w:t>
      </w:r>
      <w:r w:rsidR="00A56B22" w:rsidRPr="00315D59">
        <w:rPr>
          <w:rFonts w:ascii="Arial" w:hAnsi="Arial" w:cs="Arial"/>
        </w:rPr>
        <w:t>Bidder</w:t>
      </w:r>
      <w:r w:rsidR="0019168F" w:rsidRPr="00315D59">
        <w:rPr>
          <w:rFonts w:ascii="Arial" w:hAnsi="Arial" w:cs="Arial"/>
        </w:rPr>
        <w:t>’s ability to perform the contract for the submitted price; or</w:t>
      </w:r>
    </w:p>
    <w:p w14:paraId="5767CAD6" w14:textId="77777777" w:rsidR="00A237F7" w:rsidRPr="00315D59" w:rsidRDefault="00DF35A9" w:rsidP="00202681">
      <w:pPr>
        <w:pStyle w:val="ListParagraph"/>
        <w:numPr>
          <w:ilvl w:val="0"/>
          <w:numId w:val="12"/>
        </w:numPr>
        <w:jc w:val="both"/>
        <w:rPr>
          <w:rFonts w:ascii="Arial" w:hAnsi="Arial" w:cs="Arial"/>
        </w:rPr>
      </w:pPr>
      <w:r w:rsidRPr="00315D59">
        <w:rPr>
          <w:rFonts w:ascii="Arial" w:hAnsi="Arial" w:cs="Arial"/>
        </w:rPr>
        <w:t>i</w:t>
      </w:r>
      <w:r w:rsidR="0019168F" w:rsidRPr="00315D59">
        <w:rPr>
          <w:rFonts w:ascii="Arial" w:hAnsi="Arial" w:cs="Arial"/>
        </w:rPr>
        <w:t>t does not fulfil a mandatory or pass / fail requirement; or</w:t>
      </w:r>
    </w:p>
    <w:p w14:paraId="43DD511A" w14:textId="77777777" w:rsidR="00A237F7" w:rsidRPr="00315D59" w:rsidRDefault="00DF35A9" w:rsidP="00202681">
      <w:pPr>
        <w:pStyle w:val="ListParagraph"/>
        <w:numPr>
          <w:ilvl w:val="0"/>
          <w:numId w:val="12"/>
        </w:numPr>
        <w:jc w:val="both"/>
        <w:rPr>
          <w:rFonts w:ascii="Arial" w:hAnsi="Arial" w:cs="Arial"/>
        </w:rPr>
      </w:pPr>
      <w:r w:rsidRPr="00315D59">
        <w:rPr>
          <w:rFonts w:ascii="Arial" w:hAnsi="Arial" w:cs="Arial"/>
        </w:rPr>
        <w:t>i</w:t>
      </w:r>
      <w:r w:rsidR="0019168F" w:rsidRPr="00315D59">
        <w:rPr>
          <w:rFonts w:ascii="Arial" w:hAnsi="Arial" w:cs="Arial"/>
        </w:rPr>
        <w:t>t contains qualifications that conflict with the Reques</w:t>
      </w:r>
      <w:r w:rsidR="00002670" w:rsidRPr="00315D59">
        <w:rPr>
          <w:rFonts w:ascii="Arial" w:hAnsi="Arial" w:cs="Arial"/>
        </w:rPr>
        <w:t xml:space="preserve">t for Quotation </w:t>
      </w:r>
      <w:r w:rsidR="0019168F" w:rsidRPr="00315D59">
        <w:rPr>
          <w:rFonts w:ascii="Arial" w:hAnsi="Arial" w:cs="Arial"/>
        </w:rPr>
        <w:t xml:space="preserve">instructions. </w:t>
      </w:r>
    </w:p>
    <w:p w14:paraId="1C7D38BA" w14:textId="77777777" w:rsidR="00A237F7" w:rsidRPr="00315D59" w:rsidRDefault="00A237F7" w:rsidP="00202681">
      <w:pPr>
        <w:pStyle w:val="ListParagraph"/>
        <w:numPr>
          <w:ilvl w:val="1"/>
          <w:numId w:val="4"/>
        </w:numPr>
        <w:jc w:val="both"/>
        <w:rPr>
          <w:rFonts w:ascii="Arial" w:hAnsi="Arial" w:cs="Arial"/>
        </w:rPr>
      </w:pPr>
      <w:r w:rsidRPr="00315D59">
        <w:rPr>
          <w:rFonts w:ascii="Arial" w:hAnsi="Arial" w:cs="Arial"/>
        </w:rPr>
        <w:t>Quotations and supporting</w:t>
      </w:r>
      <w:r w:rsidR="00A56B22" w:rsidRPr="00315D59">
        <w:rPr>
          <w:rFonts w:ascii="Arial" w:hAnsi="Arial" w:cs="Arial"/>
        </w:rPr>
        <w:t xml:space="preserve"> documents shall be in English </w:t>
      </w:r>
      <w:r w:rsidRPr="00315D59">
        <w:rPr>
          <w:rFonts w:ascii="Arial" w:hAnsi="Arial" w:cs="Arial"/>
        </w:rPr>
        <w:t>and any contract subsequently entered into and its formation, interpretation and performance shall be subject to and in accordance with the law</w:t>
      </w:r>
      <w:r w:rsidR="003370A7" w:rsidRPr="00315D59">
        <w:rPr>
          <w:rFonts w:ascii="Arial" w:hAnsi="Arial" w:cs="Arial"/>
        </w:rPr>
        <w:t>s</w:t>
      </w:r>
      <w:r w:rsidRPr="00315D59">
        <w:rPr>
          <w:rFonts w:ascii="Arial" w:hAnsi="Arial" w:cs="Arial"/>
        </w:rPr>
        <w:t xml:space="preserve"> of England</w:t>
      </w:r>
      <w:r w:rsidR="003370A7" w:rsidRPr="00315D59">
        <w:rPr>
          <w:rFonts w:ascii="Arial" w:hAnsi="Arial" w:cs="Arial"/>
        </w:rPr>
        <w:t xml:space="preserve"> and Wales</w:t>
      </w:r>
      <w:r w:rsidRPr="00315D59">
        <w:rPr>
          <w:rFonts w:ascii="Arial" w:hAnsi="Arial" w:cs="Arial"/>
        </w:rPr>
        <w:t>.</w:t>
      </w:r>
    </w:p>
    <w:p w14:paraId="0AF5E8BA" w14:textId="77777777" w:rsidR="00DE4D88" w:rsidRPr="00315D59" w:rsidRDefault="00A56B22" w:rsidP="00202681">
      <w:pPr>
        <w:pStyle w:val="ListParagraph"/>
        <w:numPr>
          <w:ilvl w:val="1"/>
          <w:numId w:val="4"/>
        </w:numPr>
        <w:jc w:val="both"/>
        <w:rPr>
          <w:rFonts w:ascii="Arial" w:hAnsi="Arial" w:cs="Arial"/>
        </w:rPr>
      </w:pPr>
      <w:r w:rsidRPr="00315D59">
        <w:rPr>
          <w:rFonts w:ascii="Arial" w:hAnsi="Arial" w:cs="Arial"/>
        </w:rPr>
        <w:lastRenderedPageBreak/>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315D59">
        <w:rPr>
          <w:rFonts w:ascii="Arial" w:hAnsi="Arial" w:cs="Arial"/>
        </w:rPr>
        <w:t xml:space="preserve"> </w:t>
      </w:r>
    </w:p>
    <w:p w14:paraId="1F3DAD93" w14:textId="0084ADBA" w:rsidR="5885A76F" w:rsidRPr="00315D59" w:rsidRDefault="0C15904D" w:rsidP="391834A7">
      <w:pPr>
        <w:pStyle w:val="ListParagraph"/>
        <w:numPr>
          <w:ilvl w:val="1"/>
          <w:numId w:val="4"/>
        </w:numPr>
        <w:jc w:val="both"/>
        <w:rPr>
          <w:rFonts w:ascii="Arial" w:hAnsi="Arial" w:cs="Arial"/>
          <w:color w:val="000000" w:themeColor="text1"/>
        </w:rPr>
      </w:pPr>
      <w:r w:rsidRPr="00315D59">
        <w:rPr>
          <w:rFonts w:ascii="Arial" w:eastAsia="Gill Sans MT" w:hAnsi="Arial" w:cs="Arial"/>
          <w:color w:val="000000" w:themeColor="text1"/>
          <w:szCs w:val="24"/>
        </w:rPr>
        <w:t xml:space="preserve">Quotation for the work outlined in </w:t>
      </w:r>
      <w:r w:rsidR="49D5A4F8" w:rsidRPr="00315D59">
        <w:rPr>
          <w:rFonts w:ascii="Arial" w:eastAsia="Gill Sans MT" w:hAnsi="Arial" w:cs="Arial"/>
          <w:color w:val="000000" w:themeColor="text1"/>
          <w:szCs w:val="24"/>
        </w:rPr>
        <w:t>Section 2.5 (</w:t>
      </w:r>
      <w:r w:rsidRPr="00315D59">
        <w:rPr>
          <w:rFonts w:ascii="Arial" w:eastAsia="Gill Sans MT" w:hAnsi="Arial" w:cs="Arial"/>
          <w:color w:val="000000" w:themeColor="text1"/>
          <w:szCs w:val="24"/>
        </w:rPr>
        <w:t>Scope</w:t>
      </w:r>
      <w:r w:rsidR="2AA94C3F" w:rsidRPr="00315D59">
        <w:rPr>
          <w:rFonts w:ascii="Arial" w:eastAsia="Gill Sans MT" w:hAnsi="Arial" w:cs="Arial"/>
          <w:color w:val="000000" w:themeColor="text1"/>
          <w:szCs w:val="24"/>
        </w:rPr>
        <w:t>)</w:t>
      </w:r>
      <w:r w:rsidRPr="00315D59">
        <w:rPr>
          <w:rFonts w:ascii="Arial" w:eastAsia="Gill Sans MT" w:hAnsi="Arial" w:cs="Arial"/>
          <w:color w:val="000000" w:themeColor="text1"/>
          <w:szCs w:val="24"/>
        </w:rPr>
        <w:t xml:space="preserve"> and</w:t>
      </w:r>
      <w:r w:rsidR="5BC0D261" w:rsidRPr="00315D59">
        <w:rPr>
          <w:rFonts w:ascii="Arial" w:eastAsia="Gill Sans MT" w:hAnsi="Arial" w:cs="Arial"/>
          <w:color w:val="000000" w:themeColor="text1"/>
          <w:szCs w:val="24"/>
        </w:rPr>
        <w:t xml:space="preserve"> 2.6 (</w:t>
      </w:r>
      <w:r w:rsidRPr="00315D59">
        <w:rPr>
          <w:rFonts w:ascii="Arial" w:eastAsia="Gill Sans MT" w:hAnsi="Arial" w:cs="Arial"/>
          <w:color w:val="000000" w:themeColor="text1"/>
          <w:szCs w:val="24"/>
        </w:rPr>
        <w:t xml:space="preserve">Deliverables) shall be provided as Fixed Price. </w:t>
      </w:r>
      <w:r w:rsidR="58D8D045" w:rsidRPr="00315D59">
        <w:rPr>
          <w:rFonts w:ascii="Arial" w:eastAsia="Gill Sans MT" w:hAnsi="Arial" w:cs="Arial"/>
          <w:color w:val="000000" w:themeColor="text1"/>
          <w:szCs w:val="24"/>
        </w:rPr>
        <w:t>In addition, it is requested the Bidder provides hourly rate an</w:t>
      </w:r>
      <w:r w:rsidR="585D8C68" w:rsidRPr="00315D59">
        <w:rPr>
          <w:rFonts w:ascii="Arial" w:eastAsia="Gill Sans MT" w:hAnsi="Arial" w:cs="Arial"/>
          <w:color w:val="000000" w:themeColor="text1"/>
          <w:szCs w:val="24"/>
        </w:rPr>
        <w:t>d number of hour</w:t>
      </w:r>
      <w:r w:rsidR="6B81B653" w:rsidRPr="00315D59">
        <w:rPr>
          <w:rFonts w:ascii="Arial" w:eastAsia="Gill Sans MT" w:hAnsi="Arial" w:cs="Arial"/>
          <w:color w:val="000000" w:themeColor="text1"/>
          <w:szCs w:val="24"/>
        </w:rPr>
        <w:t>s</w:t>
      </w:r>
      <w:r w:rsidR="585D8C68" w:rsidRPr="00315D59">
        <w:rPr>
          <w:rFonts w:ascii="Arial" w:eastAsia="Gill Sans MT" w:hAnsi="Arial" w:cs="Arial"/>
          <w:color w:val="000000" w:themeColor="text1"/>
          <w:szCs w:val="24"/>
        </w:rPr>
        <w:t xml:space="preserve"> budget</w:t>
      </w:r>
      <w:r w:rsidR="61870084" w:rsidRPr="00315D59">
        <w:rPr>
          <w:rFonts w:ascii="Arial" w:eastAsia="Gill Sans MT" w:hAnsi="Arial" w:cs="Arial"/>
          <w:color w:val="000000" w:themeColor="text1"/>
          <w:szCs w:val="24"/>
        </w:rPr>
        <w:t>ed</w:t>
      </w:r>
      <w:r w:rsidR="585D8C68" w:rsidRPr="00315D59">
        <w:rPr>
          <w:rFonts w:ascii="Arial" w:eastAsia="Gill Sans MT" w:hAnsi="Arial" w:cs="Arial"/>
          <w:color w:val="000000" w:themeColor="text1"/>
          <w:szCs w:val="24"/>
        </w:rPr>
        <w:t xml:space="preserve"> for the project</w:t>
      </w:r>
      <w:r w:rsidR="104FE1A1" w:rsidRPr="00315D59">
        <w:rPr>
          <w:rFonts w:ascii="Arial" w:eastAsia="Gill Sans MT" w:hAnsi="Arial" w:cs="Arial"/>
          <w:color w:val="000000" w:themeColor="text1"/>
          <w:szCs w:val="24"/>
        </w:rPr>
        <w:t>.</w:t>
      </w:r>
      <w:r w:rsidR="6273236C" w:rsidRPr="00315D59">
        <w:rPr>
          <w:rFonts w:ascii="Arial" w:eastAsia="Gill Sans MT" w:hAnsi="Arial" w:cs="Arial"/>
          <w:color w:val="000000" w:themeColor="text1"/>
          <w:szCs w:val="24"/>
        </w:rPr>
        <w:t xml:space="preserve">  If you intend to use more than one consultant</w:t>
      </w:r>
      <w:r w:rsidR="2A35C7CB" w:rsidRPr="00315D59">
        <w:rPr>
          <w:rFonts w:ascii="Arial" w:eastAsia="Gill Sans MT" w:hAnsi="Arial" w:cs="Arial"/>
          <w:color w:val="000000" w:themeColor="text1"/>
          <w:szCs w:val="24"/>
        </w:rPr>
        <w:t>,</w:t>
      </w:r>
      <w:r w:rsidR="6273236C" w:rsidRPr="00315D59">
        <w:rPr>
          <w:rFonts w:ascii="Arial" w:eastAsia="Gill Sans MT" w:hAnsi="Arial" w:cs="Arial"/>
          <w:color w:val="000000" w:themeColor="text1"/>
          <w:szCs w:val="24"/>
        </w:rPr>
        <w:t xml:space="preserve"> please break this down by level rate.</w:t>
      </w:r>
    </w:p>
    <w:p w14:paraId="16EDE10B" w14:textId="77777777" w:rsidR="00DE4D88" w:rsidRPr="00315D59" w:rsidRDefault="00F770CB" w:rsidP="00202681">
      <w:pPr>
        <w:pStyle w:val="ListParagraph"/>
        <w:numPr>
          <w:ilvl w:val="1"/>
          <w:numId w:val="4"/>
        </w:numPr>
        <w:jc w:val="both"/>
        <w:rPr>
          <w:rFonts w:ascii="Arial" w:hAnsi="Arial" w:cs="Arial"/>
        </w:rPr>
      </w:pPr>
      <w:r w:rsidRPr="00315D59">
        <w:rPr>
          <w:rFonts w:ascii="Arial" w:hAnsi="Arial" w:cs="Arial"/>
        </w:rPr>
        <w:t>Bidd</w:t>
      </w:r>
      <w:r w:rsidR="00DE4D88" w:rsidRPr="00315D59">
        <w:rPr>
          <w:rFonts w:ascii="Arial" w:hAnsi="Arial" w:cs="Arial"/>
        </w:rPr>
        <w:t xml:space="preserve">ers must not take part in any publicity activities with any part of the media about the Contract or this </w:t>
      </w:r>
      <w:r w:rsidR="00D04503" w:rsidRPr="00315D59">
        <w:rPr>
          <w:rFonts w:ascii="Arial" w:hAnsi="Arial" w:cs="Arial"/>
        </w:rPr>
        <w:t>opportunity</w:t>
      </w:r>
      <w:r w:rsidR="00DE4D88" w:rsidRPr="00315D59">
        <w:rPr>
          <w:rFonts w:ascii="Arial" w:hAnsi="Arial" w:cs="Arial"/>
        </w:rPr>
        <w:t xml:space="preserve"> without getting the Council’s written agreement first.  This includes the Council’s agreement on the format and content of any publicity.</w:t>
      </w:r>
    </w:p>
    <w:p w14:paraId="3EDF22AF" w14:textId="77777777" w:rsidR="00DE4D88" w:rsidRPr="00315D59" w:rsidRDefault="00DE4D88" w:rsidP="00202681">
      <w:pPr>
        <w:pStyle w:val="ListParagraph"/>
        <w:numPr>
          <w:ilvl w:val="1"/>
          <w:numId w:val="4"/>
        </w:numPr>
        <w:jc w:val="both"/>
        <w:rPr>
          <w:rFonts w:ascii="Arial" w:hAnsi="Arial" w:cs="Arial"/>
        </w:rPr>
      </w:pPr>
      <w:r w:rsidRPr="00315D59">
        <w:rPr>
          <w:rFonts w:ascii="Arial" w:hAnsi="Arial" w:cs="Arial"/>
        </w:rPr>
        <w:t xml:space="preserve">This </w:t>
      </w:r>
      <w:r w:rsidR="00D04503" w:rsidRPr="00315D59">
        <w:rPr>
          <w:rFonts w:ascii="Arial" w:hAnsi="Arial" w:cs="Arial"/>
        </w:rPr>
        <w:t>opportunity</w:t>
      </w:r>
      <w:r w:rsidRPr="00315D59">
        <w:rPr>
          <w:rFonts w:ascii="Arial" w:hAnsi="Arial" w:cs="Arial"/>
        </w:rPr>
        <w:t xml:space="preserve"> </w:t>
      </w:r>
      <w:r w:rsidR="00D04503" w:rsidRPr="00315D59">
        <w:rPr>
          <w:rFonts w:ascii="Arial" w:hAnsi="Arial" w:cs="Arial"/>
        </w:rPr>
        <w:t xml:space="preserve">is made available in good faith. </w:t>
      </w:r>
      <w:r w:rsidRPr="00315D59">
        <w:rPr>
          <w:rFonts w:ascii="Arial" w:hAnsi="Arial" w:cs="Arial"/>
        </w:rPr>
        <w:t>The Council give no warranty as to the accuracy or completeness of th</w:t>
      </w:r>
      <w:r w:rsidR="00D04503" w:rsidRPr="00315D59">
        <w:rPr>
          <w:rFonts w:ascii="Arial" w:hAnsi="Arial" w:cs="Arial"/>
        </w:rPr>
        <w:t xml:space="preserve">e information contained in it. </w:t>
      </w:r>
      <w:r w:rsidRPr="00315D59">
        <w:rPr>
          <w:rFonts w:ascii="Arial" w:hAnsi="Arial" w:cs="Arial"/>
        </w:rPr>
        <w:t xml:space="preserve">The Council also disclaim any liability for any inaccuracy or incompleteness. The Council reserve the right to cancel the Quotation process at any point.  </w:t>
      </w:r>
    </w:p>
    <w:p w14:paraId="11427C8D" w14:textId="77777777" w:rsidR="00DE4D88" w:rsidRPr="00315D59" w:rsidRDefault="00DE4D88" w:rsidP="00202681">
      <w:pPr>
        <w:pStyle w:val="ListParagraph"/>
        <w:numPr>
          <w:ilvl w:val="1"/>
          <w:numId w:val="4"/>
        </w:numPr>
        <w:jc w:val="both"/>
        <w:rPr>
          <w:rFonts w:ascii="Arial" w:hAnsi="Arial" w:cs="Arial"/>
        </w:rPr>
      </w:pPr>
      <w:r w:rsidRPr="00315D59">
        <w:rPr>
          <w:rFonts w:ascii="Arial" w:hAnsi="Arial" w:cs="Arial"/>
        </w:rPr>
        <w:t xml:space="preserve">The Council are not liable for any costs resulting from any cancellation of this Quotation process or for any other costs that </w:t>
      </w:r>
      <w:r w:rsidR="00F770CB" w:rsidRPr="00315D59">
        <w:rPr>
          <w:rFonts w:ascii="Arial" w:hAnsi="Arial" w:cs="Arial"/>
        </w:rPr>
        <w:t>Bidd</w:t>
      </w:r>
      <w:r w:rsidRPr="00315D59">
        <w:rPr>
          <w:rFonts w:ascii="Arial" w:hAnsi="Arial" w:cs="Arial"/>
        </w:rPr>
        <w:t xml:space="preserve">ers may incur by Tendering for this Contract. </w:t>
      </w:r>
      <w:r w:rsidR="00F770CB" w:rsidRPr="00315D59">
        <w:rPr>
          <w:rFonts w:ascii="Arial" w:hAnsi="Arial" w:cs="Arial"/>
        </w:rPr>
        <w:t>Bidd</w:t>
      </w:r>
      <w:r w:rsidRPr="00315D59">
        <w:rPr>
          <w:rFonts w:ascii="Arial" w:hAnsi="Arial" w:cs="Arial"/>
        </w:rPr>
        <w:t xml:space="preserve">ers must obtain at their own expense all the information that they need for the preparation of their </w:t>
      </w:r>
      <w:r w:rsidR="00703654" w:rsidRPr="00315D59">
        <w:rPr>
          <w:rFonts w:ascii="Arial" w:hAnsi="Arial" w:cs="Arial"/>
        </w:rPr>
        <w:t>Quotation</w:t>
      </w:r>
      <w:r w:rsidRPr="00315D59">
        <w:rPr>
          <w:rFonts w:ascii="Arial" w:hAnsi="Arial" w:cs="Arial"/>
        </w:rPr>
        <w:t xml:space="preserve">. </w:t>
      </w:r>
    </w:p>
    <w:p w14:paraId="3EB0F30E" w14:textId="77777777" w:rsidR="005973E0" w:rsidRPr="00315D59" w:rsidRDefault="00F770CB" w:rsidP="00202681">
      <w:pPr>
        <w:pStyle w:val="ListParagraph"/>
        <w:numPr>
          <w:ilvl w:val="1"/>
          <w:numId w:val="4"/>
        </w:numPr>
        <w:jc w:val="both"/>
        <w:rPr>
          <w:rFonts w:ascii="Arial" w:hAnsi="Arial" w:cs="Arial"/>
        </w:rPr>
      </w:pPr>
      <w:r w:rsidRPr="00315D59">
        <w:rPr>
          <w:rFonts w:ascii="Arial" w:hAnsi="Arial" w:cs="Arial"/>
        </w:rPr>
        <w:t>Bidd</w:t>
      </w:r>
      <w:r w:rsidR="00DE4D88" w:rsidRPr="00315D59">
        <w:rPr>
          <w:rFonts w:ascii="Arial" w:hAnsi="Arial" w:cs="Arial"/>
        </w:rPr>
        <w:t>ers will be deemed to fully understand the processes that the Council must follow under relevant European and UK legislation, particularly The Public Contracts Regulations 2015 an</w:t>
      </w:r>
      <w:r w:rsidR="00486245" w:rsidRPr="00315D59">
        <w:rPr>
          <w:rFonts w:ascii="Arial" w:hAnsi="Arial" w:cs="Arial"/>
        </w:rPr>
        <w:t>d the Public Procurement Amendment (EU Exit) Regulations 2019.</w:t>
      </w:r>
      <w:r w:rsidRPr="00315D59">
        <w:rPr>
          <w:rFonts w:ascii="Arial" w:hAnsi="Arial" w:cs="Arial"/>
        </w:rPr>
        <w:br w:type="page"/>
      </w:r>
    </w:p>
    <w:p w14:paraId="25694504" w14:textId="77777777" w:rsidR="002845D5" w:rsidRPr="00315D59" w:rsidRDefault="002845D5" w:rsidP="00CB7E4E">
      <w:pPr>
        <w:pStyle w:val="Heading1"/>
        <w:numPr>
          <w:ilvl w:val="0"/>
          <w:numId w:val="4"/>
        </w:numPr>
        <w:rPr>
          <w:rFonts w:ascii="Arial" w:hAnsi="Arial" w:cs="Arial"/>
        </w:rPr>
      </w:pPr>
      <w:bookmarkStart w:id="3" w:name="_Toc22814576"/>
      <w:r w:rsidRPr="00315D59">
        <w:rPr>
          <w:rFonts w:ascii="Arial" w:hAnsi="Arial" w:cs="Arial"/>
        </w:rPr>
        <w:lastRenderedPageBreak/>
        <w:t xml:space="preserve">Evaluation and </w:t>
      </w:r>
      <w:r w:rsidR="005973E0" w:rsidRPr="00315D59">
        <w:rPr>
          <w:rFonts w:ascii="Arial" w:hAnsi="Arial" w:cs="Arial"/>
        </w:rPr>
        <w:t>a</w:t>
      </w:r>
      <w:r w:rsidRPr="00315D59">
        <w:rPr>
          <w:rFonts w:ascii="Arial" w:hAnsi="Arial" w:cs="Arial"/>
        </w:rPr>
        <w:t>ward</w:t>
      </w:r>
      <w:r w:rsidR="005973E0" w:rsidRPr="00315D59">
        <w:rPr>
          <w:rFonts w:ascii="Arial" w:hAnsi="Arial" w:cs="Arial"/>
        </w:rPr>
        <w:t xml:space="preserve"> process</w:t>
      </w:r>
      <w:bookmarkEnd w:id="3"/>
    </w:p>
    <w:p w14:paraId="528977A1" w14:textId="77777777" w:rsidR="008C779A" w:rsidRPr="00315D59" w:rsidRDefault="002845D5" w:rsidP="00CB7E4E">
      <w:pPr>
        <w:pStyle w:val="ListParagraph"/>
        <w:numPr>
          <w:ilvl w:val="1"/>
          <w:numId w:val="4"/>
        </w:numPr>
        <w:rPr>
          <w:rFonts w:ascii="Arial" w:hAnsi="Arial" w:cs="Arial"/>
        </w:rPr>
      </w:pPr>
      <w:r w:rsidRPr="00315D59">
        <w:rPr>
          <w:rFonts w:ascii="Arial" w:hAnsi="Arial" w:cs="Arial"/>
        </w:rPr>
        <w:t xml:space="preserve">The contract, if awarded, will be awarded, </w:t>
      </w:r>
      <w:r w:rsidR="005973E0" w:rsidRPr="00315D59">
        <w:rPr>
          <w:rFonts w:ascii="Arial" w:hAnsi="Arial" w:cs="Arial"/>
        </w:rPr>
        <w:t>based on</w:t>
      </w:r>
      <w:r w:rsidRPr="00315D59">
        <w:rPr>
          <w:rFonts w:ascii="Arial" w:hAnsi="Arial" w:cs="Arial"/>
        </w:rPr>
        <w:t xml:space="preserve"> the following criteria:</w:t>
      </w:r>
      <w:r w:rsidR="00BE35CD" w:rsidRPr="00315D59">
        <w:rPr>
          <w:rFonts w:ascii="Arial" w:hAnsi="Arial"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315D59" w14:paraId="42A776CC" w14:textId="77777777" w:rsidTr="58F25C6F">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7EBF38C5" w14:textId="77777777" w:rsidR="0035714E" w:rsidRPr="00315D59" w:rsidRDefault="0035714E" w:rsidP="0035714E">
            <w:pPr>
              <w:rPr>
                <w:rFonts w:ascii="Arial" w:hAnsi="Arial" w:cs="Arial"/>
                <w:b/>
                <w:sz w:val="22"/>
                <w:szCs w:val="22"/>
              </w:rPr>
            </w:pPr>
            <w:r w:rsidRPr="00315D59">
              <w:rPr>
                <w:rFonts w:ascii="Arial" w:hAnsi="Arial"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8F1E33E" w14:textId="77777777" w:rsidR="0035714E" w:rsidRPr="00315D59" w:rsidRDefault="0035714E" w:rsidP="00E01F1B">
            <w:pPr>
              <w:rPr>
                <w:rFonts w:ascii="Arial" w:hAnsi="Arial" w:cs="Arial"/>
                <w:b/>
                <w:sz w:val="22"/>
                <w:szCs w:val="22"/>
              </w:rPr>
            </w:pPr>
            <w:r w:rsidRPr="00315D59">
              <w:rPr>
                <w:rFonts w:ascii="Arial" w:hAnsi="Arial" w:cs="Arial"/>
                <w:b/>
                <w:sz w:val="22"/>
                <w:szCs w:val="22"/>
              </w:rPr>
              <w:t>Score</w:t>
            </w:r>
          </w:p>
        </w:tc>
      </w:tr>
      <w:tr w:rsidR="0035714E" w:rsidRPr="00315D59" w14:paraId="35020978" w14:textId="77777777" w:rsidTr="58F25C6F">
        <w:trPr>
          <w:trHeight w:val="730"/>
        </w:trPr>
        <w:tc>
          <w:tcPr>
            <w:tcW w:w="4298" w:type="pct"/>
            <w:gridSpan w:val="3"/>
            <w:tcBorders>
              <w:right w:val="single" w:sz="4" w:space="0" w:color="FFFFFF" w:themeColor="background1"/>
            </w:tcBorders>
            <w:shd w:val="clear" w:color="auto" w:fill="auto"/>
            <w:noWrap/>
            <w:vAlign w:val="center"/>
          </w:tcPr>
          <w:p w14:paraId="2D854F92" w14:textId="77777777" w:rsidR="0035714E" w:rsidRPr="00315D59" w:rsidRDefault="0035714E" w:rsidP="00B517AA">
            <w:pPr>
              <w:rPr>
                <w:rFonts w:ascii="Arial" w:hAnsi="Arial" w:cs="Arial"/>
                <w:b/>
                <w:i/>
                <w:sz w:val="22"/>
                <w:szCs w:val="22"/>
              </w:rPr>
            </w:pPr>
            <w:r w:rsidRPr="00315D59">
              <w:rPr>
                <w:rFonts w:ascii="Arial" w:hAnsi="Arial" w:cs="Arial"/>
                <w:b/>
                <w:sz w:val="22"/>
                <w:szCs w:val="22"/>
              </w:rPr>
              <w:t xml:space="preserve"> Price</w:t>
            </w:r>
            <w:r w:rsidR="007708B1" w:rsidRPr="00315D59">
              <w:rPr>
                <w:rFonts w:ascii="Arial" w:hAnsi="Arial" w:cs="Arial"/>
                <w:b/>
                <w:sz w:val="22"/>
                <w:szCs w:val="22"/>
              </w:rPr>
              <w:t xml:space="preserve">        </w:t>
            </w:r>
            <w:r w:rsidR="007708B1" w:rsidRPr="00315D59">
              <w:rPr>
                <w:rFonts w:ascii="Arial" w:hAnsi="Arial" w:cs="Arial"/>
                <w:i/>
                <w:sz w:val="22"/>
                <w:szCs w:val="22"/>
              </w:rPr>
              <w:t>(</w:t>
            </w:r>
            <w:r w:rsidR="00B517AA" w:rsidRPr="00315D59">
              <w:rPr>
                <w:rFonts w:ascii="Arial" w:hAnsi="Arial" w:cs="Arial"/>
                <w:i/>
                <w:sz w:val="22"/>
                <w:szCs w:val="22"/>
              </w:rPr>
              <w:t>calculated as per 4.2</w:t>
            </w:r>
            <w:r w:rsidR="007708B1" w:rsidRPr="00315D59">
              <w:rPr>
                <w:rFonts w:ascii="Arial" w:hAnsi="Arial" w:cs="Arial"/>
                <w:i/>
                <w:sz w:val="22"/>
                <w:szCs w:val="22"/>
              </w:rPr>
              <w:t>):</w:t>
            </w:r>
          </w:p>
        </w:tc>
        <w:tc>
          <w:tcPr>
            <w:tcW w:w="702" w:type="pct"/>
            <w:tcBorders>
              <w:left w:val="single" w:sz="4" w:space="0" w:color="FFFFFF" w:themeColor="background1"/>
            </w:tcBorders>
            <w:shd w:val="clear" w:color="auto" w:fill="auto"/>
            <w:noWrap/>
            <w:vAlign w:val="center"/>
          </w:tcPr>
          <w:p w14:paraId="6E4A573F" w14:textId="77777777" w:rsidR="0035714E" w:rsidRPr="00315D59" w:rsidRDefault="0035714E" w:rsidP="00EA5C74">
            <w:pPr>
              <w:jc w:val="center"/>
              <w:rPr>
                <w:rFonts w:ascii="Arial" w:hAnsi="Arial" w:cs="Arial"/>
                <w:b/>
                <w:sz w:val="22"/>
                <w:szCs w:val="22"/>
              </w:rPr>
            </w:pPr>
            <w:r w:rsidRPr="00315D59">
              <w:rPr>
                <w:rFonts w:ascii="Arial" w:hAnsi="Arial" w:cs="Arial"/>
                <w:b/>
                <w:sz w:val="22"/>
                <w:szCs w:val="22"/>
              </w:rPr>
              <w:t>40%</w:t>
            </w:r>
          </w:p>
        </w:tc>
      </w:tr>
      <w:tr w:rsidR="0035714E" w:rsidRPr="00315D59" w14:paraId="102F78F5" w14:textId="77777777" w:rsidTr="58F25C6F">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2A32048E" w14:textId="77777777" w:rsidR="0035714E" w:rsidRPr="00315D59" w:rsidRDefault="0035714E" w:rsidP="0035714E">
            <w:pPr>
              <w:rPr>
                <w:rFonts w:ascii="Arial" w:hAnsi="Arial" w:cs="Arial"/>
                <w:i/>
                <w:sz w:val="22"/>
                <w:szCs w:val="22"/>
              </w:rPr>
            </w:pPr>
            <w:r w:rsidRPr="00315D59">
              <w:rPr>
                <w:rFonts w:ascii="Arial" w:hAnsi="Arial" w:cs="Arial"/>
                <w:b/>
                <w:sz w:val="22"/>
                <w:szCs w:val="22"/>
              </w:rPr>
              <w:t xml:space="preserve">Quality </w:t>
            </w:r>
            <w:r w:rsidRPr="00315D59">
              <w:rPr>
                <w:rFonts w:ascii="Arial" w:hAnsi="Arial" w:cs="Arial"/>
                <w:sz w:val="22"/>
                <w:szCs w:val="22"/>
              </w:rPr>
              <w:t xml:space="preserve">    </w:t>
            </w:r>
            <w:r w:rsidRPr="00315D59">
              <w:rPr>
                <w:rFonts w:ascii="Arial" w:hAnsi="Arial" w:cs="Arial"/>
                <w:i/>
                <w:sz w:val="22"/>
                <w:szCs w:val="22"/>
              </w:rPr>
              <w:t xml:space="preserve">(which is </w:t>
            </w:r>
            <w:r w:rsidR="005973E0" w:rsidRPr="00315D59">
              <w:rPr>
                <w:rFonts w:ascii="Arial" w:hAnsi="Arial" w:cs="Arial"/>
                <w:i/>
                <w:sz w:val="22"/>
                <w:szCs w:val="22"/>
              </w:rPr>
              <w:t>scored on against the sub-</w:t>
            </w:r>
            <w:r w:rsidRPr="00315D59">
              <w:rPr>
                <w:rFonts w:ascii="Arial" w:hAnsi="Arial" w:cs="Arial"/>
                <w:i/>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5BE58BC2" w14:textId="77777777" w:rsidR="0035714E" w:rsidRPr="00315D59" w:rsidRDefault="0035714E" w:rsidP="0035714E">
            <w:pPr>
              <w:jc w:val="center"/>
              <w:rPr>
                <w:rFonts w:ascii="Arial" w:hAnsi="Arial" w:cs="Arial"/>
                <w:b/>
                <w:sz w:val="22"/>
                <w:szCs w:val="22"/>
              </w:rPr>
            </w:pPr>
            <w:r w:rsidRPr="00315D59">
              <w:rPr>
                <w:rFonts w:ascii="Arial" w:hAnsi="Arial" w:cs="Arial"/>
                <w:b/>
                <w:sz w:val="22"/>
                <w:szCs w:val="22"/>
              </w:rPr>
              <w:t>60%</w:t>
            </w:r>
          </w:p>
        </w:tc>
      </w:tr>
      <w:tr w:rsidR="0035714E" w:rsidRPr="00315D59" w14:paraId="26D35BF8" w14:textId="77777777" w:rsidTr="00315D59">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083FFC90" w14:textId="77777777" w:rsidR="0035714E" w:rsidRPr="00315D59" w:rsidRDefault="0035714E" w:rsidP="0035714E">
            <w:pPr>
              <w:rPr>
                <w:rFonts w:ascii="Arial" w:hAnsi="Arial" w:cs="Arial"/>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9C8E493" w14:textId="5797CD6C" w:rsidR="0035714E" w:rsidRPr="00315D59" w:rsidRDefault="004B2F24" w:rsidP="2AF55257">
            <w:pPr>
              <w:rPr>
                <w:rFonts w:ascii="Arial" w:hAnsi="Arial" w:cs="Arial"/>
                <w:sz w:val="22"/>
                <w:szCs w:val="22"/>
              </w:rPr>
            </w:pPr>
            <w:r w:rsidRPr="00315D59">
              <w:rPr>
                <w:rFonts w:ascii="Arial" w:hAnsi="Arial" w:cs="Arial"/>
                <w:sz w:val="22"/>
                <w:szCs w:val="22"/>
              </w:rPr>
              <w:t>Experience</w:t>
            </w:r>
            <w:r w:rsidR="00FA7E3B" w:rsidRPr="00315D59">
              <w:rPr>
                <w:rFonts w:ascii="Arial" w:hAnsi="Arial" w:cs="Arial"/>
                <w:sz w:val="22"/>
                <w:szCs w:val="22"/>
              </w:rPr>
              <w:t xml:space="preserve"> </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4AF5A116" w14:textId="77777777" w:rsidR="0035714E" w:rsidRPr="00315D59" w:rsidRDefault="0035714E" w:rsidP="0035714E">
            <w:pPr>
              <w:jc w:val="center"/>
              <w:rPr>
                <w:rFonts w:ascii="Arial" w:hAnsi="Arial" w:cs="Arial"/>
                <w:i/>
                <w:sz w:val="22"/>
                <w:szCs w:val="22"/>
              </w:rPr>
            </w:pPr>
            <w:r w:rsidRPr="00315D59">
              <w:rPr>
                <w:rFonts w:ascii="Arial" w:hAnsi="Arial" w:cs="Arial"/>
                <w:i/>
                <w:sz w:val="22"/>
                <w:szCs w:val="22"/>
              </w:rPr>
              <w:t>30%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4C319FFC" w14:textId="77777777" w:rsidR="0035714E" w:rsidRPr="00315D59" w:rsidRDefault="0035714E" w:rsidP="0035714E">
            <w:pPr>
              <w:jc w:val="center"/>
              <w:rPr>
                <w:rFonts w:ascii="Arial" w:hAnsi="Arial" w:cs="Arial"/>
                <w:b/>
                <w:sz w:val="22"/>
                <w:szCs w:val="22"/>
              </w:rPr>
            </w:pPr>
          </w:p>
        </w:tc>
      </w:tr>
      <w:tr w:rsidR="0035714E" w:rsidRPr="00315D59" w14:paraId="008D792E" w14:textId="77777777" w:rsidTr="58F25C6F">
        <w:trPr>
          <w:trHeight w:val="743"/>
        </w:trPr>
        <w:tc>
          <w:tcPr>
            <w:tcW w:w="614" w:type="pct"/>
            <w:vMerge/>
            <w:noWrap/>
            <w:vAlign w:val="center"/>
          </w:tcPr>
          <w:p w14:paraId="157BEF45" w14:textId="77777777" w:rsidR="0035714E" w:rsidRPr="00315D59" w:rsidRDefault="0035714E" w:rsidP="0035714E">
            <w:pPr>
              <w:jc w:val="center"/>
              <w:rPr>
                <w:rFonts w:ascii="Arial" w:hAnsi="Arial"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4E96EA0E" w14:textId="283E53E5" w:rsidR="00B06AD1" w:rsidRPr="00315D59" w:rsidRDefault="00AD01BE" w:rsidP="0035714E">
            <w:pPr>
              <w:rPr>
                <w:rFonts w:ascii="Arial" w:hAnsi="Arial" w:cs="Arial"/>
                <w:sz w:val="22"/>
                <w:szCs w:val="22"/>
              </w:rPr>
            </w:pPr>
            <w:r w:rsidRPr="00315D59">
              <w:rPr>
                <w:rFonts w:ascii="Arial" w:hAnsi="Arial" w:cs="Arial"/>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0E9DF993" w14:textId="77777777" w:rsidR="0035714E" w:rsidRPr="00315D59" w:rsidRDefault="00AC418E" w:rsidP="0035714E">
            <w:pPr>
              <w:jc w:val="center"/>
              <w:rPr>
                <w:rFonts w:ascii="Arial" w:hAnsi="Arial" w:cs="Arial"/>
                <w:i/>
                <w:sz w:val="22"/>
                <w:szCs w:val="22"/>
              </w:rPr>
            </w:pPr>
            <w:r w:rsidRPr="00315D59">
              <w:rPr>
                <w:rFonts w:ascii="Arial" w:hAnsi="Arial" w:cs="Arial"/>
                <w:i/>
                <w:sz w:val="22"/>
                <w:szCs w:val="22"/>
              </w:rPr>
              <w:t>1</w:t>
            </w:r>
            <w:r w:rsidR="007708B1" w:rsidRPr="00315D59">
              <w:rPr>
                <w:rFonts w:ascii="Arial" w:hAnsi="Arial" w:cs="Arial"/>
                <w:i/>
                <w:sz w:val="22"/>
                <w:szCs w:val="22"/>
              </w:rPr>
              <w:t>0</w:t>
            </w:r>
            <w:r w:rsidR="0035714E" w:rsidRPr="00315D59">
              <w:rPr>
                <w:rFonts w:ascii="Arial" w:hAnsi="Arial" w:cs="Arial"/>
                <w:i/>
                <w:sz w:val="22"/>
                <w:szCs w:val="22"/>
              </w:rPr>
              <w:t>%</w:t>
            </w:r>
          </w:p>
        </w:tc>
        <w:tc>
          <w:tcPr>
            <w:tcW w:w="702" w:type="pct"/>
            <w:vMerge/>
            <w:noWrap/>
            <w:vAlign w:val="center"/>
          </w:tcPr>
          <w:p w14:paraId="5D7C31C0" w14:textId="77777777" w:rsidR="0035714E" w:rsidRPr="00315D59" w:rsidRDefault="0035714E" w:rsidP="0035714E">
            <w:pPr>
              <w:jc w:val="center"/>
              <w:rPr>
                <w:rFonts w:ascii="Arial" w:hAnsi="Arial" w:cs="Arial"/>
                <w:sz w:val="22"/>
                <w:szCs w:val="22"/>
              </w:rPr>
            </w:pPr>
          </w:p>
        </w:tc>
      </w:tr>
      <w:tr w:rsidR="0035714E" w:rsidRPr="00315D59" w14:paraId="4CDB925A" w14:textId="77777777" w:rsidTr="58F25C6F">
        <w:trPr>
          <w:trHeight w:val="743"/>
        </w:trPr>
        <w:tc>
          <w:tcPr>
            <w:tcW w:w="614" w:type="pct"/>
            <w:vMerge/>
            <w:noWrap/>
            <w:vAlign w:val="center"/>
          </w:tcPr>
          <w:p w14:paraId="4E6E98CD" w14:textId="77777777" w:rsidR="0035714E" w:rsidRPr="00315D59" w:rsidRDefault="0035714E" w:rsidP="0035714E">
            <w:pPr>
              <w:jc w:val="center"/>
              <w:rPr>
                <w:rFonts w:ascii="Arial" w:hAnsi="Arial"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3E8C812" w14:textId="77777777" w:rsidR="0035714E" w:rsidRPr="00315D59" w:rsidRDefault="0035714E" w:rsidP="0035714E">
            <w:pPr>
              <w:rPr>
                <w:rFonts w:ascii="Arial" w:hAnsi="Arial" w:cs="Arial"/>
                <w:sz w:val="22"/>
                <w:szCs w:val="22"/>
              </w:rPr>
            </w:pPr>
            <w:r w:rsidRPr="00315D59">
              <w:rPr>
                <w:rFonts w:ascii="Arial" w:hAnsi="Arial" w:cs="Arial"/>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14500015" w14:textId="77777777" w:rsidR="0035714E" w:rsidRPr="00315D59" w:rsidRDefault="00AC418E" w:rsidP="0035714E">
            <w:pPr>
              <w:jc w:val="center"/>
              <w:rPr>
                <w:rFonts w:ascii="Arial" w:hAnsi="Arial" w:cs="Arial"/>
                <w:i/>
                <w:sz w:val="22"/>
                <w:szCs w:val="22"/>
              </w:rPr>
            </w:pPr>
            <w:r w:rsidRPr="00315D59">
              <w:rPr>
                <w:rFonts w:ascii="Arial" w:hAnsi="Arial" w:cs="Arial"/>
                <w:i/>
                <w:sz w:val="22"/>
                <w:szCs w:val="22"/>
              </w:rPr>
              <w:t>2</w:t>
            </w:r>
            <w:r w:rsidR="007708B1" w:rsidRPr="00315D59">
              <w:rPr>
                <w:rFonts w:ascii="Arial" w:hAnsi="Arial" w:cs="Arial"/>
                <w:i/>
                <w:sz w:val="22"/>
                <w:szCs w:val="22"/>
              </w:rPr>
              <w:t>0</w:t>
            </w:r>
            <w:r w:rsidR="0035714E" w:rsidRPr="00315D59">
              <w:rPr>
                <w:rFonts w:ascii="Arial" w:hAnsi="Arial" w:cs="Arial"/>
                <w:i/>
                <w:sz w:val="22"/>
                <w:szCs w:val="22"/>
              </w:rPr>
              <w:t>%</w:t>
            </w:r>
          </w:p>
        </w:tc>
        <w:tc>
          <w:tcPr>
            <w:tcW w:w="702" w:type="pct"/>
            <w:vMerge/>
            <w:noWrap/>
            <w:vAlign w:val="center"/>
          </w:tcPr>
          <w:p w14:paraId="5C1FD92E" w14:textId="77777777" w:rsidR="0035714E" w:rsidRPr="00315D59" w:rsidRDefault="0035714E" w:rsidP="0035714E">
            <w:pPr>
              <w:jc w:val="center"/>
              <w:rPr>
                <w:rFonts w:ascii="Arial" w:hAnsi="Arial" w:cs="Arial"/>
                <w:sz w:val="22"/>
                <w:szCs w:val="22"/>
              </w:rPr>
            </w:pPr>
          </w:p>
        </w:tc>
      </w:tr>
    </w:tbl>
    <w:p w14:paraId="1E8A5BF7" w14:textId="77777777" w:rsidR="002845D5" w:rsidRPr="00315D59" w:rsidRDefault="002845D5" w:rsidP="003D5288">
      <w:pPr>
        <w:jc w:val="both"/>
        <w:rPr>
          <w:rFonts w:ascii="Arial" w:hAnsi="Arial" w:cs="Arial"/>
          <w:b/>
          <w:szCs w:val="24"/>
          <w:u w:val="single"/>
        </w:rPr>
      </w:pPr>
    </w:p>
    <w:p w14:paraId="3CF6E155" w14:textId="77777777" w:rsidR="00E01F1B" w:rsidRPr="00315D59" w:rsidRDefault="00344C7F" w:rsidP="00202681">
      <w:pPr>
        <w:pStyle w:val="ListParagraph"/>
        <w:numPr>
          <w:ilvl w:val="1"/>
          <w:numId w:val="4"/>
        </w:numPr>
        <w:jc w:val="both"/>
        <w:rPr>
          <w:rFonts w:ascii="Arial" w:hAnsi="Arial" w:cs="Arial"/>
        </w:rPr>
      </w:pPr>
      <w:r w:rsidRPr="00315D59">
        <w:rPr>
          <w:rFonts w:ascii="Arial" w:hAnsi="Arial" w:cs="Arial"/>
        </w:rPr>
        <w:t xml:space="preserve">The </w:t>
      </w:r>
      <w:r w:rsidR="007708B1" w:rsidRPr="00315D59">
        <w:rPr>
          <w:rFonts w:ascii="Arial" w:hAnsi="Arial" w:cs="Arial"/>
        </w:rPr>
        <w:t xml:space="preserve">percent share </w:t>
      </w:r>
      <w:r w:rsidRPr="00315D59">
        <w:rPr>
          <w:rFonts w:ascii="Arial" w:hAnsi="Arial" w:cs="Arial"/>
        </w:rPr>
        <w:t xml:space="preserve">will be given the maximum score available. Other scores will then be calculated </w:t>
      </w:r>
      <w:r w:rsidR="00E01F1B" w:rsidRPr="00315D59">
        <w:rPr>
          <w:rFonts w:ascii="Arial" w:hAnsi="Arial" w:cs="Arial"/>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315D59" w14:paraId="3E0809E8" w14:textId="77777777" w:rsidTr="007708B1">
        <w:trPr>
          <w:trHeight w:val="238"/>
        </w:trPr>
        <w:tc>
          <w:tcPr>
            <w:tcW w:w="4942" w:type="dxa"/>
            <w:vAlign w:val="center"/>
          </w:tcPr>
          <w:p w14:paraId="662F421C" w14:textId="77777777" w:rsidR="00E01F1B" w:rsidRPr="00315D59" w:rsidRDefault="00B517AA" w:rsidP="007708B1">
            <w:pPr>
              <w:pStyle w:val="ListParagraph"/>
              <w:spacing w:after="0"/>
              <w:ind w:left="0"/>
              <w:jc w:val="center"/>
              <w:rPr>
                <w:rFonts w:ascii="Arial" w:hAnsi="Arial" w:cs="Arial"/>
              </w:rPr>
            </w:pPr>
            <w:r w:rsidRPr="00315D59">
              <w:rPr>
                <w:rFonts w:ascii="Arial" w:hAnsi="Arial" w:cs="Arial"/>
              </w:rPr>
              <w:t>Lowest price</w:t>
            </w:r>
          </w:p>
        </w:tc>
      </w:tr>
      <w:tr w:rsidR="00E01F1B" w:rsidRPr="00315D59" w14:paraId="681BFE8B" w14:textId="77777777" w:rsidTr="007708B1">
        <w:trPr>
          <w:trHeight w:val="300"/>
        </w:trPr>
        <w:tc>
          <w:tcPr>
            <w:tcW w:w="4942" w:type="dxa"/>
            <w:vAlign w:val="center"/>
          </w:tcPr>
          <w:p w14:paraId="5570EC09" w14:textId="77777777" w:rsidR="00E01F1B" w:rsidRPr="00315D59" w:rsidRDefault="00C80DD6" w:rsidP="00C80DD6">
            <w:pPr>
              <w:pStyle w:val="ListParagraph"/>
              <w:spacing w:after="0"/>
              <w:ind w:left="0"/>
              <w:jc w:val="center"/>
              <w:rPr>
                <w:rFonts w:ascii="Arial" w:hAnsi="Arial" w:cs="Arial"/>
              </w:rPr>
            </w:pPr>
            <w:r w:rsidRPr="00315D59">
              <w:rPr>
                <w:rStyle w:val="normaltextrun"/>
                <w:rFonts w:ascii="Arial" w:hAnsi="Arial" w:cs="Arial"/>
                <w:color w:val="000000"/>
                <w:shd w:val="clear" w:color="auto" w:fill="FFFFFF"/>
              </w:rPr>
              <w:t xml:space="preserve">Price of next quote </w:t>
            </w:r>
            <w:r w:rsidR="00E01F1B" w:rsidRPr="00315D59">
              <w:rPr>
                <w:rFonts w:ascii="Arial" w:hAnsi="Arial" w:cs="Arial"/>
              </w:rPr>
              <w:t>to be considered</w:t>
            </w:r>
          </w:p>
        </w:tc>
      </w:tr>
    </w:tbl>
    <w:p w14:paraId="1500FC35" w14:textId="77777777" w:rsidR="00E01F1B" w:rsidRPr="00315D59" w:rsidRDefault="00E01F1B" w:rsidP="00E01F1B">
      <w:pPr>
        <w:rPr>
          <w:rFonts w:ascii="Arial" w:hAnsi="Arial" w:cs="Arial"/>
        </w:rPr>
      </w:pPr>
    </w:p>
    <w:p w14:paraId="61D82B55" w14:textId="1ABEE3B8" w:rsidR="001759EE" w:rsidRPr="00315D59" w:rsidRDefault="00520489" w:rsidP="00CB7E4E">
      <w:pPr>
        <w:pStyle w:val="ListParagraph"/>
        <w:numPr>
          <w:ilvl w:val="1"/>
          <w:numId w:val="4"/>
        </w:numPr>
        <w:rPr>
          <w:rFonts w:ascii="Arial" w:hAnsi="Arial" w:cs="Arial"/>
        </w:rPr>
      </w:pPr>
      <w:r w:rsidRPr="00315D59">
        <w:rPr>
          <w:rFonts w:ascii="Arial" w:hAnsi="Arial" w:cs="Arial"/>
        </w:rPr>
        <w:t>Each</w:t>
      </w:r>
      <w:r w:rsidR="002B68D8" w:rsidRPr="00315D59">
        <w:rPr>
          <w:rFonts w:ascii="Arial" w:hAnsi="Arial" w:cs="Arial"/>
        </w:rPr>
        <w:t xml:space="preserve"> section in the </w:t>
      </w:r>
      <w:r w:rsidR="0030240E" w:rsidRPr="00315D59">
        <w:rPr>
          <w:rFonts w:ascii="Arial" w:hAnsi="Arial" w:cs="Arial"/>
        </w:rPr>
        <w:t>Q</w:t>
      </w:r>
      <w:r w:rsidR="002B68D8" w:rsidRPr="00315D59">
        <w:rPr>
          <w:rFonts w:ascii="Arial" w:hAnsi="Arial" w:cs="Arial"/>
        </w:rPr>
        <w:t>uality criteria will be scored using the following template</w:t>
      </w:r>
      <w:r w:rsidR="001F0050" w:rsidRPr="00315D59">
        <w:rPr>
          <w:rFonts w:ascii="Arial" w:hAnsi="Arial" w:cs="Arial"/>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315D59" w14:paraId="2622B8A8" w14:textId="77777777" w:rsidTr="00E01F1B">
        <w:tc>
          <w:tcPr>
            <w:tcW w:w="6516" w:type="dxa"/>
            <w:shd w:val="clear" w:color="auto" w:fill="auto"/>
            <w:vAlign w:val="center"/>
          </w:tcPr>
          <w:p w14:paraId="3D0350EB" w14:textId="77777777" w:rsidR="001759EE" w:rsidRPr="00315D59" w:rsidRDefault="001759EE" w:rsidP="0030240E">
            <w:pPr>
              <w:rPr>
                <w:rFonts w:ascii="Arial" w:hAnsi="Arial" w:cs="Arial"/>
              </w:rPr>
            </w:pPr>
            <w:r w:rsidRPr="00315D59">
              <w:rPr>
                <w:rFonts w:ascii="Arial" w:hAnsi="Arial"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43441692" w14:textId="77777777" w:rsidR="001759EE" w:rsidRPr="00315D59" w:rsidRDefault="0030240E" w:rsidP="004B2F24">
            <w:pPr>
              <w:jc w:val="center"/>
              <w:rPr>
                <w:rFonts w:ascii="Arial" w:hAnsi="Arial" w:cs="Arial"/>
              </w:rPr>
            </w:pPr>
            <w:r w:rsidRPr="00315D59">
              <w:rPr>
                <w:rFonts w:ascii="Arial" w:hAnsi="Arial" w:cs="Arial"/>
              </w:rPr>
              <w:t>5</w:t>
            </w:r>
          </w:p>
        </w:tc>
      </w:tr>
      <w:tr w:rsidR="001759EE" w:rsidRPr="00315D59" w14:paraId="18D8AF64" w14:textId="77777777" w:rsidTr="00E01F1B">
        <w:tc>
          <w:tcPr>
            <w:tcW w:w="6516" w:type="dxa"/>
            <w:shd w:val="clear" w:color="auto" w:fill="auto"/>
            <w:vAlign w:val="center"/>
          </w:tcPr>
          <w:p w14:paraId="1D12C1CD" w14:textId="77777777" w:rsidR="001759EE" w:rsidRPr="00315D59" w:rsidRDefault="001759EE" w:rsidP="0030240E">
            <w:pPr>
              <w:rPr>
                <w:rFonts w:ascii="Arial" w:hAnsi="Arial" w:cs="Arial"/>
              </w:rPr>
            </w:pPr>
            <w:r w:rsidRPr="00315D59">
              <w:rPr>
                <w:rFonts w:ascii="Arial" w:hAnsi="Arial"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3A194DC" w14:textId="77777777" w:rsidR="001759EE" w:rsidRPr="00315D59" w:rsidRDefault="0030240E" w:rsidP="004B2F24">
            <w:pPr>
              <w:jc w:val="center"/>
              <w:rPr>
                <w:rFonts w:ascii="Arial" w:hAnsi="Arial" w:cs="Arial"/>
              </w:rPr>
            </w:pPr>
            <w:r w:rsidRPr="00315D59">
              <w:rPr>
                <w:rFonts w:ascii="Arial" w:hAnsi="Arial" w:cs="Arial"/>
              </w:rPr>
              <w:t>4</w:t>
            </w:r>
          </w:p>
        </w:tc>
      </w:tr>
      <w:tr w:rsidR="001759EE" w:rsidRPr="00315D59" w14:paraId="715B0FA5" w14:textId="77777777" w:rsidTr="00E01F1B">
        <w:trPr>
          <w:trHeight w:val="870"/>
        </w:trPr>
        <w:tc>
          <w:tcPr>
            <w:tcW w:w="6516" w:type="dxa"/>
            <w:shd w:val="clear" w:color="auto" w:fill="auto"/>
            <w:vAlign w:val="center"/>
          </w:tcPr>
          <w:p w14:paraId="4BCD3F5B" w14:textId="77777777" w:rsidR="001759EE" w:rsidRPr="00315D59" w:rsidRDefault="001759EE" w:rsidP="0030240E">
            <w:pPr>
              <w:rPr>
                <w:rFonts w:ascii="Arial" w:hAnsi="Arial" w:cs="Arial"/>
              </w:rPr>
            </w:pPr>
            <w:r w:rsidRPr="00315D59">
              <w:rPr>
                <w:rFonts w:ascii="Arial" w:hAnsi="Arial"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1C047076" w14:textId="77777777" w:rsidR="001759EE" w:rsidRPr="00315D59" w:rsidRDefault="0030240E" w:rsidP="0030240E">
            <w:pPr>
              <w:jc w:val="center"/>
              <w:rPr>
                <w:rFonts w:ascii="Arial" w:hAnsi="Arial" w:cs="Arial"/>
              </w:rPr>
            </w:pPr>
            <w:r w:rsidRPr="00315D59">
              <w:rPr>
                <w:rFonts w:ascii="Arial" w:hAnsi="Arial" w:cs="Arial"/>
              </w:rPr>
              <w:t>3</w:t>
            </w:r>
          </w:p>
        </w:tc>
      </w:tr>
      <w:tr w:rsidR="001759EE" w:rsidRPr="00315D59" w14:paraId="7B1BCFC2" w14:textId="77777777" w:rsidTr="00E01F1B">
        <w:tc>
          <w:tcPr>
            <w:tcW w:w="6516" w:type="dxa"/>
            <w:shd w:val="clear" w:color="auto" w:fill="auto"/>
            <w:vAlign w:val="center"/>
          </w:tcPr>
          <w:p w14:paraId="4D74104C" w14:textId="77777777" w:rsidR="001759EE" w:rsidRPr="00315D59" w:rsidRDefault="001759EE" w:rsidP="0030240E">
            <w:pPr>
              <w:rPr>
                <w:rFonts w:ascii="Arial" w:hAnsi="Arial" w:cs="Arial"/>
              </w:rPr>
            </w:pPr>
            <w:r w:rsidRPr="00315D59">
              <w:rPr>
                <w:rFonts w:ascii="Arial" w:hAnsi="Arial" w:cs="Arial"/>
              </w:rPr>
              <w:t xml:space="preserve">Contains minor shortcomings in the demonstration by the Supplier of the relevant ability, understanding, skills, </w:t>
            </w:r>
            <w:r w:rsidRPr="00315D59">
              <w:rPr>
                <w:rFonts w:ascii="Arial" w:hAnsi="Arial" w:cs="Arial"/>
              </w:rPr>
              <w:lastRenderedPageBreak/>
              <w:t>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78A2080D" w14:textId="77777777" w:rsidR="001759EE" w:rsidRPr="00315D59" w:rsidRDefault="0030240E" w:rsidP="004B2F24">
            <w:pPr>
              <w:jc w:val="center"/>
              <w:rPr>
                <w:rFonts w:ascii="Arial" w:hAnsi="Arial" w:cs="Arial"/>
              </w:rPr>
            </w:pPr>
            <w:r w:rsidRPr="00315D59">
              <w:rPr>
                <w:rFonts w:ascii="Arial" w:hAnsi="Arial" w:cs="Arial"/>
              </w:rPr>
              <w:lastRenderedPageBreak/>
              <w:t>2</w:t>
            </w:r>
          </w:p>
        </w:tc>
      </w:tr>
      <w:tr w:rsidR="001759EE" w:rsidRPr="00315D59" w14:paraId="7F3DAFBE" w14:textId="77777777" w:rsidTr="00E01F1B">
        <w:tc>
          <w:tcPr>
            <w:tcW w:w="6516" w:type="dxa"/>
            <w:shd w:val="clear" w:color="auto" w:fill="auto"/>
            <w:vAlign w:val="center"/>
          </w:tcPr>
          <w:p w14:paraId="74FE3B30" w14:textId="4DAE2600" w:rsidR="001759EE" w:rsidRPr="00315D59" w:rsidRDefault="001759EE" w:rsidP="0030240E">
            <w:pPr>
              <w:rPr>
                <w:rFonts w:ascii="Arial" w:hAnsi="Arial" w:cs="Arial"/>
              </w:rPr>
            </w:pPr>
            <w:r w:rsidRPr="00315D59">
              <w:rPr>
                <w:rFonts w:ascii="Arial" w:hAnsi="Arial" w:cs="Arial"/>
              </w:rPr>
              <w:t xml:space="preserve">Satisfies the requirement but with </w:t>
            </w:r>
            <w:r w:rsidR="00520489" w:rsidRPr="00315D59">
              <w:rPr>
                <w:rFonts w:ascii="Arial" w:hAnsi="Arial" w:cs="Arial"/>
              </w:rPr>
              <w:t>considerable reservations</w:t>
            </w:r>
            <w:r w:rsidRPr="00315D59">
              <w:rPr>
                <w:rFonts w:ascii="Arial" w:hAnsi="Arial" w:cs="Arial"/>
              </w:rPr>
              <w:t xml:space="preserve"> of the supplier’s relevant ability, understanding, skills, </w:t>
            </w:r>
            <w:r w:rsidR="00AB4094" w:rsidRPr="00315D59">
              <w:rPr>
                <w:rFonts w:ascii="Arial" w:hAnsi="Arial" w:cs="Arial"/>
              </w:rPr>
              <w:t>facilities,</w:t>
            </w:r>
            <w:r w:rsidRPr="00315D59">
              <w:rPr>
                <w:rFonts w:ascii="Arial" w:hAnsi="Arial" w:cs="Arial"/>
              </w:rPr>
              <w:t xml:space="preserve"> and quality measures required to provide the services, with little or no evidence to support the response.</w:t>
            </w:r>
          </w:p>
        </w:tc>
        <w:tc>
          <w:tcPr>
            <w:tcW w:w="1559" w:type="dxa"/>
            <w:shd w:val="clear" w:color="auto" w:fill="auto"/>
            <w:vAlign w:val="center"/>
          </w:tcPr>
          <w:p w14:paraId="58318810" w14:textId="77777777" w:rsidR="001759EE" w:rsidRPr="00315D59" w:rsidRDefault="0030240E" w:rsidP="0030240E">
            <w:pPr>
              <w:jc w:val="center"/>
              <w:rPr>
                <w:rFonts w:ascii="Arial" w:hAnsi="Arial" w:cs="Arial"/>
              </w:rPr>
            </w:pPr>
            <w:r w:rsidRPr="00315D59">
              <w:rPr>
                <w:rFonts w:ascii="Arial" w:hAnsi="Arial" w:cs="Arial"/>
              </w:rPr>
              <w:t>1</w:t>
            </w:r>
          </w:p>
        </w:tc>
      </w:tr>
      <w:tr w:rsidR="001759EE" w:rsidRPr="00315D59" w14:paraId="64388F93" w14:textId="77777777" w:rsidTr="00E01F1B">
        <w:trPr>
          <w:trHeight w:val="70"/>
        </w:trPr>
        <w:tc>
          <w:tcPr>
            <w:tcW w:w="6516" w:type="dxa"/>
            <w:shd w:val="clear" w:color="auto" w:fill="auto"/>
            <w:vAlign w:val="center"/>
          </w:tcPr>
          <w:p w14:paraId="7C8BF55F" w14:textId="77777777" w:rsidR="001759EE" w:rsidRPr="00315D59" w:rsidRDefault="001759EE" w:rsidP="0030240E">
            <w:pPr>
              <w:rPr>
                <w:rFonts w:ascii="Arial" w:hAnsi="Arial" w:cs="Arial"/>
              </w:rPr>
            </w:pPr>
            <w:r w:rsidRPr="00315D59">
              <w:rPr>
                <w:rFonts w:ascii="Arial" w:hAnsi="Arial" w:cs="Arial"/>
              </w:rPr>
              <w:t>No response or irrelevant response provided.</w:t>
            </w:r>
          </w:p>
        </w:tc>
        <w:tc>
          <w:tcPr>
            <w:tcW w:w="1559" w:type="dxa"/>
            <w:shd w:val="clear" w:color="auto" w:fill="auto"/>
            <w:vAlign w:val="center"/>
          </w:tcPr>
          <w:p w14:paraId="20512657" w14:textId="77777777" w:rsidR="001759EE" w:rsidRPr="00315D59" w:rsidRDefault="0030240E" w:rsidP="0030240E">
            <w:pPr>
              <w:jc w:val="center"/>
              <w:rPr>
                <w:rFonts w:ascii="Arial" w:hAnsi="Arial" w:cs="Arial"/>
              </w:rPr>
            </w:pPr>
            <w:r w:rsidRPr="00315D59">
              <w:rPr>
                <w:rFonts w:ascii="Arial" w:hAnsi="Arial" w:cs="Arial"/>
              </w:rPr>
              <w:t>0</w:t>
            </w:r>
          </w:p>
        </w:tc>
      </w:tr>
    </w:tbl>
    <w:p w14:paraId="68E8EE8A" w14:textId="77777777" w:rsidR="001759EE" w:rsidRPr="00315D59" w:rsidRDefault="001759EE" w:rsidP="001759EE">
      <w:pPr>
        <w:jc w:val="both"/>
        <w:rPr>
          <w:rFonts w:ascii="Arial" w:hAnsi="Arial" w:cs="Arial"/>
          <w:i/>
          <w:color w:val="FF0000"/>
          <w:szCs w:val="24"/>
        </w:rPr>
      </w:pPr>
    </w:p>
    <w:p w14:paraId="4B1412CD" w14:textId="77777777" w:rsidR="000C7917" w:rsidRPr="00315D59" w:rsidRDefault="000C7917" w:rsidP="0027516E">
      <w:pPr>
        <w:rPr>
          <w:rFonts w:ascii="Arial" w:hAnsi="Arial" w:cs="Arial"/>
        </w:rPr>
      </w:pPr>
    </w:p>
    <w:p w14:paraId="5C22272D" w14:textId="77777777" w:rsidR="002B68D8" w:rsidRPr="00315D59" w:rsidRDefault="002B68D8" w:rsidP="0027516E">
      <w:pPr>
        <w:rPr>
          <w:rFonts w:ascii="Arial" w:hAnsi="Arial" w:cs="Arial"/>
        </w:rPr>
      </w:pPr>
    </w:p>
    <w:p w14:paraId="2545C7FC" w14:textId="77777777" w:rsidR="002B68D8" w:rsidRPr="00315D59" w:rsidRDefault="002B68D8" w:rsidP="0027516E">
      <w:pPr>
        <w:rPr>
          <w:rFonts w:ascii="Arial" w:hAnsi="Arial" w:cs="Arial"/>
        </w:rPr>
      </w:pPr>
    </w:p>
    <w:p w14:paraId="0115D1D6" w14:textId="77777777" w:rsidR="0030240E" w:rsidRPr="00315D59" w:rsidRDefault="0030240E" w:rsidP="0030240E">
      <w:pPr>
        <w:rPr>
          <w:rFonts w:ascii="Arial" w:hAnsi="Arial" w:cs="Arial"/>
        </w:rPr>
      </w:pPr>
    </w:p>
    <w:p w14:paraId="3D1FB690" w14:textId="77777777" w:rsidR="0030240E" w:rsidRPr="00315D59" w:rsidRDefault="0030240E" w:rsidP="0030240E">
      <w:pPr>
        <w:rPr>
          <w:rFonts w:ascii="Arial" w:hAnsi="Arial" w:cs="Arial"/>
        </w:rPr>
      </w:pPr>
    </w:p>
    <w:p w14:paraId="04AB9885" w14:textId="77777777" w:rsidR="00E01F1B" w:rsidRPr="00315D59" w:rsidRDefault="00E01F1B" w:rsidP="0030240E">
      <w:pPr>
        <w:rPr>
          <w:rFonts w:ascii="Arial" w:hAnsi="Arial" w:cs="Arial"/>
        </w:rPr>
      </w:pPr>
    </w:p>
    <w:p w14:paraId="4606DBF7" w14:textId="77777777" w:rsidR="00E01F1B" w:rsidRPr="00315D59" w:rsidRDefault="00E01F1B" w:rsidP="00E01F1B">
      <w:pPr>
        <w:rPr>
          <w:rFonts w:ascii="Arial" w:hAnsi="Arial" w:cs="Arial"/>
        </w:rPr>
      </w:pPr>
    </w:p>
    <w:p w14:paraId="10316EAC" w14:textId="77777777" w:rsidR="00E01F1B" w:rsidRPr="00315D59" w:rsidRDefault="00E01F1B" w:rsidP="00E01F1B">
      <w:pPr>
        <w:rPr>
          <w:rFonts w:ascii="Arial" w:hAnsi="Arial" w:cs="Arial"/>
        </w:rPr>
      </w:pPr>
    </w:p>
    <w:p w14:paraId="536F6B17" w14:textId="77777777" w:rsidR="00E01F1B" w:rsidRPr="00315D59" w:rsidRDefault="00E01F1B" w:rsidP="00E01F1B">
      <w:pPr>
        <w:rPr>
          <w:rFonts w:ascii="Arial" w:hAnsi="Arial" w:cs="Arial"/>
        </w:rPr>
      </w:pPr>
    </w:p>
    <w:p w14:paraId="746C2A71" w14:textId="77777777" w:rsidR="00E01F1B" w:rsidRPr="00315D59" w:rsidRDefault="00E01F1B" w:rsidP="00E01F1B">
      <w:pPr>
        <w:rPr>
          <w:rFonts w:ascii="Arial" w:hAnsi="Arial" w:cs="Arial"/>
        </w:rPr>
      </w:pPr>
    </w:p>
    <w:p w14:paraId="74A53020" w14:textId="77777777" w:rsidR="00236C04" w:rsidRPr="00315D59" w:rsidRDefault="00236C04" w:rsidP="00E01F1B">
      <w:pPr>
        <w:rPr>
          <w:rFonts w:ascii="Arial" w:hAnsi="Arial" w:cs="Arial"/>
        </w:rPr>
      </w:pPr>
    </w:p>
    <w:p w14:paraId="00343E3B" w14:textId="0878A2E6" w:rsidR="00236C04" w:rsidRPr="00315D59" w:rsidRDefault="00236C04" w:rsidP="00E01F1B">
      <w:pPr>
        <w:rPr>
          <w:rFonts w:ascii="Arial" w:hAnsi="Arial" w:cs="Arial"/>
        </w:rPr>
      </w:pPr>
    </w:p>
    <w:p w14:paraId="170E0542" w14:textId="0FEC7532" w:rsidR="00AB4094" w:rsidRPr="00315D59" w:rsidRDefault="00AB4094" w:rsidP="00E01F1B">
      <w:pPr>
        <w:rPr>
          <w:rFonts w:ascii="Arial" w:hAnsi="Arial" w:cs="Arial"/>
        </w:rPr>
      </w:pPr>
    </w:p>
    <w:p w14:paraId="7D58A5D3" w14:textId="77777777" w:rsidR="00AB4094" w:rsidRPr="00315D59" w:rsidRDefault="00AB4094" w:rsidP="00E01F1B">
      <w:pPr>
        <w:rPr>
          <w:rFonts w:ascii="Arial" w:hAnsi="Arial" w:cs="Arial"/>
        </w:rPr>
      </w:pPr>
    </w:p>
    <w:p w14:paraId="6F44019F" w14:textId="77777777" w:rsidR="00DA7D28" w:rsidRPr="00315D59" w:rsidRDefault="0030240E" w:rsidP="00202681">
      <w:pPr>
        <w:pStyle w:val="ListParagraph"/>
        <w:numPr>
          <w:ilvl w:val="1"/>
          <w:numId w:val="4"/>
        </w:numPr>
        <w:jc w:val="both"/>
        <w:rPr>
          <w:rFonts w:ascii="Arial" w:hAnsi="Arial" w:cs="Arial"/>
        </w:rPr>
      </w:pPr>
      <w:r w:rsidRPr="00315D59">
        <w:rPr>
          <w:rFonts w:ascii="Arial" w:hAnsi="Arial" w:cs="Arial"/>
        </w:rPr>
        <w:t xml:space="preserve">Any responses scoring less than 2 for any </w:t>
      </w:r>
      <w:r w:rsidR="00E01F1B" w:rsidRPr="00315D59">
        <w:rPr>
          <w:rFonts w:ascii="Arial" w:hAnsi="Arial" w:cs="Arial"/>
        </w:rPr>
        <w:t>Quality criteria</w:t>
      </w:r>
      <w:r w:rsidR="00882A1D" w:rsidRPr="00315D59">
        <w:rPr>
          <w:rFonts w:ascii="Arial" w:hAnsi="Arial" w:cs="Arial"/>
        </w:rPr>
        <w:t>,</w:t>
      </w:r>
      <w:r w:rsidRPr="00315D59">
        <w:rPr>
          <w:rFonts w:ascii="Arial" w:hAnsi="Arial" w:cs="Arial"/>
        </w:rPr>
        <w:t xml:space="preserve"> may be considered to not meet the requirements</w:t>
      </w:r>
      <w:r w:rsidR="00882A1D" w:rsidRPr="00315D59">
        <w:rPr>
          <w:rFonts w:ascii="Arial" w:hAnsi="Arial" w:cs="Arial"/>
        </w:rPr>
        <w:t>,</w:t>
      </w:r>
      <w:r w:rsidRPr="00315D59">
        <w:rPr>
          <w:rFonts w:ascii="Arial" w:hAnsi="Arial" w:cs="Arial"/>
        </w:rPr>
        <w:t xml:space="preserve"> and therefore fail the evaluation and the </w:t>
      </w:r>
      <w:r w:rsidR="00882A1D" w:rsidRPr="00315D59">
        <w:rPr>
          <w:rFonts w:ascii="Arial" w:hAnsi="Arial" w:cs="Arial"/>
        </w:rPr>
        <w:t>quotation</w:t>
      </w:r>
      <w:r w:rsidRPr="00315D59">
        <w:rPr>
          <w:rFonts w:ascii="Arial" w:hAnsi="Arial" w:cs="Arial"/>
        </w:rPr>
        <w:t xml:space="preserve"> may be rejected.</w:t>
      </w:r>
    </w:p>
    <w:p w14:paraId="1EFF26B4" w14:textId="77777777" w:rsidR="00DA7D28" w:rsidRPr="00315D59" w:rsidRDefault="00DA7D28" w:rsidP="00202681">
      <w:pPr>
        <w:pStyle w:val="ListParagraph"/>
        <w:numPr>
          <w:ilvl w:val="1"/>
          <w:numId w:val="4"/>
        </w:numPr>
        <w:jc w:val="both"/>
        <w:rPr>
          <w:rFonts w:ascii="Arial" w:hAnsi="Arial" w:cs="Arial"/>
        </w:rPr>
      </w:pPr>
      <w:r w:rsidRPr="00315D59">
        <w:rPr>
          <w:rFonts w:ascii="Arial" w:hAnsi="Arial" w:cs="Arial"/>
        </w:rPr>
        <w:t>Bidders will be notified via email as soon as possible of any decision made by the council during the quotation process, including notifying Bidders of the intended award.</w:t>
      </w:r>
    </w:p>
    <w:p w14:paraId="3D7C8582" w14:textId="77777777" w:rsidR="00882A1D" w:rsidRPr="00315D59" w:rsidRDefault="00DA7D28" w:rsidP="00202681">
      <w:pPr>
        <w:pStyle w:val="ListParagraph"/>
        <w:numPr>
          <w:ilvl w:val="1"/>
          <w:numId w:val="4"/>
        </w:numPr>
        <w:jc w:val="both"/>
        <w:rPr>
          <w:rFonts w:ascii="Arial" w:hAnsi="Arial" w:cs="Arial"/>
        </w:rPr>
      </w:pPr>
      <w:r w:rsidRPr="00315D59">
        <w:rPr>
          <w:rFonts w:ascii="Arial" w:hAnsi="Arial" w:cs="Arial"/>
        </w:rPr>
        <w:t>As part of the notification of award process, Bidders will be provided with details of the points awarded for their submitted responses in line with the evaluation criteria above.</w:t>
      </w:r>
    </w:p>
    <w:p w14:paraId="6D1A95F4" w14:textId="77777777" w:rsidR="00FA7B76" w:rsidRPr="00315D59" w:rsidRDefault="008E363D" w:rsidP="00202681">
      <w:pPr>
        <w:pStyle w:val="ListParagraph"/>
        <w:numPr>
          <w:ilvl w:val="1"/>
          <w:numId w:val="4"/>
        </w:numPr>
        <w:jc w:val="both"/>
        <w:rPr>
          <w:rFonts w:ascii="Arial" w:hAnsi="Arial" w:cs="Arial"/>
        </w:rPr>
      </w:pPr>
      <w:r w:rsidRPr="00315D59">
        <w:rPr>
          <w:rFonts w:ascii="Arial" w:hAnsi="Arial" w:cs="Arial"/>
        </w:rPr>
        <w:t>Bidders must not undertake work without first having received an Official Purchase Order as written notification that they have been awarded the contract and are required to start work.</w:t>
      </w:r>
      <w:bookmarkStart w:id="4" w:name="_Hlt491676697"/>
      <w:bookmarkEnd w:id="4"/>
    </w:p>
    <w:p w14:paraId="2FF7A7A7" w14:textId="77777777" w:rsidR="004E0761" w:rsidRPr="00315D59" w:rsidRDefault="004E0761" w:rsidP="00202681">
      <w:pPr>
        <w:jc w:val="both"/>
        <w:rPr>
          <w:rFonts w:ascii="Arial" w:hAnsi="Arial" w:cs="Arial"/>
          <w:kern w:val="28"/>
          <w:sz w:val="28"/>
        </w:rPr>
      </w:pPr>
      <w:bookmarkStart w:id="5" w:name="_Toc22814577"/>
      <w:r w:rsidRPr="00315D59">
        <w:rPr>
          <w:rFonts w:ascii="Arial" w:hAnsi="Arial" w:cs="Arial"/>
        </w:rPr>
        <w:br w:type="page"/>
      </w:r>
    </w:p>
    <w:p w14:paraId="4AE78ECE" w14:textId="77777777" w:rsidR="00050FE3" w:rsidRPr="00315D59" w:rsidRDefault="00050FE3" w:rsidP="00CB7E4E">
      <w:pPr>
        <w:pStyle w:val="Heading1"/>
        <w:numPr>
          <w:ilvl w:val="0"/>
          <w:numId w:val="4"/>
        </w:numPr>
        <w:rPr>
          <w:rFonts w:ascii="Arial" w:hAnsi="Arial" w:cs="Arial"/>
        </w:rPr>
      </w:pPr>
      <w:r w:rsidRPr="00315D59">
        <w:rPr>
          <w:rFonts w:ascii="Arial" w:hAnsi="Arial" w:cs="Arial"/>
        </w:rPr>
        <w:lastRenderedPageBreak/>
        <w:t>Quotation response: Bidder details and declaration</w:t>
      </w:r>
      <w:bookmarkEnd w:id="5"/>
    </w:p>
    <w:p w14:paraId="305E4636" w14:textId="77777777" w:rsidR="004B2F24" w:rsidRPr="00315D59" w:rsidRDefault="004B2F24" w:rsidP="004B2F24">
      <w:pPr>
        <w:rPr>
          <w:rFonts w:ascii="Arial" w:hAnsi="Arial" w:cs="Arial"/>
        </w:rPr>
      </w:pPr>
    </w:p>
    <w:p w14:paraId="2BB84323" w14:textId="77777777" w:rsidR="004B2F24" w:rsidRPr="00315D59" w:rsidRDefault="004B2F24" w:rsidP="00CB7E4E">
      <w:pPr>
        <w:pStyle w:val="ListParagraph"/>
        <w:numPr>
          <w:ilvl w:val="1"/>
          <w:numId w:val="4"/>
        </w:numPr>
        <w:rPr>
          <w:rFonts w:ascii="Arial" w:hAnsi="Arial" w:cs="Arial"/>
        </w:rPr>
      </w:pPr>
      <w:r w:rsidRPr="00315D59">
        <w:rPr>
          <w:rFonts w:ascii="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315D59" w14:paraId="061B143E" w14:textId="77777777" w:rsidTr="00D34A78">
        <w:tc>
          <w:tcPr>
            <w:tcW w:w="2547" w:type="dxa"/>
          </w:tcPr>
          <w:p w14:paraId="56F44E0F" w14:textId="77777777" w:rsidR="00A56B22" w:rsidRPr="00315D59" w:rsidRDefault="00A56B22" w:rsidP="003D5288">
            <w:pPr>
              <w:jc w:val="both"/>
              <w:rPr>
                <w:rFonts w:ascii="Arial" w:hAnsi="Arial" w:cs="Arial"/>
                <w:b/>
                <w:bCs/>
                <w:szCs w:val="24"/>
              </w:rPr>
            </w:pPr>
            <w:r w:rsidRPr="00315D59">
              <w:rPr>
                <w:rFonts w:ascii="Arial" w:hAnsi="Arial" w:cs="Arial"/>
                <w:szCs w:val="24"/>
              </w:rPr>
              <w:t>Company Name:</w:t>
            </w:r>
          </w:p>
        </w:tc>
        <w:tc>
          <w:tcPr>
            <w:tcW w:w="6627" w:type="dxa"/>
          </w:tcPr>
          <w:p w14:paraId="75638610" w14:textId="77777777" w:rsidR="00A56B22" w:rsidRPr="00315D59" w:rsidRDefault="00A56B22" w:rsidP="003D5288">
            <w:pPr>
              <w:jc w:val="both"/>
              <w:rPr>
                <w:rFonts w:ascii="Arial" w:hAnsi="Arial" w:cs="Arial"/>
                <w:b/>
                <w:bCs/>
                <w:szCs w:val="24"/>
              </w:rPr>
            </w:pPr>
          </w:p>
        </w:tc>
      </w:tr>
      <w:tr w:rsidR="005E63E2" w:rsidRPr="00315D59" w14:paraId="32158412" w14:textId="77777777" w:rsidTr="00D34A78">
        <w:tc>
          <w:tcPr>
            <w:tcW w:w="2547" w:type="dxa"/>
            <w:vMerge w:val="restart"/>
          </w:tcPr>
          <w:p w14:paraId="57E44EE3" w14:textId="77777777" w:rsidR="005E63E2" w:rsidRPr="00315D59" w:rsidRDefault="005E63E2" w:rsidP="003D5288">
            <w:pPr>
              <w:jc w:val="both"/>
              <w:rPr>
                <w:rFonts w:ascii="Arial" w:hAnsi="Arial" w:cs="Arial"/>
                <w:b/>
                <w:bCs/>
                <w:szCs w:val="24"/>
              </w:rPr>
            </w:pPr>
            <w:r w:rsidRPr="00315D59">
              <w:rPr>
                <w:rFonts w:ascii="Arial" w:hAnsi="Arial" w:cs="Arial"/>
                <w:szCs w:val="24"/>
              </w:rPr>
              <w:t>Address:</w:t>
            </w:r>
          </w:p>
        </w:tc>
        <w:tc>
          <w:tcPr>
            <w:tcW w:w="6627" w:type="dxa"/>
          </w:tcPr>
          <w:p w14:paraId="6CB3356D" w14:textId="77777777" w:rsidR="005E63E2" w:rsidRPr="00315D59" w:rsidRDefault="005E63E2" w:rsidP="003D5288">
            <w:pPr>
              <w:jc w:val="both"/>
              <w:rPr>
                <w:rFonts w:ascii="Arial" w:hAnsi="Arial" w:cs="Arial"/>
                <w:b/>
                <w:bCs/>
                <w:szCs w:val="24"/>
              </w:rPr>
            </w:pPr>
          </w:p>
        </w:tc>
      </w:tr>
      <w:tr w:rsidR="005E63E2" w:rsidRPr="00315D59" w14:paraId="4B206CCE" w14:textId="77777777" w:rsidTr="00D34A78">
        <w:tc>
          <w:tcPr>
            <w:tcW w:w="2547" w:type="dxa"/>
            <w:vMerge/>
          </w:tcPr>
          <w:p w14:paraId="7E78688C" w14:textId="77777777" w:rsidR="005E63E2" w:rsidRPr="00315D59" w:rsidRDefault="005E63E2" w:rsidP="003D5288">
            <w:pPr>
              <w:jc w:val="both"/>
              <w:rPr>
                <w:rFonts w:ascii="Arial" w:hAnsi="Arial" w:cs="Arial"/>
                <w:b/>
                <w:bCs/>
                <w:szCs w:val="24"/>
              </w:rPr>
            </w:pPr>
          </w:p>
        </w:tc>
        <w:tc>
          <w:tcPr>
            <w:tcW w:w="6627" w:type="dxa"/>
          </w:tcPr>
          <w:p w14:paraId="6C4FC409" w14:textId="77777777" w:rsidR="005E63E2" w:rsidRPr="00315D59" w:rsidRDefault="005E63E2" w:rsidP="003D5288">
            <w:pPr>
              <w:jc w:val="both"/>
              <w:rPr>
                <w:rFonts w:ascii="Arial" w:hAnsi="Arial" w:cs="Arial"/>
                <w:b/>
                <w:bCs/>
                <w:szCs w:val="24"/>
              </w:rPr>
            </w:pPr>
          </w:p>
        </w:tc>
      </w:tr>
      <w:tr w:rsidR="005E63E2" w:rsidRPr="00315D59" w14:paraId="535F5872" w14:textId="77777777" w:rsidTr="00D34A78">
        <w:tc>
          <w:tcPr>
            <w:tcW w:w="2547" w:type="dxa"/>
            <w:vMerge/>
          </w:tcPr>
          <w:p w14:paraId="35FAE517" w14:textId="77777777" w:rsidR="005E63E2" w:rsidRPr="00315D59" w:rsidRDefault="005E63E2" w:rsidP="003D5288">
            <w:pPr>
              <w:jc w:val="both"/>
              <w:rPr>
                <w:rFonts w:ascii="Arial" w:hAnsi="Arial" w:cs="Arial"/>
                <w:b/>
                <w:bCs/>
                <w:szCs w:val="24"/>
              </w:rPr>
            </w:pPr>
          </w:p>
        </w:tc>
        <w:tc>
          <w:tcPr>
            <w:tcW w:w="6627" w:type="dxa"/>
          </w:tcPr>
          <w:p w14:paraId="75337D6B" w14:textId="77777777" w:rsidR="005E63E2" w:rsidRPr="00315D59" w:rsidRDefault="005E63E2" w:rsidP="003D5288">
            <w:pPr>
              <w:jc w:val="both"/>
              <w:rPr>
                <w:rFonts w:ascii="Arial" w:hAnsi="Arial" w:cs="Arial"/>
                <w:b/>
                <w:bCs/>
                <w:szCs w:val="24"/>
              </w:rPr>
            </w:pPr>
          </w:p>
        </w:tc>
      </w:tr>
      <w:tr w:rsidR="005E63E2" w:rsidRPr="00315D59" w14:paraId="78259283" w14:textId="77777777" w:rsidTr="00D34A78">
        <w:tc>
          <w:tcPr>
            <w:tcW w:w="2547" w:type="dxa"/>
            <w:vMerge/>
          </w:tcPr>
          <w:p w14:paraId="0BD100E2" w14:textId="77777777" w:rsidR="005E63E2" w:rsidRPr="00315D59" w:rsidRDefault="005E63E2" w:rsidP="003D5288">
            <w:pPr>
              <w:jc w:val="both"/>
              <w:rPr>
                <w:rFonts w:ascii="Arial" w:hAnsi="Arial" w:cs="Arial"/>
                <w:b/>
                <w:bCs/>
                <w:szCs w:val="24"/>
              </w:rPr>
            </w:pPr>
          </w:p>
        </w:tc>
        <w:tc>
          <w:tcPr>
            <w:tcW w:w="6627" w:type="dxa"/>
          </w:tcPr>
          <w:p w14:paraId="6C1B8E0E" w14:textId="77777777" w:rsidR="005E63E2" w:rsidRPr="00315D59" w:rsidRDefault="005E63E2" w:rsidP="003D5288">
            <w:pPr>
              <w:jc w:val="both"/>
              <w:rPr>
                <w:rFonts w:ascii="Arial" w:hAnsi="Arial" w:cs="Arial"/>
                <w:b/>
                <w:bCs/>
                <w:szCs w:val="24"/>
              </w:rPr>
            </w:pPr>
          </w:p>
        </w:tc>
      </w:tr>
      <w:tr w:rsidR="005E63E2" w:rsidRPr="00315D59" w14:paraId="0DAA73F3" w14:textId="77777777" w:rsidTr="00D34A78">
        <w:tc>
          <w:tcPr>
            <w:tcW w:w="2547" w:type="dxa"/>
            <w:vMerge/>
          </w:tcPr>
          <w:p w14:paraId="5472AD4A" w14:textId="77777777" w:rsidR="005E63E2" w:rsidRPr="00315D59" w:rsidRDefault="005E63E2" w:rsidP="003D5288">
            <w:pPr>
              <w:jc w:val="both"/>
              <w:rPr>
                <w:rFonts w:ascii="Arial" w:hAnsi="Arial" w:cs="Arial"/>
                <w:b/>
                <w:bCs/>
                <w:szCs w:val="24"/>
              </w:rPr>
            </w:pPr>
          </w:p>
        </w:tc>
        <w:tc>
          <w:tcPr>
            <w:tcW w:w="6627" w:type="dxa"/>
          </w:tcPr>
          <w:p w14:paraId="4E6ED9E8" w14:textId="77777777" w:rsidR="005E63E2" w:rsidRPr="00315D59" w:rsidRDefault="005E63E2" w:rsidP="003D5288">
            <w:pPr>
              <w:jc w:val="both"/>
              <w:rPr>
                <w:rFonts w:ascii="Arial" w:hAnsi="Arial" w:cs="Arial"/>
                <w:b/>
                <w:bCs/>
                <w:szCs w:val="24"/>
              </w:rPr>
            </w:pPr>
          </w:p>
        </w:tc>
      </w:tr>
      <w:tr w:rsidR="00A56B22" w:rsidRPr="00315D59" w14:paraId="3F462570" w14:textId="77777777" w:rsidTr="00D34A78">
        <w:tc>
          <w:tcPr>
            <w:tcW w:w="2547" w:type="dxa"/>
          </w:tcPr>
          <w:p w14:paraId="5F2EDC82" w14:textId="77777777" w:rsidR="00A56B22" w:rsidRPr="00315D59" w:rsidRDefault="00A56B22" w:rsidP="003D5288">
            <w:pPr>
              <w:jc w:val="both"/>
              <w:rPr>
                <w:rFonts w:ascii="Arial" w:hAnsi="Arial" w:cs="Arial"/>
                <w:b/>
                <w:bCs/>
                <w:szCs w:val="24"/>
              </w:rPr>
            </w:pPr>
            <w:r w:rsidRPr="00315D59">
              <w:rPr>
                <w:rFonts w:ascii="Arial" w:hAnsi="Arial" w:cs="Arial"/>
                <w:szCs w:val="24"/>
              </w:rPr>
              <w:t>Telephone</w:t>
            </w:r>
            <w:r w:rsidR="005E63E2" w:rsidRPr="00315D59">
              <w:rPr>
                <w:rFonts w:ascii="Arial" w:hAnsi="Arial" w:cs="Arial"/>
                <w:szCs w:val="24"/>
              </w:rPr>
              <w:t>:</w:t>
            </w:r>
          </w:p>
        </w:tc>
        <w:tc>
          <w:tcPr>
            <w:tcW w:w="6627" w:type="dxa"/>
          </w:tcPr>
          <w:p w14:paraId="23CE6003" w14:textId="77777777" w:rsidR="00A56B22" w:rsidRPr="00315D59" w:rsidRDefault="00A56B22" w:rsidP="003D5288">
            <w:pPr>
              <w:jc w:val="both"/>
              <w:rPr>
                <w:rFonts w:ascii="Arial" w:hAnsi="Arial" w:cs="Arial"/>
                <w:b/>
                <w:bCs/>
                <w:szCs w:val="24"/>
              </w:rPr>
            </w:pPr>
          </w:p>
        </w:tc>
      </w:tr>
      <w:tr w:rsidR="00A56B22" w:rsidRPr="00315D59" w14:paraId="4C00B7F9" w14:textId="77777777" w:rsidTr="008E363D">
        <w:tc>
          <w:tcPr>
            <w:tcW w:w="2547" w:type="dxa"/>
            <w:tcBorders>
              <w:bottom w:val="single" w:sz="4" w:space="0" w:color="808080" w:themeColor="background1" w:themeShade="80"/>
            </w:tcBorders>
          </w:tcPr>
          <w:p w14:paraId="01170512" w14:textId="77777777" w:rsidR="00A56B22" w:rsidRPr="00315D59" w:rsidRDefault="005E63E2" w:rsidP="003D5288">
            <w:pPr>
              <w:jc w:val="both"/>
              <w:rPr>
                <w:rFonts w:ascii="Arial" w:hAnsi="Arial" w:cs="Arial"/>
                <w:b/>
                <w:bCs/>
                <w:szCs w:val="24"/>
              </w:rPr>
            </w:pPr>
            <w:r w:rsidRPr="00315D59">
              <w:rPr>
                <w:rFonts w:ascii="Arial" w:hAnsi="Arial" w:cs="Arial"/>
                <w:szCs w:val="24"/>
              </w:rPr>
              <w:t>E-mail:</w:t>
            </w:r>
          </w:p>
        </w:tc>
        <w:tc>
          <w:tcPr>
            <w:tcW w:w="6627" w:type="dxa"/>
            <w:tcBorders>
              <w:bottom w:val="single" w:sz="4" w:space="0" w:color="808080" w:themeColor="background1" w:themeShade="80"/>
            </w:tcBorders>
          </w:tcPr>
          <w:p w14:paraId="6B2A2CAC" w14:textId="77777777" w:rsidR="00A56B22" w:rsidRPr="00315D59" w:rsidRDefault="00A56B22" w:rsidP="003D5288">
            <w:pPr>
              <w:jc w:val="both"/>
              <w:rPr>
                <w:rFonts w:ascii="Arial" w:hAnsi="Arial" w:cs="Arial"/>
                <w:b/>
                <w:bCs/>
                <w:szCs w:val="24"/>
              </w:rPr>
            </w:pPr>
          </w:p>
        </w:tc>
      </w:tr>
      <w:tr w:rsidR="00D34A78" w:rsidRPr="00315D59" w14:paraId="2BDEDEC8" w14:textId="77777777" w:rsidTr="008E363D">
        <w:tc>
          <w:tcPr>
            <w:tcW w:w="9174" w:type="dxa"/>
            <w:gridSpan w:val="2"/>
            <w:tcBorders>
              <w:left w:val="nil"/>
              <w:right w:val="nil"/>
            </w:tcBorders>
          </w:tcPr>
          <w:p w14:paraId="529EA9A4" w14:textId="77777777" w:rsidR="00D34A78" w:rsidRPr="00315D59" w:rsidRDefault="00D34A78" w:rsidP="008E363D">
            <w:pPr>
              <w:jc w:val="both"/>
              <w:rPr>
                <w:rFonts w:ascii="Arial" w:hAnsi="Arial" w:cs="Arial"/>
                <w:b/>
                <w:bCs/>
                <w:szCs w:val="24"/>
              </w:rPr>
            </w:pPr>
          </w:p>
        </w:tc>
      </w:tr>
      <w:tr w:rsidR="00A56B22" w:rsidRPr="00315D59" w14:paraId="584BA125" w14:textId="77777777" w:rsidTr="00D34A78">
        <w:trPr>
          <w:trHeight w:val="719"/>
        </w:trPr>
        <w:tc>
          <w:tcPr>
            <w:tcW w:w="2547" w:type="dxa"/>
          </w:tcPr>
          <w:p w14:paraId="20156F35" w14:textId="77777777" w:rsidR="00A56B22" w:rsidRPr="00315D59" w:rsidRDefault="005E63E2" w:rsidP="003D5288">
            <w:pPr>
              <w:jc w:val="both"/>
              <w:rPr>
                <w:rFonts w:ascii="Arial" w:hAnsi="Arial" w:cs="Arial"/>
                <w:b/>
                <w:bCs/>
                <w:szCs w:val="24"/>
              </w:rPr>
            </w:pPr>
            <w:r w:rsidRPr="00315D59">
              <w:rPr>
                <w:rFonts w:ascii="Arial" w:hAnsi="Arial" w:cs="Arial"/>
                <w:szCs w:val="24"/>
              </w:rPr>
              <w:t>Signed:</w:t>
            </w:r>
          </w:p>
        </w:tc>
        <w:tc>
          <w:tcPr>
            <w:tcW w:w="6627" w:type="dxa"/>
          </w:tcPr>
          <w:p w14:paraId="715801D8" w14:textId="77777777" w:rsidR="00A56B22" w:rsidRPr="00315D59" w:rsidRDefault="00A56B22" w:rsidP="003D5288">
            <w:pPr>
              <w:jc w:val="both"/>
              <w:rPr>
                <w:rFonts w:ascii="Arial" w:hAnsi="Arial" w:cs="Arial"/>
                <w:b/>
                <w:bCs/>
                <w:szCs w:val="24"/>
              </w:rPr>
            </w:pPr>
          </w:p>
        </w:tc>
      </w:tr>
      <w:tr w:rsidR="00A56B22" w:rsidRPr="00315D59" w14:paraId="57C9C812" w14:textId="77777777" w:rsidTr="00D34A78">
        <w:trPr>
          <w:trHeight w:val="216"/>
        </w:trPr>
        <w:tc>
          <w:tcPr>
            <w:tcW w:w="2547" w:type="dxa"/>
          </w:tcPr>
          <w:p w14:paraId="6871F503" w14:textId="77777777" w:rsidR="00A56B22" w:rsidRPr="00315D59" w:rsidRDefault="005E63E2" w:rsidP="003D5288">
            <w:pPr>
              <w:jc w:val="both"/>
              <w:rPr>
                <w:rFonts w:ascii="Arial" w:hAnsi="Arial" w:cs="Arial"/>
                <w:b/>
                <w:bCs/>
                <w:szCs w:val="24"/>
              </w:rPr>
            </w:pPr>
            <w:r w:rsidRPr="00315D59">
              <w:rPr>
                <w:rFonts w:ascii="Arial" w:hAnsi="Arial" w:cs="Arial"/>
                <w:szCs w:val="24"/>
              </w:rPr>
              <w:t>Print Name:</w:t>
            </w:r>
          </w:p>
        </w:tc>
        <w:tc>
          <w:tcPr>
            <w:tcW w:w="6627" w:type="dxa"/>
          </w:tcPr>
          <w:p w14:paraId="76D1557E" w14:textId="77777777" w:rsidR="00A56B22" w:rsidRPr="00315D59" w:rsidRDefault="00A56B22" w:rsidP="003D5288">
            <w:pPr>
              <w:jc w:val="both"/>
              <w:rPr>
                <w:rFonts w:ascii="Arial" w:hAnsi="Arial" w:cs="Arial"/>
                <w:b/>
                <w:bCs/>
                <w:szCs w:val="24"/>
              </w:rPr>
            </w:pPr>
          </w:p>
        </w:tc>
      </w:tr>
      <w:tr w:rsidR="00A56B22" w:rsidRPr="00315D59" w14:paraId="680B124F" w14:textId="77777777" w:rsidTr="00D34A78">
        <w:tc>
          <w:tcPr>
            <w:tcW w:w="2547" w:type="dxa"/>
          </w:tcPr>
          <w:p w14:paraId="730D39C5" w14:textId="77777777" w:rsidR="00A56B22" w:rsidRPr="00315D59" w:rsidRDefault="005E63E2" w:rsidP="003D5288">
            <w:pPr>
              <w:jc w:val="both"/>
              <w:rPr>
                <w:rFonts w:ascii="Arial" w:hAnsi="Arial" w:cs="Arial"/>
                <w:b/>
                <w:bCs/>
                <w:szCs w:val="24"/>
              </w:rPr>
            </w:pPr>
            <w:r w:rsidRPr="00315D59">
              <w:rPr>
                <w:rFonts w:ascii="Arial" w:hAnsi="Arial" w:cs="Arial"/>
                <w:szCs w:val="24"/>
              </w:rPr>
              <w:t>Position in Company:</w:t>
            </w:r>
          </w:p>
        </w:tc>
        <w:tc>
          <w:tcPr>
            <w:tcW w:w="6627" w:type="dxa"/>
          </w:tcPr>
          <w:p w14:paraId="5D6E3599" w14:textId="77777777" w:rsidR="00A56B22" w:rsidRPr="00315D59" w:rsidRDefault="00A56B22" w:rsidP="003D5288">
            <w:pPr>
              <w:jc w:val="both"/>
              <w:rPr>
                <w:rFonts w:ascii="Arial" w:hAnsi="Arial" w:cs="Arial"/>
                <w:b/>
                <w:bCs/>
                <w:szCs w:val="24"/>
              </w:rPr>
            </w:pPr>
          </w:p>
        </w:tc>
      </w:tr>
      <w:tr w:rsidR="00A56B22" w:rsidRPr="00315D59" w14:paraId="3156207A" w14:textId="77777777" w:rsidTr="00D34A78">
        <w:tc>
          <w:tcPr>
            <w:tcW w:w="2547" w:type="dxa"/>
          </w:tcPr>
          <w:p w14:paraId="0BCA57D7" w14:textId="77777777" w:rsidR="00A56B22" w:rsidRPr="00315D59" w:rsidRDefault="005E63E2" w:rsidP="003D5288">
            <w:pPr>
              <w:jc w:val="both"/>
              <w:rPr>
                <w:rFonts w:ascii="Arial" w:hAnsi="Arial" w:cs="Arial"/>
                <w:b/>
                <w:bCs/>
                <w:szCs w:val="24"/>
              </w:rPr>
            </w:pPr>
            <w:r w:rsidRPr="00315D59">
              <w:rPr>
                <w:rFonts w:ascii="Arial" w:hAnsi="Arial" w:cs="Arial"/>
                <w:szCs w:val="24"/>
              </w:rPr>
              <w:t>Date:</w:t>
            </w:r>
          </w:p>
        </w:tc>
        <w:tc>
          <w:tcPr>
            <w:tcW w:w="6627" w:type="dxa"/>
          </w:tcPr>
          <w:p w14:paraId="6C987F3C" w14:textId="77777777" w:rsidR="00A56B22" w:rsidRPr="00315D59" w:rsidRDefault="00A56B22" w:rsidP="003D5288">
            <w:pPr>
              <w:jc w:val="both"/>
              <w:rPr>
                <w:rFonts w:ascii="Arial" w:hAnsi="Arial" w:cs="Arial"/>
                <w:b/>
                <w:bCs/>
                <w:szCs w:val="24"/>
              </w:rPr>
            </w:pPr>
          </w:p>
        </w:tc>
      </w:tr>
    </w:tbl>
    <w:p w14:paraId="5028AF94" w14:textId="77777777" w:rsidR="005E63E2" w:rsidRPr="00315D59" w:rsidRDefault="005E63E2" w:rsidP="0027516E">
      <w:pPr>
        <w:rPr>
          <w:rFonts w:ascii="Arial" w:hAnsi="Arial" w:cs="Arial"/>
        </w:rPr>
      </w:pPr>
    </w:p>
    <w:p w14:paraId="43E490A4" w14:textId="77777777" w:rsidR="00050FE3" w:rsidRPr="00315D59" w:rsidRDefault="00050FE3">
      <w:pPr>
        <w:rPr>
          <w:rFonts w:ascii="Arial" w:hAnsi="Arial" w:cs="Arial"/>
          <w:kern w:val="28"/>
          <w:sz w:val="28"/>
        </w:rPr>
      </w:pPr>
      <w:r w:rsidRPr="00315D59">
        <w:rPr>
          <w:rFonts w:ascii="Arial" w:hAnsi="Arial" w:cs="Arial"/>
        </w:rPr>
        <w:br w:type="page"/>
      </w:r>
    </w:p>
    <w:p w14:paraId="328DAF2F" w14:textId="77777777" w:rsidR="004B2F24" w:rsidRPr="00315D59" w:rsidRDefault="00050FE3" w:rsidP="00CB7E4E">
      <w:pPr>
        <w:pStyle w:val="Heading1"/>
        <w:numPr>
          <w:ilvl w:val="0"/>
          <w:numId w:val="4"/>
        </w:numPr>
        <w:rPr>
          <w:rFonts w:ascii="Arial" w:hAnsi="Arial" w:cs="Arial"/>
        </w:rPr>
      </w:pPr>
      <w:bookmarkStart w:id="6" w:name="_Toc22814578"/>
      <w:r w:rsidRPr="00315D59">
        <w:rPr>
          <w:rFonts w:ascii="Arial" w:hAnsi="Arial" w:cs="Arial"/>
        </w:rPr>
        <w:lastRenderedPageBreak/>
        <w:t>Quotation response: Bidder s</w:t>
      </w:r>
      <w:r w:rsidR="004B2F24" w:rsidRPr="00315D59">
        <w:rPr>
          <w:rFonts w:ascii="Arial" w:hAnsi="Arial" w:cs="Arial"/>
        </w:rPr>
        <w:t>ubmission</w:t>
      </w:r>
      <w:bookmarkEnd w:id="6"/>
    </w:p>
    <w:p w14:paraId="00865C1E" w14:textId="77777777" w:rsidR="004B2F24" w:rsidRPr="00315D59" w:rsidRDefault="004B2F24" w:rsidP="004B2F24">
      <w:pPr>
        <w:rPr>
          <w:rFonts w:ascii="Arial" w:hAnsi="Arial" w:cs="Arial"/>
        </w:rPr>
      </w:pPr>
    </w:p>
    <w:p w14:paraId="3D88ADA9" w14:textId="77777777" w:rsidR="004B2F24" w:rsidRPr="00315D59" w:rsidRDefault="004B2F24" w:rsidP="00CB7E4E">
      <w:pPr>
        <w:pStyle w:val="ListParagraph"/>
        <w:numPr>
          <w:ilvl w:val="1"/>
          <w:numId w:val="4"/>
        </w:numPr>
        <w:rPr>
          <w:rFonts w:ascii="Arial" w:hAnsi="Arial" w:cs="Arial"/>
        </w:rPr>
      </w:pPr>
      <w:r w:rsidRPr="00315D59">
        <w:rPr>
          <w:rFonts w:ascii="Arial" w:hAnsi="Arial" w:cs="Arial"/>
        </w:rPr>
        <w:t>Please complete the following pricing schedule in full (</w:t>
      </w:r>
      <w:r w:rsidR="008E363D" w:rsidRPr="00315D59">
        <w:rPr>
          <w:rFonts w:ascii="Arial" w:hAnsi="Arial" w:cs="Arial"/>
        </w:rPr>
        <w:t xml:space="preserve">values must be </w:t>
      </w:r>
      <w:r w:rsidRPr="00315D59">
        <w:rPr>
          <w:rFonts w:ascii="Arial" w:hAnsi="Arial" w:cs="Arial"/>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F9617E" w:rsidRPr="00315D59" w14:paraId="00D723B3" w14:textId="77777777" w:rsidTr="00D34A78">
        <w:tc>
          <w:tcPr>
            <w:tcW w:w="5240" w:type="dxa"/>
          </w:tcPr>
          <w:p w14:paraId="3F7B002A" w14:textId="1DD206C2" w:rsidR="00F9617E" w:rsidRPr="00271354" w:rsidRDefault="00271354" w:rsidP="00F9617E">
            <w:pPr>
              <w:jc w:val="both"/>
              <w:rPr>
                <w:rFonts w:ascii="Arial" w:hAnsi="Arial" w:cs="Arial"/>
                <w:b/>
                <w:szCs w:val="24"/>
              </w:rPr>
            </w:pPr>
            <w:r>
              <w:rPr>
                <w:rFonts w:ascii="Arial" w:hAnsi="Arial" w:cs="Arial"/>
                <w:b/>
                <w:szCs w:val="24"/>
              </w:rPr>
              <w:t>Pricing</w:t>
            </w:r>
          </w:p>
        </w:tc>
        <w:tc>
          <w:tcPr>
            <w:tcW w:w="546" w:type="dxa"/>
            <w:tcBorders>
              <w:right w:val="single" w:sz="4" w:space="0" w:color="808080" w:themeColor="background1" w:themeShade="80"/>
            </w:tcBorders>
          </w:tcPr>
          <w:p w14:paraId="6CC23368" w14:textId="77777777" w:rsidR="00F9617E" w:rsidRPr="00315D59" w:rsidRDefault="00F9617E" w:rsidP="004B2F24">
            <w:pPr>
              <w:jc w:val="both"/>
              <w:rPr>
                <w:rFonts w:ascii="Arial" w:hAnsi="Arial" w:cs="Arial"/>
                <w:b/>
                <w:bCs/>
                <w:szCs w:val="24"/>
              </w:rPr>
            </w:pPr>
          </w:p>
        </w:tc>
        <w:tc>
          <w:tcPr>
            <w:tcW w:w="3388" w:type="dxa"/>
            <w:tcBorders>
              <w:left w:val="single" w:sz="4" w:space="0" w:color="808080" w:themeColor="background1" w:themeShade="80"/>
            </w:tcBorders>
          </w:tcPr>
          <w:p w14:paraId="713B090D" w14:textId="77777777" w:rsidR="00F9617E" w:rsidRPr="00271354" w:rsidRDefault="00F9617E" w:rsidP="004B2F24">
            <w:pPr>
              <w:jc w:val="both"/>
              <w:rPr>
                <w:rFonts w:ascii="Arial" w:hAnsi="Arial" w:cs="Arial"/>
                <w:bCs/>
                <w:szCs w:val="24"/>
              </w:rPr>
            </w:pPr>
          </w:p>
        </w:tc>
      </w:tr>
      <w:tr w:rsidR="00C20FA0" w:rsidRPr="00315D59" w14:paraId="1B0A48FA" w14:textId="77777777" w:rsidTr="00C446F4">
        <w:tc>
          <w:tcPr>
            <w:tcW w:w="0" w:type="auto"/>
          </w:tcPr>
          <w:p w14:paraId="588133C3" w14:textId="22C3D2B2" w:rsidR="00C20FA0" w:rsidRPr="00271354" w:rsidRDefault="001A08D5" w:rsidP="001A08D5">
            <w:pPr>
              <w:pStyle w:val="ListParagraph"/>
              <w:numPr>
                <w:ilvl w:val="0"/>
                <w:numId w:val="32"/>
              </w:numPr>
              <w:jc w:val="both"/>
              <w:rPr>
                <w:rFonts w:ascii="Arial" w:hAnsi="Arial" w:cs="Arial"/>
              </w:rPr>
            </w:pPr>
            <w:r w:rsidRPr="00271354">
              <w:rPr>
                <w:rFonts w:ascii="Arial" w:hAnsi="Arial" w:cs="Arial"/>
                <w:szCs w:val="24"/>
              </w:rPr>
              <w:t xml:space="preserve">Consultant </w:t>
            </w:r>
            <w:r w:rsidR="00271354">
              <w:rPr>
                <w:rFonts w:ascii="Arial" w:hAnsi="Arial" w:cs="Arial"/>
                <w:szCs w:val="24"/>
              </w:rPr>
              <w:t>h</w:t>
            </w:r>
            <w:r w:rsidR="00315D59" w:rsidRPr="00271354">
              <w:rPr>
                <w:rFonts w:ascii="Arial" w:hAnsi="Arial" w:cs="Arial"/>
                <w:szCs w:val="24"/>
              </w:rPr>
              <w:t xml:space="preserve">ourly </w:t>
            </w:r>
            <w:r w:rsidRPr="00271354">
              <w:rPr>
                <w:rFonts w:ascii="Arial" w:hAnsi="Arial" w:cs="Arial"/>
                <w:szCs w:val="24"/>
              </w:rPr>
              <w:t>rate</w:t>
            </w:r>
          </w:p>
        </w:tc>
        <w:tc>
          <w:tcPr>
            <w:tcW w:w="0" w:type="auto"/>
            <w:tcBorders>
              <w:right w:val="single" w:sz="4" w:space="0" w:color="808080" w:themeColor="background1" w:themeShade="80"/>
            </w:tcBorders>
          </w:tcPr>
          <w:p w14:paraId="6FABA059" w14:textId="77777777" w:rsidR="00C20FA0" w:rsidRPr="00315D59" w:rsidRDefault="00C20FA0" w:rsidP="004B2F24">
            <w:pPr>
              <w:jc w:val="both"/>
              <w:rPr>
                <w:rFonts w:ascii="Arial" w:hAnsi="Arial" w:cs="Arial"/>
                <w:b/>
                <w:bCs/>
                <w:szCs w:val="24"/>
              </w:rPr>
            </w:pPr>
            <w:r w:rsidRPr="00315D59">
              <w:rPr>
                <w:rFonts w:ascii="Arial" w:hAnsi="Arial" w:cs="Arial"/>
                <w:b/>
                <w:bCs/>
                <w:szCs w:val="24"/>
              </w:rPr>
              <w:t>£</w:t>
            </w:r>
          </w:p>
        </w:tc>
        <w:tc>
          <w:tcPr>
            <w:tcW w:w="0" w:type="auto"/>
            <w:tcBorders>
              <w:left w:val="single" w:sz="4" w:space="0" w:color="808080" w:themeColor="background1" w:themeShade="80"/>
            </w:tcBorders>
          </w:tcPr>
          <w:p w14:paraId="263359D7" w14:textId="77777777" w:rsidR="00C20FA0" w:rsidRPr="00271354" w:rsidRDefault="00C20FA0" w:rsidP="004B2F24">
            <w:pPr>
              <w:jc w:val="both"/>
              <w:rPr>
                <w:rFonts w:ascii="Arial" w:hAnsi="Arial" w:cs="Arial"/>
                <w:bCs/>
                <w:szCs w:val="24"/>
              </w:rPr>
            </w:pPr>
          </w:p>
        </w:tc>
      </w:tr>
      <w:tr w:rsidR="004B2F24" w:rsidRPr="00315D59" w14:paraId="0F30149E" w14:textId="77777777" w:rsidTr="00C446F4">
        <w:trPr>
          <w:trHeight w:val="280"/>
        </w:trPr>
        <w:tc>
          <w:tcPr>
            <w:tcW w:w="0" w:type="auto"/>
          </w:tcPr>
          <w:p w14:paraId="749E5750" w14:textId="3FE65612" w:rsidR="004B2F24" w:rsidRPr="00271354" w:rsidRDefault="001A08D5" w:rsidP="001A08D5">
            <w:pPr>
              <w:pStyle w:val="ListParagraph"/>
              <w:numPr>
                <w:ilvl w:val="0"/>
                <w:numId w:val="32"/>
              </w:numPr>
              <w:jc w:val="both"/>
              <w:rPr>
                <w:rFonts w:ascii="Arial" w:hAnsi="Arial" w:cs="Arial"/>
                <w:bCs/>
                <w:szCs w:val="24"/>
              </w:rPr>
            </w:pPr>
            <w:r w:rsidRPr="00271354">
              <w:rPr>
                <w:rFonts w:ascii="Arial" w:hAnsi="Arial" w:cs="Arial"/>
                <w:bCs/>
                <w:szCs w:val="24"/>
              </w:rPr>
              <w:t>Number of hours</w:t>
            </w:r>
            <w:r w:rsidR="00271354" w:rsidRPr="00271354">
              <w:rPr>
                <w:rFonts w:ascii="Arial" w:hAnsi="Arial" w:cs="Arial"/>
                <w:bCs/>
                <w:szCs w:val="24"/>
              </w:rPr>
              <w:t xml:space="preserve"> billed</w:t>
            </w:r>
            <w:r w:rsidR="00271354">
              <w:rPr>
                <w:rFonts w:ascii="Arial" w:hAnsi="Arial" w:cs="Arial"/>
                <w:bCs/>
                <w:szCs w:val="24"/>
              </w:rPr>
              <w:t xml:space="preserve"> at ‘a)’</w:t>
            </w:r>
          </w:p>
        </w:tc>
        <w:tc>
          <w:tcPr>
            <w:tcW w:w="0" w:type="auto"/>
            <w:tcBorders>
              <w:right w:val="single" w:sz="4" w:space="0" w:color="808080" w:themeColor="background1" w:themeShade="80"/>
            </w:tcBorders>
          </w:tcPr>
          <w:p w14:paraId="7988969D" w14:textId="50FAF72F" w:rsidR="004B2F24" w:rsidRPr="00315D59" w:rsidRDefault="004B2F24" w:rsidP="004B2F24">
            <w:pPr>
              <w:jc w:val="both"/>
              <w:rPr>
                <w:rFonts w:ascii="Arial" w:hAnsi="Arial" w:cs="Arial"/>
                <w:b/>
                <w:bCs/>
                <w:szCs w:val="24"/>
              </w:rPr>
            </w:pPr>
          </w:p>
        </w:tc>
        <w:tc>
          <w:tcPr>
            <w:tcW w:w="0" w:type="auto"/>
            <w:tcBorders>
              <w:left w:val="single" w:sz="4" w:space="0" w:color="808080" w:themeColor="background1" w:themeShade="80"/>
            </w:tcBorders>
          </w:tcPr>
          <w:p w14:paraId="0806FD4C" w14:textId="77777777" w:rsidR="004B2F24" w:rsidRPr="00271354" w:rsidRDefault="004B2F24" w:rsidP="004B2F24">
            <w:pPr>
              <w:jc w:val="both"/>
              <w:rPr>
                <w:rFonts w:ascii="Arial" w:hAnsi="Arial" w:cs="Arial"/>
                <w:bCs/>
                <w:szCs w:val="24"/>
              </w:rPr>
            </w:pPr>
          </w:p>
        </w:tc>
      </w:tr>
      <w:tr w:rsidR="00C20FA0" w:rsidRPr="00315D59" w14:paraId="0C73BDC4" w14:textId="77777777" w:rsidTr="00D34A78">
        <w:tc>
          <w:tcPr>
            <w:tcW w:w="5240" w:type="dxa"/>
          </w:tcPr>
          <w:p w14:paraId="4293BA3B" w14:textId="492654B9" w:rsidR="00C20FA0" w:rsidRPr="00271354" w:rsidRDefault="001A08D5" w:rsidP="00C20FA0">
            <w:pPr>
              <w:jc w:val="both"/>
              <w:rPr>
                <w:rFonts w:ascii="Arial" w:hAnsi="Arial" w:cs="Arial"/>
                <w:bCs/>
                <w:i/>
                <w:szCs w:val="24"/>
              </w:rPr>
            </w:pPr>
            <w:r w:rsidRPr="00271354">
              <w:rPr>
                <w:rFonts w:ascii="Arial" w:hAnsi="Arial" w:cs="Arial"/>
                <w:bCs/>
                <w:i/>
                <w:szCs w:val="24"/>
              </w:rPr>
              <w:t>Repeat a</w:t>
            </w:r>
            <w:r w:rsidR="00271354" w:rsidRPr="00271354">
              <w:rPr>
                <w:rFonts w:ascii="Arial" w:hAnsi="Arial" w:cs="Arial"/>
                <w:bCs/>
                <w:i/>
                <w:szCs w:val="24"/>
              </w:rPr>
              <w:t>)</w:t>
            </w:r>
            <w:r w:rsidRPr="00271354">
              <w:rPr>
                <w:rFonts w:ascii="Arial" w:hAnsi="Arial" w:cs="Arial"/>
                <w:bCs/>
                <w:i/>
                <w:szCs w:val="24"/>
              </w:rPr>
              <w:t xml:space="preserve"> and b</w:t>
            </w:r>
            <w:r w:rsidR="00271354" w:rsidRPr="00271354">
              <w:rPr>
                <w:rFonts w:ascii="Arial" w:hAnsi="Arial" w:cs="Arial"/>
                <w:bCs/>
                <w:i/>
                <w:szCs w:val="24"/>
              </w:rPr>
              <w:t xml:space="preserve">) as necessary if multiple </w:t>
            </w:r>
            <w:r w:rsidR="00271354">
              <w:rPr>
                <w:rFonts w:ascii="Arial" w:hAnsi="Arial" w:cs="Arial"/>
                <w:bCs/>
                <w:i/>
                <w:szCs w:val="24"/>
              </w:rPr>
              <w:t xml:space="preserve">consultancy </w:t>
            </w:r>
            <w:r w:rsidR="00271354" w:rsidRPr="00271354">
              <w:rPr>
                <w:rFonts w:ascii="Arial" w:hAnsi="Arial" w:cs="Arial"/>
                <w:bCs/>
                <w:i/>
                <w:szCs w:val="24"/>
              </w:rPr>
              <w:t>rates are to be used</w:t>
            </w:r>
            <w:r w:rsidR="00271354">
              <w:rPr>
                <w:rFonts w:ascii="Arial" w:hAnsi="Arial" w:cs="Arial"/>
                <w:bCs/>
                <w:i/>
                <w:szCs w:val="24"/>
              </w:rPr>
              <w:t xml:space="preserve"> for the work</w:t>
            </w:r>
          </w:p>
        </w:tc>
        <w:tc>
          <w:tcPr>
            <w:tcW w:w="546" w:type="dxa"/>
            <w:tcBorders>
              <w:right w:val="single" w:sz="4" w:space="0" w:color="808080" w:themeColor="background1" w:themeShade="80"/>
            </w:tcBorders>
          </w:tcPr>
          <w:p w14:paraId="385C3231" w14:textId="46E9A8D4" w:rsidR="00C20FA0" w:rsidRPr="00315D59" w:rsidRDefault="00C20FA0" w:rsidP="004B2F24">
            <w:pPr>
              <w:jc w:val="both"/>
              <w:rPr>
                <w:rFonts w:ascii="Arial" w:hAnsi="Arial" w:cs="Arial"/>
                <w:b/>
                <w:bCs/>
                <w:szCs w:val="24"/>
              </w:rPr>
            </w:pPr>
          </w:p>
        </w:tc>
        <w:tc>
          <w:tcPr>
            <w:tcW w:w="3388" w:type="dxa"/>
            <w:tcBorders>
              <w:left w:val="single" w:sz="4" w:space="0" w:color="808080" w:themeColor="background1" w:themeShade="80"/>
            </w:tcBorders>
          </w:tcPr>
          <w:p w14:paraId="43FE4397" w14:textId="77777777" w:rsidR="00C20FA0" w:rsidRPr="00271354" w:rsidRDefault="00C20FA0" w:rsidP="004B2F24">
            <w:pPr>
              <w:jc w:val="both"/>
              <w:rPr>
                <w:rFonts w:ascii="Arial" w:hAnsi="Arial" w:cs="Arial"/>
                <w:bCs/>
                <w:szCs w:val="24"/>
              </w:rPr>
            </w:pPr>
          </w:p>
        </w:tc>
      </w:tr>
      <w:tr w:rsidR="00271354" w:rsidRPr="00315D59" w14:paraId="2D6F9DC2" w14:textId="77777777" w:rsidTr="00D34A78">
        <w:tc>
          <w:tcPr>
            <w:tcW w:w="5240" w:type="dxa"/>
          </w:tcPr>
          <w:p w14:paraId="7154096B" w14:textId="35842D83" w:rsidR="00271354" w:rsidRPr="00271354" w:rsidRDefault="00271354" w:rsidP="00271354">
            <w:pPr>
              <w:jc w:val="both"/>
              <w:rPr>
                <w:rStyle w:val="normaltextrun"/>
                <w:rFonts w:ascii="Arial" w:hAnsi="Arial" w:cs="Arial"/>
                <w:bCs/>
                <w:color w:val="000000"/>
                <w:shd w:val="clear" w:color="auto" w:fill="FFFFFF"/>
              </w:rPr>
            </w:pPr>
            <w:r w:rsidRPr="00271354">
              <w:rPr>
                <w:rFonts w:ascii="Arial" w:hAnsi="Arial" w:cs="Arial"/>
                <w:szCs w:val="24"/>
              </w:rPr>
              <w:t>Any other charges</w:t>
            </w:r>
          </w:p>
        </w:tc>
        <w:tc>
          <w:tcPr>
            <w:tcW w:w="546" w:type="dxa"/>
            <w:tcBorders>
              <w:right w:val="single" w:sz="4" w:space="0" w:color="808080" w:themeColor="background1" w:themeShade="80"/>
            </w:tcBorders>
          </w:tcPr>
          <w:p w14:paraId="3FFA4D53" w14:textId="6CF049FC" w:rsidR="00271354" w:rsidRPr="00315D59" w:rsidRDefault="00271354" w:rsidP="00271354">
            <w:pPr>
              <w:jc w:val="both"/>
              <w:rPr>
                <w:rFonts w:ascii="Arial" w:hAnsi="Arial" w:cs="Arial"/>
                <w:b/>
                <w:bCs/>
                <w:szCs w:val="24"/>
              </w:rPr>
            </w:pPr>
            <w:r w:rsidRPr="00315D59">
              <w:rPr>
                <w:rFonts w:ascii="Arial" w:hAnsi="Arial" w:cs="Arial"/>
                <w:b/>
                <w:bCs/>
                <w:szCs w:val="24"/>
              </w:rPr>
              <w:t>£</w:t>
            </w:r>
          </w:p>
        </w:tc>
        <w:tc>
          <w:tcPr>
            <w:tcW w:w="3388" w:type="dxa"/>
            <w:tcBorders>
              <w:left w:val="single" w:sz="4" w:space="0" w:color="808080" w:themeColor="background1" w:themeShade="80"/>
            </w:tcBorders>
          </w:tcPr>
          <w:p w14:paraId="007541F2" w14:textId="77777777" w:rsidR="00271354" w:rsidRPr="00271354" w:rsidRDefault="00271354" w:rsidP="00271354">
            <w:pPr>
              <w:jc w:val="both"/>
              <w:rPr>
                <w:rFonts w:ascii="Arial" w:hAnsi="Arial" w:cs="Arial"/>
                <w:bCs/>
                <w:szCs w:val="24"/>
              </w:rPr>
            </w:pPr>
          </w:p>
        </w:tc>
      </w:tr>
      <w:tr w:rsidR="00271354" w:rsidRPr="00315D59" w14:paraId="176257B8" w14:textId="77777777" w:rsidTr="00D34A78">
        <w:tc>
          <w:tcPr>
            <w:tcW w:w="5240" w:type="dxa"/>
          </w:tcPr>
          <w:p w14:paraId="2E03E1D6" w14:textId="77777777" w:rsidR="00271354" w:rsidRPr="00271354" w:rsidRDefault="00271354" w:rsidP="00271354">
            <w:pPr>
              <w:jc w:val="both"/>
              <w:rPr>
                <w:rFonts w:ascii="Arial" w:hAnsi="Arial" w:cs="Arial"/>
                <w:bCs/>
                <w:szCs w:val="24"/>
              </w:rPr>
            </w:pPr>
            <w:r w:rsidRPr="00271354">
              <w:rPr>
                <w:rStyle w:val="normaltextrun"/>
                <w:rFonts w:ascii="Arial" w:hAnsi="Arial" w:cs="Arial"/>
                <w:b/>
                <w:bCs/>
                <w:color w:val="000000"/>
                <w:shd w:val="clear" w:color="auto" w:fill="FFFFFF"/>
              </w:rPr>
              <w:t>Total cost for contract term</w:t>
            </w:r>
            <w:r w:rsidRPr="00271354">
              <w:rPr>
                <w:rStyle w:val="eop"/>
                <w:rFonts w:ascii="Arial" w:hAnsi="Arial" w:cs="Arial"/>
                <w:color w:val="000000"/>
                <w:shd w:val="clear" w:color="auto" w:fill="FFFFFF"/>
              </w:rPr>
              <w:t> </w:t>
            </w:r>
          </w:p>
        </w:tc>
        <w:tc>
          <w:tcPr>
            <w:tcW w:w="546" w:type="dxa"/>
            <w:tcBorders>
              <w:right w:val="single" w:sz="4" w:space="0" w:color="808080" w:themeColor="background1" w:themeShade="80"/>
            </w:tcBorders>
          </w:tcPr>
          <w:p w14:paraId="65FBA339" w14:textId="77777777" w:rsidR="00271354" w:rsidRPr="00315D59" w:rsidRDefault="00271354" w:rsidP="00271354">
            <w:pPr>
              <w:jc w:val="both"/>
              <w:rPr>
                <w:rFonts w:ascii="Arial" w:hAnsi="Arial" w:cs="Arial"/>
                <w:b/>
                <w:bCs/>
                <w:szCs w:val="24"/>
              </w:rPr>
            </w:pPr>
            <w:r w:rsidRPr="00315D59">
              <w:rPr>
                <w:rFonts w:ascii="Arial" w:hAnsi="Arial" w:cs="Arial"/>
                <w:b/>
                <w:bCs/>
                <w:szCs w:val="24"/>
              </w:rPr>
              <w:t>£</w:t>
            </w:r>
          </w:p>
        </w:tc>
        <w:tc>
          <w:tcPr>
            <w:tcW w:w="3388" w:type="dxa"/>
            <w:tcBorders>
              <w:left w:val="single" w:sz="4" w:space="0" w:color="808080" w:themeColor="background1" w:themeShade="80"/>
            </w:tcBorders>
          </w:tcPr>
          <w:p w14:paraId="01B1A70D" w14:textId="77777777" w:rsidR="00271354" w:rsidRPr="00271354" w:rsidRDefault="00271354" w:rsidP="00271354">
            <w:pPr>
              <w:jc w:val="both"/>
              <w:rPr>
                <w:rFonts w:ascii="Arial" w:hAnsi="Arial" w:cs="Arial"/>
                <w:bCs/>
                <w:szCs w:val="24"/>
              </w:rPr>
            </w:pPr>
          </w:p>
        </w:tc>
      </w:tr>
    </w:tbl>
    <w:p w14:paraId="32CBF7F4" w14:textId="77777777" w:rsidR="00CF788A" w:rsidRPr="00315D59" w:rsidRDefault="00CF788A" w:rsidP="003D5288">
      <w:pPr>
        <w:jc w:val="both"/>
        <w:rPr>
          <w:rFonts w:ascii="Arial" w:hAnsi="Arial" w:cs="Arial"/>
          <w:szCs w:val="24"/>
        </w:rPr>
      </w:pPr>
    </w:p>
    <w:p w14:paraId="55F40868" w14:textId="77777777" w:rsidR="004B2F24" w:rsidRPr="00315D59" w:rsidRDefault="004B2F24" w:rsidP="004B2F24">
      <w:pPr>
        <w:rPr>
          <w:rFonts w:ascii="Arial" w:hAnsi="Arial" w:cs="Arial"/>
        </w:rPr>
      </w:pPr>
    </w:p>
    <w:p w14:paraId="0DF3638A" w14:textId="77777777" w:rsidR="004B2F24" w:rsidRPr="00315D59" w:rsidRDefault="004B2F24" w:rsidP="00CB7E4E">
      <w:pPr>
        <w:pStyle w:val="ListParagraph"/>
        <w:numPr>
          <w:ilvl w:val="1"/>
          <w:numId w:val="4"/>
        </w:numPr>
        <w:rPr>
          <w:rFonts w:ascii="Arial" w:hAnsi="Arial" w:cs="Arial"/>
        </w:rPr>
      </w:pPr>
      <w:r w:rsidRPr="00315D59">
        <w:rPr>
          <w:rFonts w:ascii="Arial" w:hAnsi="Arial" w:cs="Arial"/>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315D59" w14:paraId="69F18054" w14:textId="77777777" w:rsidTr="00387A29">
        <w:tc>
          <w:tcPr>
            <w:tcW w:w="9174" w:type="dxa"/>
            <w:shd w:val="clear" w:color="auto" w:fill="D9D9D9" w:themeFill="background1" w:themeFillShade="D9"/>
            <w:vAlign w:val="center"/>
          </w:tcPr>
          <w:p w14:paraId="4D3E4BDF" w14:textId="004C5FFD" w:rsidR="00F01E6B" w:rsidRPr="00315D59" w:rsidRDefault="00F01E6B" w:rsidP="00F01E6B">
            <w:pPr>
              <w:jc w:val="both"/>
              <w:rPr>
                <w:rFonts w:ascii="Arial" w:hAnsi="Arial" w:cs="Arial"/>
                <w:szCs w:val="24"/>
              </w:rPr>
            </w:pPr>
            <w:r w:rsidRPr="00315D59">
              <w:rPr>
                <w:rFonts w:ascii="Arial" w:hAnsi="Arial" w:cs="Arial"/>
                <w:sz w:val="22"/>
                <w:szCs w:val="22"/>
              </w:rPr>
              <w:t>Experience</w:t>
            </w:r>
          </w:p>
        </w:tc>
      </w:tr>
      <w:tr w:rsidR="00F01E6B" w:rsidRPr="00315D59" w14:paraId="3585942D" w14:textId="77777777" w:rsidTr="004A3259">
        <w:tc>
          <w:tcPr>
            <w:tcW w:w="9174" w:type="dxa"/>
            <w:vAlign w:val="center"/>
          </w:tcPr>
          <w:p w14:paraId="0E920F0E" w14:textId="2610A893" w:rsidR="009F21C9" w:rsidRPr="00315D59" w:rsidRDefault="00D902BD" w:rsidP="004B3BFB">
            <w:pPr>
              <w:pStyle w:val="ListParagraph"/>
              <w:numPr>
                <w:ilvl w:val="0"/>
                <w:numId w:val="11"/>
              </w:numPr>
              <w:rPr>
                <w:rFonts w:ascii="Arial" w:hAnsi="Arial" w:cs="Arial"/>
              </w:rPr>
            </w:pPr>
            <w:r w:rsidRPr="00315D59">
              <w:rPr>
                <w:rFonts w:ascii="Arial" w:hAnsi="Arial" w:cs="Arial"/>
              </w:rPr>
              <w:t xml:space="preserve">Please </w:t>
            </w:r>
            <w:r w:rsidR="00F9617E" w:rsidRPr="00315D59">
              <w:rPr>
                <w:rFonts w:ascii="Arial" w:hAnsi="Arial" w:cs="Arial"/>
              </w:rPr>
              <w:t>provide details of</w:t>
            </w:r>
            <w:r w:rsidRPr="00315D59">
              <w:rPr>
                <w:rFonts w:ascii="Arial" w:hAnsi="Arial" w:cs="Arial"/>
              </w:rPr>
              <w:t xml:space="preserve"> relevant experience</w:t>
            </w:r>
            <w:r w:rsidR="00315D59" w:rsidRPr="00315D59">
              <w:rPr>
                <w:rFonts w:ascii="Arial" w:hAnsi="Arial" w:cs="Arial"/>
              </w:rPr>
              <w:t>,</w:t>
            </w:r>
            <w:r w:rsidR="00F9617E" w:rsidRPr="00315D59">
              <w:rPr>
                <w:rFonts w:ascii="Arial" w:hAnsi="Arial" w:cs="Arial"/>
              </w:rPr>
              <w:t xml:space="preserve"> </w:t>
            </w:r>
            <w:r w:rsidR="00315D59" w:rsidRPr="00315D59">
              <w:rPr>
                <w:rFonts w:ascii="Arial" w:hAnsi="Arial" w:cs="Arial"/>
              </w:rPr>
              <w:t>specifically to evidence how you will meet the requirements below:</w:t>
            </w:r>
          </w:p>
          <w:p w14:paraId="28AC52DF" w14:textId="77777777" w:rsidR="00315D59" w:rsidRPr="00315D59" w:rsidRDefault="00315D59" w:rsidP="00315D59">
            <w:pPr>
              <w:pStyle w:val="ListParagraph"/>
              <w:numPr>
                <w:ilvl w:val="0"/>
                <w:numId w:val="31"/>
              </w:numPr>
              <w:rPr>
                <w:rFonts w:ascii="Arial" w:hAnsi="Arial" w:cs="Arial"/>
                <w:szCs w:val="24"/>
              </w:rPr>
            </w:pPr>
            <w:r w:rsidRPr="00315D59">
              <w:rPr>
                <w:rFonts w:ascii="Arial" w:hAnsi="Arial" w:cs="Arial"/>
                <w:szCs w:val="24"/>
              </w:rPr>
              <w:t xml:space="preserve">Qualified and experienced in carbon reduction, to cover energy efficiency, heat, transport, and power, and climate change adaption and mitigation with demonstrable experience. </w:t>
            </w:r>
          </w:p>
          <w:p w14:paraId="2B35FD8C" w14:textId="77777777" w:rsidR="00315D59" w:rsidRPr="00315D59" w:rsidRDefault="00315D59" w:rsidP="00315D59">
            <w:pPr>
              <w:pStyle w:val="ListParagraph"/>
              <w:numPr>
                <w:ilvl w:val="0"/>
                <w:numId w:val="31"/>
              </w:numPr>
              <w:rPr>
                <w:rFonts w:ascii="Arial" w:hAnsi="Arial" w:cs="Arial"/>
                <w:szCs w:val="24"/>
              </w:rPr>
            </w:pPr>
            <w:r w:rsidRPr="00315D59">
              <w:rPr>
                <w:rFonts w:ascii="Arial" w:hAnsi="Arial" w:cs="Arial"/>
                <w:szCs w:val="24"/>
              </w:rPr>
              <w:t xml:space="preserve">Understanding of Local Authority processes and constraints. </w:t>
            </w:r>
          </w:p>
          <w:p w14:paraId="70D4F9F1" w14:textId="75F3F61F" w:rsidR="00315D59" w:rsidRPr="00315D59" w:rsidRDefault="00315D59" w:rsidP="00315D59">
            <w:pPr>
              <w:pStyle w:val="ListParagraph"/>
              <w:numPr>
                <w:ilvl w:val="0"/>
                <w:numId w:val="31"/>
              </w:numPr>
              <w:rPr>
                <w:rFonts w:ascii="Arial" w:hAnsi="Arial" w:cs="Arial"/>
              </w:rPr>
            </w:pPr>
            <w:r w:rsidRPr="00315D59">
              <w:rPr>
                <w:rFonts w:ascii="Arial" w:hAnsi="Arial" w:cs="Arial"/>
                <w:szCs w:val="24"/>
              </w:rPr>
              <w:t>Knowledge of Local Authority funding arrangements.</w:t>
            </w:r>
          </w:p>
        </w:tc>
      </w:tr>
      <w:tr w:rsidR="00F01E6B" w:rsidRPr="00315D59" w14:paraId="6B4BDF12" w14:textId="77777777" w:rsidTr="00387A29">
        <w:tc>
          <w:tcPr>
            <w:tcW w:w="9174" w:type="dxa"/>
            <w:shd w:val="clear" w:color="auto" w:fill="D9D9D9" w:themeFill="background1" w:themeFillShade="D9"/>
            <w:vAlign w:val="center"/>
          </w:tcPr>
          <w:p w14:paraId="6092657A" w14:textId="77777777" w:rsidR="00F01E6B" w:rsidRPr="00315D59" w:rsidRDefault="00F01E6B" w:rsidP="00F01E6B">
            <w:pPr>
              <w:jc w:val="both"/>
              <w:rPr>
                <w:rFonts w:ascii="Arial" w:hAnsi="Arial" w:cs="Arial"/>
                <w:szCs w:val="24"/>
              </w:rPr>
            </w:pPr>
            <w:r w:rsidRPr="00315D59">
              <w:rPr>
                <w:rFonts w:ascii="Arial" w:hAnsi="Arial" w:cs="Arial"/>
                <w:sz w:val="22"/>
                <w:szCs w:val="22"/>
              </w:rPr>
              <w:t>Method Statement and approach</w:t>
            </w:r>
          </w:p>
        </w:tc>
      </w:tr>
      <w:tr w:rsidR="00F01E6B" w:rsidRPr="00315D59" w14:paraId="659561C1" w14:textId="77777777" w:rsidTr="00F01E6B">
        <w:tc>
          <w:tcPr>
            <w:tcW w:w="9174" w:type="dxa"/>
          </w:tcPr>
          <w:p w14:paraId="58B9A901" w14:textId="2C5C6B0D" w:rsidR="00387A29" w:rsidRPr="00315D59" w:rsidRDefault="004B3BFB" w:rsidP="003B7E63">
            <w:pPr>
              <w:pStyle w:val="ListParagraph"/>
              <w:numPr>
                <w:ilvl w:val="0"/>
                <w:numId w:val="16"/>
              </w:numPr>
              <w:ind w:left="360"/>
              <w:rPr>
                <w:rFonts w:ascii="Arial" w:hAnsi="Arial" w:cs="Arial"/>
              </w:rPr>
            </w:pPr>
            <w:r w:rsidRPr="00315D59">
              <w:rPr>
                <w:rFonts w:ascii="Arial" w:hAnsi="Arial" w:cs="Arial"/>
                <w:szCs w:val="24"/>
              </w:rPr>
              <w:t>With reference to the methodology, p</w:t>
            </w:r>
            <w:r w:rsidR="00F9617E" w:rsidRPr="00315D59">
              <w:rPr>
                <w:rFonts w:ascii="Arial" w:hAnsi="Arial" w:cs="Arial"/>
                <w:szCs w:val="24"/>
              </w:rPr>
              <w:t>lease provide details of</w:t>
            </w:r>
            <w:r w:rsidR="00AE2CB3" w:rsidRPr="00315D59">
              <w:rPr>
                <w:rFonts w:ascii="Arial" w:hAnsi="Arial" w:cs="Arial"/>
                <w:szCs w:val="24"/>
              </w:rPr>
              <w:t xml:space="preserve"> how </w:t>
            </w:r>
            <w:r w:rsidR="00271354">
              <w:rPr>
                <w:rFonts w:ascii="Arial" w:hAnsi="Arial" w:cs="Arial"/>
                <w:szCs w:val="24"/>
              </w:rPr>
              <w:t>the approach to providing the deliverables</w:t>
            </w:r>
            <w:r w:rsidR="0068389A" w:rsidRPr="00315D59">
              <w:rPr>
                <w:rFonts w:ascii="Arial" w:hAnsi="Arial" w:cs="Arial"/>
              </w:rPr>
              <w:t xml:space="preserve"> will meet best practice/national standards.</w:t>
            </w:r>
            <w:r w:rsidR="00AE2CB3" w:rsidRPr="00315D59">
              <w:rPr>
                <w:rFonts w:ascii="Arial" w:hAnsi="Arial" w:cs="Arial"/>
              </w:rPr>
              <w:t xml:space="preserve"> </w:t>
            </w:r>
          </w:p>
        </w:tc>
      </w:tr>
      <w:tr w:rsidR="00F01E6B" w:rsidRPr="00315D59" w14:paraId="18FD5FBC" w14:textId="77777777" w:rsidTr="00387A29">
        <w:tc>
          <w:tcPr>
            <w:tcW w:w="9174" w:type="dxa"/>
            <w:shd w:val="clear" w:color="auto" w:fill="D9D9D9" w:themeFill="background1" w:themeFillShade="D9"/>
          </w:tcPr>
          <w:p w14:paraId="2ED41383" w14:textId="5A53B189" w:rsidR="00F01E6B" w:rsidRPr="00315D59" w:rsidRDefault="00F01E6B" w:rsidP="00F9617E">
            <w:pPr>
              <w:jc w:val="both"/>
              <w:rPr>
                <w:rFonts w:ascii="Arial" w:hAnsi="Arial" w:cs="Arial"/>
                <w:szCs w:val="24"/>
              </w:rPr>
            </w:pPr>
            <w:r w:rsidRPr="00315D59">
              <w:rPr>
                <w:rFonts w:ascii="Arial" w:hAnsi="Arial" w:cs="Arial"/>
                <w:sz w:val="22"/>
                <w:szCs w:val="22"/>
              </w:rPr>
              <w:t xml:space="preserve">References </w:t>
            </w:r>
            <w:r w:rsidR="00520489" w:rsidRPr="00315D59">
              <w:rPr>
                <w:rFonts w:ascii="Arial" w:hAnsi="Arial" w:cs="Arial"/>
                <w:sz w:val="22"/>
                <w:szCs w:val="22"/>
              </w:rPr>
              <w:t>/ Case Studies</w:t>
            </w:r>
          </w:p>
        </w:tc>
      </w:tr>
      <w:tr w:rsidR="00F01E6B" w:rsidRPr="00315D59" w14:paraId="1A9D272E" w14:textId="77777777" w:rsidTr="00F01E6B">
        <w:tc>
          <w:tcPr>
            <w:tcW w:w="9174" w:type="dxa"/>
          </w:tcPr>
          <w:p w14:paraId="4B4E6C4A" w14:textId="217BAB62" w:rsidR="00387A29" w:rsidRPr="00315D59" w:rsidRDefault="004B3BFB" w:rsidP="00F01E6B">
            <w:pPr>
              <w:pStyle w:val="ListParagraph"/>
              <w:numPr>
                <w:ilvl w:val="0"/>
                <w:numId w:val="17"/>
              </w:numPr>
              <w:jc w:val="both"/>
              <w:rPr>
                <w:rFonts w:ascii="Arial" w:hAnsi="Arial" w:cs="Arial"/>
                <w:szCs w:val="24"/>
              </w:rPr>
            </w:pPr>
            <w:r w:rsidRPr="00315D59">
              <w:rPr>
                <w:rFonts w:ascii="Arial" w:hAnsi="Arial" w:cs="Arial"/>
              </w:rPr>
              <w:lastRenderedPageBreak/>
              <w:t>Please provide details of at least three relevant references or referees</w:t>
            </w:r>
            <w:r w:rsidR="00520489" w:rsidRPr="00315D59">
              <w:rPr>
                <w:rFonts w:ascii="Arial" w:hAnsi="Arial" w:cs="Arial"/>
              </w:rPr>
              <w:t xml:space="preserve"> and case studies</w:t>
            </w:r>
          </w:p>
        </w:tc>
      </w:tr>
    </w:tbl>
    <w:p w14:paraId="19F4D074" w14:textId="77777777" w:rsidR="0068389A" w:rsidRPr="00315D59" w:rsidRDefault="0068389A" w:rsidP="004B3BFB">
      <w:pPr>
        <w:pStyle w:val="Heading1"/>
        <w:rPr>
          <w:rFonts w:ascii="Arial" w:hAnsi="Arial" w:cs="Arial"/>
        </w:rPr>
      </w:pPr>
      <w:bookmarkStart w:id="7" w:name="_Toc22814579"/>
    </w:p>
    <w:p w14:paraId="5FEDA338" w14:textId="77777777" w:rsidR="0068389A" w:rsidRPr="00315D59" w:rsidRDefault="0068389A">
      <w:pPr>
        <w:rPr>
          <w:rFonts w:ascii="Arial" w:hAnsi="Arial" w:cs="Arial"/>
          <w:kern w:val="28"/>
          <w:sz w:val="28"/>
        </w:rPr>
      </w:pPr>
      <w:r w:rsidRPr="00315D59">
        <w:rPr>
          <w:rFonts w:ascii="Arial" w:hAnsi="Arial" w:cs="Arial"/>
        </w:rPr>
        <w:br w:type="page"/>
      </w:r>
    </w:p>
    <w:p w14:paraId="3A9B7436" w14:textId="77777777" w:rsidR="009165D7" w:rsidRPr="00315D59" w:rsidRDefault="004B3BFB" w:rsidP="004B3BFB">
      <w:pPr>
        <w:pStyle w:val="Heading1"/>
        <w:rPr>
          <w:rFonts w:ascii="Arial" w:hAnsi="Arial" w:cs="Arial"/>
        </w:rPr>
      </w:pPr>
      <w:r w:rsidRPr="00315D59">
        <w:rPr>
          <w:rFonts w:ascii="Arial" w:hAnsi="Arial" w:cs="Arial"/>
        </w:rPr>
        <w:lastRenderedPageBreak/>
        <w:t>7.</w:t>
      </w:r>
      <w:r w:rsidRPr="00315D59">
        <w:rPr>
          <w:rFonts w:ascii="Arial" w:hAnsi="Arial" w:cs="Arial"/>
        </w:rPr>
        <w:tab/>
      </w:r>
      <w:r w:rsidR="009165D7" w:rsidRPr="00315D59">
        <w:rPr>
          <w:rFonts w:ascii="Arial" w:hAnsi="Arial" w:cs="Arial"/>
        </w:rPr>
        <w:t>Terms and Conditions of Contract for Services</w:t>
      </w:r>
      <w:bookmarkEnd w:id="7"/>
    </w:p>
    <w:p w14:paraId="78C5FF6D"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Interpretation</w:t>
      </w:r>
    </w:p>
    <w:p w14:paraId="5EE4E13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315D59" w14:paraId="31168FBC" w14:textId="77777777" w:rsidTr="004B31F4">
        <w:tc>
          <w:tcPr>
            <w:tcW w:w="993" w:type="pct"/>
          </w:tcPr>
          <w:p w14:paraId="0DA02AE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“Agreement” </w:t>
            </w:r>
          </w:p>
        </w:tc>
        <w:tc>
          <w:tcPr>
            <w:tcW w:w="4007" w:type="pct"/>
          </w:tcPr>
          <w:p w14:paraId="5499F345"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contract between (i) the </w:t>
            </w:r>
            <w:r w:rsidR="00D23F8F" w:rsidRPr="00315D59">
              <w:rPr>
                <w:rFonts w:ascii="Arial" w:hAnsi="Arial" w:cs="Arial"/>
                <w:szCs w:val="24"/>
              </w:rPr>
              <w:t>Council</w:t>
            </w:r>
            <w:r w:rsidRPr="00315D59">
              <w:rPr>
                <w:rFonts w:ascii="Arial" w:hAnsi="Arial" w:cs="Arial"/>
                <w:szCs w:val="24"/>
              </w:rPr>
              <w:t xml:space="preserve"> and (ii) the Supplier constituted by the Supplier’s countersignature of the Award Letter and includes the Award Letter and Annexes;</w:t>
            </w:r>
          </w:p>
        </w:tc>
      </w:tr>
      <w:tr w:rsidR="001C2D0C" w:rsidRPr="00315D59" w14:paraId="264E739D" w14:textId="77777777" w:rsidTr="004B31F4">
        <w:tc>
          <w:tcPr>
            <w:tcW w:w="993" w:type="pct"/>
          </w:tcPr>
          <w:p w14:paraId="4994E7D4"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“Award Letter”</w:t>
            </w:r>
          </w:p>
        </w:tc>
        <w:tc>
          <w:tcPr>
            <w:tcW w:w="4007" w:type="pct"/>
          </w:tcPr>
          <w:p w14:paraId="708E8342"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letter from the </w:t>
            </w:r>
            <w:r w:rsidR="00D23F8F" w:rsidRPr="00315D59">
              <w:rPr>
                <w:rFonts w:ascii="Arial" w:hAnsi="Arial" w:cs="Arial"/>
                <w:szCs w:val="24"/>
              </w:rPr>
              <w:t>Council</w:t>
            </w:r>
            <w:r w:rsidRPr="00315D59">
              <w:rPr>
                <w:rFonts w:ascii="Arial" w:hAnsi="Arial" w:cs="Arial"/>
                <w:szCs w:val="24"/>
              </w:rPr>
              <w:t xml:space="preserve"> to the Supplier printed above these terms and conditions;</w:t>
            </w:r>
          </w:p>
        </w:tc>
      </w:tr>
      <w:tr w:rsidR="001C2D0C" w:rsidRPr="00315D59" w14:paraId="244CC2CD" w14:textId="77777777" w:rsidTr="004B31F4">
        <w:tc>
          <w:tcPr>
            <w:tcW w:w="993" w:type="pct"/>
          </w:tcPr>
          <w:p w14:paraId="2AB61299"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“Charges”</w:t>
            </w:r>
          </w:p>
        </w:tc>
        <w:tc>
          <w:tcPr>
            <w:tcW w:w="4007" w:type="pct"/>
          </w:tcPr>
          <w:p w14:paraId="25F432C7" w14:textId="77777777" w:rsidR="001C2D0C" w:rsidRPr="00315D59" w:rsidRDefault="001C2D0C" w:rsidP="00640BB6">
            <w:pPr>
              <w:widowControl w:val="0"/>
              <w:spacing w:after="120" w:line="240" w:lineRule="atLeast"/>
              <w:ind w:left="34" w:hanging="34"/>
              <w:jc w:val="both"/>
              <w:rPr>
                <w:rFonts w:ascii="Arial" w:hAnsi="Arial" w:cs="Arial"/>
                <w:szCs w:val="24"/>
              </w:rPr>
            </w:pPr>
            <w:r w:rsidRPr="00315D59">
              <w:rPr>
                <w:rFonts w:ascii="Arial" w:hAnsi="Arial" w:cs="Arial"/>
                <w:szCs w:val="24"/>
              </w:rPr>
              <w:t xml:space="preserve">means the charges for the Services as specified in the Award Letter; </w:t>
            </w:r>
          </w:p>
        </w:tc>
      </w:tr>
      <w:tr w:rsidR="001C2D0C" w:rsidRPr="00315D59" w14:paraId="561525F3" w14:textId="77777777" w:rsidTr="004B31F4">
        <w:tc>
          <w:tcPr>
            <w:tcW w:w="993" w:type="pct"/>
          </w:tcPr>
          <w:p w14:paraId="2FDA0964"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“Confidential Information”</w:t>
            </w:r>
          </w:p>
        </w:tc>
        <w:tc>
          <w:tcPr>
            <w:tcW w:w="4007" w:type="pct"/>
          </w:tcPr>
          <w:p w14:paraId="5AA70FC7" w14:textId="77777777" w:rsidR="001C2D0C" w:rsidRPr="00315D59" w:rsidRDefault="001C2D0C" w:rsidP="00640BB6">
            <w:pPr>
              <w:widowControl w:val="0"/>
              <w:spacing w:after="120" w:line="240" w:lineRule="atLeast"/>
              <w:ind w:left="34" w:hanging="34"/>
              <w:jc w:val="both"/>
              <w:rPr>
                <w:rFonts w:ascii="Arial" w:hAnsi="Arial" w:cs="Arial"/>
                <w:szCs w:val="24"/>
              </w:rPr>
            </w:pPr>
            <w:r w:rsidRPr="00315D59">
              <w:rPr>
                <w:rFonts w:ascii="Arial" w:hAnsi="Arial" w:cs="Arial"/>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C2D0C" w:rsidRPr="00315D59" w14:paraId="720FE9B7" w14:textId="77777777" w:rsidTr="004B31F4">
        <w:tc>
          <w:tcPr>
            <w:tcW w:w="993" w:type="pct"/>
          </w:tcPr>
          <w:p w14:paraId="045DC142"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w:t>
            </w:r>
            <w:r w:rsidR="00D23F8F" w:rsidRPr="00315D59">
              <w:rPr>
                <w:rFonts w:ascii="Arial" w:hAnsi="Arial" w:cs="Arial"/>
                <w:szCs w:val="24"/>
              </w:rPr>
              <w:t>Council</w:t>
            </w:r>
            <w:r w:rsidRPr="00315D59">
              <w:rPr>
                <w:rFonts w:ascii="Arial" w:hAnsi="Arial" w:cs="Arial"/>
                <w:szCs w:val="24"/>
              </w:rPr>
              <w:t>”</w:t>
            </w:r>
          </w:p>
        </w:tc>
        <w:tc>
          <w:tcPr>
            <w:tcW w:w="4007" w:type="pct"/>
          </w:tcPr>
          <w:p w14:paraId="1BCBBC9F" w14:textId="77777777" w:rsidR="001C2D0C" w:rsidRPr="00315D59" w:rsidRDefault="001C2D0C" w:rsidP="00011107">
            <w:pPr>
              <w:widowControl w:val="0"/>
              <w:spacing w:after="120" w:line="240" w:lineRule="atLeast"/>
              <w:jc w:val="both"/>
              <w:rPr>
                <w:rFonts w:ascii="Arial" w:hAnsi="Arial" w:cs="Arial"/>
                <w:szCs w:val="24"/>
              </w:rPr>
            </w:pPr>
            <w:r w:rsidRPr="00315D59">
              <w:rPr>
                <w:rFonts w:ascii="Arial" w:hAnsi="Arial" w:cs="Arial"/>
                <w:szCs w:val="24"/>
              </w:rPr>
              <w:t xml:space="preserve">means </w:t>
            </w:r>
            <w:r w:rsidR="00011107" w:rsidRPr="00315D59">
              <w:rPr>
                <w:rFonts w:ascii="Arial" w:hAnsi="Arial" w:cs="Arial"/>
                <w:szCs w:val="24"/>
              </w:rPr>
              <w:t>Hart District Council, located at Hart District Council, Civic Offices, Harlington Way, Fleet, Hampshire GU51 4AE;</w:t>
            </w:r>
          </w:p>
        </w:tc>
      </w:tr>
      <w:tr w:rsidR="001C2D0C" w:rsidRPr="00315D59" w14:paraId="040858D2" w14:textId="77777777" w:rsidTr="004B31F4">
        <w:tc>
          <w:tcPr>
            <w:tcW w:w="993" w:type="pct"/>
          </w:tcPr>
          <w:p w14:paraId="6785F608" w14:textId="77777777" w:rsidR="007F38FB"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“DPA”</w:t>
            </w:r>
          </w:p>
          <w:p w14:paraId="193C881F" w14:textId="77777777" w:rsidR="001C2D0C" w:rsidRPr="00315D59" w:rsidRDefault="007F38FB" w:rsidP="00982663">
            <w:pPr>
              <w:rPr>
                <w:rFonts w:ascii="Arial" w:hAnsi="Arial" w:cs="Arial"/>
                <w:szCs w:val="24"/>
              </w:rPr>
            </w:pPr>
            <w:r w:rsidRPr="00315D59">
              <w:rPr>
                <w:rFonts w:ascii="Arial" w:hAnsi="Arial" w:cs="Arial"/>
                <w:szCs w:val="24"/>
              </w:rPr>
              <w:t xml:space="preserve">“Data Protection Legislation” </w:t>
            </w:r>
          </w:p>
        </w:tc>
        <w:tc>
          <w:tcPr>
            <w:tcW w:w="4007" w:type="pct"/>
          </w:tcPr>
          <w:p w14:paraId="423EC05D" w14:textId="77777777" w:rsidR="007F38FB" w:rsidRPr="00315D59" w:rsidRDefault="001C2D0C" w:rsidP="007F38FB">
            <w:pPr>
              <w:widowControl w:val="0"/>
              <w:spacing w:after="120" w:line="240" w:lineRule="atLeast"/>
              <w:jc w:val="both"/>
              <w:rPr>
                <w:rFonts w:ascii="Arial" w:hAnsi="Arial" w:cs="Arial"/>
                <w:szCs w:val="24"/>
              </w:rPr>
            </w:pPr>
            <w:r w:rsidRPr="00315D59">
              <w:rPr>
                <w:rFonts w:ascii="Arial" w:hAnsi="Arial" w:cs="Arial"/>
                <w:szCs w:val="24"/>
              </w:rPr>
              <w:t xml:space="preserve">means the </w:t>
            </w:r>
            <w:r w:rsidR="007F38FB" w:rsidRPr="00315D59">
              <w:rPr>
                <w:rFonts w:ascii="Arial" w:hAnsi="Arial" w:cs="Arial"/>
                <w:szCs w:val="24"/>
              </w:rPr>
              <w:t xml:space="preserve">Data Protection Act 2018; </w:t>
            </w:r>
          </w:p>
          <w:p w14:paraId="7C6684FA" w14:textId="77777777" w:rsidR="001C2D0C" w:rsidRPr="00315D59" w:rsidRDefault="007F38FB" w:rsidP="007F38FB">
            <w:pPr>
              <w:widowControl w:val="0"/>
              <w:spacing w:after="120" w:line="240" w:lineRule="atLeast"/>
              <w:jc w:val="both"/>
              <w:rPr>
                <w:rFonts w:ascii="Arial" w:hAnsi="Arial" w:cs="Arial"/>
                <w:szCs w:val="24"/>
              </w:rPr>
            </w:pPr>
            <w:r w:rsidRPr="00315D59">
              <w:rPr>
                <w:rFonts w:ascii="Arial" w:hAnsi="Arial" w:cs="Arial"/>
                <w:szCs w:val="24"/>
              </w:rPr>
              <w:t>means the DPA, the EU Data Protection Directive 95/46/EC, the General Data Protection Regulation (GDPR) (EU) 2016/</w:t>
            </w:r>
            <w:r w:rsidR="00161C6C" w:rsidRPr="00315D59">
              <w:rPr>
                <w:rFonts w:ascii="Arial" w:hAnsi="Arial" w:cs="Arial"/>
                <w:szCs w:val="24"/>
              </w:rPr>
              <w:t>679 and all applicable laws and regulations relating to processing of personal data and privacy, including where applicable the guidance and codes of practice issued by the Information Commiss</w:t>
            </w:r>
            <w:r w:rsidR="00011107" w:rsidRPr="00315D59">
              <w:rPr>
                <w:rFonts w:ascii="Arial" w:hAnsi="Arial" w:cs="Arial"/>
                <w:szCs w:val="24"/>
              </w:rPr>
              <w:t>ioner;</w:t>
            </w:r>
          </w:p>
        </w:tc>
      </w:tr>
      <w:tr w:rsidR="001C2D0C" w:rsidRPr="00315D59" w14:paraId="5A75E172" w14:textId="77777777" w:rsidTr="004B31F4">
        <w:tc>
          <w:tcPr>
            <w:tcW w:w="993" w:type="pct"/>
          </w:tcPr>
          <w:p w14:paraId="4F441647"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“Expiry Date”</w:t>
            </w:r>
          </w:p>
        </w:tc>
        <w:tc>
          <w:tcPr>
            <w:tcW w:w="4007" w:type="pct"/>
          </w:tcPr>
          <w:p w14:paraId="02177F28" w14:textId="77777777" w:rsidR="00F249A8"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date for expiry of the Agreement as set out in the Award Letter;  </w:t>
            </w:r>
          </w:p>
        </w:tc>
      </w:tr>
      <w:tr w:rsidR="001C2D0C" w:rsidRPr="00315D59" w14:paraId="3F8CACE4" w14:textId="77777777" w:rsidTr="004B31F4">
        <w:tc>
          <w:tcPr>
            <w:tcW w:w="993" w:type="pct"/>
          </w:tcPr>
          <w:p w14:paraId="7756A9EE" w14:textId="77777777" w:rsidR="00AA2B32"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“FOIA”</w:t>
            </w:r>
          </w:p>
          <w:p w14:paraId="52C2064C" w14:textId="77777777" w:rsidR="00AA2B32" w:rsidRPr="00315D59" w:rsidRDefault="00AA2B32" w:rsidP="00982663">
            <w:pPr>
              <w:rPr>
                <w:rFonts w:ascii="Arial" w:hAnsi="Arial" w:cs="Arial"/>
                <w:szCs w:val="24"/>
              </w:rPr>
            </w:pPr>
          </w:p>
          <w:p w14:paraId="78786EBE" w14:textId="77777777" w:rsidR="00AA2B32" w:rsidRPr="00315D59" w:rsidRDefault="00AA2B32" w:rsidP="00AA2B32">
            <w:pPr>
              <w:rPr>
                <w:rFonts w:ascii="Arial" w:hAnsi="Arial" w:cs="Arial"/>
                <w:szCs w:val="24"/>
              </w:rPr>
            </w:pPr>
          </w:p>
          <w:p w14:paraId="3F3D66C2" w14:textId="77777777" w:rsidR="00AA2B32" w:rsidRPr="00315D59" w:rsidRDefault="00AA2B32" w:rsidP="00AA2B32">
            <w:pPr>
              <w:rPr>
                <w:rFonts w:ascii="Arial" w:hAnsi="Arial" w:cs="Arial"/>
                <w:szCs w:val="24"/>
              </w:rPr>
            </w:pPr>
          </w:p>
          <w:p w14:paraId="319C0482" w14:textId="77777777" w:rsidR="001C2D0C" w:rsidRPr="00315D59" w:rsidRDefault="00AA2B32" w:rsidP="00982663">
            <w:pPr>
              <w:rPr>
                <w:rFonts w:ascii="Arial" w:hAnsi="Arial" w:cs="Arial"/>
                <w:szCs w:val="24"/>
              </w:rPr>
            </w:pPr>
            <w:r w:rsidRPr="00315D59">
              <w:rPr>
                <w:rFonts w:ascii="Arial" w:hAnsi="Arial" w:cs="Arial"/>
                <w:szCs w:val="24"/>
              </w:rPr>
              <w:t>“Force majeure</w:t>
            </w:r>
            <w:r w:rsidR="008E34B0" w:rsidRPr="00315D59">
              <w:rPr>
                <w:rFonts w:ascii="Arial" w:hAnsi="Arial" w:cs="Arial"/>
                <w:szCs w:val="24"/>
              </w:rPr>
              <w:t xml:space="preserve"> event</w:t>
            </w:r>
            <w:r w:rsidRPr="00315D59">
              <w:rPr>
                <w:rFonts w:ascii="Arial" w:hAnsi="Arial" w:cs="Arial"/>
                <w:szCs w:val="24"/>
              </w:rPr>
              <w:t xml:space="preserve">” </w:t>
            </w:r>
          </w:p>
          <w:p w14:paraId="4965B582" w14:textId="77777777" w:rsidR="00AA2B32" w:rsidRPr="00315D59" w:rsidRDefault="00AA2B32" w:rsidP="00982663">
            <w:pPr>
              <w:rPr>
                <w:rFonts w:ascii="Arial" w:hAnsi="Arial" w:cs="Arial"/>
                <w:szCs w:val="24"/>
              </w:rPr>
            </w:pPr>
          </w:p>
        </w:tc>
        <w:tc>
          <w:tcPr>
            <w:tcW w:w="4007" w:type="pct"/>
          </w:tcPr>
          <w:p w14:paraId="5DF1249A" w14:textId="77777777" w:rsidR="00AA2B32"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means the Freedom of Information Act 2000 together with any guidance and/or codes of practice issued by the Information Commissioner or relevant government department in relation to such legislation;</w:t>
            </w:r>
            <w:r w:rsidR="00011107" w:rsidRPr="00315D59">
              <w:rPr>
                <w:rFonts w:ascii="Arial" w:hAnsi="Arial" w:cs="Arial"/>
                <w:szCs w:val="24"/>
              </w:rPr>
              <w:t xml:space="preserve"> </w:t>
            </w:r>
            <w:r w:rsidR="00011107" w:rsidRPr="00315D59">
              <w:rPr>
                <w:rFonts w:ascii="Arial" w:hAnsi="Arial" w:cs="Arial"/>
                <w:szCs w:val="24"/>
              </w:rPr>
              <w:br/>
            </w:r>
          </w:p>
          <w:p w14:paraId="071602C3" w14:textId="77777777" w:rsidR="00AA2B32" w:rsidRPr="00315D59" w:rsidRDefault="00AA2B32" w:rsidP="00AA2B32">
            <w:pPr>
              <w:widowControl w:val="0"/>
              <w:spacing w:after="120" w:line="240" w:lineRule="atLeast"/>
              <w:jc w:val="both"/>
              <w:rPr>
                <w:rFonts w:ascii="Arial" w:hAnsi="Arial" w:cs="Arial"/>
                <w:szCs w:val="24"/>
              </w:rPr>
            </w:pPr>
            <w:r w:rsidRPr="00315D59">
              <w:rPr>
                <w:rFonts w:ascii="Arial" w:hAnsi="Arial" w:cs="Arial"/>
                <w:szCs w:val="24"/>
              </w:rPr>
              <w:t xml:space="preserve">means any circumstance not within a party’s reasonable control including, without limitation: </w:t>
            </w:r>
          </w:p>
          <w:p w14:paraId="7274AC02" w14:textId="77777777" w:rsidR="00753ABB" w:rsidRPr="00315D59" w:rsidRDefault="00753ABB"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a</w:t>
            </w:r>
            <w:r w:rsidR="00AA2B32" w:rsidRPr="00315D59">
              <w:rPr>
                <w:rFonts w:ascii="Arial" w:hAnsi="Arial" w:cs="Arial"/>
                <w:szCs w:val="24"/>
              </w:rPr>
              <w:t>cts of</w:t>
            </w:r>
            <w:r w:rsidRPr="00315D59">
              <w:rPr>
                <w:rFonts w:ascii="Arial" w:hAnsi="Arial" w:cs="Arial"/>
                <w:szCs w:val="24"/>
              </w:rPr>
              <w:t xml:space="preserve"> God, flood, drought, earthquake or other natural disaster; </w:t>
            </w:r>
          </w:p>
          <w:p w14:paraId="00F7B946" w14:textId="77777777" w:rsidR="00753ABB" w:rsidRPr="00315D59" w:rsidRDefault="00753ABB"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epidemic or pandemic; </w:t>
            </w:r>
          </w:p>
          <w:p w14:paraId="3A8B5F50" w14:textId="77777777" w:rsidR="008E34B0" w:rsidRPr="00315D59" w:rsidRDefault="00753ABB"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terrorist attack, civil war, civil commotion or riots, war, threat of or preparation for war, armed conflict, impositio</w:t>
            </w:r>
            <w:r w:rsidR="008E34B0" w:rsidRPr="00315D59">
              <w:rPr>
                <w:rFonts w:ascii="Arial" w:hAnsi="Arial" w:cs="Arial"/>
                <w:szCs w:val="24"/>
              </w:rPr>
              <w:t xml:space="preserve">n of sanctions, embargo, or breaking off of diplomatic relations; </w:t>
            </w:r>
          </w:p>
          <w:p w14:paraId="0FD45257" w14:textId="77777777" w:rsidR="008E34B0"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nuclear, chemical or biological contamination or sonic boom; </w:t>
            </w:r>
          </w:p>
          <w:p w14:paraId="5F677D1D" w14:textId="77777777" w:rsidR="008E34B0"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any law or any action taken by a government or public authority, including limitation imposing an export or import restriction, quota or prohibition; </w:t>
            </w:r>
          </w:p>
          <w:p w14:paraId="2037B381" w14:textId="77777777" w:rsidR="008E34B0"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lastRenderedPageBreak/>
              <w:t xml:space="preserve">collapse of buildings, fire, explosion or accident; and </w:t>
            </w:r>
          </w:p>
          <w:p w14:paraId="13EE19E8" w14:textId="77777777" w:rsidR="008E34B0"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any labour or trade dispute, strikes, industrial action or lockouts (other than in each case by the party seeking to rely on this clause, or companies in the same group as that party); </w:t>
            </w:r>
          </w:p>
          <w:p w14:paraId="30649C0B" w14:textId="77777777" w:rsidR="008E34B0"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non-performance by suppliers or </w:t>
            </w:r>
            <w:r w:rsidR="00703654" w:rsidRPr="00315D59">
              <w:rPr>
                <w:rFonts w:ascii="Arial" w:hAnsi="Arial" w:cs="Arial"/>
                <w:szCs w:val="24"/>
              </w:rPr>
              <w:t>sub-contractors</w:t>
            </w:r>
            <w:r w:rsidRPr="00315D59">
              <w:rPr>
                <w:rFonts w:ascii="Arial" w:hAnsi="Arial" w:cs="Arial"/>
                <w:szCs w:val="24"/>
              </w:rPr>
              <w:t xml:space="preserve"> (other than by companies in the same group as the party seeking to rely on this clause); and </w:t>
            </w:r>
          </w:p>
          <w:p w14:paraId="1EC325C5" w14:textId="77777777" w:rsidR="00AA2B32" w:rsidRPr="00315D59" w:rsidRDefault="008E34B0" w:rsidP="00982663">
            <w:pPr>
              <w:pStyle w:val="ListParagraph"/>
              <w:widowControl w:val="0"/>
              <w:numPr>
                <w:ilvl w:val="0"/>
                <w:numId w:val="18"/>
              </w:numPr>
              <w:spacing w:after="120" w:line="240" w:lineRule="atLeast"/>
              <w:jc w:val="both"/>
              <w:rPr>
                <w:rFonts w:ascii="Arial" w:hAnsi="Arial" w:cs="Arial"/>
                <w:szCs w:val="24"/>
              </w:rPr>
            </w:pPr>
            <w:r w:rsidRPr="00315D59">
              <w:rPr>
                <w:rFonts w:ascii="Arial" w:hAnsi="Arial" w:cs="Arial"/>
                <w:szCs w:val="24"/>
              </w:rPr>
              <w:t xml:space="preserve">interruption or failure of utility service. </w:t>
            </w:r>
            <w:r w:rsidR="00AA2B32" w:rsidRPr="00315D59">
              <w:rPr>
                <w:rFonts w:ascii="Arial" w:hAnsi="Arial" w:cs="Arial"/>
                <w:szCs w:val="24"/>
              </w:rPr>
              <w:t xml:space="preserve"> </w:t>
            </w:r>
          </w:p>
        </w:tc>
      </w:tr>
      <w:tr w:rsidR="001C2D0C" w:rsidRPr="00315D59" w14:paraId="212A0D86" w14:textId="77777777" w:rsidTr="004B31F4">
        <w:tc>
          <w:tcPr>
            <w:tcW w:w="993" w:type="pct"/>
          </w:tcPr>
          <w:p w14:paraId="12D174C2"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lastRenderedPageBreak/>
              <w:t>“Information”</w:t>
            </w:r>
          </w:p>
        </w:tc>
        <w:tc>
          <w:tcPr>
            <w:tcW w:w="4007" w:type="pct"/>
          </w:tcPr>
          <w:p w14:paraId="0878E65C"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has the meaning given under section 84 of the FOIA; </w:t>
            </w:r>
          </w:p>
        </w:tc>
      </w:tr>
      <w:tr w:rsidR="001C2D0C" w:rsidRPr="00315D59" w14:paraId="0B841931" w14:textId="77777777" w:rsidTr="004B31F4">
        <w:tc>
          <w:tcPr>
            <w:tcW w:w="993" w:type="pct"/>
          </w:tcPr>
          <w:p w14:paraId="655586B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“Key Personnel” </w:t>
            </w:r>
          </w:p>
        </w:tc>
        <w:tc>
          <w:tcPr>
            <w:tcW w:w="4007" w:type="pct"/>
          </w:tcPr>
          <w:p w14:paraId="1D1D63A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any persons specified as such in the Award Letter or otherwise notified as such by the </w:t>
            </w:r>
            <w:r w:rsidR="00D23F8F" w:rsidRPr="00315D59">
              <w:rPr>
                <w:rFonts w:ascii="Arial" w:hAnsi="Arial" w:cs="Arial"/>
                <w:szCs w:val="24"/>
              </w:rPr>
              <w:t>Council</w:t>
            </w:r>
            <w:r w:rsidRPr="00315D59">
              <w:rPr>
                <w:rFonts w:ascii="Arial" w:hAnsi="Arial" w:cs="Arial"/>
                <w:szCs w:val="24"/>
              </w:rPr>
              <w:t xml:space="preserve"> to the Supplier in writing;  </w:t>
            </w:r>
          </w:p>
        </w:tc>
      </w:tr>
      <w:tr w:rsidR="001C2D0C" w:rsidRPr="00315D59" w14:paraId="571D3E1D" w14:textId="77777777" w:rsidTr="004B31F4">
        <w:tc>
          <w:tcPr>
            <w:tcW w:w="993" w:type="pct"/>
          </w:tcPr>
          <w:p w14:paraId="65C73062"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“Party”</w:t>
            </w:r>
          </w:p>
        </w:tc>
        <w:tc>
          <w:tcPr>
            <w:tcW w:w="4007" w:type="pct"/>
          </w:tcPr>
          <w:p w14:paraId="259819A9"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Supplier or the </w:t>
            </w:r>
            <w:r w:rsidR="00D23F8F" w:rsidRPr="00315D59">
              <w:rPr>
                <w:rFonts w:ascii="Arial" w:hAnsi="Arial" w:cs="Arial"/>
                <w:szCs w:val="24"/>
              </w:rPr>
              <w:t>Council</w:t>
            </w:r>
            <w:r w:rsidRPr="00315D59">
              <w:rPr>
                <w:rFonts w:ascii="Arial" w:hAnsi="Arial" w:cs="Arial"/>
                <w:szCs w:val="24"/>
              </w:rPr>
              <w:t xml:space="preserve"> (as appropriate) and “Parties” shall mean both of them; </w:t>
            </w:r>
          </w:p>
        </w:tc>
      </w:tr>
      <w:tr w:rsidR="001C2D0C" w:rsidRPr="00315D59" w14:paraId="178D2B9F" w14:textId="77777777" w:rsidTr="004B31F4">
        <w:tc>
          <w:tcPr>
            <w:tcW w:w="993" w:type="pct"/>
          </w:tcPr>
          <w:p w14:paraId="17E4B096"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“Personal Data”</w:t>
            </w:r>
          </w:p>
        </w:tc>
        <w:tc>
          <w:tcPr>
            <w:tcW w:w="4007" w:type="pct"/>
          </w:tcPr>
          <w:p w14:paraId="3B5719FF" w14:textId="77777777" w:rsidR="001C2D0C" w:rsidRPr="00315D59" w:rsidRDefault="001C2D0C" w:rsidP="004D5035">
            <w:pPr>
              <w:widowControl w:val="0"/>
              <w:spacing w:after="120" w:line="240" w:lineRule="atLeast"/>
              <w:jc w:val="both"/>
              <w:rPr>
                <w:rFonts w:ascii="Arial" w:hAnsi="Arial" w:cs="Arial"/>
                <w:szCs w:val="24"/>
              </w:rPr>
            </w:pPr>
            <w:r w:rsidRPr="00315D59">
              <w:rPr>
                <w:rFonts w:ascii="Arial" w:hAnsi="Arial" w:cs="Arial"/>
                <w:szCs w:val="24"/>
              </w:rPr>
              <w:t xml:space="preserve">means personal data (as defined in the </w:t>
            </w:r>
            <w:r w:rsidR="00161C6C" w:rsidRPr="00315D59">
              <w:rPr>
                <w:rFonts w:ascii="Arial" w:hAnsi="Arial" w:cs="Arial"/>
                <w:szCs w:val="24"/>
              </w:rPr>
              <w:t>Data Protection Legislation</w:t>
            </w:r>
            <w:r w:rsidRPr="00315D59">
              <w:rPr>
                <w:rFonts w:ascii="Arial" w:hAnsi="Arial" w:cs="Arial"/>
                <w:szCs w:val="24"/>
              </w:rPr>
              <w:t xml:space="preserve">) which is processed by the Supplier or any Staff on behalf of the </w:t>
            </w:r>
            <w:r w:rsidR="00D23F8F" w:rsidRPr="00315D59">
              <w:rPr>
                <w:rFonts w:ascii="Arial" w:hAnsi="Arial" w:cs="Arial"/>
                <w:szCs w:val="24"/>
              </w:rPr>
              <w:t>Council</w:t>
            </w:r>
            <w:r w:rsidRPr="00315D59">
              <w:rPr>
                <w:rFonts w:ascii="Arial" w:hAnsi="Arial" w:cs="Arial"/>
                <w:szCs w:val="24"/>
              </w:rPr>
              <w:t xml:space="preserve"> pursuant to or in connection with this Agreement;</w:t>
            </w:r>
          </w:p>
        </w:tc>
      </w:tr>
      <w:tr w:rsidR="001C2D0C" w:rsidRPr="00315D59" w14:paraId="3B35F79C" w14:textId="77777777" w:rsidTr="004B31F4">
        <w:tc>
          <w:tcPr>
            <w:tcW w:w="993" w:type="pct"/>
          </w:tcPr>
          <w:p w14:paraId="1DCF4064"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“Purchase Order Number”</w:t>
            </w:r>
          </w:p>
        </w:tc>
        <w:tc>
          <w:tcPr>
            <w:tcW w:w="4007" w:type="pct"/>
          </w:tcPr>
          <w:p w14:paraId="32E5F6B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w:t>
            </w:r>
            <w:r w:rsidR="00D23F8F" w:rsidRPr="00315D59">
              <w:rPr>
                <w:rFonts w:ascii="Arial" w:hAnsi="Arial" w:cs="Arial"/>
                <w:szCs w:val="24"/>
              </w:rPr>
              <w:t>Council</w:t>
            </w:r>
            <w:r w:rsidRPr="00315D59">
              <w:rPr>
                <w:rFonts w:ascii="Arial" w:hAnsi="Arial" w:cs="Arial"/>
                <w:szCs w:val="24"/>
              </w:rPr>
              <w:t xml:space="preserve">’s unique number relating to the supply of the Services; </w:t>
            </w:r>
          </w:p>
        </w:tc>
      </w:tr>
      <w:tr w:rsidR="001C2D0C" w:rsidRPr="00315D59" w14:paraId="44165DD3" w14:textId="77777777" w:rsidTr="004B31F4">
        <w:tc>
          <w:tcPr>
            <w:tcW w:w="993" w:type="pct"/>
          </w:tcPr>
          <w:p w14:paraId="2068F98F" w14:textId="77777777" w:rsidR="001C2D0C" w:rsidRPr="00315D59" w:rsidRDefault="001C2D0C" w:rsidP="00640BB6">
            <w:pPr>
              <w:widowControl w:val="0"/>
              <w:spacing w:after="120" w:line="240" w:lineRule="atLeast"/>
              <w:rPr>
                <w:rFonts w:ascii="Arial" w:hAnsi="Arial" w:cs="Arial"/>
                <w:szCs w:val="24"/>
              </w:rPr>
            </w:pPr>
            <w:r w:rsidRPr="00315D59">
              <w:rPr>
                <w:rFonts w:ascii="Arial" w:hAnsi="Arial" w:cs="Arial"/>
                <w:szCs w:val="24"/>
              </w:rPr>
              <w:t>“Request for Information”</w:t>
            </w:r>
          </w:p>
        </w:tc>
        <w:tc>
          <w:tcPr>
            <w:tcW w:w="4007" w:type="pct"/>
          </w:tcPr>
          <w:p w14:paraId="763AAD46"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has the meaning set out in the FOIA or the Environmental Information Regulations 2004 as relevant (where the meaning set out for the term “request” shall apply); </w:t>
            </w:r>
          </w:p>
        </w:tc>
      </w:tr>
      <w:tr w:rsidR="001C2D0C" w:rsidRPr="00315D59" w14:paraId="48B5FA1F" w14:textId="77777777" w:rsidTr="004B31F4">
        <w:tc>
          <w:tcPr>
            <w:tcW w:w="993" w:type="pct"/>
          </w:tcPr>
          <w:p w14:paraId="291A4A2F"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“Services”</w:t>
            </w:r>
          </w:p>
        </w:tc>
        <w:tc>
          <w:tcPr>
            <w:tcW w:w="4007" w:type="pct"/>
          </w:tcPr>
          <w:p w14:paraId="709CC171"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services to be supplied by the Supplier to the </w:t>
            </w:r>
            <w:r w:rsidR="00D23F8F" w:rsidRPr="00315D59">
              <w:rPr>
                <w:rFonts w:ascii="Arial" w:hAnsi="Arial" w:cs="Arial"/>
                <w:szCs w:val="24"/>
              </w:rPr>
              <w:t>Council</w:t>
            </w:r>
            <w:r w:rsidRPr="00315D59">
              <w:rPr>
                <w:rFonts w:ascii="Arial" w:hAnsi="Arial" w:cs="Arial"/>
                <w:szCs w:val="24"/>
              </w:rPr>
              <w:t xml:space="preserve"> under the Agreement;  </w:t>
            </w:r>
          </w:p>
        </w:tc>
      </w:tr>
      <w:tr w:rsidR="001C2D0C" w:rsidRPr="00315D59" w14:paraId="7103D9B0" w14:textId="77777777" w:rsidTr="004B31F4">
        <w:tc>
          <w:tcPr>
            <w:tcW w:w="993" w:type="pct"/>
          </w:tcPr>
          <w:p w14:paraId="08494AA9"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“Specification”</w:t>
            </w:r>
          </w:p>
        </w:tc>
        <w:tc>
          <w:tcPr>
            <w:tcW w:w="4007" w:type="pct"/>
          </w:tcPr>
          <w:p w14:paraId="7EC1EF3C"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the specification for the Services (including as to quantity, description and quality) as specified in the Award Letter; </w:t>
            </w:r>
          </w:p>
        </w:tc>
      </w:tr>
      <w:tr w:rsidR="001C2D0C" w:rsidRPr="00315D59" w14:paraId="3665F1E2" w14:textId="77777777" w:rsidTr="004B31F4">
        <w:tc>
          <w:tcPr>
            <w:tcW w:w="993" w:type="pct"/>
          </w:tcPr>
          <w:p w14:paraId="3BC32FBF"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“Staff”</w:t>
            </w:r>
          </w:p>
        </w:tc>
        <w:tc>
          <w:tcPr>
            <w:tcW w:w="4007" w:type="pct"/>
          </w:tcPr>
          <w:p w14:paraId="4A0B812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315D59" w14:paraId="78709D6F" w14:textId="77777777" w:rsidTr="004B31F4">
        <w:tc>
          <w:tcPr>
            <w:tcW w:w="993" w:type="pct"/>
          </w:tcPr>
          <w:p w14:paraId="7FFD4097" w14:textId="77777777" w:rsidR="001C2D0C" w:rsidRPr="00315D59" w:rsidRDefault="001C2D0C" w:rsidP="00640BB6">
            <w:pPr>
              <w:widowControl w:val="0"/>
              <w:spacing w:after="120" w:line="240" w:lineRule="atLeast"/>
              <w:rPr>
                <w:rFonts w:ascii="Arial" w:hAnsi="Arial" w:cs="Arial"/>
                <w:szCs w:val="24"/>
              </w:rPr>
            </w:pPr>
            <w:r w:rsidRPr="00315D59">
              <w:rPr>
                <w:rFonts w:ascii="Arial" w:hAnsi="Arial" w:cs="Arial"/>
                <w:szCs w:val="24"/>
              </w:rPr>
              <w:t>“Staff Vetting Procedures”</w:t>
            </w:r>
          </w:p>
        </w:tc>
        <w:tc>
          <w:tcPr>
            <w:tcW w:w="4007" w:type="pct"/>
          </w:tcPr>
          <w:p w14:paraId="31A3EABA"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 xml:space="preserve">means vetting procedures that accord with good industry practice or, where requested by the </w:t>
            </w:r>
            <w:r w:rsidR="00D23F8F" w:rsidRPr="00315D59">
              <w:rPr>
                <w:rFonts w:ascii="Arial" w:hAnsi="Arial" w:cs="Arial"/>
                <w:szCs w:val="24"/>
              </w:rPr>
              <w:t>Council</w:t>
            </w:r>
            <w:r w:rsidRPr="00315D59">
              <w:rPr>
                <w:rFonts w:ascii="Arial" w:hAnsi="Arial" w:cs="Arial"/>
                <w:szCs w:val="24"/>
              </w:rPr>
              <w:t xml:space="preserve">, the </w:t>
            </w:r>
            <w:r w:rsidR="00D23F8F" w:rsidRPr="00315D59">
              <w:rPr>
                <w:rFonts w:ascii="Arial" w:hAnsi="Arial" w:cs="Arial"/>
                <w:szCs w:val="24"/>
              </w:rPr>
              <w:t>Council</w:t>
            </w:r>
            <w:r w:rsidRPr="00315D59">
              <w:rPr>
                <w:rFonts w:ascii="Arial" w:hAnsi="Arial" w:cs="Arial"/>
                <w:szCs w:val="24"/>
              </w:rPr>
              <w:t xml:space="preserve">’s procedures for the vetting of personnel as provided to the Supplier from time to time;  </w:t>
            </w:r>
          </w:p>
        </w:tc>
      </w:tr>
      <w:tr w:rsidR="001C2D0C" w:rsidRPr="00315D59" w14:paraId="7F1E5B48" w14:textId="77777777" w:rsidTr="004B31F4">
        <w:tc>
          <w:tcPr>
            <w:tcW w:w="993" w:type="pct"/>
          </w:tcPr>
          <w:p w14:paraId="1354B08D"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“Supplier”</w:t>
            </w:r>
          </w:p>
        </w:tc>
        <w:tc>
          <w:tcPr>
            <w:tcW w:w="4007" w:type="pct"/>
          </w:tcPr>
          <w:p w14:paraId="3305C33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means the person named as Supplier in the Award Letter;</w:t>
            </w:r>
          </w:p>
        </w:tc>
      </w:tr>
      <w:tr w:rsidR="001C2D0C" w:rsidRPr="00315D59" w14:paraId="4D7FF653" w14:textId="77777777" w:rsidTr="004B31F4">
        <w:tc>
          <w:tcPr>
            <w:tcW w:w="993" w:type="pct"/>
          </w:tcPr>
          <w:p w14:paraId="4AA0DE9A"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“Term”</w:t>
            </w:r>
          </w:p>
        </w:tc>
        <w:tc>
          <w:tcPr>
            <w:tcW w:w="4007" w:type="pct"/>
          </w:tcPr>
          <w:p w14:paraId="1888A71E"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means the period from the start date of the Agreement set out in the Award Letter to the Expiry Date as such period may be extended in accordance with clause </w:t>
            </w:r>
            <w:r w:rsidRPr="00315D59">
              <w:rPr>
                <w:rFonts w:ascii="Arial" w:hAnsi="Arial" w:cs="Arial"/>
                <w:szCs w:val="24"/>
              </w:rPr>
              <w:fldChar w:fldCharType="begin"/>
            </w:r>
            <w:r w:rsidRPr="00315D59">
              <w:rPr>
                <w:rFonts w:ascii="Arial" w:hAnsi="Arial" w:cs="Arial"/>
                <w:szCs w:val="24"/>
              </w:rPr>
              <w:instrText xml:space="preserve"> REF _Ref359607345 \r \h  \* MERGEFORMAT </w:instrText>
            </w:r>
            <w:r w:rsidRPr="00315D59">
              <w:rPr>
                <w:rFonts w:ascii="Arial" w:hAnsi="Arial" w:cs="Arial"/>
                <w:szCs w:val="24"/>
              </w:rPr>
            </w:r>
            <w:r w:rsidRPr="00315D59">
              <w:rPr>
                <w:rFonts w:ascii="Arial" w:hAnsi="Arial" w:cs="Arial"/>
                <w:szCs w:val="24"/>
              </w:rPr>
              <w:fldChar w:fldCharType="separate"/>
            </w:r>
            <w:r w:rsidR="0048235B" w:rsidRPr="00315D59">
              <w:rPr>
                <w:rFonts w:ascii="Arial" w:hAnsi="Arial" w:cs="Arial"/>
                <w:szCs w:val="24"/>
              </w:rPr>
              <w:t>4.2</w:t>
            </w:r>
            <w:r w:rsidRPr="00315D59">
              <w:rPr>
                <w:rFonts w:ascii="Arial" w:hAnsi="Arial" w:cs="Arial"/>
                <w:szCs w:val="24"/>
              </w:rPr>
              <w:fldChar w:fldCharType="end"/>
            </w:r>
            <w:r w:rsidRPr="00315D59">
              <w:rPr>
                <w:rFonts w:ascii="Arial" w:hAnsi="Arial" w:cs="Arial"/>
                <w:szCs w:val="24"/>
              </w:rPr>
              <w:t xml:space="preserve"> or terminated in accordance with the terms and conditions of the Agreement; </w:t>
            </w:r>
          </w:p>
        </w:tc>
      </w:tr>
      <w:tr w:rsidR="001C2D0C" w:rsidRPr="00315D59" w14:paraId="7F03E1FE" w14:textId="77777777" w:rsidTr="004B31F4">
        <w:tc>
          <w:tcPr>
            <w:tcW w:w="993" w:type="pct"/>
          </w:tcPr>
          <w:p w14:paraId="4119B27B"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“VAT”</w:t>
            </w:r>
          </w:p>
        </w:tc>
        <w:tc>
          <w:tcPr>
            <w:tcW w:w="4007" w:type="pct"/>
          </w:tcPr>
          <w:p w14:paraId="11E0FAD8"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means value added tax in accordance with the provisions of the Value Added Tax Act 1994; and</w:t>
            </w:r>
          </w:p>
        </w:tc>
      </w:tr>
      <w:tr w:rsidR="001C2D0C" w:rsidRPr="00315D59" w14:paraId="5E21E5AC" w14:textId="77777777" w:rsidTr="004B31F4">
        <w:tc>
          <w:tcPr>
            <w:tcW w:w="993" w:type="pct"/>
          </w:tcPr>
          <w:p w14:paraId="5301CFF3"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“Working Day”</w:t>
            </w:r>
          </w:p>
        </w:tc>
        <w:tc>
          <w:tcPr>
            <w:tcW w:w="4007" w:type="pct"/>
          </w:tcPr>
          <w:p w14:paraId="07936EBA" w14:textId="77777777" w:rsidR="001C2D0C" w:rsidRPr="00315D59" w:rsidRDefault="001C2D0C" w:rsidP="00640BB6">
            <w:pPr>
              <w:widowControl w:val="0"/>
              <w:spacing w:after="120" w:line="240" w:lineRule="atLeast"/>
              <w:jc w:val="both"/>
              <w:rPr>
                <w:rFonts w:ascii="Arial" w:hAnsi="Arial" w:cs="Arial"/>
                <w:szCs w:val="24"/>
              </w:rPr>
            </w:pPr>
            <w:r w:rsidRPr="00315D59">
              <w:rPr>
                <w:rFonts w:ascii="Arial" w:hAnsi="Arial" w:cs="Arial"/>
                <w:szCs w:val="24"/>
              </w:rPr>
              <w:t>means a day (other than a Saturday or Sunday) on which banks are open for business in the City of London.</w:t>
            </w:r>
          </w:p>
          <w:p w14:paraId="3E0B9A0E" w14:textId="77777777" w:rsidR="00011107" w:rsidRPr="00315D59" w:rsidRDefault="00011107" w:rsidP="00640BB6">
            <w:pPr>
              <w:widowControl w:val="0"/>
              <w:spacing w:after="120" w:line="240" w:lineRule="atLeast"/>
              <w:jc w:val="both"/>
              <w:rPr>
                <w:rFonts w:ascii="Arial" w:hAnsi="Arial" w:cs="Arial"/>
                <w:szCs w:val="24"/>
              </w:rPr>
            </w:pPr>
          </w:p>
        </w:tc>
      </w:tr>
    </w:tbl>
    <w:p w14:paraId="5574E87A"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lastRenderedPageBreak/>
        <w:t>In these terms and conditions, unless the context otherwise requires:</w:t>
      </w:r>
    </w:p>
    <w:p w14:paraId="010766DE"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references to numbered clauses are references to the relevant clause in these terms and conditions;</w:t>
      </w:r>
    </w:p>
    <w:p w14:paraId="1401FE42"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any obligation on any Party not to do or omit to do anything shall include an obligation not to allow that thing to be done or omitted to be done;</w:t>
      </w:r>
    </w:p>
    <w:p w14:paraId="2B83F8E1" w14:textId="77777777" w:rsidR="001C2D0C" w:rsidRPr="00315D59" w:rsidRDefault="001C2D0C" w:rsidP="00982663">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the headings to the clauses of these terms and conditions are for information only and do not affect the interpretation of the Agreement;</w:t>
      </w:r>
    </w:p>
    <w:p w14:paraId="00EF98FC"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any reference to an enactment includes reference to that enactment as amended or replaced from time to time and to any subordinate legislation or byelaw made under that enactment; and</w:t>
      </w:r>
    </w:p>
    <w:p w14:paraId="02CCB116"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the word ‘including’ shall be understood as meaning ‘including without limitation’.</w:t>
      </w:r>
    </w:p>
    <w:p w14:paraId="01B2574D"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8" w:name="_Ref377050430"/>
      <w:r w:rsidRPr="00315D59">
        <w:rPr>
          <w:rFonts w:cs="Arial"/>
          <w:sz w:val="24"/>
          <w:szCs w:val="24"/>
        </w:rPr>
        <w:t>Basis of Agreement</w:t>
      </w:r>
      <w:bookmarkEnd w:id="8"/>
    </w:p>
    <w:p w14:paraId="31CBD21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sz w:val="24"/>
          <w:szCs w:val="24"/>
        </w:rPr>
      </w:pPr>
      <w:r w:rsidRPr="00315D59">
        <w:rPr>
          <w:rFonts w:cs="Arial"/>
          <w:b w:val="0"/>
          <w:sz w:val="24"/>
          <w:szCs w:val="24"/>
        </w:rPr>
        <w:t xml:space="preserve">The Award Letter constitutes an offer by the </w:t>
      </w:r>
      <w:r w:rsidR="00D23F8F" w:rsidRPr="00315D59">
        <w:rPr>
          <w:rFonts w:cs="Arial"/>
          <w:b w:val="0"/>
          <w:sz w:val="24"/>
          <w:szCs w:val="24"/>
        </w:rPr>
        <w:t>Council</w:t>
      </w:r>
      <w:r w:rsidRPr="00315D59">
        <w:rPr>
          <w:rFonts w:cs="Arial"/>
          <w:b w:val="0"/>
          <w:sz w:val="24"/>
          <w:szCs w:val="24"/>
        </w:rPr>
        <w:t xml:space="preserve"> to purchase the Services subject to and in accordance with the terms and conditions of the Agreement.</w:t>
      </w:r>
    </w:p>
    <w:p w14:paraId="73471972" w14:textId="77777777" w:rsidR="001C2D0C" w:rsidRPr="00315D59" w:rsidRDefault="001C2D0C" w:rsidP="00330ACD">
      <w:pPr>
        <w:pStyle w:val="Level2Heading"/>
        <w:keepNext w:val="0"/>
        <w:widowControl w:val="0"/>
        <w:numPr>
          <w:ilvl w:val="1"/>
          <w:numId w:val="15"/>
        </w:numPr>
        <w:tabs>
          <w:tab w:val="num" w:pos="1031"/>
        </w:tabs>
        <w:spacing w:before="0" w:after="120" w:line="240" w:lineRule="atLeast"/>
        <w:jc w:val="both"/>
        <w:rPr>
          <w:rFonts w:cs="Arial"/>
          <w:b w:val="0"/>
          <w:sz w:val="24"/>
          <w:szCs w:val="24"/>
        </w:rPr>
      </w:pPr>
      <w:r w:rsidRPr="00315D59">
        <w:rPr>
          <w:rFonts w:cs="Arial"/>
          <w:b w:val="0"/>
          <w:sz w:val="24"/>
          <w:szCs w:val="24"/>
        </w:rPr>
        <w:t xml:space="preserve">The offer comprised in the Award Letter shall be deemed to be accepted by the Supplier on receipt by the </w:t>
      </w:r>
      <w:r w:rsidR="00D23F8F" w:rsidRPr="00315D59">
        <w:rPr>
          <w:rFonts w:cs="Arial"/>
          <w:b w:val="0"/>
          <w:sz w:val="24"/>
          <w:szCs w:val="24"/>
        </w:rPr>
        <w:t>Council</w:t>
      </w:r>
      <w:r w:rsidRPr="00315D59">
        <w:rPr>
          <w:rFonts w:cs="Arial"/>
          <w:b w:val="0"/>
          <w:sz w:val="24"/>
          <w:szCs w:val="24"/>
        </w:rPr>
        <w:t xml:space="preserve"> of a copy of the Award Letter countersigned by the Supplier within </w:t>
      </w:r>
      <w:r w:rsidRPr="00315D59">
        <w:rPr>
          <w:rFonts w:cs="Arial"/>
          <w:sz w:val="24"/>
          <w:szCs w:val="24"/>
        </w:rPr>
        <w:t>7</w:t>
      </w:r>
      <w:r w:rsidRPr="00315D59">
        <w:rPr>
          <w:rFonts w:cs="Arial"/>
          <w:b w:val="0"/>
          <w:sz w:val="24"/>
          <w:szCs w:val="24"/>
        </w:rPr>
        <w:t xml:space="preserve"> days of the date of the Award Letter.</w:t>
      </w:r>
    </w:p>
    <w:p w14:paraId="09A82124"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Supply of Services</w:t>
      </w:r>
    </w:p>
    <w:p w14:paraId="120C218C"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In consideration of the </w:t>
      </w:r>
      <w:r w:rsidR="00D23F8F" w:rsidRPr="00315D59">
        <w:rPr>
          <w:rFonts w:cs="Arial"/>
          <w:b w:val="0"/>
          <w:sz w:val="24"/>
          <w:szCs w:val="24"/>
        </w:rPr>
        <w:t>Council</w:t>
      </w:r>
      <w:r w:rsidRPr="00315D59">
        <w:rPr>
          <w:rFonts w:cs="Arial"/>
          <w:b w:val="0"/>
          <w:sz w:val="24"/>
          <w:szCs w:val="24"/>
        </w:rPr>
        <w:t xml:space="preserve">’s agreement to pay the Charges, the Supplier shall supply the Services to the </w:t>
      </w:r>
      <w:r w:rsidR="00D23F8F" w:rsidRPr="00315D59">
        <w:rPr>
          <w:rFonts w:cs="Arial"/>
          <w:b w:val="0"/>
          <w:sz w:val="24"/>
          <w:szCs w:val="24"/>
        </w:rPr>
        <w:t>Council</w:t>
      </w:r>
      <w:r w:rsidRPr="00315D59">
        <w:rPr>
          <w:rFonts w:cs="Arial"/>
          <w:b w:val="0"/>
          <w:sz w:val="24"/>
          <w:szCs w:val="24"/>
        </w:rPr>
        <w:t xml:space="preserve"> for the Term subject to and in accordance with the terms and conditions of the Agreement. </w:t>
      </w:r>
    </w:p>
    <w:p w14:paraId="766FA590"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9" w:name="_Ref377050437"/>
      <w:r w:rsidRPr="00315D59">
        <w:rPr>
          <w:rFonts w:cs="Arial"/>
          <w:b w:val="0"/>
          <w:sz w:val="24"/>
          <w:szCs w:val="24"/>
        </w:rPr>
        <w:t>In supplying the Services, the Supplier shall:</w:t>
      </w:r>
      <w:bookmarkEnd w:id="9"/>
    </w:p>
    <w:p w14:paraId="342F7DE0"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 xml:space="preserve">co-operate with the </w:t>
      </w:r>
      <w:r w:rsidR="00D23F8F" w:rsidRPr="00315D59">
        <w:rPr>
          <w:rFonts w:cs="Arial"/>
          <w:sz w:val="24"/>
          <w:szCs w:val="24"/>
        </w:rPr>
        <w:t>Council</w:t>
      </w:r>
      <w:r w:rsidRPr="00315D59">
        <w:rPr>
          <w:rFonts w:cs="Arial"/>
          <w:sz w:val="24"/>
          <w:szCs w:val="24"/>
        </w:rPr>
        <w:t xml:space="preserve"> in all matters relating to the Services and comply with all the </w:t>
      </w:r>
      <w:r w:rsidR="00D23F8F" w:rsidRPr="00315D59">
        <w:rPr>
          <w:rFonts w:cs="Arial"/>
          <w:sz w:val="24"/>
          <w:szCs w:val="24"/>
        </w:rPr>
        <w:t>Council</w:t>
      </w:r>
      <w:r w:rsidRPr="00315D59">
        <w:rPr>
          <w:rFonts w:cs="Arial"/>
          <w:sz w:val="24"/>
          <w:szCs w:val="24"/>
        </w:rPr>
        <w:t>’s instructions;</w:t>
      </w:r>
    </w:p>
    <w:p w14:paraId="1CFCB7E5"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perform the Services with all reasonable care, skill and diligence in accordance with good industry practice in the Supplier’s industry, profession or trade;</w:t>
      </w:r>
    </w:p>
    <w:p w14:paraId="2627848A"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use Staff who are suitably skilled and experienced to perform tasks assigned to them, and in sufficient number to ensure that the Supplier’s obligations are fulfilled in accordance with the Agreement;</w:t>
      </w:r>
    </w:p>
    <w:p w14:paraId="55146C63"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ensure that the Services shall conform with all descriptions and specifications set out in the Specification;</w:t>
      </w:r>
    </w:p>
    <w:p w14:paraId="0B8EEC08"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r w:rsidRPr="00315D59">
        <w:rPr>
          <w:rFonts w:cs="Arial"/>
          <w:sz w:val="24"/>
          <w:szCs w:val="24"/>
        </w:rPr>
        <w:t>comply with all applicable laws; and</w:t>
      </w:r>
    </w:p>
    <w:p w14:paraId="0501AF20" w14:textId="77777777" w:rsidR="001C2D0C" w:rsidRPr="00315D59" w:rsidRDefault="001C2D0C" w:rsidP="00982663">
      <w:pPr>
        <w:pStyle w:val="Level3Number"/>
        <w:widowControl w:val="0"/>
        <w:numPr>
          <w:ilvl w:val="2"/>
          <w:numId w:val="15"/>
        </w:numPr>
        <w:tabs>
          <w:tab w:val="left" w:pos="851"/>
        </w:tabs>
        <w:spacing w:before="0" w:after="120" w:line="240" w:lineRule="atLeast"/>
        <w:jc w:val="both"/>
        <w:rPr>
          <w:rFonts w:cs="Arial"/>
          <w:sz w:val="24"/>
          <w:szCs w:val="24"/>
        </w:rPr>
      </w:pPr>
      <w:bookmarkStart w:id="10" w:name="_Ref360039773"/>
      <w:r w:rsidRPr="00315D59">
        <w:rPr>
          <w:rFonts w:cs="Arial"/>
          <w:sz w:val="24"/>
          <w:szCs w:val="24"/>
        </w:rPr>
        <w:t>provide all equipment, tools and vehicles and other items as are required to provide the Services.</w:t>
      </w:r>
      <w:bookmarkEnd w:id="10"/>
    </w:p>
    <w:p w14:paraId="2CA8054A"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00D23F8F" w:rsidRPr="00315D59">
        <w:rPr>
          <w:rFonts w:cs="Arial"/>
          <w:b w:val="0"/>
          <w:sz w:val="24"/>
          <w:szCs w:val="24"/>
        </w:rPr>
        <w:t>Council</w:t>
      </w:r>
      <w:r w:rsidRPr="00315D59">
        <w:rPr>
          <w:rFonts w:cs="Arial"/>
          <w:b w:val="0"/>
          <w:sz w:val="24"/>
          <w:szCs w:val="24"/>
        </w:rPr>
        <w:t xml:space="preserve"> and the Supplier.  </w:t>
      </w:r>
    </w:p>
    <w:p w14:paraId="44DFB73B" w14:textId="77777777" w:rsidR="00011107" w:rsidRPr="00315D59" w:rsidRDefault="00011107" w:rsidP="00011107">
      <w:pPr>
        <w:pStyle w:val="BodyText2"/>
        <w:rPr>
          <w:rFonts w:ascii="Arial" w:hAnsi="Arial" w:cs="Arial"/>
          <w:lang w:eastAsia="en-GB"/>
        </w:rPr>
      </w:pPr>
    </w:p>
    <w:p w14:paraId="558539F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Term</w:t>
      </w:r>
    </w:p>
    <w:p w14:paraId="730E536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The Agreement shall take effect on the date specified in Award Letter and shall expire on the Expiry Date, unless it is otherwise extended in accordance with clause </w:t>
      </w:r>
      <w:r w:rsidRPr="00315D59">
        <w:rPr>
          <w:rFonts w:cs="Arial"/>
          <w:sz w:val="24"/>
          <w:szCs w:val="24"/>
        </w:rPr>
        <w:fldChar w:fldCharType="begin"/>
      </w:r>
      <w:r w:rsidRPr="00315D59">
        <w:rPr>
          <w:rFonts w:cs="Arial"/>
          <w:b w:val="0"/>
          <w:sz w:val="24"/>
          <w:szCs w:val="24"/>
        </w:rPr>
        <w:instrText xml:space="preserve"> REF _Ref359607345 \r \h </w:instrText>
      </w:r>
      <w:r w:rsidRPr="00315D59">
        <w:rPr>
          <w:rFonts w:cs="Arial"/>
          <w:sz w:val="24"/>
          <w:szCs w:val="24"/>
        </w:rPr>
        <w:instrText xml:space="preserve"> \* MERGEFORMAT </w:instrText>
      </w:r>
      <w:r w:rsidRPr="00315D59">
        <w:rPr>
          <w:rFonts w:cs="Arial"/>
          <w:sz w:val="24"/>
          <w:szCs w:val="24"/>
        </w:rPr>
      </w:r>
      <w:r w:rsidRPr="00315D59">
        <w:rPr>
          <w:rFonts w:cs="Arial"/>
          <w:sz w:val="24"/>
          <w:szCs w:val="24"/>
        </w:rPr>
        <w:fldChar w:fldCharType="separate"/>
      </w:r>
      <w:r w:rsidR="0048235B" w:rsidRPr="00315D59">
        <w:rPr>
          <w:rFonts w:cs="Arial"/>
          <w:b w:val="0"/>
          <w:sz w:val="24"/>
          <w:szCs w:val="24"/>
        </w:rPr>
        <w:t>4.2</w:t>
      </w:r>
      <w:r w:rsidRPr="00315D59">
        <w:rPr>
          <w:rFonts w:cs="Arial"/>
          <w:sz w:val="24"/>
          <w:szCs w:val="24"/>
        </w:rPr>
        <w:fldChar w:fldCharType="end"/>
      </w:r>
      <w:r w:rsidRPr="00315D59">
        <w:rPr>
          <w:rFonts w:cs="Arial"/>
          <w:b w:val="0"/>
          <w:sz w:val="24"/>
          <w:szCs w:val="24"/>
        </w:rPr>
        <w:t xml:space="preserve"> or terminated in accordance with the terms and conditions of the Agreement.  </w:t>
      </w:r>
    </w:p>
    <w:p w14:paraId="07A3AFD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1" w:name="_Ref266710570"/>
      <w:bookmarkStart w:id="12" w:name="_Ref359607345"/>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may </w:t>
      </w:r>
      <w:r w:rsidR="004D5035" w:rsidRPr="00315D59">
        <w:rPr>
          <w:rFonts w:cs="Arial"/>
          <w:b w:val="0"/>
          <w:sz w:val="24"/>
          <w:szCs w:val="24"/>
        </w:rPr>
        <w:t xml:space="preserve">exercise an option to </w:t>
      </w:r>
      <w:r w:rsidRPr="00315D59">
        <w:rPr>
          <w:rFonts w:cs="Arial"/>
          <w:b w:val="0"/>
          <w:sz w:val="24"/>
          <w:szCs w:val="24"/>
        </w:rPr>
        <w:t xml:space="preserve">extend the Agreement for a period </w:t>
      </w:r>
      <w:r w:rsidR="00F06507" w:rsidRPr="00315D59">
        <w:rPr>
          <w:rFonts w:cs="Arial"/>
          <w:b w:val="0"/>
          <w:sz w:val="24"/>
          <w:szCs w:val="24"/>
        </w:rPr>
        <w:t>of 2</w:t>
      </w:r>
      <w:r w:rsidR="008E34B0" w:rsidRPr="00315D59">
        <w:rPr>
          <w:rFonts w:cs="Arial"/>
          <w:b w:val="0"/>
          <w:sz w:val="24"/>
          <w:szCs w:val="24"/>
        </w:rPr>
        <w:t xml:space="preserve"> years</w:t>
      </w:r>
      <w:r w:rsidR="004D5035" w:rsidRPr="00315D59">
        <w:rPr>
          <w:rFonts w:cs="Arial"/>
          <w:b w:val="0"/>
          <w:sz w:val="24"/>
          <w:szCs w:val="24"/>
        </w:rPr>
        <w:t>,</w:t>
      </w:r>
      <w:r w:rsidR="008E34B0" w:rsidRPr="00315D59">
        <w:rPr>
          <w:rFonts w:cs="Arial"/>
          <w:b w:val="0"/>
          <w:sz w:val="24"/>
          <w:szCs w:val="24"/>
        </w:rPr>
        <w:t xml:space="preserve"> subject to </w:t>
      </w:r>
      <w:r w:rsidR="004D5035" w:rsidRPr="00315D59">
        <w:rPr>
          <w:rFonts w:cs="Arial"/>
          <w:b w:val="0"/>
          <w:sz w:val="24"/>
          <w:szCs w:val="24"/>
        </w:rPr>
        <w:t xml:space="preserve">the </w:t>
      </w:r>
      <w:r w:rsidR="008E34B0" w:rsidRPr="00315D59">
        <w:rPr>
          <w:rFonts w:cs="Arial"/>
          <w:b w:val="0"/>
          <w:sz w:val="24"/>
          <w:szCs w:val="24"/>
        </w:rPr>
        <w:t xml:space="preserve">mutual agreement </w:t>
      </w:r>
      <w:r w:rsidR="004D5035" w:rsidRPr="00315D59">
        <w:rPr>
          <w:rFonts w:cs="Arial"/>
          <w:b w:val="0"/>
          <w:sz w:val="24"/>
          <w:szCs w:val="24"/>
        </w:rPr>
        <w:t>of the parties,</w:t>
      </w:r>
      <w:r w:rsidR="008E34B0" w:rsidRPr="00315D59">
        <w:rPr>
          <w:rFonts w:cs="Arial"/>
          <w:b w:val="0"/>
          <w:sz w:val="24"/>
          <w:szCs w:val="24"/>
        </w:rPr>
        <w:t xml:space="preserve"> </w:t>
      </w:r>
      <w:r w:rsidRPr="00315D59">
        <w:rPr>
          <w:rFonts w:cs="Arial"/>
          <w:b w:val="0"/>
          <w:sz w:val="24"/>
          <w:szCs w:val="24"/>
        </w:rPr>
        <w:t>by giving not less than 10 Working Days’ notice in writing to the Supplier prior to the Expiry Date.  The terms and conditions of the Agreement shall apply throughout any such exten</w:t>
      </w:r>
      <w:bookmarkEnd w:id="11"/>
      <w:r w:rsidRPr="00315D59">
        <w:rPr>
          <w:rFonts w:cs="Arial"/>
          <w:b w:val="0"/>
          <w:sz w:val="24"/>
          <w:szCs w:val="24"/>
        </w:rPr>
        <w:t>ded period.</w:t>
      </w:r>
      <w:bookmarkEnd w:id="12"/>
      <w:r w:rsidRPr="00315D59">
        <w:rPr>
          <w:rFonts w:cs="Arial"/>
          <w:b w:val="0"/>
          <w:sz w:val="24"/>
          <w:szCs w:val="24"/>
        </w:rPr>
        <w:t xml:space="preserve"> </w:t>
      </w:r>
    </w:p>
    <w:p w14:paraId="2D9D1E13"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Charges, Payment and Recovery of Sums Due</w:t>
      </w:r>
    </w:p>
    <w:p w14:paraId="7F97925E"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315D59">
        <w:rPr>
          <w:rFonts w:cs="Arial"/>
          <w:b w:val="0"/>
          <w:sz w:val="24"/>
          <w:szCs w:val="24"/>
        </w:rPr>
        <w:t>Council</w:t>
      </w:r>
      <w:r w:rsidRPr="00315D59">
        <w:rPr>
          <w:rFonts w:cs="Arial"/>
          <w:b w:val="0"/>
          <w:sz w:val="24"/>
          <w:szCs w:val="24"/>
        </w:rPr>
        <w:t xml:space="preserve">, the Charges shall include every cost and expense of the Supplier directly or indirectly incurred in connection with the performance of the Services. </w:t>
      </w:r>
    </w:p>
    <w:p w14:paraId="74D72DA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All amounts stated are exclusive of VAT which shall be charged at the prevailing rate.  The </w:t>
      </w:r>
      <w:r w:rsidR="00D23F8F" w:rsidRPr="00315D59">
        <w:rPr>
          <w:rFonts w:cs="Arial"/>
          <w:b w:val="0"/>
          <w:sz w:val="24"/>
          <w:szCs w:val="24"/>
        </w:rPr>
        <w:t>Council</w:t>
      </w:r>
      <w:r w:rsidRPr="00315D59">
        <w:rPr>
          <w:rFonts w:cs="Arial"/>
          <w:b w:val="0"/>
          <w:sz w:val="24"/>
          <w:szCs w:val="24"/>
        </w:rPr>
        <w:t xml:space="preserve"> shall, following the receipt of a valid VAT invoice, pay to the Supplier a sum equal to the VAT chargeable in respect of the Services. </w:t>
      </w:r>
    </w:p>
    <w:p w14:paraId="7E00976B"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shall invoice the </w:t>
      </w:r>
      <w:r w:rsidR="00D23F8F" w:rsidRPr="00315D59">
        <w:rPr>
          <w:rFonts w:cs="Arial"/>
          <w:b w:val="0"/>
          <w:sz w:val="24"/>
          <w:szCs w:val="24"/>
        </w:rPr>
        <w:t>Council</w:t>
      </w:r>
      <w:r w:rsidRPr="00315D59">
        <w:rPr>
          <w:rFonts w:cs="Arial"/>
          <w:b w:val="0"/>
          <w:sz w:val="24"/>
          <w:szCs w:val="24"/>
        </w:rPr>
        <w:t xml:space="preserve"> as specified in the Agreement.  Each invoice shall include such supporting information required by the </w:t>
      </w:r>
      <w:r w:rsidR="00D23F8F" w:rsidRPr="00315D59">
        <w:rPr>
          <w:rFonts w:cs="Arial"/>
          <w:b w:val="0"/>
          <w:sz w:val="24"/>
          <w:szCs w:val="24"/>
        </w:rPr>
        <w:t>Council</w:t>
      </w:r>
      <w:r w:rsidRPr="00315D59">
        <w:rPr>
          <w:rFonts w:cs="Arial"/>
          <w:b w:val="0"/>
          <w:sz w:val="24"/>
          <w:szCs w:val="24"/>
        </w:rPr>
        <w:t xml:space="preserve"> to verify the accuracy of the invoice, including the relevant Purchase Order Number and a breakdown of the Services supplied in the invoice period.  </w:t>
      </w:r>
    </w:p>
    <w:p w14:paraId="77BDE60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In consideration of the supply of the Services by the Supplier, the </w:t>
      </w:r>
      <w:r w:rsidR="00D23F8F" w:rsidRPr="00315D59">
        <w:rPr>
          <w:rFonts w:cs="Arial"/>
          <w:b w:val="0"/>
          <w:sz w:val="24"/>
          <w:szCs w:val="24"/>
        </w:rPr>
        <w:t>Council</w:t>
      </w:r>
      <w:r w:rsidRPr="00315D59">
        <w:rPr>
          <w:rFonts w:cs="Arial"/>
          <w:b w:val="0"/>
          <w:sz w:val="24"/>
          <w:szCs w:val="24"/>
        </w:rPr>
        <w:t xml:space="preserve"> shall pay the Supplier the invoiced amounts no later than 30 days after verifying that the invoice is valid </w:t>
      </w:r>
      <w:r w:rsidR="00F06507" w:rsidRPr="00315D59">
        <w:rPr>
          <w:rFonts w:cs="Arial"/>
          <w:b w:val="0"/>
          <w:sz w:val="24"/>
          <w:szCs w:val="24"/>
        </w:rPr>
        <w:t>and undisputed</w:t>
      </w:r>
      <w:r w:rsidRPr="00315D59">
        <w:rPr>
          <w:rFonts w:cs="Arial"/>
          <w:b w:val="0"/>
          <w:sz w:val="24"/>
          <w:szCs w:val="24"/>
        </w:rPr>
        <w:t xml:space="preserve"> and includes a valid Purchase Order Number.  The </w:t>
      </w:r>
      <w:r w:rsidR="00D23F8F" w:rsidRPr="00315D59">
        <w:rPr>
          <w:rFonts w:cs="Arial"/>
          <w:b w:val="0"/>
          <w:sz w:val="24"/>
          <w:szCs w:val="24"/>
        </w:rPr>
        <w:t>Council</w:t>
      </w:r>
      <w:r w:rsidRPr="00315D59">
        <w:rPr>
          <w:rFonts w:cs="Arial"/>
          <w:b w:val="0"/>
          <w:sz w:val="24"/>
          <w:szCs w:val="24"/>
        </w:rPr>
        <w:t xml:space="preserve"> may, without prejudice to any other rights and remedies under the Agreement, withhold or reduce payments in the event of unsatisfactory performance.</w:t>
      </w:r>
    </w:p>
    <w:p w14:paraId="4B2E3B4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If the </w:t>
      </w:r>
      <w:r w:rsidR="00D23F8F" w:rsidRPr="00315D59">
        <w:rPr>
          <w:rFonts w:cs="Arial"/>
          <w:b w:val="0"/>
          <w:sz w:val="24"/>
          <w:szCs w:val="24"/>
        </w:rPr>
        <w:t>Council</w:t>
      </w:r>
      <w:r w:rsidRPr="00315D59">
        <w:rPr>
          <w:rFonts w:cs="Arial"/>
          <w:b w:val="0"/>
          <w:sz w:val="24"/>
          <w:szCs w:val="24"/>
        </w:rPr>
        <w:t xml:space="preserve"> fails to consider and verify an invoice in a timely fashion the invoice shall be regarded as valid and undisputed for the purpose of paragraph 5.4 after a reasonable time has passed.</w:t>
      </w:r>
    </w:p>
    <w:p w14:paraId="47A547E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If there is a dispute between the Parties as to the amount invoiced, the </w:t>
      </w:r>
      <w:r w:rsidR="00D23F8F" w:rsidRPr="00315D59">
        <w:rPr>
          <w:rFonts w:cs="Arial"/>
          <w:b w:val="0"/>
          <w:sz w:val="24"/>
          <w:szCs w:val="24"/>
        </w:rPr>
        <w:t>Council</w:t>
      </w:r>
      <w:r w:rsidRPr="00315D59">
        <w:rPr>
          <w:rFonts w:cs="Arial"/>
          <w:b w:val="0"/>
          <w:sz w:val="24"/>
          <w:szCs w:val="24"/>
        </w:rPr>
        <w:t xml:space="preserve"> shall pay the undisputed amount. The Supplier shall not suspend the supply of the Services unless the Supplier is entitled to terminate the Agreement for </w:t>
      </w:r>
      <w:r w:rsidR="00F249A8" w:rsidRPr="00315D59">
        <w:rPr>
          <w:rFonts w:cs="Arial"/>
          <w:b w:val="0"/>
          <w:sz w:val="24"/>
          <w:szCs w:val="24"/>
        </w:rPr>
        <w:t xml:space="preserve">the </w:t>
      </w:r>
      <w:r w:rsidR="00703654" w:rsidRPr="00315D59">
        <w:rPr>
          <w:rFonts w:cs="Arial"/>
          <w:b w:val="0"/>
          <w:sz w:val="24"/>
          <w:szCs w:val="24"/>
        </w:rPr>
        <w:t>Council’s failure</w:t>
      </w:r>
      <w:r w:rsidRPr="00315D59">
        <w:rPr>
          <w:rFonts w:cs="Arial"/>
          <w:b w:val="0"/>
          <w:sz w:val="24"/>
          <w:szCs w:val="24"/>
        </w:rPr>
        <w:t xml:space="preserve"> to pay undisputed sums in accordance with clause </w:t>
      </w:r>
      <w:r w:rsidRPr="00315D59">
        <w:rPr>
          <w:rFonts w:cs="Arial"/>
          <w:b w:val="0"/>
          <w:sz w:val="24"/>
          <w:szCs w:val="24"/>
        </w:rPr>
        <w:fldChar w:fldCharType="begin"/>
      </w:r>
      <w:r w:rsidRPr="00315D59">
        <w:rPr>
          <w:rFonts w:cs="Arial"/>
          <w:b w:val="0"/>
          <w:sz w:val="24"/>
          <w:szCs w:val="24"/>
        </w:rPr>
        <w:instrText xml:space="preserve"> REF _Ref377110965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17.4</w:t>
      </w:r>
      <w:r w:rsidRPr="00315D59">
        <w:rPr>
          <w:rFonts w:cs="Arial"/>
          <w:b w:val="0"/>
          <w:sz w:val="24"/>
          <w:szCs w:val="24"/>
        </w:rPr>
        <w:fldChar w:fldCharType="end"/>
      </w:r>
      <w:r w:rsidRPr="00315D59">
        <w:rPr>
          <w:rFonts w:cs="Arial"/>
          <w:b w:val="0"/>
          <w:sz w:val="24"/>
          <w:szCs w:val="24"/>
        </w:rPr>
        <w:t>.  Any disputed amounts shall be resolved through the dispute resolution procedure detailed in clause </w:t>
      </w:r>
      <w:r w:rsidR="001F7584" w:rsidRPr="00315D59">
        <w:rPr>
          <w:rFonts w:cs="Arial"/>
          <w:b w:val="0"/>
          <w:sz w:val="24"/>
          <w:szCs w:val="24"/>
        </w:rPr>
        <w:t>20</w:t>
      </w:r>
      <w:r w:rsidRPr="00315D59">
        <w:rPr>
          <w:rFonts w:cs="Arial"/>
          <w:b w:val="0"/>
          <w:sz w:val="24"/>
          <w:szCs w:val="24"/>
        </w:rPr>
        <w:t xml:space="preserve">. </w:t>
      </w:r>
    </w:p>
    <w:p w14:paraId="2AC3F70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If a payment of an undisputed amount is not made by the </w:t>
      </w:r>
      <w:r w:rsidR="00D23F8F" w:rsidRPr="00315D59">
        <w:rPr>
          <w:rFonts w:cs="Arial"/>
          <w:b w:val="0"/>
          <w:sz w:val="24"/>
          <w:szCs w:val="24"/>
        </w:rPr>
        <w:t>Council</w:t>
      </w:r>
      <w:r w:rsidRPr="00315D59">
        <w:rPr>
          <w:rFonts w:cs="Arial"/>
          <w:b w:val="0"/>
          <w:sz w:val="24"/>
          <w:szCs w:val="24"/>
        </w:rPr>
        <w:t xml:space="preserve"> by the due date, then the </w:t>
      </w:r>
      <w:r w:rsidR="00D23F8F" w:rsidRPr="00315D59">
        <w:rPr>
          <w:rFonts w:cs="Arial"/>
          <w:b w:val="0"/>
          <w:sz w:val="24"/>
          <w:szCs w:val="24"/>
        </w:rPr>
        <w:t>Council</w:t>
      </w:r>
      <w:r w:rsidRPr="00315D59">
        <w:rPr>
          <w:rFonts w:cs="Arial"/>
          <w:b w:val="0"/>
          <w:sz w:val="24"/>
          <w:szCs w:val="24"/>
        </w:rPr>
        <w:t xml:space="preserve"> shall pay the Supplier interest at the interest rate specified in the Late Payment of Commercial Debts (Interest) Act 1998.  </w:t>
      </w:r>
    </w:p>
    <w:p w14:paraId="3AE7C0E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Where the Supplier enters into a sub-contract, the Supplier shall include in that </w:t>
      </w:r>
      <w:r w:rsidRPr="00315D59">
        <w:rPr>
          <w:rFonts w:cs="Arial"/>
          <w:b w:val="0"/>
          <w:sz w:val="24"/>
          <w:szCs w:val="24"/>
        </w:rPr>
        <w:lastRenderedPageBreak/>
        <w:t>sub-contract:</w:t>
      </w:r>
    </w:p>
    <w:p w14:paraId="67E001BB" w14:textId="77777777" w:rsidR="001C2D0C" w:rsidRPr="00315D59" w:rsidRDefault="001C2D0C" w:rsidP="00330ACD">
      <w:pPr>
        <w:pStyle w:val="Level3Number"/>
        <w:numPr>
          <w:ilvl w:val="2"/>
          <w:numId w:val="15"/>
        </w:numPr>
        <w:spacing w:before="0" w:after="120" w:line="240" w:lineRule="atLeast"/>
        <w:rPr>
          <w:rFonts w:cs="Arial"/>
          <w:sz w:val="24"/>
          <w:szCs w:val="24"/>
        </w:rPr>
      </w:pPr>
      <w:r w:rsidRPr="00315D59">
        <w:rPr>
          <w:rFonts w:cs="Arial"/>
          <w:sz w:val="24"/>
          <w:szCs w:val="24"/>
        </w:rPr>
        <w:t xml:space="preserve">provisions having the same effects as clauses 5.3 to 5.7 of this Agreement; and </w:t>
      </w:r>
    </w:p>
    <w:p w14:paraId="17AF5C65" w14:textId="77777777" w:rsidR="001C2D0C" w:rsidRPr="00315D59" w:rsidRDefault="001C2D0C" w:rsidP="00330ACD">
      <w:pPr>
        <w:pStyle w:val="Level3Number"/>
        <w:numPr>
          <w:ilvl w:val="2"/>
          <w:numId w:val="15"/>
        </w:numPr>
        <w:spacing w:before="0" w:after="120" w:line="240" w:lineRule="atLeast"/>
        <w:rPr>
          <w:rFonts w:cs="Arial"/>
          <w:sz w:val="24"/>
          <w:szCs w:val="24"/>
        </w:rPr>
      </w:pPr>
      <w:r w:rsidRPr="00315D59">
        <w:rPr>
          <w:rFonts w:cs="Arial"/>
          <w:sz w:val="24"/>
          <w:szCs w:val="24"/>
        </w:rPr>
        <w:t>a provision requiring the counterparty to that sub-contract to include in any sub-contract which it awards provisions having the same effect as 5.3 to 5.8 of this Agreement.</w:t>
      </w:r>
    </w:p>
    <w:p w14:paraId="3D785307" w14:textId="77777777" w:rsidR="001C2D0C" w:rsidRPr="00315D59" w:rsidRDefault="001C2D0C" w:rsidP="00330ACD">
      <w:pPr>
        <w:pStyle w:val="Level3Number"/>
        <w:numPr>
          <w:ilvl w:val="2"/>
          <w:numId w:val="15"/>
        </w:numPr>
        <w:spacing w:before="0" w:after="120" w:line="240" w:lineRule="atLeast"/>
        <w:rPr>
          <w:rFonts w:cs="Arial"/>
          <w:sz w:val="24"/>
          <w:szCs w:val="24"/>
        </w:rPr>
      </w:pPr>
      <w:r w:rsidRPr="00315D59">
        <w:rPr>
          <w:rFonts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4C16003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If any sum of money is recoverable from or payable by the Supplier under the Agreement (including any sum which the Supplier is liable to pay to the </w:t>
      </w:r>
      <w:r w:rsidR="00D23F8F" w:rsidRPr="00315D59">
        <w:rPr>
          <w:rFonts w:cs="Arial"/>
          <w:b w:val="0"/>
          <w:sz w:val="24"/>
          <w:szCs w:val="24"/>
        </w:rPr>
        <w:t>Council</w:t>
      </w:r>
      <w:r w:rsidRPr="00315D59">
        <w:rPr>
          <w:rFonts w:cs="Arial"/>
          <w:b w:val="0"/>
          <w:sz w:val="24"/>
          <w:szCs w:val="24"/>
        </w:rPr>
        <w:t xml:space="preserve"> in respect of any breach of the Agreement), that sum may be deducted unilaterally by the </w:t>
      </w:r>
      <w:r w:rsidR="00D23F8F" w:rsidRPr="00315D59">
        <w:rPr>
          <w:rFonts w:cs="Arial"/>
          <w:b w:val="0"/>
          <w:sz w:val="24"/>
          <w:szCs w:val="24"/>
        </w:rPr>
        <w:t>Council</w:t>
      </w:r>
      <w:r w:rsidRPr="00315D59">
        <w:rPr>
          <w:rFonts w:cs="Arial"/>
          <w:b w:val="0"/>
          <w:sz w:val="24"/>
          <w:szCs w:val="24"/>
        </w:rPr>
        <w:t xml:space="preserve"> from any sum then due, or which may come due, to the Supplier under the Agreement or under any other agreement or contract with the </w:t>
      </w:r>
      <w:r w:rsidR="00D23F8F" w:rsidRPr="00315D59">
        <w:rPr>
          <w:rFonts w:cs="Arial"/>
          <w:b w:val="0"/>
          <w:sz w:val="24"/>
          <w:szCs w:val="24"/>
        </w:rPr>
        <w:t>Council</w:t>
      </w:r>
      <w:r w:rsidRPr="00315D59">
        <w:rPr>
          <w:rFonts w:cs="Arial"/>
          <w:b w:val="0"/>
          <w:sz w:val="24"/>
          <w:szCs w:val="24"/>
        </w:rPr>
        <w:t xml:space="preserve">.  The Supplier shall not be entitled to assert any credit, set-off or counterclaim against the </w:t>
      </w:r>
      <w:r w:rsidR="00D23F8F" w:rsidRPr="00315D59">
        <w:rPr>
          <w:rFonts w:cs="Arial"/>
          <w:b w:val="0"/>
          <w:sz w:val="24"/>
          <w:szCs w:val="24"/>
        </w:rPr>
        <w:t>Council</w:t>
      </w:r>
      <w:r w:rsidRPr="00315D59">
        <w:rPr>
          <w:rFonts w:cs="Arial"/>
          <w:b w:val="0"/>
          <w:sz w:val="24"/>
          <w:szCs w:val="24"/>
        </w:rPr>
        <w:t xml:space="preserve"> in order to justify withholding payment of any such amount in whole or in part. </w:t>
      </w:r>
    </w:p>
    <w:p w14:paraId="0312510A"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Premises and equipment</w:t>
      </w:r>
    </w:p>
    <w:p w14:paraId="70BB9C0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3" w:name="_Ref377050453"/>
      <w:r w:rsidRPr="00315D59">
        <w:rPr>
          <w:rFonts w:cs="Arial"/>
          <w:b w:val="0"/>
          <w:sz w:val="24"/>
          <w:szCs w:val="24"/>
        </w:rPr>
        <w:t xml:space="preserve">If necessary, the </w:t>
      </w:r>
      <w:r w:rsidR="00D23F8F" w:rsidRPr="00315D59">
        <w:rPr>
          <w:rFonts w:cs="Arial"/>
          <w:b w:val="0"/>
          <w:sz w:val="24"/>
          <w:szCs w:val="24"/>
        </w:rPr>
        <w:t>Council</w:t>
      </w:r>
      <w:r w:rsidRPr="00315D59">
        <w:rPr>
          <w:rFonts w:cs="Arial"/>
          <w:b w:val="0"/>
          <w:sz w:val="24"/>
          <w:szCs w:val="24"/>
        </w:rPr>
        <w:t xml:space="preserve"> shall provide the Supplier with reasonable access at reasonable times to its premises for the purpose of supplying the Services.  All equipment, tools and vehicles brought onto the </w:t>
      </w:r>
      <w:r w:rsidR="00D23F8F" w:rsidRPr="00315D59">
        <w:rPr>
          <w:rFonts w:cs="Arial"/>
          <w:b w:val="0"/>
          <w:sz w:val="24"/>
          <w:szCs w:val="24"/>
        </w:rPr>
        <w:t>Council</w:t>
      </w:r>
      <w:r w:rsidRPr="00315D59">
        <w:rPr>
          <w:rFonts w:cs="Arial"/>
          <w:b w:val="0"/>
          <w:sz w:val="24"/>
          <w:szCs w:val="24"/>
        </w:rPr>
        <w:t>’s premises by the Supplier or the Staff shall be at the Supplier’s risk.</w:t>
      </w:r>
      <w:bookmarkEnd w:id="13"/>
      <w:r w:rsidRPr="00315D59">
        <w:rPr>
          <w:rFonts w:cs="Arial"/>
          <w:b w:val="0"/>
          <w:sz w:val="24"/>
          <w:szCs w:val="24"/>
        </w:rPr>
        <w:t xml:space="preserve">  </w:t>
      </w:r>
    </w:p>
    <w:p w14:paraId="685EEAD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4" w:name="_Ref377050463"/>
      <w:r w:rsidRPr="00315D59">
        <w:rPr>
          <w:rFonts w:cs="Arial"/>
          <w:b w:val="0"/>
          <w:sz w:val="24"/>
          <w:szCs w:val="24"/>
        </w:rPr>
        <w:t xml:space="preserve">If the Supplier supplies all or any of the Services at or from the </w:t>
      </w:r>
      <w:r w:rsidR="00D23F8F" w:rsidRPr="00315D59">
        <w:rPr>
          <w:rFonts w:cs="Arial"/>
          <w:b w:val="0"/>
          <w:sz w:val="24"/>
          <w:szCs w:val="24"/>
        </w:rPr>
        <w:t>Council</w:t>
      </w:r>
      <w:r w:rsidRPr="00315D59">
        <w:rPr>
          <w:rFonts w:cs="Arial"/>
          <w:b w:val="0"/>
          <w:sz w:val="24"/>
          <w:szCs w:val="24"/>
        </w:rPr>
        <w:t xml:space="preserve">’s premises, on completion of the Services or termination or expiry of the Agreement (whichever is the earlier) the Supplier shall vacate the </w:t>
      </w:r>
      <w:r w:rsidR="00D23F8F" w:rsidRPr="00315D59">
        <w:rPr>
          <w:rFonts w:cs="Arial"/>
          <w:b w:val="0"/>
          <w:sz w:val="24"/>
          <w:szCs w:val="24"/>
        </w:rPr>
        <w:t>Council</w:t>
      </w:r>
      <w:r w:rsidRPr="00315D59">
        <w:rPr>
          <w:rFonts w:cs="Arial"/>
          <w:b w:val="0"/>
          <w:sz w:val="24"/>
          <w:szCs w:val="24"/>
        </w:rPr>
        <w:t xml:space="preserve">’s premises, remove the Supplier’s plant, equipment and unused materials and all rubbish arising out of the provision of the Services and leave the </w:t>
      </w:r>
      <w:r w:rsidR="00D23F8F" w:rsidRPr="00315D59">
        <w:rPr>
          <w:rFonts w:cs="Arial"/>
          <w:b w:val="0"/>
          <w:sz w:val="24"/>
          <w:szCs w:val="24"/>
        </w:rPr>
        <w:t>Council</w:t>
      </w:r>
      <w:r w:rsidRPr="00315D59">
        <w:rPr>
          <w:rFonts w:cs="Arial"/>
          <w:b w:val="0"/>
          <w:sz w:val="24"/>
          <w:szCs w:val="24"/>
        </w:rPr>
        <w:t xml:space="preserve">’s premises in a clean, safe and tidy condition.  The Supplier shall be solely responsible for making good any damage to the </w:t>
      </w:r>
      <w:r w:rsidR="00D23F8F" w:rsidRPr="00315D59">
        <w:rPr>
          <w:rFonts w:cs="Arial"/>
          <w:b w:val="0"/>
          <w:sz w:val="24"/>
          <w:szCs w:val="24"/>
        </w:rPr>
        <w:t>Council</w:t>
      </w:r>
      <w:r w:rsidRPr="00315D59">
        <w:rPr>
          <w:rFonts w:cs="Arial"/>
          <w:b w:val="0"/>
          <w:sz w:val="24"/>
          <w:szCs w:val="24"/>
        </w:rPr>
        <w:t xml:space="preserve">’s premises or any objects contained on the </w:t>
      </w:r>
      <w:r w:rsidR="00D23F8F" w:rsidRPr="00315D59">
        <w:rPr>
          <w:rFonts w:cs="Arial"/>
          <w:b w:val="0"/>
          <w:sz w:val="24"/>
          <w:szCs w:val="24"/>
        </w:rPr>
        <w:t>Council</w:t>
      </w:r>
      <w:r w:rsidRPr="00315D59">
        <w:rPr>
          <w:rFonts w:cs="Arial"/>
          <w:b w:val="0"/>
          <w:sz w:val="24"/>
          <w:szCs w:val="24"/>
        </w:rPr>
        <w:t>’s premises which is caused by the Supplier or any Staff, other than fair wear and tear.</w:t>
      </w:r>
      <w:bookmarkEnd w:id="14"/>
      <w:r w:rsidRPr="00315D59">
        <w:rPr>
          <w:rFonts w:cs="Arial"/>
          <w:b w:val="0"/>
          <w:sz w:val="24"/>
          <w:szCs w:val="24"/>
        </w:rPr>
        <w:t xml:space="preserve">   </w:t>
      </w:r>
    </w:p>
    <w:p w14:paraId="1C63AFD8"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If the Supplier supplies all or any of the</w:t>
      </w:r>
      <w:r w:rsidRPr="00315D59" w:rsidDel="00A40749">
        <w:rPr>
          <w:rFonts w:cs="Arial"/>
          <w:b w:val="0"/>
          <w:sz w:val="24"/>
          <w:szCs w:val="24"/>
        </w:rPr>
        <w:t xml:space="preserve"> </w:t>
      </w:r>
      <w:r w:rsidRPr="00315D59">
        <w:rPr>
          <w:rFonts w:cs="Arial"/>
          <w:b w:val="0"/>
          <w:sz w:val="24"/>
          <w:szCs w:val="24"/>
        </w:rPr>
        <w:t xml:space="preserve">Services at or from its premises or the premises of a third party, the </w:t>
      </w:r>
      <w:r w:rsidR="00D23F8F" w:rsidRPr="00315D59">
        <w:rPr>
          <w:rFonts w:cs="Arial"/>
          <w:b w:val="0"/>
          <w:sz w:val="24"/>
          <w:szCs w:val="24"/>
        </w:rPr>
        <w:t>Council</w:t>
      </w:r>
      <w:r w:rsidRPr="00315D59">
        <w:rPr>
          <w:rFonts w:cs="Arial"/>
          <w:b w:val="0"/>
          <w:sz w:val="24"/>
          <w:szCs w:val="24"/>
        </w:rPr>
        <w:t xml:space="preserve"> may, during normal business hours and on reasonable notice, inspect and examine the manner in which the relevant Services are supplied at or from the relevant premises. </w:t>
      </w:r>
    </w:p>
    <w:p w14:paraId="375DA95E"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shall be responsible for maintaining the security of its premises in accordance with its standard security requirements.  While on the </w:t>
      </w:r>
      <w:r w:rsidR="00D23F8F" w:rsidRPr="00315D59">
        <w:rPr>
          <w:rFonts w:cs="Arial"/>
          <w:b w:val="0"/>
          <w:sz w:val="24"/>
          <w:szCs w:val="24"/>
        </w:rPr>
        <w:t>Council</w:t>
      </w:r>
      <w:r w:rsidRPr="00315D59">
        <w:rPr>
          <w:rFonts w:cs="Arial"/>
          <w:b w:val="0"/>
          <w:sz w:val="24"/>
          <w:szCs w:val="24"/>
        </w:rPr>
        <w:t xml:space="preserve">’s premises the Supplier shall, and shall procure that all Staff shall, comply with all the </w:t>
      </w:r>
      <w:r w:rsidR="00D23F8F" w:rsidRPr="00315D59">
        <w:rPr>
          <w:rFonts w:cs="Arial"/>
          <w:b w:val="0"/>
          <w:sz w:val="24"/>
          <w:szCs w:val="24"/>
        </w:rPr>
        <w:t>Council</w:t>
      </w:r>
      <w:r w:rsidRPr="00315D59">
        <w:rPr>
          <w:rFonts w:cs="Arial"/>
          <w:b w:val="0"/>
          <w:sz w:val="24"/>
          <w:szCs w:val="24"/>
        </w:rPr>
        <w:t>’s security requirements.</w:t>
      </w:r>
    </w:p>
    <w:p w14:paraId="1F3741F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Where all or any of the Services are supplied from the Supplier’s premises, the Supplier shall, at its own cost, comply with all security requirements specified by the </w:t>
      </w:r>
      <w:r w:rsidR="00D23F8F" w:rsidRPr="00315D59">
        <w:rPr>
          <w:rFonts w:cs="Arial"/>
          <w:b w:val="0"/>
          <w:sz w:val="24"/>
          <w:szCs w:val="24"/>
        </w:rPr>
        <w:t>Council</w:t>
      </w:r>
      <w:r w:rsidRPr="00315D59">
        <w:rPr>
          <w:rFonts w:cs="Arial"/>
          <w:b w:val="0"/>
          <w:sz w:val="24"/>
          <w:szCs w:val="24"/>
        </w:rPr>
        <w:t xml:space="preserve"> in writing.</w:t>
      </w:r>
    </w:p>
    <w:p w14:paraId="25EA206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5" w:name="_Ref377050472"/>
      <w:r w:rsidRPr="00315D59">
        <w:rPr>
          <w:rFonts w:cs="Arial"/>
          <w:b w:val="0"/>
          <w:sz w:val="24"/>
          <w:szCs w:val="24"/>
        </w:rPr>
        <w:t>Without prejudice to clause </w:t>
      </w:r>
      <w:r w:rsidRPr="00315D59">
        <w:rPr>
          <w:rFonts w:cs="Arial"/>
          <w:b w:val="0"/>
          <w:sz w:val="24"/>
          <w:szCs w:val="24"/>
        </w:rPr>
        <w:fldChar w:fldCharType="begin"/>
      </w:r>
      <w:r w:rsidRPr="00315D59">
        <w:rPr>
          <w:rFonts w:cs="Arial"/>
          <w:b w:val="0"/>
          <w:sz w:val="24"/>
          <w:szCs w:val="24"/>
        </w:rPr>
        <w:instrText xml:space="preserve"> REF _Ref360039773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3.2.6</w:t>
      </w:r>
      <w:r w:rsidRPr="00315D59">
        <w:rPr>
          <w:rFonts w:cs="Arial"/>
          <w:b w:val="0"/>
          <w:sz w:val="24"/>
          <w:szCs w:val="24"/>
        </w:rPr>
        <w:fldChar w:fldCharType="end"/>
      </w:r>
      <w:r w:rsidRPr="00315D59">
        <w:rPr>
          <w:rFonts w:cs="Arial"/>
          <w:b w:val="0"/>
          <w:sz w:val="24"/>
          <w:szCs w:val="24"/>
        </w:rPr>
        <w:t xml:space="preserve">, any equipment provided by the </w:t>
      </w:r>
      <w:r w:rsidR="00D23F8F" w:rsidRPr="00315D59">
        <w:rPr>
          <w:rFonts w:cs="Arial"/>
          <w:b w:val="0"/>
          <w:sz w:val="24"/>
          <w:szCs w:val="24"/>
        </w:rPr>
        <w:t>Council</w:t>
      </w:r>
      <w:r w:rsidRPr="00315D59">
        <w:rPr>
          <w:rFonts w:cs="Arial"/>
          <w:b w:val="0"/>
          <w:sz w:val="24"/>
          <w:szCs w:val="24"/>
        </w:rPr>
        <w:t xml:space="preserve"> for </w:t>
      </w:r>
      <w:r w:rsidRPr="00315D59">
        <w:rPr>
          <w:rFonts w:cs="Arial"/>
          <w:b w:val="0"/>
          <w:sz w:val="24"/>
          <w:szCs w:val="24"/>
        </w:rPr>
        <w:lastRenderedPageBreak/>
        <w:t xml:space="preserve">the purposes of the Agreement shall remain the property of the </w:t>
      </w:r>
      <w:r w:rsidR="00D23F8F" w:rsidRPr="00315D59">
        <w:rPr>
          <w:rFonts w:cs="Arial"/>
          <w:b w:val="0"/>
          <w:sz w:val="24"/>
          <w:szCs w:val="24"/>
        </w:rPr>
        <w:t>Council</w:t>
      </w:r>
      <w:r w:rsidRPr="00315D59">
        <w:rPr>
          <w:rFonts w:cs="Arial"/>
          <w:b w:val="0"/>
          <w:sz w:val="24"/>
          <w:szCs w:val="24"/>
        </w:rPr>
        <w:t xml:space="preserve"> and shall be used by the Supplier and the Staff only for the purpose of carrying out the Agreement.  Such equipment shall be returned promptly to the </w:t>
      </w:r>
      <w:r w:rsidR="00D23F8F" w:rsidRPr="00315D59">
        <w:rPr>
          <w:rFonts w:cs="Arial"/>
          <w:b w:val="0"/>
          <w:sz w:val="24"/>
          <w:szCs w:val="24"/>
        </w:rPr>
        <w:t>Council</w:t>
      </w:r>
      <w:r w:rsidRPr="00315D59">
        <w:rPr>
          <w:rFonts w:cs="Arial"/>
          <w:b w:val="0"/>
          <w:sz w:val="24"/>
          <w:szCs w:val="24"/>
        </w:rPr>
        <w:t xml:space="preserve"> on expiry or termination of the Agreement.</w:t>
      </w:r>
      <w:bookmarkEnd w:id="15"/>
      <w:r w:rsidRPr="00315D59">
        <w:rPr>
          <w:rFonts w:cs="Arial"/>
          <w:b w:val="0"/>
          <w:sz w:val="24"/>
          <w:szCs w:val="24"/>
        </w:rPr>
        <w:t xml:space="preserve">  </w:t>
      </w:r>
    </w:p>
    <w:p w14:paraId="21EB004B"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6" w:name="_Ref377050478"/>
      <w:r w:rsidRPr="00315D59">
        <w:rPr>
          <w:rFonts w:cs="Arial"/>
          <w:b w:val="0"/>
          <w:sz w:val="24"/>
          <w:szCs w:val="24"/>
        </w:rPr>
        <w:t xml:space="preserve">The Supplier shall reimburse the </w:t>
      </w:r>
      <w:r w:rsidR="00D23F8F" w:rsidRPr="00315D59">
        <w:rPr>
          <w:rFonts w:cs="Arial"/>
          <w:b w:val="0"/>
          <w:sz w:val="24"/>
          <w:szCs w:val="24"/>
        </w:rPr>
        <w:t>Council</w:t>
      </w:r>
      <w:r w:rsidRPr="00315D59">
        <w:rPr>
          <w:rFonts w:cs="Arial"/>
          <w:b w:val="0"/>
          <w:sz w:val="24"/>
          <w:szCs w:val="24"/>
        </w:rPr>
        <w:t xml:space="preserve"> for any loss or damage to the equipment (other than deterioration resulting from normal and proper use) caused by the Supplier or any Staff.  Equipment supplied by the </w:t>
      </w:r>
      <w:r w:rsidR="00D23F8F" w:rsidRPr="00315D59">
        <w:rPr>
          <w:rFonts w:cs="Arial"/>
          <w:b w:val="0"/>
          <w:sz w:val="24"/>
          <w:szCs w:val="24"/>
        </w:rPr>
        <w:t>Council</w:t>
      </w:r>
      <w:r w:rsidRPr="00315D59">
        <w:rPr>
          <w:rFonts w:cs="Arial"/>
          <w:b w:val="0"/>
          <w:sz w:val="24"/>
          <w:szCs w:val="24"/>
        </w:rPr>
        <w:t xml:space="preserve"> shall be deemed to be in a good condition when received by the Supplier or relevant Staff unless the </w:t>
      </w:r>
      <w:r w:rsidR="00D23F8F" w:rsidRPr="00315D59">
        <w:rPr>
          <w:rFonts w:cs="Arial"/>
          <w:b w:val="0"/>
          <w:sz w:val="24"/>
          <w:szCs w:val="24"/>
        </w:rPr>
        <w:t>Council</w:t>
      </w:r>
      <w:r w:rsidRPr="00315D59">
        <w:rPr>
          <w:rFonts w:cs="Arial"/>
          <w:b w:val="0"/>
          <w:sz w:val="24"/>
          <w:szCs w:val="24"/>
        </w:rPr>
        <w:t xml:space="preserve"> is notified otherwise in writing within 5 Working Days.</w:t>
      </w:r>
      <w:bookmarkEnd w:id="16"/>
      <w:r w:rsidRPr="00315D59">
        <w:rPr>
          <w:rFonts w:cs="Arial"/>
          <w:b w:val="0"/>
          <w:sz w:val="24"/>
          <w:szCs w:val="24"/>
        </w:rPr>
        <w:t xml:space="preserve">  </w:t>
      </w:r>
    </w:p>
    <w:p w14:paraId="4F76F90A" w14:textId="77777777" w:rsidR="001C2D0C" w:rsidRPr="00315D59" w:rsidRDefault="001C2D0C" w:rsidP="00330ACD">
      <w:pPr>
        <w:pStyle w:val="Level1Heading"/>
        <w:keepNext w:val="0"/>
        <w:widowControl w:val="0"/>
        <w:numPr>
          <w:ilvl w:val="0"/>
          <w:numId w:val="15"/>
        </w:numPr>
        <w:spacing w:before="0" w:after="120" w:line="240" w:lineRule="atLeast"/>
        <w:jc w:val="both"/>
        <w:rPr>
          <w:rFonts w:cs="Arial"/>
          <w:bCs/>
          <w:sz w:val="24"/>
          <w:szCs w:val="24"/>
        </w:rPr>
      </w:pPr>
      <w:bookmarkStart w:id="17" w:name="_Ref377050486"/>
      <w:r w:rsidRPr="00315D59">
        <w:rPr>
          <w:rFonts w:cs="Arial"/>
          <w:sz w:val="24"/>
          <w:szCs w:val="24"/>
        </w:rPr>
        <w:t>Staff and Key Personnel</w:t>
      </w:r>
      <w:bookmarkEnd w:id="17"/>
    </w:p>
    <w:p w14:paraId="223CCC87"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lang w:eastAsia="en-US"/>
        </w:rPr>
        <w:t xml:space="preserve">If the </w:t>
      </w:r>
      <w:r w:rsidR="00D23F8F" w:rsidRPr="00315D59">
        <w:rPr>
          <w:rFonts w:cs="Arial"/>
          <w:b w:val="0"/>
          <w:sz w:val="24"/>
          <w:szCs w:val="24"/>
          <w:lang w:eastAsia="en-US"/>
        </w:rPr>
        <w:t>Council</w:t>
      </w:r>
      <w:r w:rsidRPr="00315D59">
        <w:rPr>
          <w:rFonts w:cs="Arial"/>
          <w:b w:val="0"/>
          <w:sz w:val="24"/>
          <w:szCs w:val="24"/>
          <w:lang w:eastAsia="en-US"/>
        </w:rPr>
        <w:t xml:space="preserve"> reasonably believes that any of the Staff are unsuitable to undertake work in respect of the Agreement, it may</w:t>
      </w:r>
      <w:r w:rsidRPr="00315D59">
        <w:rPr>
          <w:rFonts w:cs="Arial"/>
          <w:b w:val="0"/>
          <w:sz w:val="24"/>
          <w:szCs w:val="24"/>
        </w:rPr>
        <w:t>, by giving written notice to the Supplier:</w:t>
      </w:r>
    </w:p>
    <w:p w14:paraId="117F0CFF" w14:textId="77777777" w:rsidR="001C2D0C" w:rsidRPr="00315D59" w:rsidRDefault="001C2D0C" w:rsidP="00982663">
      <w:pPr>
        <w:pStyle w:val="Level3Number"/>
        <w:widowControl w:val="0"/>
        <w:numPr>
          <w:ilvl w:val="2"/>
          <w:numId w:val="15"/>
        </w:numPr>
        <w:spacing w:before="0" w:after="120" w:line="240" w:lineRule="atLeast"/>
        <w:contextualSpacing/>
        <w:jc w:val="both"/>
        <w:rPr>
          <w:rFonts w:cs="Arial"/>
          <w:sz w:val="24"/>
          <w:szCs w:val="24"/>
        </w:rPr>
      </w:pPr>
      <w:r w:rsidRPr="00315D59">
        <w:rPr>
          <w:rFonts w:cs="Arial"/>
          <w:sz w:val="24"/>
          <w:szCs w:val="24"/>
        </w:rPr>
        <w:t xml:space="preserve">refuse admission to the relevant person(s) to the </w:t>
      </w:r>
      <w:r w:rsidR="00D23F8F" w:rsidRPr="00315D59">
        <w:rPr>
          <w:rFonts w:cs="Arial"/>
          <w:sz w:val="24"/>
          <w:szCs w:val="24"/>
        </w:rPr>
        <w:t>Council</w:t>
      </w:r>
      <w:r w:rsidRPr="00315D59">
        <w:rPr>
          <w:rFonts w:cs="Arial"/>
          <w:sz w:val="24"/>
          <w:szCs w:val="24"/>
        </w:rPr>
        <w:t>’s premises;</w:t>
      </w:r>
      <w:r w:rsidR="00011107" w:rsidRPr="00315D59">
        <w:rPr>
          <w:rFonts w:cs="Arial"/>
          <w:sz w:val="24"/>
          <w:szCs w:val="24"/>
        </w:rPr>
        <w:tab/>
      </w:r>
      <w:r w:rsidRPr="00315D59">
        <w:rPr>
          <w:rFonts w:cs="Arial"/>
          <w:sz w:val="24"/>
          <w:szCs w:val="24"/>
        </w:rPr>
        <w:t xml:space="preserve"> </w:t>
      </w:r>
      <w:r w:rsidR="00011107" w:rsidRPr="00315D59">
        <w:rPr>
          <w:rFonts w:cs="Arial"/>
          <w:sz w:val="24"/>
          <w:szCs w:val="24"/>
        </w:rPr>
        <w:br/>
      </w:r>
    </w:p>
    <w:p w14:paraId="52223DB8" w14:textId="77777777" w:rsidR="001C2D0C" w:rsidRPr="00315D59" w:rsidRDefault="001C2D0C" w:rsidP="00982663">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direct the Supplier to end the involvement in the provision of the Services of the relevant person(s); and/or</w:t>
      </w:r>
      <w:r w:rsidR="00011107" w:rsidRPr="00315D59">
        <w:rPr>
          <w:rFonts w:cs="Arial"/>
          <w:sz w:val="24"/>
          <w:szCs w:val="24"/>
        </w:rPr>
        <w:tab/>
      </w:r>
      <w:r w:rsidR="00011107" w:rsidRPr="00315D59">
        <w:rPr>
          <w:rFonts w:cs="Arial"/>
          <w:sz w:val="24"/>
          <w:szCs w:val="24"/>
        </w:rPr>
        <w:br/>
      </w:r>
    </w:p>
    <w:p w14:paraId="06A6A6B2" w14:textId="77777777" w:rsidR="001C2D0C" w:rsidRPr="00315D59" w:rsidRDefault="001C2D0C" w:rsidP="00982663">
      <w:pPr>
        <w:pStyle w:val="Level3Number"/>
        <w:widowControl w:val="0"/>
        <w:numPr>
          <w:ilvl w:val="2"/>
          <w:numId w:val="15"/>
        </w:numPr>
        <w:spacing w:before="0" w:after="120" w:line="240" w:lineRule="atLeast"/>
        <w:contextualSpacing/>
        <w:jc w:val="both"/>
        <w:rPr>
          <w:rFonts w:cs="Arial"/>
          <w:sz w:val="24"/>
          <w:szCs w:val="24"/>
        </w:rPr>
      </w:pPr>
      <w:r w:rsidRPr="00315D59">
        <w:rPr>
          <w:rFonts w:cs="Arial"/>
          <w:sz w:val="24"/>
          <w:szCs w:val="24"/>
        </w:rPr>
        <w:t xml:space="preserve">require that the Supplier replace any person removed under this clause with another suitably qualified person and procure that any security pass issued by the </w:t>
      </w:r>
      <w:r w:rsidR="00D23F8F" w:rsidRPr="00315D59">
        <w:rPr>
          <w:rFonts w:cs="Arial"/>
          <w:sz w:val="24"/>
          <w:szCs w:val="24"/>
        </w:rPr>
        <w:t>Council</w:t>
      </w:r>
      <w:r w:rsidRPr="00315D59">
        <w:rPr>
          <w:rFonts w:cs="Arial"/>
          <w:sz w:val="24"/>
          <w:szCs w:val="24"/>
        </w:rPr>
        <w:t xml:space="preserve"> to the person removed is surrendered,</w:t>
      </w:r>
      <w:r w:rsidR="00486245" w:rsidRPr="00315D59">
        <w:rPr>
          <w:rFonts w:cs="Arial"/>
          <w:sz w:val="24"/>
          <w:szCs w:val="24"/>
        </w:rPr>
        <w:t xml:space="preserve"> and the Supplier shall comply with any such notice. </w:t>
      </w:r>
    </w:p>
    <w:p w14:paraId="4255AEE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18" w:name="_Ref377050375"/>
      <w:r w:rsidRPr="00315D59">
        <w:rPr>
          <w:rFonts w:cs="Arial"/>
          <w:b w:val="0"/>
          <w:sz w:val="24"/>
          <w:szCs w:val="24"/>
        </w:rPr>
        <w:t>The Supplier shall:</w:t>
      </w:r>
      <w:bookmarkEnd w:id="18"/>
      <w:r w:rsidRPr="00315D59">
        <w:rPr>
          <w:rFonts w:cs="Arial"/>
          <w:b w:val="0"/>
          <w:sz w:val="24"/>
          <w:szCs w:val="24"/>
        </w:rPr>
        <w:t xml:space="preserve"> </w:t>
      </w:r>
    </w:p>
    <w:p w14:paraId="6C232B74" w14:textId="77777777" w:rsidR="001C2D0C" w:rsidRPr="00315D59" w:rsidRDefault="001C2D0C" w:rsidP="00982663">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ensure that all Staff are vetted in accordance with the Staff Vetting Procedures;</w:t>
      </w:r>
      <w:r w:rsidR="00011107" w:rsidRPr="00315D59">
        <w:rPr>
          <w:rFonts w:cs="Arial"/>
          <w:sz w:val="24"/>
          <w:szCs w:val="24"/>
        </w:rPr>
        <w:tab/>
      </w:r>
      <w:r w:rsidR="00011107" w:rsidRPr="00315D59">
        <w:rPr>
          <w:rFonts w:cs="Arial"/>
          <w:sz w:val="24"/>
          <w:szCs w:val="24"/>
        </w:rPr>
        <w:br/>
      </w:r>
    </w:p>
    <w:p w14:paraId="1C46FE0C" w14:textId="77777777" w:rsidR="001C2D0C" w:rsidRPr="00315D59" w:rsidRDefault="001C2D0C" w:rsidP="00982663">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 xml:space="preserve">if requested, provide the </w:t>
      </w:r>
      <w:r w:rsidR="00D23F8F" w:rsidRPr="00315D59">
        <w:rPr>
          <w:rFonts w:cs="Arial"/>
          <w:sz w:val="24"/>
          <w:szCs w:val="24"/>
        </w:rPr>
        <w:t>Council</w:t>
      </w:r>
      <w:r w:rsidRPr="00315D59">
        <w:rPr>
          <w:rFonts w:cs="Arial"/>
          <w:sz w:val="24"/>
          <w:szCs w:val="24"/>
        </w:rPr>
        <w:t xml:space="preserve"> with a list of the names and addresses (and any other relevant information) of all persons who may require admission to the </w:t>
      </w:r>
      <w:r w:rsidR="00D23F8F" w:rsidRPr="00315D59">
        <w:rPr>
          <w:rFonts w:cs="Arial"/>
          <w:sz w:val="24"/>
          <w:szCs w:val="24"/>
        </w:rPr>
        <w:t>Council</w:t>
      </w:r>
      <w:r w:rsidRPr="00315D59">
        <w:rPr>
          <w:rFonts w:cs="Arial"/>
          <w:sz w:val="24"/>
          <w:szCs w:val="24"/>
        </w:rPr>
        <w:t>’s premises in connection with the Agreement; and</w:t>
      </w:r>
      <w:r w:rsidR="00011107" w:rsidRPr="00315D59">
        <w:rPr>
          <w:rFonts w:cs="Arial"/>
          <w:sz w:val="24"/>
          <w:szCs w:val="24"/>
        </w:rPr>
        <w:tab/>
      </w:r>
      <w:r w:rsidR="00011107" w:rsidRPr="00315D59">
        <w:rPr>
          <w:rFonts w:cs="Arial"/>
          <w:sz w:val="24"/>
          <w:szCs w:val="24"/>
        </w:rPr>
        <w:br/>
      </w:r>
    </w:p>
    <w:p w14:paraId="6A8CE467" w14:textId="77777777" w:rsidR="001C2D0C" w:rsidRPr="00315D59" w:rsidRDefault="001C2D0C" w:rsidP="00982663">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 xml:space="preserve">procure that all Staff comply with any rules, regulations and requirements reasonably specified by the </w:t>
      </w:r>
      <w:r w:rsidR="00D23F8F" w:rsidRPr="00315D59">
        <w:rPr>
          <w:rFonts w:cs="Arial"/>
          <w:sz w:val="24"/>
          <w:szCs w:val="24"/>
        </w:rPr>
        <w:t>Council</w:t>
      </w:r>
      <w:r w:rsidRPr="00315D59">
        <w:rPr>
          <w:rFonts w:cs="Arial"/>
          <w:sz w:val="24"/>
          <w:szCs w:val="24"/>
        </w:rPr>
        <w:t>.</w:t>
      </w:r>
    </w:p>
    <w:p w14:paraId="3A233FA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Any Key Personnel shall not be released from supplying the Services without the agreement of the </w:t>
      </w:r>
      <w:r w:rsidR="00D23F8F" w:rsidRPr="00315D59">
        <w:rPr>
          <w:rFonts w:cs="Arial"/>
          <w:b w:val="0"/>
          <w:sz w:val="24"/>
          <w:szCs w:val="24"/>
        </w:rPr>
        <w:t>Council</w:t>
      </w:r>
      <w:r w:rsidRPr="00315D59">
        <w:rPr>
          <w:rFonts w:cs="Arial"/>
          <w:b w:val="0"/>
          <w:sz w:val="24"/>
          <w:szCs w:val="24"/>
        </w:rPr>
        <w:t xml:space="preserve">, except by reason of long-term sickness, maternity leave, paternity leave, termination of employment or other extenuating circumstances.  </w:t>
      </w:r>
    </w:p>
    <w:p w14:paraId="754DA34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Any replacements to the Key Personnel shall be subject to the prior written agreement of the </w:t>
      </w:r>
      <w:r w:rsidR="00D23F8F" w:rsidRPr="00315D59">
        <w:rPr>
          <w:rFonts w:cs="Arial"/>
          <w:b w:val="0"/>
          <w:sz w:val="24"/>
          <w:szCs w:val="24"/>
        </w:rPr>
        <w:t>Council</w:t>
      </w:r>
      <w:r w:rsidRPr="00315D59">
        <w:rPr>
          <w:rFonts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E7E1B82"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Assignment and sub-contracting</w:t>
      </w:r>
    </w:p>
    <w:p w14:paraId="06F22AF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shall not without the written consent of the </w:t>
      </w:r>
      <w:r w:rsidR="00D23F8F" w:rsidRPr="00315D59">
        <w:rPr>
          <w:rFonts w:cs="Arial"/>
          <w:b w:val="0"/>
          <w:sz w:val="24"/>
          <w:szCs w:val="24"/>
        </w:rPr>
        <w:t>Council</w:t>
      </w:r>
      <w:r w:rsidRPr="00315D59">
        <w:rPr>
          <w:rFonts w:cs="Arial"/>
          <w:b w:val="0"/>
          <w:sz w:val="24"/>
          <w:szCs w:val="24"/>
        </w:rPr>
        <w:t xml:space="preserve"> assign, sub-contract, novate or in any way dispose of the benefit and/ or the burden of the Agreement or any part of the Agreement.  The </w:t>
      </w:r>
      <w:r w:rsidR="00D23F8F" w:rsidRPr="00315D59">
        <w:rPr>
          <w:rFonts w:cs="Arial"/>
          <w:b w:val="0"/>
          <w:sz w:val="24"/>
          <w:szCs w:val="24"/>
        </w:rPr>
        <w:t>Council</w:t>
      </w:r>
      <w:r w:rsidRPr="00315D59">
        <w:rPr>
          <w:rFonts w:cs="Arial"/>
          <w:b w:val="0"/>
          <w:sz w:val="24"/>
          <w:szCs w:val="24"/>
        </w:rPr>
        <w:t xml:space="preserve"> may, in the granting of </w:t>
      </w:r>
      <w:r w:rsidRPr="00315D59">
        <w:rPr>
          <w:rFonts w:cs="Arial"/>
          <w:b w:val="0"/>
          <w:sz w:val="24"/>
          <w:szCs w:val="24"/>
        </w:rPr>
        <w:lastRenderedPageBreak/>
        <w:t xml:space="preserve">such consent, provide for additional terms and conditions relating to such assignment, sub-contract, novation or disposal.  The Supplier shall be responsible for the acts and omissions of its sub-contractors as though those acts and omissions were its own.  </w:t>
      </w:r>
    </w:p>
    <w:p w14:paraId="1366E5F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Where the </w:t>
      </w:r>
      <w:r w:rsidR="00D23F8F" w:rsidRPr="00315D59">
        <w:rPr>
          <w:rFonts w:cs="Arial"/>
          <w:b w:val="0"/>
          <w:sz w:val="24"/>
          <w:szCs w:val="24"/>
        </w:rPr>
        <w:t>Council</w:t>
      </w:r>
      <w:r w:rsidRPr="00315D59">
        <w:rPr>
          <w:rFonts w:cs="Arial"/>
          <w:b w:val="0"/>
          <w:sz w:val="24"/>
          <w:szCs w:val="24"/>
        </w:rPr>
        <w:t xml:space="preserve"> has consented to the placing of sub-contracts, the Supplier shall, at the request of the </w:t>
      </w:r>
      <w:r w:rsidR="00D23F8F" w:rsidRPr="00315D59">
        <w:rPr>
          <w:rFonts w:cs="Arial"/>
          <w:b w:val="0"/>
          <w:sz w:val="24"/>
          <w:szCs w:val="24"/>
        </w:rPr>
        <w:t>Council</w:t>
      </w:r>
      <w:r w:rsidRPr="00315D59">
        <w:rPr>
          <w:rFonts w:cs="Arial"/>
          <w:b w:val="0"/>
          <w:sz w:val="24"/>
          <w:szCs w:val="24"/>
        </w:rPr>
        <w:t xml:space="preserve">, send copies of each sub-contract, to the </w:t>
      </w:r>
      <w:r w:rsidR="00D23F8F" w:rsidRPr="00315D59">
        <w:rPr>
          <w:rFonts w:cs="Arial"/>
          <w:b w:val="0"/>
          <w:sz w:val="24"/>
          <w:szCs w:val="24"/>
        </w:rPr>
        <w:t>Council</w:t>
      </w:r>
      <w:r w:rsidRPr="00315D59">
        <w:rPr>
          <w:rFonts w:cs="Arial"/>
          <w:b w:val="0"/>
          <w:sz w:val="24"/>
          <w:szCs w:val="24"/>
        </w:rPr>
        <w:t xml:space="preserve"> as soon as is reasonably practicable.  </w:t>
      </w:r>
    </w:p>
    <w:p w14:paraId="6D90792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A850A96" w14:textId="77777777" w:rsidR="00011107" w:rsidRPr="00315D59" w:rsidRDefault="00011107" w:rsidP="00011107">
      <w:pPr>
        <w:pStyle w:val="BodyText2"/>
        <w:rPr>
          <w:rFonts w:ascii="Arial" w:hAnsi="Arial" w:cs="Arial"/>
          <w:lang w:eastAsia="en-GB"/>
        </w:rPr>
      </w:pPr>
    </w:p>
    <w:p w14:paraId="3CF3FD86"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19" w:name="_Ref377050494"/>
      <w:r w:rsidRPr="00315D59">
        <w:rPr>
          <w:rFonts w:cs="Arial"/>
          <w:sz w:val="24"/>
          <w:szCs w:val="24"/>
        </w:rPr>
        <w:t>Intellectual Property Rights</w:t>
      </w:r>
      <w:bookmarkEnd w:id="19"/>
      <w:r w:rsidRPr="00315D59">
        <w:rPr>
          <w:rFonts w:cs="Arial"/>
          <w:sz w:val="24"/>
          <w:szCs w:val="24"/>
        </w:rPr>
        <w:t xml:space="preserve"> </w:t>
      </w:r>
    </w:p>
    <w:p w14:paraId="7751E02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All intellectual property rights in any materials provided by the </w:t>
      </w:r>
      <w:r w:rsidR="00D23F8F" w:rsidRPr="00315D59">
        <w:rPr>
          <w:rFonts w:cs="Arial"/>
          <w:b w:val="0"/>
          <w:sz w:val="24"/>
          <w:szCs w:val="24"/>
        </w:rPr>
        <w:t>Council</w:t>
      </w:r>
      <w:r w:rsidRPr="00315D59">
        <w:rPr>
          <w:rFonts w:cs="Arial"/>
          <w:b w:val="0"/>
          <w:sz w:val="24"/>
          <w:szCs w:val="24"/>
        </w:rPr>
        <w:t xml:space="preserve"> to the Supplier for the purposes of this Agreement shall remain the property of the </w:t>
      </w:r>
      <w:r w:rsidR="00D23F8F" w:rsidRPr="00315D59">
        <w:rPr>
          <w:rFonts w:cs="Arial"/>
          <w:b w:val="0"/>
          <w:sz w:val="24"/>
          <w:szCs w:val="24"/>
        </w:rPr>
        <w:t>Council</w:t>
      </w:r>
      <w:r w:rsidRPr="00315D59">
        <w:rPr>
          <w:rFonts w:cs="Arial"/>
          <w:b w:val="0"/>
          <w:sz w:val="24"/>
          <w:szCs w:val="24"/>
        </w:rPr>
        <w:t xml:space="preserve"> but the </w:t>
      </w:r>
      <w:r w:rsidR="00D23F8F" w:rsidRPr="00315D59">
        <w:rPr>
          <w:rFonts w:cs="Arial"/>
          <w:b w:val="0"/>
          <w:sz w:val="24"/>
          <w:szCs w:val="24"/>
        </w:rPr>
        <w:t>Council</w:t>
      </w:r>
      <w:r w:rsidRPr="00315D59">
        <w:rPr>
          <w:rFonts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1B106C1E" w14:textId="77777777" w:rsidR="001C2D0C" w:rsidRPr="00315D59" w:rsidRDefault="001C2D0C" w:rsidP="00330ACD">
      <w:pPr>
        <w:pStyle w:val="Level2Heading"/>
        <w:keepNext w:val="0"/>
        <w:widowControl w:val="0"/>
        <w:numPr>
          <w:ilvl w:val="1"/>
          <w:numId w:val="15"/>
        </w:numPr>
        <w:spacing w:before="0" w:after="120" w:line="240" w:lineRule="auto"/>
        <w:jc w:val="both"/>
        <w:rPr>
          <w:rFonts w:cs="Arial"/>
          <w:b w:val="0"/>
          <w:sz w:val="24"/>
          <w:szCs w:val="24"/>
        </w:rPr>
      </w:pPr>
      <w:r w:rsidRPr="00315D59">
        <w:rPr>
          <w:rFonts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sidRPr="00315D59">
        <w:rPr>
          <w:rFonts w:cs="Arial"/>
          <w:b w:val="0"/>
          <w:sz w:val="24"/>
          <w:szCs w:val="24"/>
        </w:rPr>
        <w:t>Council</w:t>
      </w:r>
      <w:r w:rsidRPr="00315D59">
        <w:rPr>
          <w:rFonts w:cs="Arial"/>
          <w:b w:val="0"/>
          <w:sz w:val="24"/>
          <w:szCs w:val="24"/>
        </w:rPr>
        <w:t xml:space="preserve"> by operation of law, the </w:t>
      </w:r>
      <w:r w:rsidR="00D23F8F" w:rsidRPr="00315D59">
        <w:rPr>
          <w:rFonts w:cs="Arial"/>
          <w:b w:val="0"/>
          <w:sz w:val="24"/>
          <w:szCs w:val="24"/>
        </w:rPr>
        <w:t>Council</w:t>
      </w:r>
      <w:r w:rsidRPr="00315D59">
        <w:rPr>
          <w:rFonts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01086CD"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20" w:name="_Ref335833704"/>
      <w:r w:rsidRPr="00315D59">
        <w:rPr>
          <w:rFonts w:cs="Arial"/>
          <w:b w:val="0"/>
          <w:sz w:val="24"/>
          <w:szCs w:val="24"/>
        </w:rPr>
        <w:t xml:space="preserve">The Supplier hereby grants the </w:t>
      </w:r>
      <w:r w:rsidR="00D23F8F" w:rsidRPr="00315D59">
        <w:rPr>
          <w:rFonts w:cs="Arial"/>
          <w:b w:val="0"/>
          <w:sz w:val="24"/>
          <w:szCs w:val="24"/>
        </w:rPr>
        <w:t>Council</w:t>
      </w:r>
      <w:r w:rsidRPr="00315D59">
        <w:rPr>
          <w:rFonts w:cs="Arial"/>
          <w:b w:val="0"/>
          <w:sz w:val="24"/>
          <w:szCs w:val="24"/>
        </w:rPr>
        <w:t>:</w:t>
      </w:r>
    </w:p>
    <w:p w14:paraId="75104062" w14:textId="77777777" w:rsidR="001C2D0C" w:rsidRPr="00315D59" w:rsidRDefault="001C2D0C" w:rsidP="00011107">
      <w:pPr>
        <w:pStyle w:val="Level3Number"/>
        <w:widowControl w:val="0"/>
        <w:numPr>
          <w:ilvl w:val="3"/>
          <w:numId w:val="15"/>
        </w:numPr>
        <w:tabs>
          <w:tab w:val="left" w:pos="851"/>
        </w:tabs>
        <w:spacing w:before="0" w:after="120" w:line="240" w:lineRule="atLeast"/>
        <w:contextualSpacing/>
        <w:jc w:val="both"/>
        <w:rPr>
          <w:rFonts w:cs="Arial"/>
          <w:sz w:val="24"/>
          <w:szCs w:val="24"/>
        </w:rPr>
      </w:pPr>
      <w:r w:rsidRPr="00315D59">
        <w:rPr>
          <w:rFonts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315D59">
        <w:rPr>
          <w:rFonts w:cs="Arial"/>
          <w:sz w:val="24"/>
          <w:szCs w:val="24"/>
        </w:rPr>
        <w:t>; and</w:t>
      </w:r>
      <w:r w:rsidR="00011107" w:rsidRPr="00315D59">
        <w:rPr>
          <w:rFonts w:cs="Arial"/>
          <w:sz w:val="24"/>
          <w:szCs w:val="24"/>
        </w:rPr>
        <w:tab/>
      </w:r>
      <w:r w:rsidR="00011107" w:rsidRPr="00315D59">
        <w:rPr>
          <w:rFonts w:cs="Arial"/>
          <w:sz w:val="24"/>
          <w:szCs w:val="24"/>
        </w:rPr>
        <w:br/>
      </w:r>
      <w:r w:rsidR="00011107" w:rsidRPr="00315D59">
        <w:rPr>
          <w:rFonts w:cs="Arial"/>
          <w:sz w:val="24"/>
          <w:szCs w:val="24"/>
        </w:rPr>
        <w:tab/>
      </w:r>
    </w:p>
    <w:p w14:paraId="0B82EE9C" w14:textId="77777777" w:rsidR="001C2D0C" w:rsidRPr="00315D59" w:rsidRDefault="001C2D0C" w:rsidP="00486245">
      <w:pPr>
        <w:pStyle w:val="Level3Number"/>
        <w:widowControl w:val="0"/>
        <w:numPr>
          <w:ilvl w:val="2"/>
          <w:numId w:val="15"/>
        </w:numPr>
        <w:tabs>
          <w:tab w:val="left" w:pos="851"/>
        </w:tabs>
        <w:spacing w:before="0" w:after="120" w:line="240" w:lineRule="atLeast"/>
        <w:contextualSpacing/>
        <w:jc w:val="both"/>
        <w:rPr>
          <w:rFonts w:cs="Arial"/>
          <w:sz w:val="24"/>
          <w:szCs w:val="24"/>
        </w:rPr>
      </w:pPr>
      <w:r w:rsidRPr="00315D59">
        <w:rPr>
          <w:rFonts w:cs="Arial"/>
          <w:sz w:val="24"/>
          <w:szCs w:val="24"/>
        </w:rPr>
        <w:t>a perpetual, royalty-free, irrevocable and non-exclusive licence (with a right to sub-license) to use:</w:t>
      </w:r>
    </w:p>
    <w:p w14:paraId="390885A7" w14:textId="77777777" w:rsidR="00982663"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any intellectual property rights vested in or licensed to the Supplier on the date of the Agreement; and</w:t>
      </w:r>
    </w:p>
    <w:p w14:paraId="16FC2D3D" w14:textId="77777777" w:rsidR="008E34B0"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any intellectual property rights created during the Term but which are neither created or developed pursuant to the Agreement nor arise as a result of the provision of the Services,</w:t>
      </w:r>
      <w:r w:rsidR="008E34B0" w:rsidRPr="00315D59">
        <w:rPr>
          <w:rFonts w:cs="Arial"/>
          <w:sz w:val="24"/>
          <w:szCs w:val="24"/>
        </w:rPr>
        <w:t xml:space="preserve"> including any modifications to or derivative versions of any such intellectual property rights, which the </w:t>
      </w:r>
      <w:r w:rsidR="00D23F8F" w:rsidRPr="00315D59">
        <w:rPr>
          <w:rFonts w:cs="Arial"/>
          <w:sz w:val="24"/>
          <w:szCs w:val="24"/>
        </w:rPr>
        <w:t>Council</w:t>
      </w:r>
      <w:r w:rsidR="008E34B0" w:rsidRPr="00315D59">
        <w:rPr>
          <w:rFonts w:cs="Arial"/>
          <w:sz w:val="24"/>
          <w:szCs w:val="24"/>
        </w:rPr>
        <w:t xml:space="preserve"> reasonably requires in order to exercise its rights and take the benefit of the Agreement including the Services provided.</w:t>
      </w:r>
    </w:p>
    <w:p w14:paraId="6360414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21" w:name="_Ref359607763"/>
      <w:r w:rsidRPr="00315D59">
        <w:rPr>
          <w:rFonts w:cs="Arial"/>
          <w:b w:val="0"/>
          <w:sz w:val="24"/>
          <w:szCs w:val="24"/>
        </w:rPr>
        <w:t xml:space="preserve">The Supplier shall indemnify, and keep indemnified, the </w:t>
      </w:r>
      <w:r w:rsidR="00D23F8F" w:rsidRPr="00315D59">
        <w:rPr>
          <w:rFonts w:cs="Arial"/>
          <w:b w:val="0"/>
          <w:sz w:val="24"/>
          <w:szCs w:val="24"/>
        </w:rPr>
        <w:t>Council</w:t>
      </w:r>
      <w:r w:rsidRPr="00315D59">
        <w:rPr>
          <w:rFonts w:cs="Arial"/>
          <w:b w:val="0"/>
          <w:sz w:val="24"/>
          <w:szCs w:val="24"/>
        </w:rPr>
        <w:t xml:space="preserve"> in full against </w:t>
      </w:r>
      <w:r w:rsidRPr="00315D59">
        <w:rPr>
          <w:rFonts w:cs="Arial"/>
          <w:b w:val="0"/>
          <w:sz w:val="24"/>
          <w:szCs w:val="24"/>
        </w:rPr>
        <w:lastRenderedPageBreak/>
        <w:t xml:space="preserve">all costs, expenses, damages and losses (whether direct or indirect), including any interest, penalties, and reasonable legal and other professional fees awarded against or incurred or paid by the </w:t>
      </w:r>
      <w:r w:rsidR="00D23F8F" w:rsidRPr="00315D59">
        <w:rPr>
          <w:rFonts w:cs="Arial"/>
          <w:b w:val="0"/>
          <w:sz w:val="24"/>
          <w:szCs w:val="24"/>
        </w:rPr>
        <w:t>Council</w:t>
      </w:r>
      <w:r w:rsidRPr="00315D59">
        <w:rPr>
          <w:rFonts w:cs="Arial"/>
          <w:b w:val="0"/>
          <w:sz w:val="24"/>
          <w:szCs w:val="24"/>
        </w:rPr>
        <w:t xml:space="preserve"> as a result of or in connection with any claim made against the </w:t>
      </w:r>
      <w:r w:rsidR="00D23F8F" w:rsidRPr="00315D59">
        <w:rPr>
          <w:rFonts w:cs="Arial"/>
          <w:b w:val="0"/>
          <w:sz w:val="24"/>
          <w:szCs w:val="24"/>
        </w:rPr>
        <w:t>Council</w:t>
      </w:r>
      <w:r w:rsidRPr="00315D59">
        <w:rPr>
          <w:rFonts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315D59">
        <w:rPr>
          <w:rFonts w:cs="Arial"/>
          <w:b w:val="0"/>
          <w:sz w:val="24"/>
          <w:szCs w:val="24"/>
        </w:rPr>
        <w:t xml:space="preserve"> </w:t>
      </w:r>
    </w:p>
    <w:p w14:paraId="7EB4D22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22" w:name="_Ref243716101"/>
      <w:r w:rsidRPr="00315D59">
        <w:rPr>
          <w:rFonts w:cs="Arial"/>
          <w:sz w:val="24"/>
          <w:szCs w:val="24"/>
        </w:rPr>
        <w:t>Governance and Records</w:t>
      </w:r>
    </w:p>
    <w:p w14:paraId="79EFE79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The Supplier shall:</w:t>
      </w:r>
    </w:p>
    <w:p w14:paraId="039413E0"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attend progress meetings with the </w:t>
      </w:r>
      <w:r w:rsidR="00D23F8F" w:rsidRPr="00315D59">
        <w:rPr>
          <w:rFonts w:cs="Arial"/>
          <w:sz w:val="24"/>
          <w:szCs w:val="24"/>
        </w:rPr>
        <w:t>Council</w:t>
      </w:r>
      <w:r w:rsidRPr="00315D59">
        <w:rPr>
          <w:rFonts w:cs="Arial"/>
          <w:sz w:val="24"/>
          <w:szCs w:val="24"/>
        </w:rPr>
        <w:t xml:space="preserve"> at the frequency and times specified by the </w:t>
      </w:r>
      <w:r w:rsidR="00D23F8F" w:rsidRPr="00315D59">
        <w:rPr>
          <w:rFonts w:cs="Arial"/>
          <w:sz w:val="24"/>
          <w:szCs w:val="24"/>
        </w:rPr>
        <w:t>Council</w:t>
      </w:r>
      <w:r w:rsidRPr="00315D59">
        <w:rPr>
          <w:rFonts w:cs="Arial"/>
          <w:sz w:val="24"/>
          <w:szCs w:val="24"/>
        </w:rPr>
        <w:t xml:space="preserve"> and shall ensure that its representatives are suitably qualified to attend such meetings; and</w:t>
      </w:r>
      <w:r w:rsidR="00011107" w:rsidRPr="00315D59">
        <w:rPr>
          <w:rFonts w:cs="Arial"/>
          <w:sz w:val="24"/>
          <w:szCs w:val="24"/>
        </w:rPr>
        <w:tab/>
      </w:r>
      <w:r w:rsidR="00011107" w:rsidRPr="00315D59">
        <w:rPr>
          <w:rFonts w:cs="Arial"/>
          <w:sz w:val="24"/>
          <w:szCs w:val="24"/>
        </w:rPr>
        <w:br/>
      </w:r>
    </w:p>
    <w:p w14:paraId="62CB3CA2"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submit progress reports to the </w:t>
      </w:r>
      <w:r w:rsidR="00D23F8F" w:rsidRPr="00315D59">
        <w:rPr>
          <w:rFonts w:cs="Arial"/>
          <w:sz w:val="24"/>
          <w:szCs w:val="24"/>
        </w:rPr>
        <w:t>Council</w:t>
      </w:r>
      <w:r w:rsidRPr="00315D59">
        <w:rPr>
          <w:rFonts w:cs="Arial"/>
          <w:sz w:val="24"/>
          <w:szCs w:val="24"/>
        </w:rPr>
        <w:t xml:space="preserve"> at the times and in the format specified by the </w:t>
      </w:r>
      <w:r w:rsidR="00D23F8F" w:rsidRPr="00315D59">
        <w:rPr>
          <w:rFonts w:cs="Arial"/>
          <w:sz w:val="24"/>
          <w:szCs w:val="24"/>
        </w:rPr>
        <w:t>Council</w:t>
      </w:r>
      <w:r w:rsidRPr="00315D59">
        <w:rPr>
          <w:rFonts w:cs="Arial"/>
          <w:sz w:val="24"/>
          <w:szCs w:val="24"/>
        </w:rPr>
        <w:t>.</w:t>
      </w:r>
      <w:bookmarkStart w:id="23" w:name="_DV_M163"/>
      <w:bookmarkStart w:id="24" w:name="_DV_M164"/>
      <w:bookmarkStart w:id="25" w:name="_DV_M974"/>
      <w:bookmarkEnd w:id="23"/>
      <w:bookmarkEnd w:id="24"/>
      <w:bookmarkEnd w:id="25"/>
    </w:p>
    <w:p w14:paraId="29E1FEE6" w14:textId="77777777" w:rsidR="001C2D0C" w:rsidRPr="00315D59" w:rsidRDefault="001C2D0C" w:rsidP="00330ACD">
      <w:pPr>
        <w:pStyle w:val="Level2Heading"/>
        <w:keepNext w:val="0"/>
        <w:widowControl w:val="0"/>
        <w:numPr>
          <w:ilvl w:val="1"/>
          <w:numId w:val="15"/>
        </w:numPr>
        <w:spacing w:before="0" w:after="120" w:line="240" w:lineRule="atLeast"/>
        <w:contextualSpacing/>
        <w:jc w:val="both"/>
        <w:rPr>
          <w:rFonts w:cs="Arial"/>
          <w:b w:val="0"/>
          <w:sz w:val="24"/>
          <w:szCs w:val="24"/>
        </w:rPr>
      </w:pPr>
      <w:bookmarkStart w:id="26" w:name="_Ref377050504"/>
      <w:r w:rsidRPr="00315D59">
        <w:rPr>
          <w:rFonts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315D59">
        <w:rPr>
          <w:rFonts w:cs="Arial"/>
          <w:b w:val="0"/>
          <w:sz w:val="24"/>
          <w:szCs w:val="24"/>
        </w:rPr>
        <w:t>Council</w:t>
      </w:r>
      <w:r w:rsidRPr="00315D59">
        <w:rPr>
          <w:rFonts w:cs="Arial"/>
          <w:b w:val="0"/>
          <w:sz w:val="24"/>
          <w:szCs w:val="24"/>
        </w:rPr>
        <w:t xml:space="preserve">.  The Supplier shall on request afford the </w:t>
      </w:r>
      <w:r w:rsidR="00D23F8F" w:rsidRPr="00315D59">
        <w:rPr>
          <w:rFonts w:cs="Arial"/>
          <w:b w:val="0"/>
          <w:sz w:val="24"/>
          <w:szCs w:val="24"/>
        </w:rPr>
        <w:t>Council</w:t>
      </w:r>
      <w:r w:rsidRPr="00315D59">
        <w:rPr>
          <w:rFonts w:cs="Arial"/>
          <w:b w:val="0"/>
          <w:sz w:val="24"/>
          <w:szCs w:val="24"/>
        </w:rPr>
        <w:t xml:space="preserve"> or the </w:t>
      </w:r>
      <w:r w:rsidR="00D23F8F" w:rsidRPr="00315D59">
        <w:rPr>
          <w:rFonts w:cs="Arial"/>
          <w:b w:val="0"/>
          <w:sz w:val="24"/>
          <w:szCs w:val="24"/>
        </w:rPr>
        <w:t>Council</w:t>
      </w:r>
      <w:r w:rsidRPr="00315D59">
        <w:rPr>
          <w:rFonts w:cs="Arial"/>
          <w:b w:val="0"/>
          <w:sz w:val="24"/>
          <w:szCs w:val="24"/>
        </w:rPr>
        <w:t xml:space="preserve">’s representatives such access to those records as may be reasonably requested by the </w:t>
      </w:r>
      <w:r w:rsidR="00D23F8F" w:rsidRPr="00315D59">
        <w:rPr>
          <w:rFonts w:cs="Arial"/>
          <w:b w:val="0"/>
          <w:sz w:val="24"/>
          <w:szCs w:val="24"/>
        </w:rPr>
        <w:t>Council</w:t>
      </w:r>
      <w:r w:rsidRPr="00315D59">
        <w:rPr>
          <w:rFonts w:cs="Arial"/>
          <w:b w:val="0"/>
          <w:sz w:val="24"/>
          <w:szCs w:val="24"/>
        </w:rPr>
        <w:t xml:space="preserve"> in connection with the Agreement.</w:t>
      </w:r>
      <w:bookmarkEnd w:id="26"/>
    </w:p>
    <w:p w14:paraId="5DFC948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27" w:name="_Ref377050387"/>
      <w:r w:rsidRPr="00315D59">
        <w:rPr>
          <w:rFonts w:cs="Arial"/>
          <w:sz w:val="24"/>
          <w:szCs w:val="24"/>
        </w:rPr>
        <w:t>Confidentiality</w:t>
      </w:r>
      <w:bookmarkEnd w:id="22"/>
      <w:r w:rsidRPr="00315D59">
        <w:rPr>
          <w:rFonts w:cs="Arial"/>
          <w:sz w:val="24"/>
          <w:szCs w:val="24"/>
        </w:rPr>
        <w:t>, Transparency and Publicity</w:t>
      </w:r>
      <w:bookmarkEnd w:id="27"/>
    </w:p>
    <w:p w14:paraId="3DDB9447" w14:textId="77777777" w:rsidR="001C2D0C" w:rsidRPr="00315D59" w:rsidRDefault="001C2D0C" w:rsidP="00330ACD">
      <w:pPr>
        <w:pStyle w:val="Level2Heading"/>
        <w:keepNext w:val="0"/>
        <w:widowControl w:val="0"/>
        <w:numPr>
          <w:ilvl w:val="1"/>
          <w:numId w:val="15"/>
        </w:numPr>
        <w:spacing w:before="0" w:after="120" w:line="240" w:lineRule="atLeast"/>
        <w:contextualSpacing/>
        <w:jc w:val="both"/>
        <w:rPr>
          <w:rFonts w:cs="Arial"/>
          <w:b w:val="0"/>
          <w:sz w:val="24"/>
          <w:szCs w:val="24"/>
        </w:rPr>
      </w:pPr>
      <w:bookmarkStart w:id="28" w:name="_Ref359607666"/>
      <w:r w:rsidRPr="00315D59">
        <w:rPr>
          <w:rFonts w:cs="Arial"/>
          <w:b w:val="0"/>
          <w:sz w:val="24"/>
          <w:szCs w:val="24"/>
        </w:rPr>
        <w:t>Subject to clause </w:t>
      </w:r>
      <w:r w:rsidRPr="00315D59">
        <w:rPr>
          <w:rFonts w:cs="Arial"/>
          <w:b w:val="0"/>
          <w:sz w:val="24"/>
          <w:szCs w:val="24"/>
        </w:rPr>
        <w:fldChar w:fldCharType="begin"/>
      </w:r>
      <w:r w:rsidRPr="00315D59">
        <w:rPr>
          <w:rFonts w:cs="Arial"/>
          <w:b w:val="0"/>
          <w:sz w:val="24"/>
          <w:szCs w:val="24"/>
        </w:rPr>
        <w:instrText xml:space="preserve"> REF _Ref359607640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11.2</w:t>
      </w:r>
      <w:r w:rsidRPr="00315D59">
        <w:rPr>
          <w:rFonts w:cs="Arial"/>
          <w:b w:val="0"/>
          <w:sz w:val="24"/>
          <w:szCs w:val="24"/>
        </w:rPr>
        <w:fldChar w:fldCharType="end"/>
      </w:r>
      <w:r w:rsidRPr="00315D59">
        <w:rPr>
          <w:rFonts w:cs="Arial"/>
          <w:b w:val="0"/>
          <w:sz w:val="24"/>
          <w:szCs w:val="24"/>
        </w:rPr>
        <w:t>, each Party shall:</w:t>
      </w:r>
      <w:bookmarkEnd w:id="28"/>
    </w:p>
    <w:p w14:paraId="2BD44455"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treat all Confidential Information it receives as confidential, safeguard it accordingly and not disclose it to any other person without the prior written permission of the disclosing Party; and</w:t>
      </w:r>
    </w:p>
    <w:p w14:paraId="094E30DF"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not use or exploit the disclosing Party’s Confidential Information in any way except for the purposes anticipated under the Agreement.</w:t>
      </w:r>
    </w:p>
    <w:p w14:paraId="17B59323"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29" w:name="_Ref359607640"/>
      <w:r w:rsidRPr="00315D59">
        <w:rPr>
          <w:rFonts w:cs="Arial"/>
          <w:b w:val="0"/>
          <w:sz w:val="24"/>
          <w:szCs w:val="24"/>
        </w:rPr>
        <w:t>Notwithstanding clause </w:t>
      </w:r>
      <w:r w:rsidRPr="00315D59">
        <w:rPr>
          <w:rFonts w:cs="Arial"/>
          <w:b w:val="0"/>
          <w:sz w:val="24"/>
          <w:szCs w:val="24"/>
        </w:rPr>
        <w:fldChar w:fldCharType="begin"/>
      </w:r>
      <w:r w:rsidRPr="00315D59">
        <w:rPr>
          <w:rFonts w:cs="Arial"/>
          <w:b w:val="0"/>
          <w:sz w:val="24"/>
          <w:szCs w:val="24"/>
        </w:rPr>
        <w:instrText xml:space="preserve"> REF _Ref359607666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11.1</w:t>
      </w:r>
      <w:r w:rsidRPr="00315D59">
        <w:rPr>
          <w:rFonts w:cs="Arial"/>
          <w:b w:val="0"/>
          <w:sz w:val="24"/>
          <w:szCs w:val="24"/>
        </w:rPr>
        <w:fldChar w:fldCharType="end"/>
      </w:r>
      <w:r w:rsidRPr="00315D59">
        <w:rPr>
          <w:rFonts w:cs="Arial"/>
          <w:b w:val="0"/>
          <w:sz w:val="24"/>
          <w:szCs w:val="24"/>
        </w:rPr>
        <w:t>, a Party may disclose Confidential Information which it receives from the other Party:</w:t>
      </w:r>
      <w:bookmarkEnd w:id="29"/>
    </w:p>
    <w:p w14:paraId="2BDA5B11"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where disclosure is required by applicable law or by a court of competent jurisdiction; </w:t>
      </w:r>
    </w:p>
    <w:p w14:paraId="72E45B3D"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to its auditors or for the purposes of regulatory requirements; </w:t>
      </w:r>
    </w:p>
    <w:p w14:paraId="3D8D189D"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on a confidential basis, to its professional advisers; </w:t>
      </w:r>
    </w:p>
    <w:p w14:paraId="68F616C6"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to the Serious Fraud Office where the Party has reasonable grounds to believe that the other Party is involved in activity that may constitute a criminal offence under the Bribery Act 2010; </w:t>
      </w:r>
    </w:p>
    <w:p w14:paraId="43D49EAB"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bookmarkStart w:id="30" w:name="_Ref377110989"/>
      <w:r w:rsidRPr="00315D59">
        <w:rPr>
          <w:rFonts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315D59">
        <w:rPr>
          <w:rFonts w:cs="Arial"/>
          <w:sz w:val="24"/>
          <w:szCs w:val="24"/>
        </w:rPr>
        <w:fldChar w:fldCharType="begin"/>
      </w:r>
      <w:r w:rsidRPr="00315D59">
        <w:rPr>
          <w:rFonts w:cs="Arial"/>
          <w:sz w:val="24"/>
          <w:szCs w:val="24"/>
        </w:rPr>
        <w:instrText xml:space="preserve"> REF _Ref377110989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11.2.5</w:t>
      </w:r>
      <w:r w:rsidRPr="00315D59">
        <w:rPr>
          <w:rFonts w:cs="Arial"/>
          <w:sz w:val="24"/>
          <w:szCs w:val="24"/>
        </w:rPr>
        <w:fldChar w:fldCharType="end"/>
      </w:r>
      <w:r w:rsidRPr="00315D59">
        <w:rPr>
          <w:rFonts w:cs="Arial"/>
          <w:sz w:val="24"/>
          <w:szCs w:val="24"/>
        </w:rPr>
        <w:t xml:space="preserve"> shall observe the Supplier’s confidentiality obligations under the Agreement; and</w:t>
      </w:r>
      <w:bookmarkEnd w:id="30"/>
    </w:p>
    <w:p w14:paraId="4ED7DFCF"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lastRenderedPageBreak/>
        <w:t xml:space="preserve">where the receiving Party is the </w:t>
      </w:r>
      <w:r w:rsidR="00D23F8F" w:rsidRPr="00315D59">
        <w:rPr>
          <w:rFonts w:cs="Arial"/>
          <w:sz w:val="24"/>
          <w:szCs w:val="24"/>
        </w:rPr>
        <w:t>Council</w:t>
      </w:r>
      <w:r w:rsidRPr="00315D59">
        <w:rPr>
          <w:rFonts w:cs="Arial"/>
          <w:sz w:val="24"/>
          <w:szCs w:val="24"/>
        </w:rPr>
        <w:t>:</w:t>
      </w:r>
    </w:p>
    <w:p w14:paraId="4AB1F24C" w14:textId="77777777" w:rsidR="001C2D0C"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 xml:space="preserve">on a confidential basis to the employees, agents, consultants and contractors of the </w:t>
      </w:r>
      <w:r w:rsidR="00D23F8F" w:rsidRPr="00315D59">
        <w:rPr>
          <w:rFonts w:cs="Arial"/>
          <w:sz w:val="24"/>
          <w:szCs w:val="24"/>
        </w:rPr>
        <w:t>Council</w:t>
      </w:r>
      <w:r w:rsidRPr="00315D59">
        <w:rPr>
          <w:rFonts w:cs="Arial"/>
          <w:sz w:val="24"/>
          <w:szCs w:val="24"/>
        </w:rPr>
        <w:t>;</w:t>
      </w:r>
    </w:p>
    <w:p w14:paraId="27A92F3E" w14:textId="77777777" w:rsidR="001C2D0C"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 xml:space="preserve">on a confidential basis to any company to which the </w:t>
      </w:r>
      <w:r w:rsidR="00D23F8F" w:rsidRPr="00315D59">
        <w:rPr>
          <w:rFonts w:cs="Arial"/>
          <w:sz w:val="24"/>
          <w:szCs w:val="24"/>
        </w:rPr>
        <w:t>Council</w:t>
      </w:r>
      <w:r w:rsidRPr="00315D59">
        <w:rPr>
          <w:rFonts w:cs="Arial"/>
          <w:sz w:val="24"/>
          <w:szCs w:val="24"/>
        </w:rPr>
        <w:t xml:space="preserve"> transfers or proposes to transfer all or any part of its business;</w:t>
      </w:r>
    </w:p>
    <w:p w14:paraId="20862B00" w14:textId="77777777" w:rsidR="001C2D0C"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 xml:space="preserve">to the extent that the </w:t>
      </w:r>
      <w:r w:rsidR="00D23F8F" w:rsidRPr="00315D59">
        <w:rPr>
          <w:rFonts w:cs="Arial"/>
          <w:sz w:val="24"/>
          <w:szCs w:val="24"/>
        </w:rPr>
        <w:t>Council</w:t>
      </w:r>
      <w:r w:rsidRPr="00315D59">
        <w:rPr>
          <w:rFonts w:cs="Arial"/>
          <w:sz w:val="24"/>
          <w:szCs w:val="24"/>
        </w:rPr>
        <w:t xml:space="preserve"> (acting reasonably) deems disclosure necessary or appropriate in the course of carrying out its public functions; or</w:t>
      </w:r>
    </w:p>
    <w:p w14:paraId="562C71CB" w14:textId="77777777" w:rsidR="001C2D0C" w:rsidRPr="00315D59" w:rsidRDefault="001C2D0C" w:rsidP="00486245">
      <w:pPr>
        <w:pStyle w:val="Level5Number"/>
        <w:numPr>
          <w:ilvl w:val="2"/>
          <w:numId w:val="15"/>
        </w:numPr>
        <w:spacing w:after="120" w:line="240" w:lineRule="atLeast"/>
        <w:rPr>
          <w:rFonts w:cs="Arial"/>
          <w:sz w:val="24"/>
          <w:szCs w:val="24"/>
        </w:rPr>
      </w:pPr>
      <w:r w:rsidRPr="00315D59">
        <w:rPr>
          <w:rFonts w:cs="Arial"/>
          <w:sz w:val="24"/>
          <w:szCs w:val="24"/>
        </w:rPr>
        <w:t>in accordance with clause </w:t>
      </w:r>
      <w:r w:rsidRPr="00315D59">
        <w:rPr>
          <w:rFonts w:cs="Arial"/>
          <w:sz w:val="24"/>
          <w:szCs w:val="24"/>
        </w:rPr>
        <w:fldChar w:fldCharType="begin"/>
      </w:r>
      <w:r w:rsidRPr="00315D59">
        <w:rPr>
          <w:rFonts w:cs="Arial"/>
          <w:sz w:val="24"/>
          <w:szCs w:val="24"/>
        </w:rPr>
        <w:instrText xml:space="preserve"> REF _Ref261004389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12</w:t>
      </w:r>
      <w:r w:rsidRPr="00315D59">
        <w:rPr>
          <w:rFonts w:cs="Arial"/>
          <w:sz w:val="24"/>
          <w:szCs w:val="24"/>
        </w:rPr>
        <w:fldChar w:fldCharType="end"/>
      </w:r>
      <w:r w:rsidR="008E34B0" w:rsidRPr="00315D59">
        <w:rPr>
          <w:rFonts w:cs="Arial"/>
          <w:sz w:val="24"/>
          <w:szCs w:val="24"/>
        </w:rPr>
        <w:t xml:space="preserve">; </w:t>
      </w:r>
      <w:r w:rsidRPr="00315D59">
        <w:rPr>
          <w:rFonts w:cs="Arial"/>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315D59">
        <w:rPr>
          <w:rFonts w:cs="Arial"/>
          <w:sz w:val="24"/>
          <w:szCs w:val="24"/>
        </w:rPr>
        <w:t>Council</w:t>
      </w:r>
      <w:r w:rsidRPr="00315D59">
        <w:rPr>
          <w:rFonts w:cs="Arial"/>
          <w:sz w:val="24"/>
          <w:szCs w:val="24"/>
        </w:rPr>
        <w:t xml:space="preserve"> under this clause 11.</w:t>
      </w:r>
      <w:r w:rsidR="00011107" w:rsidRPr="00315D59">
        <w:rPr>
          <w:rFonts w:cs="Arial"/>
          <w:sz w:val="24"/>
          <w:szCs w:val="24"/>
        </w:rPr>
        <w:br/>
      </w:r>
      <w:r w:rsidR="00011107" w:rsidRPr="00315D59">
        <w:rPr>
          <w:rFonts w:cs="Arial"/>
          <w:sz w:val="24"/>
          <w:szCs w:val="24"/>
        </w:rPr>
        <w:br/>
      </w:r>
    </w:p>
    <w:p w14:paraId="02166DF0"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31" w:name="_Ref360043449"/>
      <w:r w:rsidRPr="00315D59">
        <w:rPr>
          <w:rFonts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315D59">
        <w:rPr>
          <w:rFonts w:cs="Arial"/>
          <w:b w:val="0"/>
          <w:sz w:val="24"/>
          <w:szCs w:val="24"/>
        </w:rPr>
        <w:t>Council</w:t>
      </w:r>
      <w:r w:rsidRPr="00315D59">
        <w:rPr>
          <w:rFonts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315D59">
        <w:rPr>
          <w:rFonts w:cs="Arial"/>
          <w:b w:val="0"/>
          <w:sz w:val="24"/>
          <w:szCs w:val="24"/>
        </w:rPr>
        <w:t>Council</w:t>
      </w:r>
      <w:r w:rsidRPr="00315D59">
        <w:rPr>
          <w:rFonts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315D59">
        <w:rPr>
          <w:rFonts w:cs="Arial"/>
          <w:b w:val="0"/>
          <w:sz w:val="24"/>
          <w:szCs w:val="24"/>
        </w:rPr>
        <w:t xml:space="preserve">  </w:t>
      </w:r>
    </w:p>
    <w:p w14:paraId="318446F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32" w:name="_Ref260825584"/>
      <w:r w:rsidRPr="00315D59">
        <w:rPr>
          <w:rFonts w:cs="Arial"/>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00D23F8F" w:rsidRPr="00315D59">
        <w:rPr>
          <w:rFonts w:cs="Arial"/>
          <w:b w:val="0"/>
          <w:sz w:val="24"/>
          <w:szCs w:val="24"/>
        </w:rPr>
        <w:t>Council</w:t>
      </w:r>
      <w:r w:rsidRPr="00315D59">
        <w:rPr>
          <w:rFonts w:cs="Arial"/>
          <w:b w:val="0"/>
          <w:sz w:val="24"/>
          <w:szCs w:val="24"/>
        </w:rPr>
        <w:t>.</w:t>
      </w:r>
      <w:bookmarkEnd w:id="32"/>
      <w:r w:rsidRPr="00315D59">
        <w:rPr>
          <w:rFonts w:cs="Arial"/>
          <w:b w:val="0"/>
          <w:sz w:val="24"/>
          <w:szCs w:val="24"/>
        </w:rPr>
        <w:t xml:space="preserve">  </w:t>
      </w:r>
    </w:p>
    <w:p w14:paraId="3AA31CBE"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33" w:name="_Ref261004389"/>
      <w:r w:rsidRPr="00315D59">
        <w:rPr>
          <w:rFonts w:cs="Arial"/>
          <w:sz w:val="24"/>
          <w:szCs w:val="24"/>
        </w:rPr>
        <w:t>Freedom of Information</w:t>
      </w:r>
      <w:bookmarkEnd w:id="33"/>
      <w:r w:rsidRPr="00315D59">
        <w:rPr>
          <w:rFonts w:cs="Arial"/>
          <w:sz w:val="24"/>
          <w:szCs w:val="24"/>
        </w:rPr>
        <w:t xml:space="preserve"> </w:t>
      </w:r>
    </w:p>
    <w:p w14:paraId="1E92798B"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acknowledges that the </w:t>
      </w:r>
      <w:r w:rsidR="00D23F8F" w:rsidRPr="00315D59">
        <w:rPr>
          <w:rFonts w:cs="Arial"/>
          <w:b w:val="0"/>
          <w:sz w:val="24"/>
          <w:szCs w:val="24"/>
        </w:rPr>
        <w:t>Council</w:t>
      </w:r>
      <w:r w:rsidRPr="00315D59">
        <w:rPr>
          <w:rFonts w:cs="Arial"/>
          <w:b w:val="0"/>
          <w:sz w:val="24"/>
          <w:szCs w:val="24"/>
        </w:rPr>
        <w:t xml:space="preserve"> is subject to the requirements of the FOIA and the Environmental Information Regulations 2004 and shall:</w:t>
      </w:r>
    </w:p>
    <w:p w14:paraId="744D9F23"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provide all necessary assistance and cooperation as reasonably requested by the </w:t>
      </w:r>
      <w:r w:rsidR="00D23F8F" w:rsidRPr="00315D59">
        <w:rPr>
          <w:rFonts w:cs="Arial"/>
          <w:sz w:val="24"/>
          <w:szCs w:val="24"/>
        </w:rPr>
        <w:t>Council</w:t>
      </w:r>
      <w:r w:rsidRPr="00315D59">
        <w:rPr>
          <w:rFonts w:cs="Arial"/>
          <w:sz w:val="24"/>
          <w:szCs w:val="24"/>
        </w:rPr>
        <w:t xml:space="preserve"> to enable the </w:t>
      </w:r>
      <w:r w:rsidR="00D23F8F" w:rsidRPr="00315D59">
        <w:rPr>
          <w:rFonts w:cs="Arial"/>
          <w:sz w:val="24"/>
          <w:szCs w:val="24"/>
        </w:rPr>
        <w:t>Council</w:t>
      </w:r>
      <w:r w:rsidRPr="00315D59">
        <w:rPr>
          <w:rFonts w:cs="Arial"/>
          <w:sz w:val="24"/>
          <w:szCs w:val="24"/>
        </w:rPr>
        <w:t xml:space="preserve"> to comply with its obligations under the FOIA and the Environmental Information Regulations 2004;</w:t>
      </w:r>
    </w:p>
    <w:p w14:paraId="60DEF328"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transfer to the </w:t>
      </w:r>
      <w:r w:rsidR="00D23F8F" w:rsidRPr="00315D59">
        <w:rPr>
          <w:rFonts w:cs="Arial"/>
          <w:sz w:val="24"/>
          <w:szCs w:val="24"/>
        </w:rPr>
        <w:t>Council</w:t>
      </w:r>
      <w:r w:rsidRPr="00315D59">
        <w:rPr>
          <w:rFonts w:cs="Arial"/>
          <w:sz w:val="24"/>
          <w:szCs w:val="24"/>
        </w:rPr>
        <w:t xml:space="preserve"> all Requests for Information relating to this Agreement that it receives as soon as practicable and in any event within 2 Working Days of receipt; </w:t>
      </w:r>
    </w:p>
    <w:p w14:paraId="64231FAB"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provide the </w:t>
      </w:r>
      <w:r w:rsidR="00D23F8F" w:rsidRPr="00315D59">
        <w:rPr>
          <w:rFonts w:cs="Arial"/>
          <w:sz w:val="24"/>
          <w:szCs w:val="24"/>
        </w:rPr>
        <w:t>Council</w:t>
      </w:r>
      <w:r w:rsidRPr="00315D59">
        <w:rPr>
          <w:rFonts w:cs="Arial"/>
          <w:sz w:val="24"/>
          <w:szCs w:val="24"/>
        </w:rPr>
        <w:t xml:space="preserve"> with a copy of all Information belonging to the </w:t>
      </w:r>
      <w:r w:rsidR="00D23F8F" w:rsidRPr="00315D59">
        <w:rPr>
          <w:rFonts w:cs="Arial"/>
          <w:sz w:val="24"/>
          <w:szCs w:val="24"/>
        </w:rPr>
        <w:t>Council</w:t>
      </w:r>
      <w:r w:rsidRPr="00315D59">
        <w:rPr>
          <w:rFonts w:cs="Arial"/>
          <w:sz w:val="24"/>
          <w:szCs w:val="24"/>
        </w:rPr>
        <w:t xml:space="preserve"> requested in the Request for Information which is in its possession  or control in the form that the </w:t>
      </w:r>
      <w:r w:rsidR="00D23F8F" w:rsidRPr="00315D59">
        <w:rPr>
          <w:rFonts w:cs="Arial"/>
          <w:sz w:val="24"/>
          <w:szCs w:val="24"/>
        </w:rPr>
        <w:t>Council</w:t>
      </w:r>
      <w:r w:rsidRPr="00315D59">
        <w:rPr>
          <w:rFonts w:cs="Arial"/>
          <w:sz w:val="24"/>
          <w:szCs w:val="24"/>
        </w:rPr>
        <w:t xml:space="preserve"> requires within 5 Working Days (or such other period as the </w:t>
      </w:r>
      <w:r w:rsidR="00D23F8F" w:rsidRPr="00315D59">
        <w:rPr>
          <w:rFonts w:cs="Arial"/>
          <w:sz w:val="24"/>
          <w:szCs w:val="24"/>
        </w:rPr>
        <w:t>Council</w:t>
      </w:r>
      <w:r w:rsidRPr="00315D59">
        <w:rPr>
          <w:rFonts w:cs="Arial"/>
          <w:sz w:val="24"/>
          <w:szCs w:val="24"/>
        </w:rPr>
        <w:t xml:space="preserve"> may reasonably specify) of the </w:t>
      </w:r>
      <w:r w:rsidR="00D23F8F" w:rsidRPr="00315D59">
        <w:rPr>
          <w:rFonts w:cs="Arial"/>
          <w:sz w:val="24"/>
          <w:szCs w:val="24"/>
        </w:rPr>
        <w:t>Council</w:t>
      </w:r>
      <w:r w:rsidRPr="00315D59">
        <w:rPr>
          <w:rFonts w:cs="Arial"/>
          <w:sz w:val="24"/>
          <w:szCs w:val="24"/>
        </w:rPr>
        <w:t>'s request for such Information; and</w:t>
      </w:r>
    </w:p>
    <w:p w14:paraId="3282D0AB"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not respond directly to a Request for Information unless authorised in writing to do so by the </w:t>
      </w:r>
      <w:r w:rsidR="00D23F8F" w:rsidRPr="00315D59">
        <w:rPr>
          <w:rFonts w:cs="Arial"/>
          <w:sz w:val="24"/>
          <w:szCs w:val="24"/>
        </w:rPr>
        <w:t>Council</w:t>
      </w:r>
      <w:r w:rsidRPr="00315D59">
        <w:rPr>
          <w:rFonts w:cs="Arial"/>
          <w:sz w:val="24"/>
          <w:szCs w:val="24"/>
        </w:rPr>
        <w:t>.</w:t>
      </w:r>
    </w:p>
    <w:p w14:paraId="5F8BF90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lastRenderedPageBreak/>
        <w:t xml:space="preserve">The Supplier acknowledges that the </w:t>
      </w:r>
      <w:r w:rsidR="00D23F8F" w:rsidRPr="00315D59">
        <w:rPr>
          <w:rFonts w:cs="Arial"/>
          <w:b w:val="0"/>
          <w:sz w:val="24"/>
          <w:szCs w:val="24"/>
        </w:rPr>
        <w:t>Council</w:t>
      </w:r>
      <w:r w:rsidRPr="00315D59">
        <w:rPr>
          <w:rFonts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0315D59">
        <w:rPr>
          <w:rFonts w:cs="Arial"/>
          <w:b w:val="0"/>
          <w:sz w:val="24"/>
          <w:szCs w:val="24"/>
        </w:rPr>
        <w:t>Council</w:t>
      </w:r>
      <w:r w:rsidRPr="00315D59">
        <w:rPr>
          <w:rFonts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17DD514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Notwithstanding any other provision in the Agreement, the </w:t>
      </w:r>
      <w:r w:rsidR="00D23F8F" w:rsidRPr="00315D59">
        <w:rPr>
          <w:rFonts w:cs="Arial"/>
          <w:b w:val="0"/>
          <w:sz w:val="24"/>
          <w:szCs w:val="24"/>
        </w:rPr>
        <w:t>Council</w:t>
      </w:r>
      <w:r w:rsidRPr="00315D59">
        <w:rPr>
          <w:rFonts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14:paraId="208381B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34" w:name="_Ref377050406"/>
      <w:bookmarkStart w:id="35" w:name="_Ref260838253"/>
      <w:r w:rsidRPr="00315D59">
        <w:rPr>
          <w:rFonts w:cs="Arial"/>
          <w:sz w:val="24"/>
          <w:szCs w:val="24"/>
        </w:rPr>
        <w:t>Protection of Personal Data and Security of Data</w:t>
      </w:r>
      <w:bookmarkEnd w:id="34"/>
    </w:p>
    <w:p w14:paraId="7014CF94" w14:textId="77777777" w:rsidR="00161C6C" w:rsidRPr="00315D59" w:rsidRDefault="001C2D0C" w:rsidP="00161C6C">
      <w:pPr>
        <w:pStyle w:val="Level2Heading"/>
        <w:keepNext w:val="0"/>
        <w:widowControl w:val="0"/>
        <w:numPr>
          <w:ilvl w:val="1"/>
          <w:numId w:val="15"/>
        </w:numPr>
        <w:spacing w:before="0" w:after="120" w:line="240" w:lineRule="atLeast"/>
        <w:jc w:val="both"/>
        <w:rPr>
          <w:rFonts w:cs="Arial"/>
          <w:b w:val="0"/>
          <w:sz w:val="24"/>
          <w:szCs w:val="24"/>
        </w:rPr>
      </w:pPr>
      <w:bookmarkStart w:id="36" w:name="_Ref378336429"/>
      <w:r w:rsidRPr="00315D59">
        <w:rPr>
          <w:rFonts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315D59">
        <w:rPr>
          <w:rFonts w:cs="Arial"/>
          <w:b w:val="0"/>
          <w:sz w:val="24"/>
          <w:szCs w:val="24"/>
        </w:rPr>
        <w:t xml:space="preserve"> </w:t>
      </w:r>
    </w:p>
    <w:p w14:paraId="696C4923" w14:textId="77777777" w:rsidR="00161C6C" w:rsidRPr="00315D59" w:rsidRDefault="00161C6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Parties </w:t>
      </w:r>
      <w:r w:rsidR="009274FD" w:rsidRPr="00315D59">
        <w:rPr>
          <w:rFonts w:cs="Arial"/>
          <w:b w:val="0"/>
          <w:sz w:val="24"/>
          <w:szCs w:val="24"/>
        </w:rPr>
        <w:t>a</w:t>
      </w:r>
      <w:r w:rsidRPr="00315D59">
        <w:rPr>
          <w:rFonts w:cs="Arial"/>
          <w:b w:val="0"/>
          <w:sz w:val="24"/>
          <w:szCs w:val="24"/>
        </w:rPr>
        <w:t xml:space="preserve">cknowledge that for the purposes of the Data Protection Legislation, the </w:t>
      </w:r>
      <w:r w:rsidR="00D23F8F" w:rsidRPr="00315D59">
        <w:rPr>
          <w:rFonts w:cs="Arial"/>
          <w:b w:val="0"/>
          <w:sz w:val="24"/>
          <w:szCs w:val="24"/>
        </w:rPr>
        <w:t>Council</w:t>
      </w:r>
      <w:r w:rsidRPr="00315D59">
        <w:rPr>
          <w:rFonts w:cs="Arial"/>
          <w:b w:val="0"/>
          <w:sz w:val="24"/>
          <w:szCs w:val="24"/>
        </w:rPr>
        <w:t xml:space="preserve"> is the Controller and the Supplier is the Data Processor. </w:t>
      </w:r>
    </w:p>
    <w:p w14:paraId="7A3EC4F7"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Notwithstanding the general obligation in clause </w:t>
      </w:r>
      <w:r w:rsidRPr="00315D59">
        <w:rPr>
          <w:rFonts w:cs="Arial"/>
          <w:b w:val="0"/>
          <w:sz w:val="24"/>
          <w:szCs w:val="24"/>
        </w:rPr>
        <w:fldChar w:fldCharType="begin"/>
      </w:r>
      <w:r w:rsidRPr="00315D59">
        <w:rPr>
          <w:rFonts w:cs="Arial"/>
          <w:b w:val="0"/>
          <w:sz w:val="24"/>
          <w:szCs w:val="24"/>
        </w:rPr>
        <w:instrText xml:space="preserve"> REF _Ref378336429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13.1</w:t>
      </w:r>
      <w:r w:rsidRPr="00315D59">
        <w:rPr>
          <w:rFonts w:cs="Arial"/>
          <w:b w:val="0"/>
          <w:sz w:val="24"/>
          <w:szCs w:val="24"/>
        </w:rPr>
        <w:fldChar w:fldCharType="end"/>
      </w:r>
      <w:r w:rsidRPr="00315D59">
        <w:rPr>
          <w:rFonts w:cs="Arial"/>
          <w:b w:val="0"/>
          <w:sz w:val="24"/>
          <w:szCs w:val="24"/>
        </w:rPr>
        <w:t xml:space="preserve">, where the Supplier is processing Personal Data for the </w:t>
      </w:r>
      <w:r w:rsidR="00D23F8F" w:rsidRPr="00315D59">
        <w:rPr>
          <w:rFonts w:cs="Arial"/>
          <w:b w:val="0"/>
          <w:sz w:val="24"/>
          <w:szCs w:val="24"/>
        </w:rPr>
        <w:t>Council</w:t>
      </w:r>
      <w:r w:rsidRPr="00315D59">
        <w:rPr>
          <w:rFonts w:cs="Arial"/>
          <w:b w:val="0"/>
          <w:sz w:val="24"/>
          <w:szCs w:val="24"/>
        </w:rPr>
        <w:t xml:space="preserve"> as a data processor (as defined by the DPA) the Supplier shall:</w:t>
      </w:r>
    </w:p>
    <w:p w14:paraId="55171E3B" w14:textId="77777777" w:rsidR="00161C6C" w:rsidRPr="00315D59" w:rsidRDefault="00161C6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process that </w:t>
      </w:r>
      <w:r w:rsidR="009274FD" w:rsidRPr="00315D59">
        <w:rPr>
          <w:rFonts w:cs="Arial"/>
          <w:sz w:val="24"/>
          <w:szCs w:val="24"/>
        </w:rPr>
        <w:t>P</w:t>
      </w:r>
      <w:r w:rsidRPr="00315D59">
        <w:rPr>
          <w:rFonts w:cs="Arial"/>
          <w:sz w:val="24"/>
          <w:szCs w:val="24"/>
        </w:rPr>
        <w:t xml:space="preserve">ersonal </w:t>
      </w:r>
      <w:r w:rsidR="009274FD" w:rsidRPr="00315D59">
        <w:rPr>
          <w:rFonts w:cs="Arial"/>
          <w:sz w:val="24"/>
          <w:szCs w:val="24"/>
        </w:rPr>
        <w:t>D</w:t>
      </w:r>
      <w:r w:rsidRPr="00315D59">
        <w:rPr>
          <w:rFonts w:cs="Arial"/>
          <w:sz w:val="24"/>
          <w:szCs w:val="24"/>
        </w:rPr>
        <w:t xml:space="preserve">ata only on the documented written instructions of the </w:t>
      </w:r>
      <w:r w:rsidR="00D23F8F" w:rsidRPr="00315D59">
        <w:rPr>
          <w:rFonts w:cs="Arial"/>
          <w:sz w:val="24"/>
          <w:szCs w:val="24"/>
        </w:rPr>
        <w:t>Council</w:t>
      </w:r>
      <w:r w:rsidRPr="00315D59">
        <w:rPr>
          <w:rFonts w:cs="Arial"/>
          <w:sz w:val="24"/>
          <w:szCs w:val="24"/>
        </w:rPr>
        <w:t xml:space="preserve"> unless the Supplier is required by Applicable Law to process </w:t>
      </w:r>
      <w:r w:rsidR="009274FD" w:rsidRPr="00315D59">
        <w:rPr>
          <w:rFonts w:cs="Arial"/>
          <w:sz w:val="24"/>
          <w:szCs w:val="24"/>
        </w:rPr>
        <w:t>P</w:t>
      </w:r>
      <w:r w:rsidRPr="00315D59">
        <w:rPr>
          <w:rFonts w:cs="Arial"/>
          <w:sz w:val="24"/>
          <w:szCs w:val="24"/>
        </w:rPr>
        <w:t xml:space="preserve">ersonal </w:t>
      </w:r>
      <w:r w:rsidR="009274FD" w:rsidRPr="00315D59">
        <w:rPr>
          <w:rFonts w:cs="Arial"/>
          <w:sz w:val="24"/>
          <w:szCs w:val="24"/>
        </w:rPr>
        <w:t>D</w:t>
      </w:r>
      <w:r w:rsidRPr="00315D59">
        <w:rPr>
          <w:rFonts w:cs="Arial"/>
          <w:sz w:val="24"/>
          <w:szCs w:val="24"/>
        </w:rPr>
        <w:t xml:space="preserve">ata. Where the Supplier is relying on the laws of a member of the European Union or European Union law as the basis for processing </w:t>
      </w:r>
      <w:r w:rsidR="009274FD" w:rsidRPr="00315D59">
        <w:rPr>
          <w:rFonts w:cs="Arial"/>
          <w:sz w:val="24"/>
          <w:szCs w:val="24"/>
        </w:rPr>
        <w:t>P</w:t>
      </w:r>
      <w:r w:rsidRPr="00315D59">
        <w:rPr>
          <w:rFonts w:cs="Arial"/>
          <w:sz w:val="24"/>
          <w:szCs w:val="24"/>
        </w:rPr>
        <w:t xml:space="preserve">ersonal </w:t>
      </w:r>
      <w:r w:rsidR="009274FD" w:rsidRPr="00315D59">
        <w:rPr>
          <w:rFonts w:cs="Arial"/>
          <w:sz w:val="24"/>
          <w:szCs w:val="24"/>
        </w:rPr>
        <w:t>D</w:t>
      </w:r>
      <w:r w:rsidRPr="00315D59">
        <w:rPr>
          <w:rFonts w:cs="Arial"/>
          <w:sz w:val="24"/>
          <w:szCs w:val="24"/>
        </w:rPr>
        <w:t xml:space="preserve">ata, the Supplier shall promptly notify the </w:t>
      </w:r>
      <w:r w:rsidR="00703654" w:rsidRPr="00315D59">
        <w:rPr>
          <w:rFonts w:cs="Arial"/>
          <w:sz w:val="24"/>
          <w:szCs w:val="24"/>
        </w:rPr>
        <w:t>Council</w:t>
      </w:r>
      <w:r w:rsidRPr="00315D59">
        <w:rPr>
          <w:rFonts w:cs="Arial"/>
          <w:sz w:val="24"/>
          <w:szCs w:val="24"/>
        </w:rPr>
        <w:t xml:space="preserve"> of this before performing the processing required by the Applicable Law unless the Applicable Law prohibits the Supplier from notifying </w:t>
      </w:r>
      <w:r w:rsidR="00054A79" w:rsidRPr="00315D59">
        <w:rPr>
          <w:rFonts w:cs="Arial"/>
          <w:sz w:val="24"/>
          <w:szCs w:val="24"/>
        </w:rPr>
        <w:t xml:space="preserve">the </w:t>
      </w:r>
      <w:r w:rsidR="00D23F8F" w:rsidRPr="00315D59">
        <w:rPr>
          <w:rFonts w:cs="Arial"/>
          <w:sz w:val="24"/>
          <w:szCs w:val="24"/>
        </w:rPr>
        <w:t>Council</w:t>
      </w:r>
      <w:r w:rsidR="00054A79" w:rsidRPr="00315D59">
        <w:rPr>
          <w:rFonts w:cs="Arial"/>
          <w:sz w:val="24"/>
          <w:szCs w:val="24"/>
        </w:rPr>
        <w:t>;</w:t>
      </w:r>
    </w:p>
    <w:p w14:paraId="72EFA9DA"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6F540A07"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provide the </w:t>
      </w:r>
      <w:r w:rsidR="00D23F8F" w:rsidRPr="00315D59">
        <w:rPr>
          <w:rFonts w:cs="Arial"/>
          <w:sz w:val="24"/>
          <w:szCs w:val="24"/>
        </w:rPr>
        <w:t>Council</w:t>
      </w:r>
      <w:r w:rsidRPr="00315D59">
        <w:rPr>
          <w:rFonts w:cs="Arial"/>
          <w:sz w:val="24"/>
          <w:szCs w:val="24"/>
        </w:rPr>
        <w:t xml:space="preserve"> with such information as the </w:t>
      </w:r>
      <w:r w:rsidR="00D23F8F" w:rsidRPr="00315D59">
        <w:rPr>
          <w:rFonts w:cs="Arial"/>
          <w:sz w:val="24"/>
          <w:szCs w:val="24"/>
        </w:rPr>
        <w:t>Council</w:t>
      </w:r>
      <w:r w:rsidRPr="00315D59">
        <w:rPr>
          <w:rFonts w:cs="Arial"/>
          <w:sz w:val="24"/>
          <w:szCs w:val="24"/>
        </w:rPr>
        <w:t xml:space="preserve"> may reasonably request  to satisfy itself that the Supplier is complying with its obligations under the DPA;</w:t>
      </w:r>
    </w:p>
    <w:p w14:paraId="061195DF" w14:textId="77777777" w:rsidR="00054A79" w:rsidRPr="00315D59" w:rsidRDefault="00054A79" w:rsidP="00054A79">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ensure that all personnel who have access to and/or process </w:t>
      </w:r>
      <w:r w:rsidR="009274FD" w:rsidRPr="00315D59">
        <w:rPr>
          <w:rFonts w:cs="Arial"/>
          <w:sz w:val="24"/>
          <w:szCs w:val="24"/>
        </w:rPr>
        <w:t>P</w:t>
      </w:r>
      <w:r w:rsidRPr="00315D59">
        <w:rPr>
          <w:rFonts w:cs="Arial"/>
          <w:sz w:val="24"/>
          <w:szCs w:val="24"/>
        </w:rPr>
        <w:t xml:space="preserve">ersonal </w:t>
      </w:r>
      <w:r w:rsidR="009274FD" w:rsidRPr="00315D59">
        <w:rPr>
          <w:rFonts w:cs="Arial"/>
          <w:sz w:val="24"/>
          <w:szCs w:val="24"/>
        </w:rPr>
        <w:t>D</w:t>
      </w:r>
      <w:r w:rsidRPr="00315D59">
        <w:rPr>
          <w:rFonts w:cs="Arial"/>
          <w:sz w:val="24"/>
          <w:szCs w:val="24"/>
        </w:rPr>
        <w:t xml:space="preserve">ata are obliged to keep the </w:t>
      </w:r>
      <w:r w:rsidR="009274FD" w:rsidRPr="00315D59">
        <w:rPr>
          <w:rFonts w:cs="Arial"/>
          <w:sz w:val="24"/>
          <w:szCs w:val="24"/>
        </w:rPr>
        <w:t>P</w:t>
      </w:r>
      <w:r w:rsidRPr="00315D59">
        <w:rPr>
          <w:rFonts w:cs="Arial"/>
          <w:sz w:val="24"/>
          <w:szCs w:val="24"/>
        </w:rPr>
        <w:t xml:space="preserve">ersonal </w:t>
      </w:r>
      <w:r w:rsidR="009274FD" w:rsidRPr="00315D59">
        <w:rPr>
          <w:rFonts w:cs="Arial"/>
          <w:sz w:val="24"/>
          <w:szCs w:val="24"/>
        </w:rPr>
        <w:t>D</w:t>
      </w:r>
      <w:r w:rsidRPr="00315D59">
        <w:rPr>
          <w:rFonts w:cs="Arial"/>
          <w:sz w:val="24"/>
          <w:szCs w:val="24"/>
        </w:rPr>
        <w:t>ata confidential.</w:t>
      </w:r>
    </w:p>
    <w:p w14:paraId="6BAF5211" w14:textId="77777777" w:rsidR="001C2D0C" w:rsidRPr="00315D59" w:rsidRDefault="00054A79" w:rsidP="00330ACD">
      <w:pPr>
        <w:pStyle w:val="Level3Number"/>
        <w:widowControl w:val="0"/>
        <w:numPr>
          <w:ilvl w:val="2"/>
          <w:numId w:val="15"/>
        </w:numPr>
        <w:tabs>
          <w:tab w:val="left" w:pos="540"/>
        </w:tabs>
        <w:spacing w:before="0" w:after="240" w:line="240" w:lineRule="atLeast"/>
        <w:jc w:val="both"/>
        <w:rPr>
          <w:rFonts w:cs="Arial"/>
          <w:sz w:val="24"/>
          <w:szCs w:val="24"/>
        </w:rPr>
      </w:pPr>
      <w:r w:rsidRPr="00315D59">
        <w:rPr>
          <w:rFonts w:cs="Arial"/>
          <w:sz w:val="24"/>
          <w:szCs w:val="24"/>
        </w:rPr>
        <w:t xml:space="preserve">The Supplier must </w:t>
      </w:r>
      <w:r w:rsidR="001C2D0C" w:rsidRPr="00315D59">
        <w:rPr>
          <w:rFonts w:cs="Arial"/>
          <w:sz w:val="24"/>
          <w:szCs w:val="24"/>
        </w:rPr>
        <w:t xml:space="preserve">promptly notify the </w:t>
      </w:r>
      <w:r w:rsidR="00D23F8F" w:rsidRPr="00315D59">
        <w:rPr>
          <w:rFonts w:cs="Arial"/>
          <w:sz w:val="24"/>
          <w:szCs w:val="24"/>
        </w:rPr>
        <w:t>Council</w:t>
      </w:r>
      <w:r w:rsidR="001C2D0C" w:rsidRPr="00315D59">
        <w:rPr>
          <w:rFonts w:cs="Arial"/>
          <w:sz w:val="24"/>
          <w:szCs w:val="24"/>
        </w:rPr>
        <w:t xml:space="preserve"> of:  </w:t>
      </w:r>
    </w:p>
    <w:p w14:paraId="3FEC5002" w14:textId="77777777" w:rsidR="001C2D0C" w:rsidRPr="00315D59" w:rsidRDefault="001C2D0C" w:rsidP="00486245">
      <w:pPr>
        <w:pStyle w:val="Level5Number"/>
        <w:numPr>
          <w:ilvl w:val="2"/>
          <w:numId w:val="15"/>
        </w:numPr>
        <w:spacing w:line="240" w:lineRule="atLeast"/>
        <w:contextualSpacing/>
        <w:rPr>
          <w:rFonts w:cs="Arial"/>
          <w:sz w:val="24"/>
          <w:szCs w:val="24"/>
        </w:rPr>
      </w:pPr>
      <w:r w:rsidRPr="00315D59">
        <w:rPr>
          <w:rFonts w:cs="Arial"/>
          <w:sz w:val="24"/>
          <w:szCs w:val="24"/>
        </w:rPr>
        <w:t xml:space="preserve">any breach of the security requirements of the </w:t>
      </w:r>
      <w:r w:rsidR="00D23F8F" w:rsidRPr="00315D59">
        <w:rPr>
          <w:rFonts w:cs="Arial"/>
          <w:sz w:val="24"/>
          <w:szCs w:val="24"/>
        </w:rPr>
        <w:t>Council</w:t>
      </w:r>
      <w:r w:rsidRPr="00315D59">
        <w:rPr>
          <w:rFonts w:cs="Arial"/>
          <w:sz w:val="24"/>
          <w:szCs w:val="24"/>
        </w:rPr>
        <w:t xml:space="preserve"> as referred to in clause </w:t>
      </w:r>
      <w:r w:rsidRPr="00315D59">
        <w:rPr>
          <w:rFonts w:cs="Arial"/>
          <w:sz w:val="24"/>
          <w:szCs w:val="24"/>
        </w:rPr>
        <w:fldChar w:fldCharType="begin"/>
      </w:r>
      <w:r w:rsidRPr="00315D59">
        <w:rPr>
          <w:rFonts w:cs="Arial"/>
          <w:sz w:val="24"/>
          <w:szCs w:val="24"/>
        </w:rPr>
        <w:instrText xml:space="preserve"> REF _Ref360040777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13.4</w:t>
      </w:r>
      <w:r w:rsidRPr="00315D59">
        <w:rPr>
          <w:rFonts w:cs="Arial"/>
          <w:sz w:val="24"/>
          <w:szCs w:val="24"/>
        </w:rPr>
        <w:fldChar w:fldCharType="end"/>
      </w:r>
      <w:r w:rsidRPr="00315D59">
        <w:rPr>
          <w:rFonts w:cs="Arial"/>
          <w:sz w:val="24"/>
          <w:szCs w:val="24"/>
        </w:rPr>
        <w:t>; and</w:t>
      </w:r>
    </w:p>
    <w:p w14:paraId="67C6440D" w14:textId="77777777" w:rsidR="00982663" w:rsidRPr="00315D59" w:rsidRDefault="00982663" w:rsidP="00486245">
      <w:pPr>
        <w:pStyle w:val="Level5Number"/>
        <w:numPr>
          <w:ilvl w:val="0"/>
          <w:numId w:val="0"/>
        </w:numPr>
        <w:spacing w:line="240" w:lineRule="atLeast"/>
        <w:ind w:left="851"/>
        <w:contextualSpacing/>
        <w:rPr>
          <w:rFonts w:cs="Arial"/>
          <w:sz w:val="24"/>
          <w:szCs w:val="24"/>
        </w:rPr>
      </w:pPr>
    </w:p>
    <w:p w14:paraId="3C2D9312" w14:textId="77777777" w:rsidR="001C2D0C" w:rsidRPr="00315D59" w:rsidRDefault="001C2D0C" w:rsidP="00486245">
      <w:pPr>
        <w:pStyle w:val="Level5Number"/>
        <w:numPr>
          <w:ilvl w:val="2"/>
          <w:numId w:val="15"/>
        </w:numPr>
        <w:spacing w:line="240" w:lineRule="atLeast"/>
        <w:contextualSpacing/>
        <w:rPr>
          <w:rFonts w:cs="Arial"/>
          <w:sz w:val="24"/>
          <w:szCs w:val="24"/>
        </w:rPr>
      </w:pPr>
      <w:r w:rsidRPr="00315D59">
        <w:rPr>
          <w:rFonts w:cs="Arial"/>
          <w:sz w:val="24"/>
          <w:szCs w:val="24"/>
        </w:rPr>
        <w:t>any request for personal data</w:t>
      </w:r>
      <w:r w:rsidR="00054A79" w:rsidRPr="00315D59">
        <w:rPr>
          <w:rFonts w:cs="Arial"/>
          <w:sz w:val="24"/>
          <w:szCs w:val="24"/>
        </w:rPr>
        <w:t xml:space="preserve">; </w:t>
      </w:r>
    </w:p>
    <w:p w14:paraId="3B6FE60B"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lastRenderedPageBreak/>
        <w:t xml:space="preserve">ensure that it does not knowingly or negligently do or omit to do anything which places the </w:t>
      </w:r>
      <w:r w:rsidR="00D23F8F" w:rsidRPr="00315D59">
        <w:rPr>
          <w:rFonts w:cs="Arial"/>
          <w:sz w:val="24"/>
          <w:szCs w:val="24"/>
        </w:rPr>
        <w:t>Council</w:t>
      </w:r>
      <w:r w:rsidRPr="00315D59">
        <w:rPr>
          <w:rFonts w:cs="Arial"/>
          <w:sz w:val="24"/>
          <w:szCs w:val="24"/>
        </w:rPr>
        <w:t xml:space="preserve"> in breach of the </w:t>
      </w:r>
      <w:r w:rsidR="00D23F8F" w:rsidRPr="00315D59">
        <w:rPr>
          <w:rFonts w:cs="Arial"/>
          <w:sz w:val="24"/>
          <w:szCs w:val="24"/>
        </w:rPr>
        <w:t>Council</w:t>
      </w:r>
      <w:r w:rsidRPr="00315D59">
        <w:rPr>
          <w:rFonts w:cs="Arial"/>
          <w:sz w:val="24"/>
          <w:szCs w:val="24"/>
        </w:rPr>
        <w:t>’s obligations under the DPA</w:t>
      </w:r>
      <w:r w:rsidR="002D0232" w:rsidRPr="00315D59">
        <w:rPr>
          <w:rFonts w:cs="Arial"/>
          <w:sz w:val="24"/>
          <w:szCs w:val="24"/>
        </w:rPr>
        <w:t xml:space="preserve"> or Data Protection Legislation;</w:t>
      </w:r>
    </w:p>
    <w:p w14:paraId="4ED8F8EE" w14:textId="77777777" w:rsidR="002D0232" w:rsidRPr="00315D59" w:rsidRDefault="002D0232"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maintain complete and accurate records and information to demonstrate its compliance with this clause 13 and immediately inform the </w:t>
      </w:r>
      <w:r w:rsidR="00D23F8F" w:rsidRPr="00315D59">
        <w:rPr>
          <w:rFonts w:cs="Arial"/>
          <w:sz w:val="24"/>
          <w:szCs w:val="24"/>
        </w:rPr>
        <w:t>Council</w:t>
      </w:r>
      <w:r w:rsidRPr="00315D59">
        <w:rPr>
          <w:rFonts w:cs="Arial"/>
          <w:sz w:val="24"/>
          <w:szCs w:val="24"/>
        </w:rPr>
        <w:t xml:space="preserve">, if in the opinion of the Supplier, an instruction infringes the Data Protection Legislation. </w:t>
      </w:r>
    </w:p>
    <w:p w14:paraId="74D2A07E" w14:textId="77777777" w:rsidR="002D0232" w:rsidRPr="00315D59" w:rsidRDefault="001C2D0C" w:rsidP="002D0232">
      <w:pPr>
        <w:pStyle w:val="Level2Heading"/>
        <w:numPr>
          <w:ilvl w:val="1"/>
          <w:numId w:val="15"/>
        </w:numPr>
        <w:spacing w:before="0" w:after="120" w:line="240" w:lineRule="atLeast"/>
        <w:jc w:val="both"/>
        <w:rPr>
          <w:rFonts w:cs="Arial"/>
          <w:b w:val="0"/>
          <w:sz w:val="24"/>
          <w:szCs w:val="24"/>
        </w:rPr>
      </w:pPr>
      <w:bookmarkStart w:id="37" w:name="_Ref360040777"/>
      <w:r w:rsidRPr="00315D59">
        <w:rPr>
          <w:rFonts w:cs="Arial"/>
          <w:b w:val="0"/>
          <w:sz w:val="24"/>
          <w:szCs w:val="24"/>
        </w:rPr>
        <w:t xml:space="preserve">When handling </w:t>
      </w:r>
      <w:r w:rsidR="00D23F8F" w:rsidRPr="00315D59">
        <w:rPr>
          <w:rFonts w:cs="Arial"/>
          <w:b w:val="0"/>
          <w:sz w:val="24"/>
          <w:szCs w:val="24"/>
        </w:rPr>
        <w:t>Council</w:t>
      </w:r>
      <w:r w:rsidRPr="00315D59">
        <w:rPr>
          <w:rFonts w:cs="Arial"/>
          <w:b w:val="0"/>
          <w:sz w:val="24"/>
          <w:szCs w:val="24"/>
        </w:rPr>
        <w:t xml:space="preserve"> data (whether or not Personal Data), the Supplier shall ensure the security of the data is maintained in line with the security requirements of the </w:t>
      </w:r>
      <w:r w:rsidR="00D23F8F" w:rsidRPr="00315D59">
        <w:rPr>
          <w:rFonts w:cs="Arial"/>
          <w:b w:val="0"/>
          <w:sz w:val="24"/>
          <w:szCs w:val="24"/>
        </w:rPr>
        <w:t>Council</w:t>
      </w:r>
      <w:r w:rsidRPr="00315D59">
        <w:rPr>
          <w:rFonts w:cs="Arial"/>
          <w:b w:val="0"/>
          <w:sz w:val="24"/>
          <w:szCs w:val="24"/>
        </w:rPr>
        <w:t xml:space="preserve"> as notified to the Supplier from time to time.</w:t>
      </w:r>
      <w:bookmarkEnd w:id="37"/>
    </w:p>
    <w:p w14:paraId="4F640067" w14:textId="77777777" w:rsidR="002D0232" w:rsidRPr="00315D59" w:rsidRDefault="002D0232" w:rsidP="00486245">
      <w:pPr>
        <w:pStyle w:val="Level2Heading"/>
        <w:numPr>
          <w:ilvl w:val="1"/>
          <w:numId w:val="15"/>
        </w:numPr>
        <w:spacing w:before="0" w:after="120" w:line="240" w:lineRule="atLeast"/>
        <w:jc w:val="both"/>
        <w:rPr>
          <w:rFonts w:cs="Arial"/>
          <w:b w:val="0"/>
          <w:sz w:val="24"/>
          <w:szCs w:val="24"/>
        </w:rPr>
      </w:pPr>
      <w:r w:rsidRPr="00315D59">
        <w:rPr>
          <w:rFonts w:cs="Arial"/>
          <w:b w:val="0"/>
          <w:sz w:val="24"/>
          <w:szCs w:val="24"/>
        </w:rPr>
        <w:t xml:space="preserve">If the Supplier appoints a third party processor of </w:t>
      </w:r>
      <w:r w:rsidR="009274FD" w:rsidRPr="00315D59">
        <w:rPr>
          <w:rFonts w:cs="Arial"/>
          <w:b w:val="0"/>
          <w:sz w:val="24"/>
          <w:szCs w:val="24"/>
        </w:rPr>
        <w:t>P</w:t>
      </w:r>
      <w:r w:rsidRPr="00315D59">
        <w:rPr>
          <w:rFonts w:cs="Arial"/>
          <w:b w:val="0"/>
          <w:sz w:val="24"/>
          <w:szCs w:val="24"/>
        </w:rPr>
        <w:t xml:space="preserve">ersonal </w:t>
      </w:r>
      <w:r w:rsidR="009274FD" w:rsidRPr="00315D59">
        <w:rPr>
          <w:rFonts w:cs="Arial"/>
          <w:b w:val="0"/>
          <w:sz w:val="24"/>
          <w:szCs w:val="24"/>
        </w:rPr>
        <w:t>D</w:t>
      </w:r>
      <w:r w:rsidRPr="00315D59">
        <w:rPr>
          <w:rFonts w:cs="Arial"/>
          <w:b w:val="0"/>
          <w:sz w:val="24"/>
          <w:szCs w:val="24"/>
        </w:rPr>
        <w:t>ata under th</w:t>
      </w:r>
      <w:r w:rsidR="009274FD" w:rsidRPr="00315D59">
        <w:rPr>
          <w:rFonts w:cs="Arial"/>
          <w:b w:val="0"/>
          <w:sz w:val="24"/>
          <w:szCs w:val="24"/>
        </w:rPr>
        <w:t>e</w:t>
      </w:r>
      <w:r w:rsidRPr="00315D59">
        <w:rPr>
          <w:rFonts w:cs="Arial"/>
          <w:b w:val="0"/>
          <w:sz w:val="24"/>
          <w:szCs w:val="24"/>
        </w:rPr>
        <w:t xml:space="preserve"> </w:t>
      </w:r>
      <w:r w:rsidR="009274FD" w:rsidRPr="00315D59">
        <w:rPr>
          <w:rFonts w:cs="Arial"/>
          <w:b w:val="0"/>
          <w:sz w:val="24"/>
          <w:szCs w:val="24"/>
        </w:rPr>
        <w:t>A</w:t>
      </w:r>
      <w:r w:rsidRPr="00315D59">
        <w:rPr>
          <w:rFonts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315D59">
        <w:rPr>
          <w:rFonts w:cs="Arial"/>
          <w:b w:val="0"/>
          <w:sz w:val="24"/>
          <w:szCs w:val="24"/>
        </w:rPr>
        <w:t>Council</w:t>
      </w:r>
      <w:r w:rsidRPr="00315D59">
        <w:rPr>
          <w:rFonts w:cs="Arial"/>
          <w:b w:val="0"/>
          <w:sz w:val="24"/>
          <w:szCs w:val="24"/>
        </w:rPr>
        <w:t xml:space="preserve"> and Supplier, the Supplier shall remain fully liable for all acts or </w:t>
      </w:r>
      <w:r w:rsidR="00703654" w:rsidRPr="00315D59">
        <w:rPr>
          <w:rFonts w:cs="Arial"/>
          <w:b w:val="0"/>
          <w:sz w:val="24"/>
          <w:szCs w:val="24"/>
        </w:rPr>
        <w:t>omissions</w:t>
      </w:r>
      <w:r w:rsidRPr="00315D59">
        <w:rPr>
          <w:rFonts w:cs="Arial"/>
          <w:b w:val="0"/>
          <w:sz w:val="24"/>
          <w:szCs w:val="24"/>
        </w:rPr>
        <w:t xml:space="preserve"> of any third party processor appointed by it pursuant to this. As between</w:t>
      </w:r>
      <w:r w:rsidR="00011107" w:rsidRPr="00315D59">
        <w:rPr>
          <w:rFonts w:cs="Arial"/>
          <w:b w:val="0"/>
          <w:sz w:val="24"/>
          <w:szCs w:val="24"/>
        </w:rPr>
        <w:t xml:space="preserve"> </w:t>
      </w:r>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and the Supplier, the Supplier shall remain fully liable for all acts or </w:t>
      </w:r>
      <w:r w:rsidR="00703654" w:rsidRPr="00315D59">
        <w:rPr>
          <w:rFonts w:cs="Arial"/>
          <w:b w:val="0"/>
          <w:sz w:val="24"/>
          <w:szCs w:val="24"/>
        </w:rPr>
        <w:t>omissions</w:t>
      </w:r>
      <w:r w:rsidRPr="00315D59">
        <w:rPr>
          <w:rFonts w:cs="Arial"/>
          <w:b w:val="0"/>
          <w:sz w:val="24"/>
          <w:szCs w:val="24"/>
        </w:rPr>
        <w:t xml:space="preserve"> of any third party processor appointed by it pursuant to this clause 13. </w:t>
      </w:r>
    </w:p>
    <w:p w14:paraId="4A70485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38" w:name="_Ref377050536"/>
      <w:r w:rsidRPr="00315D59">
        <w:rPr>
          <w:rFonts w:cs="Arial"/>
          <w:sz w:val="24"/>
          <w:szCs w:val="24"/>
        </w:rPr>
        <w:t>Liability</w:t>
      </w:r>
      <w:bookmarkEnd w:id="38"/>
      <w:r w:rsidRPr="00315D59">
        <w:rPr>
          <w:rFonts w:cs="Arial"/>
          <w:sz w:val="24"/>
          <w:szCs w:val="24"/>
        </w:rPr>
        <w:t xml:space="preserve"> </w:t>
      </w:r>
    </w:p>
    <w:p w14:paraId="5094BC33"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shall not be responsible for any injury, loss, damage, cost or expense suffered by the </w:t>
      </w:r>
      <w:r w:rsidR="00D23F8F" w:rsidRPr="00315D59">
        <w:rPr>
          <w:rFonts w:cs="Arial"/>
          <w:b w:val="0"/>
          <w:sz w:val="24"/>
          <w:szCs w:val="24"/>
        </w:rPr>
        <w:t>Council</w:t>
      </w:r>
      <w:r w:rsidRPr="00315D59">
        <w:rPr>
          <w:rFonts w:cs="Arial"/>
          <w:b w:val="0"/>
          <w:sz w:val="24"/>
          <w:szCs w:val="24"/>
        </w:rPr>
        <w:t xml:space="preserve"> if and to the extent that it is caused by the negligence or wilful misconduct of the </w:t>
      </w:r>
      <w:r w:rsidR="00D23F8F" w:rsidRPr="00315D59">
        <w:rPr>
          <w:rFonts w:cs="Arial"/>
          <w:b w:val="0"/>
          <w:sz w:val="24"/>
          <w:szCs w:val="24"/>
        </w:rPr>
        <w:t>Council</w:t>
      </w:r>
      <w:r w:rsidRPr="00315D59">
        <w:rPr>
          <w:rFonts w:cs="Arial"/>
          <w:b w:val="0"/>
          <w:sz w:val="24"/>
          <w:szCs w:val="24"/>
        </w:rPr>
        <w:t xml:space="preserve"> or by breach by the </w:t>
      </w:r>
      <w:r w:rsidR="00D23F8F" w:rsidRPr="00315D59">
        <w:rPr>
          <w:rFonts w:cs="Arial"/>
          <w:b w:val="0"/>
          <w:sz w:val="24"/>
          <w:szCs w:val="24"/>
        </w:rPr>
        <w:t>Council</w:t>
      </w:r>
      <w:r w:rsidRPr="00315D59">
        <w:rPr>
          <w:rFonts w:cs="Arial"/>
          <w:b w:val="0"/>
          <w:sz w:val="24"/>
          <w:szCs w:val="24"/>
        </w:rPr>
        <w:t xml:space="preserve"> of its obligations under the Agreement. </w:t>
      </w:r>
    </w:p>
    <w:p w14:paraId="7504D501"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39" w:name="_Ref370389250"/>
      <w:r w:rsidRPr="00315D59">
        <w:rPr>
          <w:rFonts w:cs="Arial"/>
          <w:b w:val="0"/>
          <w:sz w:val="24"/>
          <w:szCs w:val="24"/>
        </w:rPr>
        <w:t>Subject always to clauses </w:t>
      </w:r>
      <w:r w:rsidRPr="00315D59">
        <w:rPr>
          <w:rFonts w:cs="Arial"/>
          <w:b w:val="0"/>
          <w:sz w:val="24"/>
          <w:szCs w:val="24"/>
        </w:rPr>
        <w:fldChar w:fldCharType="begin"/>
      </w:r>
      <w:r w:rsidRPr="00315D59">
        <w:rPr>
          <w:rFonts w:cs="Arial"/>
          <w:b w:val="0"/>
          <w:sz w:val="24"/>
          <w:szCs w:val="24"/>
        </w:rPr>
        <w:instrText xml:space="preserve"> REF _Ref359607720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14.3</w:t>
      </w:r>
      <w:r w:rsidRPr="00315D59">
        <w:rPr>
          <w:rFonts w:cs="Arial"/>
          <w:b w:val="0"/>
          <w:sz w:val="24"/>
          <w:szCs w:val="24"/>
        </w:rPr>
        <w:fldChar w:fldCharType="end"/>
      </w:r>
      <w:r w:rsidRPr="00315D59">
        <w:rPr>
          <w:rFonts w:cs="Arial"/>
          <w:b w:val="0"/>
          <w:sz w:val="24"/>
          <w:szCs w:val="24"/>
        </w:rPr>
        <w:t xml:space="preserve"> and </w:t>
      </w:r>
      <w:r w:rsidRPr="00315D59">
        <w:rPr>
          <w:rFonts w:cs="Arial"/>
          <w:b w:val="0"/>
          <w:sz w:val="24"/>
          <w:szCs w:val="24"/>
        </w:rPr>
        <w:fldChar w:fldCharType="begin"/>
      </w:r>
      <w:r w:rsidRPr="00315D59">
        <w:rPr>
          <w:rFonts w:cs="Arial"/>
          <w:b w:val="0"/>
          <w:sz w:val="24"/>
          <w:szCs w:val="24"/>
        </w:rPr>
        <w:instrText xml:space="preserve"> REF _Ref359607729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14.4</w:t>
      </w:r>
      <w:r w:rsidRPr="00315D59">
        <w:rPr>
          <w:rFonts w:cs="Arial"/>
          <w:b w:val="0"/>
          <w:sz w:val="24"/>
          <w:szCs w:val="24"/>
        </w:rPr>
        <w:fldChar w:fldCharType="end"/>
      </w:r>
      <w:r w:rsidRPr="00315D59">
        <w:rPr>
          <w:rFonts w:cs="Arial"/>
          <w:b w:val="0"/>
          <w:sz w:val="24"/>
          <w:szCs w:val="24"/>
        </w:rPr>
        <w:t>:</w:t>
      </w:r>
      <w:bookmarkEnd w:id="39"/>
    </w:p>
    <w:p w14:paraId="556C7774"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bookmarkStart w:id="40" w:name="_Ref377110477"/>
      <w:r w:rsidRPr="00315D59">
        <w:rPr>
          <w:rFonts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3D2F9327"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except in the case of claims arising under clauses </w:t>
      </w:r>
      <w:r w:rsidRPr="00315D59">
        <w:rPr>
          <w:rFonts w:cs="Arial"/>
          <w:sz w:val="24"/>
          <w:szCs w:val="24"/>
        </w:rPr>
        <w:fldChar w:fldCharType="begin"/>
      </w:r>
      <w:r w:rsidRPr="00315D59">
        <w:rPr>
          <w:rFonts w:cs="Arial"/>
          <w:sz w:val="24"/>
          <w:szCs w:val="24"/>
        </w:rPr>
        <w:instrText xml:space="preserve"> REF _Ref359607763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9.4</w:t>
      </w:r>
      <w:r w:rsidRPr="00315D59">
        <w:rPr>
          <w:rFonts w:cs="Arial"/>
          <w:sz w:val="24"/>
          <w:szCs w:val="24"/>
        </w:rPr>
        <w:fldChar w:fldCharType="end"/>
      </w:r>
      <w:r w:rsidRPr="00315D59">
        <w:rPr>
          <w:rFonts w:cs="Arial"/>
          <w:sz w:val="24"/>
          <w:szCs w:val="24"/>
        </w:rPr>
        <w:t xml:space="preserve"> and </w:t>
      </w:r>
      <w:r w:rsidRPr="00315D59">
        <w:rPr>
          <w:rFonts w:cs="Arial"/>
          <w:sz w:val="24"/>
          <w:szCs w:val="24"/>
        </w:rPr>
        <w:fldChar w:fldCharType="begin"/>
      </w:r>
      <w:r w:rsidRPr="00315D59">
        <w:rPr>
          <w:rFonts w:cs="Arial"/>
          <w:sz w:val="24"/>
          <w:szCs w:val="24"/>
        </w:rPr>
        <w:instrText xml:space="preserve"> REF _Ref370389344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19.3</w:t>
      </w:r>
      <w:r w:rsidRPr="00315D59">
        <w:rPr>
          <w:rFonts w:cs="Arial"/>
          <w:sz w:val="24"/>
          <w:szCs w:val="24"/>
        </w:rPr>
        <w:fldChar w:fldCharType="end"/>
      </w:r>
      <w:r w:rsidRPr="00315D59">
        <w:rPr>
          <w:rFonts w:cs="Arial"/>
          <w:sz w:val="24"/>
          <w:szCs w:val="24"/>
        </w:rPr>
        <w:t xml:space="preserve">, in no event shall the Supplier be liable to the </w:t>
      </w:r>
      <w:r w:rsidR="00D23F8F" w:rsidRPr="00315D59">
        <w:rPr>
          <w:rFonts w:cs="Arial"/>
          <w:sz w:val="24"/>
          <w:szCs w:val="24"/>
        </w:rPr>
        <w:t>Council</w:t>
      </w:r>
      <w:r w:rsidRPr="00315D59">
        <w:rPr>
          <w:rFonts w:cs="Arial"/>
          <w:sz w:val="24"/>
          <w:szCs w:val="24"/>
        </w:rPr>
        <w:t xml:space="preserve"> for any: </w:t>
      </w:r>
    </w:p>
    <w:p w14:paraId="652D1C3A"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loss of profits;</w:t>
      </w:r>
    </w:p>
    <w:p w14:paraId="0EA0CDD7"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 xml:space="preserve">loss of business; </w:t>
      </w:r>
    </w:p>
    <w:p w14:paraId="4A0572BE"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 xml:space="preserve">loss of revenue; </w:t>
      </w:r>
    </w:p>
    <w:p w14:paraId="4E0FC15C"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loss of or damage to goodwill;</w:t>
      </w:r>
    </w:p>
    <w:p w14:paraId="4D79B432"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loss of savings (whether anticipated or otherwise); and/or</w:t>
      </w:r>
    </w:p>
    <w:p w14:paraId="5102D0D5" w14:textId="77777777" w:rsidR="001C2D0C" w:rsidRPr="00315D59" w:rsidRDefault="001C2D0C" w:rsidP="00330ACD">
      <w:pPr>
        <w:pStyle w:val="Level5Number"/>
        <w:numPr>
          <w:ilvl w:val="3"/>
          <w:numId w:val="15"/>
        </w:numPr>
        <w:spacing w:after="120" w:line="240" w:lineRule="atLeast"/>
        <w:rPr>
          <w:rFonts w:cs="Arial"/>
          <w:sz w:val="24"/>
          <w:szCs w:val="24"/>
        </w:rPr>
      </w:pPr>
      <w:r w:rsidRPr="00315D59">
        <w:rPr>
          <w:rFonts w:cs="Arial"/>
          <w:sz w:val="24"/>
          <w:szCs w:val="24"/>
        </w:rPr>
        <w:t>any indirect, special or consequential loss or damage.</w:t>
      </w:r>
    </w:p>
    <w:p w14:paraId="7412601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41" w:name="_Ref359607720"/>
      <w:r w:rsidRPr="00315D59">
        <w:rPr>
          <w:rFonts w:cs="Arial"/>
          <w:b w:val="0"/>
          <w:sz w:val="24"/>
          <w:szCs w:val="24"/>
        </w:rPr>
        <w:t>Nothing in the Agreement shall be construed to limit or exclude either Party's liability for:</w:t>
      </w:r>
      <w:bookmarkEnd w:id="41"/>
    </w:p>
    <w:p w14:paraId="7FFCE443"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death or personal injury caused by its negligence or that of its Staff;</w:t>
      </w:r>
    </w:p>
    <w:p w14:paraId="23CDC811"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lastRenderedPageBreak/>
        <w:t>fraud or fraudulent misrepresentation by it or that of its Staff; or</w:t>
      </w:r>
    </w:p>
    <w:p w14:paraId="2880F30B"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any other matter which, by law, may not be excluded or limited.</w:t>
      </w:r>
    </w:p>
    <w:p w14:paraId="75F8AFAE" w14:textId="77777777" w:rsidR="002D0232" w:rsidRPr="00315D59" w:rsidRDefault="001C2D0C" w:rsidP="002D0232">
      <w:pPr>
        <w:pStyle w:val="Level2Heading"/>
        <w:keepNext w:val="0"/>
        <w:widowControl w:val="0"/>
        <w:numPr>
          <w:ilvl w:val="1"/>
          <w:numId w:val="15"/>
        </w:numPr>
        <w:spacing w:before="0" w:after="120" w:line="240" w:lineRule="atLeast"/>
        <w:jc w:val="both"/>
        <w:rPr>
          <w:rFonts w:cs="Arial"/>
          <w:b w:val="0"/>
          <w:sz w:val="24"/>
          <w:szCs w:val="24"/>
        </w:rPr>
      </w:pPr>
      <w:bookmarkStart w:id="42" w:name="_Ref359607729"/>
      <w:r w:rsidRPr="00315D59">
        <w:rPr>
          <w:rFonts w:cs="Arial"/>
          <w:b w:val="0"/>
          <w:sz w:val="24"/>
          <w:szCs w:val="24"/>
        </w:rPr>
        <w:t>The Supplier’s liability under the indemnity in clause </w:t>
      </w:r>
      <w:r w:rsidRPr="00315D59">
        <w:rPr>
          <w:rFonts w:cs="Arial"/>
          <w:b w:val="0"/>
          <w:sz w:val="24"/>
          <w:szCs w:val="24"/>
        </w:rPr>
        <w:fldChar w:fldCharType="begin"/>
      </w:r>
      <w:r w:rsidRPr="00315D59">
        <w:rPr>
          <w:rFonts w:cs="Arial"/>
          <w:b w:val="0"/>
          <w:sz w:val="24"/>
          <w:szCs w:val="24"/>
        </w:rPr>
        <w:instrText xml:space="preserve"> REF _Ref359607763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9.4</w:t>
      </w:r>
      <w:r w:rsidRPr="00315D59">
        <w:rPr>
          <w:rFonts w:cs="Arial"/>
          <w:b w:val="0"/>
          <w:sz w:val="24"/>
          <w:szCs w:val="24"/>
        </w:rPr>
        <w:fldChar w:fldCharType="end"/>
      </w:r>
      <w:r w:rsidRPr="00315D59">
        <w:rPr>
          <w:rFonts w:cs="Arial"/>
          <w:b w:val="0"/>
          <w:sz w:val="24"/>
          <w:szCs w:val="24"/>
        </w:rPr>
        <w:t xml:space="preserve"> and </w:t>
      </w:r>
      <w:r w:rsidRPr="00315D59">
        <w:rPr>
          <w:rFonts w:cs="Arial"/>
          <w:b w:val="0"/>
          <w:sz w:val="24"/>
          <w:szCs w:val="24"/>
        </w:rPr>
        <w:fldChar w:fldCharType="begin"/>
      </w:r>
      <w:r w:rsidRPr="00315D59">
        <w:rPr>
          <w:rFonts w:cs="Arial"/>
          <w:b w:val="0"/>
          <w:sz w:val="24"/>
          <w:szCs w:val="24"/>
        </w:rPr>
        <w:instrText xml:space="preserve"> REF _Ref370389344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19.3</w:t>
      </w:r>
      <w:r w:rsidRPr="00315D59">
        <w:rPr>
          <w:rFonts w:cs="Arial"/>
          <w:b w:val="0"/>
          <w:sz w:val="24"/>
          <w:szCs w:val="24"/>
        </w:rPr>
        <w:fldChar w:fldCharType="end"/>
      </w:r>
      <w:r w:rsidRPr="00315D59">
        <w:rPr>
          <w:rFonts w:cs="Arial"/>
          <w:b w:val="0"/>
          <w:sz w:val="24"/>
          <w:szCs w:val="24"/>
        </w:rPr>
        <w:t xml:space="preserve"> shall be unlimited.</w:t>
      </w:r>
    </w:p>
    <w:p w14:paraId="60789960" w14:textId="77777777" w:rsidR="002D0232" w:rsidRPr="00315D59" w:rsidRDefault="002D0232" w:rsidP="00486245">
      <w:pPr>
        <w:pStyle w:val="Level2Heading"/>
        <w:keepNext w:val="0"/>
        <w:widowControl w:val="0"/>
        <w:numPr>
          <w:ilvl w:val="0"/>
          <w:numId w:val="15"/>
        </w:numPr>
        <w:spacing w:before="0" w:after="120" w:line="240" w:lineRule="atLeast"/>
        <w:jc w:val="both"/>
        <w:rPr>
          <w:rFonts w:cs="Arial"/>
          <w:b w:val="0"/>
          <w:sz w:val="24"/>
          <w:szCs w:val="24"/>
        </w:rPr>
      </w:pPr>
      <w:r w:rsidRPr="00315D59">
        <w:rPr>
          <w:rFonts w:cs="Arial"/>
          <w:sz w:val="24"/>
          <w:szCs w:val="24"/>
        </w:rPr>
        <w:t xml:space="preserve">Insurance </w:t>
      </w:r>
      <w:r w:rsidR="00C139FC" w:rsidRPr="00315D59">
        <w:rPr>
          <w:rFonts w:cs="Arial"/>
          <w:b w:val="0"/>
          <w:sz w:val="24"/>
          <w:szCs w:val="24"/>
        </w:rPr>
        <w:br/>
      </w:r>
      <w:r w:rsidR="00C139FC" w:rsidRPr="00315D59">
        <w:rPr>
          <w:rFonts w:cs="Arial"/>
          <w:b w:val="0"/>
          <w:sz w:val="24"/>
          <w:szCs w:val="24"/>
        </w:rPr>
        <w:br/>
      </w:r>
      <w:bookmarkEnd w:id="42"/>
      <w:r w:rsidR="00C139FC" w:rsidRPr="00315D59">
        <w:rPr>
          <w:rFonts w:cs="Arial"/>
          <w:b w:val="0"/>
          <w:sz w:val="24"/>
          <w:szCs w:val="24"/>
        </w:rPr>
        <w:t>Without prejudice to the Suppliers obligations contained in th</w:t>
      </w:r>
      <w:r w:rsidR="009274FD" w:rsidRPr="00315D59">
        <w:rPr>
          <w:rFonts w:cs="Arial"/>
          <w:b w:val="0"/>
          <w:sz w:val="24"/>
          <w:szCs w:val="24"/>
        </w:rPr>
        <w:t>e</w:t>
      </w:r>
      <w:r w:rsidR="00C139FC" w:rsidRPr="00315D59">
        <w:rPr>
          <w:rFonts w:cs="Arial"/>
          <w:b w:val="0"/>
          <w:sz w:val="24"/>
          <w:szCs w:val="24"/>
        </w:rPr>
        <w:t xml:space="preserve"> </w:t>
      </w:r>
      <w:r w:rsidR="009274FD" w:rsidRPr="00315D59">
        <w:rPr>
          <w:rFonts w:cs="Arial"/>
          <w:b w:val="0"/>
          <w:sz w:val="24"/>
          <w:szCs w:val="24"/>
        </w:rPr>
        <w:t>A</w:t>
      </w:r>
      <w:r w:rsidR="00C139FC" w:rsidRPr="00315D59">
        <w:rPr>
          <w:rFonts w:cs="Arial"/>
          <w:b w:val="0"/>
          <w:sz w:val="24"/>
          <w:szCs w:val="24"/>
        </w:rPr>
        <w:t>greement</w:t>
      </w:r>
      <w:r w:rsidR="009274FD" w:rsidRPr="00315D59">
        <w:rPr>
          <w:rFonts w:cs="Arial"/>
          <w:b w:val="0"/>
          <w:sz w:val="24"/>
          <w:szCs w:val="24"/>
        </w:rPr>
        <w:t>,</w:t>
      </w:r>
      <w:r w:rsidR="00C139FC" w:rsidRPr="00315D59">
        <w:rPr>
          <w:rFonts w:cs="Arial"/>
          <w:b w:val="0"/>
          <w:sz w:val="24"/>
          <w:szCs w:val="24"/>
        </w:rPr>
        <w:t xml:space="preserve"> the Supplier shall take out and maintain Public</w:t>
      </w:r>
      <w:r w:rsidR="00982663" w:rsidRPr="00315D59">
        <w:rPr>
          <w:rFonts w:cs="Arial"/>
          <w:b w:val="0"/>
          <w:sz w:val="24"/>
          <w:szCs w:val="24"/>
        </w:rPr>
        <w:t xml:space="preserve"> Liability </w:t>
      </w:r>
      <w:r w:rsidR="00C139FC" w:rsidRPr="00315D59">
        <w:rPr>
          <w:rFonts w:cs="Arial"/>
          <w:b w:val="0"/>
          <w:sz w:val="24"/>
          <w:szCs w:val="24"/>
        </w:rPr>
        <w:t>, P</w:t>
      </w:r>
      <w:r w:rsidR="00486245" w:rsidRPr="00315D59">
        <w:rPr>
          <w:rFonts w:cs="Arial"/>
          <w:b w:val="0"/>
          <w:sz w:val="24"/>
          <w:szCs w:val="24"/>
        </w:rPr>
        <w:t>rofessional</w:t>
      </w:r>
      <w:r w:rsidR="00C139FC" w:rsidRPr="00315D59">
        <w:rPr>
          <w:rFonts w:cs="Arial"/>
          <w:b w:val="0"/>
          <w:sz w:val="24"/>
          <w:szCs w:val="24"/>
        </w:rPr>
        <w:t xml:space="preserve"> </w:t>
      </w:r>
      <w:r w:rsidR="00982663" w:rsidRPr="00315D59">
        <w:rPr>
          <w:rFonts w:cs="Arial"/>
          <w:b w:val="0"/>
          <w:sz w:val="24"/>
          <w:szCs w:val="24"/>
        </w:rPr>
        <w:t xml:space="preserve">Liability </w:t>
      </w:r>
      <w:r w:rsidR="00C139FC" w:rsidRPr="00315D59">
        <w:rPr>
          <w:rFonts w:cs="Arial"/>
          <w:b w:val="0"/>
          <w:sz w:val="24"/>
          <w:szCs w:val="24"/>
        </w:rPr>
        <w:t xml:space="preserve">and Employer’s Liability Insurances for sums not less than £5,000,000 and produce to the Council on demand, documentary proof of such insurances. </w:t>
      </w:r>
    </w:p>
    <w:p w14:paraId="0DA0D8C3"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43" w:name="_Ref360044784"/>
      <w:r w:rsidRPr="00315D59">
        <w:rPr>
          <w:rFonts w:cs="Arial"/>
          <w:sz w:val="24"/>
          <w:szCs w:val="24"/>
        </w:rPr>
        <w:t>Force Majeure</w:t>
      </w:r>
      <w:bookmarkEnd w:id="43"/>
    </w:p>
    <w:p w14:paraId="6EA85EFE" w14:textId="77777777" w:rsidR="001C2D0C" w:rsidRPr="00315D59" w:rsidRDefault="001C2D0C" w:rsidP="00D23F8F">
      <w:pPr>
        <w:pStyle w:val="Level2Heading"/>
        <w:keepNext w:val="0"/>
        <w:widowControl w:val="0"/>
        <w:numPr>
          <w:ilvl w:val="0"/>
          <w:numId w:val="0"/>
        </w:numPr>
        <w:spacing w:before="0" w:after="120" w:line="240" w:lineRule="atLeast"/>
        <w:ind w:left="794"/>
        <w:jc w:val="both"/>
        <w:rPr>
          <w:rFonts w:cs="Arial"/>
          <w:b w:val="0"/>
          <w:sz w:val="24"/>
          <w:szCs w:val="24"/>
        </w:rPr>
      </w:pPr>
      <w:r w:rsidRPr="00315D59">
        <w:rPr>
          <w:rFonts w:cs="Arial"/>
          <w:b w:val="0"/>
          <w:sz w:val="24"/>
          <w:szCs w:val="24"/>
        </w:rPr>
        <w:t xml:space="preserve">Neither Party shall have any liability under or be deemed to be in breach of the Agreement for any delays or failures in performance of the Agreement which result from </w:t>
      </w:r>
      <w:r w:rsidR="008E34B0" w:rsidRPr="00315D59">
        <w:rPr>
          <w:rFonts w:cs="Arial"/>
          <w:b w:val="0"/>
          <w:sz w:val="24"/>
          <w:szCs w:val="24"/>
        </w:rPr>
        <w:t xml:space="preserve">a Force Majeure event </w:t>
      </w:r>
      <w:r w:rsidRPr="00315D59">
        <w:rPr>
          <w:rFonts w:cs="Arial"/>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C513248"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44" w:name="_Ref359655944"/>
      <w:bookmarkStart w:id="45" w:name="_Ref245529290"/>
      <w:r w:rsidRPr="00315D59">
        <w:rPr>
          <w:rFonts w:cs="Arial"/>
          <w:sz w:val="24"/>
          <w:szCs w:val="24"/>
        </w:rPr>
        <w:t>Termination</w:t>
      </w:r>
      <w:bookmarkEnd w:id="44"/>
    </w:p>
    <w:bookmarkEnd w:id="45"/>
    <w:p w14:paraId="6202BF4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w:t>
      </w:r>
      <w:r w:rsidR="00D23F8F" w:rsidRPr="00315D59">
        <w:rPr>
          <w:rFonts w:cs="Arial"/>
          <w:b w:val="0"/>
          <w:sz w:val="24"/>
          <w:szCs w:val="24"/>
        </w:rPr>
        <w:t>Council</w:t>
      </w:r>
      <w:r w:rsidRPr="00315D59">
        <w:rPr>
          <w:rFonts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E721AA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Without prejudice to any other right or remedy it might have, the </w:t>
      </w:r>
      <w:r w:rsidR="00D23F8F" w:rsidRPr="00315D59">
        <w:rPr>
          <w:rFonts w:cs="Arial"/>
          <w:b w:val="0"/>
          <w:sz w:val="24"/>
          <w:szCs w:val="24"/>
        </w:rPr>
        <w:t>Council</w:t>
      </w:r>
      <w:r w:rsidRPr="00315D59">
        <w:rPr>
          <w:rFonts w:cs="Arial"/>
          <w:b w:val="0"/>
          <w:sz w:val="24"/>
          <w:szCs w:val="24"/>
        </w:rPr>
        <w:t xml:space="preserve"> may terminate the Agreement by written notice to the Supplier with immediate effect if the Supplier:</w:t>
      </w:r>
    </w:p>
    <w:p w14:paraId="1A757A85"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r w:rsidRPr="00315D59">
        <w:rPr>
          <w:rFonts w:cs="Arial"/>
          <w:sz w:val="24"/>
          <w:szCs w:val="24"/>
        </w:rPr>
        <w:t>(without prejudice to clause </w:t>
      </w:r>
      <w:r w:rsidRPr="00315D59">
        <w:rPr>
          <w:rFonts w:cs="Arial"/>
          <w:sz w:val="24"/>
          <w:szCs w:val="24"/>
        </w:rPr>
        <w:fldChar w:fldCharType="begin"/>
      </w:r>
      <w:r w:rsidRPr="00315D59">
        <w:rPr>
          <w:rFonts w:cs="Arial"/>
          <w:sz w:val="24"/>
          <w:szCs w:val="24"/>
        </w:rPr>
        <w:instrText xml:space="preserve"> REF _Ref359607792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17.2.5</w:t>
      </w:r>
      <w:r w:rsidRPr="00315D59">
        <w:rPr>
          <w:rFonts w:cs="Arial"/>
          <w:sz w:val="24"/>
          <w:szCs w:val="24"/>
        </w:rPr>
        <w:fldChar w:fldCharType="end"/>
      </w:r>
      <w:r w:rsidRPr="00315D59">
        <w:rPr>
          <w:rFonts w:cs="Arial"/>
          <w:sz w:val="24"/>
          <w:szCs w:val="24"/>
        </w:rPr>
        <w:t xml:space="preserve">), is in material breach of any obligation under the Agreement which is not capable of remedy; </w:t>
      </w:r>
    </w:p>
    <w:p w14:paraId="27EA11D7"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r w:rsidRPr="00315D59">
        <w:rPr>
          <w:rFonts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59BB308F"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bookmarkStart w:id="46" w:name="_Ref260924378"/>
      <w:r w:rsidRPr="00315D59">
        <w:rPr>
          <w:rFonts w:cs="Arial"/>
          <w:sz w:val="24"/>
          <w:szCs w:val="24"/>
        </w:rPr>
        <w:t xml:space="preserve">is in material breach of any obligation which is capable of remedy, and that breach is not remedied within 30 days of the Supplier receiving notice specifying the breach and requiring it to be remedied; </w:t>
      </w:r>
    </w:p>
    <w:p w14:paraId="7D42B46A"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bookmarkStart w:id="47" w:name="_Ref359859809"/>
      <w:r w:rsidRPr="00315D59">
        <w:rPr>
          <w:rFonts w:cs="Arial"/>
          <w:sz w:val="24"/>
          <w:szCs w:val="24"/>
        </w:rPr>
        <w:t>undergoes a change of control within the meaning of section 416 of the Income and Corporation Taxes Act 1988;</w:t>
      </w:r>
      <w:bookmarkEnd w:id="47"/>
      <w:r w:rsidRPr="00315D59">
        <w:rPr>
          <w:rFonts w:cs="Arial"/>
          <w:sz w:val="24"/>
          <w:szCs w:val="24"/>
        </w:rPr>
        <w:t xml:space="preserve"> </w:t>
      </w:r>
    </w:p>
    <w:p w14:paraId="031037E1"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bookmarkStart w:id="48" w:name="_Ref359607792"/>
      <w:r w:rsidRPr="00315D59">
        <w:rPr>
          <w:rFonts w:cs="Arial"/>
          <w:sz w:val="24"/>
          <w:szCs w:val="24"/>
        </w:rPr>
        <w:t xml:space="preserve">breaches any of the provisions of clauses </w:t>
      </w:r>
      <w:r w:rsidRPr="00315D59">
        <w:rPr>
          <w:rFonts w:cs="Arial"/>
          <w:sz w:val="24"/>
          <w:szCs w:val="24"/>
        </w:rPr>
        <w:fldChar w:fldCharType="begin"/>
      </w:r>
      <w:r w:rsidRPr="00315D59">
        <w:rPr>
          <w:rFonts w:cs="Arial"/>
          <w:sz w:val="24"/>
          <w:szCs w:val="24"/>
        </w:rPr>
        <w:instrText xml:space="preserve"> REF _Ref377050375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7.2</w:t>
      </w:r>
      <w:r w:rsidRPr="00315D59">
        <w:rPr>
          <w:rFonts w:cs="Arial"/>
          <w:sz w:val="24"/>
          <w:szCs w:val="24"/>
        </w:rPr>
        <w:fldChar w:fldCharType="end"/>
      </w:r>
      <w:r w:rsidRPr="00315D59">
        <w:rPr>
          <w:rFonts w:cs="Arial"/>
          <w:sz w:val="24"/>
          <w:szCs w:val="24"/>
        </w:rPr>
        <w:t xml:space="preserve">, </w:t>
      </w:r>
      <w:r w:rsidRPr="00315D59">
        <w:rPr>
          <w:rFonts w:cs="Arial"/>
          <w:sz w:val="24"/>
          <w:szCs w:val="24"/>
        </w:rPr>
        <w:fldChar w:fldCharType="begin"/>
      </w:r>
      <w:r w:rsidRPr="00315D59">
        <w:rPr>
          <w:rFonts w:cs="Arial"/>
          <w:sz w:val="24"/>
          <w:szCs w:val="24"/>
        </w:rPr>
        <w:instrText xml:space="preserve"> REF _Ref377050387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11</w:t>
      </w:r>
      <w:r w:rsidRPr="00315D59">
        <w:rPr>
          <w:rFonts w:cs="Arial"/>
          <w:sz w:val="24"/>
          <w:szCs w:val="24"/>
        </w:rPr>
        <w:fldChar w:fldCharType="end"/>
      </w:r>
      <w:r w:rsidRPr="00315D59">
        <w:rPr>
          <w:rFonts w:cs="Arial"/>
          <w:sz w:val="24"/>
          <w:szCs w:val="24"/>
        </w:rPr>
        <w:t xml:space="preserve">, </w:t>
      </w:r>
      <w:r w:rsidRPr="00315D59">
        <w:rPr>
          <w:rFonts w:cs="Arial"/>
          <w:sz w:val="24"/>
          <w:szCs w:val="24"/>
        </w:rPr>
        <w:fldChar w:fldCharType="begin"/>
      </w:r>
      <w:r w:rsidRPr="00315D59">
        <w:rPr>
          <w:rFonts w:cs="Arial"/>
          <w:sz w:val="24"/>
          <w:szCs w:val="24"/>
        </w:rPr>
        <w:instrText xml:space="preserve"> REF _Ref261004389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12</w:t>
      </w:r>
      <w:r w:rsidRPr="00315D59">
        <w:rPr>
          <w:rFonts w:cs="Arial"/>
          <w:sz w:val="24"/>
          <w:szCs w:val="24"/>
        </w:rPr>
        <w:fldChar w:fldCharType="end"/>
      </w:r>
      <w:r w:rsidRPr="00315D59">
        <w:rPr>
          <w:rFonts w:cs="Arial"/>
          <w:sz w:val="24"/>
          <w:szCs w:val="24"/>
        </w:rPr>
        <w:t xml:space="preserve">, </w:t>
      </w:r>
      <w:r w:rsidRPr="00315D59">
        <w:rPr>
          <w:rFonts w:cs="Arial"/>
          <w:sz w:val="24"/>
          <w:szCs w:val="24"/>
        </w:rPr>
        <w:fldChar w:fldCharType="begin"/>
      </w:r>
      <w:r w:rsidRPr="00315D59">
        <w:rPr>
          <w:rFonts w:cs="Arial"/>
          <w:sz w:val="24"/>
          <w:szCs w:val="24"/>
        </w:rPr>
        <w:instrText xml:space="preserve"> REF _Ref377050406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13</w:t>
      </w:r>
      <w:r w:rsidRPr="00315D59">
        <w:rPr>
          <w:rFonts w:cs="Arial"/>
          <w:sz w:val="24"/>
          <w:szCs w:val="24"/>
        </w:rPr>
        <w:fldChar w:fldCharType="end"/>
      </w:r>
      <w:r w:rsidRPr="00315D59">
        <w:rPr>
          <w:rFonts w:cs="Arial"/>
          <w:sz w:val="24"/>
          <w:szCs w:val="24"/>
        </w:rPr>
        <w:t xml:space="preserve"> and </w:t>
      </w:r>
      <w:r w:rsidRPr="00315D59">
        <w:rPr>
          <w:rFonts w:cs="Arial"/>
          <w:sz w:val="24"/>
          <w:szCs w:val="24"/>
        </w:rPr>
        <w:fldChar w:fldCharType="begin"/>
      </w:r>
      <w:r w:rsidRPr="00315D59">
        <w:rPr>
          <w:rFonts w:cs="Arial"/>
          <w:sz w:val="24"/>
          <w:szCs w:val="24"/>
        </w:rPr>
        <w:instrText xml:space="preserve"> REF _Ref377050416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18</w:t>
      </w:r>
      <w:r w:rsidRPr="00315D59">
        <w:rPr>
          <w:rFonts w:cs="Arial"/>
          <w:sz w:val="24"/>
          <w:szCs w:val="24"/>
        </w:rPr>
        <w:fldChar w:fldCharType="end"/>
      </w:r>
      <w:r w:rsidRPr="00315D59">
        <w:rPr>
          <w:rFonts w:cs="Arial"/>
          <w:sz w:val="24"/>
          <w:szCs w:val="24"/>
        </w:rPr>
        <w:t xml:space="preserve">; </w:t>
      </w:r>
      <w:bookmarkEnd w:id="46"/>
      <w:bookmarkEnd w:id="48"/>
    </w:p>
    <w:p w14:paraId="203C5F79"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bookmarkStart w:id="49" w:name="_Ref260924394"/>
      <w:r w:rsidRPr="00315D59">
        <w:rPr>
          <w:rFonts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315D59">
        <w:rPr>
          <w:rFonts w:cs="Arial"/>
          <w:sz w:val="24"/>
          <w:szCs w:val="24"/>
        </w:rPr>
        <w:fldChar w:fldCharType="begin"/>
      </w:r>
      <w:r w:rsidRPr="00315D59">
        <w:rPr>
          <w:rFonts w:cs="Arial"/>
          <w:sz w:val="24"/>
          <w:szCs w:val="24"/>
        </w:rPr>
        <w:instrText xml:space="preserve"> REF _Ref260924394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17.2.6</w:t>
      </w:r>
      <w:r w:rsidRPr="00315D59">
        <w:rPr>
          <w:rFonts w:cs="Arial"/>
          <w:sz w:val="24"/>
          <w:szCs w:val="24"/>
        </w:rPr>
        <w:fldChar w:fldCharType="end"/>
      </w:r>
      <w:r w:rsidRPr="00315D59">
        <w:rPr>
          <w:rFonts w:cs="Arial"/>
          <w:sz w:val="24"/>
          <w:szCs w:val="24"/>
        </w:rPr>
        <w:t>) in consequence of debt in any jurisdiction; or</w:t>
      </w:r>
    </w:p>
    <w:p w14:paraId="4727694B"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r w:rsidRPr="00315D59">
        <w:rPr>
          <w:rFonts w:cs="Arial"/>
          <w:sz w:val="24"/>
          <w:szCs w:val="24"/>
        </w:rPr>
        <w:lastRenderedPageBreak/>
        <w:t>fails to comply with legal obligations in the fields of environmental, social or labour law.</w:t>
      </w:r>
      <w:bookmarkEnd w:id="49"/>
    </w:p>
    <w:p w14:paraId="4DFF45E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0" w:name="_Ref264467643"/>
      <w:r w:rsidRPr="00315D59">
        <w:rPr>
          <w:rFonts w:cs="Arial"/>
          <w:b w:val="0"/>
          <w:sz w:val="24"/>
          <w:szCs w:val="24"/>
        </w:rPr>
        <w:t xml:space="preserve">The Supplier shall notify the </w:t>
      </w:r>
      <w:r w:rsidR="00D23F8F" w:rsidRPr="00315D59">
        <w:rPr>
          <w:rFonts w:cs="Arial"/>
          <w:b w:val="0"/>
          <w:sz w:val="24"/>
          <w:szCs w:val="24"/>
        </w:rPr>
        <w:t>Council</w:t>
      </w:r>
      <w:r w:rsidRPr="00315D59">
        <w:rPr>
          <w:rFonts w:cs="Arial"/>
          <w:b w:val="0"/>
          <w:sz w:val="24"/>
          <w:szCs w:val="24"/>
        </w:rPr>
        <w:t xml:space="preserve"> as soon as practicable of any change of control as referred to in clause </w:t>
      </w:r>
      <w:r w:rsidRPr="00315D59">
        <w:rPr>
          <w:rFonts w:cs="Arial"/>
          <w:b w:val="0"/>
          <w:sz w:val="24"/>
          <w:szCs w:val="24"/>
        </w:rPr>
        <w:fldChar w:fldCharType="begin"/>
      </w:r>
      <w:r w:rsidRPr="00315D59">
        <w:rPr>
          <w:rFonts w:cs="Arial"/>
          <w:b w:val="0"/>
          <w:sz w:val="24"/>
          <w:szCs w:val="24"/>
        </w:rPr>
        <w:instrText xml:space="preserve"> REF _Ref359859809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17.2.4</w:t>
      </w:r>
      <w:r w:rsidRPr="00315D59">
        <w:rPr>
          <w:rFonts w:cs="Arial"/>
          <w:b w:val="0"/>
          <w:sz w:val="24"/>
          <w:szCs w:val="24"/>
        </w:rPr>
        <w:fldChar w:fldCharType="end"/>
      </w:r>
      <w:r w:rsidRPr="00315D59">
        <w:rPr>
          <w:rFonts w:cs="Arial"/>
          <w:b w:val="0"/>
          <w:sz w:val="24"/>
          <w:szCs w:val="24"/>
        </w:rPr>
        <w:t xml:space="preserve"> or any potential such change of control.</w:t>
      </w:r>
    </w:p>
    <w:p w14:paraId="552978B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1" w:name="_Ref377110965"/>
      <w:r w:rsidRPr="00315D59">
        <w:rPr>
          <w:rFonts w:cs="Arial"/>
          <w:b w:val="0"/>
          <w:sz w:val="24"/>
          <w:szCs w:val="24"/>
        </w:rPr>
        <w:t xml:space="preserve">The Supplier may terminate the Agreement by written notice to the </w:t>
      </w:r>
      <w:r w:rsidR="00D23F8F" w:rsidRPr="00315D59">
        <w:rPr>
          <w:rFonts w:cs="Arial"/>
          <w:b w:val="0"/>
          <w:sz w:val="24"/>
          <w:szCs w:val="24"/>
        </w:rPr>
        <w:t>Council</w:t>
      </w:r>
      <w:r w:rsidRPr="00315D59">
        <w:rPr>
          <w:rFonts w:cs="Arial"/>
          <w:b w:val="0"/>
          <w:sz w:val="24"/>
          <w:szCs w:val="24"/>
        </w:rPr>
        <w:t xml:space="preserve"> if the </w:t>
      </w:r>
      <w:r w:rsidR="00D23F8F" w:rsidRPr="00315D59">
        <w:rPr>
          <w:rFonts w:cs="Arial"/>
          <w:b w:val="0"/>
          <w:sz w:val="24"/>
          <w:szCs w:val="24"/>
        </w:rPr>
        <w:t>Council</w:t>
      </w:r>
      <w:r w:rsidRPr="00315D59">
        <w:rPr>
          <w:rFonts w:cs="Arial"/>
          <w:b w:val="0"/>
          <w:sz w:val="24"/>
          <w:szCs w:val="24"/>
        </w:rPr>
        <w:t xml:space="preserve"> has not paid any undisputed amounts within 90 days of them falling due.</w:t>
      </w:r>
      <w:bookmarkEnd w:id="50"/>
      <w:bookmarkEnd w:id="51"/>
      <w:r w:rsidRPr="00315D59">
        <w:rPr>
          <w:rFonts w:cs="Arial"/>
          <w:b w:val="0"/>
          <w:sz w:val="24"/>
          <w:szCs w:val="24"/>
        </w:rPr>
        <w:t xml:space="preserve">  </w:t>
      </w:r>
    </w:p>
    <w:p w14:paraId="330927D3"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315D59">
        <w:rPr>
          <w:rFonts w:cs="Arial"/>
          <w:b w:val="0"/>
          <w:sz w:val="24"/>
          <w:szCs w:val="24"/>
        </w:rPr>
        <w:fldChar w:fldCharType="begin"/>
      </w:r>
      <w:r w:rsidRPr="00315D59">
        <w:rPr>
          <w:rFonts w:cs="Arial"/>
          <w:b w:val="0"/>
          <w:sz w:val="24"/>
          <w:szCs w:val="24"/>
        </w:rPr>
        <w:instrText xml:space="preserve"> REF _Ref377050430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2</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_Ref377050437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3.2</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_Ref377050453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6.1</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_Ref377050463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6.2</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_Ref377050472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6.6</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_Ref377050478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6.7</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_Ref377050486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7</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_Ref377050494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9</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_Ref377050504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10.2</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_Ref377050387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11</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_Ref261004389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12</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_Ref377050406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13</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_Ref377050536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14</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_Ref377050546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17.6</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_Ref377050556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18.4</w:t>
      </w:r>
      <w:r w:rsidRPr="00315D59">
        <w:rPr>
          <w:rFonts w:cs="Arial"/>
          <w:b w:val="0"/>
          <w:sz w:val="24"/>
          <w:szCs w:val="24"/>
        </w:rPr>
        <w:fldChar w:fldCharType="end"/>
      </w:r>
      <w:r w:rsidRPr="00315D59">
        <w:rPr>
          <w:rFonts w:cs="Arial"/>
          <w:b w:val="0"/>
          <w:sz w:val="24"/>
          <w:szCs w:val="24"/>
        </w:rPr>
        <w:t xml:space="preserve">, </w:t>
      </w:r>
      <w:r w:rsidRPr="00315D59">
        <w:rPr>
          <w:rFonts w:cs="Arial"/>
          <w:b w:val="0"/>
          <w:sz w:val="24"/>
          <w:szCs w:val="24"/>
        </w:rPr>
        <w:fldChar w:fldCharType="begin"/>
      </w:r>
      <w:r w:rsidRPr="00315D59">
        <w:rPr>
          <w:rFonts w:cs="Arial"/>
          <w:b w:val="0"/>
          <w:sz w:val="24"/>
          <w:szCs w:val="24"/>
        </w:rPr>
        <w:instrText xml:space="preserve"> REF _Ref370389344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19.3</w:t>
      </w:r>
      <w:r w:rsidRPr="00315D59">
        <w:rPr>
          <w:rFonts w:cs="Arial"/>
          <w:b w:val="0"/>
          <w:sz w:val="24"/>
          <w:szCs w:val="24"/>
        </w:rPr>
        <w:fldChar w:fldCharType="end"/>
      </w:r>
      <w:r w:rsidRPr="00315D59">
        <w:rPr>
          <w:rFonts w:cs="Arial"/>
          <w:b w:val="0"/>
          <w:sz w:val="24"/>
          <w:szCs w:val="24"/>
        </w:rPr>
        <w:t xml:space="preserve">, </w:t>
      </w:r>
      <w:r w:rsidR="001F7584" w:rsidRPr="00315D59">
        <w:rPr>
          <w:rFonts w:cs="Arial"/>
          <w:b w:val="0"/>
          <w:sz w:val="24"/>
          <w:szCs w:val="24"/>
        </w:rPr>
        <w:t>20</w:t>
      </w:r>
      <w:r w:rsidRPr="00315D59">
        <w:rPr>
          <w:rFonts w:cs="Arial"/>
          <w:b w:val="0"/>
          <w:sz w:val="24"/>
          <w:szCs w:val="24"/>
        </w:rPr>
        <w:t xml:space="preserve">and </w:t>
      </w:r>
      <w:r w:rsidRPr="00315D59">
        <w:rPr>
          <w:rFonts w:cs="Arial"/>
          <w:b w:val="0"/>
          <w:sz w:val="24"/>
          <w:szCs w:val="24"/>
        </w:rPr>
        <w:fldChar w:fldCharType="begin"/>
      </w:r>
      <w:r w:rsidRPr="00315D59">
        <w:rPr>
          <w:rFonts w:cs="Arial"/>
          <w:b w:val="0"/>
          <w:sz w:val="24"/>
          <w:szCs w:val="24"/>
        </w:rPr>
        <w:instrText xml:space="preserve"> REF _Ref377050579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21.7</w:t>
      </w:r>
      <w:r w:rsidRPr="00315D59">
        <w:rPr>
          <w:rFonts w:cs="Arial"/>
          <w:b w:val="0"/>
          <w:sz w:val="24"/>
          <w:szCs w:val="24"/>
        </w:rPr>
        <w:fldChar w:fldCharType="end"/>
      </w:r>
      <w:r w:rsidRPr="00315D59">
        <w:rPr>
          <w:rFonts w:cs="Arial"/>
          <w:b w:val="0"/>
          <w:sz w:val="24"/>
          <w:szCs w:val="24"/>
        </w:rPr>
        <w:t xml:space="preserve"> or any other provision of the Agreement that either expressly or by implication has effect after termination.</w:t>
      </w:r>
    </w:p>
    <w:p w14:paraId="0149A29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2" w:name="_Ref377050546"/>
      <w:r w:rsidRPr="00315D59">
        <w:rPr>
          <w:rFonts w:cs="Arial"/>
          <w:b w:val="0"/>
          <w:sz w:val="24"/>
          <w:szCs w:val="24"/>
        </w:rPr>
        <w:t>Upon termination or expiry of the Agreement, the Supplier shall:</w:t>
      </w:r>
      <w:bookmarkEnd w:id="52"/>
    </w:p>
    <w:p w14:paraId="00EF6C00" w14:textId="77777777" w:rsidR="001C2D0C" w:rsidRPr="00315D59" w:rsidRDefault="001C2D0C" w:rsidP="00330ACD">
      <w:pPr>
        <w:pStyle w:val="Level3Number"/>
        <w:widowControl w:val="0"/>
        <w:numPr>
          <w:ilvl w:val="2"/>
          <w:numId w:val="15"/>
        </w:numPr>
        <w:tabs>
          <w:tab w:val="left" w:pos="540"/>
        </w:tabs>
        <w:spacing w:before="0" w:after="120" w:line="240" w:lineRule="atLeast"/>
        <w:contextualSpacing/>
        <w:jc w:val="both"/>
        <w:rPr>
          <w:rFonts w:cs="Arial"/>
          <w:sz w:val="24"/>
          <w:szCs w:val="24"/>
        </w:rPr>
      </w:pPr>
      <w:r w:rsidRPr="00315D59">
        <w:rPr>
          <w:rFonts w:cs="Arial"/>
          <w:sz w:val="24"/>
          <w:szCs w:val="24"/>
        </w:rPr>
        <w:t xml:space="preserve">give all reasonable assistance to the </w:t>
      </w:r>
      <w:r w:rsidR="00D23F8F" w:rsidRPr="00315D59">
        <w:rPr>
          <w:rFonts w:cs="Arial"/>
          <w:sz w:val="24"/>
          <w:szCs w:val="24"/>
        </w:rPr>
        <w:t>Council</w:t>
      </w:r>
      <w:r w:rsidRPr="00315D59">
        <w:rPr>
          <w:rFonts w:cs="Arial"/>
          <w:sz w:val="24"/>
          <w:szCs w:val="24"/>
        </w:rPr>
        <w:t xml:space="preserve"> and any incoming supplier of the Services; and</w:t>
      </w:r>
    </w:p>
    <w:p w14:paraId="7C0EFA1D"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return all requested documents, information and data to the </w:t>
      </w:r>
      <w:r w:rsidR="00D23F8F" w:rsidRPr="00315D59">
        <w:rPr>
          <w:rFonts w:cs="Arial"/>
          <w:sz w:val="24"/>
          <w:szCs w:val="24"/>
        </w:rPr>
        <w:t>Council</w:t>
      </w:r>
      <w:r w:rsidRPr="00315D59">
        <w:rPr>
          <w:rFonts w:cs="Arial"/>
          <w:sz w:val="24"/>
          <w:szCs w:val="24"/>
        </w:rPr>
        <w:t xml:space="preserve"> as soon as reasonably practicable. </w:t>
      </w:r>
      <w:r w:rsidR="00011107" w:rsidRPr="00315D59">
        <w:rPr>
          <w:rFonts w:cs="Arial"/>
          <w:sz w:val="24"/>
          <w:szCs w:val="24"/>
        </w:rPr>
        <w:tab/>
      </w:r>
      <w:r w:rsidR="00011107" w:rsidRPr="00315D59">
        <w:rPr>
          <w:rFonts w:cs="Arial"/>
          <w:sz w:val="24"/>
          <w:szCs w:val="24"/>
        </w:rPr>
        <w:br/>
      </w:r>
    </w:p>
    <w:p w14:paraId="659E2620"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53" w:name="_Ref377050416"/>
      <w:r w:rsidRPr="00315D59">
        <w:rPr>
          <w:rFonts w:cs="Arial"/>
          <w:sz w:val="24"/>
          <w:szCs w:val="24"/>
        </w:rPr>
        <w:t>Compliance</w:t>
      </w:r>
      <w:bookmarkEnd w:id="53"/>
    </w:p>
    <w:p w14:paraId="7F29876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shall promptly notify the </w:t>
      </w:r>
      <w:r w:rsidR="00D23F8F" w:rsidRPr="00315D59">
        <w:rPr>
          <w:rFonts w:cs="Arial"/>
          <w:b w:val="0"/>
          <w:sz w:val="24"/>
          <w:szCs w:val="24"/>
        </w:rPr>
        <w:t>Council</w:t>
      </w:r>
      <w:r w:rsidRPr="00315D59">
        <w:rPr>
          <w:rFonts w:cs="Arial"/>
          <w:b w:val="0"/>
          <w:sz w:val="24"/>
          <w:szCs w:val="24"/>
        </w:rPr>
        <w:t xml:space="preserve"> of any health and safety hazards which may arise in connection with the performance of its obligations under the Agreement.  The </w:t>
      </w:r>
      <w:r w:rsidR="00D23F8F" w:rsidRPr="00315D59">
        <w:rPr>
          <w:rFonts w:cs="Arial"/>
          <w:b w:val="0"/>
          <w:sz w:val="24"/>
          <w:szCs w:val="24"/>
        </w:rPr>
        <w:t>Council</w:t>
      </w:r>
      <w:r w:rsidRPr="00315D59">
        <w:rPr>
          <w:rFonts w:cs="Arial"/>
          <w:b w:val="0"/>
          <w:sz w:val="24"/>
          <w:szCs w:val="24"/>
        </w:rPr>
        <w:t xml:space="preserve"> shall promptly notify the Supplier of any health and safety hazards which may exist or arise at the </w:t>
      </w:r>
      <w:r w:rsidR="00D23F8F" w:rsidRPr="00315D59">
        <w:rPr>
          <w:rFonts w:cs="Arial"/>
          <w:b w:val="0"/>
          <w:sz w:val="24"/>
          <w:szCs w:val="24"/>
        </w:rPr>
        <w:t>Council</w:t>
      </w:r>
      <w:r w:rsidRPr="00315D59">
        <w:rPr>
          <w:rFonts w:cs="Arial"/>
          <w:b w:val="0"/>
          <w:sz w:val="24"/>
          <w:szCs w:val="24"/>
        </w:rPr>
        <w:t>’s premises and which may affect the Supplier in the performance of its obligations under the Agreement.</w:t>
      </w:r>
    </w:p>
    <w:p w14:paraId="773C0B80" w14:textId="77777777" w:rsidR="001C2D0C" w:rsidRPr="00315D59" w:rsidRDefault="001C2D0C" w:rsidP="00330ACD">
      <w:pPr>
        <w:pStyle w:val="Level2Heading"/>
        <w:numPr>
          <w:ilvl w:val="1"/>
          <w:numId w:val="15"/>
        </w:numPr>
        <w:spacing w:before="0" w:after="120" w:line="240" w:lineRule="atLeast"/>
        <w:jc w:val="both"/>
        <w:rPr>
          <w:rFonts w:cs="Arial"/>
          <w:b w:val="0"/>
          <w:sz w:val="24"/>
          <w:szCs w:val="24"/>
        </w:rPr>
      </w:pPr>
      <w:r w:rsidRPr="00315D59">
        <w:rPr>
          <w:rFonts w:cs="Arial"/>
          <w:b w:val="0"/>
          <w:sz w:val="24"/>
          <w:szCs w:val="24"/>
        </w:rPr>
        <w:t>The Supplier shall:</w:t>
      </w:r>
    </w:p>
    <w:p w14:paraId="55921739"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comply with all the </w:t>
      </w:r>
      <w:r w:rsidR="00D23F8F" w:rsidRPr="00315D59">
        <w:rPr>
          <w:rFonts w:cs="Arial"/>
          <w:sz w:val="24"/>
          <w:szCs w:val="24"/>
        </w:rPr>
        <w:t>Council</w:t>
      </w:r>
      <w:r w:rsidRPr="00315D59">
        <w:rPr>
          <w:rFonts w:cs="Arial"/>
          <w:sz w:val="24"/>
          <w:szCs w:val="24"/>
        </w:rPr>
        <w:t xml:space="preserve">’s health and safety measures while on the </w:t>
      </w:r>
      <w:r w:rsidR="00D23F8F" w:rsidRPr="00315D59">
        <w:rPr>
          <w:rFonts w:cs="Arial"/>
          <w:sz w:val="24"/>
          <w:szCs w:val="24"/>
        </w:rPr>
        <w:t>Council</w:t>
      </w:r>
      <w:r w:rsidRPr="00315D59">
        <w:rPr>
          <w:rFonts w:cs="Arial"/>
          <w:sz w:val="24"/>
          <w:szCs w:val="24"/>
        </w:rPr>
        <w:t>’s premises; and</w:t>
      </w:r>
    </w:p>
    <w:p w14:paraId="6091CAEF"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notify the </w:t>
      </w:r>
      <w:r w:rsidR="00D23F8F" w:rsidRPr="00315D59">
        <w:rPr>
          <w:rFonts w:cs="Arial"/>
          <w:sz w:val="24"/>
          <w:szCs w:val="24"/>
        </w:rPr>
        <w:t>Council</w:t>
      </w:r>
      <w:r w:rsidRPr="00315D59">
        <w:rPr>
          <w:rFonts w:cs="Arial"/>
          <w:sz w:val="24"/>
          <w:szCs w:val="24"/>
        </w:rPr>
        <w:t xml:space="preserve"> immediately in the event of any incident occurring in the performance of its obligations under the Agreement on the </w:t>
      </w:r>
      <w:r w:rsidR="00D23F8F" w:rsidRPr="00315D59">
        <w:rPr>
          <w:rFonts w:cs="Arial"/>
          <w:sz w:val="24"/>
          <w:szCs w:val="24"/>
        </w:rPr>
        <w:t>Council</w:t>
      </w:r>
      <w:r w:rsidRPr="00315D59">
        <w:rPr>
          <w:rFonts w:cs="Arial"/>
          <w:sz w:val="24"/>
          <w:szCs w:val="24"/>
        </w:rPr>
        <w:t>’s premises where that incident causes any personal injury or damage to property which could give rise to personal injury.</w:t>
      </w:r>
    </w:p>
    <w:p w14:paraId="54231BDF" w14:textId="77777777" w:rsidR="001C2D0C" w:rsidRPr="00315D59" w:rsidRDefault="001C2D0C" w:rsidP="00330ACD">
      <w:pPr>
        <w:pStyle w:val="Level2Heading"/>
        <w:numPr>
          <w:ilvl w:val="1"/>
          <w:numId w:val="15"/>
        </w:numPr>
        <w:spacing w:before="0" w:after="120" w:line="240" w:lineRule="atLeast"/>
        <w:jc w:val="both"/>
        <w:rPr>
          <w:rFonts w:cs="Arial"/>
          <w:b w:val="0"/>
          <w:sz w:val="24"/>
          <w:szCs w:val="24"/>
        </w:rPr>
      </w:pPr>
      <w:bookmarkStart w:id="54" w:name="_Ref261013166"/>
      <w:r w:rsidRPr="00315D59">
        <w:rPr>
          <w:rFonts w:cs="Arial"/>
          <w:b w:val="0"/>
          <w:sz w:val="24"/>
          <w:szCs w:val="24"/>
        </w:rPr>
        <w:t xml:space="preserve">The Supplier </w:t>
      </w:r>
      <w:bookmarkEnd w:id="54"/>
      <w:r w:rsidRPr="00315D59">
        <w:rPr>
          <w:rFonts w:cs="Arial"/>
          <w:b w:val="0"/>
          <w:sz w:val="24"/>
          <w:szCs w:val="24"/>
        </w:rPr>
        <w:t>shall:</w:t>
      </w:r>
    </w:p>
    <w:p w14:paraId="61F12D2D"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bookmarkStart w:id="55" w:name="_Ref359656204"/>
      <w:r w:rsidRPr="00315D59">
        <w:rPr>
          <w:rFonts w:cs="Arial"/>
          <w:sz w:val="24"/>
          <w:szCs w:val="24"/>
        </w:rPr>
        <w:t xml:space="preserve">perform its obligations under the Agreement in accordance with all applicable equality Law and the </w:t>
      </w:r>
      <w:r w:rsidR="00D23F8F" w:rsidRPr="00315D59">
        <w:rPr>
          <w:rFonts w:cs="Arial"/>
          <w:sz w:val="24"/>
          <w:szCs w:val="24"/>
        </w:rPr>
        <w:t>Council</w:t>
      </w:r>
      <w:r w:rsidRPr="00315D59">
        <w:rPr>
          <w:rFonts w:cs="Arial"/>
          <w:sz w:val="24"/>
          <w:szCs w:val="24"/>
        </w:rPr>
        <w:t>’s equality and diversity policy as provided to the Supplier from time to time;</w:t>
      </w:r>
      <w:bookmarkEnd w:id="55"/>
      <w:r w:rsidRPr="00315D59">
        <w:rPr>
          <w:rFonts w:cs="Arial"/>
          <w:sz w:val="24"/>
          <w:szCs w:val="24"/>
        </w:rPr>
        <w:t xml:space="preserve"> and</w:t>
      </w:r>
    </w:p>
    <w:p w14:paraId="7C5EF827" w14:textId="77777777" w:rsidR="001C2D0C" w:rsidRPr="00315D59" w:rsidRDefault="001C2D0C" w:rsidP="00330ACD">
      <w:pPr>
        <w:pStyle w:val="Level3Number"/>
        <w:widowControl w:val="0"/>
        <w:numPr>
          <w:ilvl w:val="2"/>
          <w:numId w:val="15"/>
        </w:numPr>
        <w:tabs>
          <w:tab w:val="left" w:pos="540"/>
          <w:tab w:val="num" w:pos="1751"/>
        </w:tabs>
        <w:spacing w:before="0" w:after="120" w:line="240" w:lineRule="atLeast"/>
        <w:jc w:val="both"/>
        <w:rPr>
          <w:rFonts w:cs="Arial"/>
          <w:sz w:val="24"/>
          <w:szCs w:val="24"/>
        </w:rPr>
      </w:pPr>
      <w:r w:rsidRPr="00315D59">
        <w:rPr>
          <w:rFonts w:cs="Arial"/>
          <w:sz w:val="24"/>
          <w:szCs w:val="24"/>
        </w:rPr>
        <w:t>take all reasonable steps to secure the observance of clause </w:t>
      </w:r>
      <w:r w:rsidRPr="00315D59">
        <w:rPr>
          <w:rFonts w:cs="Arial"/>
          <w:sz w:val="24"/>
          <w:szCs w:val="24"/>
        </w:rPr>
        <w:fldChar w:fldCharType="begin"/>
      </w:r>
      <w:r w:rsidRPr="00315D59">
        <w:rPr>
          <w:rFonts w:cs="Arial"/>
          <w:sz w:val="24"/>
          <w:szCs w:val="24"/>
        </w:rPr>
        <w:instrText xml:space="preserve"> REF _Ref359656204 \r \h  \* MERGEFORMAT </w:instrText>
      </w:r>
      <w:r w:rsidRPr="00315D59">
        <w:rPr>
          <w:rFonts w:cs="Arial"/>
          <w:sz w:val="24"/>
          <w:szCs w:val="24"/>
        </w:rPr>
      </w:r>
      <w:r w:rsidRPr="00315D59">
        <w:rPr>
          <w:rFonts w:cs="Arial"/>
          <w:sz w:val="24"/>
          <w:szCs w:val="24"/>
        </w:rPr>
        <w:fldChar w:fldCharType="separate"/>
      </w:r>
      <w:r w:rsidR="0048235B" w:rsidRPr="00315D59">
        <w:rPr>
          <w:rFonts w:cs="Arial"/>
          <w:sz w:val="24"/>
          <w:szCs w:val="24"/>
        </w:rPr>
        <w:t>18.3.1</w:t>
      </w:r>
      <w:r w:rsidRPr="00315D59">
        <w:rPr>
          <w:rFonts w:cs="Arial"/>
          <w:sz w:val="24"/>
          <w:szCs w:val="24"/>
        </w:rPr>
        <w:fldChar w:fldCharType="end"/>
      </w:r>
      <w:r w:rsidRPr="00315D59">
        <w:rPr>
          <w:rFonts w:cs="Arial"/>
          <w:sz w:val="24"/>
          <w:szCs w:val="24"/>
        </w:rPr>
        <w:t xml:space="preserve"> by all Staff.</w:t>
      </w:r>
    </w:p>
    <w:p w14:paraId="6262E41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6" w:name="_Ref377050556"/>
      <w:r w:rsidRPr="00315D59">
        <w:rPr>
          <w:rFonts w:cs="Arial"/>
          <w:b w:val="0"/>
          <w:sz w:val="24"/>
          <w:szCs w:val="24"/>
        </w:rPr>
        <w:t xml:space="preserve">The Supplier shall supply the Services in accordance with the </w:t>
      </w:r>
      <w:r w:rsidR="00D23F8F" w:rsidRPr="00315D59">
        <w:rPr>
          <w:rFonts w:cs="Arial"/>
          <w:b w:val="0"/>
          <w:sz w:val="24"/>
          <w:szCs w:val="24"/>
        </w:rPr>
        <w:t>Council</w:t>
      </w:r>
      <w:r w:rsidRPr="00315D59">
        <w:rPr>
          <w:rFonts w:cs="Arial"/>
          <w:b w:val="0"/>
          <w:sz w:val="24"/>
          <w:szCs w:val="24"/>
        </w:rPr>
        <w:t>’s environmental policy as provided to the Supplier from time to time.</w:t>
      </w:r>
      <w:bookmarkEnd w:id="56"/>
      <w:r w:rsidRPr="00315D59">
        <w:rPr>
          <w:rFonts w:cs="Arial"/>
          <w:b w:val="0"/>
          <w:sz w:val="24"/>
          <w:szCs w:val="24"/>
        </w:rPr>
        <w:t xml:space="preserve"> </w:t>
      </w:r>
    </w:p>
    <w:p w14:paraId="06D4D379" w14:textId="77777777" w:rsidR="001C2D0C" w:rsidRPr="00315D59" w:rsidRDefault="001C2D0C" w:rsidP="00330ACD">
      <w:pPr>
        <w:pStyle w:val="Level2Heading"/>
        <w:numPr>
          <w:ilvl w:val="1"/>
          <w:numId w:val="15"/>
        </w:numPr>
        <w:spacing w:before="0" w:after="120" w:line="240" w:lineRule="atLeast"/>
        <w:jc w:val="both"/>
        <w:rPr>
          <w:rFonts w:cs="Arial"/>
          <w:sz w:val="24"/>
          <w:szCs w:val="24"/>
        </w:rPr>
      </w:pPr>
      <w:r w:rsidRPr="00315D59">
        <w:rPr>
          <w:rFonts w:cs="Arial"/>
          <w:b w:val="0"/>
          <w:sz w:val="24"/>
          <w:szCs w:val="24"/>
        </w:rPr>
        <w:lastRenderedPageBreak/>
        <w:t>The Supplier shall comply with, and shall ensure that its Staff shall comply with, the provisions of:</w:t>
      </w:r>
    </w:p>
    <w:p w14:paraId="2DC17444"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section 182 of the Finance Act 1989.</w:t>
      </w:r>
    </w:p>
    <w:p w14:paraId="71962E17"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Prevention of Fraud and Corruption</w:t>
      </w:r>
    </w:p>
    <w:p w14:paraId="29731CF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7" w:name="_Ref359607864"/>
      <w:bookmarkStart w:id="58" w:name="_Ref260824497"/>
      <w:r w:rsidRPr="00315D59">
        <w:rPr>
          <w:rFonts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402A3BAB"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315D59">
        <w:rPr>
          <w:rFonts w:cs="Arial"/>
          <w:b w:val="0"/>
          <w:sz w:val="24"/>
          <w:szCs w:val="24"/>
        </w:rPr>
        <w:t>Council</w:t>
      </w:r>
      <w:r w:rsidRPr="00315D59">
        <w:rPr>
          <w:rFonts w:cs="Arial"/>
          <w:b w:val="0"/>
          <w:sz w:val="24"/>
          <w:szCs w:val="24"/>
        </w:rPr>
        <w:t xml:space="preserve"> immediately if it has reason to suspect that any fraud has occurred or is occurring or is likely to occur.</w:t>
      </w:r>
    </w:p>
    <w:p w14:paraId="2F3FDB1A"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59" w:name="_Ref370389344"/>
      <w:r w:rsidRPr="00315D59">
        <w:rPr>
          <w:rFonts w:cs="Arial"/>
          <w:b w:val="0"/>
          <w:sz w:val="24"/>
          <w:szCs w:val="24"/>
        </w:rPr>
        <w:t>If the Supplier or the Staff engages in conduct prohibited by clause </w:t>
      </w:r>
      <w:r w:rsidRPr="00315D59">
        <w:rPr>
          <w:rFonts w:cs="Arial"/>
          <w:b w:val="0"/>
          <w:sz w:val="24"/>
          <w:szCs w:val="24"/>
        </w:rPr>
        <w:fldChar w:fldCharType="begin"/>
      </w:r>
      <w:r w:rsidRPr="00315D59">
        <w:rPr>
          <w:rFonts w:cs="Arial"/>
          <w:b w:val="0"/>
          <w:sz w:val="24"/>
          <w:szCs w:val="24"/>
        </w:rPr>
        <w:instrText xml:space="preserve"> REF _Ref359607864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19.1</w:t>
      </w:r>
      <w:r w:rsidRPr="00315D59">
        <w:rPr>
          <w:rFonts w:cs="Arial"/>
          <w:b w:val="0"/>
          <w:sz w:val="24"/>
          <w:szCs w:val="24"/>
        </w:rPr>
        <w:fldChar w:fldCharType="end"/>
      </w:r>
      <w:r w:rsidRPr="00315D59">
        <w:rPr>
          <w:rFonts w:cs="Arial"/>
          <w:b w:val="0"/>
          <w:sz w:val="24"/>
          <w:szCs w:val="24"/>
        </w:rPr>
        <w:t xml:space="preserve"> or commits fraud in relation to the Agreement or any other contract with the Crown (including the </w:t>
      </w:r>
      <w:r w:rsidR="00D23F8F" w:rsidRPr="00315D59">
        <w:rPr>
          <w:rFonts w:cs="Arial"/>
          <w:b w:val="0"/>
          <w:sz w:val="24"/>
          <w:szCs w:val="24"/>
        </w:rPr>
        <w:t>Council</w:t>
      </w:r>
      <w:r w:rsidRPr="00315D59">
        <w:rPr>
          <w:rFonts w:cs="Arial"/>
          <w:b w:val="0"/>
          <w:sz w:val="24"/>
          <w:szCs w:val="24"/>
        </w:rPr>
        <w:t xml:space="preserve">) the </w:t>
      </w:r>
      <w:r w:rsidR="00D23F8F" w:rsidRPr="00315D59">
        <w:rPr>
          <w:rFonts w:cs="Arial"/>
          <w:b w:val="0"/>
          <w:sz w:val="24"/>
          <w:szCs w:val="24"/>
        </w:rPr>
        <w:t>Council</w:t>
      </w:r>
      <w:r w:rsidRPr="00315D59">
        <w:rPr>
          <w:rFonts w:cs="Arial"/>
          <w:b w:val="0"/>
          <w:sz w:val="24"/>
          <w:szCs w:val="24"/>
        </w:rPr>
        <w:t xml:space="preserve"> may:</w:t>
      </w:r>
      <w:bookmarkEnd w:id="59"/>
    </w:p>
    <w:p w14:paraId="3FC52EF7"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terminate the Agreement and recover from the Supplier the amount of any loss suffered by the </w:t>
      </w:r>
      <w:r w:rsidR="00D23F8F" w:rsidRPr="00315D59">
        <w:rPr>
          <w:rFonts w:cs="Arial"/>
          <w:sz w:val="24"/>
          <w:szCs w:val="24"/>
        </w:rPr>
        <w:t>Council</w:t>
      </w:r>
      <w:r w:rsidRPr="00315D59">
        <w:rPr>
          <w:rFonts w:cs="Arial"/>
          <w:sz w:val="24"/>
          <w:szCs w:val="24"/>
        </w:rPr>
        <w:t xml:space="preserve"> resulting from the termination, including the cost reasonably incurred by the </w:t>
      </w:r>
      <w:r w:rsidR="00D23F8F" w:rsidRPr="00315D59">
        <w:rPr>
          <w:rFonts w:cs="Arial"/>
          <w:sz w:val="24"/>
          <w:szCs w:val="24"/>
        </w:rPr>
        <w:t>Council</w:t>
      </w:r>
      <w:r w:rsidRPr="00315D59">
        <w:rPr>
          <w:rFonts w:cs="Arial"/>
          <w:sz w:val="24"/>
          <w:szCs w:val="24"/>
        </w:rPr>
        <w:t xml:space="preserve"> of making other arrangements for the supply of the Services and any additional expenditure incurred by the </w:t>
      </w:r>
      <w:r w:rsidR="00D23F8F" w:rsidRPr="00315D59">
        <w:rPr>
          <w:rFonts w:cs="Arial"/>
          <w:sz w:val="24"/>
          <w:szCs w:val="24"/>
        </w:rPr>
        <w:t>Council</w:t>
      </w:r>
      <w:r w:rsidRPr="00315D59">
        <w:rPr>
          <w:rFonts w:cs="Arial"/>
          <w:sz w:val="24"/>
          <w:szCs w:val="24"/>
        </w:rPr>
        <w:t xml:space="preserve"> throughout the remainder of the Agreement; or </w:t>
      </w:r>
    </w:p>
    <w:p w14:paraId="0AA78E41" w14:textId="77777777" w:rsidR="001C2D0C" w:rsidRPr="00315D59" w:rsidRDefault="001C2D0C" w:rsidP="00330ACD">
      <w:pPr>
        <w:pStyle w:val="Level3Number"/>
        <w:widowControl w:val="0"/>
        <w:numPr>
          <w:ilvl w:val="2"/>
          <w:numId w:val="15"/>
        </w:numPr>
        <w:tabs>
          <w:tab w:val="left" w:pos="540"/>
        </w:tabs>
        <w:spacing w:before="0" w:after="120" w:line="240" w:lineRule="atLeast"/>
        <w:jc w:val="both"/>
        <w:rPr>
          <w:rFonts w:cs="Arial"/>
          <w:sz w:val="24"/>
          <w:szCs w:val="24"/>
        </w:rPr>
      </w:pPr>
      <w:r w:rsidRPr="00315D59">
        <w:rPr>
          <w:rFonts w:cs="Arial"/>
          <w:sz w:val="24"/>
          <w:szCs w:val="24"/>
        </w:rPr>
        <w:t xml:space="preserve">recover in full from the Supplier any other loss sustained by the </w:t>
      </w:r>
      <w:r w:rsidR="00D23F8F" w:rsidRPr="00315D59">
        <w:rPr>
          <w:rFonts w:cs="Arial"/>
          <w:sz w:val="24"/>
          <w:szCs w:val="24"/>
        </w:rPr>
        <w:t>Council</w:t>
      </w:r>
      <w:r w:rsidRPr="00315D59">
        <w:rPr>
          <w:rFonts w:cs="Arial"/>
          <w:sz w:val="24"/>
          <w:szCs w:val="24"/>
        </w:rPr>
        <w:t xml:space="preserve"> in consequence of any breach of this clause.</w:t>
      </w:r>
    </w:p>
    <w:p w14:paraId="590902E4"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15D59">
        <w:rPr>
          <w:rFonts w:cs="Arial"/>
          <w:sz w:val="24"/>
          <w:szCs w:val="24"/>
        </w:rPr>
        <w:t>Dispute Resolution</w:t>
      </w:r>
      <w:bookmarkEnd w:id="83"/>
    </w:p>
    <w:p w14:paraId="49C0D64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84" w:name="_Ref359607911"/>
      <w:r w:rsidRPr="00315D59">
        <w:rPr>
          <w:rFonts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05E8EF0F"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If the dispute cannot be resolved by the Parties within one month of being escalated as referred to in clause </w:t>
      </w:r>
      <w:r w:rsidRPr="00315D59">
        <w:rPr>
          <w:rFonts w:cs="Arial"/>
          <w:b w:val="0"/>
          <w:sz w:val="24"/>
          <w:szCs w:val="24"/>
        </w:rPr>
        <w:fldChar w:fldCharType="begin"/>
      </w:r>
      <w:r w:rsidRPr="00315D59">
        <w:rPr>
          <w:rFonts w:cs="Arial"/>
          <w:b w:val="0"/>
          <w:sz w:val="24"/>
          <w:szCs w:val="24"/>
        </w:rPr>
        <w:instrText xml:space="preserve"> REF _Ref359607911 \r \h  \* MERGEFORMAT </w:instrText>
      </w:r>
      <w:r w:rsidRPr="00315D59">
        <w:rPr>
          <w:rFonts w:cs="Arial"/>
          <w:b w:val="0"/>
          <w:sz w:val="24"/>
          <w:szCs w:val="24"/>
        </w:rPr>
      </w:r>
      <w:r w:rsidRPr="00315D59">
        <w:rPr>
          <w:rFonts w:cs="Arial"/>
          <w:b w:val="0"/>
          <w:sz w:val="24"/>
          <w:szCs w:val="24"/>
        </w:rPr>
        <w:fldChar w:fldCharType="separate"/>
      </w:r>
      <w:r w:rsidR="0048235B" w:rsidRPr="00315D59">
        <w:rPr>
          <w:rFonts w:cs="Arial"/>
          <w:b w:val="0"/>
          <w:sz w:val="24"/>
          <w:szCs w:val="24"/>
        </w:rPr>
        <w:t>20.1</w:t>
      </w:r>
      <w:r w:rsidRPr="00315D59">
        <w:rPr>
          <w:rFonts w:cs="Arial"/>
          <w:b w:val="0"/>
          <w:sz w:val="24"/>
          <w:szCs w:val="24"/>
        </w:rPr>
        <w:fldChar w:fldCharType="end"/>
      </w:r>
      <w:r w:rsidRPr="00315D59">
        <w:rPr>
          <w:rFonts w:cs="Arial"/>
          <w:b w:val="0"/>
          <w:sz w:val="24"/>
          <w:szCs w:val="24"/>
        </w:rPr>
        <w:t>, the dispute may by agreement between the Parties be referred to a neutral adviser or mediator (the “</w:t>
      </w:r>
      <w:r w:rsidRPr="00315D59">
        <w:rPr>
          <w:rFonts w:cs="Arial"/>
          <w:sz w:val="24"/>
          <w:szCs w:val="24"/>
        </w:rPr>
        <w:t>Mediator</w:t>
      </w:r>
      <w:r w:rsidRPr="00315D59">
        <w:rPr>
          <w:rFonts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5427CBB2"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15BE3CD0"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General</w:t>
      </w:r>
    </w:p>
    <w:p w14:paraId="3E2FC68A"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49E060D7"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lastRenderedPageBreak/>
        <w:t xml:space="preserve">A person who is not a party to the Agreement shall have no right to enforce any of its provisions which, expressly or by implication, confer a benefit on him, without the prior written agreement of the Parties. </w:t>
      </w:r>
    </w:p>
    <w:p w14:paraId="3FF0079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 xml:space="preserve">The Agreement cannot be varied except in writing signed by a duly authorised representative of both the Parties. </w:t>
      </w:r>
    </w:p>
    <w:p w14:paraId="76605D35"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9E4B848"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7E9014"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406A14A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85" w:name="_Ref377050579"/>
      <w:r w:rsidRPr="00315D59">
        <w:rPr>
          <w:rFonts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315D59">
        <w:rPr>
          <w:rFonts w:cs="Arial"/>
          <w:b w:val="0"/>
          <w:sz w:val="24"/>
          <w:szCs w:val="24"/>
        </w:rPr>
        <w:t xml:space="preserve"> </w:t>
      </w:r>
    </w:p>
    <w:p w14:paraId="40A705C9"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r w:rsidRPr="00315D59">
        <w:rPr>
          <w:rFonts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295D5EC"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t>Notices</w:t>
      </w:r>
    </w:p>
    <w:p w14:paraId="293C99C6" w14:textId="77777777" w:rsidR="001C2D0C" w:rsidRPr="00315D59" w:rsidRDefault="001C2D0C" w:rsidP="00330ACD">
      <w:pPr>
        <w:pStyle w:val="Level2Heading"/>
        <w:keepNext w:val="0"/>
        <w:widowControl w:val="0"/>
        <w:numPr>
          <w:ilvl w:val="1"/>
          <w:numId w:val="15"/>
        </w:numPr>
        <w:spacing w:before="0" w:after="120" w:line="240" w:lineRule="atLeast"/>
        <w:jc w:val="both"/>
        <w:rPr>
          <w:rFonts w:cs="Arial"/>
          <w:b w:val="0"/>
          <w:sz w:val="24"/>
          <w:szCs w:val="24"/>
        </w:rPr>
      </w:pPr>
      <w:bookmarkStart w:id="86" w:name="_Ref360044665"/>
      <w:r w:rsidRPr="00315D59">
        <w:rPr>
          <w:rFonts w:cs="Arial"/>
          <w:b w:val="0"/>
          <w:sz w:val="24"/>
          <w:szCs w:val="24"/>
        </w:rPr>
        <w:t>Any notice to be given under the Agreement shall be in writing and may be served by personal delivery, first class recorded or, subject to clause </w:t>
      </w:r>
      <w:r w:rsidRPr="00315D59">
        <w:rPr>
          <w:rFonts w:cs="Arial"/>
          <w:sz w:val="24"/>
          <w:szCs w:val="24"/>
        </w:rPr>
        <w:fldChar w:fldCharType="begin"/>
      </w:r>
      <w:r w:rsidRPr="00315D59">
        <w:rPr>
          <w:rFonts w:cs="Arial"/>
          <w:sz w:val="24"/>
          <w:szCs w:val="24"/>
        </w:rPr>
        <w:instrText xml:space="preserve"> REF _Ref360044325 \r \h  \* MERGEFORMAT </w:instrText>
      </w:r>
      <w:r w:rsidRPr="00315D59">
        <w:rPr>
          <w:rFonts w:cs="Arial"/>
          <w:sz w:val="24"/>
          <w:szCs w:val="24"/>
        </w:rPr>
      </w:r>
      <w:r w:rsidRPr="00315D59">
        <w:rPr>
          <w:rFonts w:cs="Arial"/>
          <w:sz w:val="24"/>
          <w:szCs w:val="24"/>
        </w:rPr>
        <w:fldChar w:fldCharType="separate"/>
      </w:r>
      <w:r w:rsidR="0048235B" w:rsidRPr="00315D59">
        <w:rPr>
          <w:rFonts w:cs="Arial"/>
          <w:b w:val="0"/>
          <w:sz w:val="24"/>
          <w:szCs w:val="24"/>
        </w:rPr>
        <w:t>22.3</w:t>
      </w:r>
      <w:r w:rsidRPr="00315D59">
        <w:rPr>
          <w:rFonts w:cs="Arial"/>
          <w:sz w:val="24"/>
          <w:szCs w:val="24"/>
        </w:rPr>
        <w:fldChar w:fldCharType="end"/>
      </w:r>
      <w:r w:rsidRPr="00315D59">
        <w:rPr>
          <w:rFonts w:cs="Arial"/>
          <w:b w:val="0"/>
          <w:sz w:val="24"/>
          <w:szCs w:val="24"/>
        </w:rPr>
        <w:t>, e-mail to the address of the relevant Party set out in the Award Letter, or such other address as that Party may from time to time notify to the other Party in accordance with this clause:</w:t>
      </w:r>
      <w:bookmarkEnd w:id="86"/>
    </w:p>
    <w:p w14:paraId="14E40F02" w14:textId="77777777" w:rsidR="001C2D0C" w:rsidRPr="00315D59" w:rsidRDefault="001C2D0C" w:rsidP="00330ACD">
      <w:pPr>
        <w:pStyle w:val="Level2Heading"/>
        <w:keepNext w:val="0"/>
        <w:widowControl w:val="0"/>
        <w:numPr>
          <w:ilvl w:val="1"/>
          <w:numId w:val="15"/>
        </w:numPr>
        <w:tabs>
          <w:tab w:val="num" w:pos="1031"/>
        </w:tabs>
        <w:spacing w:before="0" w:after="120" w:line="240" w:lineRule="atLeast"/>
        <w:jc w:val="both"/>
        <w:rPr>
          <w:rFonts w:cs="Arial"/>
          <w:b w:val="0"/>
          <w:sz w:val="24"/>
          <w:szCs w:val="24"/>
        </w:rPr>
      </w:pPr>
      <w:bookmarkStart w:id="87" w:name="_Ref360044643"/>
      <w:r w:rsidRPr="00315D59">
        <w:rPr>
          <w:rFonts w:cs="Arial"/>
          <w:b w:val="0"/>
          <w:sz w:val="24"/>
          <w:szCs w:val="24"/>
        </w:rPr>
        <w:t>Notices served as above shall be deemed served on the Working Day of delivery provided delivery is before 5.00pm on a Working Day.  Otherwise delivery shall be deemed to occur on the next Working Day.</w:t>
      </w:r>
      <w:bookmarkEnd w:id="87"/>
      <w:r w:rsidRPr="00315D59">
        <w:rPr>
          <w:rFonts w:cs="Arial"/>
          <w:b w:val="0"/>
          <w:sz w:val="24"/>
          <w:szCs w:val="24"/>
        </w:rPr>
        <w:t xml:space="preserve"> An email shall be deemed delivered when sent unless an error message is received.</w:t>
      </w:r>
    </w:p>
    <w:p w14:paraId="0C207D8C" w14:textId="77777777" w:rsidR="001C2D0C" w:rsidRPr="00315D59" w:rsidRDefault="001C2D0C" w:rsidP="00330ACD">
      <w:pPr>
        <w:pStyle w:val="Level2Heading"/>
        <w:keepNext w:val="0"/>
        <w:widowControl w:val="0"/>
        <w:numPr>
          <w:ilvl w:val="1"/>
          <w:numId w:val="15"/>
        </w:numPr>
        <w:tabs>
          <w:tab w:val="num" w:pos="1031"/>
        </w:tabs>
        <w:spacing w:before="0" w:after="120" w:line="240" w:lineRule="atLeast"/>
        <w:jc w:val="both"/>
        <w:rPr>
          <w:rFonts w:cs="Arial"/>
          <w:b w:val="0"/>
          <w:sz w:val="24"/>
          <w:szCs w:val="24"/>
        </w:rPr>
      </w:pPr>
      <w:bookmarkStart w:id="88" w:name="_Ref360044325"/>
      <w:r w:rsidRPr="00315D59">
        <w:rPr>
          <w:rFonts w:cs="Arial"/>
          <w:b w:val="0"/>
          <w:sz w:val="24"/>
          <w:szCs w:val="24"/>
        </w:rPr>
        <w:t>Notices under clauses </w:t>
      </w:r>
      <w:r w:rsidRPr="00315D59">
        <w:rPr>
          <w:rFonts w:cs="Arial"/>
          <w:sz w:val="24"/>
          <w:szCs w:val="24"/>
        </w:rPr>
        <w:fldChar w:fldCharType="begin"/>
      </w:r>
      <w:r w:rsidRPr="00315D59">
        <w:rPr>
          <w:rFonts w:cs="Arial"/>
          <w:sz w:val="24"/>
          <w:szCs w:val="24"/>
        </w:rPr>
        <w:instrText xml:space="preserve"> REF _Ref360044784 \r \h  \* MERGEFORMAT </w:instrText>
      </w:r>
      <w:r w:rsidRPr="00315D59">
        <w:rPr>
          <w:rFonts w:cs="Arial"/>
          <w:sz w:val="24"/>
          <w:szCs w:val="24"/>
        </w:rPr>
      </w:r>
      <w:r w:rsidRPr="00315D59">
        <w:rPr>
          <w:rFonts w:cs="Arial"/>
          <w:sz w:val="24"/>
          <w:szCs w:val="24"/>
        </w:rPr>
        <w:fldChar w:fldCharType="separate"/>
      </w:r>
      <w:r w:rsidR="0048235B" w:rsidRPr="00315D59">
        <w:rPr>
          <w:rFonts w:cs="Arial"/>
          <w:b w:val="0"/>
          <w:sz w:val="24"/>
          <w:szCs w:val="24"/>
        </w:rPr>
        <w:t>16</w:t>
      </w:r>
      <w:r w:rsidRPr="00315D59">
        <w:rPr>
          <w:rFonts w:cs="Arial"/>
          <w:sz w:val="24"/>
          <w:szCs w:val="24"/>
        </w:rPr>
        <w:fldChar w:fldCharType="end"/>
      </w:r>
      <w:r w:rsidRPr="00315D59">
        <w:rPr>
          <w:rFonts w:cs="Arial"/>
          <w:b w:val="0"/>
          <w:sz w:val="24"/>
          <w:szCs w:val="24"/>
        </w:rPr>
        <w:t xml:space="preserve"> (Force Majeure) and </w:t>
      </w:r>
      <w:r w:rsidRPr="00315D59">
        <w:rPr>
          <w:rFonts w:cs="Arial"/>
          <w:sz w:val="24"/>
          <w:szCs w:val="24"/>
        </w:rPr>
        <w:fldChar w:fldCharType="begin"/>
      </w:r>
      <w:r w:rsidRPr="00315D59">
        <w:rPr>
          <w:rFonts w:cs="Arial"/>
          <w:sz w:val="24"/>
          <w:szCs w:val="24"/>
        </w:rPr>
        <w:instrText xml:space="preserve"> REF _Ref359655944 \r \h  \* MERGEFORMAT </w:instrText>
      </w:r>
      <w:r w:rsidRPr="00315D59">
        <w:rPr>
          <w:rFonts w:cs="Arial"/>
          <w:sz w:val="24"/>
          <w:szCs w:val="24"/>
        </w:rPr>
      </w:r>
      <w:r w:rsidRPr="00315D59">
        <w:rPr>
          <w:rFonts w:cs="Arial"/>
          <w:sz w:val="24"/>
          <w:szCs w:val="24"/>
        </w:rPr>
        <w:fldChar w:fldCharType="separate"/>
      </w:r>
      <w:r w:rsidR="0048235B" w:rsidRPr="00315D59">
        <w:rPr>
          <w:rFonts w:cs="Arial"/>
          <w:b w:val="0"/>
          <w:sz w:val="24"/>
          <w:szCs w:val="24"/>
        </w:rPr>
        <w:t>17</w:t>
      </w:r>
      <w:r w:rsidRPr="00315D59">
        <w:rPr>
          <w:rFonts w:cs="Arial"/>
          <w:sz w:val="24"/>
          <w:szCs w:val="24"/>
        </w:rPr>
        <w:fldChar w:fldCharType="end"/>
      </w:r>
      <w:r w:rsidRPr="00315D59">
        <w:rPr>
          <w:rFonts w:cs="Arial"/>
          <w:b w:val="0"/>
          <w:sz w:val="24"/>
          <w:szCs w:val="24"/>
        </w:rPr>
        <w:t xml:space="preserve"> (Termination) may be served by email only if the original notice is then sent to the recipient by personal delivery or recorded delivery in the manner set out in clause </w:t>
      </w:r>
      <w:r w:rsidRPr="00315D59">
        <w:rPr>
          <w:rFonts w:cs="Arial"/>
          <w:sz w:val="24"/>
          <w:szCs w:val="24"/>
        </w:rPr>
        <w:fldChar w:fldCharType="begin"/>
      </w:r>
      <w:r w:rsidRPr="00315D59">
        <w:rPr>
          <w:rFonts w:cs="Arial"/>
          <w:sz w:val="24"/>
          <w:szCs w:val="24"/>
        </w:rPr>
        <w:instrText xml:space="preserve"> REF _Ref360044665 \r \h  \* MERGEFORMAT </w:instrText>
      </w:r>
      <w:r w:rsidRPr="00315D59">
        <w:rPr>
          <w:rFonts w:cs="Arial"/>
          <w:sz w:val="24"/>
          <w:szCs w:val="24"/>
        </w:rPr>
      </w:r>
      <w:r w:rsidRPr="00315D59">
        <w:rPr>
          <w:rFonts w:cs="Arial"/>
          <w:sz w:val="24"/>
          <w:szCs w:val="24"/>
        </w:rPr>
        <w:fldChar w:fldCharType="separate"/>
      </w:r>
      <w:r w:rsidR="0048235B" w:rsidRPr="00315D59">
        <w:rPr>
          <w:rFonts w:cs="Arial"/>
          <w:b w:val="0"/>
          <w:sz w:val="24"/>
          <w:szCs w:val="24"/>
        </w:rPr>
        <w:t>22.1</w:t>
      </w:r>
      <w:r w:rsidRPr="00315D59">
        <w:rPr>
          <w:rFonts w:cs="Arial"/>
          <w:sz w:val="24"/>
          <w:szCs w:val="24"/>
        </w:rPr>
        <w:fldChar w:fldCharType="end"/>
      </w:r>
      <w:bookmarkEnd w:id="88"/>
      <w:r w:rsidRPr="00315D59">
        <w:rPr>
          <w:rFonts w:cs="Arial"/>
          <w:b w:val="0"/>
          <w:sz w:val="24"/>
          <w:szCs w:val="24"/>
        </w:rPr>
        <w:t>.</w:t>
      </w:r>
    </w:p>
    <w:p w14:paraId="557D11B7" w14:textId="77777777" w:rsidR="001C2D0C" w:rsidRPr="00315D59" w:rsidRDefault="001C2D0C" w:rsidP="00330ACD">
      <w:pPr>
        <w:pStyle w:val="Level1Heading"/>
        <w:numPr>
          <w:ilvl w:val="0"/>
          <w:numId w:val="15"/>
        </w:numPr>
        <w:spacing w:before="0" w:after="120" w:line="240" w:lineRule="atLeast"/>
        <w:jc w:val="both"/>
        <w:rPr>
          <w:rFonts w:cs="Arial"/>
          <w:sz w:val="24"/>
          <w:szCs w:val="24"/>
        </w:rPr>
      </w:pPr>
      <w:r w:rsidRPr="00315D59">
        <w:rPr>
          <w:rFonts w:cs="Arial"/>
          <w:sz w:val="24"/>
          <w:szCs w:val="24"/>
        </w:rPr>
        <w:lastRenderedPageBreak/>
        <w:t>Governing Law and Jurisdiction</w:t>
      </w:r>
    </w:p>
    <w:p w14:paraId="3A1D799D" w14:textId="77777777" w:rsidR="001C2D0C" w:rsidRPr="00315D59" w:rsidRDefault="00D23F8F" w:rsidP="00D23F8F">
      <w:pPr>
        <w:pStyle w:val="Level2Heading"/>
        <w:keepNext w:val="0"/>
        <w:widowControl w:val="0"/>
        <w:numPr>
          <w:ilvl w:val="0"/>
          <w:numId w:val="0"/>
        </w:numPr>
        <w:spacing w:before="0" w:after="120" w:line="240" w:lineRule="atLeast"/>
        <w:ind w:left="794" w:hanging="794"/>
        <w:jc w:val="both"/>
        <w:rPr>
          <w:rFonts w:cs="Arial"/>
          <w:szCs w:val="24"/>
        </w:rPr>
      </w:pPr>
      <w:r w:rsidRPr="00315D59">
        <w:rPr>
          <w:rFonts w:cs="Arial"/>
          <w:b w:val="0"/>
          <w:sz w:val="24"/>
          <w:szCs w:val="24"/>
        </w:rPr>
        <w:t>23.1</w:t>
      </w:r>
      <w:r w:rsidRPr="00315D59">
        <w:rPr>
          <w:rFonts w:cs="Arial"/>
          <w:b w:val="0"/>
          <w:sz w:val="24"/>
          <w:szCs w:val="24"/>
        </w:rPr>
        <w:tab/>
      </w:r>
      <w:r w:rsidR="001C2D0C" w:rsidRPr="00315D59">
        <w:rPr>
          <w:rFonts w:cs="Arial"/>
          <w:b w:val="0"/>
          <w:sz w:val="24"/>
          <w:szCs w:val="24"/>
        </w:rPr>
        <w:t xml:space="preserve">The validity, construction and performance of the Agreement, and all contractual and </w:t>
      </w:r>
      <w:r w:rsidR="00703654" w:rsidRPr="00315D59">
        <w:rPr>
          <w:rFonts w:cs="Arial"/>
          <w:b w:val="0"/>
          <w:sz w:val="24"/>
          <w:szCs w:val="24"/>
        </w:rPr>
        <w:t>non-contractual</w:t>
      </w:r>
      <w:r w:rsidR="001C2D0C" w:rsidRPr="00315D59">
        <w:rPr>
          <w:rFonts w:cs="Arial"/>
          <w:b w:val="0"/>
          <w:sz w:val="24"/>
          <w:szCs w:val="24"/>
        </w:rPr>
        <w:t xml:space="preserve"> matters arising out of it, shall be governed by English law and shall be subject to the exclusive jurisdiction of the English courts to which the Parties submit.</w:t>
      </w:r>
    </w:p>
    <w:p w14:paraId="17CF579A" w14:textId="77777777" w:rsidR="001C2D0C" w:rsidRPr="00315D59" w:rsidRDefault="001C2D0C" w:rsidP="001C2D0C">
      <w:pPr>
        <w:rPr>
          <w:rFonts w:ascii="Arial" w:hAnsi="Arial" w:cs="Arial"/>
        </w:rPr>
      </w:pPr>
    </w:p>
    <w:sectPr w:rsidR="001C2D0C" w:rsidRPr="00315D59" w:rsidSect="0027516E">
      <w:footerReference w:type="default" r:id="rId13"/>
      <w:headerReference w:type="first" r:id="rId14"/>
      <w:footerReference w:type="first" r:id="rId15"/>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E434" w14:textId="77777777" w:rsidR="00BD0858" w:rsidRDefault="00BD0858">
      <w:r>
        <w:separator/>
      </w:r>
    </w:p>
  </w:endnote>
  <w:endnote w:type="continuationSeparator" w:id="0">
    <w:p w14:paraId="3D60BF71" w14:textId="77777777" w:rsidR="00BD0858" w:rsidRDefault="00BD0858">
      <w:r>
        <w:continuationSeparator/>
      </w:r>
    </w:p>
  </w:endnote>
  <w:endnote w:type="continuationNotice" w:id="1">
    <w:p w14:paraId="7D22D898" w14:textId="77777777" w:rsidR="00BD0858" w:rsidRDefault="00BD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GothicE">
    <w:panose1 w:val="020B0909000000000000"/>
    <w:charset w:val="80"/>
    <w:family w:val="modern"/>
    <w:pitch w:val="fixed"/>
    <w:sig w:usb0="E00002FF" w:usb1="6AC7FDFB" w:usb2="00000012" w:usb3="00000000" w:csb0="0002009F" w:csb1="00000000"/>
  </w:font>
  <w:font w:name="Majalla UI">
    <w:altName w:val="Sakkal Majall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4EC8" w14:textId="77777777" w:rsidR="0071055B" w:rsidRPr="0027516E" w:rsidRDefault="0071055B"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3B7E63">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3B7E63">
      <w:rPr>
        <w:noProof/>
        <w:sz w:val="22"/>
        <w:szCs w:val="22"/>
      </w:rPr>
      <w:t>27</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B14" w14:textId="77777777" w:rsidR="0071055B" w:rsidRPr="002362B2" w:rsidRDefault="0071055B"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B3E4" w14:textId="77777777" w:rsidR="00BD0858" w:rsidRDefault="00BD0858">
      <w:r>
        <w:separator/>
      </w:r>
    </w:p>
  </w:footnote>
  <w:footnote w:type="continuationSeparator" w:id="0">
    <w:p w14:paraId="233870DA" w14:textId="77777777" w:rsidR="00BD0858" w:rsidRDefault="00BD0858">
      <w:r>
        <w:continuationSeparator/>
      </w:r>
    </w:p>
  </w:footnote>
  <w:footnote w:type="continuationNotice" w:id="1">
    <w:p w14:paraId="1B337007" w14:textId="77777777" w:rsidR="00BD0858" w:rsidRDefault="00BD0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F50" w14:textId="77777777" w:rsidR="0071055B" w:rsidRDefault="0071055B">
    <w:pPr>
      <w:pStyle w:val="Header"/>
      <w:tabs>
        <w:tab w:val="clear" w:pos="4153"/>
        <w:tab w:val="left" w:pos="6379"/>
      </w:tabs>
    </w:pPr>
    <w:r>
      <w:rPr>
        <w:noProof/>
        <w:lang w:eastAsia="en-GB"/>
      </w:rPr>
      <w:drawing>
        <wp:inline distT="0" distB="0" distL="0" distR="0" wp14:anchorId="0FE782BD" wp14:editId="3F8F48D4">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st\Downloads\HartGreenDS2751c -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480" cy="7252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D662D2D"/>
    <w:multiLevelType w:val="hybridMultilevel"/>
    <w:tmpl w:val="81F0375C"/>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6CE0682"/>
    <w:multiLevelType w:val="hybridMultilevel"/>
    <w:tmpl w:val="E83251B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6E87B57"/>
    <w:multiLevelType w:val="hybridMultilevel"/>
    <w:tmpl w:val="4E1AA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C7432"/>
    <w:multiLevelType w:val="hybridMultilevel"/>
    <w:tmpl w:val="F21234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E03F0"/>
    <w:multiLevelType w:val="multilevel"/>
    <w:tmpl w:val="7540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00F25"/>
    <w:multiLevelType w:val="hybridMultilevel"/>
    <w:tmpl w:val="7FF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5F49CB"/>
    <w:multiLevelType w:val="hybridMultilevel"/>
    <w:tmpl w:val="7F64B9D6"/>
    <w:lvl w:ilvl="0" w:tplc="D5780F8A">
      <w:start w:val="1"/>
      <w:numFmt w:val="bullet"/>
      <w:lvlText w:val=""/>
      <w:lvlJc w:val="left"/>
      <w:pPr>
        <w:ind w:left="720" w:hanging="360"/>
      </w:pPr>
      <w:rPr>
        <w:rFonts w:ascii="Symbol" w:hAnsi="Symbol" w:hint="default"/>
      </w:rPr>
    </w:lvl>
    <w:lvl w:ilvl="1" w:tplc="69880CC2">
      <w:start w:val="1"/>
      <w:numFmt w:val="bullet"/>
      <w:lvlText w:val="o"/>
      <w:lvlJc w:val="left"/>
      <w:pPr>
        <w:ind w:left="1440" w:hanging="360"/>
      </w:pPr>
      <w:rPr>
        <w:rFonts w:ascii="Courier New" w:hAnsi="Courier New" w:hint="default"/>
      </w:rPr>
    </w:lvl>
    <w:lvl w:ilvl="2" w:tplc="C360E2BE">
      <w:start w:val="1"/>
      <w:numFmt w:val="bullet"/>
      <w:lvlText w:val=""/>
      <w:lvlJc w:val="left"/>
      <w:pPr>
        <w:ind w:left="2160" w:hanging="360"/>
      </w:pPr>
      <w:rPr>
        <w:rFonts w:ascii="Symbol" w:hAnsi="Symbol" w:hint="default"/>
      </w:rPr>
    </w:lvl>
    <w:lvl w:ilvl="3" w:tplc="51E05458">
      <w:start w:val="1"/>
      <w:numFmt w:val="bullet"/>
      <w:lvlText w:val=""/>
      <w:lvlJc w:val="left"/>
      <w:pPr>
        <w:ind w:left="2880" w:hanging="360"/>
      </w:pPr>
      <w:rPr>
        <w:rFonts w:ascii="Symbol" w:hAnsi="Symbol" w:hint="default"/>
      </w:rPr>
    </w:lvl>
    <w:lvl w:ilvl="4" w:tplc="0C825A4A">
      <w:start w:val="1"/>
      <w:numFmt w:val="bullet"/>
      <w:lvlText w:val="o"/>
      <w:lvlJc w:val="left"/>
      <w:pPr>
        <w:ind w:left="3600" w:hanging="360"/>
      </w:pPr>
      <w:rPr>
        <w:rFonts w:ascii="Courier New" w:hAnsi="Courier New" w:hint="default"/>
      </w:rPr>
    </w:lvl>
    <w:lvl w:ilvl="5" w:tplc="3DD45776">
      <w:start w:val="1"/>
      <w:numFmt w:val="bullet"/>
      <w:lvlText w:val=""/>
      <w:lvlJc w:val="left"/>
      <w:pPr>
        <w:ind w:left="4320" w:hanging="360"/>
      </w:pPr>
      <w:rPr>
        <w:rFonts w:ascii="Wingdings" w:hAnsi="Wingdings" w:hint="default"/>
      </w:rPr>
    </w:lvl>
    <w:lvl w:ilvl="6" w:tplc="A0B0E6CA">
      <w:start w:val="1"/>
      <w:numFmt w:val="bullet"/>
      <w:lvlText w:val=""/>
      <w:lvlJc w:val="left"/>
      <w:pPr>
        <w:ind w:left="5040" w:hanging="360"/>
      </w:pPr>
      <w:rPr>
        <w:rFonts w:ascii="Symbol" w:hAnsi="Symbol" w:hint="default"/>
      </w:rPr>
    </w:lvl>
    <w:lvl w:ilvl="7" w:tplc="89CE3B04">
      <w:start w:val="1"/>
      <w:numFmt w:val="bullet"/>
      <w:lvlText w:val="o"/>
      <w:lvlJc w:val="left"/>
      <w:pPr>
        <w:ind w:left="5760" w:hanging="360"/>
      </w:pPr>
      <w:rPr>
        <w:rFonts w:ascii="Courier New" w:hAnsi="Courier New" w:hint="default"/>
      </w:rPr>
    </w:lvl>
    <w:lvl w:ilvl="8" w:tplc="57F02DDC">
      <w:start w:val="1"/>
      <w:numFmt w:val="bullet"/>
      <w:lvlText w:val=""/>
      <w:lvlJc w:val="left"/>
      <w:pPr>
        <w:ind w:left="6480" w:hanging="360"/>
      </w:pPr>
      <w:rPr>
        <w:rFonts w:ascii="Wingdings" w:hAnsi="Wingdings" w:hint="default"/>
      </w:r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FAA1FF3"/>
    <w:multiLevelType w:val="hybridMultilevel"/>
    <w:tmpl w:val="D4A8D10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A86020"/>
    <w:multiLevelType w:val="multilevel"/>
    <w:tmpl w:val="F4028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345D6"/>
    <w:multiLevelType w:val="hybridMultilevel"/>
    <w:tmpl w:val="B53E9822"/>
    <w:lvl w:ilvl="0" w:tplc="08090017">
      <w:start w:val="1"/>
      <w:numFmt w:val="lowerLetter"/>
      <w:lvlText w:val="%1)"/>
      <w:lvlJc w:val="left"/>
      <w:pPr>
        <w:ind w:left="1211" w:hanging="360"/>
      </w:p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87F69"/>
    <w:multiLevelType w:val="hybridMultilevel"/>
    <w:tmpl w:val="46303118"/>
    <w:lvl w:ilvl="0" w:tplc="08090017">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C086074"/>
    <w:multiLevelType w:val="multilevel"/>
    <w:tmpl w:val="7F66DE7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4" w15:restartNumberingAfterBreak="0">
    <w:nsid w:val="5E23261E"/>
    <w:multiLevelType w:val="hybridMultilevel"/>
    <w:tmpl w:val="ECEA5A6A"/>
    <w:lvl w:ilvl="0" w:tplc="11BE16D6">
      <w:start w:val="1"/>
      <w:numFmt w:val="bullet"/>
      <w:lvlText w:val=""/>
      <w:lvlJc w:val="left"/>
      <w:pPr>
        <w:ind w:left="720" w:hanging="360"/>
      </w:pPr>
      <w:rPr>
        <w:rFonts w:ascii="Symbol" w:hAnsi="Symbol" w:hint="default"/>
      </w:rPr>
    </w:lvl>
    <w:lvl w:ilvl="1" w:tplc="610EDA80">
      <w:start w:val="1"/>
      <w:numFmt w:val="bullet"/>
      <w:lvlText w:val="o"/>
      <w:lvlJc w:val="left"/>
      <w:pPr>
        <w:ind w:left="1440" w:hanging="360"/>
      </w:pPr>
      <w:rPr>
        <w:rFonts w:ascii="Courier New" w:hAnsi="Courier New" w:hint="default"/>
      </w:rPr>
    </w:lvl>
    <w:lvl w:ilvl="2" w:tplc="F360680C">
      <w:start w:val="1"/>
      <w:numFmt w:val="bullet"/>
      <w:lvlText w:val=""/>
      <w:lvlJc w:val="left"/>
      <w:pPr>
        <w:ind w:left="2160" w:hanging="360"/>
      </w:pPr>
      <w:rPr>
        <w:rFonts w:ascii="Symbol" w:hAnsi="Symbol" w:hint="default"/>
      </w:rPr>
    </w:lvl>
    <w:lvl w:ilvl="3" w:tplc="1F72A4D4">
      <w:start w:val="1"/>
      <w:numFmt w:val="bullet"/>
      <w:lvlText w:val=""/>
      <w:lvlJc w:val="left"/>
      <w:pPr>
        <w:ind w:left="2880" w:hanging="360"/>
      </w:pPr>
      <w:rPr>
        <w:rFonts w:ascii="Symbol" w:hAnsi="Symbol" w:hint="default"/>
      </w:rPr>
    </w:lvl>
    <w:lvl w:ilvl="4" w:tplc="00F2C58A">
      <w:start w:val="1"/>
      <w:numFmt w:val="bullet"/>
      <w:lvlText w:val="o"/>
      <w:lvlJc w:val="left"/>
      <w:pPr>
        <w:ind w:left="3600" w:hanging="360"/>
      </w:pPr>
      <w:rPr>
        <w:rFonts w:ascii="Courier New" w:hAnsi="Courier New" w:hint="default"/>
      </w:rPr>
    </w:lvl>
    <w:lvl w:ilvl="5" w:tplc="F4BC86BC">
      <w:start w:val="1"/>
      <w:numFmt w:val="bullet"/>
      <w:lvlText w:val=""/>
      <w:lvlJc w:val="left"/>
      <w:pPr>
        <w:ind w:left="4320" w:hanging="360"/>
      </w:pPr>
      <w:rPr>
        <w:rFonts w:ascii="Wingdings" w:hAnsi="Wingdings" w:hint="default"/>
      </w:rPr>
    </w:lvl>
    <w:lvl w:ilvl="6" w:tplc="4C0272FE">
      <w:start w:val="1"/>
      <w:numFmt w:val="bullet"/>
      <w:lvlText w:val=""/>
      <w:lvlJc w:val="left"/>
      <w:pPr>
        <w:ind w:left="5040" w:hanging="360"/>
      </w:pPr>
      <w:rPr>
        <w:rFonts w:ascii="Symbol" w:hAnsi="Symbol" w:hint="default"/>
      </w:rPr>
    </w:lvl>
    <w:lvl w:ilvl="7" w:tplc="E056DA1A">
      <w:start w:val="1"/>
      <w:numFmt w:val="bullet"/>
      <w:lvlText w:val="o"/>
      <w:lvlJc w:val="left"/>
      <w:pPr>
        <w:ind w:left="5760" w:hanging="360"/>
      </w:pPr>
      <w:rPr>
        <w:rFonts w:ascii="Courier New" w:hAnsi="Courier New" w:hint="default"/>
      </w:rPr>
    </w:lvl>
    <w:lvl w:ilvl="8" w:tplc="C486D3EE">
      <w:start w:val="1"/>
      <w:numFmt w:val="bullet"/>
      <w:lvlText w:val=""/>
      <w:lvlJc w:val="left"/>
      <w:pPr>
        <w:ind w:left="6480" w:hanging="360"/>
      </w:pPr>
      <w:rPr>
        <w:rFonts w:ascii="Wingdings" w:hAnsi="Wingdings" w:hint="default"/>
      </w:rPr>
    </w:lvl>
  </w:abstractNum>
  <w:abstractNum w:abstractNumId="25"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4AB3E9F"/>
    <w:multiLevelType w:val="hybridMultilevel"/>
    <w:tmpl w:val="18D4F71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7" w15:restartNumberingAfterBreak="0">
    <w:nsid w:val="6AB612AB"/>
    <w:multiLevelType w:val="hybridMultilevel"/>
    <w:tmpl w:val="CA20A302"/>
    <w:lvl w:ilvl="0" w:tplc="2FDA3904">
      <w:start w:val="1"/>
      <w:numFmt w:val="decimal"/>
      <w:lvlText w:val="%1."/>
      <w:lvlJc w:val="left"/>
      <w:pPr>
        <w:ind w:left="720" w:hanging="360"/>
      </w:pPr>
    </w:lvl>
    <w:lvl w:ilvl="1" w:tplc="B11AB5B6">
      <w:start w:val="1"/>
      <w:numFmt w:val="lowerLetter"/>
      <w:lvlText w:val="%2)"/>
      <w:lvlJc w:val="left"/>
      <w:pPr>
        <w:ind w:left="1440" w:hanging="360"/>
      </w:pPr>
    </w:lvl>
    <w:lvl w:ilvl="2" w:tplc="93A6CB1A">
      <w:start w:val="1"/>
      <w:numFmt w:val="lowerRoman"/>
      <w:lvlText w:val="%3."/>
      <w:lvlJc w:val="right"/>
      <w:pPr>
        <w:ind w:left="2160" w:hanging="180"/>
      </w:pPr>
    </w:lvl>
    <w:lvl w:ilvl="3" w:tplc="18364EC4">
      <w:start w:val="1"/>
      <w:numFmt w:val="decimal"/>
      <w:lvlText w:val="%4."/>
      <w:lvlJc w:val="left"/>
      <w:pPr>
        <w:ind w:left="2880" w:hanging="360"/>
      </w:pPr>
    </w:lvl>
    <w:lvl w:ilvl="4" w:tplc="3CE48A9E">
      <w:start w:val="1"/>
      <w:numFmt w:val="lowerLetter"/>
      <w:lvlText w:val="%5."/>
      <w:lvlJc w:val="left"/>
      <w:pPr>
        <w:ind w:left="3600" w:hanging="360"/>
      </w:pPr>
    </w:lvl>
    <w:lvl w:ilvl="5" w:tplc="56E87D18">
      <w:start w:val="1"/>
      <w:numFmt w:val="lowerRoman"/>
      <w:lvlText w:val="%6."/>
      <w:lvlJc w:val="right"/>
      <w:pPr>
        <w:ind w:left="4320" w:hanging="180"/>
      </w:pPr>
    </w:lvl>
    <w:lvl w:ilvl="6" w:tplc="89FAA2B2">
      <w:start w:val="1"/>
      <w:numFmt w:val="decimal"/>
      <w:lvlText w:val="%7."/>
      <w:lvlJc w:val="left"/>
      <w:pPr>
        <w:ind w:left="5040" w:hanging="360"/>
      </w:pPr>
    </w:lvl>
    <w:lvl w:ilvl="7" w:tplc="3582061E">
      <w:start w:val="1"/>
      <w:numFmt w:val="lowerLetter"/>
      <w:lvlText w:val="%8."/>
      <w:lvlJc w:val="left"/>
      <w:pPr>
        <w:ind w:left="5760" w:hanging="360"/>
      </w:pPr>
    </w:lvl>
    <w:lvl w:ilvl="8" w:tplc="F8DCC682">
      <w:start w:val="1"/>
      <w:numFmt w:val="lowerRoman"/>
      <w:lvlText w:val="%9."/>
      <w:lvlJc w:val="right"/>
      <w:pPr>
        <w:ind w:left="6480" w:hanging="180"/>
      </w:pPr>
    </w:lvl>
  </w:abstractNum>
  <w:abstractNum w:abstractNumId="28"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0" w15:restartNumberingAfterBreak="0">
    <w:nsid w:val="6FAF6835"/>
    <w:multiLevelType w:val="hybridMultilevel"/>
    <w:tmpl w:val="EA789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7DA91004"/>
    <w:multiLevelType w:val="hybridMultilevel"/>
    <w:tmpl w:val="4858A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1"/>
  </w:num>
  <w:num w:numId="2">
    <w:abstractNumId w:val="24"/>
  </w:num>
  <w:num w:numId="3">
    <w:abstractNumId w:val="27"/>
  </w:num>
  <w:num w:numId="4">
    <w:abstractNumId w:val="23"/>
  </w:num>
  <w:num w:numId="5">
    <w:abstractNumId w:val="15"/>
  </w:num>
  <w:num w:numId="6">
    <w:abstractNumId w:val="25"/>
  </w:num>
  <w:num w:numId="7">
    <w:abstractNumId w:val="4"/>
  </w:num>
  <w:num w:numId="8">
    <w:abstractNumId w:val="19"/>
  </w:num>
  <w:num w:numId="9">
    <w:abstractNumId w:val="31"/>
  </w:num>
  <w:num w:numId="10">
    <w:abstractNumId w:val="16"/>
  </w:num>
  <w:num w:numId="11">
    <w:abstractNumId w:val="18"/>
  </w:num>
  <w:num w:numId="12">
    <w:abstractNumId w:val="28"/>
  </w:num>
  <w:num w:numId="13">
    <w:abstractNumId w:val="29"/>
  </w:num>
  <w:num w:numId="14">
    <w:abstractNumId w:val="22"/>
  </w:num>
  <w:num w:numId="15">
    <w:abstractNumId w:val="0"/>
  </w:num>
  <w:num w:numId="16">
    <w:abstractNumId w:val="14"/>
  </w:num>
  <w:num w:numId="17">
    <w:abstractNumId w:val="10"/>
  </w:num>
  <w:num w:numId="18">
    <w:abstractNumId w:val="20"/>
  </w:num>
  <w:num w:numId="19">
    <w:abstractNumId w:val="1"/>
  </w:num>
  <w:num w:numId="20">
    <w:abstractNumId w:val="2"/>
  </w:num>
  <w:num w:numId="21">
    <w:abstractNumId w:val="30"/>
  </w:num>
  <w:num w:numId="22">
    <w:abstractNumId w:val="7"/>
  </w:num>
  <w:num w:numId="23">
    <w:abstractNumId w:val="5"/>
  </w:num>
  <w:num w:numId="24">
    <w:abstractNumId w:val="32"/>
  </w:num>
  <w:num w:numId="25">
    <w:abstractNumId w:val="21"/>
  </w:num>
  <w:num w:numId="26">
    <w:abstractNumId w:val="17"/>
  </w:num>
  <w:num w:numId="27">
    <w:abstractNumId w:val="13"/>
  </w:num>
  <w:num w:numId="28">
    <w:abstractNumId w:val="8"/>
  </w:num>
  <w:num w:numId="29">
    <w:abstractNumId w:val="26"/>
  </w:num>
  <w:num w:numId="30">
    <w:abstractNumId w:val="3"/>
  </w:num>
  <w:num w:numId="31">
    <w:abstractNumId w:val="9"/>
  </w:num>
  <w:num w:numId="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5B"/>
    <w:rsid w:val="000013C1"/>
    <w:rsid w:val="00001518"/>
    <w:rsid w:val="00001CC4"/>
    <w:rsid w:val="00002670"/>
    <w:rsid w:val="0000622C"/>
    <w:rsid w:val="00011107"/>
    <w:rsid w:val="000113E1"/>
    <w:rsid w:val="00011E42"/>
    <w:rsid w:val="00011E75"/>
    <w:rsid w:val="00012573"/>
    <w:rsid w:val="00013786"/>
    <w:rsid w:val="000164CD"/>
    <w:rsid w:val="00016C89"/>
    <w:rsid w:val="00022EEB"/>
    <w:rsid w:val="0002379C"/>
    <w:rsid w:val="00025621"/>
    <w:rsid w:val="000258D0"/>
    <w:rsid w:val="00026F3F"/>
    <w:rsid w:val="00030685"/>
    <w:rsid w:val="000338EF"/>
    <w:rsid w:val="0003477F"/>
    <w:rsid w:val="00035750"/>
    <w:rsid w:val="00036AA6"/>
    <w:rsid w:val="00037724"/>
    <w:rsid w:val="0004518E"/>
    <w:rsid w:val="000469C4"/>
    <w:rsid w:val="00047005"/>
    <w:rsid w:val="00050FE3"/>
    <w:rsid w:val="000534C7"/>
    <w:rsid w:val="00054A79"/>
    <w:rsid w:val="00056A94"/>
    <w:rsid w:val="00060B09"/>
    <w:rsid w:val="00064800"/>
    <w:rsid w:val="00071B29"/>
    <w:rsid w:val="000736C5"/>
    <w:rsid w:val="00073F00"/>
    <w:rsid w:val="000857A6"/>
    <w:rsid w:val="00086FC9"/>
    <w:rsid w:val="000877E3"/>
    <w:rsid w:val="000916F3"/>
    <w:rsid w:val="000A0A58"/>
    <w:rsid w:val="000A0F3A"/>
    <w:rsid w:val="000A113B"/>
    <w:rsid w:val="000A2CF8"/>
    <w:rsid w:val="000A3F2E"/>
    <w:rsid w:val="000A5434"/>
    <w:rsid w:val="000A5B2C"/>
    <w:rsid w:val="000B09D0"/>
    <w:rsid w:val="000B53EC"/>
    <w:rsid w:val="000B66C3"/>
    <w:rsid w:val="000B7DE8"/>
    <w:rsid w:val="000C0A52"/>
    <w:rsid w:val="000C0EC1"/>
    <w:rsid w:val="000C13B9"/>
    <w:rsid w:val="000C7917"/>
    <w:rsid w:val="000D0CBA"/>
    <w:rsid w:val="000D1848"/>
    <w:rsid w:val="000D34A1"/>
    <w:rsid w:val="000D5EB1"/>
    <w:rsid w:val="000D6296"/>
    <w:rsid w:val="000E2F8E"/>
    <w:rsid w:val="000E3977"/>
    <w:rsid w:val="000E535C"/>
    <w:rsid w:val="000F0D5B"/>
    <w:rsid w:val="000F1996"/>
    <w:rsid w:val="000F4C13"/>
    <w:rsid w:val="000F508B"/>
    <w:rsid w:val="000F6AD9"/>
    <w:rsid w:val="000F77DA"/>
    <w:rsid w:val="00100F6E"/>
    <w:rsid w:val="0010273A"/>
    <w:rsid w:val="00106BB7"/>
    <w:rsid w:val="00107790"/>
    <w:rsid w:val="001103F3"/>
    <w:rsid w:val="001254EC"/>
    <w:rsid w:val="0013786B"/>
    <w:rsid w:val="0014293F"/>
    <w:rsid w:val="001429FC"/>
    <w:rsid w:val="0014374C"/>
    <w:rsid w:val="00145053"/>
    <w:rsid w:val="00147A74"/>
    <w:rsid w:val="00150043"/>
    <w:rsid w:val="00151D37"/>
    <w:rsid w:val="001534E0"/>
    <w:rsid w:val="00153B9E"/>
    <w:rsid w:val="0015534F"/>
    <w:rsid w:val="001565CF"/>
    <w:rsid w:val="00161C6C"/>
    <w:rsid w:val="00164ABC"/>
    <w:rsid w:val="001656C2"/>
    <w:rsid w:val="00167C25"/>
    <w:rsid w:val="001706BF"/>
    <w:rsid w:val="00172F05"/>
    <w:rsid w:val="00173BEC"/>
    <w:rsid w:val="001746F0"/>
    <w:rsid w:val="001759EE"/>
    <w:rsid w:val="001770EE"/>
    <w:rsid w:val="0017718E"/>
    <w:rsid w:val="00182B4B"/>
    <w:rsid w:val="00185247"/>
    <w:rsid w:val="00186AF2"/>
    <w:rsid w:val="001901A5"/>
    <w:rsid w:val="00190D69"/>
    <w:rsid w:val="0019168F"/>
    <w:rsid w:val="00192B8B"/>
    <w:rsid w:val="00197352"/>
    <w:rsid w:val="001A08D5"/>
    <w:rsid w:val="001A2B0E"/>
    <w:rsid w:val="001A424F"/>
    <w:rsid w:val="001A50CD"/>
    <w:rsid w:val="001A52C0"/>
    <w:rsid w:val="001A6CB6"/>
    <w:rsid w:val="001A794C"/>
    <w:rsid w:val="001B02AA"/>
    <w:rsid w:val="001B1E0C"/>
    <w:rsid w:val="001B4D46"/>
    <w:rsid w:val="001C12BC"/>
    <w:rsid w:val="001C2685"/>
    <w:rsid w:val="001C2D0C"/>
    <w:rsid w:val="001C4250"/>
    <w:rsid w:val="001C7E14"/>
    <w:rsid w:val="001D3688"/>
    <w:rsid w:val="001D4A6B"/>
    <w:rsid w:val="001D5E91"/>
    <w:rsid w:val="001D7025"/>
    <w:rsid w:val="001E244E"/>
    <w:rsid w:val="001E2595"/>
    <w:rsid w:val="001E2866"/>
    <w:rsid w:val="001E2B44"/>
    <w:rsid w:val="001E43D9"/>
    <w:rsid w:val="001F0050"/>
    <w:rsid w:val="001F5CF8"/>
    <w:rsid w:val="001F6321"/>
    <w:rsid w:val="001F7584"/>
    <w:rsid w:val="002001EF"/>
    <w:rsid w:val="00202681"/>
    <w:rsid w:val="002033F7"/>
    <w:rsid w:val="00203ADD"/>
    <w:rsid w:val="002056BD"/>
    <w:rsid w:val="00206136"/>
    <w:rsid w:val="0020629F"/>
    <w:rsid w:val="002100AE"/>
    <w:rsid w:val="00210FE2"/>
    <w:rsid w:val="00211A96"/>
    <w:rsid w:val="0021263E"/>
    <w:rsid w:val="00212C42"/>
    <w:rsid w:val="00216172"/>
    <w:rsid w:val="002253D0"/>
    <w:rsid w:val="002258FE"/>
    <w:rsid w:val="00225ECE"/>
    <w:rsid w:val="0023159E"/>
    <w:rsid w:val="00231836"/>
    <w:rsid w:val="00234730"/>
    <w:rsid w:val="002362B2"/>
    <w:rsid w:val="00236C04"/>
    <w:rsid w:val="00241D56"/>
    <w:rsid w:val="002506A7"/>
    <w:rsid w:val="00250EC2"/>
    <w:rsid w:val="002513DD"/>
    <w:rsid w:val="00251546"/>
    <w:rsid w:val="0025195E"/>
    <w:rsid w:val="00254D2F"/>
    <w:rsid w:val="00262991"/>
    <w:rsid w:val="00267DCE"/>
    <w:rsid w:val="00271354"/>
    <w:rsid w:val="00271405"/>
    <w:rsid w:val="0027161B"/>
    <w:rsid w:val="00274144"/>
    <w:rsid w:val="0027516E"/>
    <w:rsid w:val="00275D29"/>
    <w:rsid w:val="002845D5"/>
    <w:rsid w:val="002862D0"/>
    <w:rsid w:val="0028740A"/>
    <w:rsid w:val="00290939"/>
    <w:rsid w:val="0029188C"/>
    <w:rsid w:val="00291FE3"/>
    <w:rsid w:val="00292AD6"/>
    <w:rsid w:val="0029393B"/>
    <w:rsid w:val="00294807"/>
    <w:rsid w:val="002A2CE3"/>
    <w:rsid w:val="002A3103"/>
    <w:rsid w:val="002A3E4F"/>
    <w:rsid w:val="002A3FCE"/>
    <w:rsid w:val="002A42EE"/>
    <w:rsid w:val="002A55BA"/>
    <w:rsid w:val="002B121A"/>
    <w:rsid w:val="002B4704"/>
    <w:rsid w:val="002B641E"/>
    <w:rsid w:val="002B68D8"/>
    <w:rsid w:val="002B7FBE"/>
    <w:rsid w:val="002C6106"/>
    <w:rsid w:val="002C677D"/>
    <w:rsid w:val="002C7F1F"/>
    <w:rsid w:val="002CE4F1"/>
    <w:rsid w:val="002D0232"/>
    <w:rsid w:val="002D4F69"/>
    <w:rsid w:val="002D7526"/>
    <w:rsid w:val="002E0512"/>
    <w:rsid w:val="002F098D"/>
    <w:rsid w:val="002F324D"/>
    <w:rsid w:val="002F4A7A"/>
    <w:rsid w:val="002F57A2"/>
    <w:rsid w:val="002F6233"/>
    <w:rsid w:val="0030096A"/>
    <w:rsid w:val="0030179D"/>
    <w:rsid w:val="0030240E"/>
    <w:rsid w:val="00302881"/>
    <w:rsid w:val="003047BF"/>
    <w:rsid w:val="00306DA8"/>
    <w:rsid w:val="00312083"/>
    <w:rsid w:val="00314D89"/>
    <w:rsid w:val="00315D59"/>
    <w:rsid w:val="0032205A"/>
    <w:rsid w:val="003231BD"/>
    <w:rsid w:val="00325686"/>
    <w:rsid w:val="00326590"/>
    <w:rsid w:val="00330120"/>
    <w:rsid w:val="00330A6A"/>
    <w:rsid w:val="00330ACD"/>
    <w:rsid w:val="003370A7"/>
    <w:rsid w:val="00337F20"/>
    <w:rsid w:val="003433DF"/>
    <w:rsid w:val="00344C7F"/>
    <w:rsid w:val="003462D1"/>
    <w:rsid w:val="003569BD"/>
    <w:rsid w:val="0035714E"/>
    <w:rsid w:val="00360574"/>
    <w:rsid w:val="00364654"/>
    <w:rsid w:val="00364C27"/>
    <w:rsid w:val="00365DB4"/>
    <w:rsid w:val="003709B0"/>
    <w:rsid w:val="00370F3F"/>
    <w:rsid w:val="00371F48"/>
    <w:rsid w:val="00373DDD"/>
    <w:rsid w:val="00380002"/>
    <w:rsid w:val="00380BC1"/>
    <w:rsid w:val="00381898"/>
    <w:rsid w:val="003821AA"/>
    <w:rsid w:val="0038293C"/>
    <w:rsid w:val="00384BE3"/>
    <w:rsid w:val="00387A29"/>
    <w:rsid w:val="00387A4D"/>
    <w:rsid w:val="00394F05"/>
    <w:rsid w:val="00396817"/>
    <w:rsid w:val="003A397A"/>
    <w:rsid w:val="003A66E4"/>
    <w:rsid w:val="003A69BD"/>
    <w:rsid w:val="003B7E63"/>
    <w:rsid w:val="003C1AD6"/>
    <w:rsid w:val="003C352A"/>
    <w:rsid w:val="003C4A53"/>
    <w:rsid w:val="003C79C8"/>
    <w:rsid w:val="003D5288"/>
    <w:rsid w:val="003E27A2"/>
    <w:rsid w:val="003E5B3E"/>
    <w:rsid w:val="003F0D68"/>
    <w:rsid w:val="003F6190"/>
    <w:rsid w:val="003F636A"/>
    <w:rsid w:val="00400140"/>
    <w:rsid w:val="00401061"/>
    <w:rsid w:val="00402CAA"/>
    <w:rsid w:val="00403FE1"/>
    <w:rsid w:val="00412160"/>
    <w:rsid w:val="00412E3A"/>
    <w:rsid w:val="00415115"/>
    <w:rsid w:val="004216C8"/>
    <w:rsid w:val="00421E5F"/>
    <w:rsid w:val="00423A62"/>
    <w:rsid w:val="00425054"/>
    <w:rsid w:val="004272C7"/>
    <w:rsid w:val="0042732A"/>
    <w:rsid w:val="00427FA7"/>
    <w:rsid w:val="00434C31"/>
    <w:rsid w:val="004358B7"/>
    <w:rsid w:val="00440028"/>
    <w:rsid w:val="00443F5E"/>
    <w:rsid w:val="00450E62"/>
    <w:rsid w:val="00451A0A"/>
    <w:rsid w:val="0045314E"/>
    <w:rsid w:val="004544F1"/>
    <w:rsid w:val="004552BC"/>
    <w:rsid w:val="004569F2"/>
    <w:rsid w:val="00456F02"/>
    <w:rsid w:val="00457049"/>
    <w:rsid w:val="00462D95"/>
    <w:rsid w:val="00463477"/>
    <w:rsid w:val="00464366"/>
    <w:rsid w:val="004650A7"/>
    <w:rsid w:val="00465298"/>
    <w:rsid w:val="00472839"/>
    <w:rsid w:val="00473DBF"/>
    <w:rsid w:val="00477B90"/>
    <w:rsid w:val="0047F33E"/>
    <w:rsid w:val="00480057"/>
    <w:rsid w:val="0048235B"/>
    <w:rsid w:val="00486245"/>
    <w:rsid w:val="0048627A"/>
    <w:rsid w:val="0048783D"/>
    <w:rsid w:val="00490B3A"/>
    <w:rsid w:val="00491034"/>
    <w:rsid w:val="00492E55"/>
    <w:rsid w:val="004936C2"/>
    <w:rsid w:val="00494767"/>
    <w:rsid w:val="00495130"/>
    <w:rsid w:val="00497523"/>
    <w:rsid w:val="00497E17"/>
    <w:rsid w:val="004A1949"/>
    <w:rsid w:val="004A292F"/>
    <w:rsid w:val="004A3259"/>
    <w:rsid w:val="004A5AE3"/>
    <w:rsid w:val="004B197B"/>
    <w:rsid w:val="004B2F24"/>
    <w:rsid w:val="004B31F4"/>
    <w:rsid w:val="004B3BFB"/>
    <w:rsid w:val="004C0055"/>
    <w:rsid w:val="004C0B6E"/>
    <w:rsid w:val="004C2674"/>
    <w:rsid w:val="004C288B"/>
    <w:rsid w:val="004C3D69"/>
    <w:rsid w:val="004C3E9B"/>
    <w:rsid w:val="004C694E"/>
    <w:rsid w:val="004C7786"/>
    <w:rsid w:val="004C78C8"/>
    <w:rsid w:val="004D0711"/>
    <w:rsid w:val="004D5035"/>
    <w:rsid w:val="004D5B25"/>
    <w:rsid w:val="004E0761"/>
    <w:rsid w:val="004E1F43"/>
    <w:rsid w:val="004E3150"/>
    <w:rsid w:val="004E5659"/>
    <w:rsid w:val="004E6FA2"/>
    <w:rsid w:val="004F66C1"/>
    <w:rsid w:val="00500715"/>
    <w:rsid w:val="00500799"/>
    <w:rsid w:val="00505CA7"/>
    <w:rsid w:val="005071BB"/>
    <w:rsid w:val="00510F9B"/>
    <w:rsid w:val="00511FD8"/>
    <w:rsid w:val="00515015"/>
    <w:rsid w:val="00515CC6"/>
    <w:rsid w:val="00520489"/>
    <w:rsid w:val="00527C6E"/>
    <w:rsid w:val="005303A8"/>
    <w:rsid w:val="00530A36"/>
    <w:rsid w:val="005344E0"/>
    <w:rsid w:val="00535FAD"/>
    <w:rsid w:val="00536C2D"/>
    <w:rsid w:val="00536C32"/>
    <w:rsid w:val="00541BA0"/>
    <w:rsid w:val="0054519F"/>
    <w:rsid w:val="00555E12"/>
    <w:rsid w:val="00556538"/>
    <w:rsid w:val="00556B70"/>
    <w:rsid w:val="00556F33"/>
    <w:rsid w:val="0055747E"/>
    <w:rsid w:val="00557729"/>
    <w:rsid w:val="00561925"/>
    <w:rsid w:val="00562D0D"/>
    <w:rsid w:val="0056538B"/>
    <w:rsid w:val="00567926"/>
    <w:rsid w:val="0057108B"/>
    <w:rsid w:val="00574942"/>
    <w:rsid w:val="00576850"/>
    <w:rsid w:val="00584436"/>
    <w:rsid w:val="005860A9"/>
    <w:rsid w:val="00586CA7"/>
    <w:rsid w:val="005878C9"/>
    <w:rsid w:val="005901ED"/>
    <w:rsid w:val="00590628"/>
    <w:rsid w:val="00591170"/>
    <w:rsid w:val="005937A3"/>
    <w:rsid w:val="00594F28"/>
    <w:rsid w:val="00594F58"/>
    <w:rsid w:val="005973E0"/>
    <w:rsid w:val="005A06EB"/>
    <w:rsid w:val="005A30C0"/>
    <w:rsid w:val="005A3BAB"/>
    <w:rsid w:val="005A3E51"/>
    <w:rsid w:val="005A4803"/>
    <w:rsid w:val="005A515C"/>
    <w:rsid w:val="005A7DA7"/>
    <w:rsid w:val="005B1546"/>
    <w:rsid w:val="005B2BD8"/>
    <w:rsid w:val="005B36B1"/>
    <w:rsid w:val="005C1347"/>
    <w:rsid w:val="005C2205"/>
    <w:rsid w:val="005C2A11"/>
    <w:rsid w:val="005C4DF3"/>
    <w:rsid w:val="005C6F60"/>
    <w:rsid w:val="005D0D0E"/>
    <w:rsid w:val="005D12FE"/>
    <w:rsid w:val="005D1390"/>
    <w:rsid w:val="005D3F89"/>
    <w:rsid w:val="005D62BB"/>
    <w:rsid w:val="005E01A8"/>
    <w:rsid w:val="005E0E10"/>
    <w:rsid w:val="005E1183"/>
    <w:rsid w:val="005E63E2"/>
    <w:rsid w:val="005E68AA"/>
    <w:rsid w:val="005E69B8"/>
    <w:rsid w:val="005F0C00"/>
    <w:rsid w:val="005F1437"/>
    <w:rsid w:val="005F2B15"/>
    <w:rsid w:val="005F360B"/>
    <w:rsid w:val="005F4CCD"/>
    <w:rsid w:val="00611613"/>
    <w:rsid w:val="00619CBB"/>
    <w:rsid w:val="0062312B"/>
    <w:rsid w:val="0062406D"/>
    <w:rsid w:val="0062590E"/>
    <w:rsid w:val="006275B1"/>
    <w:rsid w:val="0063012F"/>
    <w:rsid w:val="00632ED3"/>
    <w:rsid w:val="00637FB9"/>
    <w:rsid w:val="00640BB6"/>
    <w:rsid w:val="00642B89"/>
    <w:rsid w:val="00647869"/>
    <w:rsid w:val="00652158"/>
    <w:rsid w:val="00654778"/>
    <w:rsid w:val="0065570F"/>
    <w:rsid w:val="0065691D"/>
    <w:rsid w:val="0065781D"/>
    <w:rsid w:val="00657DBF"/>
    <w:rsid w:val="00661D4B"/>
    <w:rsid w:val="00664BCB"/>
    <w:rsid w:val="00665E8B"/>
    <w:rsid w:val="006730C8"/>
    <w:rsid w:val="00673BCF"/>
    <w:rsid w:val="006740FF"/>
    <w:rsid w:val="00674A48"/>
    <w:rsid w:val="00675807"/>
    <w:rsid w:val="00677584"/>
    <w:rsid w:val="00677C89"/>
    <w:rsid w:val="0068389A"/>
    <w:rsid w:val="00685929"/>
    <w:rsid w:val="00685F63"/>
    <w:rsid w:val="006900BF"/>
    <w:rsid w:val="0069034F"/>
    <w:rsid w:val="00692262"/>
    <w:rsid w:val="00693D30"/>
    <w:rsid w:val="006A1769"/>
    <w:rsid w:val="006A3E53"/>
    <w:rsid w:val="006A457E"/>
    <w:rsid w:val="006A4ECE"/>
    <w:rsid w:val="006A4F3C"/>
    <w:rsid w:val="006A5475"/>
    <w:rsid w:val="006A548F"/>
    <w:rsid w:val="006B2C3A"/>
    <w:rsid w:val="006B3ABA"/>
    <w:rsid w:val="006C480E"/>
    <w:rsid w:val="006C6783"/>
    <w:rsid w:val="006C736C"/>
    <w:rsid w:val="006D1C7D"/>
    <w:rsid w:val="006D2E03"/>
    <w:rsid w:val="006D42D8"/>
    <w:rsid w:val="006D43F6"/>
    <w:rsid w:val="006E145D"/>
    <w:rsid w:val="006E234C"/>
    <w:rsid w:val="006E3BB4"/>
    <w:rsid w:val="006F14C7"/>
    <w:rsid w:val="006F35C9"/>
    <w:rsid w:val="006F6FFB"/>
    <w:rsid w:val="007003A2"/>
    <w:rsid w:val="00701A8F"/>
    <w:rsid w:val="00703654"/>
    <w:rsid w:val="007050F7"/>
    <w:rsid w:val="0070514A"/>
    <w:rsid w:val="00706E06"/>
    <w:rsid w:val="0071055B"/>
    <w:rsid w:val="0071158B"/>
    <w:rsid w:val="00711E32"/>
    <w:rsid w:val="00713204"/>
    <w:rsid w:val="00715F74"/>
    <w:rsid w:val="00717324"/>
    <w:rsid w:val="007175B3"/>
    <w:rsid w:val="007213C4"/>
    <w:rsid w:val="00721753"/>
    <w:rsid w:val="007230D3"/>
    <w:rsid w:val="00727F2B"/>
    <w:rsid w:val="00733E3E"/>
    <w:rsid w:val="007349A5"/>
    <w:rsid w:val="00734AB6"/>
    <w:rsid w:val="00744CDF"/>
    <w:rsid w:val="0075016B"/>
    <w:rsid w:val="00750424"/>
    <w:rsid w:val="00753ABB"/>
    <w:rsid w:val="00755076"/>
    <w:rsid w:val="0075550D"/>
    <w:rsid w:val="00757719"/>
    <w:rsid w:val="00770209"/>
    <w:rsid w:val="007708B1"/>
    <w:rsid w:val="007764B1"/>
    <w:rsid w:val="0078113A"/>
    <w:rsid w:val="007853C6"/>
    <w:rsid w:val="0079300C"/>
    <w:rsid w:val="00793A9C"/>
    <w:rsid w:val="00797A26"/>
    <w:rsid w:val="00797E3B"/>
    <w:rsid w:val="007A0D8B"/>
    <w:rsid w:val="007A1619"/>
    <w:rsid w:val="007A42FA"/>
    <w:rsid w:val="007A4F67"/>
    <w:rsid w:val="007B1DF4"/>
    <w:rsid w:val="007B239D"/>
    <w:rsid w:val="007B2BE8"/>
    <w:rsid w:val="007B6EE4"/>
    <w:rsid w:val="007C13F2"/>
    <w:rsid w:val="007C4188"/>
    <w:rsid w:val="007C7A1B"/>
    <w:rsid w:val="007D1078"/>
    <w:rsid w:val="007D42F2"/>
    <w:rsid w:val="007D72F2"/>
    <w:rsid w:val="007E1ABD"/>
    <w:rsid w:val="007E3548"/>
    <w:rsid w:val="007E3908"/>
    <w:rsid w:val="007E4A31"/>
    <w:rsid w:val="007E618B"/>
    <w:rsid w:val="007F38FB"/>
    <w:rsid w:val="007F52E4"/>
    <w:rsid w:val="007F606B"/>
    <w:rsid w:val="007F63F3"/>
    <w:rsid w:val="007F730F"/>
    <w:rsid w:val="00800B3B"/>
    <w:rsid w:val="0080428B"/>
    <w:rsid w:val="00807E01"/>
    <w:rsid w:val="008101A1"/>
    <w:rsid w:val="00810F51"/>
    <w:rsid w:val="008248F7"/>
    <w:rsid w:val="008266EF"/>
    <w:rsid w:val="00827DE9"/>
    <w:rsid w:val="00827FEB"/>
    <w:rsid w:val="008302A9"/>
    <w:rsid w:val="00837CF7"/>
    <w:rsid w:val="00841363"/>
    <w:rsid w:val="00843B03"/>
    <w:rsid w:val="00845BD6"/>
    <w:rsid w:val="00847F88"/>
    <w:rsid w:val="00851BD1"/>
    <w:rsid w:val="00855C7C"/>
    <w:rsid w:val="00860D13"/>
    <w:rsid w:val="00862702"/>
    <w:rsid w:val="008630B3"/>
    <w:rsid w:val="00864D56"/>
    <w:rsid w:val="0086606E"/>
    <w:rsid w:val="008706C9"/>
    <w:rsid w:val="00870906"/>
    <w:rsid w:val="00871595"/>
    <w:rsid w:val="0087475D"/>
    <w:rsid w:val="00876EB7"/>
    <w:rsid w:val="0087743D"/>
    <w:rsid w:val="00877D7C"/>
    <w:rsid w:val="00882972"/>
    <w:rsid w:val="00882A1D"/>
    <w:rsid w:val="00884E7E"/>
    <w:rsid w:val="0088691E"/>
    <w:rsid w:val="00887EFC"/>
    <w:rsid w:val="008907BE"/>
    <w:rsid w:val="00890FFF"/>
    <w:rsid w:val="008933F6"/>
    <w:rsid w:val="00894491"/>
    <w:rsid w:val="0089467E"/>
    <w:rsid w:val="008A0D89"/>
    <w:rsid w:val="008A0ED9"/>
    <w:rsid w:val="008A1AF6"/>
    <w:rsid w:val="008A1B7A"/>
    <w:rsid w:val="008A4B29"/>
    <w:rsid w:val="008B07D5"/>
    <w:rsid w:val="008B2A02"/>
    <w:rsid w:val="008B2F83"/>
    <w:rsid w:val="008B38FF"/>
    <w:rsid w:val="008B7BC2"/>
    <w:rsid w:val="008C12A2"/>
    <w:rsid w:val="008C372E"/>
    <w:rsid w:val="008C4B55"/>
    <w:rsid w:val="008C6054"/>
    <w:rsid w:val="008C779A"/>
    <w:rsid w:val="008D1405"/>
    <w:rsid w:val="008D22E8"/>
    <w:rsid w:val="008D3B86"/>
    <w:rsid w:val="008D7D40"/>
    <w:rsid w:val="008E0A1E"/>
    <w:rsid w:val="008E131E"/>
    <w:rsid w:val="008E27FA"/>
    <w:rsid w:val="008E34B0"/>
    <w:rsid w:val="008E363D"/>
    <w:rsid w:val="008E6561"/>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5D91"/>
    <w:rsid w:val="0092697B"/>
    <w:rsid w:val="00926A79"/>
    <w:rsid w:val="00927080"/>
    <w:rsid w:val="009274FD"/>
    <w:rsid w:val="0093026C"/>
    <w:rsid w:val="009352C7"/>
    <w:rsid w:val="00935C56"/>
    <w:rsid w:val="00935E4C"/>
    <w:rsid w:val="0093673F"/>
    <w:rsid w:val="00944EFE"/>
    <w:rsid w:val="00945346"/>
    <w:rsid w:val="00945BAE"/>
    <w:rsid w:val="00952B5A"/>
    <w:rsid w:val="00956BB6"/>
    <w:rsid w:val="00960EBC"/>
    <w:rsid w:val="00961A42"/>
    <w:rsid w:val="009648A6"/>
    <w:rsid w:val="0096550B"/>
    <w:rsid w:val="00965E6E"/>
    <w:rsid w:val="00971853"/>
    <w:rsid w:val="0097205B"/>
    <w:rsid w:val="00975E72"/>
    <w:rsid w:val="0097681F"/>
    <w:rsid w:val="00977378"/>
    <w:rsid w:val="009820F5"/>
    <w:rsid w:val="00982663"/>
    <w:rsid w:val="00982D48"/>
    <w:rsid w:val="00983499"/>
    <w:rsid w:val="00983ED9"/>
    <w:rsid w:val="009841B0"/>
    <w:rsid w:val="00985838"/>
    <w:rsid w:val="009A187F"/>
    <w:rsid w:val="009A4A59"/>
    <w:rsid w:val="009B034E"/>
    <w:rsid w:val="009B291D"/>
    <w:rsid w:val="009B4C53"/>
    <w:rsid w:val="009C0C91"/>
    <w:rsid w:val="009C4F67"/>
    <w:rsid w:val="009C6D96"/>
    <w:rsid w:val="009D22B7"/>
    <w:rsid w:val="009D373E"/>
    <w:rsid w:val="009E7150"/>
    <w:rsid w:val="009F0FDA"/>
    <w:rsid w:val="009F21C9"/>
    <w:rsid w:val="009F2D95"/>
    <w:rsid w:val="009F319F"/>
    <w:rsid w:val="009F5C00"/>
    <w:rsid w:val="009F6721"/>
    <w:rsid w:val="00A017B2"/>
    <w:rsid w:val="00A03007"/>
    <w:rsid w:val="00A03FD9"/>
    <w:rsid w:val="00A06644"/>
    <w:rsid w:val="00A07251"/>
    <w:rsid w:val="00A11187"/>
    <w:rsid w:val="00A124BB"/>
    <w:rsid w:val="00A141FA"/>
    <w:rsid w:val="00A14D8E"/>
    <w:rsid w:val="00A16054"/>
    <w:rsid w:val="00A17358"/>
    <w:rsid w:val="00A237F7"/>
    <w:rsid w:val="00A25499"/>
    <w:rsid w:val="00A255F0"/>
    <w:rsid w:val="00A26C15"/>
    <w:rsid w:val="00A332BB"/>
    <w:rsid w:val="00A35916"/>
    <w:rsid w:val="00A36A85"/>
    <w:rsid w:val="00A436B6"/>
    <w:rsid w:val="00A46933"/>
    <w:rsid w:val="00A47802"/>
    <w:rsid w:val="00A51FCF"/>
    <w:rsid w:val="00A52892"/>
    <w:rsid w:val="00A52D89"/>
    <w:rsid w:val="00A552CF"/>
    <w:rsid w:val="00A558C8"/>
    <w:rsid w:val="00A56B22"/>
    <w:rsid w:val="00A6725B"/>
    <w:rsid w:val="00A71620"/>
    <w:rsid w:val="00A72592"/>
    <w:rsid w:val="00A73BB2"/>
    <w:rsid w:val="00A74BA5"/>
    <w:rsid w:val="00A75FC0"/>
    <w:rsid w:val="00A76249"/>
    <w:rsid w:val="00A764A0"/>
    <w:rsid w:val="00A7691D"/>
    <w:rsid w:val="00A82C3C"/>
    <w:rsid w:val="00A85180"/>
    <w:rsid w:val="00A85FA8"/>
    <w:rsid w:val="00A879A3"/>
    <w:rsid w:val="00A91CC9"/>
    <w:rsid w:val="00A93513"/>
    <w:rsid w:val="00A94754"/>
    <w:rsid w:val="00A94861"/>
    <w:rsid w:val="00A95A96"/>
    <w:rsid w:val="00AA0DA7"/>
    <w:rsid w:val="00AA2B32"/>
    <w:rsid w:val="00AB4094"/>
    <w:rsid w:val="00AB5C27"/>
    <w:rsid w:val="00AB5FAC"/>
    <w:rsid w:val="00AB6505"/>
    <w:rsid w:val="00AB6656"/>
    <w:rsid w:val="00AB676E"/>
    <w:rsid w:val="00AC2C70"/>
    <w:rsid w:val="00AC418E"/>
    <w:rsid w:val="00AC48A9"/>
    <w:rsid w:val="00AC7F24"/>
    <w:rsid w:val="00AD01BE"/>
    <w:rsid w:val="00AD0638"/>
    <w:rsid w:val="00AD2678"/>
    <w:rsid w:val="00AD4EB9"/>
    <w:rsid w:val="00AD5A5A"/>
    <w:rsid w:val="00AE2CB3"/>
    <w:rsid w:val="00AE39F1"/>
    <w:rsid w:val="00AE5248"/>
    <w:rsid w:val="00AF0117"/>
    <w:rsid w:val="00AF6EC7"/>
    <w:rsid w:val="00B0018B"/>
    <w:rsid w:val="00B05034"/>
    <w:rsid w:val="00B06AD1"/>
    <w:rsid w:val="00B12A8C"/>
    <w:rsid w:val="00B228A6"/>
    <w:rsid w:val="00B2467E"/>
    <w:rsid w:val="00B2642C"/>
    <w:rsid w:val="00B3131D"/>
    <w:rsid w:val="00B3165A"/>
    <w:rsid w:val="00B37715"/>
    <w:rsid w:val="00B3793E"/>
    <w:rsid w:val="00B379C3"/>
    <w:rsid w:val="00B40479"/>
    <w:rsid w:val="00B441E3"/>
    <w:rsid w:val="00B517AA"/>
    <w:rsid w:val="00B52A69"/>
    <w:rsid w:val="00B53F3A"/>
    <w:rsid w:val="00B5452F"/>
    <w:rsid w:val="00B547C8"/>
    <w:rsid w:val="00B60C4C"/>
    <w:rsid w:val="00B63F6A"/>
    <w:rsid w:val="00B72ECC"/>
    <w:rsid w:val="00B73E12"/>
    <w:rsid w:val="00B77514"/>
    <w:rsid w:val="00B802F8"/>
    <w:rsid w:val="00B80B60"/>
    <w:rsid w:val="00B84867"/>
    <w:rsid w:val="00B86E7C"/>
    <w:rsid w:val="00B96700"/>
    <w:rsid w:val="00BA0FCF"/>
    <w:rsid w:val="00BA3707"/>
    <w:rsid w:val="00BA6D55"/>
    <w:rsid w:val="00BA7E7E"/>
    <w:rsid w:val="00BB1F56"/>
    <w:rsid w:val="00BB34F5"/>
    <w:rsid w:val="00BB384F"/>
    <w:rsid w:val="00BB7561"/>
    <w:rsid w:val="00BC2651"/>
    <w:rsid w:val="00BC3113"/>
    <w:rsid w:val="00BC37E3"/>
    <w:rsid w:val="00BC57C3"/>
    <w:rsid w:val="00BC6AB6"/>
    <w:rsid w:val="00BC6E00"/>
    <w:rsid w:val="00BD0858"/>
    <w:rsid w:val="00BD4013"/>
    <w:rsid w:val="00BD52F1"/>
    <w:rsid w:val="00BD6B01"/>
    <w:rsid w:val="00BD7D36"/>
    <w:rsid w:val="00BE1CD3"/>
    <w:rsid w:val="00BE1EC1"/>
    <w:rsid w:val="00BE35CD"/>
    <w:rsid w:val="00BE3C36"/>
    <w:rsid w:val="00BE4334"/>
    <w:rsid w:val="00BE4C5A"/>
    <w:rsid w:val="00BE5F27"/>
    <w:rsid w:val="00BE629E"/>
    <w:rsid w:val="00BE760F"/>
    <w:rsid w:val="00BE7B38"/>
    <w:rsid w:val="00BF1C98"/>
    <w:rsid w:val="00BF1EEB"/>
    <w:rsid w:val="00BF3FDB"/>
    <w:rsid w:val="00BF401F"/>
    <w:rsid w:val="00BF7B4C"/>
    <w:rsid w:val="00BF7FF8"/>
    <w:rsid w:val="00C00E53"/>
    <w:rsid w:val="00C04C7C"/>
    <w:rsid w:val="00C050FB"/>
    <w:rsid w:val="00C05484"/>
    <w:rsid w:val="00C1009A"/>
    <w:rsid w:val="00C1049D"/>
    <w:rsid w:val="00C105A8"/>
    <w:rsid w:val="00C139FC"/>
    <w:rsid w:val="00C15F1E"/>
    <w:rsid w:val="00C17C63"/>
    <w:rsid w:val="00C20FA0"/>
    <w:rsid w:val="00C24691"/>
    <w:rsid w:val="00C246DE"/>
    <w:rsid w:val="00C25C5D"/>
    <w:rsid w:val="00C27308"/>
    <w:rsid w:val="00C3214F"/>
    <w:rsid w:val="00C33075"/>
    <w:rsid w:val="00C34510"/>
    <w:rsid w:val="00C3692A"/>
    <w:rsid w:val="00C41527"/>
    <w:rsid w:val="00C43F85"/>
    <w:rsid w:val="00C446F4"/>
    <w:rsid w:val="00C454DB"/>
    <w:rsid w:val="00C52F3D"/>
    <w:rsid w:val="00C5593C"/>
    <w:rsid w:val="00C56A5C"/>
    <w:rsid w:val="00C572D6"/>
    <w:rsid w:val="00C57752"/>
    <w:rsid w:val="00C625D5"/>
    <w:rsid w:val="00C62732"/>
    <w:rsid w:val="00C65E92"/>
    <w:rsid w:val="00C6642C"/>
    <w:rsid w:val="00C66BCB"/>
    <w:rsid w:val="00C67400"/>
    <w:rsid w:val="00C719D7"/>
    <w:rsid w:val="00C720FA"/>
    <w:rsid w:val="00C722BC"/>
    <w:rsid w:val="00C726E3"/>
    <w:rsid w:val="00C739FF"/>
    <w:rsid w:val="00C7437E"/>
    <w:rsid w:val="00C76916"/>
    <w:rsid w:val="00C76DD2"/>
    <w:rsid w:val="00C80301"/>
    <w:rsid w:val="00C80DD6"/>
    <w:rsid w:val="00C8346C"/>
    <w:rsid w:val="00C8570F"/>
    <w:rsid w:val="00C910B3"/>
    <w:rsid w:val="00C93801"/>
    <w:rsid w:val="00CA1EA2"/>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22CF"/>
    <w:rsid w:val="00D04503"/>
    <w:rsid w:val="00D05329"/>
    <w:rsid w:val="00D119AF"/>
    <w:rsid w:val="00D158AE"/>
    <w:rsid w:val="00D2115B"/>
    <w:rsid w:val="00D23F8F"/>
    <w:rsid w:val="00D30967"/>
    <w:rsid w:val="00D33324"/>
    <w:rsid w:val="00D34A78"/>
    <w:rsid w:val="00D37747"/>
    <w:rsid w:val="00D4007E"/>
    <w:rsid w:val="00D40E3E"/>
    <w:rsid w:val="00D45D94"/>
    <w:rsid w:val="00D51F0A"/>
    <w:rsid w:val="00D54716"/>
    <w:rsid w:val="00D565D5"/>
    <w:rsid w:val="00D57037"/>
    <w:rsid w:val="00D602DA"/>
    <w:rsid w:val="00D61FCF"/>
    <w:rsid w:val="00D628FF"/>
    <w:rsid w:val="00D6438C"/>
    <w:rsid w:val="00D72B71"/>
    <w:rsid w:val="00D72B8C"/>
    <w:rsid w:val="00D72EE9"/>
    <w:rsid w:val="00D733C1"/>
    <w:rsid w:val="00D747B7"/>
    <w:rsid w:val="00D749FE"/>
    <w:rsid w:val="00D753A1"/>
    <w:rsid w:val="00D763D9"/>
    <w:rsid w:val="00D84C5C"/>
    <w:rsid w:val="00D902BD"/>
    <w:rsid w:val="00D911BF"/>
    <w:rsid w:val="00D917C5"/>
    <w:rsid w:val="00D974B2"/>
    <w:rsid w:val="00DA2724"/>
    <w:rsid w:val="00DA5A58"/>
    <w:rsid w:val="00DA60C1"/>
    <w:rsid w:val="00DA6482"/>
    <w:rsid w:val="00DA7D28"/>
    <w:rsid w:val="00DB2592"/>
    <w:rsid w:val="00DB4AAD"/>
    <w:rsid w:val="00DC319C"/>
    <w:rsid w:val="00DC5E5B"/>
    <w:rsid w:val="00DC61C5"/>
    <w:rsid w:val="00DD67A9"/>
    <w:rsid w:val="00DE00C7"/>
    <w:rsid w:val="00DE1C15"/>
    <w:rsid w:val="00DE2E3C"/>
    <w:rsid w:val="00DE4D88"/>
    <w:rsid w:val="00DE6664"/>
    <w:rsid w:val="00DF16BC"/>
    <w:rsid w:val="00DF2634"/>
    <w:rsid w:val="00DF35A9"/>
    <w:rsid w:val="00DF531C"/>
    <w:rsid w:val="00DF5B0C"/>
    <w:rsid w:val="00E00647"/>
    <w:rsid w:val="00E00A18"/>
    <w:rsid w:val="00E00A8E"/>
    <w:rsid w:val="00E00A9B"/>
    <w:rsid w:val="00E01E03"/>
    <w:rsid w:val="00E01F1B"/>
    <w:rsid w:val="00E034D6"/>
    <w:rsid w:val="00E05827"/>
    <w:rsid w:val="00E05FEB"/>
    <w:rsid w:val="00E1022F"/>
    <w:rsid w:val="00E11BFA"/>
    <w:rsid w:val="00E127DF"/>
    <w:rsid w:val="00E13385"/>
    <w:rsid w:val="00E17ABD"/>
    <w:rsid w:val="00E23EBA"/>
    <w:rsid w:val="00E248A5"/>
    <w:rsid w:val="00E24E29"/>
    <w:rsid w:val="00E256C2"/>
    <w:rsid w:val="00E26AFC"/>
    <w:rsid w:val="00E272E9"/>
    <w:rsid w:val="00E3073B"/>
    <w:rsid w:val="00E423A8"/>
    <w:rsid w:val="00E425A1"/>
    <w:rsid w:val="00E42C29"/>
    <w:rsid w:val="00E432A7"/>
    <w:rsid w:val="00E454B8"/>
    <w:rsid w:val="00E4655E"/>
    <w:rsid w:val="00E5086D"/>
    <w:rsid w:val="00E55EF0"/>
    <w:rsid w:val="00E56139"/>
    <w:rsid w:val="00E576BA"/>
    <w:rsid w:val="00E632E1"/>
    <w:rsid w:val="00E634D3"/>
    <w:rsid w:val="00E65D9A"/>
    <w:rsid w:val="00E74183"/>
    <w:rsid w:val="00E75272"/>
    <w:rsid w:val="00E7775F"/>
    <w:rsid w:val="00E77EAE"/>
    <w:rsid w:val="00E806E6"/>
    <w:rsid w:val="00E812AD"/>
    <w:rsid w:val="00E81D14"/>
    <w:rsid w:val="00E86ACF"/>
    <w:rsid w:val="00E87F89"/>
    <w:rsid w:val="00E90A09"/>
    <w:rsid w:val="00E90ABC"/>
    <w:rsid w:val="00E923C0"/>
    <w:rsid w:val="00E93331"/>
    <w:rsid w:val="00E95081"/>
    <w:rsid w:val="00E953E6"/>
    <w:rsid w:val="00E97E32"/>
    <w:rsid w:val="00EA1710"/>
    <w:rsid w:val="00EA2CAB"/>
    <w:rsid w:val="00EA369A"/>
    <w:rsid w:val="00EA49E6"/>
    <w:rsid w:val="00EA5C71"/>
    <w:rsid w:val="00EA5C74"/>
    <w:rsid w:val="00EA63CC"/>
    <w:rsid w:val="00EA7364"/>
    <w:rsid w:val="00EB2164"/>
    <w:rsid w:val="00EB2B36"/>
    <w:rsid w:val="00EB2D05"/>
    <w:rsid w:val="00EB79B1"/>
    <w:rsid w:val="00EC4F80"/>
    <w:rsid w:val="00EC56CB"/>
    <w:rsid w:val="00ED04B0"/>
    <w:rsid w:val="00ED0FE9"/>
    <w:rsid w:val="00ED3C42"/>
    <w:rsid w:val="00ED6F87"/>
    <w:rsid w:val="00ED7809"/>
    <w:rsid w:val="00EE2607"/>
    <w:rsid w:val="00EE607B"/>
    <w:rsid w:val="00EE7F92"/>
    <w:rsid w:val="00EF3672"/>
    <w:rsid w:val="00EF70FB"/>
    <w:rsid w:val="00EF7C52"/>
    <w:rsid w:val="00F00F2C"/>
    <w:rsid w:val="00F01E6B"/>
    <w:rsid w:val="00F02C22"/>
    <w:rsid w:val="00F03D54"/>
    <w:rsid w:val="00F041F5"/>
    <w:rsid w:val="00F04D5C"/>
    <w:rsid w:val="00F06507"/>
    <w:rsid w:val="00F10F89"/>
    <w:rsid w:val="00F1296F"/>
    <w:rsid w:val="00F14029"/>
    <w:rsid w:val="00F14571"/>
    <w:rsid w:val="00F17439"/>
    <w:rsid w:val="00F20DDB"/>
    <w:rsid w:val="00F249A8"/>
    <w:rsid w:val="00F24FDD"/>
    <w:rsid w:val="00F25607"/>
    <w:rsid w:val="00F2666E"/>
    <w:rsid w:val="00F27401"/>
    <w:rsid w:val="00F3321B"/>
    <w:rsid w:val="00F35B17"/>
    <w:rsid w:val="00F36576"/>
    <w:rsid w:val="00F3FD43"/>
    <w:rsid w:val="00F45B01"/>
    <w:rsid w:val="00F47355"/>
    <w:rsid w:val="00F477C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144F"/>
    <w:rsid w:val="00F94A74"/>
    <w:rsid w:val="00F9617E"/>
    <w:rsid w:val="00FA31D5"/>
    <w:rsid w:val="00FA4667"/>
    <w:rsid w:val="00FA7B76"/>
    <w:rsid w:val="00FA7E3B"/>
    <w:rsid w:val="00FB59C5"/>
    <w:rsid w:val="00FC028E"/>
    <w:rsid w:val="00FC266F"/>
    <w:rsid w:val="00FC3F4C"/>
    <w:rsid w:val="00FC63E8"/>
    <w:rsid w:val="00FD2B69"/>
    <w:rsid w:val="00FD2BB4"/>
    <w:rsid w:val="00FD617D"/>
    <w:rsid w:val="00FE0228"/>
    <w:rsid w:val="00FE19A0"/>
    <w:rsid w:val="00FF013E"/>
    <w:rsid w:val="00FF1156"/>
    <w:rsid w:val="00FF6654"/>
    <w:rsid w:val="00FF7064"/>
    <w:rsid w:val="0123178E"/>
    <w:rsid w:val="018F9987"/>
    <w:rsid w:val="01A6B7BF"/>
    <w:rsid w:val="01D02BCD"/>
    <w:rsid w:val="01EB404C"/>
    <w:rsid w:val="02A68E2F"/>
    <w:rsid w:val="0306D39F"/>
    <w:rsid w:val="033C6D0C"/>
    <w:rsid w:val="03DBE816"/>
    <w:rsid w:val="03F8CDF0"/>
    <w:rsid w:val="044C2B79"/>
    <w:rsid w:val="046A47E8"/>
    <w:rsid w:val="04DEB874"/>
    <w:rsid w:val="04F2E504"/>
    <w:rsid w:val="04F81357"/>
    <w:rsid w:val="05121686"/>
    <w:rsid w:val="0546116E"/>
    <w:rsid w:val="05772B3C"/>
    <w:rsid w:val="05A480CB"/>
    <w:rsid w:val="05BC4A8A"/>
    <w:rsid w:val="05D6A46F"/>
    <w:rsid w:val="064E9075"/>
    <w:rsid w:val="0673EC87"/>
    <w:rsid w:val="0674370C"/>
    <w:rsid w:val="06925874"/>
    <w:rsid w:val="06ACD34B"/>
    <w:rsid w:val="06B6133D"/>
    <w:rsid w:val="06D23672"/>
    <w:rsid w:val="076C8CB6"/>
    <w:rsid w:val="07D7119B"/>
    <w:rsid w:val="07F47A05"/>
    <w:rsid w:val="0835E1B2"/>
    <w:rsid w:val="084FC5F7"/>
    <w:rsid w:val="0991DE16"/>
    <w:rsid w:val="09B1B352"/>
    <w:rsid w:val="0A5EFC7B"/>
    <w:rsid w:val="0A9E4EDF"/>
    <w:rsid w:val="0AA086AC"/>
    <w:rsid w:val="0AB02557"/>
    <w:rsid w:val="0AB3FF51"/>
    <w:rsid w:val="0AE48B11"/>
    <w:rsid w:val="0B5380AD"/>
    <w:rsid w:val="0BA5A795"/>
    <w:rsid w:val="0BD5C3D6"/>
    <w:rsid w:val="0BEC5645"/>
    <w:rsid w:val="0C15904D"/>
    <w:rsid w:val="0C5650C9"/>
    <w:rsid w:val="0CA25532"/>
    <w:rsid w:val="0CA7BF83"/>
    <w:rsid w:val="0CE18CC2"/>
    <w:rsid w:val="0D11213B"/>
    <w:rsid w:val="0DA17F07"/>
    <w:rsid w:val="0DC57248"/>
    <w:rsid w:val="0DD2A022"/>
    <w:rsid w:val="0DEA10D7"/>
    <w:rsid w:val="0E30BA8D"/>
    <w:rsid w:val="0E379676"/>
    <w:rsid w:val="0E47AC77"/>
    <w:rsid w:val="0E5D1F21"/>
    <w:rsid w:val="0EF32941"/>
    <w:rsid w:val="0F2CAB27"/>
    <w:rsid w:val="0F593FFB"/>
    <w:rsid w:val="0F635BA1"/>
    <w:rsid w:val="0FF14589"/>
    <w:rsid w:val="1028B9D4"/>
    <w:rsid w:val="1049FE4C"/>
    <w:rsid w:val="104FE1A1"/>
    <w:rsid w:val="105001B0"/>
    <w:rsid w:val="108A07BF"/>
    <w:rsid w:val="10BCE0B7"/>
    <w:rsid w:val="10D91FC9"/>
    <w:rsid w:val="10DB7700"/>
    <w:rsid w:val="114CEA9D"/>
    <w:rsid w:val="114FD997"/>
    <w:rsid w:val="1155716F"/>
    <w:rsid w:val="11C54986"/>
    <w:rsid w:val="11E46855"/>
    <w:rsid w:val="1211B86F"/>
    <w:rsid w:val="1242CC30"/>
    <w:rsid w:val="12473085"/>
    <w:rsid w:val="1253ADC2"/>
    <w:rsid w:val="125B433D"/>
    <w:rsid w:val="12869153"/>
    <w:rsid w:val="128D4EB8"/>
    <w:rsid w:val="12A4FF74"/>
    <w:rsid w:val="12F7FE33"/>
    <w:rsid w:val="133561E0"/>
    <w:rsid w:val="137A9B70"/>
    <w:rsid w:val="13B2A158"/>
    <w:rsid w:val="13E08B38"/>
    <w:rsid w:val="13E7A0DD"/>
    <w:rsid w:val="14001C4A"/>
    <w:rsid w:val="142B68DC"/>
    <w:rsid w:val="1495E9BC"/>
    <w:rsid w:val="14A2B7E6"/>
    <w:rsid w:val="15149963"/>
    <w:rsid w:val="1642EE16"/>
    <w:rsid w:val="1661832C"/>
    <w:rsid w:val="16A95EB7"/>
    <w:rsid w:val="175810B3"/>
    <w:rsid w:val="17587732"/>
    <w:rsid w:val="175D55FA"/>
    <w:rsid w:val="176D14C8"/>
    <w:rsid w:val="178B8583"/>
    <w:rsid w:val="180C0294"/>
    <w:rsid w:val="1819A4B9"/>
    <w:rsid w:val="182C06BB"/>
    <w:rsid w:val="18449291"/>
    <w:rsid w:val="18505F07"/>
    <w:rsid w:val="18E6E392"/>
    <w:rsid w:val="18FEC523"/>
    <w:rsid w:val="19501E2F"/>
    <w:rsid w:val="19C62C4A"/>
    <w:rsid w:val="19EC2F68"/>
    <w:rsid w:val="1A10C56B"/>
    <w:rsid w:val="1A560F6B"/>
    <w:rsid w:val="1A66D9B2"/>
    <w:rsid w:val="1ADC0002"/>
    <w:rsid w:val="1B01F7CF"/>
    <w:rsid w:val="1B396048"/>
    <w:rsid w:val="1B93DF95"/>
    <w:rsid w:val="1C400533"/>
    <w:rsid w:val="1C56B1C5"/>
    <w:rsid w:val="1C576A70"/>
    <w:rsid w:val="1CB930E5"/>
    <w:rsid w:val="1DAE9059"/>
    <w:rsid w:val="1DC0EDEE"/>
    <w:rsid w:val="1DDEF75D"/>
    <w:rsid w:val="1DE9EF8B"/>
    <w:rsid w:val="1DFD2FDE"/>
    <w:rsid w:val="1ED748EC"/>
    <w:rsid w:val="1F687F6D"/>
    <w:rsid w:val="1F9D6B52"/>
    <w:rsid w:val="1FD4DC2B"/>
    <w:rsid w:val="20166B14"/>
    <w:rsid w:val="2044FBE9"/>
    <w:rsid w:val="2060327D"/>
    <w:rsid w:val="20BAE38A"/>
    <w:rsid w:val="20C55E18"/>
    <w:rsid w:val="20C90557"/>
    <w:rsid w:val="20CBA053"/>
    <w:rsid w:val="20D5881F"/>
    <w:rsid w:val="20D62923"/>
    <w:rsid w:val="20F369D5"/>
    <w:rsid w:val="21231441"/>
    <w:rsid w:val="21C33703"/>
    <w:rsid w:val="22165E6D"/>
    <w:rsid w:val="2219D20C"/>
    <w:rsid w:val="224EA398"/>
    <w:rsid w:val="2251F687"/>
    <w:rsid w:val="2264D5B8"/>
    <w:rsid w:val="227BD306"/>
    <w:rsid w:val="22B1EF4B"/>
    <w:rsid w:val="22C1E03C"/>
    <w:rsid w:val="22DB9601"/>
    <w:rsid w:val="230C7CED"/>
    <w:rsid w:val="23230FC9"/>
    <w:rsid w:val="236752A8"/>
    <w:rsid w:val="237E9490"/>
    <w:rsid w:val="23BA6EE7"/>
    <w:rsid w:val="23DD379A"/>
    <w:rsid w:val="23F8A9B1"/>
    <w:rsid w:val="244953F8"/>
    <w:rsid w:val="2454830E"/>
    <w:rsid w:val="24F2326B"/>
    <w:rsid w:val="2671E57A"/>
    <w:rsid w:val="26C1DF66"/>
    <w:rsid w:val="26EA2223"/>
    <w:rsid w:val="270BA1EF"/>
    <w:rsid w:val="27440820"/>
    <w:rsid w:val="27A77F40"/>
    <w:rsid w:val="27D7D692"/>
    <w:rsid w:val="280E4DEA"/>
    <w:rsid w:val="2860313A"/>
    <w:rsid w:val="2862FC90"/>
    <w:rsid w:val="287CF4D1"/>
    <w:rsid w:val="288FE904"/>
    <w:rsid w:val="28B56887"/>
    <w:rsid w:val="28CCA110"/>
    <w:rsid w:val="29953708"/>
    <w:rsid w:val="29BDC19A"/>
    <w:rsid w:val="29E58651"/>
    <w:rsid w:val="2A08C0BC"/>
    <w:rsid w:val="2A35C7CB"/>
    <w:rsid w:val="2A8D6F1E"/>
    <w:rsid w:val="2AA94C3F"/>
    <w:rsid w:val="2AB5EFD3"/>
    <w:rsid w:val="2AC62346"/>
    <w:rsid w:val="2AF55257"/>
    <w:rsid w:val="2B60C91E"/>
    <w:rsid w:val="2B7FEF2B"/>
    <w:rsid w:val="2BE2116D"/>
    <w:rsid w:val="2C041DCC"/>
    <w:rsid w:val="2C1D4629"/>
    <w:rsid w:val="2C1DA301"/>
    <w:rsid w:val="2C454B7D"/>
    <w:rsid w:val="2C6D8E3A"/>
    <w:rsid w:val="2D8C4750"/>
    <w:rsid w:val="2DFB8F16"/>
    <w:rsid w:val="2E2C36EB"/>
    <w:rsid w:val="2E5047A6"/>
    <w:rsid w:val="2EF51FC3"/>
    <w:rsid w:val="2FA2FE21"/>
    <w:rsid w:val="2FB07551"/>
    <w:rsid w:val="2FE156EA"/>
    <w:rsid w:val="3006CD62"/>
    <w:rsid w:val="302B5EAD"/>
    <w:rsid w:val="30C238D1"/>
    <w:rsid w:val="310F6E5F"/>
    <w:rsid w:val="312F7DD6"/>
    <w:rsid w:val="3140FF5D"/>
    <w:rsid w:val="31480A6A"/>
    <w:rsid w:val="316952D6"/>
    <w:rsid w:val="31B6E245"/>
    <w:rsid w:val="3242BBF1"/>
    <w:rsid w:val="326869B8"/>
    <w:rsid w:val="3275CFCC"/>
    <w:rsid w:val="32FFFCD2"/>
    <w:rsid w:val="3302C73F"/>
    <w:rsid w:val="330890FC"/>
    <w:rsid w:val="3308C2B6"/>
    <w:rsid w:val="3323B8C9"/>
    <w:rsid w:val="34228D5E"/>
    <w:rsid w:val="348132DE"/>
    <w:rsid w:val="354DD556"/>
    <w:rsid w:val="35AB0012"/>
    <w:rsid w:val="36368187"/>
    <w:rsid w:val="36475316"/>
    <w:rsid w:val="367B60F9"/>
    <w:rsid w:val="368D34DA"/>
    <w:rsid w:val="369ECF0B"/>
    <w:rsid w:val="36F377B9"/>
    <w:rsid w:val="36F87DF0"/>
    <w:rsid w:val="372BC7F1"/>
    <w:rsid w:val="37430A70"/>
    <w:rsid w:val="377E165B"/>
    <w:rsid w:val="37DEC1BA"/>
    <w:rsid w:val="382FB89C"/>
    <w:rsid w:val="38681724"/>
    <w:rsid w:val="38860EFD"/>
    <w:rsid w:val="391834A7"/>
    <w:rsid w:val="3976C9AD"/>
    <w:rsid w:val="39A3C72F"/>
    <w:rsid w:val="39DF64FE"/>
    <w:rsid w:val="3A639720"/>
    <w:rsid w:val="3A7836AE"/>
    <w:rsid w:val="3AC10591"/>
    <w:rsid w:val="3B0AB9F3"/>
    <w:rsid w:val="3B723428"/>
    <w:rsid w:val="3BA4A0CD"/>
    <w:rsid w:val="3BE2A88D"/>
    <w:rsid w:val="3C385F21"/>
    <w:rsid w:val="3D26889C"/>
    <w:rsid w:val="3D30CB09"/>
    <w:rsid w:val="3D9C3915"/>
    <w:rsid w:val="3DB57A09"/>
    <w:rsid w:val="3DC64944"/>
    <w:rsid w:val="3DD822A2"/>
    <w:rsid w:val="3E065A08"/>
    <w:rsid w:val="3E2B4B6F"/>
    <w:rsid w:val="3E68534E"/>
    <w:rsid w:val="3E79980A"/>
    <w:rsid w:val="3E99255E"/>
    <w:rsid w:val="3E9BA0BE"/>
    <w:rsid w:val="3F1C53C7"/>
    <w:rsid w:val="3F6897F8"/>
    <w:rsid w:val="3F8E3DC7"/>
    <w:rsid w:val="3FE599BC"/>
    <w:rsid w:val="403DF5C7"/>
    <w:rsid w:val="403FA846"/>
    <w:rsid w:val="40CBA0BC"/>
    <w:rsid w:val="40DD6EFB"/>
    <w:rsid w:val="40DD80E4"/>
    <w:rsid w:val="410BD044"/>
    <w:rsid w:val="41178D3D"/>
    <w:rsid w:val="4184E3D5"/>
    <w:rsid w:val="41A15EAB"/>
    <w:rsid w:val="41A24C25"/>
    <w:rsid w:val="41C2D2BE"/>
    <w:rsid w:val="41FE26FA"/>
    <w:rsid w:val="4210CE0E"/>
    <w:rsid w:val="42162756"/>
    <w:rsid w:val="4274CD11"/>
    <w:rsid w:val="428D1886"/>
    <w:rsid w:val="432A4F28"/>
    <w:rsid w:val="4399AD43"/>
    <w:rsid w:val="43A54B61"/>
    <w:rsid w:val="4401A8FD"/>
    <w:rsid w:val="4411561D"/>
    <w:rsid w:val="4438DE9A"/>
    <w:rsid w:val="44421A3D"/>
    <w:rsid w:val="44E9DB6E"/>
    <w:rsid w:val="44EFC274"/>
    <w:rsid w:val="451F14E5"/>
    <w:rsid w:val="45AAE021"/>
    <w:rsid w:val="46744C9B"/>
    <w:rsid w:val="468A9115"/>
    <w:rsid w:val="46A81CDF"/>
    <w:rsid w:val="478E3968"/>
    <w:rsid w:val="48044AAB"/>
    <w:rsid w:val="486ED757"/>
    <w:rsid w:val="493367C4"/>
    <w:rsid w:val="498430B0"/>
    <w:rsid w:val="498CFAE2"/>
    <w:rsid w:val="49D5A4F8"/>
    <w:rsid w:val="4A2F001D"/>
    <w:rsid w:val="4A8A98B9"/>
    <w:rsid w:val="4A93640A"/>
    <w:rsid w:val="4ADCFAD0"/>
    <w:rsid w:val="4AE5B9A7"/>
    <w:rsid w:val="4AF6014C"/>
    <w:rsid w:val="4B3BEB6D"/>
    <w:rsid w:val="4B5E33AA"/>
    <w:rsid w:val="4B73B0AD"/>
    <w:rsid w:val="4BA30476"/>
    <w:rsid w:val="4BAD6D2D"/>
    <w:rsid w:val="4BD9AF19"/>
    <w:rsid w:val="4C0286FA"/>
    <w:rsid w:val="4C03ABC8"/>
    <w:rsid w:val="4C33106A"/>
    <w:rsid w:val="4D0C9CAF"/>
    <w:rsid w:val="4D18631A"/>
    <w:rsid w:val="4DCEE0CB"/>
    <w:rsid w:val="4EA28BD7"/>
    <w:rsid w:val="4EDF90F5"/>
    <w:rsid w:val="4F182E4B"/>
    <w:rsid w:val="4F6ADFE9"/>
    <w:rsid w:val="4F80D470"/>
    <w:rsid w:val="4FC3B749"/>
    <w:rsid w:val="503B3428"/>
    <w:rsid w:val="504E9A0E"/>
    <w:rsid w:val="50B3E4A4"/>
    <w:rsid w:val="50B3FEAC"/>
    <w:rsid w:val="515BD744"/>
    <w:rsid w:val="5161CC5E"/>
    <w:rsid w:val="5193F6E0"/>
    <w:rsid w:val="51E7C364"/>
    <w:rsid w:val="51F45886"/>
    <w:rsid w:val="52320C63"/>
    <w:rsid w:val="524BE6B8"/>
    <w:rsid w:val="5269F28E"/>
    <w:rsid w:val="527A6EAF"/>
    <w:rsid w:val="52A2BF9D"/>
    <w:rsid w:val="52B3FCFF"/>
    <w:rsid w:val="52ED6797"/>
    <w:rsid w:val="5300AD43"/>
    <w:rsid w:val="532C09BB"/>
    <w:rsid w:val="53C00578"/>
    <w:rsid w:val="5409C8E1"/>
    <w:rsid w:val="550EA54B"/>
    <w:rsid w:val="55AD42F7"/>
    <w:rsid w:val="55C4DA53"/>
    <w:rsid w:val="5609D4CE"/>
    <w:rsid w:val="56135040"/>
    <w:rsid w:val="56222B87"/>
    <w:rsid w:val="574FE8CC"/>
    <w:rsid w:val="5776E9D2"/>
    <w:rsid w:val="577D97B2"/>
    <w:rsid w:val="5788A8FE"/>
    <w:rsid w:val="578D80C0"/>
    <w:rsid w:val="585C9B05"/>
    <w:rsid w:val="585D8C68"/>
    <w:rsid w:val="586707A1"/>
    <w:rsid w:val="5885A76F"/>
    <w:rsid w:val="58987AB0"/>
    <w:rsid w:val="589D73F2"/>
    <w:rsid w:val="58A5E834"/>
    <w:rsid w:val="58B3521F"/>
    <w:rsid w:val="58D8D045"/>
    <w:rsid w:val="58F25C6F"/>
    <w:rsid w:val="592F5B58"/>
    <w:rsid w:val="593E1E02"/>
    <w:rsid w:val="594D6EE6"/>
    <w:rsid w:val="59F6DFA7"/>
    <w:rsid w:val="5A357D43"/>
    <w:rsid w:val="5A583137"/>
    <w:rsid w:val="5AB966C3"/>
    <w:rsid w:val="5AEB6974"/>
    <w:rsid w:val="5B01EE8E"/>
    <w:rsid w:val="5B112487"/>
    <w:rsid w:val="5B8F56E2"/>
    <w:rsid w:val="5BC0D261"/>
    <w:rsid w:val="5C184639"/>
    <w:rsid w:val="5C1F25E6"/>
    <w:rsid w:val="5C8F2E89"/>
    <w:rsid w:val="5CC8DFB4"/>
    <w:rsid w:val="5CE286C0"/>
    <w:rsid w:val="5D37E465"/>
    <w:rsid w:val="5D7A81E1"/>
    <w:rsid w:val="5DA4953D"/>
    <w:rsid w:val="5DA7C6D1"/>
    <w:rsid w:val="5DE5DE0A"/>
    <w:rsid w:val="5E014EF7"/>
    <w:rsid w:val="5E4BB35E"/>
    <w:rsid w:val="5E5EA2FF"/>
    <w:rsid w:val="5F512A65"/>
    <w:rsid w:val="5F546307"/>
    <w:rsid w:val="5F889C3E"/>
    <w:rsid w:val="5FA4E9B5"/>
    <w:rsid w:val="601C76DD"/>
    <w:rsid w:val="604119B8"/>
    <w:rsid w:val="60EB0C1B"/>
    <w:rsid w:val="61281663"/>
    <w:rsid w:val="61451AE5"/>
    <w:rsid w:val="61619DD8"/>
    <w:rsid w:val="618297AA"/>
    <w:rsid w:val="6186C928"/>
    <w:rsid w:val="61870084"/>
    <w:rsid w:val="61A4BD0C"/>
    <w:rsid w:val="61A66D48"/>
    <w:rsid w:val="6273236C"/>
    <w:rsid w:val="631D86A9"/>
    <w:rsid w:val="63229896"/>
    <w:rsid w:val="63470503"/>
    <w:rsid w:val="634B4088"/>
    <w:rsid w:val="63AB34BA"/>
    <w:rsid w:val="63E77243"/>
    <w:rsid w:val="64249B88"/>
    <w:rsid w:val="64D9B016"/>
    <w:rsid w:val="65458163"/>
    <w:rsid w:val="657624C2"/>
    <w:rsid w:val="65912353"/>
    <w:rsid w:val="65E503F2"/>
    <w:rsid w:val="665F05D2"/>
    <w:rsid w:val="66989422"/>
    <w:rsid w:val="66F55831"/>
    <w:rsid w:val="680B428B"/>
    <w:rsid w:val="68819190"/>
    <w:rsid w:val="6889E178"/>
    <w:rsid w:val="68AC7D87"/>
    <w:rsid w:val="68C65B99"/>
    <w:rsid w:val="6912CCEA"/>
    <w:rsid w:val="693DF349"/>
    <w:rsid w:val="6941101A"/>
    <w:rsid w:val="695F3075"/>
    <w:rsid w:val="699D73F5"/>
    <w:rsid w:val="69AEEC78"/>
    <w:rsid w:val="69B5CEEE"/>
    <w:rsid w:val="69D6B80E"/>
    <w:rsid w:val="69E0BE13"/>
    <w:rsid w:val="6A1C6A52"/>
    <w:rsid w:val="6A7DD439"/>
    <w:rsid w:val="6AB5C895"/>
    <w:rsid w:val="6AB692C7"/>
    <w:rsid w:val="6ADEA485"/>
    <w:rsid w:val="6B044AEB"/>
    <w:rsid w:val="6B32B867"/>
    <w:rsid w:val="6B50A4BB"/>
    <w:rsid w:val="6B74BEBC"/>
    <w:rsid w:val="6B81B653"/>
    <w:rsid w:val="6B85F7D2"/>
    <w:rsid w:val="6BC1823A"/>
    <w:rsid w:val="6C2863B5"/>
    <w:rsid w:val="6C2C1990"/>
    <w:rsid w:val="6C3A52AA"/>
    <w:rsid w:val="6C5CD055"/>
    <w:rsid w:val="6C6CA3EB"/>
    <w:rsid w:val="6C9727A2"/>
    <w:rsid w:val="6CB04BB2"/>
    <w:rsid w:val="6D5D5A6B"/>
    <w:rsid w:val="6D8F7D21"/>
    <w:rsid w:val="6E2DE40D"/>
    <w:rsid w:val="6E4FEF53"/>
    <w:rsid w:val="6E5EF8FE"/>
    <w:rsid w:val="6E6ECF63"/>
    <w:rsid w:val="6EA97618"/>
    <w:rsid w:val="6EAC9CDE"/>
    <w:rsid w:val="6EB04EA1"/>
    <w:rsid w:val="6EF51A7D"/>
    <w:rsid w:val="6F0F0D95"/>
    <w:rsid w:val="6F590E30"/>
    <w:rsid w:val="70052F6D"/>
    <w:rsid w:val="7040FDFF"/>
    <w:rsid w:val="7074FB5A"/>
    <w:rsid w:val="70AE1BBA"/>
    <w:rsid w:val="70CFB434"/>
    <w:rsid w:val="713FE23D"/>
    <w:rsid w:val="71BA644B"/>
    <w:rsid w:val="71C1190F"/>
    <w:rsid w:val="723710E5"/>
    <w:rsid w:val="7292AFF4"/>
    <w:rsid w:val="73000FDB"/>
    <w:rsid w:val="731C992B"/>
    <w:rsid w:val="735B2211"/>
    <w:rsid w:val="737CF5A4"/>
    <w:rsid w:val="737F04B0"/>
    <w:rsid w:val="7382667F"/>
    <w:rsid w:val="73AD1B81"/>
    <w:rsid w:val="73AFD937"/>
    <w:rsid w:val="73BF993E"/>
    <w:rsid w:val="741AFEC0"/>
    <w:rsid w:val="74396FE9"/>
    <w:rsid w:val="74EB70A9"/>
    <w:rsid w:val="758D4BF2"/>
    <w:rsid w:val="75F4D5A4"/>
    <w:rsid w:val="76908340"/>
    <w:rsid w:val="76AF180E"/>
    <w:rsid w:val="76C69400"/>
    <w:rsid w:val="76D18D71"/>
    <w:rsid w:val="76FD4921"/>
    <w:rsid w:val="770D111B"/>
    <w:rsid w:val="775AC70B"/>
    <w:rsid w:val="779C386D"/>
    <w:rsid w:val="77CCAB42"/>
    <w:rsid w:val="77E94CFB"/>
    <w:rsid w:val="782697C7"/>
    <w:rsid w:val="784B527D"/>
    <w:rsid w:val="78662307"/>
    <w:rsid w:val="786D5DD2"/>
    <w:rsid w:val="786DEA59"/>
    <w:rsid w:val="78928349"/>
    <w:rsid w:val="78A87AB0"/>
    <w:rsid w:val="78D27E38"/>
    <w:rsid w:val="7910EA06"/>
    <w:rsid w:val="791B00B1"/>
    <w:rsid w:val="792522E3"/>
    <w:rsid w:val="795C824D"/>
    <w:rsid w:val="79ACCA5E"/>
    <w:rsid w:val="79F10C9E"/>
    <w:rsid w:val="7A473531"/>
    <w:rsid w:val="7A84C9AC"/>
    <w:rsid w:val="7AC49FA2"/>
    <w:rsid w:val="7AF852AE"/>
    <w:rsid w:val="7B6A596D"/>
    <w:rsid w:val="7B6E92A3"/>
    <w:rsid w:val="7B94036B"/>
    <w:rsid w:val="7BD8FA5A"/>
    <w:rsid w:val="7BDF0E3C"/>
    <w:rsid w:val="7C544CB9"/>
    <w:rsid w:val="7C54A396"/>
    <w:rsid w:val="7C76A1B7"/>
    <w:rsid w:val="7D3169F5"/>
    <w:rsid w:val="7D40A65B"/>
    <w:rsid w:val="7D6A13F2"/>
    <w:rsid w:val="7D9A6D41"/>
    <w:rsid w:val="7DD82E13"/>
    <w:rsid w:val="7DF15670"/>
    <w:rsid w:val="7E9A9BCF"/>
    <w:rsid w:val="7EF8F1BF"/>
    <w:rsid w:val="7F11B3B4"/>
    <w:rsid w:val="7F1D6F5A"/>
    <w:rsid w:val="7F897FF9"/>
    <w:rsid w:val="7F9851C5"/>
    <w:rsid w:val="7F98FD48"/>
    <w:rsid w:val="7FB7DF3C"/>
    <w:rsid w:val="7FBAD0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CBAAD"/>
  <w15:docId w15:val="{935CA087-ED38-4F2B-B76D-5E65EBED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6"/>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6"/>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6"/>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7"/>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3"/>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3"/>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3"/>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3"/>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4"/>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4"/>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4"/>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4"/>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4"/>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4"/>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4"/>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4"/>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ragraph">
    <w:name w:val="paragraph"/>
    <w:basedOn w:val="Normal"/>
    <w:rsid w:val="00A74BA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89467E"/>
    <w:rPr>
      <w:color w:val="605E5C"/>
      <w:shd w:val="clear" w:color="auto" w:fill="E1DFDD"/>
    </w:rPr>
  </w:style>
  <w:style w:type="paragraph" w:styleId="NormalWeb">
    <w:name w:val="Normal (Web)"/>
    <w:basedOn w:val="Normal"/>
    <w:uiPriority w:val="99"/>
    <w:semiHidden/>
    <w:unhideWhenUsed/>
    <w:rsid w:val="00DA5A58"/>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DA5A58"/>
  </w:style>
  <w:style w:type="paragraph" w:styleId="Revision">
    <w:name w:val="Revision"/>
    <w:hidden/>
    <w:uiPriority w:val="99"/>
    <w:semiHidden/>
    <w:rsid w:val="008C12A2"/>
    <w:rPr>
      <w:rFonts w:asciiTheme="minorHAnsi" w:hAnsi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290">
      <w:bodyDiv w:val="1"/>
      <w:marLeft w:val="0"/>
      <w:marRight w:val="0"/>
      <w:marTop w:val="0"/>
      <w:marBottom w:val="0"/>
      <w:divBdr>
        <w:top w:val="none" w:sz="0" w:space="0" w:color="auto"/>
        <w:left w:val="none" w:sz="0" w:space="0" w:color="auto"/>
        <w:bottom w:val="none" w:sz="0" w:space="0" w:color="auto"/>
        <w:right w:val="none" w:sz="0" w:space="0" w:color="auto"/>
      </w:divBdr>
    </w:div>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1497793">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412314320">
      <w:bodyDiv w:val="1"/>
      <w:marLeft w:val="0"/>
      <w:marRight w:val="0"/>
      <w:marTop w:val="0"/>
      <w:marBottom w:val="0"/>
      <w:divBdr>
        <w:top w:val="none" w:sz="0" w:space="0" w:color="auto"/>
        <w:left w:val="none" w:sz="0" w:space="0" w:color="auto"/>
        <w:bottom w:val="none" w:sz="0" w:space="0" w:color="auto"/>
        <w:right w:val="none" w:sz="0" w:space="0" w:color="auto"/>
      </w:divBdr>
    </w:div>
    <w:div w:id="59247444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37333309">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125683572">
      <w:bodyDiv w:val="1"/>
      <w:marLeft w:val="0"/>
      <w:marRight w:val="0"/>
      <w:marTop w:val="0"/>
      <w:marBottom w:val="0"/>
      <w:divBdr>
        <w:top w:val="none" w:sz="0" w:space="0" w:color="auto"/>
        <w:left w:val="none" w:sz="0" w:space="0" w:color="auto"/>
        <w:bottom w:val="none" w:sz="0" w:space="0" w:color="auto"/>
        <w:right w:val="none" w:sz="0" w:space="0" w:color="auto"/>
      </w:divBdr>
      <w:divsChild>
        <w:div w:id="395974952">
          <w:marLeft w:val="0"/>
          <w:marRight w:val="0"/>
          <w:marTop w:val="0"/>
          <w:marBottom w:val="0"/>
          <w:divBdr>
            <w:top w:val="none" w:sz="0" w:space="0" w:color="auto"/>
            <w:left w:val="none" w:sz="0" w:space="0" w:color="auto"/>
            <w:bottom w:val="none" w:sz="0" w:space="0" w:color="auto"/>
            <w:right w:val="none" w:sz="0" w:space="0" w:color="auto"/>
          </w:divBdr>
        </w:div>
        <w:div w:id="264503766">
          <w:marLeft w:val="0"/>
          <w:marRight w:val="0"/>
          <w:marTop w:val="0"/>
          <w:marBottom w:val="0"/>
          <w:divBdr>
            <w:top w:val="none" w:sz="0" w:space="0" w:color="auto"/>
            <w:left w:val="none" w:sz="0" w:space="0" w:color="auto"/>
            <w:bottom w:val="none" w:sz="0" w:space="0" w:color="auto"/>
            <w:right w:val="none" w:sz="0" w:space="0" w:color="auto"/>
          </w:divBdr>
        </w:div>
        <w:div w:id="1870218704">
          <w:marLeft w:val="0"/>
          <w:marRight w:val="0"/>
          <w:marTop w:val="0"/>
          <w:marBottom w:val="0"/>
          <w:divBdr>
            <w:top w:val="none" w:sz="0" w:space="0" w:color="auto"/>
            <w:left w:val="none" w:sz="0" w:space="0" w:color="auto"/>
            <w:bottom w:val="none" w:sz="0" w:space="0" w:color="auto"/>
            <w:right w:val="none" w:sz="0" w:space="0" w:color="auto"/>
          </w:divBdr>
        </w:div>
        <w:div w:id="1436755202">
          <w:marLeft w:val="0"/>
          <w:marRight w:val="0"/>
          <w:marTop w:val="0"/>
          <w:marBottom w:val="0"/>
          <w:divBdr>
            <w:top w:val="none" w:sz="0" w:space="0" w:color="auto"/>
            <w:left w:val="none" w:sz="0" w:space="0" w:color="auto"/>
            <w:bottom w:val="none" w:sz="0" w:space="0" w:color="auto"/>
            <w:right w:val="none" w:sz="0" w:space="0" w:color="auto"/>
          </w:divBdr>
        </w:div>
        <w:div w:id="1650937406">
          <w:marLeft w:val="0"/>
          <w:marRight w:val="0"/>
          <w:marTop w:val="0"/>
          <w:marBottom w:val="0"/>
          <w:divBdr>
            <w:top w:val="none" w:sz="0" w:space="0" w:color="auto"/>
            <w:left w:val="none" w:sz="0" w:space="0" w:color="auto"/>
            <w:bottom w:val="none" w:sz="0" w:space="0" w:color="auto"/>
            <w:right w:val="none" w:sz="0" w:space="0" w:color="auto"/>
          </w:divBdr>
          <w:divsChild>
            <w:div w:id="1186093401">
              <w:marLeft w:val="0"/>
              <w:marRight w:val="0"/>
              <w:marTop w:val="0"/>
              <w:marBottom w:val="0"/>
              <w:divBdr>
                <w:top w:val="none" w:sz="0" w:space="0" w:color="auto"/>
                <w:left w:val="none" w:sz="0" w:space="0" w:color="auto"/>
                <w:bottom w:val="none" w:sz="0" w:space="0" w:color="auto"/>
                <w:right w:val="none" w:sz="0" w:space="0" w:color="auto"/>
              </w:divBdr>
            </w:div>
            <w:div w:id="1593901522">
              <w:marLeft w:val="0"/>
              <w:marRight w:val="0"/>
              <w:marTop w:val="0"/>
              <w:marBottom w:val="0"/>
              <w:divBdr>
                <w:top w:val="none" w:sz="0" w:space="0" w:color="auto"/>
                <w:left w:val="none" w:sz="0" w:space="0" w:color="auto"/>
                <w:bottom w:val="none" w:sz="0" w:space="0" w:color="auto"/>
                <w:right w:val="none" w:sz="0" w:space="0" w:color="auto"/>
              </w:divBdr>
            </w:div>
            <w:div w:id="1660571656">
              <w:marLeft w:val="0"/>
              <w:marRight w:val="0"/>
              <w:marTop w:val="0"/>
              <w:marBottom w:val="0"/>
              <w:divBdr>
                <w:top w:val="none" w:sz="0" w:space="0" w:color="auto"/>
                <w:left w:val="none" w:sz="0" w:space="0" w:color="auto"/>
                <w:bottom w:val="none" w:sz="0" w:space="0" w:color="auto"/>
                <w:right w:val="none" w:sz="0" w:space="0" w:color="auto"/>
              </w:divBdr>
            </w:div>
          </w:divsChild>
        </w:div>
        <w:div w:id="1273438608">
          <w:marLeft w:val="0"/>
          <w:marRight w:val="0"/>
          <w:marTop w:val="0"/>
          <w:marBottom w:val="0"/>
          <w:divBdr>
            <w:top w:val="none" w:sz="0" w:space="0" w:color="auto"/>
            <w:left w:val="none" w:sz="0" w:space="0" w:color="auto"/>
            <w:bottom w:val="none" w:sz="0" w:space="0" w:color="auto"/>
            <w:right w:val="none" w:sz="0" w:space="0" w:color="auto"/>
          </w:divBdr>
        </w:div>
        <w:div w:id="555162755">
          <w:marLeft w:val="0"/>
          <w:marRight w:val="0"/>
          <w:marTop w:val="0"/>
          <w:marBottom w:val="0"/>
          <w:divBdr>
            <w:top w:val="none" w:sz="0" w:space="0" w:color="auto"/>
            <w:left w:val="none" w:sz="0" w:space="0" w:color="auto"/>
            <w:bottom w:val="none" w:sz="0" w:space="0" w:color="auto"/>
            <w:right w:val="none" w:sz="0" w:space="0" w:color="auto"/>
          </w:divBdr>
        </w:div>
        <w:div w:id="1366713267">
          <w:marLeft w:val="0"/>
          <w:marRight w:val="0"/>
          <w:marTop w:val="0"/>
          <w:marBottom w:val="0"/>
          <w:divBdr>
            <w:top w:val="none" w:sz="0" w:space="0" w:color="auto"/>
            <w:left w:val="none" w:sz="0" w:space="0" w:color="auto"/>
            <w:bottom w:val="none" w:sz="0" w:space="0" w:color="auto"/>
            <w:right w:val="none" w:sz="0" w:space="0" w:color="auto"/>
          </w:divBdr>
        </w:div>
        <w:div w:id="1553735350">
          <w:marLeft w:val="0"/>
          <w:marRight w:val="0"/>
          <w:marTop w:val="0"/>
          <w:marBottom w:val="0"/>
          <w:divBdr>
            <w:top w:val="none" w:sz="0" w:space="0" w:color="auto"/>
            <w:left w:val="none" w:sz="0" w:space="0" w:color="auto"/>
            <w:bottom w:val="none" w:sz="0" w:space="0" w:color="auto"/>
            <w:right w:val="none" w:sz="0" w:space="0" w:color="auto"/>
          </w:divBdr>
        </w:div>
        <w:div w:id="1175801434">
          <w:marLeft w:val="0"/>
          <w:marRight w:val="0"/>
          <w:marTop w:val="0"/>
          <w:marBottom w:val="0"/>
          <w:divBdr>
            <w:top w:val="none" w:sz="0" w:space="0" w:color="auto"/>
            <w:left w:val="none" w:sz="0" w:space="0" w:color="auto"/>
            <w:bottom w:val="none" w:sz="0" w:space="0" w:color="auto"/>
            <w:right w:val="none" w:sz="0" w:space="0" w:color="auto"/>
          </w:divBdr>
        </w:div>
        <w:div w:id="1609241439">
          <w:marLeft w:val="0"/>
          <w:marRight w:val="0"/>
          <w:marTop w:val="0"/>
          <w:marBottom w:val="0"/>
          <w:divBdr>
            <w:top w:val="none" w:sz="0" w:space="0" w:color="auto"/>
            <w:left w:val="none" w:sz="0" w:space="0" w:color="auto"/>
            <w:bottom w:val="none" w:sz="0" w:space="0" w:color="auto"/>
            <w:right w:val="none" w:sz="0" w:space="0" w:color="auto"/>
          </w:divBdr>
        </w:div>
        <w:div w:id="550311359">
          <w:marLeft w:val="0"/>
          <w:marRight w:val="0"/>
          <w:marTop w:val="0"/>
          <w:marBottom w:val="0"/>
          <w:divBdr>
            <w:top w:val="none" w:sz="0" w:space="0" w:color="auto"/>
            <w:left w:val="none" w:sz="0" w:space="0" w:color="auto"/>
            <w:bottom w:val="none" w:sz="0" w:space="0" w:color="auto"/>
            <w:right w:val="none" w:sz="0" w:space="0" w:color="auto"/>
          </w:divBdr>
        </w:div>
        <w:div w:id="124861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summersell@ha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enda" ma:contentTypeID="0x010100B0865C1DD909D848BD52E2441B87150E02008FAB34978F7CEE4791ABE353BF99182A" ma:contentTypeVersion="10" ma:contentTypeDescription="" ma:contentTypeScope="" ma:versionID="6e818caec7851ac0f08bea3b88d02a16">
  <xsd:schema xmlns:xsd="http://www.w3.org/2001/XMLSchema" xmlns:xs="http://www.w3.org/2001/XMLSchema" xmlns:p="http://schemas.microsoft.com/office/2006/metadata/properties" xmlns:ns1="http://schemas.microsoft.com/sharepoint/v3" xmlns:ns2="da95750b-fac2-4d0d-82e6-a5b1086057ab" targetNamespace="http://schemas.microsoft.com/office/2006/metadata/properties" ma:root="true" ma:fieldsID="926b65be2789c9e9ebe8f218d4580d27" ns1:_="" ns2:_="">
    <xsd:import namespace="http://schemas.microsoft.com/sharepoint/v3"/>
    <xsd:import namespace="da95750b-fac2-4d0d-82e6-a5b1086057ab"/>
    <xsd:element name="properties">
      <xsd:complexType>
        <xsd:sequence>
          <xsd:element name="documentManagement">
            <xsd:complexType>
              <xsd:all>
                <xsd:element ref="ns1:ReportOwner" minOccurs="0"/>
                <xsd:element ref="ns2:Review_x0020_date" minOccurs="0"/>
                <xsd:element ref="ns2:m2f4770ba8f44238ba90ebb9faff9089" minOccurs="0"/>
                <xsd:element ref="ns2:TaxCatchAll" minOccurs="0"/>
                <xsd:element ref="ns2:TaxCatchAllLabel" minOccurs="0"/>
                <xsd:element ref="ns2:lbc41b8b18144c28ac59306069cd5a82" minOccurs="0"/>
                <xsd:element ref="ns2:f9f7c4bcf78343dcb6b0e22788a9078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95750b-fac2-4d0d-82e6-a5b1086057ab" elementFormDefault="qualified">
    <xsd:import namespace="http://schemas.microsoft.com/office/2006/documentManagement/types"/>
    <xsd:import namespace="http://schemas.microsoft.com/office/infopath/2007/PartnerControls"/>
    <xsd:element name="Review_x0020_date" ma:index="5" nillable="true" ma:displayName="Review date" ma:format="DateOnly" ma:internalName="Review_x0020_date" ma:readOnly="false">
      <xsd:simpleType>
        <xsd:restriction base="dms:DateTime"/>
      </xsd:simpleType>
    </xsd:element>
    <xsd:element name="m2f4770ba8f44238ba90ebb9faff9089" ma:index="8" nillable="true" ma:taxonomy="true" ma:internalName="m2f4770ba8f44238ba90ebb9faff9089" ma:taxonomyFieldName="Hart_x0020_Department" ma:displayName="Hart Department" ma:indexed="true"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36aaf4a-dc8a-4557-8946-1bdf41c90e61}" ma:internalName="TaxCatchAll" ma:readOnly="false" ma:showField="CatchAllData" ma:web="da95750b-fac2-4d0d-82e6-a5b1086057a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6aaf4a-dc8a-4557-8946-1bdf41c90e61}" ma:internalName="TaxCatchAllLabel" ma:readOnly="true" ma:showField="CatchAllDataLabel" ma:web="da95750b-fac2-4d0d-82e6-a5b1086057ab">
      <xsd:complexType>
        <xsd:complexContent>
          <xsd:extension base="dms:MultiChoiceLookup">
            <xsd:sequence>
              <xsd:element name="Value" type="dms:Lookup" maxOccurs="unbounded" minOccurs="0" nillable="true"/>
            </xsd:sequence>
          </xsd:extension>
        </xsd:complexContent>
      </xsd:complexType>
    </xsd:element>
    <xsd:element name="lbc41b8b18144c28ac59306069cd5a82" ma:index="11" nillable="true" ma:taxonomy="true" ma:internalName="lbc41b8b18144c28ac59306069cd5a82" ma:taxonomyFieldName="Privacy" ma:displayName="Privacy" ma:readOnly="false"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f9f7c4bcf78343dcb6b0e22788a9078c" ma:index="14" ma:taxonomy="true" ma:internalName="f9f7c4bcf78343dcb6b0e22788a9078c" ma:taxonomyFieldName="Subject_x0020_Matter" ma:displayName="Subject Matter" ma:indexed="true"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9f7c4bcf78343dcb6b0e22788a9078c xmlns="da95750b-fac2-4d0d-82e6-a5b1086057ab">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da95750b-fac2-4d0d-82e6-a5b1086057ab">
      <Value>11</Value>
      <Value>10</Value>
      <Value>9</Value>
    </TaxCatchAll>
    <Review_x0020_date xmlns="da95750b-fac2-4d0d-82e6-a5b1086057ab" xsi:nil="true"/>
    <m2f4770ba8f44238ba90ebb9faff9089 xmlns="da95750b-fac2-4d0d-82e6-a5b1086057ab">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lbc41b8b18144c28ac59306069cd5a82 xmlns="da95750b-fac2-4d0d-82e6-a5b1086057ab">
      <Terms xmlns="http://schemas.microsoft.com/office/infopath/2007/PartnerControls"/>
    </lbc41b8b18144c28ac59306069cd5a82>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18B37F23-D156-4779-9395-0433D4E6B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95750b-fac2-4d0d-82e6-a5b10860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da95750b-fac2-4d0d-82e6-a5b1086057a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56FCA52-E62F-4D44-9ECC-2B58175C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8697</Words>
  <Characters>49577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Summersell</cp:lastModifiedBy>
  <cp:revision>96</cp:revision>
  <cp:lastPrinted>2019-10-29T23:31:00Z</cp:lastPrinted>
  <dcterms:created xsi:type="dcterms:W3CDTF">2021-09-29T16:03:00Z</dcterms:created>
  <dcterms:modified xsi:type="dcterms:W3CDTF">2021-10-22T15:01:00Z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0x010100B0865C1DD909D848BD52E2441B87150E02008FAB34978F7CEE4791ABE353BF99182A</vt:lpwstr>
  </property>
  <property fmtid="{D5CDD505-2E9C-101B-9397-08002B2CF9AE}" pid="3" name="Privacy">
    <vt:lpwstr/>
  </property>
  <property fmtid="{D5CDD505-2E9C-101B-9397-08002B2CF9AE}" pid="4" name="TaxKeyword">
    <vt:lpwstr/>
  </property>
  <property fmtid="{D5CDD505-2E9C-101B-9397-08002B2CF9AE}" pid="5" name="Hart Department">
    <vt:lpwstr>9;#Corporate Services|8a0d364d-2bba-4513-b874-db3c352fe3e5</vt:lpwstr>
  </property>
  <property fmtid="{D5CDD505-2E9C-101B-9397-08002B2CF9AE}" pid="6" name="Document Type">
    <vt:lpwstr>11;#Template|92c2073c-7438-4fe9-9104-f3f57bbaaf7c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10;#Corporate Services|09b4e7ae-4737-464a-bbad-fdd99edd9cda</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y fmtid="{D5CDD505-2E9C-101B-9397-08002B2CF9AE}" pid="15" name="ComplianceAssetId">
    <vt:lpwstr/>
  </property>
  <property fmtid="{D5CDD505-2E9C-101B-9397-08002B2CF9AE}" pid="16" name="TriggerFlowInfo">
    <vt:lpwstr/>
  </property>
  <property fmtid="{D5CDD505-2E9C-101B-9397-08002B2CF9AE}" pid="17" name="SharedWithUsers">
    <vt:lpwstr/>
  </property>
  <property fmtid="{D5CDD505-2E9C-101B-9397-08002B2CF9AE}" pid="18" name="c350606c0ebb4ccb87d46c55427aec54">
    <vt:lpwstr>Template|92c2073c-7438-4fe9-9104-f3f57bbaaf7c</vt:lpwstr>
  </property>
</Properties>
</file>