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9AF" w:rsidRDefault="001A49AF" w:rsidP="008E5874">
      <w:pPr>
        <w:contextualSpacing/>
        <w:jc w:val="center"/>
        <w:outlineLvl w:val="1"/>
        <w:rPr>
          <w:rFonts w:ascii="Arial" w:hAnsi="Arial" w:cs="Arial"/>
          <w:b/>
        </w:rPr>
      </w:pPr>
      <w:bookmarkStart w:id="0" w:name="_Toc343591382"/>
    </w:p>
    <w:p w:rsidR="008E5874" w:rsidRPr="001A49AF" w:rsidRDefault="008E5874" w:rsidP="008E5874">
      <w:pPr>
        <w:pStyle w:val="ListParagraph"/>
        <w:numPr>
          <w:ilvl w:val="0"/>
          <w:numId w:val="1"/>
        </w:numPr>
        <w:ind w:left="0" w:firstLine="0"/>
        <w:contextualSpacing/>
        <w:jc w:val="center"/>
        <w:outlineLvl w:val="1"/>
        <w:rPr>
          <w:rFonts w:ascii="Arial" w:hAnsi="Arial" w:cs="Arial"/>
          <w:b/>
          <w:vanish/>
          <w:specVanish/>
        </w:rPr>
      </w:pPr>
      <w:r w:rsidRPr="006E67E3">
        <w:rPr>
          <w:rFonts w:ascii="Arial" w:hAnsi="Arial" w:cs="Arial"/>
          <w:b/>
        </w:rPr>
        <w:t>Service Specification</w:t>
      </w:r>
      <w:bookmarkEnd w:id="0"/>
    </w:p>
    <w:p w:rsidR="008E5874" w:rsidRDefault="001A49AF" w:rsidP="008E5874">
      <w:pPr>
        <w:shd w:val="clear" w:color="auto" w:fill="FFFFFF" w:themeFill="background1"/>
        <w:spacing w:after="0"/>
        <w:jc w:val="both"/>
        <w:rPr>
          <w:rFonts w:ascii="Arial" w:hAnsi="Arial" w:cs="Arial"/>
          <w:sz w:val="20"/>
        </w:rPr>
      </w:pPr>
      <w:r>
        <w:rPr>
          <w:rFonts w:ascii="Arial" w:hAnsi="Arial" w:cs="Arial"/>
          <w:sz w:val="20"/>
        </w:rPr>
        <w:t xml:space="preserve"> </w:t>
      </w:r>
    </w:p>
    <w:p w:rsidR="008E5874" w:rsidRDefault="008E5874" w:rsidP="008E5874">
      <w:pPr>
        <w:shd w:val="clear" w:color="auto" w:fill="FFFFFF" w:themeFill="background1"/>
        <w:spacing w:after="0"/>
        <w:jc w:val="both"/>
        <w:rPr>
          <w:rFonts w:ascii="Arial" w:hAnsi="Arial" w:cs="Arial"/>
          <w:sz w:val="20"/>
        </w:rPr>
      </w:pPr>
      <w:r>
        <w:rPr>
          <w:rFonts w:ascii="Arial" w:hAnsi="Arial" w:cs="Arial"/>
          <w:sz w:val="20"/>
        </w:rPr>
        <w:t>Mandatory headings 1 – 4: mandatory but detail for local determination and agreement</w:t>
      </w:r>
    </w:p>
    <w:p w:rsidR="008E5874" w:rsidRDefault="008E5874" w:rsidP="008E5874">
      <w:pPr>
        <w:shd w:val="clear" w:color="auto" w:fill="FFFFFF" w:themeFill="background1"/>
        <w:spacing w:after="0"/>
        <w:jc w:val="both"/>
        <w:rPr>
          <w:rFonts w:ascii="Arial" w:hAnsi="Arial" w:cs="Arial"/>
          <w:sz w:val="20"/>
        </w:rPr>
      </w:pPr>
      <w:r>
        <w:rPr>
          <w:rFonts w:ascii="Arial" w:hAnsi="Arial" w:cs="Arial"/>
          <w:sz w:val="20"/>
        </w:rPr>
        <w:t>Optional headings 5-7: optional to use, detail for local determination and agreement.</w:t>
      </w:r>
    </w:p>
    <w:p w:rsidR="008E5874" w:rsidRDefault="008E5874" w:rsidP="008E5874">
      <w:pPr>
        <w:spacing w:after="0"/>
        <w:jc w:val="both"/>
        <w:rPr>
          <w:rFonts w:ascii="Arial" w:hAnsi="Arial" w:cs="Arial"/>
          <w:sz w:val="20"/>
        </w:rPr>
      </w:pPr>
    </w:p>
    <w:p w:rsidR="008E5874" w:rsidRDefault="008E5874" w:rsidP="008E5874">
      <w:pPr>
        <w:shd w:val="clear" w:color="auto" w:fill="FFFFFF" w:themeFill="background1"/>
        <w:spacing w:after="0"/>
        <w:jc w:val="both"/>
        <w:rPr>
          <w:rFonts w:ascii="Arial" w:hAnsi="Arial" w:cs="Arial"/>
          <w:sz w:val="20"/>
        </w:rPr>
      </w:pPr>
      <w:r>
        <w:rPr>
          <w:rFonts w:ascii="Arial" w:hAnsi="Arial" w:cs="Arial"/>
          <w:sz w:val="20"/>
        </w:rPr>
        <w:t>All subheadings for local determination and agreement</w:t>
      </w:r>
    </w:p>
    <w:p w:rsidR="008E5874" w:rsidRDefault="008E5874" w:rsidP="008E5874">
      <w:pPr>
        <w:spacing w:after="0"/>
        <w:jc w:val="both"/>
        <w:rPr>
          <w:rFonts w:ascii="Arial" w:hAnsi="Arial" w:cs="Arial"/>
          <w:sz w:val="20"/>
        </w:rPr>
      </w:pPr>
    </w:p>
    <w:p w:rsidR="008E5874" w:rsidRDefault="008E5874" w:rsidP="008E5874">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5444"/>
      </w:tblGrid>
      <w:tr w:rsidR="008E5874" w:rsidRPr="00DF4267" w:rsidTr="00B57D6E">
        <w:tc>
          <w:tcPr>
            <w:tcW w:w="2970" w:type="dxa"/>
            <w:shd w:val="clear" w:color="auto" w:fill="595959"/>
          </w:tcPr>
          <w:p w:rsidR="008E5874" w:rsidRPr="00B5552C" w:rsidRDefault="008E5874" w:rsidP="00B57D6E">
            <w:pPr>
              <w:spacing w:after="0" w:line="360" w:lineRule="auto"/>
              <w:rPr>
                <w:rFonts w:ascii="Arial" w:hAnsi="Arial" w:cs="Arial"/>
                <w:b/>
                <w:color w:val="F79646"/>
              </w:rPr>
            </w:pPr>
            <w:r w:rsidRPr="00B5552C">
              <w:rPr>
                <w:rFonts w:ascii="Arial" w:hAnsi="Arial" w:cs="Arial"/>
                <w:b/>
                <w:color w:val="F79646"/>
              </w:rPr>
              <w:t>Service Specification No.</w:t>
            </w:r>
          </w:p>
        </w:tc>
        <w:tc>
          <w:tcPr>
            <w:tcW w:w="5444" w:type="dxa"/>
            <w:shd w:val="clear" w:color="auto" w:fill="auto"/>
          </w:tcPr>
          <w:p w:rsidR="008E5874" w:rsidRPr="00030034" w:rsidRDefault="008E5874" w:rsidP="00B57D6E">
            <w:pPr>
              <w:spacing w:after="0"/>
              <w:rPr>
                <w:rFonts w:ascii="Arial" w:hAnsi="Arial" w:cs="Arial"/>
                <w:sz w:val="20"/>
              </w:rPr>
            </w:pPr>
          </w:p>
        </w:tc>
      </w:tr>
      <w:tr w:rsidR="008E5874" w:rsidRPr="00DF4267" w:rsidTr="00B57D6E">
        <w:tc>
          <w:tcPr>
            <w:tcW w:w="2970" w:type="dxa"/>
            <w:shd w:val="clear" w:color="auto" w:fill="595959"/>
          </w:tcPr>
          <w:p w:rsidR="008E5874" w:rsidRPr="00B5552C" w:rsidRDefault="008E5874" w:rsidP="00B57D6E">
            <w:pPr>
              <w:spacing w:after="0" w:line="360" w:lineRule="auto"/>
              <w:rPr>
                <w:rFonts w:ascii="Arial" w:hAnsi="Arial" w:cs="Arial"/>
                <w:b/>
                <w:color w:val="F79646"/>
              </w:rPr>
            </w:pPr>
            <w:r w:rsidRPr="00B5552C">
              <w:rPr>
                <w:rFonts w:ascii="Arial" w:hAnsi="Arial" w:cs="Arial"/>
                <w:b/>
                <w:color w:val="F79646"/>
              </w:rPr>
              <w:t>Service</w:t>
            </w:r>
          </w:p>
        </w:tc>
        <w:tc>
          <w:tcPr>
            <w:tcW w:w="5444" w:type="dxa"/>
            <w:shd w:val="clear" w:color="auto" w:fill="auto"/>
          </w:tcPr>
          <w:p w:rsidR="008E5874" w:rsidRPr="00030034" w:rsidRDefault="00FC48AC" w:rsidP="00B57D6E">
            <w:pPr>
              <w:spacing w:after="0"/>
              <w:rPr>
                <w:rFonts w:ascii="Arial" w:hAnsi="Arial" w:cs="Arial"/>
                <w:sz w:val="20"/>
              </w:rPr>
            </w:pPr>
            <w:r>
              <w:rPr>
                <w:rFonts w:ascii="Arial" w:hAnsi="Arial" w:cs="Arial"/>
                <w:sz w:val="20"/>
              </w:rPr>
              <w:t xml:space="preserve">East Lancs </w:t>
            </w:r>
            <w:r w:rsidR="00F07D86">
              <w:rPr>
                <w:rFonts w:ascii="Arial" w:hAnsi="Arial" w:cs="Arial"/>
                <w:sz w:val="20"/>
              </w:rPr>
              <w:t>Community DVT Service</w:t>
            </w:r>
            <w:r>
              <w:rPr>
                <w:rFonts w:ascii="Arial" w:hAnsi="Arial" w:cs="Arial"/>
                <w:sz w:val="20"/>
              </w:rPr>
              <w:t xml:space="preserve"> P</w:t>
            </w:r>
            <w:r w:rsidR="00C10B2B">
              <w:rPr>
                <w:rFonts w:ascii="Arial" w:hAnsi="Arial" w:cs="Arial"/>
                <w:sz w:val="20"/>
              </w:rPr>
              <w:t>ilot</w:t>
            </w:r>
          </w:p>
        </w:tc>
      </w:tr>
      <w:tr w:rsidR="008E5874" w:rsidRPr="00DF4267" w:rsidTr="00B57D6E">
        <w:tc>
          <w:tcPr>
            <w:tcW w:w="2970" w:type="dxa"/>
            <w:shd w:val="clear" w:color="auto" w:fill="595959"/>
          </w:tcPr>
          <w:p w:rsidR="008E5874" w:rsidRPr="00B5552C" w:rsidRDefault="008E5874" w:rsidP="00B57D6E">
            <w:pPr>
              <w:spacing w:after="0" w:line="360" w:lineRule="auto"/>
              <w:rPr>
                <w:rFonts w:ascii="Arial" w:hAnsi="Arial" w:cs="Arial"/>
                <w:b/>
                <w:color w:val="F79646"/>
              </w:rPr>
            </w:pPr>
            <w:r w:rsidRPr="00B5552C">
              <w:rPr>
                <w:rFonts w:ascii="Arial" w:hAnsi="Arial" w:cs="Arial"/>
                <w:b/>
                <w:color w:val="F79646"/>
              </w:rPr>
              <w:t>Commissioner Lead</w:t>
            </w:r>
          </w:p>
        </w:tc>
        <w:tc>
          <w:tcPr>
            <w:tcW w:w="5444" w:type="dxa"/>
            <w:shd w:val="clear" w:color="auto" w:fill="auto"/>
          </w:tcPr>
          <w:p w:rsidR="008E5874" w:rsidRPr="00030034" w:rsidRDefault="008E5874" w:rsidP="00B57D6E">
            <w:pPr>
              <w:spacing w:after="0"/>
              <w:rPr>
                <w:rFonts w:ascii="Arial" w:hAnsi="Arial" w:cs="Arial"/>
                <w:sz w:val="20"/>
              </w:rPr>
            </w:pPr>
          </w:p>
        </w:tc>
      </w:tr>
      <w:tr w:rsidR="00532E48" w:rsidRPr="00DF4267" w:rsidTr="00B57D6E">
        <w:tc>
          <w:tcPr>
            <w:tcW w:w="2970" w:type="dxa"/>
            <w:shd w:val="clear" w:color="auto" w:fill="595959"/>
          </w:tcPr>
          <w:p w:rsidR="00532E48" w:rsidRPr="00B5552C" w:rsidRDefault="00532E48" w:rsidP="00B57D6E">
            <w:pPr>
              <w:spacing w:after="0" w:line="360" w:lineRule="auto"/>
              <w:rPr>
                <w:rFonts w:ascii="Arial" w:hAnsi="Arial" w:cs="Arial"/>
                <w:b/>
                <w:color w:val="F79646"/>
              </w:rPr>
            </w:pPr>
            <w:r w:rsidRPr="00B5552C">
              <w:rPr>
                <w:rFonts w:ascii="Arial" w:hAnsi="Arial" w:cs="Arial"/>
                <w:b/>
                <w:color w:val="F79646"/>
              </w:rPr>
              <w:t>Provider Lead</w:t>
            </w:r>
          </w:p>
        </w:tc>
        <w:tc>
          <w:tcPr>
            <w:tcW w:w="5444" w:type="dxa"/>
            <w:shd w:val="clear" w:color="auto" w:fill="auto"/>
            <w:vAlign w:val="center"/>
          </w:tcPr>
          <w:p w:rsidR="00532E48" w:rsidRPr="00532E48" w:rsidRDefault="00532E48" w:rsidP="00532E48">
            <w:pPr>
              <w:rPr>
                <w:rFonts w:ascii="Arial" w:hAnsi="Arial" w:cs="Arial"/>
                <w:sz w:val="20"/>
              </w:rPr>
            </w:pPr>
          </w:p>
        </w:tc>
      </w:tr>
      <w:tr w:rsidR="00532E48" w:rsidRPr="00DF4267" w:rsidTr="00B57D6E">
        <w:tc>
          <w:tcPr>
            <w:tcW w:w="2970" w:type="dxa"/>
            <w:shd w:val="clear" w:color="auto" w:fill="595959"/>
          </w:tcPr>
          <w:p w:rsidR="00532E48" w:rsidRPr="00B5552C" w:rsidRDefault="00532E48" w:rsidP="00B57D6E">
            <w:pPr>
              <w:spacing w:after="0" w:line="360" w:lineRule="auto"/>
              <w:rPr>
                <w:rFonts w:ascii="Arial" w:hAnsi="Arial" w:cs="Arial"/>
                <w:b/>
                <w:color w:val="F79646"/>
              </w:rPr>
            </w:pPr>
            <w:r w:rsidRPr="00B5552C">
              <w:rPr>
                <w:rFonts w:ascii="Arial" w:hAnsi="Arial" w:cs="Arial"/>
                <w:b/>
                <w:color w:val="F79646"/>
              </w:rPr>
              <w:t>Period</w:t>
            </w:r>
          </w:p>
        </w:tc>
        <w:tc>
          <w:tcPr>
            <w:tcW w:w="5444" w:type="dxa"/>
            <w:shd w:val="clear" w:color="auto" w:fill="auto"/>
          </w:tcPr>
          <w:p w:rsidR="00532E48" w:rsidRPr="00030034" w:rsidRDefault="00B102CF" w:rsidP="00B57D6E">
            <w:pPr>
              <w:spacing w:after="0"/>
              <w:rPr>
                <w:rFonts w:ascii="Arial" w:hAnsi="Arial" w:cs="Arial"/>
                <w:sz w:val="20"/>
              </w:rPr>
            </w:pPr>
            <w:r>
              <w:rPr>
                <w:rFonts w:ascii="Arial" w:hAnsi="Arial" w:cs="Arial"/>
                <w:sz w:val="20"/>
              </w:rPr>
              <w:t xml:space="preserve">May 2018 </w:t>
            </w:r>
            <w:r w:rsidR="00C10B2B">
              <w:rPr>
                <w:rFonts w:ascii="Arial" w:hAnsi="Arial" w:cs="Arial"/>
                <w:sz w:val="20"/>
              </w:rPr>
              <w:t>to 1</w:t>
            </w:r>
            <w:r w:rsidR="00C10B2B" w:rsidRPr="00C10B2B">
              <w:rPr>
                <w:rFonts w:ascii="Arial" w:hAnsi="Arial" w:cs="Arial"/>
                <w:sz w:val="20"/>
                <w:vertAlign w:val="superscript"/>
              </w:rPr>
              <w:t>st</w:t>
            </w:r>
            <w:r w:rsidR="00FC48AC">
              <w:rPr>
                <w:rFonts w:ascii="Arial" w:hAnsi="Arial" w:cs="Arial"/>
                <w:sz w:val="20"/>
              </w:rPr>
              <w:t xml:space="preserve"> October 2019</w:t>
            </w:r>
          </w:p>
        </w:tc>
      </w:tr>
      <w:tr w:rsidR="00532E48" w:rsidRPr="00DF4267" w:rsidTr="00B57D6E">
        <w:tc>
          <w:tcPr>
            <w:tcW w:w="2970" w:type="dxa"/>
            <w:shd w:val="clear" w:color="auto" w:fill="595959"/>
          </w:tcPr>
          <w:p w:rsidR="00532E48" w:rsidRPr="00B5552C" w:rsidRDefault="00532E48" w:rsidP="00B57D6E">
            <w:pPr>
              <w:spacing w:after="0" w:line="360" w:lineRule="auto"/>
              <w:rPr>
                <w:rFonts w:ascii="Arial" w:hAnsi="Arial" w:cs="Arial"/>
                <w:b/>
                <w:color w:val="F79646"/>
              </w:rPr>
            </w:pPr>
            <w:r w:rsidRPr="00B5552C">
              <w:rPr>
                <w:rFonts w:ascii="Arial" w:hAnsi="Arial" w:cs="Arial"/>
                <w:b/>
                <w:color w:val="F79646"/>
              </w:rPr>
              <w:t>Date of Review</w:t>
            </w:r>
          </w:p>
        </w:tc>
        <w:tc>
          <w:tcPr>
            <w:tcW w:w="5444" w:type="dxa"/>
            <w:shd w:val="clear" w:color="auto" w:fill="auto"/>
          </w:tcPr>
          <w:p w:rsidR="00532E48" w:rsidRPr="00030034" w:rsidRDefault="00FC48AC" w:rsidP="00B57D6E">
            <w:pPr>
              <w:spacing w:after="0"/>
              <w:rPr>
                <w:rFonts w:ascii="Arial" w:hAnsi="Arial" w:cs="Arial"/>
                <w:sz w:val="20"/>
              </w:rPr>
            </w:pPr>
            <w:r>
              <w:rPr>
                <w:rFonts w:ascii="Arial" w:hAnsi="Arial" w:cs="Arial"/>
                <w:sz w:val="20"/>
              </w:rPr>
              <w:t>1</w:t>
            </w:r>
            <w:r w:rsidRPr="00FC48AC">
              <w:rPr>
                <w:rFonts w:ascii="Arial" w:hAnsi="Arial" w:cs="Arial"/>
                <w:sz w:val="20"/>
                <w:vertAlign w:val="superscript"/>
              </w:rPr>
              <w:t>st</w:t>
            </w:r>
            <w:r>
              <w:rPr>
                <w:rFonts w:ascii="Arial" w:hAnsi="Arial" w:cs="Arial"/>
                <w:sz w:val="20"/>
              </w:rPr>
              <w:t xml:space="preserve"> April 2019</w:t>
            </w:r>
          </w:p>
        </w:tc>
      </w:tr>
    </w:tbl>
    <w:p w:rsidR="008E5874" w:rsidRPr="00E436D2" w:rsidRDefault="008E5874" w:rsidP="008E5874">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9"/>
      </w:tblGrid>
      <w:tr w:rsidR="008E5874" w:rsidRPr="00B5552C" w:rsidTr="00B57D6E">
        <w:tc>
          <w:tcPr>
            <w:tcW w:w="8414" w:type="dxa"/>
            <w:shd w:val="clear" w:color="auto" w:fill="595959"/>
          </w:tcPr>
          <w:p w:rsidR="008E5874" w:rsidRPr="00B5552C" w:rsidRDefault="008E5874" w:rsidP="00B57D6E">
            <w:pPr>
              <w:spacing w:after="0" w:line="276" w:lineRule="auto"/>
              <w:rPr>
                <w:rFonts w:ascii="Arial" w:hAnsi="Arial" w:cs="Arial"/>
                <w:b/>
                <w:color w:val="F79646"/>
              </w:rPr>
            </w:pPr>
            <w:r w:rsidRPr="00B5552C">
              <w:rPr>
                <w:rFonts w:ascii="Arial" w:hAnsi="Arial" w:cs="Arial"/>
                <w:b/>
                <w:color w:val="F79646"/>
              </w:rPr>
              <w:t>1.</w:t>
            </w:r>
            <w:r w:rsidRPr="00B5552C">
              <w:rPr>
                <w:rFonts w:ascii="Arial" w:hAnsi="Arial" w:cs="Arial"/>
                <w:b/>
                <w:color w:val="F79646"/>
              </w:rPr>
              <w:tab/>
              <w:t>Population Needs</w:t>
            </w:r>
          </w:p>
        </w:tc>
      </w:tr>
      <w:tr w:rsidR="008E5874" w:rsidRPr="00512021" w:rsidTr="00B57D6E">
        <w:tc>
          <w:tcPr>
            <w:tcW w:w="8414" w:type="dxa"/>
            <w:shd w:val="clear" w:color="auto" w:fill="auto"/>
          </w:tcPr>
          <w:p w:rsidR="008E5874" w:rsidRPr="00390A2D" w:rsidRDefault="008E5874" w:rsidP="00B57D6E">
            <w:pPr>
              <w:spacing w:after="0"/>
              <w:ind w:left="360"/>
              <w:rPr>
                <w:rFonts w:ascii="Arial" w:hAnsi="Arial" w:cs="Arial"/>
                <w:color w:val="009966"/>
                <w:sz w:val="20"/>
              </w:rPr>
            </w:pPr>
            <w:r w:rsidRPr="00390A2D">
              <w:rPr>
                <w:rFonts w:ascii="Arial" w:hAnsi="Arial" w:cs="Arial"/>
                <w:color w:val="009966"/>
                <w:sz w:val="20"/>
              </w:rPr>
              <w:tab/>
            </w:r>
          </w:p>
          <w:p w:rsidR="008E5874" w:rsidRPr="00E56503" w:rsidRDefault="008E5874" w:rsidP="00393251">
            <w:pPr>
              <w:pStyle w:val="ListParagraph"/>
              <w:numPr>
                <w:ilvl w:val="0"/>
                <w:numId w:val="6"/>
              </w:numPr>
              <w:rPr>
                <w:rFonts w:ascii="Arial" w:hAnsi="Arial" w:cs="Arial"/>
                <w:b/>
                <w:sz w:val="20"/>
              </w:rPr>
            </w:pPr>
            <w:r w:rsidRPr="00E56503">
              <w:rPr>
                <w:rFonts w:ascii="Arial" w:hAnsi="Arial" w:cs="Arial"/>
                <w:b/>
                <w:sz w:val="20"/>
              </w:rPr>
              <w:tab/>
              <w:t>National/local context and evidence base</w:t>
            </w:r>
          </w:p>
          <w:p w:rsidR="00FA2127" w:rsidRDefault="00FA2127" w:rsidP="00FA2127">
            <w:pPr>
              <w:spacing w:after="0"/>
              <w:jc w:val="right"/>
              <w:rPr>
                <w:rFonts w:ascii="Arial" w:hAnsi="Arial" w:cs="Arial"/>
                <w:sz w:val="20"/>
              </w:rPr>
            </w:pPr>
          </w:p>
          <w:p w:rsidR="00C820EF" w:rsidRDefault="00F07D86" w:rsidP="00C820EF">
            <w:pPr>
              <w:spacing w:line="276" w:lineRule="auto"/>
              <w:jc w:val="both"/>
              <w:rPr>
                <w:rFonts w:ascii="Arial" w:eastAsiaTheme="minorHAnsi" w:hAnsi="Arial" w:cs="Arial"/>
                <w:b/>
                <w:sz w:val="20"/>
                <w:lang w:val="en-GB" w:eastAsia="en-US"/>
              </w:rPr>
            </w:pPr>
            <w:r>
              <w:rPr>
                <w:rFonts w:ascii="Arial" w:eastAsiaTheme="minorHAnsi" w:hAnsi="Arial" w:cs="Arial"/>
                <w:b/>
                <w:sz w:val="20"/>
                <w:lang w:val="en-GB" w:eastAsia="en-US"/>
              </w:rPr>
              <w:t>National Context</w:t>
            </w:r>
            <w:r w:rsidR="00810957">
              <w:rPr>
                <w:rFonts w:ascii="Arial" w:eastAsiaTheme="minorHAnsi" w:hAnsi="Arial" w:cs="Arial"/>
                <w:b/>
                <w:sz w:val="20"/>
                <w:lang w:val="en-GB" w:eastAsia="en-US"/>
              </w:rPr>
              <w:t xml:space="preserve"> and Background</w:t>
            </w:r>
          </w:p>
          <w:p w:rsidR="00B26066" w:rsidRPr="00C820EF" w:rsidRDefault="00305928" w:rsidP="00C820EF">
            <w:pPr>
              <w:spacing w:line="276" w:lineRule="auto"/>
              <w:jc w:val="both"/>
              <w:rPr>
                <w:rFonts w:ascii="Arial" w:eastAsiaTheme="minorHAnsi" w:hAnsi="Arial" w:cs="Arial"/>
                <w:b/>
                <w:sz w:val="20"/>
                <w:lang w:val="en-GB" w:eastAsia="en-US"/>
              </w:rPr>
            </w:pPr>
            <w:r>
              <w:rPr>
                <w:rFonts w:ascii="Arial" w:eastAsiaTheme="minorHAnsi" w:hAnsi="Arial" w:cs="Arial"/>
                <w:sz w:val="20"/>
                <w:lang w:val="en-GB" w:eastAsia="en-US"/>
              </w:rPr>
              <w:t xml:space="preserve">The NHS supports the need to develop improved access to diagnostic tests as part of </w:t>
            </w:r>
            <w:r w:rsidR="00C820EF">
              <w:rPr>
                <w:rFonts w:ascii="Arial" w:eastAsiaTheme="minorHAnsi" w:hAnsi="Arial" w:cs="Arial"/>
                <w:sz w:val="20"/>
                <w:lang w:val="en-GB" w:eastAsia="en-US"/>
              </w:rPr>
              <w:t xml:space="preserve">  </w:t>
            </w:r>
            <w:r>
              <w:rPr>
                <w:rFonts w:ascii="Arial" w:eastAsiaTheme="minorHAnsi" w:hAnsi="Arial" w:cs="Arial"/>
                <w:sz w:val="20"/>
                <w:lang w:val="en-GB" w:eastAsia="en-US"/>
              </w:rPr>
              <w:t xml:space="preserve">the drive to reduce waiting times and provide responsive and accessible care </w:t>
            </w:r>
            <w:r w:rsidR="0004567C">
              <w:rPr>
                <w:rFonts w:ascii="Arial" w:eastAsiaTheme="minorHAnsi" w:hAnsi="Arial" w:cs="Arial"/>
                <w:sz w:val="20"/>
                <w:lang w:val="en-GB" w:eastAsia="en-US"/>
              </w:rPr>
              <w:t xml:space="preserve">and treatment </w:t>
            </w:r>
            <w:r>
              <w:rPr>
                <w:rFonts w:ascii="Arial" w:eastAsiaTheme="minorHAnsi" w:hAnsi="Arial" w:cs="Arial"/>
                <w:sz w:val="20"/>
                <w:lang w:val="en-GB" w:eastAsia="en-US"/>
              </w:rPr>
              <w:t>closer to home in the community</w:t>
            </w:r>
            <w:r w:rsidR="00B26066">
              <w:rPr>
                <w:rFonts w:ascii="Arial" w:eastAsiaTheme="minorHAnsi" w:hAnsi="Arial" w:cs="Arial"/>
                <w:sz w:val="20"/>
                <w:lang w:val="en-GB" w:eastAsia="en-US"/>
              </w:rPr>
              <w:t>. T</w:t>
            </w:r>
            <w:r w:rsidR="0004567C">
              <w:rPr>
                <w:rFonts w:ascii="Arial" w:eastAsiaTheme="minorHAnsi" w:hAnsi="Arial" w:cs="Arial"/>
                <w:sz w:val="20"/>
                <w:lang w:val="en-GB" w:eastAsia="en-US"/>
              </w:rPr>
              <w:t xml:space="preserve">his </w:t>
            </w:r>
            <w:r w:rsidR="00B26066">
              <w:rPr>
                <w:rFonts w:ascii="Arial" w:eastAsiaTheme="minorHAnsi" w:hAnsi="Arial" w:cs="Arial"/>
                <w:sz w:val="20"/>
                <w:lang w:val="en-GB" w:eastAsia="en-US"/>
              </w:rPr>
              <w:t xml:space="preserve">approach </w:t>
            </w:r>
            <w:r w:rsidR="0004567C">
              <w:rPr>
                <w:rFonts w:ascii="Arial" w:eastAsiaTheme="minorHAnsi" w:hAnsi="Arial" w:cs="Arial"/>
                <w:sz w:val="20"/>
                <w:lang w:val="en-GB" w:eastAsia="en-US"/>
              </w:rPr>
              <w:t>is supported by the Royal College of Radiologists and Royal College of General Practitioners as part of a strategy to deliver care at the right stage of the patient care pathway.</w:t>
            </w:r>
          </w:p>
          <w:p w:rsidR="00C820EF" w:rsidRDefault="00E538DD" w:rsidP="00193172">
            <w:pPr>
              <w:spacing w:line="276" w:lineRule="auto"/>
              <w:jc w:val="both"/>
              <w:rPr>
                <w:rFonts w:ascii="Arial" w:eastAsiaTheme="minorHAnsi" w:hAnsi="Arial" w:cs="Arial"/>
                <w:sz w:val="20"/>
                <w:lang w:eastAsia="en-US"/>
              </w:rPr>
            </w:pPr>
            <w:r>
              <w:rPr>
                <w:rFonts w:ascii="Arial" w:eastAsiaTheme="minorHAnsi" w:hAnsi="Arial" w:cs="Arial"/>
                <w:sz w:val="20"/>
                <w:lang w:val="en-GB" w:eastAsia="en-US"/>
              </w:rPr>
              <w:t>Venous thromboembolic (VTE) disease cover</w:t>
            </w:r>
            <w:r w:rsidR="00B34F1D">
              <w:rPr>
                <w:rFonts w:ascii="Arial" w:eastAsiaTheme="minorHAnsi" w:hAnsi="Arial" w:cs="Arial"/>
                <w:sz w:val="20"/>
                <w:lang w:val="en-GB" w:eastAsia="en-US"/>
              </w:rPr>
              <w:t>s</w:t>
            </w:r>
            <w:r>
              <w:rPr>
                <w:rFonts w:ascii="Arial" w:eastAsiaTheme="minorHAnsi" w:hAnsi="Arial" w:cs="Arial"/>
                <w:sz w:val="20"/>
                <w:lang w:val="en-GB" w:eastAsia="en-US"/>
              </w:rPr>
              <w:t xml:space="preserve"> a spectrum ranging from asymptomatic deep vein thrombosis </w:t>
            </w:r>
            <w:r w:rsidR="00BB5A9D">
              <w:rPr>
                <w:rFonts w:ascii="Arial" w:eastAsiaTheme="minorHAnsi" w:hAnsi="Arial" w:cs="Arial"/>
                <w:sz w:val="20"/>
                <w:lang w:val="en-GB" w:eastAsia="en-US"/>
              </w:rPr>
              <w:t xml:space="preserve">(DVT) </w:t>
            </w:r>
            <w:r>
              <w:rPr>
                <w:rFonts w:ascii="Arial" w:eastAsiaTheme="minorHAnsi" w:hAnsi="Arial" w:cs="Arial"/>
                <w:sz w:val="20"/>
                <w:lang w:val="en-GB" w:eastAsia="en-US"/>
              </w:rPr>
              <w:t xml:space="preserve">to fatal pulmonary embolism (PE). </w:t>
            </w:r>
            <w:r w:rsidR="00B34F1D">
              <w:rPr>
                <w:rFonts w:ascii="Arial" w:eastAsiaTheme="minorHAnsi" w:hAnsi="Arial" w:cs="Arial"/>
                <w:sz w:val="20"/>
                <w:lang w:eastAsia="en-US"/>
              </w:rPr>
              <w:t>VTE disease is</w:t>
            </w:r>
            <w:r w:rsidR="00193172" w:rsidRPr="00193172">
              <w:rPr>
                <w:rFonts w:ascii="Arial" w:eastAsiaTheme="minorHAnsi" w:hAnsi="Arial" w:cs="Arial"/>
                <w:sz w:val="20"/>
                <w:lang w:eastAsia="en-US"/>
              </w:rPr>
              <w:t xml:space="preserve"> the result of a blood clot (a thrombus) forming </w:t>
            </w:r>
            <w:r w:rsidR="00C420CF">
              <w:rPr>
                <w:rFonts w:ascii="Arial" w:eastAsiaTheme="minorHAnsi" w:hAnsi="Arial" w:cs="Arial"/>
                <w:sz w:val="20"/>
                <w:lang w:eastAsia="en-US"/>
              </w:rPr>
              <w:t>in a vein which dislodges and</w:t>
            </w:r>
            <w:r w:rsidR="00193172" w:rsidRPr="00193172">
              <w:rPr>
                <w:rFonts w:ascii="Arial" w:eastAsiaTheme="minorHAnsi" w:hAnsi="Arial" w:cs="Arial"/>
                <w:sz w:val="20"/>
                <w:lang w:eastAsia="en-US"/>
              </w:rPr>
              <w:t xml:space="preserve"> travel</w:t>
            </w:r>
            <w:r w:rsidR="00C420CF">
              <w:rPr>
                <w:rFonts w:ascii="Arial" w:eastAsiaTheme="minorHAnsi" w:hAnsi="Arial" w:cs="Arial"/>
                <w:sz w:val="20"/>
                <w:lang w:eastAsia="en-US"/>
              </w:rPr>
              <w:t>s</w:t>
            </w:r>
            <w:r w:rsidR="00193172" w:rsidRPr="00193172">
              <w:rPr>
                <w:rFonts w:ascii="Arial" w:eastAsiaTheme="minorHAnsi" w:hAnsi="Arial" w:cs="Arial"/>
                <w:sz w:val="20"/>
                <w:lang w:eastAsia="en-US"/>
              </w:rPr>
              <w:t xml:space="preserve"> in the blood (an embolus).</w:t>
            </w:r>
            <w:r w:rsidR="00C420CF">
              <w:rPr>
                <w:rFonts w:ascii="Arial" w:eastAsiaTheme="minorHAnsi" w:hAnsi="Arial" w:cs="Arial"/>
                <w:sz w:val="20"/>
                <w:lang w:eastAsia="en-US"/>
              </w:rPr>
              <w:t xml:space="preserve"> If the blood clot</w:t>
            </w:r>
            <w:r w:rsidR="00193172" w:rsidRPr="00193172">
              <w:rPr>
                <w:rFonts w:ascii="Arial" w:eastAsiaTheme="minorHAnsi" w:hAnsi="Arial" w:cs="Arial"/>
                <w:sz w:val="20"/>
                <w:lang w:eastAsia="en-US"/>
              </w:rPr>
              <w:t xml:space="preserve"> travels to the lungs, this can lead to a potentially fatal PE. Even if blood clots are non-fatal, they can still result in long-term illness, including venous ulceration and development of a post-thrombotic limb (chronic pain, swelling and skin changes in the affected limb) and have a significant impact on quality of life. </w:t>
            </w:r>
          </w:p>
          <w:p w:rsidR="00FF2652" w:rsidRPr="00FF2652" w:rsidRDefault="00193172" w:rsidP="00FF2652">
            <w:pPr>
              <w:spacing w:line="276" w:lineRule="auto"/>
              <w:jc w:val="both"/>
              <w:rPr>
                <w:rFonts w:ascii="Arial" w:eastAsiaTheme="minorHAnsi" w:hAnsi="Arial" w:cs="Arial"/>
                <w:sz w:val="20"/>
                <w:lang w:val="en-GB" w:eastAsia="en-US"/>
              </w:rPr>
            </w:pPr>
            <w:r w:rsidRPr="00193172">
              <w:rPr>
                <w:rFonts w:ascii="Arial" w:eastAsiaTheme="minorHAnsi" w:hAnsi="Arial" w:cs="Arial"/>
                <w:sz w:val="20"/>
                <w:lang w:val="en-GB" w:eastAsia="en-US"/>
              </w:rPr>
              <w:t xml:space="preserve">Acute deep vein thrombosis (DVT) is a common and potentially life threatening disorder. </w:t>
            </w:r>
            <w:r w:rsidR="00CE7967" w:rsidRPr="00CE7967">
              <w:rPr>
                <w:rFonts w:ascii="Arial" w:eastAsiaTheme="minorHAnsi" w:hAnsi="Arial" w:cs="Arial"/>
                <w:sz w:val="20"/>
                <w:lang w:val="en-GB" w:eastAsia="en-US"/>
              </w:rPr>
              <w:t xml:space="preserve">National prevalence of Deep Vein Thrombosis (DVT) suggests an incidence of 1:1,000 per annum. Whilst accurate figures for DVTs presenting in Primary Care are difficult to find, studies of referral of swollen legs/suspect DVT have shown conversion rates from suspicion to proven between 33% and 50%. </w:t>
            </w:r>
            <w:r w:rsidR="00FF2652">
              <w:rPr>
                <w:rFonts w:ascii="Arial" w:eastAsiaTheme="minorHAnsi" w:hAnsi="Arial" w:cs="Arial"/>
                <w:sz w:val="20"/>
                <w:lang w:val="en-GB" w:eastAsia="en-US"/>
              </w:rPr>
              <w:t xml:space="preserve">Therefore </w:t>
            </w:r>
            <w:r w:rsidR="00FF2652" w:rsidRPr="00FF2652">
              <w:rPr>
                <w:rFonts w:ascii="Arial" w:eastAsiaTheme="minorHAnsi" w:hAnsi="Arial" w:cs="Arial"/>
                <w:sz w:val="20"/>
                <w:lang w:val="en-GB" w:eastAsia="en-US"/>
              </w:rPr>
              <w:t>Deep Venous Thrombosis (DVT) is an importa</w:t>
            </w:r>
            <w:r w:rsidR="00FF2652">
              <w:rPr>
                <w:rFonts w:ascii="Arial" w:eastAsiaTheme="minorHAnsi" w:hAnsi="Arial" w:cs="Arial"/>
                <w:sz w:val="20"/>
                <w:lang w:val="en-GB" w:eastAsia="en-US"/>
              </w:rPr>
              <w:t>nt cause of illness and death with s</w:t>
            </w:r>
            <w:r w:rsidR="00FF2652" w:rsidRPr="00FF2652">
              <w:rPr>
                <w:rFonts w:ascii="Arial" w:eastAsiaTheme="minorHAnsi" w:hAnsi="Arial" w:cs="Arial"/>
                <w:sz w:val="20"/>
                <w:lang w:val="en-GB" w:eastAsia="en-US"/>
              </w:rPr>
              <w:t xml:space="preserve">even out of ten deaths from the estimated 60,000 deaths from venous thromboembolism (VTE) each year </w:t>
            </w:r>
            <w:r w:rsidR="00FF2652">
              <w:rPr>
                <w:rFonts w:ascii="Arial" w:eastAsiaTheme="minorHAnsi" w:hAnsi="Arial" w:cs="Arial"/>
                <w:sz w:val="20"/>
                <w:lang w:val="en-GB" w:eastAsia="en-US"/>
              </w:rPr>
              <w:t xml:space="preserve">that </w:t>
            </w:r>
            <w:r w:rsidR="00FF2652" w:rsidRPr="00FF2652">
              <w:rPr>
                <w:rFonts w:ascii="Arial" w:eastAsiaTheme="minorHAnsi" w:hAnsi="Arial" w:cs="Arial"/>
                <w:sz w:val="20"/>
                <w:lang w:val="en-GB" w:eastAsia="en-US"/>
              </w:rPr>
              <w:t xml:space="preserve">could </w:t>
            </w:r>
            <w:r w:rsidR="00FF2652">
              <w:rPr>
                <w:rFonts w:ascii="Arial" w:eastAsiaTheme="minorHAnsi" w:hAnsi="Arial" w:cs="Arial"/>
                <w:sz w:val="20"/>
                <w:lang w:val="en-GB" w:eastAsia="en-US"/>
              </w:rPr>
              <w:t xml:space="preserve">potentially </w:t>
            </w:r>
            <w:r w:rsidR="00FF2652" w:rsidRPr="00FF2652">
              <w:rPr>
                <w:rFonts w:ascii="Arial" w:eastAsiaTheme="minorHAnsi" w:hAnsi="Arial" w:cs="Arial"/>
                <w:sz w:val="20"/>
                <w:lang w:val="en-GB" w:eastAsia="en-US"/>
              </w:rPr>
              <w:t>be prevented.</w:t>
            </w:r>
          </w:p>
          <w:p w:rsidR="00C820EF" w:rsidRDefault="00CE7967" w:rsidP="00C820EF">
            <w:pPr>
              <w:spacing w:line="276" w:lineRule="auto"/>
              <w:jc w:val="both"/>
              <w:rPr>
                <w:rFonts w:ascii="Arial" w:eastAsiaTheme="minorHAnsi" w:hAnsi="Arial" w:cs="Arial"/>
                <w:sz w:val="20"/>
                <w:lang w:eastAsia="en-US"/>
              </w:rPr>
            </w:pPr>
            <w:r w:rsidRPr="00CE7967">
              <w:rPr>
                <w:rFonts w:ascii="Arial" w:eastAsiaTheme="minorHAnsi" w:hAnsi="Arial" w:cs="Arial"/>
                <w:sz w:val="20"/>
                <w:lang w:val="en-GB" w:eastAsia="en-US"/>
              </w:rPr>
              <w:t xml:space="preserve">Traditionally patients </w:t>
            </w:r>
            <w:r w:rsidR="005B116F">
              <w:rPr>
                <w:rFonts w:ascii="Arial" w:eastAsiaTheme="minorHAnsi" w:hAnsi="Arial" w:cs="Arial"/>
                <w:sz w:val="20"/>
                <w:lang w:val="en-GB" w:eastAsia="en-US"/>
              </w:rPr>
              <w:t xml:space="preserve">with a suspected DVT </w:t>
            </w:r>
            <w:r w:rsidRPr="00CE7967">
              <w:rPr>
                <w:rFonts w:ascii="Arial" w:eastAsiaTheme="minorHAnsi" w:hAnsi="Arial" w:cs="Arial"/>
                <w:sz w:val="20"/>
                <w:lang w:val="en-GB" w:eastAsia="en-US"/>
              </w:rPr>
              <w:t xml:space="preserve">have been </w:t>
            </w:r>
            <w:r w:rsidR="005B116F">
              <w:rPr>
                <w:rFonts w:ascii="Arial" w:eastAsiaTheme="minorHAnsi" w:hAnsi="Arial" w:cs="Arial"/>
                <w:sz w:val="20"/>
                <w:lang w:val="en-GB" w:eastAsia="en-US"/>
              </w:rPr>
              <w:t xml:space="preserve">assessed, diagnosed, </w:t>
            </w:r>
            <w:r w:rsidRPr="00CE7967">
              <w:rPr>
                <w:rFonts w:ascii="Arial" w:eastAsiaTheme="minorHAnsi" w:hAnsi="Arial" w:cs="Arial"/>
                <w:sz w:val="20"/>
                <w:lang w:val="en-GB" w:eastAsia="en-US"/>
              </w:rPr>
              <w:t xml:space="preserve">treated </w:t>
            </w:r>
            <w:r w:rsidR="005B116F">
              <w:rPr>
                <w:rFonts w:ascii="Arial" w:eastAsiaTheme="minorHAnsi" w:hAnsi="Arial" w:cs="Arial"/>
                <w:sz w:val="20"/>
                <w:lang w:val="en-GB" w:eastAsia="en-US"/>
              </w:rPr>
              <w:t>and followed up in secondary c</w:t>
            </w:r>
            <w:r w:rsidRPr="00CE7967">
              <w:rPr>
                <w:rFonts w:ascii="Arial" w:eastAsiaTheme="minorHAnsi" w:hAnsi="Arial" w:cs="Arial"/>
                <w:sz w:val="20"/>
                <w:lang w:val="en-GB" w:eastAsia="en-US"/>
              </w:rPr>
              <w:t>are</w:t>
            </w:r>
            <w:r w:rsidR="00566BEE">
              <w:rPr>
                <w:rFonts w:ascii="Arial" w:eastAsiaTheme="minorHAnsi" w:hAnsi="Arial" w:cs="Arial"/>
                <w:sz w:val="20"/>
                <w:lang w:val="en-GB" w:eastAsia="en-US"/>
              </w:rPr>
              <w:t>,</w:t>
            </w:r>
            <w:r w:rsidRPr="00CE7967">
              <w:rPr>
                <w:rFonts w:ascii="Arial" w:eastAsiaTheme="minorHAnsi" w:hAnsi="Arial" w:cs="Arial"/>
                <w:sz w:val="20"/>
                <w:lang w:val="en-GB" w:eastAsia="en-US"/>
              </w:rPr>
              <w:t xml:space="preserve"> however with the arrival of new treatments and development of primary </w:t>
            </w:r>
            <w:r>
              <w:rPr>
                <w:rFonts w:ascii="Arial" w:eastAsiaTheme="minorHAnsi" w:hAnsi="Arial" w:cs="Arial"/>
                <w:sz w:val="20"/>
                <w:lang w:val="en-GB" w:eastAsia="en-US"/>
              </w:rPr>
              <w:t>care diagnostics</w:t>
            </w:r>
            <w:r w:rsidR="00566BEE">
              <w:rPr>
                <w:rFonts w:ascii="Arial" w:eastAsiaTheme="minorHAnsi" w:hAnsi="Arial" w:cs="Arial"/>
                <w:sz w:val="20"/>
                <w:lang w:val="en-GB" w:eastAsia="en-US"/>
              </w:rPr>
              <w:t xml:space="preserve"> DVT</w:t>
            </w:r>
            <w:r w:rsidR="005B116F">
              <w:rPr>
                <w:rFonts w:ascii="Arial" w:eastAsiaTheme="minorHAnsi" w:hAnsi="Arial" w:cs="Arial"/>
                <w:sz w:val="20"/>
                <w:lang w:val="en-GB" w:eastAsia="en-US"/>
              </w:rPr>
              <w:t xml:space="preserve"> </w:t>
            </w:r>
            <w:r w:rsidRPr="00CE7967">
              <w:rPr>
                <w:rFonts w:ascii="Arial" w:eastAsiaTheme="minorHAnsi" w:hAnsi="Arial" w:cs="Arial"/>
                <w:sz w:val="20"/>
                <w:lang w:val="en-GB" w:eastAsia="en-US"/>
              </w:rPr>
              <w:t xml:space="preserve">can now </w:t>
            </w:r>
            <w:r>
              <w:rPr>
                <w:rFonts w:ascii="Arial" w:eastAsiaTheme="minorHAnsi" w:hAnsi="Arial" w:cs="Arial"/>
                <w:sz w:val="20"/>
                <w:lang w:val="en-GB" w:eastAsia="en-US"/>
              </w:rPr>
              <w:t xml:space="preserve">often </w:t>
            </w:r>
            <w:r w:rsidRPr="00CE7967">
              <w:rPr>
                <w:rFonts w:ascii="Arial" w:eastAsiaTheme="minorHAnsi" w:hAnsi="Arial" w:cs="Arial"/>
                <w:sz w:val="20"/>
                <w:lang w:val="en-GB" w:eastAsia="en-US"/>
              </w:rPr>
              <w:t>be efficiently</w:t>
            </w:r>
            <w:r>
              <w:rPr>
                <w:rFonts w:ascii="Arial" w:eastAsiaTheme="minorHAnsi" w:hAnsi="Arial" w:cs="Arial"/>
                <w:sz w:val="20"/>
                <w:lang w:val="en-GB" w:eastAsia="en-US"/>
              </w:rPr>
              <w:t xml:space="preserve"> and safely managed within the community</w:t>
            </w:r>
            <w:r w:rsidR="001767F9">
              <w:rPr>
                <w:rFonts w:ascii="Arial" w:eastAsiaTheme="minorHAnsi" w:hAnsi="Arial" w:cs="Arial"/>
                <w:sz w:val="20"/>
                <w:lang w:val="en-GB" w:eastAsia="en-US"/>
              </w:rPr>
              <w:t xml:space="preserve"> reducing secondary care attendances, and admissions and secondary care follow up care as well as supporting early hospital discharge.</w:t>
            </w:r>
            <w:r w:rsidR="00C820EF" w:rsidRPr="001767F9">
              <w:rPr>
                <w:rFonts w:ascii="Arial" w:eastAsiaTheme="minorHAnsi" w:hAnsi="Arial" w:cs="Arial"/>
                <w:sz w:val="20"/>
                <w:lang w:eastAsia="en-US"/>
              </w:rPr>
              <w:t xml:space="preserve"> </w:t>
            </w:r>
            <w:r w:rsidR="00C820EF">
              <w:rPr>
                <w:rFonts w:ascii="Arial" w:eastAsiaTheme="minorHAnsi" w:hAnsi="Arial" w:cs="Arial"/>
                <w:sz w:val="20"/>
                <w:lang w:eastAsia="en-US"/>
              </w:rPr>
              <w:t xml:space="preserve">Over </w:t>
            </w:r>
            <w:r w:rsidR="00C820EF" w:rsidRPr="001767F9">
              <w:rPr>
                <w:rFonts w:ascii="Arial" w:eastAsiaTheme="minorHAnsi" w:hAnsi="Arial" w:cs="Arial"/>
                <w:sz w:val="20"/>
                <w:lang w:eastAsia="en-US"/>
              </w:rPr>
              <w:t xml:space="preserve">75% of patients with suspected DVT present during </w:t>
            </w:r>
            <w:r w:rsidR="00C820EF" w:rsidRPr="001767F9">
              <w:rPr>
                <w:rFonts w:ascii="Arial" w:eastAsiaTheme="minorHAnsi" w:hAnsi="Arial" w:cs="Arial"/>
                <w:sz w:val="20"/>
                <w:lang w:eastAsia="en-US"/>
              </w:rPr>
              <w:lastRenderedPageBreak/>
              <w:t>working hours (</w:t>
            </w:r>
            <w:proofErr w:type="spellStart"/>
            <w:r w:rsidR="00C820EF" w:rsidRPr="001767F9">
              <w:rPr>
                <w:rFonts w:ascii="Arial" w:eastAsiaTheme="minorHAnsi" w:hAnsi="Arial" w:cs="Arial"/>
                <w:sz w:val="20"/>
                <w:lang w:eastAsia="en-US"/>
              </w:rPr>
              <w:t>O’Shaunessy</w:t>
            </w:r>
            <w:proofErr w:type="spellEnd"/>
            <w:r w:rsidR="00C820EF" w:rsidRPr="001767F9">
              <w:rPr>
                <w:rFonts w:ascii="Arial" w:eastAsiaTheme="minorHAnsi" w:hAnsi="Arial" w:cs="Arial"/>
                <w:sz w:val="20"/>
                <w:lang w:eastAsia="en-US"/>
              </w:rPr>
              <w:t xml:space="preserve"> 2000) and up to 40% of referrals can be expected to be negative (Walsh et al. 2002).</w:t>
            </w:r>
          </w:p>
          <w:p w:rsidR="00D710BF" w:rsidRDefault="00C820EF" w:rsidP="00D710BF">
            <w:pPr>
              <w:ind w:left="34"/>
              <w:rPr>
                <w:rFonts w:ascii="Arial" w:eastAsiaTheme="minorHAnsi" w:hAnsi="Arial" w:cs="Arial"/>
                <w:sz w:val="22"/>
                <w:szCs w:val="22"/>
                <w:lang w:val="en-GB" w:eastAsia="en-US"/>
              </w:rPr>
            </w:pPr>
            <w:r>
              <w:rPr>
                <w:rFonts w:ascii="Arial" w:eastAsiaTheme="minorHAnsi" w:hAnsi="Arial" w:cs="Arial"/>
                <w:sz w:val="20"/>
                <w:lang w:eastAsia="en-US"/>
              </w:rPr>
              <w:t>This service specification sets out the local vision to provide a holistic Com</w:t>
            </w:r>
            <w:r w:rsidR="00375FFA">
              <w:rPr>
                <w:rFonts w:ascii="Arial" w:eastAsiaTheme="minorHAnsi" w:hAnsi="Arial" w:cs="Arial"/>
                <w:sz w:val="20"/>
                <w:lang w:eastAsia="en-US"/>
              </w:rPr>
              <w:t xml:space="preserve">munity DVT Service which will </w:t>
            </w:r>
            <w:r w:rsidR="00562E93">
              <w:rPr>
                <w:rFonts w:ascii="Arial" w:eastAsiaTheme="minorHAnsi" w:hAnsi="Arial" w:cs="Arial"/>
                <w:sz w:val="20"/>
                <w:lang w:eastAsia="en-US"/>
              </w:rPr>
              <w:t>be delivered as</w:t>
            </w:r>
            <w:r w:rsidR="00375FFA">
              <w:rPr>
                <w:rFonts w:ascii="Arial" w:eastAsiaTheme="minorHAnsi" w:hAnsi="Arial" w:cs="Arial"/>
                <w:sz w:val="20"/>
                <w:lang w:eastAsia="en-US"/>
              </w:rPr>
              <w:t xml:space="preserve"> a one stop shop</w:t>
            </w:r>
            <w:r w:rsidR="00D9076C">
              <w:rPr>
                <w:rFonts w:ascii="Arial" w:eastAsiaTheme="minorHAnsi" w:hAnsi="Arial" w:cs="Arial"/>
                <w:sz w:val="20"/>
                <w:lang w:eastAsia="en-US"/>
              </w:rPr>
              <w:t xml:space="preserve"> approach</w:t>
            </w:r>
            <w:r w:rsidR="00375FFA">
              <w:rPr>
                <w:rFonts w:ascii="Arial" w:eastAsiaTheme="minorHAnsi" w:hAnsi="Arial" w:cs="Arial"/>
                <w:sz w:val="20"/>
                <w:lang w:eastAsia="en-US"/>
              </w:rPr>
              <w:t xml:space="preserve"> for patients with suspected DVT.</w:t>
            </w:r>
            <w:r w:rsidR="00562E93">
              <w:rPr>
                <w:rFonts w:ascii="Arial" w:eastAsiaTheme="minorHAnsi" w:hAnsi="Arial" w:cs="Arial"/>
                <w:sz w:val="20"/>
                <w:lang w:eastAsia="en-US"/>
              </w:rPr>
              <w:t xml:space="preserve">  </w:t>
            </w:r>
            <w:r w:rsidR="00D710BF" w:rsidRPr="00D710BF">
              <w:rPr>
                <w:rFonts w:ascii="Arial" w:eastAsiaTheme="minorHAnsi" w:hAnsi="Arial" w:cs="Arial"/>
                <w:sz w:val="20"/>
                <w:lang w:val="en-GB" w:eastAsia="en-US"/>
              </w:rPr>
              <w:t>The local service pilot is for suspected Deep Vein Thrombosis (DVT) patients living in the East Lancashire areas (Hyndburn, Ribblesdale, Burnley, Pendle and Rossendale).    The service provision will generally be for patients aged 18 years and over who are registered with an East Lancashire CCG GP Practice.</w:t>
            </w:r>
            <w:r w:rsidR="00D710BF">
              <w:rPr>
                <w:rFonts w:ascii="Arial" w:eastAsiaTheme="minorHAnsi" w:hAnsi="Arial" w:cs="Arial"/>
                <w:sz w:val="20"/>
                <w:lang w:val="en-GB" w:eastAsia="en-US"/>
              </w:rPr>
              <w:t xml:space="preserve"> </w:t>
            </w:r>
            <w:r w:rsidR="00D710BF" w:rsidRPr="00D710BF">
              <w:rPr>
                <w:rFonts w:ascii="Arial" w:eastAsiaTheme="minorHAnsi" w:hAnsi="Arial" w:cs="Arial"/>
                <w:sz w:val="20"/>
                <w:lang w:val="en-GB" w:eastAsia="en-US"/>
              </w:rPr>
              <w:t xml:space="preserve">The service will provide increase accessibility and equitability via a high quality, safe and streamlined pathway which provides better value for money to the CCG.  </w:t>
            </w:r>
          </w:p>
          <w:p w:rsidR="00C820EF" w:rsidRDefault="00562E93" w:rsidP="00C820EF">
            <w:pPr>
              <w:spacing w:line="276" w:lineRule="auto"/>
              <w:jc w:val="both"/>
              <w:rPr>
                <w:rFonts w:ascii="Arial" w:eastAsiaTheme="minorHAnsi" w:hAnsi="Arial" w:cs="Arial"/>
                <w:sz w:val="20"/>
                <w:lang w:eastAsia="en-US"/>
              </w:rPr>
            </w:pPr>
            <w:r>
              <w:rPr>
                <w:rFonts w:ascii="Arial" w:eastAsiaTheme="minorHAnsi" w:hAnsi="Arial" w:cs="Arial"/>
                <w:sz w:val="20"/>
                <w:lang w:eastAsia="en-US"/>
              </w:rPr>
              <w:t>The service will provide</w:t>
            </w:r>
            <w:r w:rsidR="00375FFA">
              <w:rPr>
                <w:rFonts w:ascii="Arial" w:eastAsiaTheme="minorHAnsi" w:hAnsi="Arial" w:cs="Arial"/>
                <w:sz w:val="20"/>
                <w:lang w:eastAsia="en-US"/>
              </w:rPr>
              <w:t xml:space="preserve"> </w:t>
            </w:r>
            <w:r>
              <w:rPr>
                <w:rFonts w:ascii="Arial" w:eastAsiaTheme="minorHAnsi" w:hAnsi="Arial" w:cs="Arial"/>
                <w:sz w:val="20"/>
                <w:lang w:eastAsia="en-US"/>
              </w:rPr>
              <w:t>a</w:t>
            </w:r>
            <w:r w:rsidR="00375FFA">
              <w:rPr>
                <w:rFonts w:ascii="Arial" w:eastAsiaTheme="minorHAnsi" w:hAnsi="Arial" w:cs="Arial"/>
                <w:sz w:val="20"/>
                <w:lang w:eastAsia="en-US"/>
              </w:rPr>
              <w:t xml:space="preserve"> patient </w:t>
            </w:r>
            <w:proofErr w:type="spellStart"/>
            <w:r w:rsidR="00375FFA">
              <w:rPr>
                <w:rFonts w:ascii="Arial" w:eastAsiaTheme="minorHAnsi" w:hAnsi="Arial" w:cs="Arial"/>
                <w:sz w:val="20"/>
                <w:lang w:eastAsia="en-US"/>
              </w:rPr>
              <w:t>centred</w:t>
            </w:r>
            <w:proofErr w:type="spellEnd"/>
            <w:r w:rsidR="00375FFA">
              <w:rPr>
                <w:rFonts w:ascii="Arial" w:eastAsiaTheme="minorHAnsi" w:hAnsi="Arial" w:cs="Arial"/>
                <w:sz w:val="20"/>
                <w:lang w:eastAsia="en-US"/>
              </w:rPr>
              <w:t xml:space="preserve"> approach to supporting patients in </w:t>
            </w:r>
            <w:r>
              <w:rPr>
                <w:rFonts w:ascii="Arial" w:eastAsiaTheme="minorHAnsi" w:hAnsi="Arial" w:cs="Arial"/>
                <w:sz w:val="20"/>
                <w:lang w:eastAsia="en-US"/>
              </w:rPr>
              <w:t>a community</w:t>
            </w:r>
            <w:r w:rsidR="00375FFA">
              <w:rPr>
                <w:rFonts w:ascii="Arial" w:eastAsiaTheme="minorHAnsi" w:hAnsi="Arial" w:cs="Arial"/>
                <w:sz w:val="20"/>
                <w:lang w:eastAsia="en-US"/>
              </w:rPr>
              <w:t xml:space="preserve"> setting/s to provide timely and effective diagnostics, prescribing and patient</w:t>
            </w:r>
            <w:r w:rsidR="00BD3B77">
              <w:rPr>
                <w:rFonts w:ascii="Arial" w:eastAsiaTheme="minorHAnsi" w:hAnsi="Arial" w:cs="Arial"/>
                <w:sz w:val="20"/>
                <w:lang w:eastAsia="en-US"/>
              </w:rPr>
              <w:t xml:space="preserve"> treatment for suspected and confirmed non –complex DVT and lower limb treatment.</w:t>
            </w:r>
            <w:r>
              <w:rPr>
                <w:rFonts w:ascii="Arial" w:eastAsiaTheme="minorHAnsi" w:hAnsi="Arial" w:cs="Arial"/>
                <w:sz w:val="20"/>
                <w:lang w:eastAsia="en-US"/>
              </w:rPr>
              <w:t xml:space="preserve">  This will include patient education, support and advice on </w:t>
            </w:r>
            <w:r w:rsidR="00D710BF">
              <w:rPr>
                <w:rFonts w:ascii="Arial" w:eastAsiaTheme="minorHAnsi" w:hAnsi="Arial" w:cs="Arial"/>
                <w:sz w:val="20"/>
                <w:lang w:eastAsia="en-US"/>
              </w:rPr>
              <w:t xml:space="preserve">the </w:t>
            </w:r>
            <w:r>
              <w:rPr>
                <w:rFonts w:ascii="Arial" w:eastAsiaTheme="minorHAnsi" w:hAnsi="Arial" w:cs="Arial"/>
                <w:sz w:val="20"/>
                <w:lang w:eastAsia="en-US"/>
              </w:rPr>
              <w:t>long</w:t>
            </w:r>
            <w:r w:rsidR="00D710BF">
              <w:rPr>
                <w:rFonts w:ascii="Arial" w:eastAsiaTheme="minorHAnsi" w:hAnsi="Arial" w:cs="Arial"/>
                <w:sz w:val="20"/>
                <w:lang w:eastAsia="en-US"/>
              </w:rPr>
              <w:t>er</w:t>
            </w:r>
            <w:r>
              <w:rPr>
                <w:rFonts w:ascii="Arial" w:eastAsiaTheme="minorHAnsi" w:hAnsi="Arial" w:cs="Arial"/>
                <w:sz w:val="20"/>
                <w:lang w:eastAsia="en-US"/>
              </w:rPr>
              <w:t xml:space="preserve"> term management of DVT and related conditions.</w:t>
            </w:r>
            <w:r w:rsidR="00BD3B77">
              <w:rPr>
                <w:rFonts w:ascii="Arial" w:eastAsiaTheme="minorHAnsi" w:hAnsi="Arial" w:cs="Arial"/>
                <w:sz w:val="20"/>
                <w:lang w:eastAsia="en-US"/>
              </w:rPr>
              <w:t xml:space="preserve">  </w:t>
            </w:r>
            <w:r w:rsidR="00FC48AC">
              <w:rPr>
                <w:rFonts w:ascii="Arial" w:eastAsiaTheme="minorHAnsi" w:hAnsi="Arial" w:cs="Arial"/>
                <w:sz w:val="20"/>
                <w:lang w:eastAsia="en-US"/>
              </w:rPr>
              <w:t>The service will be delivered as a pilot and will act as a test bed of learning and introduce innovative practice in East Lancashire.</w:t>
            </w:r>
          </w:p>
          <w:p w:rsidR="00BD3B77" w:rsidRDefault="00BD3B77" w:rsidP="00C820EF">
            <w:pPr>
              <w:spacing w:line="276" w:lineRule="auto"/>
              <w:jc w:val="both"/>
              <w:rPr>
                <w:rFonts w:ascii="Arial" w:eastAsiaTheme="minorHAnsi" w:hAnsi="Arial" w:cs="Arial"/>
                <w:b/>
                <w:sz w:val="20"/>
                <w:lang w:eastAsia="en-US"/>
              </w:rPr>
            </w:pPr>
            <w:r w:rsidRPr="00BD3B77">
              <w:rPr>
                <w:rFonts w:ascii="Arial" w:eastAsiaTheme="minorHAnsi" w:hAnsi="Arial" w:cs="Arial"/>
                <w:b/>
                <w:sz w:val="20"/>
                <w:lang w:eastAsia="en-US"/>
              </w:rPr>
              <w:t>Local Context</w:t>
            </w:r>
          </w:p>
          <w:p w:rsidR="00FC48AC" w:rsidRDefault="00FC48AC" w:rsidP="00FC4AC8">
            <w:pPr>
              <w:spacing w:line="276" w:lineRule="auto"/>
              <w:jc w:val="both"/>
              <w:rPr>
                <w:rFonts w:ascii="Arial" w:hAnsi="Arial" w:cs="Arial"/>
                <w:bCs/>
                <w:sz w:val="20"/>
              </w:rPr>
            </w:pPr>
            <w:r w:rsidRPr="00FC48AC">
              <w:rPr>
                <w:rFonts w:ascii="Arial" w:eastAsiaTheme="minorHAnsi" w:hAnsi="Arial" w:cs="Arial"/>
                <w:sz w:val="20"/>
                <w:lang w:eastAsia="en-US"/>
              </w:rPr>
              <w:t>The current service model in East Lancashire is delivered via a historically commissioned secondary care based model with a primary care L</w:t>
            </w:r>
            <w:r w:rsidR="00D710BF">
              <w:rPr>
                <w:rFonts w:ascii="Arial" w:eastAsiaTheme="minorHAnsi" w:hAnsi="Arial" w:cs="Arial"/>
                <w:sz w:val="20"/>
                <w:lang w:eastAsia="en-US"/>
              </w:rPr>
              <w:t xml:space="preserve">ocal </w:t>
            </w:r>
            <w:r w:rsidRPr="00FC48AC">
              <w:rPr>
                <w:rFonts w:ascii="Arial" w:eastAsiaTheme="minorHAnsi" w:hAnsi="Arial" w:cs="Arial"/>
                <w:sz w:val="20"/>
                <w:lang w:eastAsia="en-US"/>
              </w:rPr>
              <w:t>E</w:t>
            </w:r>
            <w:r w:rsidR="00D710BF">
              <w:rPr>
                <w:rFonts w:ascii="Arial" w:eastAsiaTheme="minorHAnsi" w:hAnsi="Arial" w:cs="Arial"/>
                <w:sz w:val="20"/>
                <w:lang w:eastAsia="en-US"/>
              </w:rPr>
              <w:t xml:space="preserve">nhanced </w:t>
            </w:r>
            <w:r w:rsidRPr="00FC48AC">
              <w:rPr>
                <w:rFonts w:ascii="Arial" w:eastAsiaTheme="minorHAnsi" w:hAnsi="Arial" w:cs="Arial"/>
                <w:sz w:val="20"/>
                <w:lang w:eastAsia="en-US"/>
              </w:rPr>
              <w:t>S</w:t>
            </w:r>
            <w:r w:rsidR="00D710BF">
              <w:rPr>
                <w:rFonts w:ascii="Arial" w:eastAsiaTheme="minorHAnsi" w:hAnsi="Arial" w:cs="Arial"/>
                <w:sz w:val="20"/>
                <w:lang w:eastAsia="en-US"/>
              </w:rPr>
              <w:t>ervice (LES)</w:t>
            </w:r>
            <w:r w:rsidRPr="00FC48AC">
              <w:rPr>
                <w:rFonts w:ascii="Arial" w:eastAsiaTheme="minorHAnsi" w:hAnsi="Arial" w:cs="Arial"/>
                <w:sz w:val="20"/>
                <w:lang w:eastAsia="en-US"/>
              </w:rPr>
              <w:t xml:space="preserve"> in place to support referral</w:t>
            </w:r>
            <w:r w:rsidR="00D710BF">
              <w:rPr>
                <w:rFonts w:ascii="Arial" w:eastAsiaTheme="minorHAnsi" w:hAnsi="Arial" w:cs="Arial"/>
                <w:sz w:val="20"/>
                <w:lang w:eastAsia="en-US"/>
              </w:rPr>
              <w:t>s</w:t>
            </w:r>
            <w:r w:rsidRPr="00FC48AC">
              <w:rPr>
                <w:rFonts w:ascii="Arial" w:eastAsiaTheme="minorHAnsi" w:hAnsi="Arial" w:cs="Arial"/>
                <w:sz w:val="20"/>
                <w:lang w:eastAsia="en-US"/>
              </w:rPr>
              <w:t xml:space="preserve"> from Primary Care.</w:t>
            </w:r>
            <w:r>
              <w:rPr>
                <w:rFonts w:ascii="Arial" w:eastAsiaTheme="minorHAnsi" w:hAnsi="Arial" w:cs="Arial"/>
                <w:sz w:val="20"/>
                <w:lang w:eastAsia="en-US"/>
              </w:rPr>
              <w:t xml:space="preserve"> </w:t>
            </w:r>
            <w:r w:rsidRPr="00FC48AC">
              <w:rPr>
                <w:rFonts w:ascii="Arial" w:hAnsi="Arial" w:cs="Arial"/>
                <w:bCs/>
                <w:sz w:val="20"/>
              </w:rPr>
              <w:t xml:space="preserve">In 2016-17, 656 suspected and confirmed DVT patients were admitted and managed by East Lancashire Hospital Trust (ELHT) </w:t>
            </w:r>
            <w:r>
              <w:rPr>
                <w:rFonts w:ascii="Arial" w:hAnsi="Arial" w:cs="Arial"/>
                <w:bCs/>
                <w:sz w:val="20"/>
              </w:rPr>
              <w:t>via the Elective Treatment Centre at Burnley General Hospital.</w:t>
            </w:r>
          </w:p>
          <w:p w:rsidR="00FC48AC" w:rsidRDefault="00FC48AC" w:rsidP="00FC4AC8">
            <w:pPr>
              <w:spacing w:line="276" w:lineRule="auto"/>
              <w:jc w:val="both"/>
              <w:rPr>
                <w:rFonts w:ascii="Arial" w:hAnsi="Arial" w:cs="Arial"/>
                <w:bCs/>
                <w:sz w:val="20"/>
              </w:rPr>
            </w:pPr>
            <w:r>
              <w:rPr>
                <w:rFonts w:ascii="Arial" w:hAnsi="Arial" w:cs="Arial"/>
                <w:bCs/>
                <w:sz w:val="20"/>
              </w:rPr>
              <w:t>The current patient pathway is inconsistent and complex and requires significant improvements to ensure that the patient experience is improved and is delivered in line with NICE guidelines and in line with the East Lancashire Medicines Management Board (ELMMB) policies and protocols.  Due to an accumulation of local issues and concerns a service review meeting was held in Sept 2017 where a collaboration of providers and commissioners, Clinical Leads for East Lancashire agreed a new and innovative community based service model.  A key influence of this model has been the successful Community DVT Service</w:t>
            </w:r>
            <w:r w:rsidR="00D710BF">
              <w:rPr>
                <w:rFonts w:ascii="Arial" w:hAnsi="Arial" w:cs="Arial"/>
                <w:bCs/>
                <w:sz w:val="20"/>
              </w:rPr>
              <w:t xml:space="preserve"> delivered</w:t>
            </w:r>
            <w:r>
              <w:rPr>
                <w:rFonts w:ascii="Arial" w:hAnsi="Arial" w:cs="Arial"/>
                <w:bCs/>
                <w:sz w:val="20"/>
              </w:rPr>
              <w:t xml:space="preserve"> in </w:t>
            </w:r>
            <w:r w:rsidR="00D710BF">
              <w:rPr>
                <w:rFonts w:ascii="Arial" w:hAnsi="Arial" w:cs="Arial"/>
                <w:bCs/>
                <w:sz w:val="20"/>
              </w:rPr>
              <w:t>Blackburn with Darwen.</w:t>
            </w:r>
            <w:r w:rsidR="009D27FB">
              <w:rPr>
                <w:rFonts w:ascii="Arial" w:hAnsi="Arial" w:cs="Arial"/>
                <w:bCs/>
                <w:sz w:val="20"/>
              </w:rPr>
              <w:t xml:space="preserve">  </w:t>
            </w:r>
          </w:p>
          <w:p w:rsidR="009D27FB" w:rsidRPr="00FC48AC" w:rsidRDefault="009D27FB" w:rsidP="00FC4AC8">
            <w:pPr>
              <w:spacing w:line="276" w:lineRule="auto"/>
              <w:jc w:val="both"/>
              <w:rPr>
                <w:rFonts w:ascii="Arial" w:eastAsiaTheme="minorHAnsi" w:hAnsi="Arial" w:cs="Arial"/>
                <w:sz w:val="20"/>
                <w:lang w:eastAsia="en-US"/>
              </w:rPr>
            </w:pPr>
            <w:r>
              <w:rPr>
                <w:rFonts w:ascii="Arial" w:hAnsi="Arial" w:cs="Arial"/>
                <w:bCs/>
                <w:sz w:val="20"/>
              </w:rPr>
              <w:t>East Lancashire CCG have</w:t>
            </w:r>
            <w:r w:rsidR="00473C0A">
              <w:rPr>
                <w:rFonts w:ascii="Arial" w:hAnsi="Arial" w:cs="Arial"/>
                <w:bCs/>
                <w:sz w:val="20"/>
              </w:rPr>
              <w:t xml:space="preserve"> reviewed the local position and other best practice models and have </w:t>
            </w:r>
            <w:r>
              <w:rPr>
                <w:rFonts w:ascii="Arial" w:hAnsi="Arial" w:cs="Arial"/>
                <w:bCs/>
                <w:sz w:val="20"/>
              </w:rPr>
              <w:t>agreed to commission</w:t>
            </w:r>
            <w:r w:rsidR="00473C0A">
              <w:rPr>
                <w:rFonts w:ascii="Arial" w:hAnsi="Arial" w:cs="Arial"/>
                <w:bCs/>
                <w:sz w:val="20"/>
              </w:rPr>
              <w:t xml:space="preserve"> a pilot for </w:t>
            </w:r>
            <w:r w:rsidR="00D710BF">
              <w:rPr>
                <w:rFonts w:ascii="Arial" w:hAnsi="Arial" w:cs="Arial"/>
                <w:bCs/>
                <w:sz w:val="20"/>
              </w:rPr>
              <w:t xml:space="preserve">up to </w:t>
            </w:r>
            <w:r w:rsidR="00473C0A">
              <w:rPr>
                <w:rFonts w:ascii="Arial" w:hAnsi="Arial" w:cs="Arial"/>
                <w:bCs/>
                <w:sz w:val="20"/>
              </w:rPr>
              <w:t>18 months to provide</w:t>
            </w:r>
            <w:r w:rsidR="00D710BF">
              <w:rPr>
                <w:rFonts w:ascii="Arial" w:hAnsi="Arial" w:cs="Arial"/>
                <w:bCs/>
                <w:sz w:val="20"/>
              </w:rPr>
              <w:t xml:space="preserve"> an innovative one stop shop</w:t>
            </w:r>
            <w:r w:rsidR="00473C0A">
              <w:rPr>
                <w:rFonts w:ascii="Arial" w:hAnsi="Arial" w:cs="Arial"/>
                <w:bCs/>
                <w:sz w:val="20"/>
              </w:rPr>
              <w:t xml:space="preserve"> community based service which is provided on a </w:t>
            </w:r>
            <w:r w:rsidR="00D710BF">
              <w:rPr>
                <w:rFonts w:ascii="Arial" w:hAnsi="Arial" w:cs="Arial"/>
                <w:bCs/>
                <w:sz w:val="20"/>
              </w:rPr>
              <w:t>5</w:t>
            </w:r>
            <w:r w:rsidR="00473C0A">
              <w:rPr>
                <w:rFonts w:ascii="Arial" w:hAnsi="Arial" w:cs="Arial"/>
                <w:bCs/>
                <w:sz w:val="20"/>
              </w:rPr>
              <w:t xml:space="preserve"> day basis from key sites across East Lancashire.</w:t>
            </w:r>
          </w:p>
          <w:p w:rsidR="00B102CF" w:rsidRPr="00A7781D" w:rsidRDefault="00A7781D" w:rsidP="00FC4AC8">
            <w:pPr>
              <w:spacing w:line="276" w:lineRule="auto"/>
              <w:jc w:val="both"/>
              <w:rPr>
                <w:rFonts w:ascii="Arial" w:eastAsiaTheme="minorHAnsi" w:hAnsi="Arial" w:cs="Arial"/>
                <w:sz w:val="20"/>
                <w:lang w:eastAsia="en-US"/>
              </w:rPr>
            </w:pPr>
            <w:r>
              <w:rPr>
                <w:rFonts w:ascii="Arial" w:eastAsiaTheme="minorHAnsi" w:hAnsi="Arial" w:cs="Arial"/>
                <w:sz w:val="20"/>
                <w:lang w:eastAsia="en-US"/>
              </w:rPr>
              <w:t>The service must be compliant</w:t>
            </w:r>
            <w:r w:rsidR="00FC4AC8">
              <w:rPr>
                <w:rFonts w:ascii="Arial" w:eastAsiaTheme="minorHAnsi" w:hAnsi="Arial" w:cs="Arial"/>
                <w:sz w:val="20"/>
                <w:lang w:eastAsia="en-US"/>
              </w:rPr>
              <w:t xml:space="preserve"> and</w:t>
            </w:r>
            <w:r w:rsidR="00473C0A">
              <w:rPr>
                <w:rFonts w:ascii="Arial" w:eastAsiaTheme="minorHAnsi" w:hAnsi="Arial" w:cs="Arial"/>
                <w:sz w:val="20"/>
                <w:lang w:eastAsia="en-US"/>
              </w:rPr>
              <w:t xml:space="preserve"> be up to date to ensure it deliver</w:t>
            </w:r>
            <w:r w:rsidR="00FC4AC8">
              <w:rPr>
                <w:rFonts w:ascii="Arial" w:eastAsiaTheme="minorHAnsi" w:hAnsi="Arial" w:cs="Arial"/>
                <w:sz w:val="20"/>
                <w:lang w:eastAsia="en-US"/>
              </w:rPr>
              <w:t>s within</w:t>
            </w:r>
            <w:r>
              <w:rPr>
                <w:rFonts w:ascii="Arial" w:eastAsiaTheme="minorHAnsi" w:hAnsi="Arial" w:cs="Arial"/>
                <w:sz w:val="20"/>
                <w:lang w:eastAsia="en-US"/>
              </w:rPr>
              <w:t xml:space="preserve"> NICE guidelines and provide a streamlined pathway for the effective and efficient management of patients referred from </w:t>
            </w:r>
            <w:r w:rsidR="00B102CF">
              <w:rPr>
                <w:rFonts w:ascii="Arial" w:eastAsiaTheme="minorHAnsi" w:hAnsi="Arial" w:cs="Arial"/>
                <w:sz w:val="20"/>
                <w:lang w:eastAsia="en-US"/>
              </w:rPr>
              <w:t>Primary, C</w:t>
            </w:r>
            <w:r>
              <w:rPr>
                <w:rFonts w:ascii="Arial" w:eastAsiaTheme="minorHAnsi" w:hAnsi="Arial" w:cs="Arial"/>
                <w:sz w:val="20"/>
                <w:lang w:eastAsia="en-US"/>
              </w:rPr>
              <w:t xml:space="preserve">ommunity, </w:t>
            </w:r>
            <w:r w:rsidR="00B102CF">
              <w:rPr>
                <w:rFonts w:ascii="Arial" w:eastAsiaTheme="minorHAnsi" w:hAnsi="Arial" w:cs="Arial"/>
                <w:sz w:val="20"/>
                <w:lang w:eastAsia="en-US"/>
              </w:rPr>
              <w:t>S</w:t>
            </w:r>
            <w:r>
              <w:rPr>
                <w:rFonts w:ascii="Arial" w:eastAsiaTheme="minorHAnsi" w:hAnsi="Arial" w:cs="Arial"/>
                <w:sz w:val="20"/>
                <w:lang w:eastAsia="en-US"/>
              </w:rPr>
              <w:t xml:space="preserve">econdary and </w:t>
            </w:r>
            <w:r w:rsidR="00B102CF">
              <w:rPr>
                <w:rFonts w:ascii="Arial" w:eastAsiaTheme="minorHAnsi" w:hAnsi="Arial" w:cs="Arial"/>
                <w:sz w:val="20"/>
                <w:lang w:eastAsia="en-US"/>
              </w:rPr>
              <w:t>GP O</w:t>
            </w:r>
            <w:r>
              <w:rPr>
                <w:rFonts w:ascii="Arial" w:eastAsiaTheme="minorHAnsi" w:hAnsi="Arial" w:cs="Arial"/>
                <w:sz w:val="20"/>
                <w:lang w:eastAsia="en-US"/>
              </w:rPr>
              <w:t xml:space="preserve">ut of </w:t>
            </w:r>
            <w:r w:rsidR="00B102CF">
              <w:rPr>
                <w:rFonts w:ascii="Arial" w:eastAsiaTheme="minorHAnsi" w:hAnsi="Arial" w:cs="Arial"/>
                <w:sz w:val="20"/>
                <w:lang w:eastAsia="en-US"/>
              </w:rPr>
              <w:t>H</w:t>
            </w:r>
            <w:r>
              <w:rPr>
                <w:rFonts w:ascii="Arial" w:eastAsiaTheme="minorHAnsi" w:hAnsi="Arial" w:cs="Arial"/>
                <w:sz w:val="20"/>
                <w:lang w:eastAsia="en-US"/>
              </w:rPr>
              <w:t xml:space="preserve">ours </w:t>
            </w:r>
            <w:r w:rsidR="00B102CF">
              <w:rPr>
                <w:rFonts w:ascii="Arial" w:eastAsiaTheme="minorHAnsi" w:hAnsi="Arial" w:cs="Arial"/>
                <w:sz w:val="20"/>
                <w:lang w:eastAsia="en-US"/>
              </w:rPr>
              <w:t>S</w:t>
            </w:r>
            <w:r>
              <w:rPr>
                <w:rFonts w:ascii="Arial" w:eastAsiaTheme="minorHAnsi" w:hAnsi="Arial" w:cs="Arial"/>
                <w:sz w:val="20"/>
                <w:lang w:eastAsia="en-US"/>
              </w:rPr>
              <w:t>ervices.</w:t>
            </w:r>
            <w:r w:rsidR="00D710BF">
              <w:rPr>
                <w:rFonts w:ascii="Arial" w:eastAsiaTheme="minorHAnsi" w:hAnsi="Arial" w:cs="Arial"/>
                <w:sz w:val="20"/>
                <w:lang w:eastAsia="en-US"/>
              </w:rPr>
              <w:t xml:space="preserve">  All complex and weekend patients will </w:t>
            </w:r>
            <w:r w:rsidR="00B102CF">
              <w:rPr>
                <w:rFonts w:ascii="Arial" w:eastAsiaTheme="minorHAnsi" w:hAnsi="Arial" w:cs="Arial"/>
                <w:sz w:val="20"/>
                <w:lang w:eastAsia="en-US"/>
              </w:rPr>
              <w:t>be referred directly to secondary care as per the agreed local protocol and pathway.</w:t>
            </w:r>
            <w:bookmarkStart w:id="1" w:name="_GoBack"/>
            <w:bookmarkEnd w:id="1"/>
          </w:p>
        </w:tc>
      </w:tr>
      <w:tr w:rsidR="008E5874" w:rsidRPr="00B5552C" w:rsidTr="00B57D6E">
        <w:tc>
          <w:tcPr>
            <w:tcW w:w="8414" w:type="dxa"/>
            <w:shd w:val="clear" w:color="auto" w:fill="595959"/>
          </w:tcPr>
          <w:p w:rsidR="008E5874" w:rsidRPr="00B5552C" w:rsidRDefault="008E5874" w:rsidP="00B57D6E">
            <w:pPr>
              <w:spacing w:after="0" w:line="276" w:lineRule="auto"/>
              <w:rPr>
                <w:rFonts w:ascii="Arial" w:hAnsi="Arial" w:cs="Arial"/>
                <w:b/>
                <w:color w:val="F79646"/>
              </w:rPr>
            </w:pPr>
            <w:r w:rsidRPr="00B5552C">
              <w:rPr>
                <w:rFonts w:ascii="Arial" w:hAnsi="Arial" w:cs="Arial"/>
                <w:b/>
                <w:color w:val="F79646"/>
              </w:rPr>
              <w:lastRenderedPageBreak/>
              <w:t>2.</w:t>
            </w:r>
            <w:r w:rsidRPr="00B5552C">
              <w:rPr>
                <w:rFonts w:ascii="Arial" w:hAnsi="Arial" w:cs="Arial"/>
                <w:b/>
                <w:color w:val="F79646"/>
              </w:rPr>
              <w:tab/>
              <w:t>Outcomes</w:t>
            </w:r>
          </w:p>
        </w:tc>
      </w:tr>
      <w:tr w:rsidR="008E5874" w:rsidRPr="00DF4267" w:rsidTr="00B57D6E">
        <w:tc>
          <w:tcPr>
            <w:tcW w:w="8414" w:type="dxa"/>
            <w:shd w:val="clear" w:color="auto" w:fill="FFFFFF" w:themeFill="background1"/>
          </w:tcPr>
          <w:p w:rsidR="008E5874" w:rsidRPr="00D710BF" w:rsidRDefault="008E5874" w:rsidP="00B57D6E">
            <w:pPr>
              <w:spacing w:after="0" w:line="276" w:lineRule="auto"/>
              <w:rPr>
                <w:rFonts w:ascii="Arial" w:hAnsi="Arial" w:cs="Arial"/>
                <w:b/>
                <w:sz w:val="20"/>
              </w:rPr>
            </w:pPr>
          </w:p>
          <w:p w:rsidR="008E5874" w:rsidRPr="00D710BF" w:rsidRDefault="008E5874" w:rsidP="00B57D6E">
            <w:pPr>
              <w:spacing w:after="0" w:line="276" w:lineRule="auto"/>
              <w:rPr>
                <w:rFonts w:ascii="Arial" w:hAnsi="Arial" w:cs="Arial"/>
                <w:b/>
                <w:sz w:val="20"/>
                <w:u w:val="single"/>
              </w:rPr>
            </w:pPr>
            <w:r w:rsidRPr="00D710BF">
              <w:rPr>
                <w:rFonts w:ascii="Arial" w:hAnsi="Arial" w:cs="Arial"/>
                <w:b/>
                <w:sz w:val="20"/>
              </w:rPr>
              <w:t>2.1</w:t>
            </w:r>
            <w:r w:rsidRPr="00D710BF">
              <w:rPr>
                <w:rFonts w:ascii="Arial" w:hAnsi="Arial" w:cs="Arial"/>
                <w:b/>
                <w:sz w:val="20"/>
              </w:rPr>
              <w:tab/>
            </w:r>
            <w:r w:rsidRPr="00D710BF">
              <w:rPr>
                <w:rFonts w:ascii="Arial" w:hAnsi="Arial" w:cs="Arial"/>
                <w:b/>
                <w:sz w:val="20"/>
                <w:u w:val="single"/>
              </w:rPr>
              <w:t>NHS Outcomes Framework Domains &amp; Indicators</w:t>
            </w:r>
          </w:p>
          <w:p w:rsidR="005D77B1" w:rsidRPr="00D710BF" w:rsidRDefault="005D77B1" w:rsidP="00B57D6E">
            <w:pPr>
              <w:spacing w:after="0" w:line="276" w:lineRule="auto"/>
              <w:rPr>
                <w:rFonts w:ascii="Arial" w:hAnsi="Arial" w:cs="Arial"/>
                <w:b/>
                <w:sz w:val="20"/>
                <w:u w:val="single"/>
              </w:rPr>
            </w:pPr>
          </w:p>
          <w:p w:rsidR="005D77B1" w:rsidRPr="00D710BF" w:rsidRDefault="005D77B1" w:rsidP="00B57D6E">
            <w:pPr>
              <w:spacing w:after="0" w:line="276" w:lineRule="auto"/>
              <w:rPr>
                <w:rFonts w:ascii="Arial" w:hAnsi="Arial" w:cs="Arial"/>
                <w:b/>
                <w:sz w:val="20"/>
                <w:u w:val="single"/>
              </w:rPr>
            </w:pPr>
            <w:r w:rsidRPr="00D710BF">
              <w:rPr>
                <w:rFonts w:ascii="Arial" w:hAnsi="Arial" w:cs="Arial"/>
                <w:b/>
                <w:sz w:val="20"/>
                <w:u w:val="single"/>
              </w:rPr>
              <w:t>It is expected that by delivering the service, Provider/s will be able to deliver the following outcomes:</w:t>
            </w:r>
          </w:p>
          <w:p w:rsidR="005D77B1" w:rsidRPr="00D710BF" w:rsidRDefault="005D77B1" w:rsidP="00B57D6E">
            <w:pPr>
              <w:spacing w:after="0" w:line="276" w:lineRule="auto"/>
              <w:rPr>
                <w:rFonts w:ascii="Arial" w:hAnsi="Arial" w:cs="Arial"/>
                <w:b/>
                <w:sz w:val="20"/>
                <w:u w:val="single"/>
              </w:rPr>
            </w:pPr>
          </w:p>
          <w:tbl>
            <w:tblPr>
              <w:tblStyle w:val="TableGrid"/>
              <w:tblW w:w="0" w:type="auto"/>
              <w:tblInd w:w="171" w:type="dxa"/>
              <w:tblLook w:val="04A0" w:firstRow="1" w:lastRow="0" w:firstColumn="1" w:lastColumn="0" w:noHBand="0" w:noVBand="1"/>
            </w:tblPr>
            <w:tblGrid>
              <w:gridCol w:w="1276"/>
              <w:gridCol w:w="6095"/>
              <w:gridCol w:w="641"/>
            </w:tblGrid>
            <w:tr w:rsidR="00D710BF" w:rsidRPr="00D710BF" w:rsidTr="005D77B1">
              <w:tc>
                <w:tcPr>
                  <w:tcW w:w="1276" w:type="dxa"/>
                </w:tcPr>
                <w:p w:rsidR="008E5874" w:rsidRPr="00D710BF" w:rsidRDefault="008E5874" w:rsidP="00B57D6E">
                  <w:pPr>
                    <w:spacing w:line="276" w:lineRule="auto"/>
                    <w:rPr>
                      <w:rFonts w:ascii="Arial" w:hAnsi="Arial" w:cs="Arial"/>
                      <w:b/>
                      <w:sz w:val="20"/>
                    </w:rPr>
                  </w:pPr>
                  <w:r w:rsidRPr="00D710BF">
                    <w:rPr>
                      <w:rFonts w:ascii="Arial" w:hAnsi="Arial" w:cs="Arial"/>
                      <w:b/>
                      <w:sz w:val="20"/>
                    </w:rPr>
                    <w:t>Domain 1</w:t>
                  </w:r>
                </w:p>
              </w:tc>
              <w:tc>
                <w:tcPr>
                  <w:tcW w:w="6095" w:type="dxa"/>
                </w:tcPr>
                <w:p w:rsidR="008E5874" w:rsidRPr="00D710BF" w:rsidRDefault="008E5874" w:rsidP="00B57D6E">
                  <w:pPr>
                    <w:spacing w:line="276" w:lineRule="auto"/>
                    <w:rPr>
                      <w:rFonts w:ascii="Arial" w:hAnsi="Arial" w:cs="Arial"/>
                      <w:b/>
                      <w:sz w:val="20"/>
                    </w:rPr>
                  </w:pPr>
                  <w:r w:rsidRPr="00D710BF">
                    <w:rPr>
                      <w:rFonts w:ascii="Arial" w:hAnsi="Arial" w:cs="Arial"/>
                      <w:b/>
                      <w:sz w:val="20"/>
                    </w:rPr>
                    <w:t>Preventing people from dying prematurely</w:t>
                  </w:r>
                </w:p>
                <w:p w:rsidR="005D77B1" w:rsidRPr="00D710BF" w:rsidRDefault="005D77B1" w:rsidP="00B57D6E">
                  <w:pPr>
                    <w:spacing w:line="276" w:lineRule="auto"/>
                    <w:rPr>
                      <w:rFonts w:ascii="Arial" w:hAnsi="Arial" w:cs="Arial"/>
                      <w:b/>
                      <w:sz w:val="20"/>
                    </w:rPr>
                  </w:pPr>
                </w:p>
                <w:p w:rsidR="005D77B1" w:rsidRPr="00D710BF" w:rsidRDefault="005D77B1" w:rsidP="00393251">
                  <w:pPr>
                    <w:pStyle w:val="ListParagraph"/>
                    <w:numPr>
                      <w:ilvl w:val="0"/>
                      <w:numId w:val="7"/>
                    </w:numPr>
                    <w:autoSpaceDE w:val="0"/>
                    <w:autoSpaceDN w:val="0"/>
                    <w:adjustRightInd w:val="0"/>
                    <w:rPr>
                      <w:rFonts w:ascii="Arial" w:hAnsi="Arial" w:cs="Arial"/>
                      <w:b/>
                      <w:sz w:val="20"/>
                    </w:rPr>
                  </w:pPr>
                  <w:r w:rsidRPr="00D710BF">
                    <w:rPr>
                      <w:rFonts w:ascii="Arial" w:eastAsiaTheme="minorHAnsi" w:hAnsi="Arial" w:cs="Arial"/>
                      <w:b/>
                      <w:sz w:val="20"/>
                      <w:lang w:eastAsia="en-US"/>
                    </w:rPr>
                    <w:t>To ensure patients are diagnosed appropriately in Primary Care, and suitable patients are referred for a scan as per NICE guidance.</w:t>
                  </w:r>
                </w:p>
              </w:tc>
              <w:tc>
                <w:tcPr>
                  <w:tcW w:w="641" w:type="dxa"/>
                </w:tcPr>
                <w:p w:rsidR="008E5874" w:rsidRPr="00D710BF" w:rsidRDefault="00F07D86" w:rsidP="00B57D6E">
                  <w:pPr>
                    <w:spacing w:line="276" w:lineRule="auto"/>
                    <w:rPr>
                      <w:rFonts w:ascii="Arial" w:hAnsi="Arial" w:cs="Arial"/>
                      <w:b/>
                      <w:sz w:val="20"/>
                    </w:rPr>
                  </w:pPr>
                  <w:r w:rsidRPr="00D710BF">
                    <w:rPr>
                      <w:rFonts w:ascii="Arial" w:hAnsi="Arial" w:cs="Arial"/>
                      <w:b/>
                      <w:sz w:val="20"/>
                    </w:rPr>
                    <w:t>X</w:t>
                  </w:r>
                </w:p>
              </w:tc>
            </w:tr>
            <w:tr w:rsidR="00D710BF" w:rsidRPr="00D710BF" w:rsidTr="005D77B1">
              <w:tc>
                <w:tcPr>
                  <w:tcW w:w="1276" w:type="dxa"/>
                </w:tcPr>
                <w:p w:rsidR="008E5874" w:rsidRPr="00D710BF" w:rsidRDefault="008E5874" w:rsidP="00B57D6E">
                  <w:pPr>
                    <w:spacing w:line="276" w:lineRule="auto"/>
                    <w:rPr>
                      <w:rFonts w:ascii="Arial" w:hAnsi="Arial" w:cs="Arial"/>
                      <w:b/>
                      <w:sz w:val="20"/>
                    </w:rPr>
                  </w:pPr>
                  <w:r w:rsidRPr="00D710BF">
                    <w:rPr>
                      <w:rFonts w:ascii="Arial" w:hAnsi="Arial" w:cs="Arial"/>
                      <w:b/>
                      <w:sz w:val="20"/>
                    </w:rPr>
                    <w:lastRenderedPageBreak/>
                    <w:t>Domain 2</w:t>
                  </w:r>
                </w:p>
              </w:tc>
              <w:tc>
                <w:tcPr>
                  <w:tcW w:w="6095" w:type="dxa"/>
                </w:tcPr>
                <w:p w:rsidR="008E5874" w:rsidRPr="00D710BF" w:rsidRDefault="008E5874" w:rsidP="00B57D6E">
                  <w:pPr>
                    <w:spacing w:line="276" w:lineRule="auto"/>
                    <w:rPr>
                      <w:rFonts w:ascii="Arial" w:hAnsi="Arial" w:cs="Arial"/>
                      <w:b/>
                      <w:sz w:val="20"/>
                    </w:rPr>
                  </w:pPr>
                  <w:r w:rsidRPr="00D710BF">
                    <w:rPr>
                      <w:rFonts w:ascii="Arial" w:hAnsi="Arial" w:cs="Arial"/>
                      <w:b/>
                      <w:sz w:val="20"/>
                    </w:rPr>
                    <w:t>Enhancing quality of life for people with long-term conditions</w:t>
                  </w:r>
                </w:p>
                <w:p w:rsidR="005D77B1" w:rsidRPr="00D710BF" w:rsidRDefault="005D77B1" w:rsidP="00393251">
                  <w:pPr>
                    <w:pStyle w:val="ListParagraph"/>
                    <w:numPr>
                      <w:ilvl w:val="0"/>
                      <w:numId w:val="7"/>
                    </w:numPr>
                    <w:spacing w:line="276" w:lineRule="auto"/>
                    <w:rPr>
                      <w:rFonts w:ascii="Arial" w:hAnsi="Arial" w:cs="Arial"/>
                      <w:b/>
                      <w:sz w:val="20"/>
                    </w:rPr>
                  </w:pPr>
                  <w:r w:rsidRPr="00D710BF">
                    <w:rPr>
                      <w:rFonts w:ascii="Arial" w:hAnsi="Arial" w:cs="Arial"/>
                      <w:b/>
                      <w:sz w:val="20"/>
                    </w:rPr>
                    <w:t>Patients with low risk for DVT can have DVT ruled out in Primary Care</w:t>
                  </w:r>
                </w:p>
              </w:tc>
              <w:tc>
                <w:tcPr>
                  <w:tcW w:w="641" w:type="dxa"/>
                </w:tcPr>
                <w:p w:rsidR="008E5874" w:rsidRPr="00D710BF" w:rsidRDefault="00532E48" w:rsidP="00B57D6E">
                  <w:pPr>
                    <w:spacing w:line="276" w:lineRule="auto"/>
                    <w:rPr>
                      <w:rFonts w:ascii="Arial" w:hAnsi="Arial" w:cs="Arial"/>
                      <w:b/>
                      <w:sz w:val="20"/>
                    </w:rPr>
                  </w:pPr>
                  <w:r w:rsidRPr="00D710BF">
                    <w:rPr>
                      <w:rFonts w:ascii="Arial" w:hAnsi="Arial" w:cs="Arial"/>
                      <w:b/>
                      <w:sz w:val="20"/>
                    </w:rPr>
                    <w:t>X</w:t>
                  </w:r>
                </w:p>
              </w:tc>
            </w:tr>
            <w:tr w:rsidR="00D710BF" w:rsidRPr="00D710BF" w:rsidTr="005D77B1">
              <w:tc>
                <w:tcPr>
                  <w:tcW w:w="1276" w:type="dxa"/>
                </w:tcPr>
                <w:p w:rsidR="008E5874" w:rsidRPr="00D710BF" w:rsidRDefault="008E5874" w:rsidP="00B57D6E">
                  <w:pPr>
                    <w:spacing w:line="276" w:lineRule="auto"/>
                    <w:rPr>
                      <w:rFonts w:ascii="Arial" w:hAnsi="Arial" w:cs="Arial"/>
                      <w:b/>
                      <w:sz w:val="20"/>
                    </w:rPr>
                  </w:pPr>
                  <w:r w:rsidRPr="00D710BF">
                    <w:rPr>
                      <w:rFonts w:ascii="Arial" w:hAnsi="Arial" w:cs="Arial"/>
                      <w:b/>
                      <w:sz w:val="20"/>
                    </w:rPr>
                    <w:t>Domain 3</w:t>
                  </w:r>
                </w:p>
              </w:tc>
              <w:tc>
                <w:tcPr>
                  <w:tcW w:w="6095" w:type="dxa"/>
                </w:tcPr>
                <w:p w:rsidR="008E5874" w:rsidRPr="00D710BF" w:rsidRDefault="008E5874" w:rsidP="00B57D6E">
                  <w:pPr>
                    <w:spacing w:line="276" w:lineRule="auto"/>
                    <w:rPr>
                      <w:rFonts w:ascii="Arial" w:hAnsi="Arial" w:cs="Arial"/>
                      <w:b/>
                      <w:sz w:val="20"/>
                    </w:rPr>
                  </w:pPr>
                  <w:r w:rsidRPr="00D710BF">
                    <w:rPr>
                      <w:rFonts w:ascii="Arial" w:hAnsi="Arial" w:cs="Arial"/>
                      <w:b/>
                      <w:sz w:val="20"/>
                    </w:rPr>
                    <w:t>Helping people to recover from episodes of ill-health or following injury</w:t>
                  </w:r>
                </w:p>
                <w:p w:rsidR="005D77B1" w:rsidRPr="00D710BF" w:rsidRDefault="005D77B1" w:rsidP="00393251">
                  <w:pPr>
                    <w:pStyle w:val="ListParagraph"/>
                    <w:numPr>
                      <w:ilvl w:val="0"/>
                      <w:numId w:val="7"/>
                    </w:numPr>
                    <w:spacing w:line="276" w:lineRule="auto"/>
                    <w:rPr>
                      <w:rFonts w:ascii="Arial" w:hAnsi="Arial" w:cs="Arial"/>
                      <w:b/>
                      <w:sz w:val="20"/>
                    </w:rPr>
                  </w:pPr>
                  <w:r w:rsidRPr="00D710BF">
                    <w:rPr>
                      <w:rFonts w:ascii="Arial" w:hAnsi="Arial" w:cs="Arial"/>
                      <w:b/>
                      <w:sz w:val="20"/>
                    </w:rPr>
                    <w:t>To encourage good communications between primary and secondary care in relation to DVT care.</w:t>
                  </w:r>
                </w:p>
              </w:tc>
              <w:tc>
                <w:tcPr>
                  <w:tcW w:w="641" w:type="dxa"/>
                </w:tcPr>
                <w:p w:rsidR="008E5874" w:rsidRPr="00D710BF" w:rsidRDefault="00532E48" w:rsidP="00B57D6E">
                  <w:pPr>
                    <w:spacing w:line="276" w:lineRule="auto"/>
                    <w:rPr>
                      <w:rFonts w:ascii="Arial" w:hAnsi="Arial" w:cs="Arial"/>
                      <w:b/>
                      <w:sz w:val="20"/>
                    </w:rPr>
                  </w:pPr>
                  <w:r w:rsidRPr="00D710BF">
                    <w:rPr>
                      <w:rFonts w:ascii="Arial" w:hAnsi="Arial" w:cs="Arial"/>
                      <w:b/>
                      <w:sz w:val="20"/>
                    </w:rPr>
                    <w:t>X</w:t>
                  </w:r>
                </w:p>
              </w:tc>
            </w:tr>
            <w:tr w:rsidR="00D710BF" w:rsidRPr="00D710BF" w:rsidTr="005D77B1">
              <w:tc>
                <w:tcPr>
                  <w:tcW w:w="1276" w:type="dxa"/>
                </w:tcPr>
                <w:p w:rsidR="008E5874" w:rsidRPr="00D710BF" w:rsidRDefault="008E5874" w:rsidP="00B57D6E">
                  <w:pPr>
                    <w:spacing w:line="276" w:lineRule="auto"/>
                    <w:rPr>
                      <w:rFonts w:ascii="Arial" w:hAnsi="Arial" w:cs="Arial"/>
                      <w:b/>
                      <w:sz w:val="20"/>
                    </w:rPr>
                  </w:pPr>
                  <w:r w:rsidRPr="00D710BF">
                    <w:rPr>
                      <w:rFonts w:ascii="Arial" w:hAnsi="Arial" w:cs="Arial"/>
                      <w:b/>
                      <w:sz w:val="20"/>
                    </w:rPr>
                    <w:t>Domain 4</w:t>
                  </w:r>
                </w:p>
              </w:tc>
              <w:tc>
                <w:tcPr>
                  <w:tcW w:w="6095" w:type="dxa"/>
                </w:tcPr>
                <w:p w:rsidR="008E5874" w:rsidRPr="00D710BF" w:rsidRDefault="008E5874" w:rsidP="00B57D6E">
                  <w:pPr>
                    <w:spacing w:line="276" w:lineRule="auto"/>
                    <w:rPr>
                      <w:rFonts w:ascii="Arial" w:hAnsi="Arial" w:cs="Arial"/>
                      <w:b/>
                      <w:sz w:val="20"/>
                    </w:rPr>
                  </w:pPr>
                  <w:r w:rsidRPr="00D710BF">
                    <w:rPr>
                      <w:rFonts w:ascii="Arial" w:hAnsi="Arial" w:cs="Arial"/>
                      <w:b/>
                      <w:sz w:val="20"/>
                    </w:rPr>
                    <w:t>Ensuring people have a positive experience of care</w:t>
                  </w:r>
                </w:p>
                <w:p w:rsidR="005D77B1" w:rsidRPr="00D710BF" w:rsidRDefault="005D77B1" w:rsidP="00393251">
                  <w:pPr>
                    <w:pStyle w:val="ListParagraph"/>
                    <w:numPr>
                      <w:ilvl w:val="0"/>
                      <w:numId w:val="7"/>
                    </w:numPr>
                    <w:spacing w:line="276" w:lineRule="auto"/>
                    <w:rPr>
                      <w:rFonts w:ascii="Arial" w:hAnsi="Arial" w:cs="Arial"/>
                      <w:b/>
                      <w:sz w:val="20"/>
                    </w:rPr>
                  </w:pPr>
                  <w:r w:rsidRPr="00D710BF">
                    <w:rPr>
                      <w:rFonts w:ascii="Arial" w:hAnsi="Arial" w:cs="Arial"/>
                      <w:b/>
                      <w:sz w:val="20"/>
                    </w:rPr>
                    <w:t xml:space="preserve">To provide a positive experience for patients by seeing, diagnosing </w:t>
                  </w:r>
                  <w:r w:rsidR="0006378D" w:rsidRPr="00D710BF">
                    <w:rPr>
                      <w:rFonts w:ascii="Arial" w:hAnsi="Arial" w:cs="Arial"/>
                      <w:b/>
                      <w:sz w:val="20"/>
                    </w:rPr>
                    <w:t xml:space="preserve">and treating </w:t>
                  </w:r>
                  <w:r w:rsidRPr="00D710BF">
                    <w:rPr>
                      <w:rFonts w:ascii="Arial" w:hAnsi="Arial" w:cs="Arial"/>
                      <w:b/>
                      <w:sz w:val="20"/>
                    </w:rPr>
                    <w:t>in Primary Care, thereby</w:t>
                  </w:r>
                  <w:r w:rsidR="0006378D" w:rsidRPr="00D710BF">
                    <w:rPr>
                      <w:rFonts w:ascii="Arial" w:hAnsi="Arial" w:cs="Arial"/>
                      <w:b/>
                      <w:sz w:val="20"/>
                    </w:rPr>
                    <w:t xml:space="preserve"> reducing inconvenience and avoiding onward referral.</w:t>
                  </w:r>
                </w:p>
              </w:tc>
              <w:tc>
                <w:tcPr>
                  <w:tcW w:w="641" w:type="dxa"/>
                </w:tcPr>
                <w:p w:rsidR="008E5874" w:rsidRPr="00D710BF" w:rsidRDefault="00532E48" w:rsidP="00B57D6E">
                  <w:pPr>
                    <w:spacing w:line="276" w:lineRule="auto"/>
                    <w:rPr>
                      <w:rFonts w:ascii="Arial" w:hAnsi="Arial" w:cs="Arial"/>
                      <w:b/>
                      <w:sz w:val="20"/>
                    </w:rPr>
                  </w:pPr>
                  <w:r w:rsidRPr="00D710BF">
                    <w:rPr>
                      <w:rFonts w:ascii="Arial" w:hAnsi="Arial" w:cs="Arial"/>
                      <w:b/>
                      <w:sz w:val="20"/>
                    </w:rPr>
                    <w:t>X</w:t>
                  </w:r>
                </w:p>
              </w:tc>
            </w:tr>
            <w:tr w:rsidR="00D710BF" w:rsidRPr="00D710BF" w:rsidTr="005D77B1">
              <w:tc>
                <w:tcPr>
                  <w:tcW w:w="1276" w:type="dxa"/>
                </w:tcPr>
                <w:p w:rsidR="008E5874" w:rsidRPr="00D710BF" w:rsidRDefault="008E5874" w:rsidP="00B57D6E">
                  <w:pPr>
                    <w:spacing w:line="276" w:lineRule="auto"/>
                    <w:rPr>
                      <w:rFonts w:ascii="Arial" w:hAnsi="Arial" w:cs="Arial"/>
                      <w:b/>
                      <w:sz w:val="20"/>
                    </w:rPr>
                  </w:pPr>
                  <w:r w:rsidRPr="00D710BF">
                    <w:rPr>
                      <w:rFonts w:ascii="Arial" w:hAnsi="Arial" w:cs="Arial"/>
                      <w:b/>
                      <w:sz w:val="20"/>
                    </w:rPr>
                    <w:t>Domain 5</w:t>
                  </w:r>
                </w:p>
              </w:tc>
              <w:tc>
                <w:tcPr>
                  <w:tcW w:w="6095" w:type="dxa"/>
                </w:tcPr>
                <w:p w:rsidR="008E5874" w:rsidRPr="00D710BF" w:rsidRDefault="008E5874" w:rsidP="00B57D6E">
                  <w:pPr>
                    <w:spacing w:line="276" w:lineRule="auto"/>
                    <w:rPr>
                      <w:rFonts w:ascii="Arial" w:hAnsi="Arial" w:cs="Arial"/>
                      <w:b/>
                      <w:sz w:val="20"/>
                    </w:rPr>
                  </w:pPr>
                  <w:r w:rsidRPr="00D710BF">
                    <w:rPr>
                      <w:rFonts w:ascii="Arial" w:hAnsi="Arial" w:cs="Arial"/>
                      <w:b/>
                      <w:sz w:val="20"/>
                    </w:rPr>
                    <w:t>Treating and caring for people in safe environment and protecting them from avoidable harm</w:t>
                  </w:r>
                </w:p>
                <w:p w:rsidR="0006378D" w:rsidRPr="00D710BF" w:rsidRDefault="0006378D" w:rsidP="00393251">
                  <w:pPr>
                    <w:pStyle w:val="ListParagraph"/>
                    <w:numPr>
                      <w:ilvl w:val="0"/>
                      <w:numId w:val="7"/>
                    </w:numPr>
                    <w:spacing w:line="276" w:lineRule="auto"/>
                    <w:rPr>
                      <w:rFonts w:ascii="Arial" w:hAnsi="Arial" w:cs="Arial"/>
                      <w:b/>
                      <w:sz w:val="20"/>
                    </w:rPr>
                  </w:pPr>
                  <w:r w:rsidRPr="00D710BF">
                    <w:rPr>
                      <w:rFonts w:ascii="Arial" w:hAnsi="Arial" w:cs="Arial"/>
                      <w:b/>
                      <w:sz w:val="20"/>
                    </w:rPr>
                    <w:t>To provide care according to NICE recommended pathways</w:t>
                  </w:r>
                </w:p>
              </w:tc>
              <w:tc>
                <w:tcPr>
                  <w:tcW w:w="641" w:type="dxa"/>
                </w:tcPr>
                <w:p w:rsidR="008E5874" w:rsidRPr="00D710BF" w:rsidRDefault="00532E48" w:rsidP="00B57D6E">
                  <w:pPr>
                    <w:spacing w:line="276" w:lineRule="auto"/>
                    <w:rPr>
                      <w:rFonts w:ascii="Arial" w:hAnsi="Arial" w:cs="Arial"/>
                      <w:b/>
                      <w:sz w:val="20"/>
                    </w:rPr>
                  </w:pPr>
                  <w:r w:rsidRPr="00D710BF">
                    <w:rPr>
                      <w:rFonts w:ascii="Arial" w:hAnsi="Arial" w:cs="Arial"/>
                      <w:b/>
                      <w:sz w:val="20"/>
                    </w:rPr>
                    <w:t>X</w:t>
                  </w:r>
                </w:p>
              </w:tc>
            </w:tr>
          </w:tbl>
          <w:p w:rsidR="008E5874" w:rsidRPr="00D710BF" w:rsidRDefault="008E5874" w:rsidP="00B57D6E">
            <w:pPr>
              <w:spacing w:after="0" w:line="276" w:lineRule="auto"/>
              <w:rPr>
                <w:rFonts w:ascii="Arial" w:hAnsi="Arial" w:cs="Arial"/>
                <w:b/>
                <w:sz w:val="20"/>
              </w:rPr>
            </w:pPr>
          </w:p>
          <w:p w:rsidR="008E5874" w:rsidRPr="00D710BF" w:rsidRDefault="008E5874" w:rsidP="00B57D6E">
            <w:pPr>
              <w:spacing w:after="0" w:line="276" w:lineRule="auto"/>
              <w:rPr>
                <w:rFonts w:ascii="Arial" w:hAnsi="Arial" w:cs="Arial"/>
                <w:b/>
                <w:sz w:val="20"/>
              </w:rPr>
            </w:pPr>
            <w:r w:rsidRPr="00D710BF">
              <w:rPr>
                <w:rFonts w:ascii="Arial" w:hAnsi="Arial" w:cs="Arial"/>
                <w:b/>
                <w:sz w:val="20"/>
              </w:rPr>
              <w:t>2.2</w:t>
            </w:r>
            <w:r w:rsidRPr="00D710BF">
              <w:rPr>
                <w:rFonts w:ascii="Arial" w:hAnsi="Arial" w:cs="Arial"/>
                <w:b/>
                <w:sz w:val="20"/>
              </w:rPr>
              <w:tab/>
              <w:t>Local defined outcomes</w:t>
            </w:r>
          </w:p>
          <w:p w:rsidR="00763D21" w:rsidRDefault="00763D21" w:rsidP="00B57D6E">
            <w:pPr>
              <w:spacing w:after="0" w:line="276" w:lineRule="auto"/>
              <w:rPr>
                <w:rFonts w:ascii="Arial" w:hAnsi="Arial" w:cs="Arial"/>
                <w:b/>
                <w:color w:val="00B050"/>
                <w:sz w:val="20"/>
              </w:rPr>
            </w:pPr>
          </w:p>
          <w:p w:rsidR="00112E28" w:rsidRDefault="00473C0A" w:rsidP="00B57D6E">
            <w:pPr>
              <w:spacing w:after="0" w:line="276" w:lineRule="auto"/>
              <w:rPr>
                <w:rFonts w:ascii="Arial" w:hAnsi="Arial" w:cs="Arial"/>
                <w:color w:val="FF0000"/>
                <w:sz w:val="20"/>
              </w:rPr>
            </w:pPr>
            <w:r>
              <w:rPr>
                <w:rFonts w:ascii="Arial" w:hAnsi="Arial" w:cs="Arial"/>
                <w:sz w:val="20"/>
              </w:rPr>
              <w:t>Based in defined community locations across East Lancashire</w:t>
            </w:r>
            <w:r w:rsidR="00763D21" w:rsidRPr="00A33FE0">
              <w:rPr>
                <w:rFonts w:ascii="Arial" w:hAnsi="Arial" w:cs="Arial"/>
                <w:sz w:val="20"/>
              </w:rPr>
              <w:t>, the medical</w:t>
            </w:r>
            <w:r w:rsidR="007E1981">
              <w:rPr>
                <w:rFonts w:ascii="Arial" w:hAnsi="Arial" w:cs="Arial"/>
                <w:sz w:val="20"/>
              </w:rPr>
              <w:t xml:space="preserve">ly led </w:t>
            </w:r>
            <w:r>
              <w:rPr>
                <w:rFonts w:ascii="Arial" w:hAnsi="Arial" w:cs="Arial"/>
                <w:sz w:val="20"/>
              </w:rPr>
              <w:t xml:space="preserve">Community </w:t>
            </w:r>
            <w:r w:rsidR="007E1981">
              <w:rPr>
                <w:rFonts w:ascii="Arial" w:hAnsi="Arial" w:cs="Arial"/>
                <w:sz w:val="20"/>
              </w:rPr>
              <w:t>DVT service</w:t>
            </w:r>
            <w:r>
              <w:rPr>
                <w:rFonts w:ascii="Arial" w:hAnsi="Arial" w:cs="Arial"/>
                <w:sz w:val="20"/>
              </w:rPr>
              <w:t xml:space="preserve"> pilot</w:t>
            </w:r>
            <w:r w:rsidR="007E1981">
              <w:rPr>
                <w:rFonts w:ascii="Arial" w:hAnsi="Arial" w:cs="Arial"/>
                <w:sz w:val="20"/>
              </w:rPr>
              <w:t xml:space="preserve"> will offer a</w:t>
            </w:r>
            <w:r w:rsidR="00763D21" w:rsidRPr="00A33FE0">
              <w:rPr>
                <w:rFonts w:ascii="Arial" w:hAnsi="Arial" w:cs="Arial"/>
                <w:sz w:val="20"/>
              </w:rPr>
              <w:t xml:space="preserve"> holistic approach to the assessment, diagnosis, treatment and management</w:t>
            </w:r>
            <w:r w:rsidR="00763D21" w:rsidRPr="00CA64B7">
              <w:rPr>
                <w:rFonts w:ascii="Arial" w:hAnsi="Arial" w:cs="Arial"/>
                <w:sz w:val="20"/>
              </w:rPr>
              <w:t xml:space="preserve"> of patients presenting with a </w:t>
            </w:r>
            <w:r w:rsidR="0006378D" w:rsidRPr="00CA64B7">
              <w:rPr>
                <w:rFonts w:ascii="Arial" w:hAnsi="Arial" w:cs="Arial"/>
                <w:sz w:val="20"/>
              </w:rPr>
              <w:t xml:space="preserve">suspected </w:t>
            </w:r>
            <w:r w:rsidR="00763D21" w:rsidRPr="00CA64B7">
              <w:rPr>
                <w:rFonts w:ascii="Arial" w:hAnsi="Arial" w:cs="Arial"/>
                <w:sz w:val="20"/>
              </w:rPr>
              <w:t>DVT</w:t>
            </w:r>
            <w:r w:rsidR="0006378D" w:rsidRPr="00CA64B7">
              <w:rPr>
                <w:rFonts w:ascii="Arial" w:hAnsi="Arial" w:cs="Arial"/>
                <w:sz w:val="20"/>
              </w:rPr>
              <w:t xml:space="preserve"> and</w:t>
            </w:r>
            <w:r w:rsidR="007E1981" w:rsidRPr="00CA64B7">
              <w:rPr>
                <w:rFonts w:ascii="Arial" w:hAnsi="Arial" w:cs="Arial"/>
                <w:sz w:val="20"/>
              </w:rPr>
              <w:t>/or</w:t>
            </w:r>
            <w:r w:rsidR="0006378D" w:rsidRPr="00CA64B7">
              <w:rPr>
                <w:rFonts w:ascii="Arial" w:hAnsi="Arial" w:cs="Arial"/>
                <w:sz w:val="20"/>
              </w:rPr>
              <w:t xml:space="preserve"> lower limb related conditions</w:t>
            </w:r>
            <w:r w:rsidR="00CA64B7" w:rsidRPr="00CA64B7">
              <w:rPr>
                <w:rFonts w:ascii="Arial" w:hAnsi="Arial" w:cs="Arial"/>
                <w:sz w:val="20"/>
              </w:rPr>
              <w:t>.</w:t>
            </w:r>
          </w:p>
          <w:p w:rsidR="00112E28" w:rsidRDefault="00112E28" w:rsidP="00B57D6E">
            <w:pPr>
              <w:spacing w:after="0" w:line="276" w:lineRule="auto"/>
              <w:rPr>
                <w:rFonts w:ascii="Arial" w:hAnsi="Arial" w:cs="Arial"/>
                <w:color w:val="FF0000"/>
                <w:sz w:val="20"/>
              </w:rPr>
            </w:pPr>
          </w:p>
          <w:p w:rsidR="00763D21" w:rsidRPr="00A33FE0" w:rsidRDefault="00763D21" w:rsidP="00B57D6E">
            <w:pPr>
              <w:spacing w:after="0" w:line="276" w:lineRule="auto"/>
              <w:rPr>
                <w:rFonts w:ascii="Arial" w:hAnsi="Arial" w:cs="Arial"/>
                <w:sz w:val="20"/>
              </w:rPr>
            </w:pPr>
            <w:r w:rsidRPr="00A33FE0">
              <w:rPr>
                <w:rFonts w:ascii="Arial" w:hAnsi="Arial" w:cs="Arial"/>
                <w:sz w:val="20"/>
              </w:rPr>
              <w:t>The new service will include:</w:t>
            </w:r>
          </w:p>
          <w:p w:rsidR="00763D21" w:rsidRPr="00A33FE0" w:rsidRDefault="00763D21" w:rsidP="00B57D6E">
            <w:pPr>
              <w:spacing w:after="0" w:line="276" w:lineRule="auto"/>
              <w:rPr>
                <w:rFonts w:ascii="Arial" w:hAnsi="Arial" w:cs="Arial"/>
                <w:sz w:val="20"/>
              </w:rPr>
            </w:pPr>
          </w:p>
          <w:p w:rsidR="00A4276F" w:rsidRPr="00A4276F" w:rsidRDefault="00A4276F" w:rsidP="00393251">
            <w:pPr>
              <w:pStyle w:val="ListParagraph"/>
              <w:numPr>
                <w:ilvl w:val="0"/>
                <w:numId w:val="3"/>
              </w:numPr>
              <w:jc w:val="both"/>
              <w:rPr>
                <w:rFonts w:ascii="Arial" w:eastAsia="MS Mincho" w:hAnsi="Arial" w:cs="Arial"/>
                <w:sz w:val="20"/>
                <w:szCs w:val="20"/>
              </w:rPr>
            </w:pPr>
            <w:r w:rsidRPr="00A4276F">
              <w:rPr>
                <w:rFonts w:ascii="Arial" w:hAnsi="Arial" w:cs="Arial"/>
                <w:sz w:val="20"/>
                <w:szCs w:val="20"/>
              </w:rPr>
              <w:t xml:space="preserve">One stop shop approach of a community based service delivered across one or two sites (to be determined) in East Lancashire.  </w:t>
            </w:r>
          </w:p>
          <w:p w:rsidR="00A4276F" w:rsidRPr="00A4276F" w:rsidRDefault="00A4276F" w:rsidP="00393251">
            <w:pPr>
              <w:pStyle w:val="ListParagraph"/>
              <w:numPr>
                <w:ilvl w:val="0"/>
                <w:numId w:val="3"/>
              </w:numPr>
              <w:jc w:val="both"/>
              <w:rPr>
                <w:rFonts w:ascii="Arial" w:eastAsia="MS Mincho" w:hAnsi="Arial" w:cs="Arial"/>
                <w:sz w:val="20"/>
                <w:szCs w:val="20"/>
              </w:rPr>
            </w:pPr>
            <w:r w:rsidRPr="00A4276F">
              <w:rPr>
                <w:rFonts w:ascii="Arial" w:eastAsia="MS Mincho" w:hAnsi="Arial" w:cs="Arial"/>
                <w:sz w:val="20"/>
                <w:szCs w:val="20"/>
              </w:rPr>
              <w:t>5 day service, delivered from 8am to 8pm (Monday to Friday) due to low levels of secondary care attendance at weekends.  The service will provide whole leg scan.</w:t>
            </w:r>
          </w:p>
          <w:p w:rsidR="00A4276F" w:rsidRPr="00A4276F" w:rsidRDefault="00A4276F" w:rsidP="00393251">
            <w:pPr>
              <w:pStyle w:val="ListParagraph"/>
              <w:numPr>
                <w:ilvl w:val="0"/>
                <w:numId w:val="3"/>
              </w:numPr>
              <w:contextualSpacing/>
              <w:jc w:val="both"/>
              <w:rPr>
                <w:rFonts w:ascii="Arial" w:hAnsi="Arial" w:cs="Arial"/>
                <w:color w:val="000000"/>
                <w:sz w:val="20"/>
                <w:szCs w:val="20"/>
              </w:rPr>
            </w:pPr>
            <w:r w:rsidRPr="00A4276F">
              <w:rPr>
                <w:rFonts w:ascii="Arial" w:eastAsia="MS Mincho" w:hAnsi="Arial" w:cs="Arial"/>
                <w:sz w:val="20"/>
                <w:szCs w:val="20"/>
              </w:rPr>
              <w:t>One service pathway with a referral process linked to EMIS for a streamlined patient pathway to achieve efficient and safe patient referral and management.</w:t>
            </w:r>
          </w:p>
          <w:p w:rsidR="00CD0D30" w:rsidRPr="00CD0D30" w:rsidRDefault="00A4276F" w:rsidP="00393251">
            <w:pPr>
              <w:numPr>
                <w:ilvl w:val="0"/>
                <w:numId w:val="3"/>
              </w:numPr>
              <w:spacing w:after="0"/>
              <w:rPr>
                <w:rFonts w:ascii="Arial" w:hAnsi="Arial" w:cs="Arial"/>
                <w:sz w:val="20"/>
              </w:rPr>
            </w:pPr>
            <w:r w:rsidRPr="00A4276F">
              <w:rPr>
                <w:rFonts w:ascii="Arial" w:hAnsi="Arial" w:cs="Arial"/>
                <w:sz w:val="20"/>
              </w:rPr>
              <w:t>Service to manage the full patient journey in c</w:t>
            </w:r>
            <w:r w:rsidR="00CD0D30">
              <w:rPr>
                <w:rFonts w:ascii="Arial" w:hAnsi="Arial" w:cs="Arial"/>
                <w:sz w:val="20"/>
              </w:rPr>
              <w:t>ompliance with agreed local patient</w:t>
            </w:r>
            <w:r w:rsidRPr="00A4276F">
              <w:rPr>
                <w:rFonts w:ascii="Arial" w:hAnsi="Arial" w:cs="Arial"/>
                <w:sz w:val="20"/>
              </w:rPr>
              <w:t xml:space="preserve"> pathways and protocols which includes up to 3 months patient management</w:t>
            </w:r>
            <w:r w:rsidR="00CD0D30">
              <w:rPr>
                <w:rFonts w:ascii="Arial" w:hAnsi="Arial" w:cs="Arial"/>
                <w:sz w:val="20"/>
              </w:rPr>
              <w:t xml:space="preserve"> from initial referral.  This will include</w:t>
            </w:r>
            <w:r w:rsidRPr="00A4276F">
              <w:rPr>
                <w:rFonts w:ascii="Arial" w:hAnsi="Arial" w:cs="Arial"/>
                <w:sz w:val="20"/>
              </w:rPr>
              <w:t xml:space="preserve"> initial and follow up appointments, prescribing, ultrasound scan, self</w:t>
            </w:r>
            <w:r w:rsidR="00B102CF">
              <w:rPr>
                <w:rFonts w:ascii="Arial" w:hAnsi="Arial" w:cs="Arial"/>
                <w:sz w:val="20"/>
              </w:rPr>
              <w:t>-</w:t>
            </w:r>
            <w:r w:rsidRPr="00A4276F">
              <w:rPr>
                <w:rFonts w:ascii="Arial" w:hAnsi="Arial" w:cs="Arial"/>
                <w:sz w:val="20"/>
              </w:rPr>
              <w:t>help advice and education</w:t>
            </w:r>
            <w:r w:rsidR="00CD0D30">
              <w:rPr>
                <w:rFonts w:ascii="Arial" w:hAnsi="Arial" w:cs="Arial"/>
                <w:sz w:val="20"/>
              </w:rPr>
              <w:t xml:space="preserve"> etc.</w:t>
            </w:r>
            <w:r w:rsidRPr="00A4276F">
              <w:rPr>
                <w:rFonts w:ascii="Arial" w:hAnsi="Arial" w:cs="Arial"/>
                <w:sz w:val="20"/>
              </w:rPr>
              <w:t xml:space="preserve"> in compliance with NICE reco</w:t>
            </w:r>
            <w:r w:rsidR="00CD0D30">
              <w:rPr>
                <w:rFonts w:ascii="Arial" w:hAnsi="Arial" w:cs="Arial"/>
                <w:sz w:val="20"/>
              </w:rPr>
              <w:t>mmendations for unprovoked DVTs.  This will include</w:t>
            </w:r>
            <w:r w:rsidRPr="00A4276F">
              <w:rPr>
                <w:rFonts w:ascii="Arial" w:hAnsi="Arial" w:cs="Arial"/>
                <w:sz w:val="20"/>
              </w:rPr>
              <w:t xml:space="preserve"> </w:t>
            </w:r>
            <w:r w:rsidRPr="00A4276F">
              <w:rPr>
                <w:rFonts w:ascii="Arial" w:hAnsi="Arial" w:cs="Arial"/>
                <w:color w:val="000000"/>
                <w:sz w:val="20"/>
              </w:rPr>
              <w:t xml:space="preserve">other related conditions  causing leg swelling redness and pain including thrombophlebitis, cellulitis,  ruptured bakers cysts, superficial skin infections etc.   </w:t>
            </w:r>
          </w:p>
          <w:p w:rsidR="00A4276F" w:rsidRPr="00A4276F" w:rsidRDefault="00A4276F" w:rsidP="00393251">
            <w:pPr>
              <w:numPr>
                <w:ilvl w:val="0"/>
                <w:numId w:val="3"/>
              </w:numPr>
              <w:spacing w:after="0"/>
              <w:rPr>
                <w:rFonts w:ascii="Arial" w:hAnsi="Arial" w:cs="Arial"/>
                <w:sz w:val="20"/>
              </w:rPr>
            </w:pPr>
            <w:r w:rsidRPr="00A4276F">
              <w:rPr>
                <w:rFonts w:ascii="Arial" w:hAnsi="Arial" w:cs="Arial"/>
                <w:color w:val="000000"/>
                <w:sz w:val="20"/>
              </w:rPr>
              <w:t>Unconfirmed DVT patients will be discharged back to their regular GPs for further review and treatment.</w:t>
            </w:r>
          </w:p>
          <w:p w:rsidR="00A4276F" w:rsidRPr="00A4276F" w:rsidRDefault="00A4276F" w:rsidP="00393251">
            <w:pPr>
              <w:pStyle w:val="NoSpacing"/>
              <w:numPr>
                <w:ilvl w:val="0"/>
                <w:numId w:val="3"/>
              </w:numPr>
              <w:rPr>
                <w:rFonts w:ascii="Arial" w:hAnsi="Arial" w:cs="Arial"/>
                <w:sz w:val="20"/>
              </w:rPr>
            </w:pPr>
            <w:r w:rsidRPr="00A4276F">
              <w:rPr>
                <w:rFonts w:ascii="Arial" w:hAnsi="Arial" w:cs="Arial"/>
                <w:sz w:val="20"/>
              </w:rPr>
              <w:t xml:space="preserve">Provide </w:t>
            </w:r>
            <w:r w:rsidR="00CD0D30">
              <w:rPr>
                <w:rFonts w:ascii="Arial" w:hAnsi="Arial" w:cs="Arial"/>
                <w:sz w:val="20"/>
              </w:rPr>
              <w:t xml:space="preserve">diagnostics, </w:t>
            </w:r>
            <w:r w:rsidRPr="00A4276F">
              <w:rPr>
                <w:rFonts w:ascii="Arial" w:hAnsi="Arial" w:cs="Arial"/>
                <w:sz w:val="20"/>
              </w:rPr>
              <w:t xml:space="preserve">prescribing and ultrasound scan to 100% of referred patients </w:t>
            </w:r>
            <w:r w:rsidR="00CD0D30">
              <w:rPr>
                <w:rFonts w:ascii="Arial" w:hAnsi="Arial" w:cs="Arial"/>
                <w:sz w:val="20"/>
              </w:rPr>
              <w:t>between 4 and</w:t>
            </w:r>
            <w:r w:rsidRPr="00A4276F">
              <w:rPr>
                <w:rFonts w:ascii="Arial" w:hAnsi="Arial" w:cs="Arial"/>
                <w:sz w:val="20"/>
              </w:rPr>
              <w:t xml:space="preserve"> 24 hours of being requested by health professional</w:t>
            </w:r>
            <w:r w:rsidR="00CD0D30">
              <w:rPr>
                <w:rFonts w:ascii="Arial" w:hAnsi="Arial" w:cs="Arial"/>
                <w:sz w:val="20"/>
              </w:rPr>
              <w:t xml:space="preserve"> (referrer)</w:t>
            </w:r>
            <w:r w:rsidRPr="00A4276F">
              <w:rPr>
                <w:rFonts w:ascii="Arial" w:hAnsi="Arial" w:cs="Arial"/>
                <w:sz w:val="20"/>
              </w:rPr>
              <w:t>.</w:t>
            </w:r>
          </w:p>
          <w:p w:rsidR="00A4276F" w:rsidRPr="00A4276F" w:rsidRDefault="00A4276F" w:rsidP="00393251">
            <w:pPr>
              <w:pStyle w:val="NoSpacing"/>
              <w:numPr>
                <w:ilvl w:val="0"/>
                <w:numId w:val="3"/>
              </w:numPr>
              <w:rPr>
                <w:rFonts w:ascii="Arial" w:hAnsi="Arial" w:cs="Arial"/>
                <w:sz w:val="20"/>
              </w:rPr>
            </w:pPr>
            <w:r w:rsidRPr="00A4276F">
              <w:rPr>
                <w:rFonts w:ascii="Arial" w:hAnsi="Arial" w:cs="Arial"/>
                <w:sz w:val="20"/>
              </w:rPr>
              <w:t xml:space="preserve">Agree a local pathway from A&amp;E/UCC/Elective Treatment </w:t>
            </w:r>
            <w:r w:rsidR="00CD0D30">
              <w:rPr>
                <w:rFonts w:ascii="Arial" w:hAnsi="Arial" w:cs="Arial"/>
                <w:sz w:val="20"/>
              </w:rPr>
              <w:t>Centre to deflect non-emergency and non</w:t>
            </w:r>
            <w:r w:rsidR="00B102CF">
              <w:rPr>
                <w:rFonts w:ascii="Arial" w:hAnsi="Arial" w:cs="Arial"/>
                <w:sz w:val="20"/>
              </w:rPr>
              <w:t>-</w:t>
            </w:r>
            <w:r w:rsidRPr="00A4276F">
              <w:rPr>
                <w:rFonts w:ascii="Arial" w:hAnsi="Arial" w:cs="Arial"/>
                <w:sz w:val="20"/>
              </w:rPr>
              <w:t xml:space="preserve">complex patients to </w:t>
            </w:r>
            <w:r w:rsidR="00CD0D30">
              <w:rPr>
                <w:rFonts w:ascii="Arial" w:hAnsi="Arial" w:cs="Arial"/>
                <w:sz w:val="20"/>
              </w:rPr>
              <w:t xml:space="preserve">the </w:t>
            </w:r>
            <w:r w:rsidRPr="00A4276F">
              <w:rPr>
                <w:rFonts w:ascii="Arial" w:hAnsi="Arial" w:cs="Arial"/>
                <w:sz w:val="20"/>
              </w:rPr>
              <w:t>community DVT Service.  This is in support of managing demand and flow from A &amp; E and managing patients closer to home.</w:t>
            </w:r>
          </w:p>
          <w:p w:rsidR="00A4276F" w:rsidRPr="00A4276F" w:rsidRDefault="00A4276F" w:rsidP="00393251">
            <w:pPr>
              <w:pStyle w:val="NoSpacing"/>
              <w:numPr>
                <w:ilvl w:val="0"/>
                <w:numId w:val="3"/>
              </w:numPr>
              <w:pBdr>
                <w:top w:val="nil"/>
                <w:left w:val="nil"/>
                <w:bottom w:val="nil"/>
                <w:right w:val="nil"/>
                <w:between w:val="nil"/>
                <w:bar w:val="nil"/>
              </w:pBdr>
              <w:rPr>
                <w:rFonts w:ascii="Arial" w:hAnsi="Arial" w:cs="Arial"/>
                <w:sz w:val="20"/>
              </w:rPr>
            </w:pPr>
            <w:r w:rsidRPr="00A4276F">
              <w:rPr>
                <w:rFonts w:ascii="Arial" w:hAnsi="Arial" w:cs="Arial"/>
                <w:sz w:val="20"/>
              </w:rPr>
              <w:t xml:space="preserve">Increase accessibility and </w:t>
            </w:r>
            <w:r w:rsidR="00CD0D30">
              <w:rPr>
                <w:rFonts w:ascii="Arial" w:hAnsi="Arial" w:cs="Arial"/>
                <w:sz w:val="20"/>
              </w:rPr>
              <w:t xml:space="preserve">equitability via a high quality and safe </w:t>
            </w:r>
            <w:r w:rsidRPr="00A4276F">
              <w:rPr>
                <w:rFonts w:ascii="Arial" w:hAnsi="Arial" w:cs="Arial"/>
                <w:sz w:val="20"/>
              </w:rPr>
              <w:t xml:space="preserve">pathway, providing an innovative service which is better value for money </w:t>
            </w:r>
            <w:r w:rsidR="00CD0D30">
              <w:rPr>
                <w:rFonts w:ascii="Arial" w:hAnsi="Arial" w:cs="Arial"/>
                <w:sz w:val="20"/>
              </w:rPr>
              <w:t>which</w:t>
            </w:r>
            <w:r w:rsidRPr="00A4276F">
              <w:rPr>
                <w:rFonts w:ascii="Arial" w:hAnsi="Arial" w:cs="Arial"/>
                <w:sz w:val="20"/>
              </w:rPr>
              <w:t xml:space="preserve"> is responsive to patients needs and predicted demand;</w:t>
            </w:r>
          </w:p>
          <w:p w:rsidR="00A4276F" w:rsidRPr="00A4276F" w:rsidRDefault="00A4276F" w:rsidP="00393251">
            <w:pPr>
              <w:pStyle w:val="NoSpacing"/>
              <w:numPr>
                <w:ilvl w:val="0"/>
                <w:numId w:val="3"/>
              </w:numPr>
              <w:pBdr>
                <w:top w:val="nil"/>
                <w:left w:val="nil"/>
                <w:bottom w:val="nil"/>
                <w:right w:val="nil"/>
                <w:between w:val="nil"/>
                <w:bar w:val="nil"/>
              </w:pBdr>
              <w:rPr>
                <w:rFonts w:ascii="Arial" w:eastAsia="Times New Roman" w:hAnsi="Arial" w:cs="Arial"/>
                <w:kern w:val="36"/>
                <w:sz w:val="20"/>
              </w:rPr>
            </w:pPr>
            <w:r w:rsidRPr="00A4276F">
              <w:rPr>
                <w:rFonts w:ascii="Arial" w:hAnsi="Arial" w:cs="Arial"/>
                <w:sz w:val="20"/>
              </w:rPr>
              <w:t xml:space="preserve">To ensure compliance with </w:t>
            </w:r>
            <w:r w:rsidRPr="00A4276F">
              <w:rPr>
                <w:rFonts w:ascii="Arial" w:hAnsi="Arial" w:cs="Arial"/>
                <w:sz w:val="20"/>
                <w:lang w:val="en"/>
              </w:rPr>
              <w:t>NICE Guidance for</w:t>
            </w:r>
            <w:r w:rsidRPr="00A4276F">
              <w:rPr>
                <w:rFonts w:ascii="Arial" w:eastAsia="Times New Roman" w:hAnsi="Arial" w:cs="Arial"/>
                <w:kern w:val="36"/>
                <w:sz w:val="20"/>
              </w:rPr>
              <w:t xml:space="preserve"> the management of venous thromboembolic diseases and the role of thrombophilia testing (CG144 June 2012);</w:t>
            </w:r>
          </w:p>
          <w:p w:rsidR="00A4276F" w:rsidRPr="00A4276F" w:rsidRDefault="00A4276F" w:rsidP="00393251">
            <w:pPr>
              <w:pStyle w:val="NoSpacing"/>
              <w:numPr>
                <w:ilvl w:val="0"/>
                <w:numId w:val="3"/>
              </w:numPr>
              <w:pBdr>
                <w:top w:val="nil"/>
                <w:left w:val="nil"/>
                <w:bottom w:val="nil"/>
                <w:right w:val="nil"/>
                <w:between w:val="nil"/>
                <w:bar w:val="nil"/>
              </w:pBdr>
              <w:rPr>
                <w:rFonts w:ascii="Arial" w:hAnsi="Arial" w:cs="Arial"/>
                <w:sz w:val="20"/>
              </w:rPr>
            </w:pPr>
            <w:r w:rsidRPr="00A4276F">
              <w:rPr>
                <w:rFonts w:ascii="Arial" w:hAnsi="Arial" w:cs="Arial"/>
                <w:sz w:val="20"/>
              </w:rPr>
              <w:t xml:space="preserve">To actively promote and encourage the utilisation </w:t>
            </w:r>
            <w:r w:rsidR="00CD0D30">
              <w:rPr>
                <w:rFonts w:ascii="Arial" w:hAnsi="Arial" w:cs="Arial"/>
                <w:sz w:val="20"/>
              </w:rPr>
              <w:t xml:space="preserve">of the service across all East </w:t>
            </w:r>
            <w:r w:rsidRPr="00A4276F">
              <w:rPr>
                <w:rFonts w:ascii="Arial" w:hAnsi="Arial" w:cs="Arial"/>
                <w:sz w:val="20"/>
              </w:rPr>
              <w:t>Lanc</w:t>
            </w:r>
            <w:r w:rsidR="00B102CF">
              <w:rPr>
                <w:rFonts w:ascii="Arial" w:hAnsi="Arial" w:cs="Arial"/>
                <w:sz w:val="20"/>
              </w:rPr>
              <w:t>ashire</w:t>
            </w:r>
            <w:r w:rsidRPr="00A4276F">
              <w:rPr>
                <w:rFonts w:ascii="Arial" w:hAnsi="Arial" w:cs="Arial"/>
                <w:sz w:val="20"/>
              </w:rPr>
              <w:t xml:space="preserve"> GP’s through lo</w:t>
            </w:r>
            <w:r w:rsidR="00CD0D30">
              <w:rPr>
                <w:rFonts w:ascii="Arial" w:hAnsi="Arial" w:cs="Arial"/>
                <w:sz w:val="20"/>
              </w:rPr>
              <w:t>cal campaigns and communication on an on-going basis.</w:t>
            </w:r>
          </w:p>
          <w:p w:rsidR="00A4276F" w:rsidRPr="00A4276F" w:rsidRDefault="00A4276F" w:rsidP="00393251">
            <w:pPr>
              <w:pStyle w:val="NoSpacing"/>
              <w:numPr>
                <w:ilvl w:val="0"/>
                <w:numId w:val="3"/>
              </w:numPr>
              <w:contextualSpacing/>
              <w:jc w:val="both"/>
              <w:rPr>
                <w:rFonts w:ascii="Arial" w:hAnsi="Arial" w:cs="Arial"/>
                <w:sz w:val="20"/>
              </w:rPr>
            </w:pPr>
            <w:r w:rsidRPr="00A4276F">
              <w:rPr>
                <w:rFonts w:ascii="Arial" w:hAnsi="Arial" w:cs="Arial"/>
                <w:sz w:val="20"/>
              </w:rPr>
              <w:t>To refer discounted DVT patients onto other community service pathways for longer term management</w:t>
            </w:r>
            <w:r w:rsidR="00CD0D30">
              <w:rPr>
                <w:rFonts w:ascii="Arial" w:hAnsi="Arial" w:cs="Arial"/>
                <w:sz w:val="20"/>
              </w:rPr>
              <w:t xml:space="preserve"> as clinically appropriate and in agreement with the patient</w:t>
            </w:r>
            <w:r w:rsidRPr="00A4276F">
              <w:rPr>
                <w:rFonts w:ascii="Arial" w:hAnsi="Arial" w:cs="Arial"/>
                <w:sz w:val="20"/>
              </w:rPr>
              <w:t xml:space="preserve"> e.g. cellulitis pathway/healthy legs café.</w:t>
            </w:r>
          </w:p>
          <w:p w:rsidR="00A4276F" w:rsidRPr="00A4276F" w:rsidRDefault="00A4276F" w:rsidP="00393251">
            <w:pPr>
              <w:pStyle w:val="ListParagraph"/>
              <w:numPr>
                <w:ilvl w:val="0"/>
                <w:numId w:val="3"/>
              </w:numPr>
              <w:jc w:val="both"/>
              <w:rPr>
                <w:rFonts w:ascii="Arial" w:eastAsia="MS Mincho" w:hAnsi="Arial" w:cs="Arial"/>
                <w:sz w:val="20"/>
                <w:szCs w:val="20"/>
              </w:rPr>
            </w:pPr>
            <w:r w:rsidRPr="00A4276F">
              <w:rPr>
                <w:rFonts w:ascii="Arial" w:eastAsia="MS Mincho" w:hAnsi="Arial" w:cs="Arial"/>
                <w:sz w:val="20"/>
                <w:szCs w:val="20"/>
              </w:rPr>
              <w:t xml:space="preserve">To refer all complex patients to secondary care (via agree protocols and pathway).  These </w:t>
            </w:r>
            <w:r w:rsidRPr="00A4276F">
              <w:rPr>
                <w:rFonts w:ascii="Arial" w:eastAsia="MS Mincho" w:hAnsi="Arial" w:cs="Arial"/>
                <w:sz w:val="20"/>
                <w:szCs w:val="20"/>
              </w:rPr>
              <w:lastRenderedPageBreak/>
              <w:t>pathways have been agreed at Blackburn with Darwen and it is expected that they will be rep</w:t>
            </w:r>
            <w:r w:rsidR="00CD0D30">
              <w:rPr>
                <w:rFonts w:ascii="Arial" w:eastAsia="MS Mincho" w:hAnsi="Arial" w:cs="Arial"/>
                <w:sz w:val="20"/>
                <w:szCs w:val="20"/>
              </w:rPr>
              <w:t>licated across East Lancashire and in line with</w:t>
            </w:r>
            <w:r w:rsidR="00CD0D30">
              <w:rPr>
                <w:sz w:val="20"/>
              </w:rPr>
              <w:t xml:space="preserve"> </w:t>
            </w:r>
            <w:r w:rsidR="00CD0D30" w:rsidRPr="00CD0D30">
              <w:rPr>
                <w:rFonts w:ascii="Arial" w:hAnsi="Arial" w:cs="Arial"/>
                <w:sz w:val="20"/>
              </w:rPr>
              <w:t xml:space="preserve">ELHT </w:t>
            </w:r>
            <w:r w:rsidR="00CD0D30" w:rsidRPr="00CD0D30">
              <w:rPr>
                <w:rFonts w:ascii="Arial" w:hAnsi="Arial" w:cs="Arial"/>
                <w:sz w:val="20"/>
                <w:szCs w:val="20"/>
              </w:rPr>
              <w:t>Venous Thromboembolism (VTE): Diagnosis &amp; Management (Non Obstetric) Policy</w:t>
            </w:r>
            <w:r w:rsidR="00CD0D30">
              <w:rPr>
                <w:rFonts w:ascii="Arial" w:hAnsi="Arial" w:cs="Arial"/>
                <w:sz w:val="20"/>
                <w:szCs w:val="20"/>
              </w:rPr>
              <w:t xml:space="preserve"> in</w:t>
            </w:r>
            <w:r w:rsidR="00CD0D30">
              <w:rPr>
                <w:rFonts w:ascii="Arial" w:eastAsia="MS Mincho" w:hAnsi="Arial" w:cs="Arial"/>
                <w:sz w:val="20"/>
                <w:szCs w:val="20"/>
              </w:rPr>
              <w:t xml:space="preserve"> (appendix B).</w:t>
            </w:r>
          </w:p>
          <w:p w:rsidR="007E1981" w:rsidRDefault="007E1981" w:rsidP="00393251">
            <w:pPr>
              <w:pStyle w:val="ListParagraph"/>
              <w:numPr>
                <w:ilvl w:val="0"/>
                <w:numId w:val="3"/>
              </w:numPr>
              <w:spacing w:line="276" w:lineRule="auto"/>
              <w:rPr>
                <w:rFonts w:ascii="Arial" w:hAnsi="Arial" w:cs="Arial"/>
                <w:sz w:val="20"/>
              </w:rPr>
            </w:pPr>
            <w:r>
              <w:rPr>
                <w:rFonts w:ascii="Arial" w:hAnsi="Arial" w:cs="Arial"/>
                <w:sz w:val="20"/>
              </w:rPr>
              <w:t>To lead on the development of local</w:t>
            </w:r>
            <w:r w:rsidR="001713B3">
              <w:rPr>
                <w:rFonts w:ascii="Arial" w:hAnsi="Arial" w:cs="Arial"/>
                <w:sz w:val="20"/>
              </w:rPr>
              <w:t xml:space="preserve"> DVT </w:t>
            </w:r>
            <w:r w:rsidR="00332A0E" w:rsidRPr="00A33FE0">
              <w:rPr>
                <w:rFonts w:ascii="Arial" w:hAnsi="Arial" w:cs="Arial"/>
                <w:sz w:val="20"/>
              </w:rPr>
              <w:t>protocols and patient pathways</w:t>
            </w:r>
            <w:r>
              <w:rPr>
                <w:rFonts w:ascii="Arial" w:hAnsi="Arial" w:cs="Arial"/>
                <w:sz w:val="20"/>
              </w:rPr>
              <w:t xml:space="preserve"> and ensure these are promoted </w:t>
            </w:r>
            <w:r w:rsidR="00A4276F">
              <w:rPr>
                <w:rFonts w:ascii="Arial" w:hAnsi="Arial" w:cs="Arial"/>
                <w:sz w:val="20"/>
              </w:rPr>
              <w:t xml:space="preserve">and embedded </w:t>
            </w:r>
            <w:r>
              <w:rPr>
                <w:rFonts w:ascii="Arial" w:hAnsi="Arial" w:cs="Arial"/>
                <w:sz w:val="20"/>
              </w:rPr>
              <w:t xml:space="preserve">across </w:t>
            </w:r>
            <w:r w:rsidR="009F761A">
              <w:rPr>
                <w:rFonts w:ascii="Arial" w:hAnsi="Arial" w:cs="Arial"/>
                <w:sz w:val="20"/>
              </w:rPr>
              <w:t>East Lancashire</w:t>
            </w:r>
            <w:r w:rsidR="00CD0D30">
              <w:rPr>
                <w:rFonts w:ascii="Arial" w:hAnsi="Arial" w:cs="Arial"/>
                <w:sz w:val="20"/>
              </w:rPr>
              <w:t xml:space="preserve"> Localities to encourage </w:t>
            </w:r>
            <w:r>
              <w:rPr>
                <w:rFonts w:ascii="Arial" w:hAnsi="Arial" w:cs="Arial"/>
                <w:sz w:val="20"/>
              </w:rPr>
              <w:t>appropriate referral in a timely manner to the service.</w:t>
            </w:r>
          </w:p>
          <w:p w:rsidR="001713B3" w:rsidRDefault="00CD0D30" w:rsidP="00393251">
            <w:pPr>
              <w:pStyle w:val="ListParagraph"/>
              <w:numPr>
                <w:ilvl w:val="0"/>
                <w:numId w:val="3"/>
              </w:numPr>
              <w:spacing w:line="276" w:lineRule="auto"/>
              <w:rPr>
                <w:rFonts w:ascii="Arial" w:hAnsi="Arial" w:cs="Arial"/>
                <w:sz w:val="20"/>
              </w:rPr>
            </w:pPr>
            <w:r>
              <w:rPr>
                <w:rFonts w:ascii="Arial" w:hAnsi="Arial" w:cs="Arial"/>
                <w:sz w:val="20"/>
              </w:rPr>
              <w:t>T</w:t>
            </w:r>
            <w:r w:rsidR="007E1981">
              <w:rPr>
                <w:rFonts w:ascii="Arial" w:hAnsi="Arial" w:cs="Arial"/>
                <w:sz w:val="20"/>
              </w:rPr>
              <w:t>o provide s</w:t>
            </w:r>
            <w:r w:rsidR="001713B3" w:rsidRPr="001713B3">
              <w:rPr>
                <w:rFonts w:ascii="Arial" w:hAnsi="Arial" w:cs="Arial"/>
                <w:sz w:val="20"/>
              </w:rPr>
              <w:t>upport to primary care to improve</w:t>
            </w:r>
            <w:r w:rsidR="00502D2D">
              <w:rPr>
                <w:rFonts w:ascii="Arial" w:hAnsi="Arial" w:cs="Arial"/>
                <w:sz w:val="20"/>
              </w:rPr>
              <w:t xml:space="preserve"> the quality of referrals</w:t>
            </w:r>
            <w:r w:rsidR="00A33FE0" w:rsidRPr="001713B3">
              <w:rPr>
                <w:rFonts w:ascii="Arial" w:hAnsi="Arial" w:cs="Arial"/>
                <w:sz w:val="20"/>
              </w:rPr>
              <w:t xml:space="preserve"> </w:t>
            </w:r>
            <w:r w:rsidR="007E1981">
              <w:rPr>
                <w:rFonts w:ascii="Arial" w:hAnsi="Arial" w:cs="Arial"/>
                <w:sz w:val="20"/>
              </w:rPr>
              <w:t>and provide training</w:t>
            </w:r>
            <w:r w:rsidR="003C3D84">
              <w:rPr>
                <w:rFonts w:ascii="Arial" w:hAnsi="Arial" w:cs="Arial"/>
                <w:sz w:val="20"/>
              </w:rPr>
              <w:t xml:space="preserve"> and education on the identification </w:t>
            </w:r>
            <w:r>
              <w:rPr>
                <w:rFonts w:ascii="Arial" w:hAnsi="Arial" w:cs="Arial"/>
                <w:sz w:val="20"/>
              </w:rPr>
              <w:t>of suspected DVT patients and on-going patient management if required/requested.</w:t>
            </w:r>
          </w:p>
          <w:p w:rsidR="00A33FE0" w:rsidRDefault="001713B3" w:rsidP="00393251">
            <w:pPr>
              <w:pStyle w:val="ListParagraph"/>
              <w:numPr>
                <w:ilvl w:val="0"/>
                <w:numId w:val="3"/>
              </w:numPr>
              <w:spacing w:line="276" w:lineRule="auto"/>
              <w:rPr>
                <w:rFonts w:ascii="Arial" w:hAnsi="Arial" w:cs="Arial"/>
                <w:sz w:val="20"/>
              </w:rPr>
            </w:pPr>
            <w:r>
              <w:rPr>
                <w:rFonts w:ascii="Arial" w:hAnsi="Arial" w:cs="Arial"/>
                <w:sz w:val="20"/>
              </w:rPr>
              <w:t>O</w:t>
            </w:r>
            <w:r w:rsidR="00A33FE0" w:rsidRPr="001713B3">
              <w:rPr>
                <w:rFonts w:ascii="Arial" w:hAnsi="Arial" w:cs="Arial"/>
                <w:sz w:val="20"/>
              </w:rPr>
              <w:t xml:space="preserve">ngoing </w:t>
            </w:r>
            <w:r>
              <w:rPr>
                <w:rFonts w:ascii="Arial" w:hAnsi="Arial" w:cs="Arial"/>
                <w:sz w:val="20"/>
              </w:rPr>
              <w:t>service development</w:t>
            </w:r>
            <w:r w:rsidR="00A33FE0" w:rsidRPr="001713B3">
              <w:rPr>
                <w:rFonts w:ascii="Arial" w:hAnsi="Arial" w:cs="Arial"/>
                <w:sz w:val="20"/>
              </w:rPr>
              <w:t xml:space="preserve"> and </w:t>
            </w:r>
            <w:r>
              <w:rPr>
                <w:rFonts w:ascii="Arial" w:hAnsi="Arial" w:cs="Arial"/>
                <w:sz w:val="20"/>
              </w:rPr>
              <w:t xml:space="preserve">an </w:t>
            </w:r>
            <w:r w:rsidR="00A33FE0" w:rsidRPr="001713B3">
              <w:rPr>
                <w:rFonts w:ascii="Arial" w:hAnsi="Arial" w:cs="Arial"/>
                <w:sz w:val="20"/>
              </w:rPr>
              <w:t xml:space="preserve">innovative approach to </w:t>
            </w:r>
            <w:r>
              <w:rPr>
                <w:rFonts w:ascii="Arial" w:hAnsi="Arial" w:cs="Arial"/>
                <w:sz w:val="20"/>
              </w:rPr>
              <w:t xml:space="preserve">future </w:t>
            </w:r>
            <w:r w:rsidR="00A33FE0" w:rsidRPr="001713B3">
              <w:rPr>
                <w:rFonts w:ascii="Arial" w:hAnsi="Arial" w:cs="Arial"/>
                <w:sz w:val="20"/>
              </w:rPr>
              <w:t>service delivery</w:t>
            </w:r>
            <w:r w:rsidR="00C05817">
              <w:rPr>
                <w:rFonts w:ascii="Arial" w:hAnsi="Arial" w:cs="Arial"/>
                <w:sz w:val="20"/>
              </w:rPr>
              <w:t xml:space="preserve"> in line with commissioning intentions</w:t>
            </w:r>
            <w:r w:rsidR="00CD0D30">
              <w:rPr>
                <w:rFonts w:ascii="Arial" w:hAnsi="Arial" w:cs="Arial"/>
                <w:sz w:val="20"/>
              </w:rPr>
              <w:t xml:space="preserve"> through 6 monthly provider evaluations against outcomes and service achievements/learning.</w:t>
            </w:r>
          </w:p>
          <w:p w:rsidR="000B1F40" w:rsidRPr="000B1F40" w:rsidRDefault="000B1F40" w:rsidP="00393251">
            <w:pPr>
              <w:pStyle w:val="NoSpacing"/>
              <w:numPr>
                <w:ilvl w:val="0"/>
                <w:numId w:val="3"/>
              </w:numPr>
              <w:pBdr>
                <w:top w:val="nil"/>
                <w:left w:val="nil"/>
                <w:bottom w:val="nil"/>
                <w:right w:val="nil"/>
                <w:between w:val="nil"/>
                <w:bar w:val="nil"/>
              </w:pBdr>
              <w:rPr>
                <w:rFonts w:ascii="Arial" w:hAnsi="Arial" w:cs="Arial"/>
                <w:sz w:val="20"/>
              </w:rPr>
            </w:pPr>
            <w:r w:rsidRPr="000B1F40">
              <w:rPr>
                <w:rFonts w:ascii="Arial" w:hAnsi="Arial" w:cs="Arial"/>
                <w:sz w:val="20"/>
              </w:rPr>
              <w:t>Increase accessibility and equitability via a high quality standard, streamlined pathway, provide better value for money, and provide a more accessible and better patient experience delivered closer to home.</w:t>
            </w:r>
          </w:p>
          <w:p w:rsidR="000B1F40" w:rsidRPr="000B1F40" w:rsidRDefault="000B1F40" w:rsidP="00393251">
            <w:pPr>
              <w:pStyle w:val="NoSpacing"/>
              <w:numPr>
                <w:ilvl w:val="0"/>
                <w:numId w:val="3"/>
              </w:numPr>
              <w:pBdr>
                <w:top w:val="nil"/>
                <w:left w:val="nil"/>
                <w:bottom w:val="nil"/>
                <w:right w:val="nil"/>
                <w:between w:val="nil"/>
                <w:bar w:val="nil"/>
              </w:pBdr>
              <w:rPr>
                <w:rFonts w:ascii="Arial" w:hAnsi="Arial" w:cs="Arial"/>
                <w:sz w:val="20"/>
              </w:rPr>
            </w:pPr>
            <w:r w:rsidRPr="000B1F40">
              <w:rPr>
                <w:rFonts w:ascii="Arial" w:hAnsi="Arial" w:cs="Arial"/>
                <w:sz w:val="20"/>
              </w:rPr>
              <w:t>To actively promote and encourage the util</w:t>
            </w:r>
            <w:r w:rsidR="0065558D">
              <w:rPr>
                <w:rFonts w:ascii="Arial" w:hAnsi="Arial" w:cs="Arial"/>
                <w:sz w:val="20"/>
              </w:rPr>
              <w:t>isation of the service across East Lanc</w:t>
            </w:r>
            <w:r w:rsidR="00B102CF">
              <w:rPr>
                <w:rFonts w:ascii="Arial" w:hAnsi="Arial" w:cs="Arial"/>
                <w:sz w:val="20"/>
              </w:rPr>
              <w:t>ashire</w:t>
            </w:r>
            <w:r w:rsidR="0065558D">
              <w:rPr>
                <w:rFonts w:ascii="Arial" w:hAnsi="Arial" w:cs="Arial"/>
                <w:sz w:val="20"/>
              </w:rPr>
              <w:t xml:space="preserve"> GP Practices</w:t>
            </w:r>
            <w:r w:rsidRPr="000B1F40">
              <w:rPr>
                <w:rFonts w:ascii="Arial" w:hAnsi="Arial" w:cs="Arial"/>
                <w:sz w:val="20"/>
              </w:rPr>
              <w:t xml:space="preserve"> through local campaigns and</w:t>
            </w:r>
            <w:r w:rsidR="0065558D">
              <w:rPr>
                <w:rFonts w:ascii="Arial" w:hAnsi="Arial" w:cs="Arial"/>
                <w:sz w:val="20"/>
              </w:rPr>
              <w:t xml:space="preserve"> a robust</w:t>
            </w:r>
            <w:r w:rsidRPr="000B1F40">
              <w:rPr>
                <w:rFonts w:ascii="Arial" w:hAnsi="Arial" w:cs="Arial"/>
                <w:sz w:val="20"/>
              </w:rPr>
              <w:t xml:space="preserve"> communications plan.</w:t>
            </w:r>
          </w:p>
          <w:p w:rsidR="000B1F40" w:rsidRPr="000B1F40" w:rsidRDefault="000B1F40" w:rsidP="0065558D">
            <w:pPr>
              <w:pStyle w:val="ListParagraph"/>
              <w:jc w:val="both"/>
              <w:rPr>
                <w:rFonts w:ascii="Arial" w:eastAsia="MS Mincho" w:hAnsi="Arial" w:cs="Arial"/>
                <w:sz w:val="20"/>
                <w:szCs w:val="20"/>
              </w:rPr>
            </w:pPr>
          </w:p>
          <w:p w:rsidR="00F07D86" w:rsidRPr="000B1F40" w:rsidRDefault="00F07D86" w:rsidP="000B1F40">
            <w:pPr>
              <w:pStyle w:val="ListParagraph"/>
              <w:spacing w:line="276" w:lineRule="auto"/>
              <w:rPr>
                <w:rFonts w:ascii="Arial" w:hAnsi="Arial" w:cs="Arial"/>
                <w:sz w:val="20"/>
              </w:rPr>
            </w:pPr>
          </w:p>
          <w:p w:rsidR="00EB490E" w:rsidRDefault="00F07D86" w:rsidP="00F07D86">
            <w:pPr>
              <w:spacing w:after="0" w:line="276" w:lineRule="auto"/>
              <w:rPr>
                <w:rFonts w:ascii="Arial" w:eastAsia="MS Mincho" w:hAnsi="Arial" w:cs="Arial"/>
                <w:sz w:val="20"/>
              </w:rPr>
            </w:pPr>
            <w:r w:rsidRPr="00F07D86">
              <w:rPr>
                <w:rFonts w:ascii="Arial" w:eastAsia="MS Mincho" w:hAnsi="Arial" w:cs="Arial"/>
                <w:sz w:val="20"/>
              </w:rPr>
              <w:t>The anticipated local outcomes are:</w:t>
            </w:r>
          </w:p>
          <w:p w:rsidR="0065558D" w:rsidRDefault="00A4276F" w:rsidP="00393251">
            <w:pPr>
              <w:pStyle w:val="NoSpacing"/>
              <w:numPr>
                <w:ilvl w:val="0"/>
                <w:numId w:val="8"/>
              </w:numPr>
              <w:rPr>
                <w:rFonts w:ascii="Arial" w:hAnsi="Arial" w:cs="Arial"/>
                <w:sz w:val="20"/>
              </w:rPr>
            </w:pPr>
            <w:r w:rsidRPr="0065558D">
              <w:rPr>
                <w:rFonts w:ascii="Arial" w:hAnsi="Arial" w:cs="Arial"/>
                <w:sz w:val="20"/>
              </w:rPr>
              <w:t xml:space="preserve">An increased number of patients with suspected </w:t>
            </w:r>
            <w:proofErr w:type="gramStart"/>
            <w:r w:rsidRPr="0065558D">
              <w:rPr>
                <w:rFonts w:ascii="Arial" w:hAnsi="Arial" w:cs="Arial"/>
                <w:sz w:val="20"/>
              </w:rPr>
              <w:t>DVT’s</w:t>
            </w:r>
            <w:proofErr w:type="gramEnd"/>
            <w:r w:rsidRPr="0065558D">
              <w:rPr>
                <w:rFonts w:ascii="Arial" w:hAnsi="Arial" w:cs="Arial"/>
                <w:sz w:val="20"/>
              </w:rPr>
              <w:t xml:space="preserve"> diagnosed, assessed, treated and managed within a community setting, with the service managing an anticipated total of 443 patients per annum</w:t>
            </w:r>
            <w:r w:rsidR="0065558D">
              <w:rPr>
                <w:rFonts w:ascii="Arial" w:hAnsi="Arial" w:cs="Arial"/>
                <w:sz w:val="20"/>
              </w:rPr>
              <w:t>.</w:t>
            </w:r>
            <w:r w:rsidRPr="0065558D">
              <w:rPr>
                <w:rFonts w:ascii="Arial" w:hAnsi="Arial" w:cs="Arial"/>
                <w:sz w:val="20"/>
              </w:rPr>
              <w:t xml:space="preserve"> </w:t>
            </w:r>
          </w:p>
          <w:p w:rsidR="00A4276F" w:rsidRPr="0065558D" w:rsidRDefault="00A4276F" w:rsidP="00393251">
            <w:pPr>
              <w:pStyle w:val="NoSpacing"/>
              <w:numPr>
                <w:ilvl w:val="0"/>
                <w:numId w:val="8"/>
              </w:numPr>
              <w:rPr>
                <w:rFonts w:ascii="Arial" w:hAnsi="Arial" w:cs="Arial"/>
                <w:sz w:val="20"/>
              </w:rPr>
            </w:pPr>
            <w:r w:rsidRPr="0065558D">
              <w:rPr>
                <w:rFonts w:ascii="Arial" w:hAnsi="Arial" w:cs="Arial"/>
                <w:sz w:val="20"/>
              </w:rPr>
              <w:t xml:space="preserve">Improve the patient experience, through patient surveys and feedback measured via the Quality </w:t>
            </w:r>
            <w:r w:rsidR="0065558D">
              <w:rPr>
                <w:rFonts w:ascii="Arial" w:hAnsi="Arial" w:cs="Arial"/>
                <w:sz w:val="20"/>
              </w:rPr>
              <w:t>reporting in</w:t>
            </w:r>
            <w:r w:rsidRPr="0065558D">
              <w:rPr>
                <w:rFonts w:ascii="Arial" w:hAnsi="Arial" w:cs="Arial"/>
                <w:sz w:val="20"/>
              </w:rPr>
              <w:t xml:space="preserve"> schedule 4 </w:t>
            </w:r>
            <w:r w:rsidR="0065558D">
              <w:rPr>
                <w:rFonts w:ascii="Arial" w:hAnsi="Arial" w:cs="Arial"/>
                <w:sz w:val="20"/>
              </w:rPr>
              <w:t xml:space="preserve">performance </w:t>
            </w:r>
            <w:r w:rsidRPr="0065558D">
              <w:rPr>
                <w:rFonts w:ascii="Arial" w:hAnsi="Arial" w:cs="Arial"/>
                <w:sz w:val="20"/>
              </w:rPr>
              <w:t>report</w:t>
            </w:r>
            <w:r w:rsidR="0065558D">
              <w:rPr>
                <w:rFonts w:ascii="Arial" w:hAnsi="Arial" w:cs="Arial"/>
                <w:sz w:val="20"/>
              </w:rPr>
              <w:t>ing</w:t>
            </w:r>
            <w:r w:rsidRPr="0065558D">
              <w:rPr>
                <w:rFonts w:ascii="Arial" w:hAnsi="Arial" w:cs="Arial"/>
                <w:sz w:val="20"/>
              </w:rPr>
              <w:t xml:space="preserve">, delivered by a </w:t>
            </w:r>
            <w:proofErr w:type="spellStart"/>
            <w:r w:rsidRPr="0065558D">
              <w:rPr>
                <w:rFonts w:ascii="Arial" w:hAnsi="Arial" w:cs="Arial"/>
                <w:sz w:val="20"/>
              </w:rPr>
              <w:t>standardised</w:t>
            </w:r>
            <w:proofErr w:type="spellEnd"/>
            <w:r w:rsidRPr="0065558D">
              <w:rPr>
                <w:rFonts w:ascii="Arial" w:hAnsi="Arial" w:cs="Arial"/>
                <w:sz w:val="20"/>
              </w:rPr>
              <w:t xml:space="preserve"> local pathway to reduce variation in service.</w:t>
            </w:r>
          </w:p>
          <w:p w:rsidR="00A4276F" w:rsidRPr="00A4276F" w:rsidRDefault="00A4276F" w:rsidP="00393251">
            <w:pPr>
              <w:pStyle w:val="NoSpacing"/>
              <w:numPr>
                <w:ilvl w:val="0"/>
                <w:numId w:val="8"/>
              </w:numPr>
              <w:rPr>
                <w:rFonts w:ascii="Arial" w:hAnsi="Arial" w:cs="Arial"/>
                <w:sz w:val="20"/>
              </w:rPr>
            </w:pPr>
            <w:r w:rsidRPr="00A4276F">
              <w:rPr>
                <w:rFonts w:ascii="Arial" w:hAnsi="Arial" w:cs="Arial"/>
                <w:sz w:val="20"/>
              </w:rPr>
              <w:t>A reduction in the number of confirmed and suspected DVT patients accessing secondary care of approximately 85%, which will be achieved through deflection from GP’s and A</w:t>
            </w:r>
            <w:r w:rsidR="0065558D">
              <w:rPr>
                <w:rFonts w:ascii="Arial" w:hAnsi="Arial" w:cs="Arial"/>
                <w:sz w:val="20"/>
              </w:rPr>
              <w:t>ccident and Emergency, Urgent Care Centre’s, GP Out of Hours Service.</w:t>
            </w:r>
          </w:p>
          <w:p w:rsidR="00A4276F" w:rsidRPr="00A4276F" w:rsidRDefault="00A4276F" w:rsidP="00393251">
            <w:pPr>
              <w:pStyle w:val="NoSpacing"/>
              <w:numPr>
                <w:ilvl w:val="0"/>
                <w:numId w:val="8"/>
              </w:numPr>
              <w:rPr>
                <w:rFonts w:ascii="Arial" w:hAnsi="Arial" w:cs="Arial"/>
                <w:sz w:val="20"/>
              </w:rPr>
            </w:pPr>
            <w:r w:rsidRPr="00A4276F">
              <w:rPr>
                <w:rFonts w:ascii="Arial" w:hAnsi="Arial" w:cs="Arial"/>
                <w:sz w:val="20"/>
              </w:rPr>
              <w:t>Service to manage 95% of patients referred</w:t>
            </w:r>
            <w:r w:rsidR="0065558D">
              <w:rPr>
                <w:rFonts w:ascii="Arial" w:hAnsi="Arial" w:cs="Arial"/>
                <w:sz w:val="20"/>
              </w:rPr>
              <w:t xml:space="preserve"> to the </w:t>
            </w:r>
            <w:r w:rsidRPr="00A4276F">
              <w:rPr>
                <w:rFonts w:ascii="Arial" w:hAnsi="Arial" w:cs="Arial"/>
                <w:sz w:val="20"/>
              </w:rPr>
              <w:t>service per annum.</w:t>
            </w:r>
          </w:p>
          <w:p w:rsidR="00A4276F" w:rsidRDefault="00A4276F" w:rsidP="00393251">
            <w:pPr>
              <w:pStyle w:val="NoSpacing"/>
              <w:numPr>
                <w:ilvl w:val="0"/>
                <w:numId w:val="8"/>
              </w:numPr>
              <w:rPr>
                <w:rFonts w:ascii="Arial" w:hAnsi="Arial" w:cs="Arial"/>
                <w:sz w:val="20"/>
              </w:rPr>
            </w:pPr>
            <w:r w:rsidRPr="00A4276F">
              <w:rPr>
                <w:rFonts w:ascii="Arial" w:hAnsi="Arial" w:cs="Arial"/>
                <w:sz w:val="20"/>
              </w:rPr>
              <w:t>100% of patients offered diagnostics including an ultrasound scan, prescribing, diagnostics and patient appointment within 4-24 hours to ensure the service is delivered within NICE guidance.</w:t>
            </w:r>
          </w:p>
          <w:p w:rsidR="0065558D" w:rsidRPr="00A4276F" w:rsidRDefault="0065558D" w:rsidP="00393251">
            <w:pPr>
              <w:pStyle w:val="NoSpacing"/>
              <w:numPr>
                <w:ilvl w:val="0"/>
                <w:numId w:val="8"/>
              </w:numPr>
              <w:rPr>
                <w:rFonts w:ascii="Arial" w:hAnsi="Arial" w:cs="Arial"/>
                <w:sz w:val="20"/>
              </w:rPr>
            </w:pPr>
            <w:r w:rsidRPr="000B1F40">
              <w:rPr>
                <w:rFonts w:ascii="Arial" w:hAnsi="Arial" w:cs="Arial"/>
                <w:sz w:val="20"/>
              </w:rPr>
              <w:t xml:space="preserve">To deliver </w:t>
            </w:r>
            <w:r>
              <w:rPr>
                <w:rFonts w:ascii="Arial" w:hAnsi="Arial" w:cs="Arial"/>
                <w:sz w:val="20"/>
              </w:rPr>
              <w:t xml:space="preserve">a high quality, </w:t>
            </w:r>
            <w:r w:rsidRPr="000B1F40">
              <w:rPr>
                <w:rFonts w:ascii="Arial" w:hAnsi="Arial" w:cs="Arial"/>
                <w:sz w:val="20"/>
              </w:rPr>
              <w:t xml:space="preserve">innovative, </w:t>
            </w:r>
            <w:r>
              <w:rPr>
                <w:rFonts w:ascii="Arial" w:hAnsi="Arial" w:cs="Arial"/>
                <w:sz w:val="20"/>
              </w:rPr>
              <w:t xml:space="preserve">cost </w:t>
            </w:r>
            <w:r w:rsidRPr="000B1F40">
              <w:rPr>
                <w:rFonts w:ascii="Arial" w:hAnsi="Arial" w:cs="Arial"/>
                <w:sz w:val="20"/>
              </w:rPr>
              <w:t>efficient and better value for money service that is more responsive to patients needs and predicted demand</w:t>
            </w:r>
            <w:r>
              <w:rPr>
                <w:rFonts w:ascii="Arial" w:hAnsi="Arial" w:cs="Arial"/>
                <w:sz w:val="20"/>
              </w:rPr>
              <w:t>.</w:t>
            </w:r>
          </w:p>
          <w:p w:rsidR="008E5874" w:rsidRPr="00DF4267" w:rsidRDefault="008E5874" w:rsidP="000B2ABF">
            <w:pPr>
              <w:pStyle w:val="NoSpacing"/>
              <w:rPr>
                <w:rFonts w:ascii="Arial" w:hAnsi="Arial" w:cs="Arial"/>
                <w:b/>
                <w:color w:val="F79646"/>
                <w:sz w:val="20"/>
              </w:rPr>
            </w:pPr>
          </w:p>
        </w:tc>
      </w:tr>
      <w:tr w:rsidR="008E5874" w:rsidRPr="00B5552C" w:rsidTr="00B57D6E">
        <w:tc>
          <w:tcPr>
            <w:tcW w:w="8414" w:type="dxa"/>
            <w:shd w:val="clear" w:color="auto" w:fill="595959"/>
          </w:tcPr>
          <w:p w:rsidR="008E5874" w:rsidRPr="00B5552C" w:rsidRDefault="008E5874" w:rsidP="00B57D6E">
            <w:pPr>
              <w:spacing w:after="0" w:line="276" w:lineRule="auto"/>
              <w:rPr>
                <w:rFonts w:ascii="Arial" w:hAnsi="Arial" w:cs="Arial"/>
                <w:b/>
                <w:color w:val="F79646"/>
              </w:rPr>
            </w:pPr>
            <w:r w:rsidRPr="00B5552C">
              <w:rPr>
                <w:rFonts w:ascii="Arial" w:hAnsi="Arial" w:cs="Arial"/>
                <w:b/>
                <w:color w:val="F79646"/>
              </w:rPr>
              <w:lastRenderedPageBreak/>
              <w:t>3.</w:t>
            </w:r>
            <w:r w:rsidRPr="00B5552C">
              <w:rPr>
                <w:rFonts w:ascii="Arial" w:hAnsi="Arial" w:cs="Arial"/>
                <w:b/>
                <w:color w:val="F79646"/>
              </w:rPr>
              <w:tab/>
              <w:t>Scope</w:t>
            </w:r>
          </w:p>
        </w:tc>
      </w:tr>
      <w:tr w:rsidR="008E5874" w:rsidRPr="00512021" w:rsidTr="00B57D6E">
        <w:tc>
          <w:tcPr>
            <w:tcW w:w="8414" w:type="dxa"/>
            <w:shd w:val="clear" w:color="auto" w:fill="auto"/>
          </w:tcPr>
          <w:p w:rsidR="008E5874" w:rsidRPr="00E56503" w:rsidRDefault="008E5874" w:rsidP="00B57D6E">
            <w:pPr>
              <w:spacing w:after="0"/>
              <w:rPr>
                <w:rFonts w:ascii="Arial" w:hAnsi="Arial" w:cs="Arial"/>
                <w:sz w:val="20"/>
              </w:rPr>
            </w:pPr>
          </w:p>
          <w:p w:rsidR="008E5874" w:rsidRPr="00E56503" w:rsidRDefault="008E5874" w:rsidP="00B57D6E">
            <w:pPr>
              <w:spacing w:after="0"/>
              <w:rPr>
                <w:rFonts w:ascii="Arial" w:hAnsi="Arial" w:cs="Arial"/>
                <w:b/>
                <w:sz w:val="20"/>
              </w:rPr>
            </w:pPr>
            <w:r w:rsidRPr="00E56503">
              <w:rPr>
                <w:rFonts w:ascii="Arial" w:hAnsi="Arial" w:cs="Arial"/>
                <w:b/>
                <w:sz w:val="20"/>
              </w:rPr>
              <w:t>3.1</w:t>
            </w:r>
            <w:r w:rsidRPr="00E56503">
              <w:rPr>
                <w:rFonts w:ascii="Arial" w:hAnsi="Arial" w:cs="Arial"/>
                <w:b/>
                <w:sz w:val="20"/>
              </w:rPr>
              <w:tab/>
              <w:t>Aims and objectives of service</w:t>
            </w:r>
          </w:p>
          <w:p w:rsidR="007E40EB" w:rsidRDefault="007E40EB" w:rsidP="00B57D6E">
            <w:pPr>
              <w:spacing w:after="0"/>
              <w:rPr>
                <w:rFonts w:ascii="Arial" w:hAnsi="Arial" w:cs="Arial"/>
                <w:b/>
                <w:color w:val="009966"/>
                <w:sz w:val="20"/>
              </w:rPr>
            </w:pPr>
          </w:p>
          <w:p w:rsidR="006D7A68" w:rsidRDefault="006D7A68" w:rsidP="006D7A68">
            <w:pPr>
              <w:pStyle w:val="NoSpacing"/>
              <w:rPr>
                <w:rFonts w:ascii="Arial" w:hAnsi="Arial" w:cs="Arial"/>
                <w:sz w:val="20"/>
              </w:rPr>
            </w:pPr>
            <w:r>
              <w:rPr>
                <w:rFonts w:ascii="Arial" w:hAnsi="Arial" w:cs="Arial"/>
                <w:sz w:val="20"/>
              </w:rPr>
              <w:t>The aim of this</w:t>
            </w:r>
            <w:r w:rsidR="00C71B3C" w:rsidRPr="006D7A68">
              <w:rPr>
                <w:rFonts w:ascii="Arial" w:hAnsi="Arial" w:cs="Arial"/>
                <w:sz w:val="20"/>
              </w:rPr>
              <w:t xml:space="preserve"> one</w:t>
            </w:r>
            <w:r>
              <w:rPr>
                <w:rFonts w:ascii="Arial" w:hAnsi="Arial" w:cs="Arial"/>
                <w:sz w:val="20"/>
              </w:rPr>
              <w:t>-</w:t>
            </w:r>
            <w:r w:rsidR="003C3D84">
              <w:rPr>
                <w:rFonts w:ascii="Arial" w:hAnsi="Arial" w:cs="Arial"/>
                <w:sz w:val="20"/>
              </w:rPr>
              <w:t xml:space="preserve"> stop shop</w:t>
            </w:r>
            <w:r>
              <w:rPr>
                <w:rFonts w:ascii="Arial" w:hAnsi="Arial" w:cs="Arial"/>
                <w:sz w:val="20"/>
              </w:rPr>
              <w:t xml:space="preserve"> </w:t>
            </w:r>
            <w:r w:rsidR="00812321">
              <w:rPr>
                <w:rFonts w:ascii="Arial" w:hAnsi="Arial" w:cs="Arial"/>
                <w:sz w:val="20"/>
              </w:rPr>
              <w:t>service</w:t>
            </w:r>
            <w:r w:rsidR="00F029A0">
              <w:rPr>
                <w:rFonts w:ascii="Arial" w:hAnsi="Arial" w:cs="Arial"/>
                <w:sz w:val="20"/>
              </w:rPr>
              <w:t xml:space="preserve"> </w:t>
            </w:r>
            <w:r w:rsidR="00FC4AC8">
              <w:rPr>
                <w:rFonts w:ascii="Arial" w:hAnsi="Arial" w:cs="Arial"/>
                <w:sz w:val="20"/>
              </w:rPr>
              <w:t>is to</w:t>
            </w:r>
            <w:r w:rsidR="00812321">
              <w:rPr>
                <w:rFonts w:ascii="Arial" w:hAnsi="Arial" w:cs="Arial"/>
                <w:sz w:val="20"/>
              </w:rPr>
              <w:t xml:space="preserve"> </w:t>
            </w:r>
            <w:r w:rsidR="00C71B3C" w:rsidRPr="006D7A68">
              <w:rPr>
                <w:rFonts w:ascii="Arial" w:hAnsi="Arial" w:cs="Arial"/>
                <w:sz w:val="20"/>
              </w:rPr>
              <w:t>provide a highly accessible and responsive</w:t>
            </w:r>
            <w:r w:rsidR="00FC4AC8">
              <w:rPr>
                <w:rFonts w:ascii="Arial" w:hAnsi="Arial" w:cs="Arial"/>
                <w:sz w:val="20"/>
              </w:rPr>
              <w:t xml:space="preserve"> </w:t>
            </w:r>
            <w:r w:rsidR="00C71B3C" w:rsidRPr="006D7A68">
              <w:rPr>
                <w:rFonts w:ascii="Arial" w:hAnsi="Arial" w:cs="Arial"/>
                <w:sz w:val="20"/>
              </w:rPr>
              <w:t>diagnostic and tre</w:t>
            </w:r>
            <w:r w:rsidR="00812321">
              <w:rPr>
                <w:rFonts w:ascii="Arial" w:hAnsi="Arial" w:cs="Arial"/>
                <w:sz w:val="20"/>
              </w:rPr>
              <w:t>atment</w:t>
            </w:r>
            <w:r w:rsidR="003C3D84">
              <w:rPr>
                <w:rFonts w:ascii="Arial" w:hAnsi="Arial" w:cs="Arial"/>
                <w:sz w:val="20"/>
              </w:rPr>
              <w:t xml:space="preserve"> </w:t>
            </w:r>
            <w:r>
              <w:rPr>
                <w:rFonts w:ascii="Arial" w:hAnsi="Arial" w:cs="Arial"/>
                <w:sz w:val="20"/>
              </w:rPr>
              <w:t>service to suspected DVT</w:t>
            </w:r>
            <w:r w:rsidR="00C71B3C" w:rsidRPr="006D7A68">
              <w:rPr>
                <w:rFonts w:ascii="Arial" w:hAnsi="Arial" w:cs="Arial"/>
                <w:sz w:val="20"/>
              </w:rPr>
              <w:t xml:space="preserve"> patients across </w:t>
            </w:r>
            <w:r w:rsidR="00B102CF">
              <w:rPr>
                <w:rFonts w:ascii="Arial" w:hAnsi="Arial" w:cs="Arial"/>
                <w:sz w:val="20"/>
              </w:rPr>
              <w:t>East Lancashire (</w:t>
            </w:r>
            <w:r w:rsidR="000B1F40">
              <w:rPr>
                <w:rFonts w:ascii="Arial" w:hAnsi="Arial" w:cs="Arial"/>
                <w:sz w:val="20"/>
              </w:rPr>
              <w:t xml:space="preserve">Hyndburn, Burnley, Pendle, Rossendale and Ribblesdale) </w:t>
            </w:r>
            <w:r w:rsidR="00812321">
              <w:rPr>
                <w:rFonts w:ascii="Arial" w:hAnsi="Arial" w:cs="Arial"/>
                <w:sz w:val="20"/>
              </w:rPr>
              <w:t>for a period of up to 3 months.</w:t>
            </w:r>
            <w:r w:rsidR="00220EE0">
              <w:rPr>
                <w:rFonts w:ascii="Arial" w:hAnsi="Arial" w:cs="Arial"/>
                <w:sz w:val="20"/>
              </w:rPr>
              <w:t xml:space="preserve">  All patients should be referred onwards to the most appropriate clinician/service or discharged should they require on-going clinical support</w:t>
            </w:r>
            <w:r w:rsidR="00B102CF">
              <w:rPr>
                <w:rFonts w:ascii="Arial" w:hAnsi="Arial" w:cs="Arial"/>
                <w:sz w:val="20"/>
              </w:rPr>
              <w:t xml:space="preserve"> after this time.</w:t>
            </w:r>
            <w:r w:rsidR="00812321">
              <w:rPr>
                <w:rFonts w:ascii="Arial" w:hAnsi="Arial" w:cs="Arial"/>
                <w:sz w:val="20"/>
              </w:rPr>
              <w:t xml:space="preserve"> </w:t>
            </w:r>
          </w:p>
          <w:p w:rsidR="006D7A68" w:rsidRDefault="006D7A68" w:rsidP="006D7A68">
            <w:pPr>
              <w:pStyle w:val="NoSpacing"/>
              <w:rPr>
                <w:rFonts w:ascii="Arial" w:hAnsi="Arial" w:cs="Arial"/>
                <w:sz w:val="20"/>
              </w:rPr>
            </w:pPr>
          </w:p>
          <w:p w:rsidR="007E40EB" w:rsidRPr="007E40EB" w:rsidRDefault="007E40EB" w:rsidP="00A1694D">
            <w:pPr>
              <w:autoSpaceDE w:val="0"/>
              <w:autoSpaceDN w:val="0"/>
              <w:adjustRightInd w:val="0"/>
              <w:spacing w:after="0"/>
              <w:rPr>
                <w:rFonts w:ascii="Arial" w:hAnsi="Arial" w:cs="Arial"/>
                <w:b/>
                <w:sz w:val="20"/>
              </w:rPr>
            </w:pPr>
            <w:r w:rsidRPr="007E40EB">
              <w:rPr>
                <w:rFonts w:ascii="Arial" w:hAnsi="Arial" w:cs="Arial"/>
                <w:b/>
                <w:sz w:val="20"/>
              </w:rPr>
              <w:t>Aims</w:t>
            </w:r>
          </w:p>
          <w:p w:rsidR="007E40EB" w:rsidRDefault="007E40EB" w:rsidP="00A1694D">
            <w:pPr>
              <w:autoSpaceDE w:val="0"/>
              <w:autoSpaceDN w:val="0"/>
              <w:adjustRightInd w:val="0"/>
              <w:spacing w:after="0"/>
              <w:rPr>
                <w:rFonts w:ascii="Helvetica" w:eastAsiaTheme="minorHAnsi" w:hAnsi="Helvetica" w:cs="Helvetica"/>
                <w:sz w:val="22"/>
                <w:szCs w:val="22"/>
                <w:lang w:val="en-GB" w:eastAsia="en-US"/>
              </w:rPr>
            </w:pPr>
          </w:p>
          <w:p w:rsidR="007140DF" w:rsidRDefault="007140DF" w:rsidP="00393251">
            <w:pPr>
              <w:pStyle w:val="ListParagraph"/>
              <w:numPr>
                <w:ilvl w:val="0"/>
                <w:numId w:val="4"/>
              </w:numPr>
              <w:autoSpaceDE w:val="0"/>
              <w:autoSpaceDN w:val="0"/>
              <w:adjustRightInd w:val="0"/>
              <w:rPr>
                <w:rFonts w:ascii="Helvetica" w:eastAsiaTheme="minorHAnsi" w:hAnsi="Helvetica" w:cs="Helvetica"/>
                <w:sz w:val="20"/>
                <w:lang w:eastAsia="en-US"/>
              </w:rPr>
            </w:pPr>
            <w:r>
              <w:rPr>
                <w:rFonts w:ascii="Helvetica" w:eastAsiaTheme="minorHAnsi" w:hAnsi="Helvetica" w:cs="Helvetica"/>
                <w:sz w:val="20"/>
                <w:lang w:eastAsia="en-US"/>
              </w:rPr>
              <w:t xml:space="preserve">To standardise and streamline </w:t>
            </w:r>
            <w:r w:rsidR="00CB3267">
              <w:rPr>
                <w:rFonts w:ascii="Helvetica" w:eastAsiaTheme="minorHAnsi" w:hAnsi="Helvetica" w:cs="Helvetica"/>
                <w:sz w:val="20"/>
                <w:lang w:eastAsia="en-US"/>
              </w:rPr>
              <w:t>referral and patient pathways of</w:t>
            </w:r>
            <w:r>
              <w:rPr>
                <w:rFonts w:ascii="Helvetica" w:eastAsiaTheme="minorHAnsi" w:hAnsi="Helvetica" w:cs="Helvetica"/>
                <w:sz w:val="20"/>
                <w:lang w:eastAsia="en-US"/>
              </w:rPr>
              <w:t xml:space="preserve"> care across </w:t>
            </w:r>
            <w:r w:rsidR="00CB3267">
              <w:rPr>
                <w:rFonts w:ascii="Helvetica" w:eastAsiaTheme="minorHAnsi" w:hAnsi="Helvetica" w:cs="Helvetica"/>
                <w:sz w:val="20"/>
                <w:lang w:eastAsia="en-US"/>
              </w:rPr>
              <w:t xml:space="preserve">the </w:t>
            </w:r>
            <w:r w:rsidR="000B1F40">
              <w:rPr>
                <w:rFonts w:ascii="Helvetica" w:eastAsiaTheme="minorHAnsi" w:hAnsi="Helvetica" w:cs="Helvetica"/>
                <w:sz w:val="20"/>
                <w:lang w:eastAsia="en-US"/>
              </w:rPr>
              <w:t xml:space="preserve">East Lancashire </w:t>
            </w:r>
            <w:r>
              <w:rPr>
                <w:rFonts w:ascii="Helvetica" w:eastAsiaTheme="minorHAnsi" w:hAnsi="Helvetica" w:cs="Helvetica"/>
                <w:sz w:val="20"/>
                <w:lang w:eastAsia="en-US"/>
              </w:rPr>
              <w:t>health economy</w:t>
            </w:r>
            <w:r w:rsidR="007E40EB">
              <w:rPr>
                <w:rFonts w:ascii="Helvetica" w:eastAsiaTheme="minorHAnsi" w:hAnsi="Helvetica" w:cs="Helvetica"/>
                <w:sz w:val="20"/>
                <w:lang w:eastAsia="en-US"/>
              </w:rPr>
              <w:t xml:space="preserve"> for patients presenting with suspected DVT</w:t>
            </w:r>
            <w:r w:rsidR="00CB3267">
              <w:rPr>
                <w:rFonts w:ascii="Helvetica" w:eastAsiaTheme="minorHAnsi" w:hAnsi="Helvetica" w:cs="Helvetica"/>
                <w:sz w:val="20"/>
                <w:lang w:eastAsia="en-US"/>
              </w:rPr>
              <w:t>.</w:t>
            </w:r>
          </w:p>
          <w:p w:rsidR="007E40EB" w:rsidRDefault="007E40EB" w:rsidP="00393251">
            <w:pPr>
              <w:pStyle w:val="ListParagraph"/>
              <w:numPr>
                <w:ilvl w:val="0"/>
                <w:numId w:val="4"/>
              </w:numPr>
              <w:autoSpaceDE w:val="0"/>
              <w:autoSpaceDN w:val="0"/>
              <w:adjustRightInd w:val="0"/>
              <w:rPr>
                <w:rFonts w:ascii="Helvetica" w:eastAsiaTheme="minorHAnsi" w:hAnsi="Helvetica" w:cs="Helvetica"/>
                <w:sz w:val="20"/>
                <w:lang w:eastAsia="en-US"/>
              </w:rPr>
            </w:pPr>
            <w:r>
              <w:rPr>
                <w:rFonts w:ascii="Helvetica" w:eastAsiaTheme="minorHAnsi" w:hAnsi="Helvetica" w:cs="Helvetica"/>
                <w:sz w:val="20"/>
                <w:lang w:eastAsia="en-US"/>
              </w:rPr>
              <w:t xml:space="preserve">To ensure </w:t>
            </w:r>
            <w:r w:rsidR="00CB3267">
              <w:rPr>
                <w:rFonts w:ascii="Helvetica" w:eastAsiaTheme="minorHAnsi" w:hAnsi="Helvetica" w:cs="Helvetica"/>
                <w:sz w:val="20"/>
                <w:lang w:eastAsia="en-US"/>
              </w:rPr>
              <w:t xml:space="preserve">there is timely access to </w:t>
            </w:r>
            <w:r>
              <w:rPr>
                <w:rFonts w:ascii="Helvetica" w:eastAsiaTheme="minorHAnsi" w:hAnsi="Helvetica" w:cs="Helvetica"/>
                <w:sz w:val="20"/>
                <w:lang w:eastAsia="en-US"/>
              </w:rPr>
              <w:t>safe and effective</w:t>
            </w:r>
            <w:r w:rsidR="00CB3267">
              <w:rPr>
                <w:rFonts w:ascii="Helvetica" w:eastAsiaTheme="minorHAnsi" w:hAnsi="Helvetica" w:cs="Helvetica"/>
                <w:sz w:val="20"/>
                <w:lang w:eastAsia="en-US"/>
              </w:rPr>
              <w:t xml:space="preserve"> one stop shop service</w:t>
            </w:r>
            <w:r w:rsidR="000B1F40">
              <w:rPr>
                <w:rFonts w:ascii="Helvetica" w:eastAsiaTheme="minorHAnsi" w:hAnsi="Helvetica" w:cs="Helvetica"/>
                <w:sz w:val="20"/>
                <w:lang w:eastAsia="en-US"/>
              </w:rPr>
              <w:t xml:space="preserve"> community based innovative service.</w:t>
            </w:r>
          </w:p>
          <w:p w:rsidR="00CB3267" w:rsidRPr="00CB3267" w:rsidRDefault="00CB3267" w:rsidP="00393251">
            <w:pPr>
              <w:pStyle w:val="ListParagraph"/>
              <w:numPr>
                <w:ilvl w:val="0"/>
                <w:numId w:val="4"/>
              </w:numPr>
              <w:autoSpaceDE w:val="0"/>
              <w:autoSpaceDN w:val="0"/>
              <w:adjustRightInd w:val="0"/>
              <w:rPr>
                <w:rFonts w:ascii="Helvetica" w:eastAsiaTheme="minorHAnsi" w:hAnsi="Helvetica" w:cs="Helvetica"/>
                <w:sz w:val="20"/>
                <w:lang w:eastAsia="en-US"/>
              </w:rPr>
            </w:pPr>
            <w:r w:rsidRPr="00CB3267">
              <w:rPr>
                <w:rFonts w:ascii="Arial" w:hAnsi="Arial" w:cs="Arial"/>
                <w:sz w:val="20"/>
              </w:rPr>
              <w:t xml:space="preserve">To provide a positive experience for patients by seeing, diagnosing and treating in </w:t>
            </w:r>
            <w:r w:rsidR="00F029A0">
              <w:rPr>
                <w:rFonts w:ascii="Arial" w:hAnsi="Arial" w:cs="Arial"/>
                <w:sz w:val="20"/>
              </w:rPr>
              <w:t>in an accessible community setting</w:t>
            </w:r>
            <w:r w:rsidRPr="00CB3267">
              <w:rPr>
                <w:rFonts w:ascii="Arial" w:hAnsi="Arial" w:cs="Arial"/>
                <w:sz w:val="20"/>
              </w:rPr>
              <w:t>, thereby reducing inconvenience and avoiding onward referral.</w:t>
            </w:r>
          </w:p>
          <w:p w:rsidR="00CB3267" w:rsidRDefault="007140DF" w:rsidP="00393251">
            <w:pPr>
              <w:pStyle w:val="ListParagraph"/>
              <w:numPr>
                <w:ilvl w:val="0"/>
                <w:numId w:val="4"/>
              </w:numPr>
              <w:autoSpaceDE w:val="0"/>
              <w:autoSpaceDN w:val="0"/>
              <w:adjustRightInd w:val="0"/>
              <w:spacing w:line="276" w:lineRule="auto"/>
              <w:contextualSpacing/>
              <w:rPr>
                <w:rFonts w:ascii="Arial" w:eastAsia="MS Mincho" w:hAnsi="Arial" w:cs="Arial"/>
                <w:sz w:val="20"/>
              </w:rPr>
            </w:pPr>
            <w:r w:rsidRPr="00CB3267">
              <w:rPr>
                <w:rFonts w:ascii="Helvetica" w:eastAsiaTheme="minorHAnsi" w:hAnsi="Helvetica" w:cs="Helvetica"/>
                <w:sz w:val="20"/>
                <w:lang w:eastAsia="en-US"/>
              </w:rPr>
              <w:t>To deliver care closer to home</w:t>
            </w:r>
            <w:r w:rsidR="00CB3267" w:rsidRPr="00CB3267">
              <w:rPr>
                <w:rFonts w:ascii="Helvetica" w:eastAsiaTheme="minorHAnsi" w:hAnsi="Helvetica" w:cs="Helvetica"/>
                <w:sz w:val="20"/>
                <w:lang w:eastAsia="en-US"/>
              </w:rPr>
              <w:t xml:space="preserve"> and support a </w:t>
            </w:r>
            <w:r w:rsidR="00CB3267" w:rsidRPr="00CB3267">
              <w:rPr>
                <w:rFonts w:ascii="Arial" w:eastAsia="MS Mincho" w:hAnsi="Arial" w:cs="Arial"/>
                <w:sz w:val="20"/>
              </w:rPr>
              <w:t>reduction in unnecessary attendances and admissions for suspected and confirmed DVT in secondary care</w:t>
            </w:r>
            <w:r w:rsidR="00CB3267">
              <w:rPr>
                <w:rFonts w:ascii="Arial" w:eastAsia="MS Mincho" w:hAnsi="Arial" w:cs="Arial"/>
                <w:sz w:val="20"/>
              </w:rPr>
              <w:t>.</w:t>
            </w:r>
          </w:p>
          <w:p w:rsidR="00F029A0" w:rsidRDefault="00F029A0" w:rsidP="00393251">
            <w:pPr>
              <w:numPr>
                <w:ilvl w:val="0"/>
                <w:numId w:val="4"/>
              </w:numPr>
              <w:spacing w:after="0" w:line="276" w:lineRule="auto"/>
              <w:contextualSpacing/>
              <w:rPr>
                <w:rFonts w:ascii="Arial" w:eastAsia="MS Mincho" w:hAnsi="Arial" w:cs="Arial"/>
                <w:sz w:val="20"/>
              </w:rPr>
            </w:pPr>
            <w:r>
              <w:rPr>
                <w:rFonts w:ascii="Arial" w:eastAsia="MS Mincho" w:hAnsi="Arial" w:cs="Arial"/>
                <w:sz w:val="20"/>
              </w:rPr>
              <w:lastRenderedPageBreak/>
              <w:t>Promote the efficient use of health funds, freeing up resources to re-invest into health provision by the CCG.</w:t>
            </w:r>
          </w:p>
          <w:p w:rsidR="00F029A0" w:rsidRDefault="00F029A0" w:rsidP="00393251">
            <w:pPr>
              <w:numPr>
                <w:ilvl w:val="0"/>
                <w:numId w:val="4"/>
              </w:numPr>
              <w:spacing w:after="0" w:line="276" w:lineRule="auto"/>
              <w:contextualSpacing/>
              <w:rPr>
                <w:rFonts w:ascii="Arial" w:eastAsia="MS Mincho" w:hAnsi="Arial" w:cs="Arial"/>
                <w:sz w:val="20"/>
              </w:rPr>
            </w:pPr>
            <w:r>
              <w:rPr>
                <w:rFonts w:ascii="Arial" w:eastAsia="MS Mincho" w:hAnsi="Arial" w:cs="Arial"/>
                <w:sz w:val="20"/>
              </w:rPr>
              <w:t>Provide a cost effective and efficient service which delivers value for money.</w:t>
            </w:r>
          </w:p>
          <w:p w:rsidR="00F029A0" w:rsidRPr="00CB3267" w:rsidRDefault="00F029A0" w:rsidP="00F029A0">
            <w:pPr>
              <w:pStyle w:val="ListParagraph"/>
              <w:autoSpaceDE w:val="0"/>
              <w:autoSpaceDN w:val="0"/>
              <w:adjustRightInd w:val="0"/>
              <w:spacing w:line="276" w:lineRule="auto"/>
              <w:contextualSpacing/>
              <w:rPr>
                <w:rFonts w:ascii="Arial" w:eastAsia="MS Mincho" w:hAnsi="Arial" w:cs="Arial"/>
                <w:sz w:val="20"/>
              </w:rPr>
            </w:pPr>
          </w:p>
          <w:p w:rsidR="007140DF" w:rsidRDefault="007140DF" w:rsidP="009E3B58">
            <w:pPr>
              <w:pStyle w:val="ListParagraph"/>
              <w:autoSpaceDE w:val="0"/>
              <w:autoSpaceDN w:val="0"/>
              <w:adjustRightInd w:val="0"/>
              <w:rPr>
                <w:rFonts w:ascii="Helvetica" w:eastAsiaTheme="minorHAnsi" w:hAnsi="Helvetica" w:cs="Helvetica"/>
                <w:sz w:val="20"/>
                <w:lang w:eastAsia="en-US"/>
              </w:rPr>
            </w:pPr>
          </w:p>
          <w:p w:rsidR="00594EDD" w:rsidRPr="00D628E1" w:rsidRDefault="00D628E1" w:rsidP="00A1694D">
            <w:pPr>
              <w:autoSpaceDE w:val="0"/>
              <w:autoSpaceDN w:val="0"/>
              <w:adjustRightInd w:val="0"/>
              <w:spacing w:after="0"/>
              <w:rPr>
                <w:rFonts w:ascii="Arial" w:hAnsi="Arial" w:cs="Arial"/>
                <w:b/>
                <w:sz w:val="20"/>
              </w:rPr>
            </w:pPr>
            <w:r w:rsidRPr="00D628E1">
              <w:rPr>
                <w:rFonts w:ascii="Arial" w:hAnsi="Arial" w:cs="Arial"/>
                <w:b/>
                <w:sz w:val="20"/>
              </w:rPr>
              <w:t>Objectives</w:t>
            </w:r>
          </w:p>
          <w:p w:rsidR="00D628E1" w:rsidRDefault="00D628E1" w:rsidP="00A1694D">
            <w:pPr>
              <w:autoSpaceDE w:val="0"/>
              <w:autoSpaceDN w:val="0"/>
              <w:adjustRightInd w:val="0"/>
              <w:spacing w:after="0"/>
              <w:rPr>
                <w:rFonts w:ascii="Arial" w:hAnsi="Arial" w:cs="Arial"/>
                <w:sz w:val="20"/>
              </w:rPr>
            </w:pPr>
          </w:p>
          <w:p w:rsidR="00A1694D" w:rsidRDefault="009A0603" w:rsidP="00A1694D">
            <w:pPr>
              <w:autoSpaceDE w:val="0"/>
              <w:autoSpaceDN w:val="0"/>
              <w:adjustRightInd w:val="0"/>
              <w:spacing w:after="0"/>
              <w:rPr>
                <w:rFonts w:ascii="Helvetica" w:eastAsiaTheme="minorHAnsi" w:hAnsi="Helvetica" w:cs="Helvetica"/>
                <w:sz w:val="20"/>
                <w:lang w:val="en-GB" w:eastAsia="en-US"/>
              </w:rPr>
            </w:pPr>
            <w:r>
              <w:rPr>
                <w:rFonts w:ascii="Helvetica" w:eastAsiaTheme="minorHAnsi" w:hAnsi="Helvetica" w:cs="Helvetica"/>
                <w:sz w:val="20"/>
                <w:lang w:val="en-GB" w:eastAsia="en-US"/>
              </w:rPr>
              <w:t xml:space="preserve">The objectives </w:t>
            </w:r>
            <w:r w:rsidR="008625AB">
              <w:rPr>
                <w:rFonts w:ascii="Helvetica" w:eastAsiaTheme="minorHAnsi" w:hAnsi="Helvetica" w:cs="Helvetica"/>
                <w:sz w:val="20"/>
                <w:lang w:val="en-GB" w:eastAsia="en-US"/>
              </w:rPr>
              <w:t>of the</w:t>
            </w:r>
            <w:r w:rsidR="005C1453">
              <w:rPr>
                <w:rFonts w:ascii="Helvetica" w:eastAsiaTheme="minorHAnsi" w:hAnsi="Helvetica" w:cs="Helvetica"/>
                <w:sz w:val="20"/>
                <w:lang w:val="en-GB" w:eastAsia="en-US"/>
              </w:rPr>
              <w:t xml:space="preserve"> community DVT service</w:t>
            </w:r>
            <w:r w:rsidR="008625AB">
              <w:rPr>
                <w:rFonts w:ascii="Helvetica" w:eastAsiaTheme="minorHAnsi" w:hAnsi="Helvetica" w:cs="Helvetica"/>
                <w:sz w:val="20"/>
                <w:lang w:val="en-GB" w:eastAsia="en-US"/>
              </w:rPr>
              <w:t xml:space="preserve"> </w:t>
            </w:r>
            <w:r w:rsidR="005C1453">
              <w:rPr>
                <w:rFonts w:ascii="Helvetica" w:eastAsiaTheme="minorHAnsi" w:hAnsi="Helvetica" w:cs="Helvetica"/>
                <w:sz w:val="20"/>
                <w:lang w:val="en-GB" w:eastAsia="en-US"/>
              </w:rPr>
              <w:t>p</w:t>
            </w:r>
            <w:r w:rsidR="000B1F40">
              <w:rPr>
                <w:rFonts w:ascii="Helvetica" w:eastAsiaTheme="minorHAnsi" w:hAnsi="Helvetica" w:cs="Helvetica"/>
                <w:sz w:val="20"/>
                <w:lang w:val="en-GB" w:eastAsia="en-US"/>
              </w:rPr>
              <w:t>ilot</w:t>
            </w:r>
            <w:r w:rsidR="008625AB">
              <w:rPr>
                <w:rFonts w:ascii="Helvetica" w:eastAsiaTheme="minorHAnsi" w:hAnsi="Helvetica" w:cs="Helvetica"/>
                <w:sz w:val="20"/>
                <w:lang w:val="en-GB" w:eastAsia="en-US"/>
              </w:rPr>
              <w:t xml:space="preserve"> </w:t>
            </w:r>
            <w:r w:rsidR="005C1453">
              <w:rPr>
                <w:rFonts w:ascii="Helvetica" w:eastAsiaTheme="minorHAnsi" w:hAnsi="Helvetica" w:cs="Helvetica"/>
                <w:sz w:val="20"/>
                <w:lang w:val="en-GB" w:eastAsia="en-US"/>
              </w:rPr>
              <w:t>is to</w:t>
            </w:r>
            <w:r w:rsidR="00123648">
              <w:rPr>
                <w:rFonts w:ascii="Helvetica" w:eastAsiaTheme="minorHAnsi" w:hAnsi="Helvetica" w:cs="Helvetica"/>
                <w:sz w:val="20"/>
                <w:lang w:val="en-GB" w:eastAsia="en-US"/>
              </w:rPr>
              <w:t xml:space="preserve"> provide</w:t>
            </w:r>
            <w:r w:rsidR="00A1694D" w:rsidRPr="00A1694D">
              <w:rPr>
                <w:rFonts w:ascii="Helvetica" w:eastAsiaTheme="minorHAnsi" w:hAnsi="Helvetica" w:cs="Helvetica"/>
                <w:sz w:val="20"/>
                <w:lang w:val="en-GB" w:eastAsia="en-US"/>
              </w:rPr>
              <w:t>;</w:t>
            </w:r>
          </w:p>
          <w:p w:rsidR="00764AB1" w:rsidRDefault="00764AB1" w:rsidP="00A1694D">
            <w:pPr>
              <w:autoSpaceDE w:val="0"/>
              <w:autoSpaceDN w:val="0"/>
              <w:adjustRightInd w:val="0"/>
              <w:spacing w:after="0"/>
              <w:rPr>
                <w:rFonts w:ascii="Helvetica" w:eastAsiaTheme="minorHAnsi" w:hAnsi="Helvetica" w:cs="Helvetica"/>
                <w:sz w:val="20"/>
                <w:lang w:val="en-GB" w:eastAsia="en-US"/>
              </w:rPr>
            </w:pPr>
          </w:p>
          <w:p w:rsidR="0073569A" w:rsidRDefault="005457EF" w:rsidP="00393251">
            <w:pPr>
              <w:pStyle w:val="ListParagraph"/>
              <w:numPr>
                <w:ilvl w:val="0"/>
                <w:numId w:val="4"/>
              </w:numPr>
              <w:spacing w:line="276" w:lineRule="auto"/>
              <w:contextualSpacing/>
              <w:rPr>
                <w:rFonts w:ascii="Arial" w:eastAsiaTheme="minorHAnsi" w:hAnsi="Arial" w:cs="Arial"/>
                <w:sz w:val="20"/>
                <w:lang w:eastAsia="en-US"/>
              </w:rPr>
            </w:pPr>
            <w:r w:rsidRPr="005457EF">
              <w:rPr>
                <w:rFonts w:ascii="Arial" w:eastAsiaTheme="minorHAnsi" w:hAnsi="Arial" w:cs="Arial"/>
                <w:b/>
                <w:sz w:val="20"/>
                <w:lang w:eastAsia="en-US"/>
              </w:rPr>
              <w:t>Access</w:t>
            </w:r>
            <w:r w:rsidR="00B102CF">
              <w:rPr>
                <w:rFonts w:ascii="Arial" w:eastAsiaTheme="minorHAnsi" w:hAnsi="Arial" w:cs="Arial"/>
                <w:b/>
                <w:sz w:val="20"/>
                <w:lang w:eastAsia="en-US"/>
              </w:rPr>
              <w:t xml:space="preserve"> </w:t>
            </w:r>
            <w:r w:rsidR="007B07D8">
              <w:rPr>
                <w:rFonts w:ascii="Arial" w:eastAsiaTheme="minorHAnsi" w:hAnsi="Arial" w:cs="Arial"/>
                <w:sz w:val="20"/>
                <w:lang w:eastAsia="en-US"/>
              </w:rPr>
              <w:t>-</w:t>
            </w:r>
            <w:r w:rsidR="00B102CF">
              <w:rPr>
                <w:rFonts w:ascii="Arial" w:eastAsiaTheme="minorHAnsi" w:hAnsi="Arial" w:cs="Arial"/>
                <w:sz w:val="20"/>
                <w:lang w:eastAsia="en-US"/>
              </w:rPr>
              <w:t xml:space="preserve"> </w:t>
            </w:r>
            <w:r w:rsidR="007B07D8">
              <w:rPr>
                <w:rFonts w:ascii="Arial" w:eastAsiaTheme="minorHAnsi" w:hAnsi="Arial" w:cs="Arial"/>
                <w:sz w:val="20"/>
                <w:lang w:eastAsia="en-US"/>
              </w:rPr>
              <w:t>P</w:t>
            </w:r>
            <w:r>
              <w:rPr>
                <w:rFonts w:ascii="Arial" w:eastAsiaTheme="minorHAnsi" w:hAnsi="Arial" w:cs="Arial"/>
                <w:sz w:val="20"/>
                <w:lang w:eastAsia="en-US"/>
              </w:rPr>
              <w:t>rovide the right service for patients at the right time, in the right place, by the right professional</w:t>
            </w:r>
            <w:r w:rsidR="00B102CF">
              <w:rPr>
                <w:rFonts w:ascii="Arial" w:eastAsiaTheme="minorHAnsi" w:hAnsi="Arial" w:cs="Arial"/>
                <w:sz w:val="20"/>
                <w:lang w:eastAsia="en-US"/>
              </w:rPr>
              <w:t>.</w:t>
            </w:r>
          </w:p>
          <w:p w:rsidR="005457EF" w:rsidRDefault="005457EF" w:rsidP="00393251">
            <w:pPr>
              <w:pStyle w:val="ListParagraph"/>
              <w:numPr>
                <w:ilvl w:val="0"/>
                <w:numId w:val="4"/>
              </w:numPr>
              <w:spacing w:line="276" w:lineRule="auto"/>
              <w:contextualSpacing/>
              <w:rPr>
                <w:rFonts w:ascii="Arial" w:eastAsiaTheme="minorHAnsi" w:hAnsi="Arial" w:cs="Arial"/>
                <w:sz w:val="20"/>
                <w:lang w:eastAsia="en-US"/>
              </w:rPr>
            </w:pPr>
            <w:r>
              <w:rPr>
                <w:rFonts w:ascii="Arial" w:eastAsiaTheme="minorHAnsi" w:hAnsi="Arial" w:cs="Arial"/>
                <w:b/>
                <w:sz w:val="20"/>
                <w:lang w:eastAsia="en-US"/>
              </w:rPr>
              <w:t>Capacity</w:t>
            </w:r>
            <w:r w:rsidR="00B102CF">
              <w:rPr>
                <w:rFonts w:ascii="Arial" w:eastAsiaTheme="minorHAnsi" w:hAnsi="Arial" w:cs="Arial"/>
                <w:b/>
                <w:sz w:val="20"/>
                <w:lang w:eastAsia="en-US"/>
              </w:rPr>
              <w:t xml:space="preserve"> </w:t>
            </w:r>
            <w:r w:rsidRPr="005457EF">
              <w:rPr>
                <w:rFonts w:ascii="Arial" w:eastAsiaTheme="minorHAnsi" w:hAnsi="Arial" w:cs="Arial"/>
                <w:sz w:val="20"/>
                <w:lang w:eastAsia="en-US"/>
              </w:rPr>
              <w:t>-</w:t>
            </w:r>
            <w:r w:rsidR="00B102CF">
              <w:rPr>
                <w:rFonts w:ascii="Arial" w:eastAsiaTheme="minorHAnsi" w:hAnsi="Arial" w:cs="Arial"/>
                <w:sz w:val="20"/>
                <w:lang w:eastAsia="en-US"/>
              </w:rPr>
              <w:t xml:space="preserve"> </w:t>
            </w:r>
            <w:r w:rsidRPr="005457EF">
              <w:rPr>
                <w:rFonts w:ascii="Arial" w:eastAsiaTheme="minorHAnsi" w:hAnsi="Arial" w:cs="Arial"/>
                <w:sz w:val="20"/>
                <w:lang w:eastAsia="en-US"/>
              </w:rPr>
              <w:t>Optimise appropriate use of resources removing inefficiencies</w:t>
            </w:r>
            <w:r w:rsidR="00123648">
              <w:rPr>
                <w:rFonts w:ascii="Arial" w:eastAsiaTheme="minorHAnsi" w:hAnsi="Arial" w:cs="Arial"/>
                <w:sz w:val="20"/>
                <w:lang w:eastAsia="en-US"/>
              </w:rPr>
              <w:t xml:space="preserve"> in the system</w:t>
            </w:r>
            <w:r w:rsidR="00B102CF">
              <w:rPr>
                <w:rFonts w:ascii="Arial" w:eastAsiaTheme="minorHAnsi" w:hAnsi="Arial" w:cs="Arial"/>
                <w:sz w:val="20"/>
                <w:lang w:eastAsia="en-US"/>
              </w:rPr>
              <w:t>.</w:t>
            </w:r>
          </w:p>
          <w:p w:rsidR="005457EF" w:rsidRDefault="005457EF" w:rsidP="00393251">
            <w:pPr>
              <w:pStyle w:val="ListParagraph"/>
              <w:numPr>
                <w:ilvl w:val="0"/>
                <w:numId w:val="4"/>
              </w:numPr>
              <w:spacing w:line="276" w:lineRule="auto"/>
              <w:contextualSpacing/>
              <w:rPr>
                <w:rFonts w:ascii="Arial" w:eastAsiaTheme="minorHAnsi" w:hAnsi="Arial" w:cs="Arial"/>
                <w:sz w:val="20"/>
                <w:lang w:eastAsia="en-US"/>
              </w:rPr>
            </w:pPr>
            <w:r>
              <w:rPr>
                <w:rFonts w:ascii="Arial" w:eastAsiaTheme="minorHAnsi" w:hAnsi="Arial" w:cs="Arial"/>
                <w:b/>
                <w:sz w:val="20"/>
                <w:lang w:eastAsia="en-US"/>
              </w:rPr>
              <w:t>Quality</w:t>
            </w:r>
            <w:r w:rsidR="00B102CF">
              <w:rPr>
                <w:rFonts w:ascii="Arial" w:eastAsiaTheme="minorHAnsi" w:hAnsi="Arial" w:cs="Arial"/>
                <w:b/>
                <w:sz w:val="20"/>
                <w:lang w:eastAsia="en-US"/>
              </w:rPr>
              <w:t xml:space="preserve"> </w:t>
            </w:r>
            <w:r w:rsidRPr="005457EF">
              <w:rPr>
                <w:rFonts w:ascii="Arial" w:eastAsiaTheme="minorHAnsi" w:hAnsi="Arial" w:cs="Arial"/>
                <w:sz w:val="20"/>
                <w:lang w:eastAsia="en-US"/>
              </w:rPr>
              <w:t>-</w:t>
            </w:r>
            <w:r>
              <w:rPr>
                <w:rFonts w:ascii="Arial" w:eastAsiaTheme="minorHAnsi" w:hAnsi="Arial" w:cs="Arial"/>
                <w:sz w:val="20"/>
                <w:lang w:eastAsia="en-US"/>
              </w:rPr>
              <w:t xml:space="preserve"> Improve access, quality and patient centred care within the community</w:t>
            </w:r>
            <w:r w:rsidR="00B102CF">
              <w:rPr>
                <w:rFonts w:ascii="Arial" w:eastAsiaTheme="minorHAnsi" w:hAnsi="Arial" w:cs="Arial"/>
                <w:sz w:val="20"/>
                <w:lang w:eastAsia="en-US"/>
              </w:rPr>
              <w:t>.</w:t>
            </w:r>
          </w:p>
          <w:p w:rsidR="005457EF" w:rsidRPr="00B102CF" w:rsidRDefault="005457EF" w:rsidP="00393251">
            <w:pPr>
              <w:pStyle w:val="ListParagraph"/>
              <w:numPr>
                <w:ilvl w:val="0"/>
                <w:numId w:val="4"/>
              </w:numPr>
              <w:spacing w:line="276" w:lineRule="auto"/>
              <w:contextualSpacing/>
              <w:rPr>
                <w:rFonts w:ascii="Arial" w:eastAsiaTheme="minorHAnsi" w:hAnsi="Arial" w:cs="Arial"/>
                <w:sz w:val="20"/>
                <w:lang w:eastAsia="en-US"/>
              </w:rPr>
            </w:pPr>
            <w:r>
              <w:rPr>
                <w:rFonts w:ascii="Arial" w:eastAsiaTheme="minorHAnsi" w:hAnsi="Arial" w:cs="Arial"/>
                <w:b/>
                <w:sz w:val="20"/>
                <w:lang w:eastAsia="en-US"/>
              </w:rPr>
              <w:t>Value for money</w:t>
            </w:r>
            <w:r w:rsidR="00B102CF">
              <w:rPr>
                <w:rFonts w:ascii="Arial" w:eastAsiaTheme="minorHAnsi" w:hAnsi="Arial" w:cs="Arial"/>
                <w:b/>
                <w:sz w:val="20"/>
                <w:lang w:eastAsia="en-US"/>
              </w:rPr>
              <w:t xml:space="preserve"> </w:t>
            </w:r>
            <w:r w:rsidRPr="005457EF">
              <w:rPr>
                <w:rFonts w:ascii="Arial" w:eastAsiaTheme="minorHAnsi" w:hAnsi="Arial" w:cs="Arial"/>
                <w:sz w:val="20"/>
                <w:lang w:eastAsia="en-US"/>
              </w:rPr>
              <w:t>-</w:t>
            </w:r>
            <w:r>
              <w:rPr>
                <w:rFonts w:ascii="Arial" w:eastAsiaTheme="minorHAnsi" w:hAnsi="Arial" w:cs="Arial"/>
                <w:sz w:val="20"/>
                <w:lang w:eastAsia="en-US"/>
              </w:rPr>
              <w:t xml:space="preserve"> To ensure that the </w:t>
            </w:r>
            <w:r w:rsidR="00B102CF">
              <w:rPr>
                <w:rFonts w:ascii="Arial" w:eastAsiaTheme="minorHAnsi" w:hAnsi="Arial" w:cs="Arial"/>
                <w:sz w:val="20"/>
                <w:lang w:eastAsia="en-US"/>
              </w:rPr>
              <w:t>C</w:t>
            </w:r>
            <w:r w:rsidR="006D7A68">
              <w:rPr>
                <w:rFonts w:ascii="Arial" w:eastAsiaTheme="minorHAnsi" w:hAnsi="Arial" w:cs="Arial"/>
                <w:sz w:val="20"/>
                <w:lang w:eastAsia="en-US"/>
              </w:rPr>
              <w:t xml:space="preserve">ommunity </w:t>
            </w:r>
            <w:r w:rsidR="00123648">
              <w:rPr>
                <w:rFonts w:ascii="Arial" w:eastAsiaTheme="minorHAnsi" w:hAnsi="Arial" w:cs="Arial"/>
                <w:sz w:val="20"/>
                <w:lang w:eastAsia="en-US"/>
              </w:rPr>
              <w:t xml:space="preserve">DVT </w:t>
            </w:r>
            <w:r w:rsidR="00B102CF">
              <w:rPr>
                <w:rFonts w:ascii="Arial" w:eastAsiaTheme="minorHAnsi" w:hAnsi="Arial" w:cs="Arial"/>
                <w:sz w:val="20"/>
                <w:lang w:eastAsia="en-US"/>
              </w:rPr>
              <w:t>Se</w:t>
            </w:r>
            <w:r w:rsidRPr="00B102CF">
              <w:rPr>
                <w:rFonts w:ascii="Arial" w:eastAsiaTheme="minorHAnsi" w:hAnsi="Arial" w:cs="Arial"/>
                <w:sz w:val="20"/>
                <w:lang w:eastAsia="en-US"/>
              </w:rPr>
              <w:t>rvice is able to provide value for money</w:t>
            </w:r>
            <w:r w:rsidR="006D7A68" w:rsidRPr="00B102CF">
              <w:rPr>
                <w:rFonts w:ascii="Arial" w:eastAsiaTheme="minorHAnsi" w:hAnsi="Arial" w:cs="Arial"/>
                <w:sz w:val="20"/>
                <w:lang w:eastAsia="en-US"/>
              </w:rPr>
              <w:t xml:space="preserve"> and is cost effective in comparison with other similar services</w:t>
            </w:r>
            <w:r w:rsidR="00B102CF">
              <w:rPr>
                <w:rFonts w:ascii="Arial" w:eastAsiaTheme="minorHAnsi" w:hAnsi="Arial" w:cs="Arial"/>
                <w:sz w:val="20"/>
                <w:lang w:eastAsia="en-US"/>
              </w:rPr>
              <w:t>.</w:t>
            </w:r>
          </w:p>
          <w:p w:rsidR="005457EF" w:rsidRDefault="005457EF" w:rsidP="00393251">
            <w:pPr>
              <w:pStyle w:val="ListParagraph"/>
              <w:numPr>
                <w:ilvl w:val="0"/>
                <w:numId w:val="4"/>
              </w:numPr>
              <w:spacing w:line="276" w:lineRule="auto"/>
              <w:contextualSpacing/>
              <w:rPr>
                <w:rFonts w:ascii="Arial" w:eastAsiaTheme="minorHAnsi" w:hAnsi="Arial" w:cs="Arial"/>
                <w:sz w:val="20"/>
                <w:lang w:eastAsia="en-US"/>
              </w:rPr>
            </w:pPr>
            <w:r>
              <w:rPr>
                <w:rFonts w:ascii="Arial" w:eastAsiaTheme="minorHAnsi" w:hAnsi="Arial" w:cs="Arial"/>
                <w:b/>
                <w:sz w:val="20"/>
                <w:lang w:eastAsia="en-US"/>
              </w:rPr>
              <w:t>Collaboration</w:t>
            </w:r>
            <w:r w:rsidRPr="005457EF">
              <w:rPr>
                <w:rFonts w:ascii="Arial" w:eastAsiaTheme="minorHAnsi" w:hAnsi="Arial" w:cs="Arial"/>
                <w:sz w:val="20"/>
                <w:lang w:eastAsia="en-US"/>
              </w:rPr>
              <w:t>-</w:t>
            </w:r>
            <w:r w:rsidR="00F029A0">
              <w:rPr>
                <w:rFonts w:ascii="Arial" w:eastAsiaTheme="minorHAnsi" w:hAnsi="Arial" w:cs="Arial"/>
                <w:sz w:val="20"/>
                <w:lang w:eastAsia="en-US"/>
              </w:rPr>
              <w:t xml:space="preserve"> </w:t>
            </w:r>
            <w:r w:rsidR="00B102CF">
              <w:rPr>
                <w:rFonts w:ascii="Arial" w:eastAsiaTheme="minorHAnsi" w:hAnsi="Arial" w:cs="Arial"/>
                <w:sz w:val="20"/>
                <w:lang w:eastAsia="en-US"/>
              </w:rPr>
              <w:t xml:space="preserve">The service </w:t>
            </w:r>
            <w:r w:rsidR="00F029A0">
              <w:rPr>
                <w:rFonts w:ascii="Arial" w:eastAsiaTheme="minorHAnsi" w:hAnsi="Arial" w:cs="Arial"/>
                <w:sz w:val="20"/>
                <w:lang w:eastAsia="en-US"/>
              </w:rPr>
              <w:t>works within a</w:t>
            </w:r>
            <w:r>
              <w:rPr>
                <w:rFonts w:ascii="Arial" w:eastAsiaTheme="minorHAnsi" w:hAnsi="Arial" w:cs="Arial"/>
                <w:sz w:val="20"/>
                <w:lang w:eastAsia="en-US"/>
              </w:rPr>
              <w:t xml:space="preserve"> collaborative Pennine Lancashire approach to </w:t>
            </w:r>
            <w:r w:rsidR="00123648">
              <w:rPr>
                <w:rFonts w:ascii="Arial" w:eastAsiaTheme="minorHAnsi" w:hAnsi="Arial" w:cs="Arial"/>
                <w:sz w:val="20"/>
                <w:lang w:eastAsia="en-US"/>
              </w:rPr>
              <w:t xml:space="preserve">support </w:t>
            </w:r>
            <w:r w:rsidR="00D53BC5">
              <w:rPr>
                <w:rFonts w:ascii="Arial" w:eastAsiaTheme="minorHAnsi" w:hAnsi="Arial" w:cs="Arial"/>
                <w:sz w:val="20"/>
                <w:lang w:eastAsia="en-US"/>
              </w:rPr>
              <w:t xml:space="preserve">a </w:t>
            </w:r>
            <w:r>
              <w:rPr>
                <w:rFonts w:ascii="Arial" w:eastAsiaTheme="minorHAnsi" w:hAnsi="Arial" w:cs="Arial"/>
                <w:sz w:val="20"/>
                <w:lang w:eastAsia="en-US"/>
              </w:rPr>
              <w:t xml:space="preserve">robust, streamlined and consistent </w:t>
            </w:r>
            <w:r w:rsidR="007B07D8">
              <w:rPr>
                <w:rFonts w:ascii="Arial" w:eastAsiaTheme="minorHAnsi" w:hAnsi="Arial" w:cs="Arial"/>
                <w:sz w:val="20"/>
                <w:lang w:eastAsia="en-US"/>
              </w:rPr>
              <w:t>patient pathway</w:t>
            </w:r>
            <w:r w:rsidR="006D7A68">
              <w:rPr>
                <w:rFonts w:ascii="Arial" w:eastAsiaTheme="minorHAnsi" w:hAnsi="Arial" w:cs="Arial"/>
                <w:sz w:val="20"/>
                <w:lang w:eastAsia="en-US"/>
              </w:rPr>
              <w:t xml:space="preserve"> over a </w:t>
            </w:r>
            <w:r w:rsidR="00B102CF">
              <w:rPr>
                <w:rFonts w:ascii="Arial" w:eastAsiaTheme="minorHAnsi" w:hAnsi="Arial" w:cs="Arial"/>
                <w:sz w:val="20"/>
                <w:lang w:eastAsia="en-US"/>
              </w:rPr>
              <w:t>5</w:t>
            </w:r>
            <w:r w:rsidR="006D7A68">
              <w:rPr>
                <w:rFonts w:ascii="Arial" w:eastAsiaTheme="minorHAnsi" w:hAnsi="Arial" w:cs="Arial"/>
                <w:sz w:val="20"/>
                <w:lang w:eastAsia="en-US"/>
              </w:rPr>
              <w:t xml:space="preserve"> day period </w:t>
            </w:r>
            <w:r w:rsidR="00B102CF">
              <w:rPr>
                <w:rFonts w:ascii="Arial" w:eastAsiaTheme="minorHAnsi" w:hAnsi="Arial" w:cs="Arial"/>
                <w:sz w:val="20"/>
                <w:lang w:eastAsia="en-US"/>
              </w:rPr>
              <w:t xml:space="preserve"> on an </w:t>
            </w:r>
            <w:r w:rsidR="006D7A68">
              <w:rPr>
                <w:rFonts w:ascii="Arial" w:eastAsiaTheme="minorHAnsi" w:hAnsi="Arial" w:cs="Arial"/>
                <w:sz w:val="20"/>
                <w:lang w:eastAsia="en-US"/>
              </w:rPr>
              <w:t>in and out of hours</w:t>
            </w:r>
            <w:r w:rsidR="00B102CF">
              <w:rPr>
                <w:rFonts w:ascii="Arial" w:eastAsiaTheme="minorHAnsi" w:hAnsi="Arial" w:cs="Arial"/>
                <w:sz w:val="20"/>
                <w:lang w:eastAsia="en-US"/>
              </w:rPr>
              <w:t xml:space="preserve"> basis with strong links to secondary care.</w:t>
            </w:r>
          </w:p>
          <w:p w:rsidR="007B07D8" w:rsidRDefault="007B07D8" w:rsidP="00393251">
            <w:pPr>
              <w:pStyle w:val="ListParagraph"/>
              <w:numPr>
                <w:ilvl w:val="0"/>
                <w:numId w:val="4"/>
              </w:numPr>
              <w:spacing w:line="276" w:lineRule="auto"/>
              <w:contextualSpacing/>
              <w:rPr>
                <w:rFonts w:ascii="Arial" w:eastAsiaTheme="minorHAnsi" w:hAnsi="Arial" w:cs="Arial"/>
                <w:sz w:val="20"/>
                <w:lang w:eastAsia="en-US"/>
              </w:rPr>
            </w:pPr>
            <w:r>
              <w:rPr>
                <w:rFonts w:ascii="Arial" w:eastAsiaTheme="minorHAnsi" w:hAnsi="Arial" w:cs="Arial"/>
                <w:b/>
                <w:sz w:val="20"/>
                <w:lang w:eastAsia="en-US"/>
              </w:rPr>
              <w:t>Effective</w:t>
            </w:r>
            <w:r w:rsidR="00B102CF">
              <w:rPr>
                <w:rFonts w:ascii="Arial" w:eastAsiaTheme="minorHAnsi" w:hAnsi="Arial" w:cs="Arial"/>
                <w:sz w:val="20"/>
                <w:lang w:eastAsia="en-US"/>
              </w:rPr>
              <w:t xml:space="preserve"> - </w:t>
            </w:r>
            <w:r w:rsidR="008E0DC8">
              <w:rPr>
                <w:rFonts w:ascii="Arial" w:eastAsiaTheme="minorHAnsi" w:hAnsi="Arial" w:cs="Arial"/>
                <w:sz w:val="20"/>
                <w:lang w:eastAsia="en-US"/>
              </w:rPr>
              <w:t>Ensure that</w:t>
            </w:r>
            <w:r>
              <w:rPr>
                <w:rFonts w:ascii="Arial" w:eastAsiaTheme="minorHAnsi" w:hAnsi="Arial" w:cs="Arial"/>
                <w:sz w:val="20"/>
                <w:lang w:eastAsia="en-US"/>
              </w:rPr>
              <w:t xml:space="preserve"> the service is focused on delivering the best outcomes</w:t>
            </w:r>
            <w:r w:rsidR="00B102CF">
              <w:rPr>
                <w:rFonts w:ascii="Arial" w:eastAsiaTheme="minorHAnsi" w:hAnsi="Arial" w:cs="Arial"/>
                <w:sz w:val="20"/>
                <w:lang w:eastAsia="en-US"/>
              </w:rPr>
              <w:t xml:space="preserve"> in a timely manner</w:t>
            </w:r>
            <w:r>
              <w:rPr>
                <w:rFonts w:ascii="Arial" w:eastAsiaTheme="minorHAnsi" w:hAnsi="Arial" w:cs="Arial"/>
                <w:sz w:val="20"/>
                <w:lang w:eastAsia="en-US"/>
              </w:rPr>
              <w:t xml:space="preserve"> for patients</w:t>
            </w:r>
            <w:r w:rsidR="00B102CF">
              <w:rPr>
                <w:rFonts w:ascii="Arial" w:eastAsiaTheme="minorHAnsi" w:hAnsi="Arial" w:cs="Arial"/>
                <w:sz w:val="20"/>
                <w:lang w:eastAsia="en-US"/>
              </w:rPr>
              <w:t>.</w:t>
            </w:r>
          </w:p>
          <w:p w:rsidR="007B07D8" w:rsidRPr="005457EF" w:rsidRDefault="007B07D8" w:rsidP="00393251">
            <w:pPr>
              <w:pStyle w:val="ListParagraph"/>
              <w:numPr>
                <w:ilvl w:val="0"/>
                <w:numId w:val="4"/>
              </w:numPr>
              <w:spacing w:line="276" w:lineRule="auto"/>
              <w:contextualSpacing/>
              <w:rPr>
                <w:rFonts w:ascii="Arial" w:eastAsiaTheme="minorHAnsi" w:hAnsi="Arial" w:cs="Arial"/>
                <w:sz w:val="20"/>
                <w:lang w:eastAsia="en-US"/>
              </w:rPr>
            </w:pPr>
            <w:r>
              <w:rPr>
                <w:rFonts w:ascii="Arial" w:eastAsiaTheme="minorHAnsi" w:hAnsi="Arial" w:cs="Arial"/>
                <w:b/>
                <w:sz w:val="20"/>
                <w:lang w:eastAsia="en-US"/>
              </w:rPr>
              <w:t>Standardised</w:t>
            </w:r>
            <w:r w:rsidR="00B102CF">
              <w:rPr>
                <w:rFonts w:ascii="Arial" w:eastAsiaTheme="minorHAnsi" w:hAnsi="Arial" w:cs="Arial"/>
                <w:b/>
                <w:sz w:val="20"/>
                <w:lang w:eastAsia="en-US"/>
              </w:rPr>
              <w:t xml:space="preserve"> </w:t>
            </w:r>
            <w:r w:rsidRPr="007B07D8">
              <w:rPr>
                <w:rFonts w:ascii="Arial" w:eastAsiaTheme="minorHAnsi" w:hAnsi="Arial" w:cs="Arial"/>
                <w:sz w:val="20"/>
                <w:lang w:eastAsia="en-US"/>
              </w:rPr>
              <w:t>-</w:t>
            </w:r>
            <w:r w:rsidR="00B102CF">
              <w:rPr>
                <w:rFonts w:ascii="Arial" w:eastAsiaTheme="minorHAnsi" w:hAnsi="Arial" w:cs="Arial"/>
                <w:sz w:val="20"/>
                <w:lang w:eastAsia="en-US"/>
              </w:rPr>
              <w:t xml:space="preserve"> </w:t>
            </w:r>
            <w:r w:rsidR="008E0DC8">
              <w:rPr>
                <w:rFonts w:ascii="Arial" w:eastAsiaTheme="minorHAnsi" w:hAnsi="Arial" w:cs="Arial"/>
                <w:sz w:val="20"/>
                <w:lang w:eastAsia="en-US"/>
              </w:rPr>
              <w:t>Ensure that</w:t>
            </w:r>
            <w:r>
              <w:rPr>
                <w:rFonts w:ascii="Arial" w:eastAsiaTheme="minorHAnsi" w:hAnsi="Arial" w:cs="Arial"/>
                <w:sz w:val="20"/>
                <w:lang w:eastAsia="en-US"/>
              </w:rPr>
              <w:t xml:space="preserve"> the service provided is maintained to a consistently high and equitable standard to all</w:t>
            </w:r>
            <w:r w:rsidR="00B102CF">
              <w:rPr>
                <w:rFonts w:ascii="Arial" w:eastAsiaTheme="minorHAnsi" w:hAnsi="Arial" w:cs="Arial"/>
                <w:sz w:val="20"/>
                <w:lang w:eastAsia="en-US"/>
              </w:rPr>
              <w:t>.</w:t>
            </w:r>
          </w:p>
          <w:p w:rsidR="00321784" w:rsidRPr="00390A2D" w:rsidRDefault="00321784" w:rsidP="00B57D6E">
            <w:pPr>
              <w:spacing w:after="0"/>
              <w:rPr>
                <w:rFonts w:ascii="Arial" w:hAnsi="Arial" w:cs="Arial"/>
                <w:color w:val="009966"/>
                <w:sz w:val="20"/>
              </w:rPr>
            </w:pPr>
          </w:p>
          <w:p w:rsidR="008E5874" w:rsidRPr="00E56503" w:rsidRDefault="008E5874" w:rsidP="00B57D6E">
            <w:pPr>
              <w:spacing w:after="0"/>
              <w:rPr>
                <w:rFonts w:ascii="Arial" w:hAnsi="Arial" w:cs="Arial"/>
                <w:b/>
                <w:sz w:val="20"/>
              </w:rPr>
            </w:pPr>
            <w:r w:rsidRPr="00E56503">
              <w:rPr>
                <w:rFonts w:ascii="Arial" w:hAnsi="Arial" w:cs="Arial"/>
                <w:b/>
                <w:sz w:val="20"/>
              </w:rPr>
              <w:t>3.2</w:t>
            </w:r>
            <w:r w:rsidRPr="00E56503">
              <w:rPr>
                <w:rFonts w:ascii="Arial" w:hAnsi="Arial" w:cs="Arial"/>
                <w:b/>
                <w:sz w:val="20"/>
              </w:rPr>
              <w:tab/>
              <w:t>Service description/care pathway</w:t>
            </w:r>
          </w:p>
          <w:p w:rsidR="00594EDD" w:rsidRDefault="00594EDD" w:rsidP="00594EDD">
            <w:pPr>
              <w:spacing w:after="0"/>
              <w:contextualSpacing/>
              <w:jc w:val="both"/>
              <w:rPr>
                <w:rFonts w:ascii="Arial" w:eastAsia="Times New Roman" w:hAnsi="Arial" w:cs="Arial"/>
                <w:sz w:val="22"/>
                <w:szCs w:val="22"/>
                <w:lang w:val="en-GB" w:eastAsia="en-GB"/>
              </w:rPr>
            </w:pPr>
          </w:p>
          <w:p w:rsidR="00FF6BD7" w:rsidRDefault="005457EF" w:rsidP="00594EDD">
            <w:pPr>
              <w:spacing w:after="0"/>
              <w:contextualSpacing/>
              <w:jc w:val="both"/>
              <w:rPr>
                <w:rFonts w:ascii="Arial" w:eastAsia="Times New Roman" w:hAnsi="Arial" w:cs="Arial"/>
                <w:sz w:val="20"/>
                <w:lang w:val="en-GB" w:eastAsia="en-GB"/>
              </w:rPr>
            </w:pPr>
            <w:r w:rsidRPr="005457EF">
              <w:rPr>
                <w:rFonts w:ascii="Arial" w:eastAsia="Times New Roman" w:hAnsi="Arial" w:cs="Arial"/>
                <w:sz w:val="20"/>
                <w:lang w:val="en-GB" w:eastAsia="en-GB"/>
              </w:rPr>
              <w:t xml:space="preserve">The </w:t>
            </w:r>
            <w:r w:rsidR="00FF6BD7">
              <w:rPr>
                <w:rFonts w:ascii="Arial" w:eastAsia="Times New Roman" w:hAnsi="Arial" w:cs="Arial"/>
                <w:sz w:val="20"/>
                <w:lang w:val="en-GB" w:eastAsia="en-GB"/>
              </w:rPr>
              <w:t>Community DVT Service</w:t>
            </w:r>
            <w:r w:rsidR="005C1453">
              <w:rPr>
                <w:rFonts w:ascii="Arial" w:eastAsia="Times New Roman" w:hAnsi="Arial" w:cs="Arial"/>
                <w:sz w:val="20"/>
                <w:lang w:val="en-GB" w:eastAsia="en-GB"/>
              </w:rPr>
              <w:t xml:space="preserve"> pilot</w:t>
            </w:r>
            <w:r w:rsidR="00025C2D">
              <w:rPr>
                <w:rFonts w:ascii="Arial" w:eastAsia="Times New Roman" w:hAnsi="Arial" w:cs="Arial"/>
                <w:sz w:val="20"/>
                <w:lang w:val="en-GB" w:eastAsia="en-GB"/>
              </w:rPr>
              <w:t xml:space="preserve"> </w:t>
            </w:r>
            <w:r w:rsidR="00FF6BD7">
              <w:rPr>
                <w:rFonts w:ascii="Arial" w:eastAsia="Times New Roman" w:hAnsi="Arial" w:cs="Arial"/>
                <w:sz w:val="20"/>
                <w:lang w:val="en-GB" w:eastAsia="en-GB"/>
              </w:rPr>
              <w:t>will deliver a one stop shop innovative approach and provide an accessible and locally de</w:t>
            </w:r>
            <w:r w:rsidR="00F029A0">
              <w:rPr>
                <w:rFonts w:ascii="Arial" w:eastAsia="Times New Roman" w:hAnsi="Arial" w:cs="Arial"/>
                <w:sz w:val="20"/>
                <w:lang w:val="en-GB" w:eastAsia="en-GB"/>
              </w:rPr>
              <w:t>livered service based in a community setting</w:t>
            </w:r>
            <w:r w:rsidR="00FF6BD7">
              <w:rPr>
                <w:rFonts w:ascii="Arial" w:eastAsia="Times New Roman" w:hAnsi="Arial" w:cs="Arial"/>
                <w:sz w:val="20"/>
                <w:lang w:val="en-GB" w:eastAsia="en-GB"/>
              </w:rPr>
              <w:t xml:space="preserve">.  The service will receive referrals for suspected DVT patients from a range of sources including Primary, Community, Secondary Care and Out of Hours Services.  </w:t>
            </w:r>
          </w:p>
          <w:p w:rsidR="00FF6BD7" w:rsidRDefault="00FF6BD7" w:rsidP="00594EDD">
            <w:pPr>
              <w:spacing w:after="0"/>
              <w:contextualSpacing/>
              <w:jc w:val="both"/>
              <w:rPr>
                <w:rFonts w:ascii="Arial" w:eastAsia="Times New Roman" w:hAnsi="Arial" w:cs="Arial"/>
                <w:sz w:val="20"/>
                <w:lang w:val="en-GB" w:eastAsia="en-GB"/>
              </w:rPr>
            </w:pPr>
          </w:p>
          <w:p w:rsidR="000B1F40" w:rsidRDefault="00FF6BD7" w:rsidP="00594EDD">
            <w:pPr>
              <w:spacing w:after="0"/>
              <w:contextualSpacing/>
              <w:jc w:val="both"/>
              <w:rPr>
                <w:rFonts w:ascii="Arial" w:eastAsia="Times New Roman" w:hAnsi="Arial" w:cs="Arial"/>
                <w:sz w:val="20"/>
                <w:lang w:val="en-GB" w:eastAsia="en-GB"/>
              </w:rPr>
            </w:pPr>
            <w:r>
              <w:rPr>
                <w:rFonts w:ascii="Arial" w:eastAsia="Times New Roman" w:hAnsi="Arial" w:cs="Arial"/>
                <w:sz w:val="20"/>
                <w:lang w:val="en-GB" w:eastAsia="en-GB"/>
              </w:rPr>
              <w:t xml:space="preserve">The </w:t>
            </w:r>
            <w:r w:rsidR="005C1453">
              <w:rPr>
                <w:rFonts w:ascii="Arial" w:eastAsia="Times New Roman" w:hAnsi="Arial" w:cs="Arial"/>
                <w:sz w:val="20"/>
                <w:lang w:val="en-GB" w:eastAsia="en-GB"/>
              </w:rPr>
              <w:t>service pilot</w:t>
            </w:r>
            <w:r w:rsidR="000B1F40">
              <w:rPr>
                <w:rFonts w:ascii="Arial" w:eastAsia="Times New Roman" w:hAnsi="Arial" w:cs="Arial"/>
                <w:sz w:val="20"/>
                <w:lang w:val="en-GB" w:eastAsia="en-GB"/>
              </w:rPr>
              <w:t xml:space="preserve"> will be delivered on a </w:t>
            </w:r>
            <w:r w:rsidR="00B102CF">
              <w:rPr>
                <w:rFonts w:ascii="Arial" w:eastAsia="Times New Roman" w:hAnsi="Arial" w:cs="Arial"/>
                <w:sz w:val="20"/>
                <w:lang w:val="en-GB" w:eastAsia="en-GB"/>
              </w:rPr>
              <w:t>5</w:t>
            </w:r>
            <w:r>
              <w:rPr>
                <w:rFonts w:ascii="Arial" w:eastAsia="Times New Roman" w:hAnsi="Arial" w:cs="Arial"/>
                <w:sz w:val="20"/>
                <w:lang w:val="en-GB" w:eastAsia="en-GB"/>
              </w:rPr>
              <w:t xml:space="preserve"> day basis (Monday to Friday) from </w:t>
            </w:r>
            <w:r w:rsidR="000B1F40">
              <w:rPr>
                <w:rFonts w:ascii="Arial" w:eastAsia="Times New Roman" w:hAnsi="Arial" w:cs="Arial"/>
                <w:sz w:val="20"/>
                <w:lang w:val="en-GB" w:eastAsia="en-GB"/>
              </w:rPr>
              <w:t>8am</w:t>
            </w:r>
            <w:r w:rsidR="007863FB">
              <w:rPr>
                <w:rFonts w:ascii="Arial" w:eastAsia="Times New Roman" w:hAnsi="Arial" w:cs="Arial"/>
                <w:sz w:val="20"/>
                <w:lang w:val="en-GB" w:eastAsia="en-GB"/>
              </w:rPr>
              <w:t xml:space="preserve"> to 8pm and will receive suspected DVT patients</w:t>
            </w:r>
            <w:r>
              <w:rPr>
                <w:rFonts w:ascii="Arial" w:eastAsia="Times New Roman" w:hAnsi="Arial" w:cs="Arial"/>
                <w:sz w:val="20"/>
                <w:lang w:val="en-GB" w:eastAsia="en-GB"/>
              </w:rPr>
              <w:t xml:space="preserve"> via direct referral </w:t>
            </w:r>
            <w:r w:rsidR="003A28A7">
              <w:rPr>
                <w:rFonts w:ascii="Arial" w:eastAsia="Times New Roman" w:hAnsi="Arial" w:cs="Arial"/>
                <w:sz w:val="20"/>
                <w:lang w:val="en-GB" w:eastAsia="en-GB"/>
              </w:rPr>
              <w:t>from patients with a registered East Lancashire GP.  This will include referrals from a range of health settings via</w:t>
            </w:r>
            <w:r>
              <w:rPr>
                <w:rFonts w:ascii="Arial" w:eastAsia="Times New Roman" w:hAnsi="Arial" w:cs="Arial"/>
                <w:sz w:val="20"/>
                <w:lang w:val="en-GB" w:eastAsia="en-GB"/>
              </w:rPr>
              <w:t xml:space="preserve"> EMIS, email, fax and telephone.  The service will provide clinical</w:t>
            </w:r>
            <w:r w:rsidR="00B65781">
              <w:rPr>
                <w:rFonts w:ascii="Arial" w:eastAsia="Times New Roman" w:hAnsi="Arial" w:cs="Arial"/>
                <w:sz w:val="20"/>
                <w:lang w:val="en-GB" w:eastAsia="en-GB"/>
              </w:rPr>
              <w:t xml:space="preserve"> assessment, diagnosis, </w:t>
            </w:r>
            <w:proofErr w:type="gramStart"/>
            <w:r w:rsidR="00B65781">
              <w:rPr>
                <w:rFonts w:ascii="Arial" w:eastAsia="Times New Roman" w:hAnsi="Arial" w:cs="Arial"/>
                <w:sz w:val="20"/>
                <w:lang w:val="en-GB" w:eastAsia="en-GB"/>
              </w:rPr>
              <w:t>treatment</w:t>
            </w:r>
            <w:proofErr w:type="gramEnd"/>
            <w:r w:rsidR="00B65781">
              <w:rPr>
                <w:rFonts w:ascii="Arial" w:eastAsia="Times New Roman" w:hAnsi="Arial" w:cs="Arial"/>
                <w:sz w:val="20"/>
                <w:lang w:val="en-GB" w:eastAsia="en-GB"/>
              </w:rPr>
              <w:t xml:space="preserve"> and </w:t>
            </w:r>
            <w:r w:rsidR="007863FB">
              <w:rPr>
                <w:rFonts w:ascii="Arial" w:eastAsia="Times New Roman" w:hAnsi="Arial" w:cs="Arial"/>
                <w:sz w:val="20"/>
                <w:lang w:val="en-GB" w:eastAsia="en-GB"/>
              </w:rPr>
              <w:t>on-going review</w:t>
            </w:r>
            <w:r w:rsidR="000B1F40">
              <w:rPr>
                <w:rFonts w:ascii="Arial" w:eastAsia="Times New Roman" w:hAnsi="Arial" w:cs="Arial"/>
                <w:sz w:val="20"/>
                <w:lang w:val="en-GB" w:eastAsia="en-GB"/>
              </w:rPr>
              <w:t xml:space="preserve"> appointments to patients for up </w:t>
            </w:r>
            <w:r w:rsidR="007863FB">
              <w:rPr>
                <w:rFonts w:ascii="Arial" w:eastAsia="Times New Roman" w:hAnsi="Arial" w:cs="Arial"/>
                <w:sz w:val="20"/>
                <w:lang w:val="en-GB" w:eastAsia="en-GB"/>
              </w:rPr>
              <w:t>to 3 month</w:t>
            </w:r>
            <w:r w:rsidR="00F029A0">
              <w:rPr>
                <w:rFonts w:ascii="Arial" w:eastAsia="Times New Roman" w:hAnsi="Arial" w:cs="Arial"/>
                <w:sz w:val="20"/>
                <w:lang w:val="en-GB" w:eastAsia="en-GB"/>
              </w:rPr>
              <w:t>s</w:t>
            </w:r>
            <w:r w:rsidR="007863FB">
              <w:rPr>
                <w:rFonts w:ascii="Arial" w:eastAsia="Times New Roman" w:hAnsi="Arial" w:cs="Arial"/>
                <w:sz w:val="20"/>
                <w:lang w:val="en-GB" w:eastAsia="en-GB"/>
              </w:rPr>
              <w:t xml:space="preserve">. </w:t>
            </w:r>
          </w:p>
          <w:p w:rsidR="000B1F40" w:rsidRDefault="000B1F40" w:rsidP="00594EDD">
            <w:pPr>
              <w:spacing w:after="0"/>
              <w:contextualSpacing/>
              <w:jc w:val="both"/>
              <w:rPr>
                <w:rFonts w:ascii="Arial" w:eastAsia="Times New Roman" w:hAnsi="Arial" w:cs="Arial"/>
                <w:sz w:val="20"/>
                <w:lang w:val="en-GB" w:eastAsia="en-GB"/>
              </w:rPr>
            </w:pPr>
          </w:p>
          <w:tbl>
            <w:tblPr>
              <w:tblW w:w="8527" w:type="dxa"/>
              <w:tblBorders>
                <w:top w:val="nil"/>
                <w:left w:val="nil"/>
                <w:bottom w:val="nil"/>
                <w:right w:val="nil"/>
              </w:tblBorders>
              <w:tblLook w:val="0000" w:firstRow="0" w:lastRow="0" w:firstColumn="0" w:lastColumn="0" w:noHBand="0" w:noVBand="0"/>
            </w:tblPr>
            <w:tblGrid>
              <w:gridCol w:w="8527"/>
            </w:tblGrid>
            <w:tr w:rsidR="00A4276F" w:rsidTr="003A28A7">
              <w:trPr>
                <w:trHeight w:val="253"/>
              </w:trPr>
              <w:tc>
                <w:tcPr>
                  <w:tcW w:w="8527" w:type="dxa"/>
                </w:tcPr>
                <w:p w:rsidR="00A4276F" w:rsidRPr="00A4276F" w:rsidRDefault="007863FB">
                  <w:pPr>
                    <w:pStyle w:val="Default"/>
                    <w:rPr>
                      <w:sz w:val="20"/>
                      <w:szCs w:val="20"/>
                    </w:rPr>
                  </w:pPr>
                  <w:r>
                    <w:rPr>
                      <w:rFonts w:eastAsia="Times New Roman"/>
                      <w:sz w:val="20"/>
                      <w:lang w:eastAsia="en-GB"/>
                    </w:rPr>
                    <w:t>Following the 3 months patients are expected to be discharged back to their GP for on-going support and prescribing</w:t>
                  </w:r>
                  <w:r w:rsidR="00F029A0">
                    <w:rPr>
                      <w:rFonts w:eastAsia="Times New Roman"/>
                      <w:sz w:val="20"/>
                      <w:lang w:eastAsia="en-GB"/>
                    </w:rPr>
                    <w:t xml:space="preserve"> or onward referral to a more suitable clinical service to meet the on-going longer term needs of the patient</w:t>
                  </w:r>
                  <w:r>
                    <w:rPr>
                      <w:rFonts w:eastAsia="Times New Roman"/>
                      <w:sz w:val="20"/>
                      <w:lang w:eastAsia="en-GB"/>
                    </w:rPr>
                    <w:t>.  The</w:t>
                  </w:r>
                  <w:r w:rsidR="00B13437">
                    <w:rPr>
                      <w:rFonts w:eastAsia="Times New Roman"/>
                      <w:sz w:val="20"/>
                      <w:lang w:eastAsia="en-GB"/>
                    </w:rPr>
                    <w:t xml:space="preserve"> in and out of hours</w:t>
                  </w:r>
                  <w:r>
                    <w:rPr>
                      <w:rFonts w:eastAsia="Times New Roman"/>
                      <w:sz w:val="20"/>
                      <w:lang w:eastAsia="en-GB"/>
                    </w:rPr>
                    <w:t xml:space="preserve"> referral pathway</w:t>
                  </w:r>
                  <w:r w:rsidR="00774B7B">
                    <w:rPr>
                      <w:rFonts w:eastAsia="Times New Roman"/>
                      <w:sz w:val="20"/>
                      <w:lang w:eastAsia="en-GB"/>
                    </w:rPr>
                    <w:t xml:space="preserve"> should be developed to i</w:t>
                  </w:r>
                  <w:r>
                    <w:rPr>
                      <w:rFonts w:eastAsia="Times New Roman"/>
                      <w:sz w:val="20"/>
                      <w:lang w:eastAsia="en-GB"/>
                    </w:rPr>
                    <w:t>nclude the ‘step down’ of patients referred from secondary care, predominantly v</w:t>
                  </w:r>
                  <w:r w:rsidR="00912402">
                    <w:rPr>
                      <w:rFonts w:eastAsia="Times New Roman"/>
                      <w:sz w:val="20"/>
                      <w:lang w:eastAsia="en-GB"/>
                    </w:rPr>
                    <w:t xml:space="preserve">ia A &amp; E, as part of the East Lancashire Hospital Trust </w:t>
                  </w:r>
                  <w:r w:rsidR="00A4276F">
                    <w:t xml:space="preserve"> </w:t>
                  </w:r>
                  <w:r w:rsidR="00A4276F" w:rsidRPr="00A4276F">
                    <w:rPr>
                      <w:sz w:val="20"/>
                      <w:szCs w:val="20"/>
                    </w:rPr>
                    <w:t xml:space="preserve">Venous Thromboembolism (VTE): Diagnosis &amp; Management (Non Obstetric) </w:t>
                  </w:r>
                  <w:r w:rsidR="00A4276F">
                    <w:rPr>
                      <w:sz w:val="20"/>
                      <w:szCs w:val="20"/>
                    </w:rPr>
                    <w:t>Policy ( see appendix B.</w:t>
                  </w:r>
                </w:p>
              </w:tc>
            </w:tr>
          </w:tbl>
          <w:p w:rsidR="007863FB" w:rsidRDefault="007863FB" w:rsidP="00594EDD">
            <w:pPr>
              <w:spacing w:after="0"/>
              <w:contextualSpacing/>
              <w:jc w:val="both"/>
              <w:rPr>
                <w:rFonts w:ascii="Arial" w:eastAsia="Times New Roman" w:hAnsi="Arial" w:cs="Arial"/>
                <w:sz w:val="20"/>
                <w:lang w:val="en-GB" w:eastAsia="en-GB"/>
              </w:rPr>
            </w:pPr>
          </w:p>
          <w:p w:rsidR="005457EF" w:rsidRDefault="007863FB" w:rsidP="00594EDD">
            <w:pPr>
              <w:spacing w:after="0"/>
              <w:contextualSpacing/>
              <w:jc w:val="both"/>
              <w:rPr>
                <w:rFonts w:ascii="Arial" w:eastAsia="Times New Roman" w:hAnsi="Arial" w:cs="Arial"/>
                <w:sz w:val="20"/>
                <w:lang w:val="en-GB" w:eastAsia="en-GB"/>
              </w:rPr>
            </w:pPr>
            <w:r>
              <w:rPr>
                <w:rFonts w:ascii="Arial" w:eastAsia="Times New Roman" w:hAnsi="Arial" w:cs="Arial"/>
                <w:sz w:val="20"/>
                <w:lang w:val="en-GB" w:eastAsia="en-GB"/>
              </w:rPr>
              <w:t>The service</w:t>
            </w:r>
            <w:r w:rsidR="005C1453">
              <w:rPr>
                <w:rFonts w:ascii="Arial" w:eastAsia="Times New Roman" w:hAnsi="Arial" w:cs="Arial"/>
                <w:sz w:val="20"/>
                <w:lang w:val="en-GB" w:eastAsia="en-GB"/>
              </w:rPr>
              <w:t xml:space="preserve"> pilot</w:t>
            </w:r>
            <w:r>
              <w:rPr>
                <w:rFonts w:ascii="Arial" w:eastAsia="Times New Roman" w:hAnsi="Arial" w:cs="Arial"/>
                <w:sz w:val="20"/>
                <w:lang w:val="en-GB" w:eastAsia="en-GB"/>
              </w:rPr>
              <w:t xml:space="preserve"> is responsi</w:t>
            </w:r>
            <w:r w:rsidR="00B13437">
              <w:rPr>
                <w:rFonts w:ascii="Arial" w:eastAsia="Times New Roman" w:hAnsi="Arial" w:cs="Arial"/>
                <w:sz w:val="20"/>
                <w:lang w:val="en-GB" w:eastAsia="en-GB"/>
              </w:rPr>
              <w:t>ble for the onward referral of clinically inappropriate</w:t>
            </w:r>
            <w:r>
              <w:rPr>
                <w:rFonts w:ascii="Arial" w:eastAsia="Times New Roman" w:hAnsi="Arial" w:cs="Arial"/>
                <w:sz w:val="20"/>
                <w:lang w:val="en-GB" w:eastAsia="en-GB"/>
              </w:rPr>
              <w:t xml:space="preserve"> patients back to the</w:t>
            </w:r>
            <w:r w:rsidR="003A28A7">
              <w:rPr>
                <w:rFonts w:ascii="Arial" w:eastAsia="Times New Roman" w:hAnsi="Arial" w:cs="Arial"/>
                <w:sz w:val="20"/>
                <w:lang w:val="en-GB" w:eastAsia="en-GB"/>
              </w:rPr>
              <w:t>ir</w:t>
            </w:r>
            <w:r>
              <w:rPr>
                <w:rFonts w:ascii="Arial" w:eastAsia="Times New Roman" w:hAnsi="Arial" w:cs="Arial"/>
                <w:sz w:val="20"/>
                <w:lang w:val="en-GB" w:eastAsia="en-GB"/>
              </w:rPr>
              <w:t xml:space="preserve"> GP or onwards to other </w:t>
            </w:r>
            <w:r w:rsidR="005457EF">
              <w:rPr>
                <w:rFonts w:ascii="Arial" w:eastAsia="Times New Roman" w:hAnsi="Arial" w:cs="Arial"/>
                <w:sz w:val="20"/>
                <w:lang w:val="en-GB" w:eastAsia="en-GB"/>
              </w:rPr>
              <w:t>community</w:t>
            </w:r>
            <w:r w:rsidR="008C3C09">
              <w:rPr>
                <w:rFonts w:ascii="Arial" w:eastAsia="Times New Roman" w:hAnsi="Arial" w:cs="Arial"/>
                <w:sz w:val="20"/>
                <w:lang w:val="en-GB" w:eastAsia="en-GB"/>
              </w:rPr>
              <w:t>/primary care</w:t>
            </w:r>
            <w:r w:rsidR="005457EF">
              <w:rPr>
                <w:rFonts w:ascii="Arial" w:eastAsia="Times New Roman" w:hAnsi="Arial" w:cs="Arial"/>
                <w:sz w:val="20"/>
                <w:lang w:val="en-GB" w:eastAsia="en-GB"/>
              </w:rPr>
              <w:t xml:space="preserve"> services </w:t>
            </w:r>
            <w:r>
              <w:rPr>
                <w:rFonts w:ascii="Arial" w:eastAsia="Times New Roman" w:hAnsi="Arial" w:cs="Arial"/>
                <w:sz w:val="20"/>
                <w:lang w:val="en-GB" w:eastAsia="en-GB"/>
              </w:rPr>
              <w:t xml:space="preserve">such as the </w:t>
            </w:r>
            <w:r w:rsidR="005457EF">
              <w:rPr>
                <w:rFonts w:ascii="Arial" w:eastAsia="Times New Roman" w:hAnsi="Arial" w:cs="Arial"/>
                <w:sz w:val="20"/>
                <w:lang w:val="en-GB" w:eastAsia="en-GB"/>
              </w:rPr>
              <w:t>Healthy Legs</w:t>
            </w:r>
            <w:r w:rsidR="00B55372">
              <w:rPr>
                <w:rFonts w:ascii="Arial" w:eastAsia="Times New Roman" w:hAnsi="Arial" w:cs="Arial"/>
                <w:sz w:val="20"/>
                <w:lang w:val="en-GB" w:eastAsia="en-GB"/>
              </w:rPr>
              <w:t xml:space="preserve"> Service</w:t>
            </w:r>
            <w:r w:rsidR="003A28A7">
              <w:rPr>
                <w:rFonts w:ascii="Arial" w:eastAsia="Times New Roman" w:hAnsi="Arial" w:cs="Arial"/>
                <w:sz w:val="20"/>
                <w:lang w:val="en-GB" w:eastAsia="en-GB"/>
              </w:rPr>
              <w:t>/district nursing service</w:t>
            </w:r>
            <w:r w:rsidR="005457EF">
              <w:rPr>
                <w:rFonts w:ascii="Arial" w:eastAsia="Times New Roman" w:hAnsi="Arial" w:cs="Arial"/>
                <w:sz w:val="20"/>
                <w:lang w:val="en-GB" w:eastAsia="en-GB"/>
              </w:rPr>
              <w:t xml:space="preserve">. </w:t>
            </w:r>
            <w:r>
              <w:rPr>
                <w:rFonts w:ascii="Arial" w:eastAsia="Times New Roman" w:hAnsi="Arial" w:cs="Arial"/>
                <w:sz w:val="20"/>
                <w:lang w:val="en-GB" w:eastAsia="en-GB"/>
              </w:rPr>
              <w:t>The service will refer complex patients to secondary care as outlined in NICE guidance</w:t>
            </w:r>
            <w:r w:rsidR="00B13437">
              <w:rPr>
                <w:rFonts w:ascii="Arial" w:eastAsia="Times New Roman" w:hAnsi="Arial" w:cs="Arial"/>
                <w:sz w:val="20"/>
                <w:lang w:val="en-GB" w:eastAsia="en-GB"/>
              </w:rPr>
              <w:t xml:space="preserve"> and via agreed local pathways</w:t>
            </w:r>
            <w:r w:rsidR="00774B7B">
              <w:rPr>
                <w:rFonts w:ascii="Arial" w:eastAsia="Times New Roman" w:hAnsi="Arial" w:cs="Arial"/>
                <w:sz w:val="20"/>
                <w:lang w:val="en-GB" w:eastAsia="en-GB"/>
              </w:rPr>
              <w:t xml:space="preserve"> and policies</w:t>
            </w:r>
            <w:r>
              <w:rPr>
                <w:rFonts w:ascii="Arial" w:eastAsia="Times New Roman" w:hAnsi="Arial" w:cs="Arial"/>
                <w:sz w:val="20"/>
                <w:lang w:val="en-GB" w:eastAsia="en-GB"/>
              </w:rPr>
              <w:t>.</w:t>
            </w:r>
          </w:p>
          <w:p w:rsidR="007863FB" w:rsidRDefault="007863FB" w:rsidP="00594EDD">
            <w:pPr>
              <w:spacing w:after="0"/>
              <w:contextualSpacing/>
              <w:jc w:val="both"/>
              <w:rPr>
                <w:rFonts w:ascii="Arial" w:eastAsia="Times New Roman" w:hAnsi="Arial" w:cs="Arial"/>
                <w:sz w:val="20"/>
                <w:lang w:val="en-GB" w:eastAsia="en-GB"/>
              </w:rPr>
            </w:pPr>
          </w:p>
          <w:p w:rsidR="007863FB" w:rsidRPr="007863FB" w:rsidRDefault="007863FB" w:rsidP="007863FB">
            <w:pPr>
              <w:spacing w:after="0"/>
              <w:contextualSpacing/>
              <w:jc w:val="both"/>
              <w:rPr>
                <w:rFonts w:ascii="Arial" w:eastAsia="Times New Roman" w:hAnsi="Arial" w:cs="Arial"/>
                <w:sz w:val="20"/>
                <w:lang w:val="en-GB" w:eastAsia="en-US"/>
              </w:rPr>
            </w:pPr>
            <w:r w:rsidRPr="007863FB">
              <w:rPr>
                <w:rFonts w:ascii="Arial" w:eastAsia="Times New Roman" w:hAnsi="Arial" w:cs="Arial"/>
                <w:sz w:val="20"/>
                <w:lang w:val="en-GB" w:eastAsia="en-US"/>
              </w:rPr>
              <w:t xml:space="preserve">Patients with suspected DVT will be scored against the Wells Diagnostic Algorithm.  The </w:t>
            </w:r>
            <w:r>
              <w:rPr>
                <w:rFonts w:ascii="Arial" w:eastAsia="Times New Roman" w:hAnsi="Arial" w:cs="Arial"/>
                <w:sz w:val="20"/>
                <w:lang w:val="en-GB" w:eastAsia="en-US"/>
              </w:rPr>
              <w:t xml:space="preserve">service </w:t>
            </w:r>
            <w:r w:rsidRPr="007863FB">
              <w:rPr>
                <w:rFonts w:ascii="Arial" w:eastAsia="Times New Roman" w:hAnsi="Arial" w:cs="Arial"/>
                <w:sz w:val="20"/>
                <w:lang w:val="en-GB" w:eastAsia="en-US"/>
              </w:rPr>
              <w:t>is responsible for the initiation of the anticoag</w:t>
            </w:r>
            <w:r>
              <w:rPr>
                <w:rFonts w:ascii="Arial" w:eastAsia="Times New Roman" w:hAnsi="Arial" w:cs="Arial"/>
                <w:sz w:val="20"/>
                <w:lang w:val="en-GB" w:eastAsia="en-US"/>
              </w:rPr>
              <w:t>ulant, blood sample</w:t>
            </w:r>
            <w:r w:rsidR="00774B7B">
              <w:rPr>
                <w:rFonts w:ascii="Arial" w:eastAsia="Times New Roman" w:hAnsi="Arial" w:cs="Arial"/>
                <w:sz w:val="20"/>
                <w:lang w:val="en-GB" w:eastAsia="en-US"/>
              </w:rPr>
              <w:t xml:space="preserve"> (D-Dimer Quantitative test)</w:t>
            </w:r>
            <w:r>
              <w:rPr>
                <w:rFonts w:ascii="Arial" w:eastAsia="Times New Roman" w:hAnsi="Arial" w:cs="Arial"/>
                <w:sz w:val="20"/>
                <w:lang w:val="en-GB" w:eastAsia="en-US"/>
              </w:rPr>
              <w:t xml:space="preserve"> and </w:t>
            </w:r>
            <w:r w:rsidRPr="007863FB">
              <w:rPr>
                <w:rFonts w:ascii="Arial" w:eastAsia="Times New Roman" w:hAnsi="Arial" w:cs="Arial"/>
                <w:sz w:val="20"/>
                <w:lang w:val="en-GB" w:eastAsia="en-US"/>
              </w:rPr>
              <w:t xml:space="preserve">ultrasound scan </w:t>
            </w:r>
            <w:r>
              <w:rPr>
                <w:rFonts w:ascii="Arial" w:eastAsia="Times New Roman" w:hAnsi="Arial" w:cs="Arial"/>
                <w:sz w:val="20"/>
                <w:lang w:val="en-GB" w:eastAsia="en-US"/>
              </w:rPr>
              <w:t xml:space="preserve">as part of the </w:t>
            </w:r>
            <w:r w:rsidRPr="007863FB">
              <w:rPr>
                <w:rFonts w:ascii="Arial" w:eastAsia="Times New Roman" w:hAnsi="Arial" w:cs="Arial"/>
                <w:sz w:val="20"/>
                <w:lang w:val="en-GB" w:eastAsia="en-US"/>
              </w:rPr>
              <w:t>s</w:t>
            </w:r>
            <w:r>
              <w:rPr>
                <w:rFonts w:ascii="Arial" w:eastAsia="Times New Roman" w:hAnsi="Arial" w:cs="Arial"/>
                <w:sz w:val="20"/>
                <w:lang w:val="en-GB" w:eastAsia="en-US"/>
              </w:rPr>
              <w:t>ervices</w:t>
            </w:r>
            <w:r w:rsidRPr="007863FB">
              <w:rPr>
                <w:rFonts w:ascii="Arial" w:eastAsia="Times New Roman" w:hAnsi="Arial" w:cs="Arial"/>
                <w:sz w:val="20"/>
                <w:lang w:val="en-GB" w:eastAsia="en-US"/>
              </w:rPr>
              <w:t xml:space="preserve"> own protocol for the management of suspected DVT patients. </w:t>
            </w:r>
            <w:r w:rsidR="003A28A7">
              <w:rPr>
                <w:rFonts w:ascii="Arial" w:eastAsia="Times New Roman" w:hAnsi="Arial" w:cs="Arial"/>
                <w:sz w:val="20"/>
                <w:lang w:val="en-GB" w:eastAsia="en-US"/>
              </w:rPr>
              <w:t xml:space="preserve"> The service </w:t>
            </w:r>
            <w:r w:rsidRPr="007863FB">
              <w:rPr>
                <w:rFonts w:ascii="Arial" w:eastAsia="Times New Roman" w:hAnsi="Arial" w:cs="Arial"/>
                <w:sz w:val="20"/>
                <w:lang w:val="en-GB" w:eastAsia="en-US"/>
              </w:rPr>
              <w:t>must</w:t>
            </w:r>
            <w:r w:rsidR="003A28A7">
              <w:rPr>
                <w:rFonts w:ascii="Arial" w:eastAsia="Times New Roman" w:hAnsi="Arial" w:cs="Arial"/>
                <w:sz w:val="20"/>
                <w:lang w:val="en-GB" w:eastAsia="en-US"/>
              </w:rPr>
              <w:t xml:space="preserve"> provide</w:t>
            </w:r>
            <w:r w:rsidRPr="007863FB">
              <w:rPr>
                <w:rFonts w:ascii="Arial" w:eastAsia="Times New Roman" w:hAnsi="Arial" w:cs="Arial"/>
                <w:sz w:val="20"/>
                <w:lang w:val="en-GB" w:eastAsia="en-US"/>
              </w:rPr>
              <w:t xml:space="preserve"> initial dosing </w:t>
            </w:r>
            <w:proofErr w:type="spellStart"/>
            <w:r w:rsidRPr="007863FB">
              <w:rPr>
                <w:rFonts w:ascii="Arial" w:eastAsia="Times New Roman" w:hAnsi="Arial" w:cs="Arial"/>
                <w:sz w:val="20"/>
                <w:lang w:val="en-GB" w:eastAsia="en-US"/>
              </w:rPr>
              <w:t>regimes</w:t>
            </w:r>
            <w:proofErr w:type="spellEnd"/>
            <w:r w:rsidRPr="007863FB">
              <w:rPr>
                <w:rFonts w:ascii="Arial" w:eastAsia="Times New Roman" w:hAnsi="Arial" w:cs="Arial"/>
                <w:sz w:val="20"/>
                <w:lang w:val="en-GB" w:eastAsia="en-US"/>
              </w:rPr>
              <w:t xml:space="preserve"> </w:t>
            </w:r>
            <w:r w:rsidR="003A28A7">
              <w:rPr>
                <w:rFonts w:ascii="Arial" w:eastAsia="Times New Roman" w:hAnsi="Arial" w:cs="Arial"/>
                <w:sz w:val="20"/>
                <w:lang w:val="en-GB" w:eastAsia="en-US"/>
              </w:rPr>
              <w:t xml:space="preserve">upon referral </w:t>
            </w:r>
            <w:r w:rsidRPr="007863FB">
              <w:rPr>
                <w:rFonts w:ascii="Arial" w:eastAsia="Times New Roman" w:hAnsi="Arial" w:cs="Arial"/>
                <w:sz w:val="20"/>
                <w:lang w:val="en-GB" w:eastAsia="en-US"/>
              </w:rPr>
              <w:t xml:space="preserve">and </w:t>
            </w:r>
            <w:r w:rsidR="003A28A7">
              <w:rPr>
                <w:rFonts w:ascii="Arial" w:eastAsia="Times New Roman" w:hAnsi="Arial" w:cs="Arial"/>
                <w:sz w:val="20"/>
                <w:lang w:val="en-GB" w:eastAsia="en-US"/>
              </w:rPr>
              <w:t xml:space="preserve">ensure patients are </w:t>
            </w:r>
            <w:r w:rsidRPr="007863FB">
              <w:rPr>
                <w:rFonts w:ascii="Arial" w:eastAsia="Times New Roman" w:hAnsi="Arial" w:cs="Arial"/>
                <w:sz w:val="20"/>
                <w:lang w:val="en-GB" w:eastAsia="en-US"/>
              </w:rPr>
              <w:t>transferred to longer duration treatments where appropriate (in line with locally agreed pathways).</w:t>
            </w:r>
          </w:p>
          <w:p w:rsidR="007863FB" w:rsidRDefault="007863FB" w:rsidP="007863FB">
            <w:pPr>
              <w:spacing w:after="0"/>
              <w:rPr>
                <w:rFonts w:ascii="Arial" w:eastAsia="Times New Roman" w:hAnsi="Arial" w:cs="Arial"/>
                <w:sz w:val="20"/>
                <w:lang w:val="en-GB" w:eastAsia="en-GB"/>
              </w:rPr>
            </w:pPr>
          </w:p>
          <w:p w:rsidR="00D81E87" w:rsidRPr="00E56503" w:rsidRDefault="00E56503" w:rsidP="007863FB">
            <w:pPr>
              <w:spacing w:after="0"/>
              <w:rPr>
                <w:rFonts w:ascii="Arial" w:eastAsia="Times New Roman" w:hAnsi="Arial" w:cs="Arial"/>
                <w:b/>
                <w:sz w:val="20"/>
                <w:lang w:val="en-GB" w:eastAsia="en-GB"/>
              </w:rPr>
            </w:pPr>
            <w:r w:rsidRPr="00E56503">
              <w:rPr>
                <w:rFonts w:ascii="Arial" w:eastAsia="Times New Roman" w:hAnsi="Arial" w:cs="Arial"/>
                <w:b/>
                <w:sz w:val="20"/>
                <w:lang w:val="en-GB" w:eastAsia="en-GB"/>
              </w:rPr>
              <w:t xml:space="preserve">3.3 </w:t>
            </w:r>
            <w:r w:rsidR="00D81E87" w:rsidRPr="00E56503">
              <w:rPr>
                <w:rFonts w:ascii="Arial" w:eastAsia="Times New Roman" w:hAnsi="Arial" w:cs="Arial"/>
                <w:b/>
                <w:sz w:val="20"/>
                <w:lang w:val="en-GB" w:eastAsia="en-GB"/>
              </w:rPr>
              <w:t>Exclusions</w:t>
            </w:r>
            <w:r w:rsidRPr="00E56503">
              <w:rPr>
                <w:rFonts w:ascii="Arial" w:eastAsia="Times New Roman" w:hAnsi="Arial" w:cs="Arial"/>
                <w:b/>
                <w:sz w:val="20"/>
                <w:lang w:val="en-GB" w:eastAsia="en-GB"/>
              </w:rPr>
              <w:t xml:space="preserve"> and national guidance</w:t>
            </w:r>
          </w:p>
          <w:p w:rsidR="00D81E87" w:rsidRPr="007863FB" w:rsidRDefault="00D81E87" w:rsidP="007863FB">
            <w:pPr>
              <w:spacing w:after="0"/>
              <w:rPr>
                <w:rFonts w:ascii="Arial" w:eastAsia="Times New Roman" w:hAnsi="Arial" w:cs="Arial"/>
                <w:sz w:val="20"/>
                <w:lang w:val="en-GB" w:eastAsia="en-GB"/>
              </w:rPr>
            </w:pPr>
          </w:p>
          <w:p w:rsidR="007863FB" w:rsidRPr="007863FB" w:rsidRDefault="007863FB" w:rsidP="007863FB">
            <w:pPr>
              <w:spacing w:after="0"/>
              <w:rPr>
                <w:rFonts w:ascii="Arial" w:eastAsia="Times New Roman" w:hAnsi="Arial" w:cs="Arial"/>
                <w:sz w:val="20"/>
                <w:lang w:val="en-GB" w:eastAsia="en-GB"/>
              </w:rPr>
            </w:pPr>
            <w:r w:rsidRPr="007863FB">
              <w:rPr>
                <w:rFonts w:ascii="Arial" w:eastAsia="Times New Roman" w:hAnsi="Arial" w:cs="Arial"/>
                <w:sz w:val="20"/>
                <w:lang w:val="en-GB" w:eastAsia="en-GB"/>
              </w:rPr>
              <w:t>The default position for p</w:t>
            </w:r>
            <w:r>
              <w:rPr>
                <w:rFonts w:ascii="Arial" w:eastAsia="Times New Roman" w:hAnsi="Arial" w:cs="Arial"/>
                <w:sz w:val="20"/>
                <w:lang w:val="en-GB" w:eastAsia="en-GB"/>
              </w:rPr>
              <w:t>atients with criteria listed below</w:t>
            </w:r>
            <w:r w:rsidRPr="007863FB">
              <w:rPr>
                <w:rFonts w:ascii="Arial" w:eastAsia="Times New Roman" w:hAnsi="Arial" w:cs="Arial"/>
                <w:sz w:val="20"/>
                <w:lang w:val="en-GB" w:eastAsia="en-GB"/>
              </w:rPr>
              <w:t xml:space="preserve">, or for any patient that a clinician and or </w:t>
            </w:r>
            <w:r w:rsidRPr="007863FB">
              <w:rPr>
                <w:rFonts w:ascii="Arial" w:eastAsia="Times New Roman" w:hAnsi="Arial" w:cs="Arial"/>
                <w:sz w:val="20"/>
                <w:lang w:val="en-GB" w:eastAsia="en-GB"/>
              </w:rPr>
              <w:lastRenderedPageBreak/>
              <w:t>the patient feels is not suitabl</w:t>
            </w:r>
            <w:r>
              <w:rPr>
                <w:rFonts w:ascii="Arial" w:eastAsia="Times New Roman" w:hAnsi="Arial" w:cs="Arial"/>
                <w:sz w:val="20"/>
                <w:lang w:val="en-GB" w:eastAsia="en-GB"/>
              </w:rPr>
              <w:t>e to follow this care pathway, should be</w:t>
            </w:r>
            <w:r w:rsidRPr="007863FB">
              <w:rPr>
                <w:rFonts w:ascii="Arial" w:eastAsia="Times New Roman" w:hAnsi="Arial" w:cs="Arial"/>
                <w:sz w:val="20"/>
                <w:lang w:val="en-GB" w:eastAsia="en-GB"/>
              </w:rPr>
              <w:t xml:space="preserve"> immediate</w:t>
            </w:r>
            <w:r>
              <w:rPr>
                <w:rFonts w:ascii="Arial" w:eastAsia="Times New Roman" w:hAnsi="Arial" w:cs="Arial"/>
                <w:sz w:val="20"/>
                <w:lang w:val="en-GB" w:eastAsia="en-GB"/>
              </w:rPr>
              <w:t>ly</w:t>
            </w:r>
            <w:r w:rsidR="00B13437">
              <w:rPr>
                <w:rFonts w:ascii="Arial" w:eastAsia="Times New Roman" w:hAnsi="Arial" w:cs="Arial"/>
                <w:sz w:val="20"/>
                <w:lang w:val="en-GB" w:eastAsia="en-GB"/>
              </w:rPr>
              <w:t xml:space="preserve"> referred</w:t>
            </w:r>
            <w:r w:rsidRPr="007863FB">
              <w:rPr>
                <w:rFonts w:ascii="Arial" w:eastAsia="Times New Roman" w:hAnsi="Arial" w:cs="Arial"/>
                <w:sz w:val="20"/>
                <w:lang w:val="en-GB" w:eastAsia="en-GB"/>
              </w:rPr>
              <w:t xml:space="preserve"> to Secondary Care services.  </w:t>
            </w:r>
          </w:p>
          <w:p w:rsidR="007863FB" w:rsidRPr="007863FB" w:rsidRDefault="007863FB" w:rsidP="007863FB">
            <w:pPr>
              <w:spacing w:after="0"/>
              <w:ind w:left="709"/>
              <w:rPr>
                <w:rFonts w:ascii="Arial" w:eastAsia="Times New Roman" w:hAnsi="Arial" w:cs="Arial"/>
                <w:color w:val="FF0000"/>
                <w:sz w:val="20"/>
                <w:lang w:val="en-GB" w:eastAsia="en-GB"/>
              </w:rPr>
            </w:pPr>
          </w:p>
          <w:p w:rsidR="007863FB" w:rsidRPr="007863FB" w:rsidRDefault="007863FB" w:rsidP="00393251">
            <w:pPr>
              <w:numPr>
                <w:ilvl w:val="0"/>
                <w:numId w:val="4"/>
              </w:numPr>
              <w:spacing w:after="0"/>
              <w:jc w:val="both"/>
              <w:rPr>
                <w:rFonts w:ascii="Arial" w:eastAsia="Times New Roman" w:hAnsi="Arial" w:cs="Arial"/>
                <w:sz w:val="20"/>
                <w:lang w:val="en-GB" w:eastAsia="en-GB"/>
              </w:rPr>
            </w:pPr>
            <w:r w:rsidRPr="007863FB">
              <w:rPr>
                <w:rFonts w:ascii="Arial" w:eastAsia="Times New Roman" w:hAnsi="Arial" w:cs="Arial"/>
                <w:sz w:val="20"/>
                <w:lang w:val="en-GB" w:eastAsia="en-GB"/>
              </w:rPr>
              <w:t xml:space="preserve">Active cancer within 6 months - consider for LMWH e.g. </w:t>
            </w:r>
            <w:proofErr w:type="spellStart"/>
            <w:r w:rsidRPr="007863FB">
              <w:rPr>
                <w:rFonts w:ascii="Arial" w:eastAsia="Times New Roman" w:hAnsi="Arial" w:cs="Arial"/>
                <w:sz w:val="20"/>
                <w:lang w:val="en-GB" w:eastAsia="en-GB"/>
              </w:rPr>
              <w:t>tinzaparin</w:t>
            </w:r>
            <w:proofErr w:type="spellEnd"/>
            <w:r w:rsidRPr="007863FB">
              <w:rPr>
                <w:rFonts w:ascii="Arial" w:eastAsia="Times New Roman" w:hAnsi="Arial" w:cs="Arial"/>
                <w:sz w:val="20"/>
                <w:lang w:val="en-GB" w:eastAsia="en-GB"/>
              </w:rPr>
              <w:t xml:space="preserve">.  (When considering LMWH, primary care clinician to ensure that treatment is in accordance with the NPSA advice ‘Reducing treatment dose errors with low molecular weight heparins (July 2010) and local prescribing guidance.  </w:t>
            </w:r>
          </w:p>
          <w:p w:rsidR="007863FB" w:rsidRPr="007863FB" w:rsidRDefault="007863FB" w:rsidP="007863FB">
            <w:pPr>
              <w:spacing w:after="0"/>
              <w:ind w:left="709"/>
              <w:jc w:val="both"/>
              <w:rPr>
                <w:rFonts w:ascii="Arial" w:eastAsia="Times New Roman" w:hAnsi="Arial" w:cs="Arial"/>
                <w:color w:val="FF0000"/>
                <w:sz w:val="20"/>
                <w:lang w:val="en-GB" w:eastAsia="en-GB"/>
              </w:rPr>
            </w:pPr>
          </w:p>
          <w:p w:rsidR="00D81E87" w:rsidRDefault="00D81E87" w:rsidP="00D81E87">
            <w:pPr>
              <w:spacing w:after="0"/>
              <w:jc w:val="both"/>
              <w:rPr>
                <w:rFonts w:ascii="Arial" w:eastAsia="Times New Roman" w:hAnsi="Arial" w:cs="Arial"/>
                <w:sz w:val="20"/>
                <w:lang w:val="en-GB" w:eastAsia="en-GB"/>
              </w:rPr>
            </w:pPr>
          </w:p>
          <w:p w:rsidR="00E56503" w:rsidRDefault="00E56503" w:rsidP="00E56503">
            <w:pPr>
              <w:pStyle w:val="NoSpacing"/>
              <w:rPr>
                <w:rFonts w:ascii="Arial" w:hAnsi="Arial" w:cs="Arial"/>
                <w:sz w:val="20"/>
              </w:rPr>
            </w:pPr>
            <w:r>
              <w:rPr>
                <w:rFonts w:ascii="Arial" w:hAnsi="Arial" w:cs="Arial"/>
                <w:sz w:val="20"/>
              </w:rPr>
              <w:t>The service</w:t>
            </w:r>
            <w:r w:rsidRPr="00774B7B">
              <w:rPr>
                <w:rFonts w:ascii="Arial" w:hAnsi="Arial" w:cs="Arial"/>
                <w:sz w:val="20"/>
              </w:rPr>
              <w:t xml:space="preserve"> is required to adhere to NICE Guidance which includes</w:t>
            </w:r>
            <w:r>
              <w:rPr>
                <w:rFonts w:ascii="Arial" w:hAnsi="Arial" w:cs="Arial"/>
                <w:sz w:val="20"/>
              </w:rPr>
              <w:t xml:space="preserve"> </w:t>
            </w:r>
            <w:r w:rsidRPr="00774B7B">
              <w:rPr>
                <w:rFonts w:ascii="Arial" w:hAnsi="Arial" w:cs="Arial"/>
                <w:sz w:val="20"/>
              </w:rPr>
              <w:t>assessment, timeliness of treatment</w:t>
            </w:r>
            <w:r>
              <w:rPr>
                <w:rFonts w:ascii="Arial" w:hAnsi="Arial" w:cs="Arial"/>
                <w:sz w:val="20"/>
              </w:rPr>
              <w:t xml:space="preserve"> which includes:</w:t>
            </w:r>
          </w:p>
          <w:p w:rsidR="00D81E87" w:rsidRDefault="00D81E87" w:rsidP="00D81E87">
            <w:pPr>
              <w:pStyle w:val="ListParagraph"/>
              <w:rPr>
                <w:rFonts w:ascii="Arial" w:hAnsi="Arial" w:cs="Arial"/>
                <w:sz w:val="20"/>
              </w:rPr>
            </w:pPr>
          </w:p>
          <w:p w:rsidR="007863FB" w:rsidRDefault="00D81E87" w:rsidP="00393251">
            <w:pPr>
              <w:numPr>
                <w:ilvl w:val="0"/>
                <w:numId w:val="4"/>
              </w:numPr>
              <w:spacing w:after="0"/>
              <w:jc w:val="both"/>
              <w:rPr>
                <w:rFonts w:ascii="Arial" w:eastAsia="Times New Roman" w:hAnsi="Arial" w:cs="Arial"/>
                <w:sz w:val="20"/>
                <w:lang w:val="en-GB" w:eastAsia="en-GB"/>
              </w:rPr>
            </w:pPr>
            <w:r>
              <w:rPr>
                <w:rFonts w:ascii="Arial" w:eastAsia="Times New Roman" w:hAnsi="Arial" w:cs="Arial"/>
                <w:sz w:val="20"/>
                <w:lang w:val="en-GB" w:eastAsia="en-GB"/>
              </w:rPr>
              <w:t xml:space="preserve">Venous thromboembolic diseases: diagnosis, management and thrombophilia testing (CG144 June 2012) which outlines the diagnosis, treatment, patient information, </w:t>
            </w:r>
            <w:proofErr w:type="spellStart"/>
            <w:r>
              <w:rPr>
                <w:rFonts w:ascii="Arial" w:eastAsia="Times New Roman" w:hAnsi="Arial" w:cs="Arial"/>
                <w:sz w:val="20"/>
                <w:lang w:val="en-GB" w:eastAsia="en-GB"/>
              </w:rPr>
              <w:t>self management</w:t>
            </w:r>
            <w:proofErr w:type="spellEnd"/>
            <w:r>
              <w:rPr>
                <w:rFonts w:ascii="Arial" w:eastAsia="Times New Roman" w:hAnsi="Arial" w:cs="Arial"/>
                <w:sz w:val="20"/>
                <w:lang w:val="en-GB" w:eastAsia="en-GB"/>
              </w:rPr>
              <w:t xml:space="preserve"> and monitoring, investigations for cancer and thrombophilia testing </w:t>
            </w:r>
            <w:r w:rsidR="007863FB" w:rsidRPr="007863FB">
              <w:rPr>
                <w:rFonts w:ascii="Arial" w:eastAsia="Times New Roman" w:hAnsi="Arial" w:cs="Arial"/>
                <w:sz w:val="20"/>
                <w:lang w:val="en-GB" w:eastAsia="en-GB"/>
              </w:rPr>
              <w:t xml:space="preserve">and Technology Appraisals. </w:t>
            </w:r>
          </w:p>
          <w:p w:rsidR="00D81E87" w:rsidRDefault="00D81E87" w:rsidP="00D81E87">
            <w:pPr>
              <w:pStyle w:val="ListParagraph"/>
              <w:rPr>
                <w:rFonts w:ascii="Arial" w:hAnsi="Arial" w:cs="Arial"/>
                <w:sz w:val="20"/>
              </w:rPr>
            </w:pPr>
          </w:p>
          <w:p w:rsidR="00D81E87" w:rsidRDefault="00D81E87" w:rsidP="00393251">
            <w:pPr>
              <w:numPr>
                <w:ilvl w:val="0"/>
                <w:numId w:val="4"/>
              </w:numPr>
              <w:spacing w:after="0"/>
              <w:jc w:val="both"/>
              <w:rPr>
                <w:rFonts w:ascii="Arial" w:eastAsia="Times New Roman" w:hAnsi="Arial" w:cs="Arial"/>
                <w:sz w:val="20"/>
                <w:lang w:val="en-GB" w:eastAsia="en-GB"/>
              </w:rPr>
            </w:pPr>
            <w:r>
              <w:rPr>
                <w:rFonts w:ascii="Arial" w:eastAsia="Times New Roman" w:hAnsi="Arial" w:cs="Arial"/>
                <w:sz w:val="20"/>
                <w:lang w:val="en-GB" w:eastAsia="en-GB"/>
              </w:rPr>
              <w:t>Venous Thromboembolism in adults: diagnosis and management (QS29 March 2013) which outlines the quality standard for diagnosing and treatment venous thromboembolism (VTE) in adults.</w:t>
            </w:r>
          </w:p>
          <w:p w:rsidR="00D81E87" w:rsidRDefault="00D81E87" w:rsidP="00D81E87">
            <w:pPr>
              <w:pStyle w:val="ListParagraph"/>
              <w:rPr>
                <w:rFonts w:ascii="Arial" w:hAnsi="Arial" w:cs="Arial"/>
                <w:sz w:val="20"/>
              </w:rPr>
            </w:pPr>
          </w:p>
          <w:p w:rsidR="00D81E87" w:rsidRDefault="00D81E87" w:rsidP="00393251">
            <w:pPr>
              <w:numPr>
                <w:ilvl w:val="0"/>
                <w:numId w:val="4"/>
              </w:numPr>
              <w:spacing w:after="0"/>
              <w:jc w:val="both"/>
              <w:rPr>
                <w:rFonts w:ascii="Arial" w:eastAsia="Times New Roman" w:hAnsi="Arial" w:cs="Arial"/>
                <w:sz w:val="20"/>
                <w:lang w:val="en-GB" w:eastAsia="en-GB"/>
              </w:rPr>
            </w:pPr>
            <w:r>
              <w:rPr>
                <w:rFonts w:ascii="Arial" w:eastAsia="Times New Roman" w:hAnsi="Arial" w:cs="Arial"/>
                <w:sz w:val="20"/>
                <w:lang w:val="en-GB" w:eastAsia="en-GB"/>
              </w:rPr>
              <w:t>Rivaroxaban for the treatment of deep vein thrombosis and preventions of recurrent deep vein thrombosis and pulmonary embolism (TA261 July 2012)</w:t>
            </w:r>
          </w:p>
          <w:p w:rsidR="00E56503" w:rsidRDefault="00E56503" w:rsidP="00E56503">
            <w:pPr>
              <w:pStyle w:val="ListParagraph"/>
              <w:rPr>
                <w:rFonts w:ascii="Arial" w:hAnsi="Arial" w:cs="Arial"/>
                <w:sz w:val="20"/>
              </w:rPr>
            </w:pPr>
          </w:p>
          <w:p w:rsidR="00E56503" w:rsidRPr="007863FB" w:rsidRDefault="00E56503" w:rsidP="00393251">
            <w:pPr>
              <w:numPr>
                <w:ilvl w:val="0"/>
                <w:numId w:val="4"/>
              </w:numPr>
              <w:spacing w:after="0"/>
              <w:jc w:val="both"/>
              <w:rPr>
                <w:rFonts w:ascii="Arial" w:eastAsia="Times New Roman" w:hAnsi="Arial" w:cs="Arial"/>
                <w:sz w:val="20"/>
                <w:lang w:val="en-GB" w:eastAsia="en-GB"/>
              </w:rPr>
            </w:pPr>
            <w:r>
              <w:rPr>
                <w:rFonts w:ascii="Arial" w:eastAsia="Times New Roman" w:hAnsi="Arial" w:cs="Arial"/>
                <w:sz w:val="20"/>
                <w:lang w:val="en-GB" w:eastAsia="en-GB"/>
              </w:rPr>
              <w:t>Registration with the Care Quality Commission</w:t>
            </w:r>
          </w:p>
          <w:p w:rsidR="007863FB" w:rsidRPr="007863FB" w:rsidRDefault="007863FB" w:rsidP="007863FB">
            <w:pPr>
              <w:spacing w:after="0"/>
              <w:ind w:left="720"/>
              <w:jc w:val="both"/>
              <w:rPr>
                <w:rFonts w:ascii="Arial" w:eastAsia="Times New Roman" w:hAnsi="Arial" w:cs="Arial"/>
                <w:b/>
                <w:color w:val="FF0000"/>
                <w:sz w:val="20"/>
                <w:lang w:val="en-GB" w:eastAsia="en-GB"/>
              </w:rPr>
            </w:pPr>
          </w:p>
          <w:p w:rsidR="00B65781" w:rsidRDefault="00B65781" w:rsidP="00594EDD">
            <w:pPr>
              <w:spacing w:after="0"/>
              <w:contextualSpacing/>
              <w:jc w:val="both"/>
              <w:rPr>
                <w:rFonts w:ascii="Arial" w:eastAsia="Times New Roman" w:hAnsi="Arial" w:cs="Arial"/>
                <w:sz w:val="20"/>
                <w:lang w:val="en-GB" w:eastAsia="en-GB"/>
              </w:rPr>
            </w:pPr>
            <w:r>
              <w:rPr>
                <w:rFonts w:ascii="Arial" w:eastAsia="Times New Roman" w:hAnsi="Arial" w:cs="Arial"/>
                <w:sz w:val="20"/>
                <w:lang w:val="en-GB" w:eastAsia="en-GB"/>
              </w:rPr>
              <w:t xml:space="preserve">The </w:t>
            </w:r>
            <w:r w:rsidR="00774B7B">
              <w:rPr>
                <w:rFonts w:ascii="Arial" w:eastAsia="Times New Roman" w:hAnsi="Arial" w:cs="Arial"/>
                <w:sz w:val="20"/>
                <w:lang w:val="en-GB" w:eastAsia="en-GB"/>
              </w:rPr>
              <w:t>serv</w:t>
            </w:r>
            <w:r>
              <w:rPr>
                <w:rFonts w:ascii="Arial" w:eastAsia="Times New Roman" w:hAnsi="Arial" w:cs="Arial"/>
                <w:sz w:val="20"/>
                <w:lang w:val="en-GB" w:eastAsia="en-GB"/>
              </w:rPr>
              <w:t>ice</w:t>
            </w:r>
            <w:r w:rsidR="00774B7B">
              <w:rPr>
                <w:rFonts w:ascii="Arial" w:eastAsia="Times New Roman" w:hAnsi="Arial" w:cs="Arial"/>
                <w:sz w:val="20"/>
                <w:lang w:val="en-GB" w:eastAsia="en-GB"/>
              </w:rPr>
              <w:t xml:space="preserve"> pilot</w:t>
            </w:r>
            <w:r>
              <w:rPr>
                <w:rFonts w:ascii="Arial" w:eastAsia="Times New Roman" w:hAnsi="Arial" w:cs="Arial"/>
                <w:sz w:val="20"/>
                <w:lang w:val="en-GB" w:eastAsia="en-GB"/>
              </w:rPr>
              <w:t xml:space="preserve"> must be managed and delivered in accordance with the rights, principles and values set out in the NHS Constitution.</w:t>
            </w:r>
          </w:p>
          <w:p w:rsidR="007C26A3" w:rsidRDefault="007C26A3" w:rsidP="00594EDD">
            <w:pPr>
              <w:spacing w:after="0"/>
              <w:contextualSpacing/>
              <w:jc w:val="both"/>
              <w:rPr>
                <w:rFonts w:ascii="Arial" w:eastAsia="Times New Roman" w:hAnsi="Arial" w:cs="Arial"/>
                <w:sz w:val="20"/>
                <w:lang w:val="en-GB" w:eastAsia="en-GB"/>
              </w:rPr>
            </w:pPr>
          </w:p>
          <w:p w:rsidR="00774B7B" w:rsidRPr="00774B7B" w:rsidRDefault="00774B7B" w:rsidP="00774B7B">
            <w:pPr>
              <w:pStyle w:val="NoSpacing"/>
              <w:rPr>
                <w:rFonts w:ascii="Arial" w:hAnsi="Arial" w:cs="Arial"/>
                <w:sz w:val="20"/>
              </w:rPr>
            </w:pPr>
          </w:p>
          <w:p w:rsidR="00774B7B" w:rsidRDefault="00774B7B" w:rsidP="00774B7B">
            <w:pPr>
              <w:pStyle w:val="NoSpacing"/>
              <w:rPr>
                <w:rFonts w:ascii="Arial" w:hAnsi="Arial" w:cs="Arial"/>
                <w:sz w:val="20"/>
              </w:rPr>
            </w:pPr>
            <w:r w:rsidRPr="00774B7B">
              <w:rPr>
                <w:rFonts w:ascii="Arial" w:hAnsi="Arial" w:cs="Arial"/>
                <w:sz w:val="20"/>
              </w:rPr>
              <w:t xml:space="preserve">NICE guidance (CG 144) outlines that patients in whom DVT is suspected and with a </w:t>
            </w:r>
            <w:r w:rsidRPr="00774B7B">
              <w:rPr>
                <w:rFonts w:ascii="Arial" w:hAnsi="Arial" w:cs="Arial"/>
                <w:i/>
                <w:iCs/>
                <w:color w:val="4A4A4A"/>
                <w:sz w:val="20"/>
              </w:rPr>
              <w:t>likely</w:t>
            </w:r>
            <w:r w:rsidRPr="00774B7B">
              <w:rPr>
                <w:rFonts w:ascii="Arial" w:hAnsi="Arial" w:cs="Arial"/>
                <w:sz w:val="20"/>
              </w:rPr>
              <w:t xml:space="preserve"> two-level DVT Wells score of 1 or more should </w:t>
            </w:r>
            <w:r w:rsidRPr="00774B7B">
              <w:rPr>
                <w:rFonts w:ascii="Arial" w:hAnsi="Arial" w:cs="Arial"/>
                <w:b/>
                <w:bCs/>
                <w:color w:val="4A4A4A"/>
                <w:sz w:val="20"/>
              </w:rPr>
              <w:t xml:space="preserve">either </w:t>
            </w:r>
            <w:r w:rsidRPr="00774B7B">
              <w:rPr>
                <w:rFonts w:ascii="Arial" w:hAnsi="Arial" w:cs="Arial"/>
                <w:bCs/>
                <w:color w:val="4A4A4A"/>
                <w:sz w:val="20"/>
              </w:rPr>
              <w:t>receive</w:t>
            </w:r>
            <w:r w:rsidRPr="00774B7B">
              <w:rPr>
                <w:rFonts w:ascii="Arial" w:hAnsi="Arial" w:cs="Arial"/>
                <w:sz w:val="20"/>
              </w:rPr>
              <w:t>:</w:t>
            </w:r>
          </w:p>
          <w:p w:rsidR="00774B7B" w:rsidRPr="00774B7B" w:rsidRDefault="00774B7B" w:rsidP="00774B7B">
            <w:pPr>
              <w:pStyle w:val="NoSpacing"/>
              <w:rPr>
                <w:rFonts w:ascii="Arial" w:hAnsi="Arial" w:cs="Arial"/>
                <w:sz w:val="20"/>
              </w:rPr>
            </w:pPr>
          </w:p>
          <w:p w:rsidR="00774B7B" w:rsidRPr="00774B7B" w:rsidRDefault="00774B7B" w:rsidP="00774B7B">
            <w:pPr>
              <w:pStyle w:val="NoSpacing"/>
              <w:rPr>
                <w:rFonts w:ascii="Arial" w:hAnsi="Arial" w:cs="Arial"/>
                <w:sz w:val="20"/>
              </w:rPr>
            </w:pPr>
            <w:r w:rsidRPr="00774B7B">
              <w:rPr>
                <w:rFonts w:ascii="Arial" w:hAnsi="Arial" w:cs="Arial"/>
                <w:sz w:val="20"/>
              </w:rPr>
              <w:t xml:space="preserve">a proximal leg vein ultrasound scan carried out within 4 hours of being requested and if the result is negative a </w:t>
            </w:r>
            <w:hyperlink r:id="rId9" w:anchor="terms-used-in-this-guidance" w:tgtFrame="_top" w:history="1">
              <w:r w:rsidRPr="00774B7B">
                <w:rPr>
                  <w:rStyle w:val="Hyperlink"/>
                  <w:rFonts w:ascii="Arial" w:hAnsi="Arial" w:cs="Arial"/>
                  <w:color w:val="17365D" w:themeColor="text2" w:themeShade="BF"/>
                  <w:sz w:val="20"/>
                </w:rPr>
                <w:t>D-dimer test</w:t>
              </w:r>
            </w:hyperlink>
          </w:p>
          <w:p w:rsidR="00774B7B" w:rsidRPr="00774B7B" w:rsidRDefault="00774B7B" w:rsidP="00774B7B">
            <w:pPr>
              <w:pStyle w:val="NoSpacing"/>
              <w:rPr>
                <w:rFonts w:ascii="Arial" w:hAnsi="Arial" w:cs="Arial"/>
                <w:sz w:val="20"/>
              </w:rPr>
            </w:pPr>
            <w:r w:rsidRPr="00774B7B">
              <w:rPr>
                <w:rFonts w:ascii="Arial" w:hAnsi="Arial" w:cs="Arial"/>
                <w:b/>
                <w:bCs/>
                <w:color w:val="4A4A4A"/>
                <w:sz w:val="20"/>
              </w:rPr>
              <w:t>or</w:t>
            </w:r>
          </w:p>
          <w:p w:rsidR="00774B7B" w:rsidRPr="00774B7B" w:rsidRDefault="00774B7B" w:rsidP="00774B7B">
            <w:pPr>
              <w:pStyle w:val="NoSpacing"/>
              <w:rPr>
                <w:rFonts w:ascii="Arial" w:eastAsia="Times New Roman" w:hAnsi="Arial" w:cs="Arial"/>
                <w:color w:val="FF0000"/>
                <w:sz w:val="20"/>
                <w:lang w:val="en-GB" w:eastAsia="en-GB"/>
              </w:rPr>
            </w:pPr>
            <w:proofErr w:type="gramStart"/>
            <w:r w:rsidRPr="00774B7B">
              <w:rPr>
                <w:rFonts w:ascii="Arial" w:hAnsi="Arial" w:cs="Arial"/>
                <w:sz w:val="20"/>
              </w:rPr>
              <w:t>a</w:t>
            </w:r>
            <w:proofErr w:type="gramEnd"/>
            <w:r w:rsidRPr="00774B7B">
              <w:rPr>
                <w:rFonts w:ascii="Arial" w:hAnsi="Arial" w:cs="Arial"/>
                <w:sz w:val="20"/>
              </w:rPr>
              <w:t xml:space="preserve"> D-dimer test and an interim 24-hour dose of a parenteral anticoagulant (if a proximal leg vein ultrasound scan cannot be carried out within 4 hours) and a proximal leg vein ultrasound scan carried out within 24 hours of being requested.</w:t>
            </w:r>
          </w:p>
          <w:p w:rsidR="0072584C" w:rsidRDefault="0072584C" w:rsidP="00594EDD">
            <w:pPr>
              <w:spacing w:after="0"/>
              <w:contextualSpacing/>
              <w:jc w:val="both"/>
              <w:rPr>
                <w:rFonts w:ascii="Arial" w:eastAsia="Times New Roman" w:hAnsi="Arial" w:cs="Arial"/>
                <w:color w:val="FF0000"/>
                <w:sz w:val="20"/>
                <w:lang w:val="en-GB" w:eastAsia="en-GB"/>
              </w:rPr>
            </w:pPr>
          </w:p>
          <w:p w:rsidR="004904E1" w:rsidRPr="004904E1" w:rsidRDefault="004904E1" w:rsidP="004904E1">
            <w:pPr>
              <w:spacing w:after="0"/>
              <w:contextualSpacing/>
              <w:jc w:val="both"/>
              <w:rPr>
                <w:rFonts w:ascii="Arial" w:eastAsia="Times New Roman" w:hAnsi="Arial" w:cs="Arial"/>
                <w:sz w:val="20"/>
                <w:lang w:eastAsia="en-GB"/>
              </w:rPr>
            </w:pPr>
            <w:r w:rsidRPr="004904E1">
              <w:rPr>
                <w:rFonts w:ascii="Arial" w:eastAsia="Times New Roman" w:hAnsi="Arial" w:cs="Arial"/>
                <w:sz w:val="20"/>
                <w:lang w:eastAsia="en-GB"/>
              </w:rPr>
              <w:t xml:space="preserve">The Provider must not discriminate between or against patients or </w:t>
            </w:r>
            <w:proofErr w:type="spellStart"/>
            <w:r w:rsidRPr="004904E1">
              <w:rPr>
                <w:rFonts w:ascii="Arial" w:eastAsia="Times New Roman" w:hAnsi="Arial" w:cs="Arial"/>
                <w:sz w:val="20"/>
                <w:lang w:eastAsia="en-GB"/>
              </w:rPr>
              <w:t>carers</w:t>
            </w:r>
            <w:proofErr w:type="spellEnd"/>
            <w:r w:rsidRPr="004904E1">
              <w:rPr>
                <w:rFonts w:ascii="Arial" w:eastAsia="Times New Roman" w:hAnsi="Arial" w:cs="Arial"/>
                <w:sz w:val="20"/>
                <w:lang w:eastAsia="en-GB"/>
              </w:rPr>
              <w:t xml:space="preserve"> on the grounds of gender, age, ethnicity, disability, religion, sexual orientation or any other non-medical characteristics. The </w:t>
            </w:r>
            <w:r w:rsidR="00063254">
              <w:rPr>
                <w:rFonts w:ascii="Arial" w:eastAsia="Times New Roman" w:hAnsi="Arial" w:cs="Arial"/>
                <w:sz w:val="20"/>
                <w:lang w:eastAsia="en-GB"/>
              </w:rPr>
              <w:t xml:space="preserve">DVT </w:t>
            </w:r>
            <w:r w:rsidRPr="004904E1">
              <w:rPr>
                <w:rFonts w:ascii="Arial" w:eastAsia="Times New Roman" w:hAnsi="Arial" w:cs="Arial"/>
                <w:sz w:val="20"/>
                <w:lang w:eastAsia="en-GB"/>
              </w:rPr>
              <w:t xml:space="preserve">service must be inclusive of those with dementia. The Provider must provide appropriate assistance and make reasonable adjustments for patients and </w:t>
            </w:r>
            <w:proofErr w:type="spellStart"/>
            <w:r w:rsidRPr="004904E1">
              <w:rPr>
                <w:rFonts w:ascii="Arial" w:eastAsia="Times New Roman" w:hAnsi="Arial" w:cs="Arial"/>
                <w:sz w:val="20"/>
                <w:lang w:eastAsia="en-GB"/>
              </w:rPr>
              <w:t>carers</w:t>
            </w:r>
            <w:proofErr w:type="spellEnd"/>
            <w:r w:rsidRPr="004904E1">
              <w:rPr>
                <w:rFonts w:ascii="Arial" w:eastAsia="Times New Roman" w:hAnsi="Arial" w:cs="Arial"/>
                <w:sz w:val="20"/>
                <w:lang w:eastAsia="en-GB"/>
              </w:rPr>
              <w:t xml:space="preserve"> who do not speak, read or write English or who have communication difficulties; </w:t>
            </w:r>
          </w:p>
          <w:p w:rsidR="004904E1" w:rsidRDefault="004904E1" w:rsidP="004904E1">
            <w:pPr>
              <w:spacing w:after="0"/>
              <w:contextualSpacing/>
              <w:jc w:val="both"/>
              <w:rPr>
                <w:rFonts w:ascii="Arial" w:eastAsia="Times New Roman" w:hAnsi="Arial" w:cs="Arial"/>
                <w:color w:val="FF0000"/>
                <w:sz w:val="20"/>
                <w:lang w:eastAsia="en-GB"/>
              </w:rPr>
            </w:pPr>
          </w:p>
          <w:p w:rsidR="00725773" w:rsidRDefault="00725773" w:rsidP="00725773">
            <w:pPr>
              <w:spacing w:after="0"/>
              <w:contextualSpacing/>
              <w:jc w:val="both"/>
              <w:rPr>
                <w:rFonts w:ascii="Arial" w:eastAsia="Times New Roman" w:hAnsi="Arial" w:cs="Arial"/>
                <w:sz w:val="20"/>
                <w:lang w:eastAsia="en-GB"/>
              </w:rPr>
            </w:pPr>
            <w:r w:rsidRPr="00492672">
              <w:rPr>
                <w:rFonts w:ascii="Arial" w:eastAsia="Times New Roman" w:hAnsi="Arial" w:cs="Arial"/>
                <w:sz w:val="20"/>
                <w:lang w:eastAsia="en-GB"/>
              </w:rPr>
              <w:t xml:space="preserve">A minimum of verbal consent should be obtained for patients at all stages from </w:t>
            </w:r>
            <w:r w:rsidR="00492672" w:rsidRPr="00492672">
              <w:rPr>
                <w:rFonts w:ascii="Arial" w:eastAsia="Times New Roman" w:hAnsi="Arial" w:cs="Arial"/>
                <w:sz w:val="20"/>
                <w:lang w:eastAsia="en-GB"/>
              </w:rPr>
              <w:t xml:space="preserve">clinical </w:t>
            </w:r>
            <w:r w:rsidRPr="00492672">
              <w:rPr>
                <w:rFonts w:ascii="Arial" w:eastAsia="Times New Roman" w:hAnsi="Arial" w:cs="Arial"/>
                <w:sz w:val="20"/>
                <w:lang w:eastAsia="en-GB"/>
              </w:rPr>
              <w:t>assessment, diagnosis and tr</w:t>
            </w:r>
            <w:r w:rsidR="00492672" w:rsidRPr="00492672">
              <w:rPr>
                <w:rFonts w:ascii="Arial" w:eastAsia="Times New Roman" w:hAnsi="Arial" w:cs="Arial"/>
                <w:sz w:val="20"/>
                <w:lang w:eastAsia="en-GB"/>
              </w:rPr>
              <w:t>eatment to follow up management. Consent</w:t>
            </w:r>
            <w:r w:rsidRPr="00492672">
              <w:rPr>
                <w:rFonts w:ascii="Arial" w:eastAsia="Times New Roman" w:hAnsi="Arial" w:cs="Arial"/>
                <w:sz w:val="20"/>
                <w:lang w:eastAsia="en-GB"/>
              </w:rPr>
              <w:t xml:space="preserve"> </w:t>
            </w:r>
            <w:r w:rsidR="007923E4" w:rsidRPr="00492672">
              <w:rPr>
                <w:rFonts w:ascii="Arial" w:eastAsia="Times New Roman" w:hAnsi="Arial" w:cs="Arial"/>
                <w:sz w:val="20"/>
                <w:lang w:eastAsia="en-GB"/>
              </w:rPr>
              <w:t>must</w:t>
            </w:r>
            <w:r w:rsidRPr="00492672">
              <w:rPr>
                <w:rFonts w:ascii="Arial" w:eastAsia="Times New Roman" w:hAnsi="Arial" w:cs="Arial"/>
                <w:sz w:val="20"/>
                <w:lang w:eastAsia="en-GB"/>
              </w:rPr>
              <w:t xml:space="preserve"> be recorded in the patients</w:t>
            </w:r>
            <w:r w:rsidR="007923E4" w:rsidRPr="00492672">
              <w:rPr>
                <w:rFonts w:ascii="Arial" w:eastAsia="Times New Roman" w:hAnsi="Arial" w:cs="Arial"/>
                <w:sz w:val="20"/>
                <w:lang w:eastAsia="en-GB"/>
              </w:rPr>
              <w:t>’</w:t>
            </w:r>
            <w:r w:rsidRPr="00492672">
              <w:rPr>
                <w:rFonts w:ascii="Arial" w:eastAsia="Times New Roman" w:hAnsi="Arial" w:cs="Arial"/>
                <w:sz w:val="20"/>
                <w:lang w:eastAsia="en-GB"/>
              </w:rPr>
              <w:t xml:space="preserve"> own records, compliance with the Mental Capacity A</w:t>
            </w:r>
            <w:r w:rsidR="00492672" w:rsidRPr="00492672">
              <w:rPr>
                <w:rFonts w:ascii="Arial" w:eastAsia="Times New Roman" w:hAnsi="Arial" w:cs="Arial"/>
                <w:sz w:val="20"/>
                <w:lang w:eastAsia="en-GB"/>
              </w:rPr>
              <w:t>ct is essential. A chaperone must be available if required by the patient.</w:t>
            </w:r>
          </w:p>
          <w:p w:rsidR="00E56503" w:rsidRDefault="00E56503" w:rsidP="00725773">
            <w:pPr>
              <w:spacing w:after="0"/>
              <w:contextualSpacing/>
              <w:jc w:val="both"/>
              <w:rPr>
                <w:rFonts w:ascii="Arial" w:eastAsia="Times New Roman" w:hAnsi="Arial" w:cs="Arial"/>
                <w:sz w:val="20"/>
                <w:lang w:eastAsia="en-GB"/>
              </w:rPr>
            </w:pPr>
          </w:p>
          <w:p w:rsidR="00E56503" w:rsidRPr="00492672" w:rsidRDefault="00E56503" w:rsidP="00725773">
            <w:pPr>
              <w:spacing w:after="0"/>
              <w:contextualSpacing/>
              <w:jc w:val="both"/>
              <w:rPr>
                <w:rFonts w:ascii="Arial" w:eastAsia="Times New Roman" w:hAnsi="Arial" w:cs="Arial"/>
                <w:sz w:val="20"/>
                <w:lang w:eastAsia="en-GB"/>
              </w:rPr>
            </w:pPr>
          </w:p>
          <w:p w:rsidR="00FB27CD" w:rsidRDefault="00C70358" w:rsidP="00594EDD">
            <w:pPr>
              <w:spacing w:after="0"/>
              <w:contextualSpacing/>
              <w:jc w:val="both"/>
              <w:rPr>
                <w:rFonts w:ascii="Arial" w:eastAsia="Times New Roman" w:hAnsi="Arial" w:cs="Arial"/>
                <w:b/>
                <w:sz w:val="20"/>
                <w:lang w:val="en-GB" w:eastAsia="en-GB"/>
              </w:rPr>
            </w:pPr>
            <w:r>
              <w:rPr>
                <w:rFonts w:ascii="Arial" w:eastAsia="Times New Roman" w:hAnsi="Arial" w:cs="Arial"/>
                <w:b/>
                <w:sz w:val="20"/>
                <w:lang w:val="en-GB" w:eastAsia="en-GB"/>
              </w:rPr>
              <w:t>3.4</w:t>
            </w:r>
            <w:r w:rsidR="003831C2">
              <w:rPr>
                <w:rFonts w:ascii="Arial" w:eastAsia="Times New Roman" w:hAnsi="Arial" w:cs="Arial"/>
                <w:b/>
                <w:sz w:val="20"/>
                <w:lang w:val="en-GB" w:eastAsia="en-GB"/>
              </w:rPr>
              <w:t xml:space="preserve"> </w:t>
            </w:r>
            <w:r w:rsidR="00800086">
              <w:rPr>
                <w:rFonts w:ascii="Arial" w:eastAsia="Times New Roman" w:hAnsi="Arial" w:cs="Arial"/>
                <w:b/>
                <w:sz w:val="20"/>
                <w:lang w:val="en-GB" w:eastAsia="en-GB"/>
              </w:rPr>
              <w:t xml:space="preserve"> </w:t>
            </w:r>
            <w:r w:rsidR="00FB27CD" w:rsidRPr="00FB27CD">
              <w:rPr>
                <w:rFonts w:ascii="Arial" w:eastAsia="Times New Roman" w:hAnsi="Arial" w:cs="Arial"/>
                <w:b/>
                <w:sz w:val="20"/>
                <w:lang w:val="en-GB" w:eastAsia="en-GB"/>
              </w:rPr>
              <w:t>Clinic register</w:t>
            </w:r>
          </w:p>
          <w:p w:rsidR="00E56503" w:rsidRPr="00FB27CD" w:rsidRDefault="00E56503" w:rsidP="00594EDD">
            <w:pPr>
              <w:spacing w:after="0"/>
              <w:contextualSpacing/>
              <w:jc w:val="both"/>
              <w:rPr>
                <w:rFonts w:ascii="Arial" w:eastAsia="Times New Roman" w:hAnsi="Arial" w:cs="Arial"/>
                <w:b/>
                <w:sz w:val="20"/>
                <w:lang w:val="en-GB" w:eastAsia="en-GB"/>
              </w:rPr>
            </w:pPr>
          </w:p>
          <w:p w:rsidR="0072584C" w:rsidRDefault="00FB27CD" w:rsidP="00594EDD">
            <w:pPr>
              <w:spacing w:after="0"/>
              <w:contextualSpacing/>
              <w:jc w:val="both"/>
              <w:rPr>
                <w:rFonts w:ascii="Arial" w:eastAsia="Times New Roman" w:hAnsi="Arial" w:cs="Arial"/>
                <w:sz w:val="20"/>
                <w:lang w:val="en-GB" w:eastAsia="en-GB"/>
              </w:rPr>
            </w:pPr>
            <w:r>
              <w:rPr>
                <w:rFonts w:ascii="Arial" w:eastAsia="Times New Roman" w:hAnsi="Arial" w:cs="Arial"/>
                <w:sz w:val="20"/>
                <w:lang w:val="en-GB" w:eastAsia="en-GB"/>
              </w:rPr>
              <w:t>The service must maintain an up to date secure electronic register compliant with NHS data protection legislation of all patients referred and treated within the service including their medication, names, dates of birth and registered GP practice. Transfer of relevant data to</w:t>
            </w:r>
            <w:r w:rsidR="001D6597">
              <w:rPr>
                <w:rFonts w:ascii="Arial" w:eastAsia="Times New Roman" w:hAnsi="Arial" w:cs="Arial"/>
                <w:sz w:val="20"/>
                <w:lang w:val="en-GB" w:eastAsia="en-GB"/>
              </w:rPr>
              <w:t xml:space="preserve"> and from</w:t>
            </w:r>
            <w:r>
              <w:rPr>
                <w:rFonts w:ascii="Arial" w:eastAsia="Times New Roman" w:hAnsi="Arial" w:cs="Arial"/>
                <w:sz w:val="20"/>
                <w:lang w:val="en-GB" w:eastAsia="en-GB"/>
              </w:rPr>
              <w:t xml:space="preserve"> patients own GP practices must be electronic and in accordance with NHS data protection legislation.</w:t>
            </w:r>
          </w:p>
          <w:p w:rsidR="00FB27CD" w:rsidRDefault="00FB27CD" w:rsidP="00594EDD">
            <w:pPr>
              <w:spacing w:after="0"/>
              <w:contextualSpacing/>
              <w:jc w:val="both"/>
              <w:rPr>
                <w:rFonts w:ascii="Arial" w:eastAsia="Times New Roman" w:hAnsi="Arial" w:cs="Arial"/>
                <w:sz w:val="20"/>
                <w:lang w:val="en-GB" w:eastAsia="en-GB"/>
              </w:rPr>
            </w:pPr>
          </w:p>
          <w:p w:rsidR="00FB27CD" w:rsidRDefault="00C70358" w:rsidP="00594EDD">
            <w:pPr>
              <w:spacing w:after="0"/>
              <w:contextualSpacing/>
              <w:jc w:val="both"/>
              <w:rPr>
                <w:rFonts w:ascii="Arial" w:eastAsia="Times New Roman" w:hAnsi="Arial" w:cs="Arial"/>
                <w:b/>
                <w:sz w:val="20"/>
                <w:lang w:val="en-GB" w:eastAsia="en-GB"/>
              </w:rPr>
            </w:pPr>
            <w:r>
              <w:rPr>
                <w:rFonts w:ascii="Arial" w:eastAsia="Times New Roman" w:hAnsi="Arial" w:cs="Arial"/>
                <w:b/>
                <w:sz w:val="20"/>
                <w:lang w:val="en-GB" w:eastAsia="en-GB"/>
              </w:rPr>
              <w:t>3.5</w:t>
            </w:r>
            <w:r w:rsidR="003831C2">
              <w:rPr>
                <w:rFonts w:ascii="Arial" w:eastAsia="Times New Roman" w:hAnsi="Arial" w:cs="Arial"/>
                <w:b/>
                <w:sz w:val="20"/>
                <w:lang w:val="en-GB" w:eastAsia="en-GB"/>
              </w:rPr>
              <w:t xml:space="preserve"> </w:t>
            </w:r>
            <w:r w:rsidR="00800086">
              <w:rPr>
                <w:rFonts w:ascii="Arial" w:eastAsia="Times New Roman" w:hAnsi="Arial" w:cs="Arial"/>
                <w:b/>
                <w:sz w:val="20"/>
                <w:lang w:val="en-GB" w:eastAsia="en-GB"/>
              </w:rPr>
              <w:t xml:space="preserve"> </w:t>
            </w:r>
            <w:r w:rsidR="00FB27CD" w:rsidRPr="00FB27CD">
              <w:rPr>
                <w:rFonts w:ascii="Arial" w:eastAsia="Times New Roman" w:hAnsi="Arial" w:cs="Arial"/>
                <w:b/>
                <w:sz w:val="20"/>
                <w:lang w:val="en-GB" w:eastAsia="en-GB"/>
              </w:rPr>
              <w:t>Call and Recall</w:t>
            </w:r>
          </w:p>
          <w:p w:rsidR="00E56503" w:rsidRPr="00FB27CD" w:rsidRDefault="00E56503" w:rsidP="00594EDD">
            <w:pPr>
              <w:spacing w:after="0"/>
              <w:contextualSpacing/>
              <w:jc w:val="both"/>
              <w:rPr>
                <w:rFonts w:ascii="Arial" w:eastAsia="Times New Roman" w:hAnsi="Arial" w:cs="Arial"/>
                <w:b/>
                <w:sz w:val="20"/>
                <w:lang w:val="en-GB" w:eastAsia="en-GB"/>
              </w:rPr>
            </w:pPr>
          </w:p>
          <w:p w:rsidR="00FB27CD" w:rsidRDefault="001D6597" w:rsidP="00594EDD">
            <w:pPr>
              <w:spacing w:after="0"/>
              <w:contextualSpacing/>
              <w:jc w:val="both"/>
              <w:rPr>
                <w:rFonts w:ascii="Arial" w:eastAsia="Times New Roman" w:hAnsi="Arial" w:cs="Arial"/>
                <w:sz w:val="20"/>
                <w:lang w:val="en-GB" w:eastAsia="en-GB"/>
              </w:rPr>
            </w:pPr>
            <w:r>
              <w:rPr>
                <w:rFonts w:ascii="Arial" w:eastAsia="Times New Roman" w:hAnsi="Arial" w:cs="Arial"/>
                <w:sz w:val="20"/>
                <w:lang w:val="en-GB" w:eastAsia="en-GB"/>
              </w:rPr>
              <w:t>Systematic call and recall must take place for patients being actively treated and managed within the service. There must be a process in place highlighting action to be taken in the event of a patient DNA. The service must follow up all patients who fail to attend.</w:t>
            </w:r>
          </w:p>
          <w:p w:rsidR="001D6597" w:rsidRDefault="001D6597" w:rsidP="00594EDD">
            <w:pPr>
              <w:spacing w:after="0"/>
              <w:contextualSpacing/>
              <w:jc w:val="both"/>
              <w:rPr>
                <w:rFonts w:ascii="Arial" w:eastAsia="Times New Roman" w:hAnsi="Arial" w:cs="Arial"/>
                <w:sz w:val="20"/>
                <w:lang w:val="en-GB" w:eastAsia="en-GB"/>
              </w:rPr>
            </w:pPr>
          </w:p>
          <w:p w:rsidR="001D6597" w:rsidRDefault="00C70358" w:rsidP="00594EDD">
            <w:pPr>
              <w:spacing w:after="0"/>
              <w:contextualSpacing/>
              <w:jc w:val="both"/>
              <w:rPr>
                <w:rFonts w:ascii="Arial" w:eastAsia="Times New Roman" w:hAnsi="Arial" w:cs="Arial"/>
                <w:b/>
                <w:sz w:val="20"/>
                <w:lang w:val="en-GB" w:eastAsia="en-GB"/>
              </w:rPr>
            </w:pPr>
            <w:r>
              <w:rPr>
                <w:rFonts w:ascii="Arial" w:eastAsia="Times New Roman" w:hAnsi="Arial" w:cs="Arial"/>
                <w:b/>
                <w:sz w:val="20"/>
                <w:lang w:val="en-GB" w:eastAsia="en-GB"/>
              </w:rPr>
              <w:t>3.6</w:t>
            </w:r>
            <w:r w:rsidR="003831C2">
              <w:rPr>
                <w:rFonts w:ascii="Arial" w:eastAsia="Times New Roman" w:hAnsi="Arial" w:cs="Arial"/>
                <w:b/>
                <w:sz w:val="20"/>
                <w:lang w:val="en-GB" w:eastAsia="en-GB"/>
              </w:rPr>
              <w:t xml:space="preserve"> </w:t>
            </w:r>
            <w:r w:rsidR="00800086">
              <w:rPr>
                <w:rFonts w:ascii="Arial" w:eastAsia="Times New Roman" w:hAnsi="Arial" w:cs="Arial"/>
                <w:b/>
                <w:sz w:val="20"/>
                <w:lang w:val="en-GB" w:eastAsia="en-GB"/>
              </w:rPr>
              <w:t xml:space="preserve"> </w:t>
            </w:r>
            <w:r w:rsidR="001D6597" w:rsidRPr="001D6597">
              <w:rPr>
                <w:rFonts w:ascii="Arial" w:eastAsia="Times New Roman" w:hAnsi="Arial" w:cs="Arial"/>
                <w:b/>
                <w:sz w:val="20"/>
                <w:lang w:val="en-GB" w:eastAsia="en-GB"/>
              </w:rPr>
              <w:t>Professional links</w:t>
            </w:r>
          </w:p>
          <w:p w:rsidR="00E56503" w:rsidRDefault="00E56503" w:rsidP="00594EDD">
            <w:pPr>
              <w:spacing w:after="0"/>
              <w:contextualSpacing/>
              <w:jc w:val="both"/>
              <w:rPr>
                <w:rFonts w:ascii="Arial" w:eastAsia="Times New Roman" w:hAnsi="Arial" w:cs="Arial"/>
                <w:b/>
                <w:sz w:val="20"/>
                <w:lang w:val="en-GB" w:eastAsia="en-GB"/>
              </w:rPr>
            </w:pPr>
          </w:p>
          <w:p w:rsidR="00DE60F1" w:rsidRPr="00DE60F1" w:rsidRDefault="00DE60F1" w:rsidP="00594EDD">
            <w:pPr>
              <w:spacing w:after="0"/>
              <w:contextualSpacing/>
              <w:jc w:val="both"/>
              <w:rPr>
                <w:rFonts w:ascii="Arial" w:eastAsia="Times New Roman" w:hAnsi="Arial" w:cs="Arial"/>
                <w:sz w:val="20"/>
                <w:lang w:val="en-GB" w:eastAsia="en-GB"/>
              </w:rPr>
            </w:pPr>
            <w:r w:rsidRPr="00DE60F1">
              <w:rPr>
                <w:rFonts w:ascii="Arial" w:eastAsia="Times New Roman" w:hAnsi="Arial" w:cs="Arial"/>
                <w:sz w:val="20"/>
                <w:lang w:val="en-GB" w:eastAsia="en-GB"/>
              </w:rPr>
              <w:t xml:space="preserve">The service </w:t>
            </w:r>
            <w:r w:rsidR="00025C2D">
              <w:rPr>
                <w:rFonts w:ascii="Arial" w:eastAsia="Times New Roman" w:hAnsi="Arial" w:cs="Arial"/>
                <w:sz w:val="20"/>
                <w:lang w:val="en-GB" w:eastAsia="en-GB"/>
              </w:rPr>
              <w:t>m</w:t>
            </w:r>
            <w:r w:rsidRPr="00DE60F1">
              <w:rPr>
                <w:rFonts w:ascii="Arial" w:eastAsia="Times New Roman" w:hAnsi="Arial" w:cs="Arial"/>
                <w:sz w:val="20"/>
                <w:lang w:val="en-GB" w:eastAsia="en-GB"/>
              </w:rPr>
              <w:t xml:space="preserve">ust work closely with other healthcare professionals involved in the care of </w:t>
            </w:r>
            <w:r w:rsidR="000461D9">
              <w:rPr>
                <w:rFonts w:ascii="Arial" w:eastAsia="Times New Roman" w:hAnsi="Arial" w:cs="Arial"/>
                <w:sz w:val="20"/>
                <w:lang w:val="en-GB" w:eastAsia="en-GB"/>
              </w:rPr>
              <w:t xml:space="preserve">GP </w:t>
            </w:r>
            <w:r w:rsidRPr="00DE60F1">
              <w:rPr>
                <w:rFonts w:ascii="Arial" w:eastAsia="Times New Roman" w:hAnsi="Arial" w:cs="Arial"/>
                <w:sz w:val="20"/>
                <w:lang w:val="en-GB" w:eastAsia="en-GB"/>
              </w:rPr>
              <w:t>registered patients</w:t>
            </w:r>
            <w:r w:rsidR="008C3C09">
              <w:rPr>
                <w:rFonts w:ascii="Arial" w:eastAsia="Times New Roman" w:hAnsi="Arial" w:cs="Arial"/>
                <w:sz w:val="20"/>
                <w:lang w:val="en-GB" w:eastAsia="en-GB"/>
              </w:rPr>
              <w:t xml:space="preserve"> referred to the s</w:t>
            </w:r>
            <w:r w:rsidR="000461D9">
              <w:rPr>
                <w:rFonts w:ascii="Arial" w:eastAsia="Times New Roman" w:hAnsi="Arial" w:cs="Arial"/>
                <w:sz w:val="20"/>
                <w:lang w:val="en-GB" w:eastAsia="en-GB"/>
              </w:rPr>
              <w:t>ervice</w:t>
            </w:r>
            <w:r w:rsidR="00D2327E">
              <w:rPr>
                <w:rFonts w:ascii="Arial" w:eastAsia="Times New Roman" w:hAnsi="Arial" w:cs="Arial"/>
                <w:sz w:val="20"/>
                <w:lang w:val="en-GB" w:eastAsia="en-GB"/>
              </w:rPr>
              <w:t xml:space="preserve"> and ensure there is a safe and secure method of transferring relevant patient electronic data in line with secure NHS IT regulations</w:t>
            </w:r>
            <w:r w:rsidRPr="00DE60F1">
              <w:rPr>
                <w:rFonts w:ascii="Arial" w:eastAsia="Times New Roman" w:hAnsi="Arial" w:cs="Arial"/>
                <w:sz w:val="20"/>
                <w:lang w:val="en-GB" w:eastAsia="en-GB"/>
              </w:rPr>
              <w:t>.</w:t>
            </w:r>
          </w:p>
          <w:p w:rsidR="00DE60F1" w:rsidRDefault="00DE60F1" w:rsidP="00594EDD">
            <w:pPr>
              <w:spacing w:after="0"/>
              <w:contextualSpacing/>
              <w:jc w:val="both"/>
              <w:rPr>
                <w:rFonts w:ascii="Arial" w:eastAsia="Times New Roman" w:hAnsi="Arial" w:cs="Arial"/>
                <w:b/>
                <w:sz w:val="20"/>
                <w:lang w:val="en-GB" w:eastAsia="en-GB"/>
              </w:rPr>
            </w:pPr>
          </w:p>
          <w:p w:rsidR="00DE60F1" w:rsidRDefault="00C70358" w:rsidP="00594EDD">
            <w:pPr>
              <w:spacing w:after="0"/>
              <w:contextualSpacing/>
              <w:jc w:val="both"/>
              <w:rPr>
                <w:rFonts w:ascii="Arial" w:eastAsia="Times New Roman" w:hAnsi="Arial" w:cs="Arial"/>
                <w:b/>
                <w:sz w:val="20"/>
                <w:lang w:val="en-GB" w:eastAsia="en-GB"/>
              </w:rPr>
            </w:pPr>
            <w:r>
              <w:rPr>
                <w:rFonts w:ascii="Arial" w:eastAsia="Times New Roman" w:hAnsi="Arial" w:cs="Arial"/>
                <w:b/>
                <w:sz w:val="20"/>
                <w:lang w:val="en-GB" w:eastAsia="en-GB"/>
              </w:rPr>
              <w:t>3.7</w:t>
            </w:r>
            <w:r w:rsidR="00E32CC7">
              <w:rPr>
                <w:rFonts w:ascii="Arial" w:eastAsia="Times New Roman" w:hAnsi="Arial" w:cs="Arial"/>
                <w:b/>
                <w:sz w:val="20"/>
                <w:lang w:val="en-GB" w:eastAsia="en-GB"/>
              </w:rPr>
              <w:t xml:space="preserve"> </w:t>
            </w:r>
            <w:r w:rsidR="00800086">
              <w:rPr>
                <w:rFonts w:ascii="Arial" w:eastAsia="Times New Roman" w:hAnsi="Arial" w:cs="Arial"/>
                <w:b/>
                <w:sz w:val="20"/>
                <w:lang w:val="en-GB" w:eastAsia="en-GB"/>
              </w:rPr>
              <w:t xml:space="preserve"> </w:t>
            </w:r>
            <w:r w:rsidR="00DE60F1">
              <w:rPr>
                <w:rFonts w:ascii="Arial" w:eastAsia="Times New Roman" w:hAnsi="Arial" w:cs="Arial"/>
                <w:b/>
                <w:sz w:val="20"/>
                <w:lang w:val="en-GB" w:eastAsia="en-GB"/>
              </w:rPr>
              <w:t>Staffing</w:t>
            </w:r>
          </w:p>
          <w:p w:rsidR="00E56503" w:rsidRDefault="00E56503" w:rsidP="00594EDD">
            <w:pPr>
              <w:spacing w:after="0"/>
              <w:contextualSpacing/>
              <w:jc w:val="both"/>
              <w:rPr>
                <w:rFonts w:ascii="Arial" w:eastAsia="Times New Roman" w:hAnsi="Arial" w:cs="Arial"/>
                <w:b/>
                <w:sz w:val="20"/>
                <w:lang w:val="en-GB" w:eastAsia="en-GB"/>
              </w:rPr>
            </w:pPr>
          </w:p>
          <w:p w:rsidR="00E56503" w:rsidRDefault="00346FFA" w:rsidP="0015259C">
            <w:pPr>
              <w:spacing w:after="0"/>
              <w:contextualSpacing/>
              <w:jc w:val="both"/>
              <w:rPr>
                <w:rFonts w:ascii="Arial" w:eastAsia="Times New Roman" w:hAnsi="Arial" w:cs="Arial"/>
                <w:bCs/>
                <w:sz w:val="20"/>
                <w:lang w:val="en-GB" w:eastAsia="en-GB"/>
              </w:rPr>
            </w:pPr>
            <w:r w:rsidRPr="00346FFA">
              <w:rPr>
                <w:rFonts w:ascii="Arial" w:eastAsia="Times New Roman" w:hAnsi="Arial" w:cs="Arial"/>
                <w:bCs/>
                <w:sz w:val="20"/>
                <w:lang w:val="en-GB" w:eastAsia="en-GB"/>
              </w:rPr>
              <w:t>There must be a dedicated operational clinical lead within the</w:t>
            </w:r>
            <w:r w:rsidR="008C3C09">
              <w:rPr>
                <w:rFonts w:ascii="Arial" w:eastAsia="Times New Roman" w:hAnsi="Arial" w:cs="Arial"/>
                <w:bCs/>
                <w:sz w:val="20"/>
                <w:lang w:val="en-GB" w:eastAsia="en-GB"/>
              </w:rPr>
              <w:t xml:space="preserve"> Community</w:t>
            </w:r>
            <w:r w:rsidRPr="00346FFA">
              <w:rPr>
                <w:rFonts w:ascii="Arial" w:eastAsia="Times New Roman" w:hAnsi="Arial" w:cs="Arial"/>
                <w:bCs/>
                <w:sz w:val="20"/>
                <w:lang w:val="en-GB" w:eastAsia="en-GB"/>
              </w:rPr>
              <w:t xml:space="preserve"> </w:t>
            </w:r>
            <w:r w:rsidR="0082579F">
              <w:rPr>
                <w:rFonts w:ascii="Arial" w:eastAsia="Times New Roman" w:hAnsi="Arial" w:cs="Arial"/>
                <w:bCs/>
                <w:sz w:val="20"/>
                <w:lang w:val="en-GB" w:eastAsia="en-GB"/>
              </w:rPr>
              <w:t xml:space="preserve">DVT </w:t>
            </w:r>
            <w:r w:rsidRPr="00346FFA">
              <w:rPr>
                <w:rFonts w:ascii="Arial" w:eastAsia="Times New Roman" w:hAnsi="Arial" w:cs="Arial"/>
                <w:bCs/>
                <w:sz w:val="20"/>
                <w:lang w:val="en-GB" w:eastAsia="en-GB"/>
              </w:rPr>
              <w:t xml:space="preserve">service to manage the contract, have financial and operational responsibility which includes sustainability of the service 365 days a year. </w:t>
            </w:r>
            <w:r w:rsidR="00912402">
              <w:rPr>
                <w:rFonts w:ascii="Arial" w:eastAsia="Times New Roman" w:hAnsi="Arial" w:cs="Arial"/>
                <w:bCs/>
                <w:sz w:val="20"/>
                <w:lang w:val="en-GB" w:eastAsia="en-GB"/>
              </w:rPr>
              <w:t>The service must ensure attendance at</w:t>
            </w:r>
            <w:r w:rsidR="00025C2D">
              <w:rPr>
                <w:rFonts w:ascii="Arial" w:eastAsia="Times New Roman" w:hAnsi="Arial" w:cs="Arial"/>
                <w:bCs/>
                <w:sz w:val="20"/>
                <w:lang w:val="en-GB" w:eastAsia="en-GB"/>
              </w:rPr>
              <w:t xml:space="preserve"> all</w:t>
            </w:r>
            <w:r w:rsidR="00912402">
              <w:rPr>
                <w:rFonts w:ascii="Arial" w:eastAsia="Times New Roman" w:hAnsi="Arial" w:cs="Arial"/>
                <w:bCs/>
                <w:sz w:val="20"/>
                <w:lang w:val="en-GB" w:eastAsia="en-GB"/>
              </w:rPr>
              <w:t xml:space="preserve"> contract monitoring meetings and other service and performance related meetings as requested by the Commissioner. </w:t>
            </w:r>
          </w:p>
          <w:p w:rsidR="00E56503" w:rsidRDefault="00E56503" w:rsidP="0015259C">
            <w:pPr>
              <w:spacing w:after="0"/>
              <w:contextualSpacing/>
              <w:jc w:val="both"/>
              <w:rPr>
                <w:rFonts w:ascii="Arial" w:eastAsia="Times New Roman" w:hAnsi="Arial" w:cs="Arial"/>
                <w:bCs/>
                <w:sz w:val="20"/>
                <w:lang w:val="en-GB" w:eastAsia="en-GB"/>
              </w:rPr>
            </w:pPr>
          </w:p>
          <w:p w:rsidR="0015259C" w:rsidRPr="0015259C" w:rsidRDefault="0015259C" w:rsidP="0015259C">
            <w:pPr>
              <w:spacing w:after="0"/>
              <w:contextualSpacing/>
              <w:jc w:val="both"/>
              <w:rPr>
                <w:rFonts w:ascii="Arial" w:eastAsia="Times New Roman" w:hAnsi="Arial" w:cs="Arial"/>
                <w:bCs/>
                <w:sz w:val="20"/>
                <w:lang w:val="en-GB" w:eastAsia="en-GB"/>
              </w:rPr>
            </w:pPr>
            <w:r w:rsidRPr="0015259C">
              <w:rPr>
                <w:rFonts w:ascii="Arial" w:eastAsia="Times New Roman" w:hAnsi="Arial" w:cs="Arial"/>
                <w:bCs/>
                <w:sz w:val="20"/>
                <w:lang w:val="en-GB" w:eastAsia="en-GB"/>
              </w:rPr>
              <w:t>A service</w:t>
            </w:r>
            <w:r w:rsidR="00774B7B">
              <w:rPr>
                <w:rFonts w:ascii="Arial" w:eastAsia="Times New Roman" w:hAnsi="Arial" w:cs="Arial"/>
                <w:bCs/>
                <w:sz w:val="20"/>
                <w:lang w:val="en-GB" w:eastAsia="en-GB"/>
              </w:rPr>
              <w:t>’s</w:t>
            </w:r>
            <w:r w:rsidRPr="0015259C">
              <w:rPr>
                <w:rFonts w:ascii="Arial" w:eastAsia="Times New Roman" w:hAnsi="Arial" w:cs="Arial"/>
                <w:bCs/>
                <w:sz w:val="20"/>
                <w:lang w:val="en-GB" w:eastAsia="en-GB"/>
              </w:rPr>
              <w:t xml:space="preserve"> business continuity plan must provide adequate details of staff and resources to cover periods of holidays, sickness and other scenarios to ensure that the service is maintained and sustainable throughout the term of the contract.</w:t>
            </w:r>
          </w:p>
          <w:p w:rsidR="00346FFA" w:rsidRDefault="00346FFA" w:rsidP="00594EDD">
            <w:pPr>
              <w:spacing w:after="0"/>
              <w:contextualSpacing/>
              <w:jc w:val="both"/>
              <w:rPr>
                <w:rFonts w:ascii="Arial" w:eastAsia="Times New Roman" w:hAnsi="Arial" w:cs="Arial"/>
                <w:b/>
                <w:sz w:val="20"/>
                <w:lang w:val="en-GB" w:eastAsia="en-GB"/>
              </w:rPr>
            </w:pPr>
          </w:p>
          <w:p w:rsidR="00E03A22" w:rsidRDefault="00DE60F1" w:rsidP="00594EDD">
            <w:pPr>
              <w:spacing w:after="0"/>
              <w:contextualSpacing/>
              <w:jc w:val="both"/>
              <w:rPr>
                <w:rFonts w:ascii="Arial" w:eastAsia="Times New Roman" w:hAnsi="Arial" w:cs="Arial"/>
                <w:sz w:val="20"/>
                <w:lang w:val="en-GB" w:eastAsia="en-GB"/>
              </w:rPr>
            </w:pPr>
            <w:r>
              <w:rPr>
                <w:rFonts w:ascii="Arial" w:eastAsia="Times New Roman" w:hAnsi="Arial" w:cs="Arial"/>
                <w:sz w:val="20"/>
                <w:lang w:val="en-GB" w:eastAsia="en-GB"/>
              </w:rPr>
              <w:t>All staff involved in the provision of this service must be appropriately qualified and trained with evidence of competencies assessed in line with national training courses or equivalent</w:t>
            </w:r>
            <w:r w:rsidR="008C15A6">
              <w:rPr>
                <w:rFonts w:ascii="Arial" w:eastAsia="Times New Roman" w:hAnsi="Arial" w:cs="Arial"/>
                <w:sz w:val="20"/>
                <w:lang w:val="en-GB" w:eastAsia="en-GB"/>
              </w:rPr>
              <w:t>, this includes DBS compliance</w:t>
            </w:r>
            <w:r>
              <w:rPr>
                <w:rFonts w:ascii="Arial" w:eastAsia="Times New Roman" w:hAnsi="Arial" w:cs="Arial"/>
                <w:sz w:val="20"/>
                <w:lang w:val="en-GB" w:eastAsia="en-GB"/>
              </w:rPr>
              <w:t>.</w:t>
            </w:r>
          </w:p>
          <w:p w:rsidR="00C67A73" w:rsidRDefault="00C67A73" w:rsidP="00594EDD">
            <w:pPr>
              <w:spacing w:after="0"/>
              <w:contextualSpacing/>
              <w:jc w:val="both"/>
              <w:rPr>
                <w:rFonts w:ascii="Arial" w:eastAsia="Times New Roman" w:hAnsi="Arial" w:cs="Arial"/>
                <w:sz w:val="20"/>
                <w:lang w:val="en-GB" w:eastAsia="en-GB"/>
              </w:rPr>
            </w:pPr>
          </w:p>
          <w:p w:rsidR="00C67A73" w:rsidRPr="00C67A73" w:rsidRDefault="00C67A73" w:rsidP="00C67A73">
            <w:pPr>
              <w:spacing w:after="0"/>
              <w:contextualSpacing/>
              <w:jc w:val="both"/>
              <w:rPr>
                <w:rFonts w:ascii="Arial" w:eastAsia="Times New Roman" w:hAnsi="Arial" w:cs="Arial"/>
                <w:sz w:val="20"/>
                <w:lang w:val="en-GB" w:eastAsia="en-GB"/>
              </w:rPr>
            </w:pPr>
            <w:r w:rsidRPr="00C67A73">
              <w:rPr>
                <w:rFonts w:ascii="Arial" w:eastAsia="Times New Roman" w:hAnsi="Arial" w:cs="Arial"/>
                <w:sz w:val="20"/>
                <w:lang w:val="en-GB" w:eastAsia="en-GB"/>
              </w:rPr>
              <w:t>All</w:t>
            </w:r>
            <w:r w:rsidR="008C3C09">
              <w:rPr>
                <w:rFonts w:ascii="Arial" w:eastAsia="Times New Roman" w:hAnsi="Arial" w:cs="Arial"/>
                <w:sz w:val="20"/>
                <w:lang w:val="en-GB" w:eastAsia="en-GB"/>
              </w:rPr>
              <w:t xml:space="preserve"> medical staff providing the</w:t>
            </w:r>
            <w:r w:rsidRPr="00C67A73">
              <w:rPr>
                <w:rFonts w:ascii="Arial" w:eastAsia="Times New Roman" w:hAnsi="Arial" w:cs="Arial"/>
                <w:sz w:val="20"/>
                <w:lang w:val="en-GB" w:eastAsia="en-GB"/>
              </w:rPr>
              <w:t xml:space="preserve"> service must maintain and provide evidence of membership of a recognised defence body and have sufficient professional indemnity insurance to cover the provision of this service and meet in full any claims made against them as individuals.</w:t>
            </w:r>
          </w:p>
          <w:p w:rsidR="00E03A22" w:rsidRDefault="00E03A22" w:rsidP="00594EDD">
            <w:pPr>
              <w:spacing w:after="0"/>
              <w:contextualSpacing/>
              <w:jc w:val="both"/>
              <w:rPr>
                <w:rFonts w:ascii="Arial" w:eastAsia="Times New Roman" w:hAnsi="Arial" w:cs="Arial"/>
                <w:sz w:val="20"/>
                <w:lang w:val="en-GB" w:eastAsia="en-GB"/>
              </w:rPr>
            </w:pPr>
          </w:p>
          <w:p w:rsidR="0043407F" w:rsidRDefault="00C67A73" w:rsidP="00CF22B2">
            <w:pPr>
              <w:spacing w:after="0"/>
              <w:contextualSpacing/>
              <w:jc w:val="both"/>
              <w:rPr>
                <w:rFonts w:ascii="Arial" w:eastAsia="Times New Roman" w:hAnsi="Arial" w:cs="Arial"/>
                <w:bCs/>
                <w:sz w:val="20"/>
                <w:lang w:val="en-GB" w:eastAsia="en-GB"/>
              </w:rPr>
            </w:pPr>
            <w:r>
              <w:rPr>
                <w:rFonts w:ascii="Arial" w:eastAsia="Times New Roman" w:hAnsi="Arial" w:cs="Arial"/>
                <w:bCs/>
                <w:sz w:val="20"/>
                <w:lang w:val="en-GB" w:eastAsia="en-GB"/>
              </w:rPr>
              <w:t>Any</w:t>
            </w:r>
            <w:r w:rsidR="00E03A22" w:rsidRPr="00E03A22">
              <w:rPr>
                <w:rFonts w:ascii="Arial" w:eastAsia="Times New Roman" w:hAnsi="Arial" w:cs="Arial"/>
                <w:bCs/>
                <w:sz w:val="20"/>
                <w:lang w:val="en-GB" w:eastAsia="en-GB"/>
              </w:rPr>
              <w:t xml:space="preserve"> nursing staff </w:t>
            </w:r>
            <w:r w:rsidR="00E03A22">
              <w:rPr>
                <w:rFonts w:ascii="Arial" w:eastAsia="Times New Roman" w:hAnsi="Arial" w:cs="Arial"/>
                <w:bCs/>
                <w:sz w:val="20"/>
                <w:lang w:val="en-GB" w:eastAsia="en-GB"/>
              </w:rPr>
              <w:t>support</w:t>
            </w:r>
            <w:r w:rsidR="008C3C09">
              <w:rPr>
                <w:rFonts w:ascii="Arial" w:eastAsia="Times New Roman" w:hAnsi="Arial" w:cs="Arial"/>
                <w:bCs/>
                <w:sz w:val="20"/>
                <w:lang w:val="en-GB" w:eastAsia="en-GB"/>
              </w:rPr>
              <w:t>ing the</w:t>
            </w:r>
            <w:r>
              <w:rPr>
                <w:rFonts w:ascii="Arial" w:eastAsia="Times New Roman" w:hAnsi="Arial" w:cs="Arial"/>
                <w:bCs/>
                <w:sz w:val="20"/>
                <w:lang w:val="en-GB" w:eastAsia="en-GB"/>
              </w:rPr>
              <w:t xml:space="preserve"> </w:t>
            </w:r>
            <w:r w:rsidR="008C3C09">
              <w:rPr>
                <w:rFonts w:ascii="Arial" w:eastAsia="Times New Roman" w:hAnsi="Arial" w:cs="Arial"/>
                <w:bCs/>
                <w:sz w:val="20"/>
                <w:lang w:val="en-GB" w:eastAsia="en-GB"/>
              </w:rPr>
              <w:t>s</w:t>
            </w:r>
            <w:r>
              <w:rPr>
                <w:rFonts w:ascii="Arial" w:eastAsia="Times New Roman" w:hAnsi="Arial" w:cs="Arial"/>
                <w:bCs/>
                <w:sz w:val="20"/>
                <w:lang w:val="en-GB" w:eastAsia="en-GB"/>
              </w:rPr>
              <w:t xml:space="preserve">ervice </w:t>
            </w:r>
            <w:r w:rsidR="00E03A22">
              <w:rPr>
                <w:rFonts w:ascii="Arial" w:eastAsia="Times New Roman" w:hAnsi="Arial" w:cs="Arial"/>
                <w:bCs/>
                <w:sz w:val="20"/>
                <w:lang w:val="en-GB" w:eastAsia="en-GB"/>
              </w:rPr>
              <w:t xml:space="preserve">must be </w:t>
            </w:r>
            <w:r w:rsidR="00E03A22" w:rsidRPr="00E03A22">
              <w:rPr>
                <w:rFonts w:ascii="Arial" w:eastAsia="Times New Roman" w:hAnsi="Arial" w:cs="Arial"/>
                <w:bCs/>
                <w:sz w:val="20"/>
                <w:lang w:val="en-GB" w:eastAsia="en-GB"/>
              </w:rPr>
              <w:t>registered with the NMC and have the required expertise and qualifications to support the medical staff. Nursing staff must be able to demonstrate their continuing profession</w:t>
            </w:r>
            <w:r w:rsidR="00E03A22">
              <w:rPr>
                <w:rFonts w:ascii="Arial" w:eastAsia="Times New Roman" w:hAnsi="Arial" w:cs="Arial"/>
                <w:bCs/>
                <w:sz w:val="20"/>
                <w:lang w:val="en-GB" w:eastAsia="en-GB"/>
              </w:rPr>
              <w:t>al development with</w:t>
            </w:r>
            <w:r w:rsidR="00E03A22" w:rsidRPr="00E03A22">
              <w:rPr>
                <w:rFonts w:ascii="Arial" w:eastAsia="Times New Roman" w:hAnsi="Arial" w:cs="Arial"/>
                <w:bCs/>
                <w:sz w:val="20"/>
                <w:lang w:val="en-GB" w:eastAsia="en-GB"/>
              </w:rPr>
              <w:t xml:space="preserve"> a system for mentoring</w:t>
            </w:r>
            <w:r w:rsidR="00E03A22">
              <w:rPr>
                <w:rFonts w:ascii="Arial" w:eastAsia="Times New Roman" w:hAnsi="Arial" w:cs="Arial"/>
                <w:bCs/>
                <w:sz w:val="20"/>
                <w:lang w:val="en-GB" w:eastAsia="en-GB"/>
              </w:rPr>
              <w:t xml:space="preserve"> in place. </w:t>
            </w:r>
          </w:p>
          <w:p w:rsidR="0043407F" w:rsidRPr="0043407F" w:rsidRDefault="0043407F" w:rsidP="0043407F">
            <w:pPr>
              <w:spacing w:after="0"/>
              <w:contextualSpacing/>
              <w:jc w:val="both"/>
              <w:rPr>
                <w:rFonts w:ascii="Arial" w:eastAsia="Times New Roman" w:hAnsi="Arial" w:cs="Arial"/>
                <w:bCs/>
                <w:sz w:val="20"/>
                <w:lang w:val="en-GB" w:eastAsia="en-GB"/>
              </w:rPr>
            </w:pPr>
            <w:r w:rsidRPr="0043407F">
              <w:rPr>
                <w:rFonts w:ascii="Arial" w:eastAsia="Times New Roman" w:hAnsi="Arial" w:cs="Arial"/>
                <w:bCs/>
                <w:sz w:val="20"/>
                <w:lang w:val="en-GB" w:eastAsia="en-GB"/>
              </w:rPr>
              <w:t>All clinical staff invo</w:t>
            </w:r>
            <w:r w:rsidR="008C3C09">
              <w:rPr>
                <w:rFonts w:ascii="Arial" w:eastAsia="Times New Roman" w:hAnsi="Arial" w:cs="Arial"/>
                <w:bCs/>
                <w:sz w:val="20"/>
                <w:lang w:val="en-GB" w:eastAsia="en-GB"/>
              </w:rPr>
              <w:t>lved in the provision of the</w:t>
            </w:r>
            <w:r w:rsidRPr="0043407F">
              <w:rPr>
                <w:rFonts w:ascii="Arial" w:eastAsia="Times New Roman" w:hAnsi="Arial" w:cs="Arial"/>
                <w:bCs/>
                <w:sz w:val="20"/>
                <w:lang w:val="en-GB" w:eastAsia="en-GB"/>
              </w:rPr>
              <w:t xml:space="preserve"> service must be up to date in terms of annual mandatory resuscitation/basic life support training.</w:t>
            </w:r>
          </w:p>
          <w:p w:rsidR="0043407F" w:rsidRDefault="0043407F" w:rsidP="00CF22B2">
            <w:pPr>
              <w:spacing w:after="0"/>
              <w:contextualSpacing/>
              <w:jc w:val="both"/>
              <w:rPr>
                <w:rFonts w:ascii="Arial" w:eastAsia="Times New Roman" w:hAnsi="Arial" w:cs="Arial"/>
                <w:bCs/>
                <w:sz w:val="20"/>
                <w:lang w:val="en-GB" w:eastAsia="en-GB"/>
              </w:rPr>
            </w:pPr>
          </w:p>
          <w:p w:rsidR="00CF22B2" w:rsidRDefault="0043407F" w:rsidP="00CF22B2">
            <w:pPr>
              <w:spacing w:after="0"/>
              <w:contextualSpacing/>
              <w:jc w:val="both"/>
              <w:rPr>
                <w:rFonts w:ascii="Arial" w:eastAsia="Times New Roman" w:hAnsi="Arial" w:cs="Arial"/>
                <w:bCs/>
                <w:sz w:val="20"/>
                <w:lang w:val="en-GB" w:eastAsia="en-GB"/>
              </w:rPr>
            </w:pPr>
            <w:r>
              <w:rPr>
                <w:rFonts w:ascii="Arial" w:eastAsia="Times New Roman" w:hAnsi="Arial" w:cs="Arial"/>
                <w:bCs/>
                <w:sz w:val="20"/>
                <w:lang w:val="en-GB" w:eastAsia="en-GB"/>
              </w:rPr>
              <w:t>All e</w:t>
            </w:r>
            <w:r w:rsidR="00E03A22">
              <w:rPr>
                <w:rFonts w:ascii="Arial" w:eastAsia="Times New Roman" w:hAnsi="Arial" w:cs="Arial"/>
                <w:bCs/>
                <w:sz w:val="20"/>
                <w:lang w:val="en-GB" w:eastAsia="en-GB"/>
              </w:rPr>
              <w:t xml:space="preserve">vidence </w:t>
            </w:r>
            <w:r>
              <w:rPr>
                <w:rFonts w:ascii="Arial" w:eastAsia="Times New Roman" w:hAnsi="Arial" w:cs="Arial"/>
                <w:bCs/>
                <w:sz w:val="20"/>
                <w:lang w:val="en-GB" w:eastAsia="en-GB"/>
              </w:rPr>
              <w:t xml:space="preserve">of training and competence </w:t>
            </w:r>
            <w:r w:rsidR="00E03A22">
              <w:rPr>
                <w:rFonts w:ascii="Arial" w:eastAsia="Times New Roman" w:hAnsi="Arial" w:cs="Arial"/>
                <w:bCs/>
                <w:sz w:val="20"/>
                <w:lang w:val="en-GB" w:eastAsia="en-GB"/>
              </w:rPr>
              <w:t xml:space="preserve">must be provided </w:t>
            </w:r>
            <w:r>
              <w:rPr>
                <w:rFonts w:ascii="Arial" w:eastAsia="Times New Roman" w:hAnsi="Arial" w:cs="Arial"/>
                <w:bCs/>
                <w:sz w:val="20"/>
                <w:lang w:val="en-GB" w:eastAsia="en-GB"/>
              </w:rPr>
              <w:t xml:space="preserve">to the CCG </w:t>
            </w:r>
            <w:r w:rsidR="001A704A">
              <w:rPr>
                <w:rFonts w:ascii="Arial" w:eastAsia="Times New Roman" w:hAnsi="Arial" w:cs="Arial"/>
                <w:bCs/>
                <w:sz w:val="20"/>
                <w:lang w:val="en-GB" w:eastAsia="en-GB"/>
              </w:rPr>
              <w:t>on commencement of the service and annually on the 1</w:t>
            </w:r>
            <w:r w:rsidR="001A704A" w:rsidRPr="001A704A">
              <w:rPr>
                <w:rFonts w:ascii="Arial" w:eastAsia="Times New Roman" w:hAnsi="Arial" w:cs="Arial"/>
                <w:bCs/>
                <w:sz w:val="20"/>
                <w:vertAlign w:val="superscript"/>
                <w:lang w:val="en-GB" w:eastAsia="en-GB"/>
              </w:rPr>
              <w:t>st</w:t>
            </w:r>
            <w:r w:rsidR="00025C2D">
              <w:rPr>
                <w:rFonts w:ascii="Arial" w:eastAsia="Times New Roman" w:hAnsi="Arial" w:cs="Arial"/>
                <w:bCs/>
                <w:sz w:val="20"/>
                <w:lang w:val="en-GB" w:eastAsia="en-GB"/>
              </w:rPr>
              <w:t xml:space="preserve"> April in line with the Quality schedule requirements in the contract.</w:t>
            </w:r>
          </w:p>
          <w:p w:rsidR="00E03A22" w:rsidRDefault="00E03A22" w:rsidP="00E03A22">
            <w:pPr>
              <w:spacing w:after="0"/>
              <w:contextualSpacing/>
              <w:jc w:val="both"/>
              <w:rPr>
                <w:rFonts w:ascii="Arial" w:eastAsia="Times New Roman" w:hAnsi="Arial" w:cs="Arial"/>
                <w:bCs/>
                <w:sz w:val="20"/>
                <w:lang w:val="en-GB" w:eastAsia="en-GB"/>
              </w:rPr>
            </w:pPr>
          </w:p>
          <w:p w:rsidR="008C15A6" w:rsidRPr="008C15A6" w:rsidRDefault="008C15A6" w:rsidP="008C15A6">
            <w:pPr>
              <w:spacing w:after="0"/>
              <w:contextualSpacing/>
              <w:jc w:val="both"/>
              <w:rPr>
                <w:rFonts w:ascii="Arial" w:eastAsia="Times New Roman" w:hAnsi="Arial" w:cs="Arial"/>
                <w:bCs/>
                <w:sz w:val="20"/>
                <w:lang w:val="en-GB" w:eastAsia="en-GB"/>
              </w:rPr>
            </w:pPr>
            <w:r w:rsidRPr="008C15A6">
              <w:rPr>
                <w:rFonts w:ascii="Arial" w:eastAsia="Times New Roman" w:hAnsi="Arial" w:cs="Arial"/>
                <w:bCs/>
                <w:sz w:val="20"/>
                <w:lang w:val="en-GB" w:eastAsia="en-GB"/>
              </w:rPr>
              <w:t>It is expected that administrative staff undertake a range of support functions.</w:t>
            </w:r>
          </w:p>
          <w:p w:rsidR="005B6836" w:rsidRDefault="005B6836" w:rsidP="00594EDD">
            <w:pPr>
              <w:spacing w:after="0"/>
              <w:contextualSpacing/>
              <w:jc w:val="both"/>
              <w:rPr>
                <w:rFonts w:ascii="Arial" w:eastAsia="Times New Roman" w:hAnsi="Arial" w:cs="Arial"/>
                <w:sz w:val="20"/>
                <w:lang w:val="en-GB" w:eastAsia="en-GB"/>
              </w:rPr>
            </w:pPr>
          </w:p>
          <w:p w:rsidR="005B6836" w:rsidRDefault="00C70358" w:rsidP="00594EDD">
            <w:pPr>
              <w:spacing w:after="0"/>
              <w:contextualSpacing/>
              <w:jc w:val="both"/>
              <w:rPr>
                <w:rFonts w:ascii="Arial" w:eastAsia="Times New Roman" w:hAnsi="Arial" w:cs="Arial"/>
                <w:b/>
                <w:sz w:val="20"/>
                <w:lang w:val="en-GB" w:eastAsia="en-GB"/>
              </w:rPr>
            </w:pPr>
            <w:r>
              <w:rPr>
                <w:rFonts w:ascii="Arial" w:eastAsia="Times New Roman" w:hAnsi="Arial" w:cs="Arial"/>
                <w:b/>
                <w:sz w:val="20"/>
                <w:lang w:val="en-GB" w:eastAsia="en-GB"/>
              </w:rPr>
              <w:t>3.8</w:t>
            </w:r>
            <w:r w:rsidR="00F23000">
              <w:rPr>
                <w:rFonts w:ascii="Arial" w:eastAsia="Times New Roman" w:hAnsi="Arial" w:cs="Arial"/>
                <w:b/>
                <w:sz w:val="20"/>
                <w:lang w:val="en-GB" w:eastAsia="en-GB"/>
              </w:rPr>
              <w:t xml:space="preserve"> </w:t>
            </w:r>
            <w:r w:rsidR="00800086">
              <w:rPr>
                <w:rFonts w:ascii="Arial" w:eastAsia="Times New Roman" w:hAnsi="Arial" w:cs="Arial"/>
                <w:b/>
                <w:sz w:val="20"/>
                <w:lang w:val="en-GB" w:eastAsia="en-GB"/>
              </w:rPr>
              <w:t xml:space="preserve"> </w:t>
            </w:r>
            <w:r w:rsidR="005B6836" w:rsidRPr="005B6836">
              <w:rPr>
                <w:rFonts w:ascii="Arial" w:eastAsia="Times New Roman" w:hAnsi="Arial" w:cs="Arial"/>
                <w:b/>
                <w:sz w:val="20"/>
                <w:lang w:val="en-GB" w:eastAsia="en-GB"/>
              </w:rPr>
              <w:t>Individual Patient Management Plans</w:t>
            </w:r>
          </w:p>
          <w:p w:rsidR="00E56503" w:rsidRDefault="00E56503" w:rsidP="00594EDD">
            <w:pPr>
              <w:spacing w:after="0"/>
              <w:contextualSpacing/>
              <w:jc w:val="both"/>
              <w:rPr>
                <w:rFonts w:ascii="Arial" w:eastAsia="Times New Roman" w:hAnsi="Arial" w:cs="Arial"/>
                <w:b/>
                <w:sz w:val="20"/>
                <w:lang w:val="en-GB" w:eastAsia="en-GB"/>
              </w:rPr>
            </w:pPr>
          </w:p>
          <w:p w:rsidR="005B6836" w:rsidRDefault="00F23000" w:rsidP="00594EDD">
            <w:pPr>
              <w:spacing w:after="0"/>
              <w:contextualSpacing/>
              <w:jc w:val="both"/>
              <w:rPr>
                <w:rFonts w:ascii="Arial" w:eastAsia="Times New Roman" w:hAnsi="Arial" w:cs="Arial"/>
                <w:sz w:val="20"/>
                <w:lang w:val="en-GB" w:eastAsia="en-GB"/>
              </w:rPr>
            </w:pPr>
            <w:r>
              <w:rPr>
                <w:rFonts w:ascii="Arial" w:eastAsia="Times New Roman" w:hAnsi="Arial" w:cs="Arial"/>
                <w:sz w:val="20"/>
                <w:lang w:val="en-GB" w:eastAsia="en-GB"/>
              </w:rPr>
              <w:t xml:space="preserve">Patients </w:t>
            </w:r>
            <w:r w:rsidR="004E6179">
              <w:rPr>
                <w:rFonts w:ascii="Arial" w:eastAsia="Times New Roman" w:hAnsi="Arial" w:cs="Arial"/>
                <w:sz w:val="20"/>
                <w:lang w:val="en-GB" w:eastAsia="en-GB"/>
              </w:rPr>
              <w:t xml:space="preserve">must be fully involved in the planning of their treatment plan. </w:t>
            </w:r>
            <w:r w:rsidR="005B6836">
              <w:rPr>
                <w:rFonts w:ascii="Arial" w:eastAsia="Times New Roman" w:hAnsi="Arial" w:cs="Arial"/>
                <w:sz w:val="20"/>
                <w:lang w:val="en-GB" w:eastAsia="en-GB"/>
              </w:rPr>
              <w:t xml:space="preserve">The Provider must provide each patient with an individual management care plan indicating the diagnosis, planned duration of treatment and management arrangements. This information must include </w:t>
            </w:r>
            <w:r w:rsidR="00903081">
              <w:rPr>
                <w:rFonts w:ascii="Arial" w:eastAsia="Times New Roman" w:hAnsi="Arial" w:cs="Arial"/>
                <w:sz w:val="20"/>
                <w:lang w:val="en-GB" w:eastAsia="en-GB"/>
              </w:rPr>
              <w:t xml:space="preserve">out of hours </w:t>
            </w:r>
            <w:r w:rsidR="005B6836">
              <w:rPr>
                <w:rFonts w:ascii="Arial" w:eastAsia="Times New Roman" w:hAnsi="Arial" w:cs="Arial"/>
                <w:sz w:val="20"/>
                <w:lang w:val="en-GB" w:eastAsia="en-GB"/>
              </w:rPr>
              <w:t>emergency contact details.</w:t>
            </w:r>
          </w:p>
          <w:p w:rsidR="005B6836" w:rsidRDefault="005B6836" w:rsidP="00594EDD">
            <w:pPr>
              <w:spacing w:after="0"/>
              <w:contextualSpacing/>
              <w:jc w:val="both"/>
              <w:rPr>
                <w:rFonts w:ascii="Arial" w:eastAsia="Times New Roman" w:hAnsi="Arial" w:cs="Arial"/>
                <w:sz w:val="20"/>
                <w:lang w:val="en-GB" w:eastAsia="en-GB"/>
              </w:rPr>
            </w:pPr>
          </w:p>
          <w:p w:rsidR="005B6836" w:rsidRDefault="00C70358" w:rsidP="00594EDD">
            <w:pPr>
              <w:spacing w:after="0"/>
              <w:contextualSpacing/>
              <w:jc w:val="both"/>
              <w:rPr>
                <w:rFonts w:ascii="Arial" w:eastAsia="Times New Roman" w:hAnsi="Arial" w:cs="Arial"/>
                <w:b/>
                <w:sz w:val="20"/>
                <w:lang w:val="en-GB" w:eastAsia="en-GB"/>
              </w:rPr>
            </w:pPr>
            <w:r>
              <w:rPr>
                <w:rFonts w:ascii="Arial" w:eastAsia="Times New Roman" w:hAnsi="Arial" w:cs="Arial"/>
                <w:b/>
                <w:sz w:val="20"/>
                <w:lang w:val="en-GB" w:eastAsia="en-GB"/>
              </w:rPr>
              <w:t>3.9</w:t>
            </w:r>
            <w:r w:rsidR="00F23000">
              <w:rPr>
                <w:rFonts w:ascii="Arial" w:eastAsia="Times New Roman" w:hAnsi="Arial" w:cs="Arial"/>
                <w:b/>
                <w:sz w:val="20"/>
                <w:lang w:val="en-GB" w:eastAsia="en-GB"/>
              </w:rPr>
              <w:t xml:space="preserve"> </w:t>
            </w:r>
            <w:r w:rsidR="00800086">
              <w:rPr>
                <w:rFonts w:ascii="Arial" w:eastAsia="Times New Roman" w:hAnsi="Arial" w:cs="Arial"/>
                <w:b/>
                <w:sz w:val="20"/>
                <w:lang w:val="en-GB" w:eastAsia="en-GB"/>
              </w:rPr>
              <w:t xml:space="preserve"> </w:t>
            </w:r>
            <w:r w:rsidR="005B6836" w:rsidRPr="005B6836">
              <w:rPr>
                <w:rFonts w:ascii="Arial" w:eastAsia="Times New Roman" w:hAnsi="Arial" w:cs="Arial"/>
                <w:b/>
                <w:sz w:val="20"/>
                <w:lang w:val="en-GB" w:eastAsia="en-GB"/>
              </w:rPr>
              <w:t>Prescribing</w:t>
            </w:r>
          </w:p>
          <w:p w:rsidR="00E56503" w:rsidRPr="005B6836" w:rsidRDefault="00E56503" w:rsidP="00594EDD">
            <w:pPr>
              <w:spacing w:after="0"/>
              <w:contextualSpacing/>
              <w:jc w:val="both"/>
              <w:rPr>
                <w:rFonts w:ascii="Arial" w:eastAsia="Times New Roman" w:hAnsi="Arial" w:cs="Arial"/>
                <w:b/>
                <w:sz w:val="20"/>
                <w:lang w:val="en-GB" w:eastAsia="en-GB"/>
              </w:rPr>
            </w:pPr>
          </w:p>
          <w:p w:rsidR="00086A26" w:rsidRDefault="00774B7B" w:rsidP="00594EDD">
            <w:pPr>
              <w:spacing w:after="0"/>
              <w:contextualSpacing/>
              <w:jc w:val="both"/>
              <w:rPr>
                <w:rFonts w:ascii="Arial" w:eastAsia="Times New Roman" w:hAnsi="Arial" w:cs="Arial"/>
                <w:sz w:val="20"/>
                <w:lang w:val="en-GB" w:eastAsia="en-GB"/>
              </w:rPr>
            </w:pPr>
            <w:r>
              <w:rPr>
                <w:rFonts w:ascii="Arial" w:eastAsia="Times New Roman" w:hAnsi="Arial" w:cs="Arial"/>
                <w:sz w:val="20"/>
                <w:lang w:val="en-GB" w:eastAsia="en-GB"/>
              </w:rPr>
              <w:t>The service</w:t>
            </w:r>
            <w:r w:rsidR="005B6836">
              <w:rPr>
                <w:rFonts w:ascii="Arial" w:eastAsia="Times New Roman" w:hAnsi="Arial" w:cs="Arial"/>
                <w:sz w:val="20"/>
                <w:lang w:val="en-GB" w:eastAsia="en-GB"/>
              </w:rPr>
              <w:t xml:space="preserve"> must be respo</w:t>
            </w:r>
            <w:r w:rsidR="00912402">
              <w:rPr>
                <w:rFonts w:ascii="Arial" w:eastAsia="Times New Roman" w:hAnsi="Arial" w:cs="Arial"/>
                <w:sz w:val="20"/>
                <w:lang w:val="en-GB" w:eastAsia="en-GB"/>
              </w:rPr>
              <w:t>nsible for all prescribing activity</w:t>
            </w:r>
            <w:r w:rsidR="005B6836">
              <w:rPr>
                <w:rFonts w:ascii="Arial" w:eastAsia="Times New Roman" w:hAnsi="Arial" w:cs="Arial"/>
                <w:sz w:val="20"/>
                <w:lang w:val="en-GB" w:eastAsia="en-GB"/>
              </w:rPr>
              <w:t xml:space="preserve"> assoc</w:t>
            </w:r>
            <w:r w:rsidR="00912402">
              <w:rPr>
                <w:rFonts w:ascii="Arial" w:eastAsia="Times New Roman" w:hAnsi="Arial" w:cs="Arial"/>
                <w:sz w:val="20"/>
                <w:lang w:val="en-GB" w:eastAsia="en-GB"/>
              </w:rPr>
              <w:t>iated with the service delivery</w:t>
            </w:r>
            <w:r w:rsidR="00086A26">
              <w:rPr>
                <w:rFonts w:ascii="Arial" w:eastAsia="Times New Roman" w:hAnsi="Arial" w:cs="Arial"/>
                <w:sz w:val="20"/>
                <w:lang w:val="en-GB" w:eastAsia="en-GB"/>
              </w:rPr>
              <w:t xml:space="preserve"> and will be provided with a dedicated prescribing code to ensure safe and consistent monitoring of the prescribing activity and budget.  This will be charged and monitored by the CCG’s EPACT system.</w:t>
            </w:r>
          </w:p>
          <w:p w:rsidR="00086A26" w:rsidRDefault="00086A26" w:rsidP="00594EDD">
            <w:pPr>
              <w:spacing w:after="0"/>
              <w:contextualSpacing/>
              <w:jc w:val="both"/>
              <w:rPr>
                <w:rFonts w:ascii="Arial" w:eastAsia="Times New Roman" w:hAnsi="Arial" w:cs="Arial"/>
                <w:sz w:val="20"/>
                <w:lang w:val="en-GB" w:eastAsia="en-GB"/>
              </w:rPr>
            </w:pPr>
          </w:p>
          <w:p w:rsidR="005457EF" w:rsidRDefault="000719A1" w:rsidP="00594EDD">
            <w:pPr>
              <w:spacing w:after="0"/>
              <w:contextualSpacing/>
              <w:jc w:val="both"/>
              <w:rPr>
                <w:rFonts w:ascii="Arial" w:eastAsia="Times New Roman" w:hAnsi="Arial" w:cs="Arial"/>
                <w:sz w:val="20"/>
                <w:lang w:val="en-GB" w:eastAsia="en-GB"/>
              </w:rPr>
            </w:pPr>
            <w:r>
              <w:rPr>
                <w:rFonts w:ascii="Arial" w:eastAsia="Times New Roman" w:hAnsi="Arial" w:cs="Arial"/>
                <w:sz w:val="20"/>
                <w:lang w:val="en-GB" w:eastAsia="en-GB"/>
              </w:rPr>
              <w:t>Prescribing will include anticoa</w:t>
            </w:r>
            <w:r w:rsidR="00086A26">
              <w:rPr>
                <w:rFonts w:ascii="Arial" w:eastAsia="Times New Roman" w:hAnsi="Arial" w:cs="Arial"/>
                <w:sz w:val="20"/>
                <w:lang w:val="en-GB" w:eastAsia="en-GB"/>
              </w:rPr>
              <w:t xml:space="preserve">gulation such as </w:t>
            </w:r>
            <w:proofErr w:type="spellStart"/>
            <w:r w:rsidR="00086A26">
              <w:rPr>
                <w:rFonts w:ascii="Arial" w:eastAsia="Times New Roman" w:hAnsi="Arial" w:cs="Arial"/>
                <w:sz w:val="20"/>
                <w:lang w:val="en-GB" w:eastAsia="en-GB"/>
              </w:rPr>
              <w:t>Tinzaparin</w:t>
            </w:r>
            <w:proofErr w:type="spellEnd"/>
            <w:r w:rsidR="00086A26">
              <w:rPr>
                <w:rFonts w:ascii="Arial" w:eastAsia="Times New Roman" w:hAnsi="Arial" w:cs="Arial"/>
                <w:sz w:val="20"/>
                <w:lang w:val="en-GB" w:eastAsia="en-GB"/>
              </w:rPr>
              <w:t xml:space="preserve">, </w:t>
            </w:r>
            <w:r>
              <w:rPr>
                <w:rFonts w:ascii="Arial" w:eastAsia="Times New Roman" w:hAnsi="Arial" w:cs="Arial"/>
                <w:sz w:val="20"/>
                <w:lang w:val="en-GB" w:eastAsia="en-GB"/>
              </w:rPr>
              <w:t>Rivaroxaban</w:t>
            </w:r>
            <w:r w:rsidR="00086A26">
              <w:rPr>
                <w:rFonts w:ascii="Arial" w:eastAsia="Times New Roman" w:hAnsi="Arial" w:cs="Arial"/>
                <w:sz w:val="20"/>
                <w:lang w:val="en-GB" w:eastAsia="en-GB"/>
              </w:rPr>
              <w:t>, antibiotics and other medication as clinically appropriate</w:t>
            </w:r>
            <w:r>
              <w:rPr>
                <w:rFonts w:ascii="Arial" w:eastAsia="Times New Roman" w:hAnsi="Arial" w:cs="Arial"/>
                <w:sz w:val="20"/>
                <w:lang w:val="en-GB" w:eastAsia="en-GB"/>
              </w:rPr>
              <w:t>.</w:t>
            </w:r>
            <w:r w:rsidR="00025C2D">
              <w:rPr>
                <w:rFonts w:ascii="Arial" w:eastAsia="Times New Roman" w:hAnsi="Arial" w:cs="Arial"/>
                <w:sz w:val="20"/>
                <w:lang w:val="en-GB" w:eastAsia="en-GB"/>
              </w:rPr>
              <w:t xml:space="preserve"> The</w:t>
            </w:r>
            <w:r w:rsidR="005B6836">
              <w:rPr>
                <w:rFonts w:ascii="Arial" w:eastAsia="Times New Roman" w:hAnsi="Arial" w:cs="Arial"/>
                <w:sz w:val="20"/>
                <w:lang w:val="en-GB" w:eastAsia="en-GB"/>
              </w:rPr>
              <w:t xml:space="preserve"> Provider must have a named clinical lead to ensure that all prescribing is within national and locally agreed guidelines and NICE treatment pathways. All prescribers must adhere to both legal and good practice guidance on prescribing and medicines management i</w:t>
            </w:r>
            <w:r w:rsidR="00E744D3">
              <w:rPr>
                <w:rFonts w:ascii="Arial" w:eastAsia="Times New Roman" w:hAnsi="Arial" w:cs="Arial"/>
                <w:sz w:val="20"/>
                <w:lang w:val="en-GB" w:eastAsia="en-GB"/>
              </w:rPr>
              <w:t xml:space="preserve">n line with the Medicines Act and </w:t>
            </w:r>
            <w:r w:rsidR="005B6836">
              <w:rPr>
                <w:rFonts w:ascii="Arial" w:eastAsia="Times New Roman" w:hAnsi="Arial" w:cs="Arial"/>
                <w:sz w:val="20"/>
                <w:lang w:val="en-GB" w:eastAsia="en-GB"/>
              </w:rPr>
              <w:t>associated legislation and regulations.</w:t>
            </w:r>
          </w:p>
          <w:p w:rsidR="005B6836" w:rsidRDefault="005B6836" w:rsidP="00594EDD">
            <w:pPr>
              <w:spacing w:after="0"/>
              <w:contextualSpacing/>
              <w:jc w:val="both"/>
              <w:rPr>
                <w:rFonts w:ascii="Arial" w:eastAsia="Times New Roman" w:hAnsi="Arial" w:cs="Arial"/>
                <w:sz w:val="20"/>
                <w:lang w:val="en-GB" w:eastAsia="en-GB"/>
              </w:rPr>
            </w:pPr>
          </w:p>
          <w:p w:rsidR="00580C10" w:rsidRPr="00580C10" w:rsidRDefault="009F761A" w:rsidP="00580C10">
            <w:pPr>
              <w:spacing w:after="0"/>
              <w:contextualSpacing/>
              <w:jc w:val="both"/>
              <w:rPr>
                <w:rFonts w:ascii="Arial" w:eastAsia="Times New Roman" w:hAnsi="Arial" w:cs="Arial"/>
                <w:bCs/>
                <w:sz w:val="20"/>
                <w:lang w:val="en-GB" w:eastAsia="en-GB"/>
              </w:rPr>
            </w:pPr>
            <w:r>
              <w:rPr>
                <w:rFonts w:ascii="Arial" w:eastAsia="Times New Roman" w:hAnsi="Arial" w:cs="Arial"/>
                <w:sz w:val="20"/>
                <w:lang w:val="en-GB" w:eastAsia="en-GB"/>
              </w:rPr>
              <w:lastRenderedPageBreak/>
              <w:t>The service</w:t>
            </w:r>
            <w:r w:rsidR="00580C10">
              <w:rPr>
                <w:rFonts w:ascii="Arial" w:eastAsia="Times New Roman" w:hAnsi="Arial" w:cs="Arial"/>
                <w:sz w:val="20"/>
                <w:lang w:val="en-GB" w:eastAsia="en-GB"/>
              </w:rPr>
              <w:t xml:space="preserve"> </w:t>
            </w:r>
            <w:r w:rsidR="00580C10" w:rsidRPr="00580C10">
              <w:rPr>
                <w:rFonts w:ascii="Arial" w:eastAsia="Times New Roman" w:hAnsi="Arial" w:cs="Arial"/>
                <w:bCs/>
                <w:sz w:val="20"/>
                <w:lang w:val="en-GB" w:eastAsia="en-GB"/>
              </w:rPr>
              <w:t>must comply with all statutory regulatory requirements and have robust, auditable systems in place to cover responsibility, reconciliation, record keeping and disposal requirements for the movement of drugs for which they are responsible.</w:t>
            </w:r>
          </w:p>
          <w:p w:rsidR="00580C10" w:rsidRPr="00580C10" w:rsidRDefault="00580C10" w:rsidP="00580C10">
            <w:pPr>
              <w:spacing w:after="0"/>
              <w:contextualSpacing/>
              <w:jc w:val="both"/>
              <w:rPr>
                <w:rFonts w:ascii="Arial" w:eastAsia="Times New Roman" w:hAnsi="Arial" w:cs="Arial"/>
                <w:bCs/>
                <w:sz w:val="20"/>
                <w:lang w:val="en-GB" w:eastAsia="en-GB"/>
              </w:rPr>
            </w:pPr>
          </w:p>
          <w:p w:rsidR="00580C10" w:rsidRPr="00580C10" w:rsidRDefault="009F761A" w:rsidP="00580C10">
            <w:pPr>
              <w:spacing w:after="0"/>
              <w:contextualSpacing/>
              <w:jc w:val="both"/>
              <w:rPr>
                <w:rFonts w:ascii="Arial" w:eastAsia="Times New Roman" w:hAnsi="Arial" w:cs="Arial"/>
                <w:bCs/>
                <w:sz w:val="20"/>
                <w:lang w:val="en-GB" w:eastAsia="en-GB"/>
              </w:rPr>
            </w:pPr>
            <w:r>
              <w:rPr>
                <w:rFonts w:ascii="Arial" w:eastAsia="Times New Roman" w:hAnsi="Arial" w:cs="Arial"/>
                <w:bCs/>
                <w:sz w:val="20"/>
                <w:lang w:val="en-GB" w:eastAsia="en-GB"/>
              </w:rPr>
              <w:t>The service</w:t>
            </w:r>
            <w:r w:rsidR="00580C10" w:rsidRPr="00580C10">
              <w:rPr>
                <w:rFonts w:ascii="Arial" w:eastAsia="Times New Roman" w:hAnsi="Arial" w:cs="Arial"/>
                <w:bCs/>
                <w:sz w:val="20"/>
                <w:lang w:val="en-GB" w:eastAsia="en-GB"/>
              </w:rPr>
              <w:t xml:space="preserve"> shall record and report significant events and trends on near </w:t>
            </w:r>
            <w:proofErr w:type="gramStart"/>
            <w:r w:rsidR="00580C10" w:rsidRPr="00580C10">
              <w:rPr>
                <w:rFonts w:ascii="Arial" w:eastAsia="Times New Roman" w:hAnsi="Arial" w:cs="Arial"/>
                <w:bCs/>
                <w:sz w:val="20"/>
                <w:lang w:val="en-GB" w:eastAsia="en-GB"/>
              </w:rPr>
              <w:t>misses</w:t>
            </w:r>
            <w:proofErr w:type="gramEnd"/>
            <w:r w:rsidR="00580C10" w:rsidRPr="00580C10">
              <w:rPr>
                <w:rFonts w:ascii="Arial" w:eastAsia="Times New Roman" w:hAnsi="Arial" w:cs="Arial"/>
                <w:bCs/>
                <w:sz w:val="20"/>
                <w:lang w:val="en-GB" w:eastAsia="en-GB"/>
              </w:rPr>
              <w:t xml:space="preserve"> to the Commissioner regarding prescribing or medicines management.</w:t>
            </w:r>
          </w:p>
          <w:p w:rsidR="00580C10" w:rsidRPr="00580C10" w:rsidRDefault="00580C10" w:rsidP="00580C10">
            <w:pPr>
              <w:spacing w:after="0"/>
              <w:contextualSpacing/>
              <w:jc w:val="both"/>
              <w:rPr>
                <w:rFonts w:ascii="Arial" w:eastAsia="Times New Roman" w:hAnsi="Arial" w:cs="Arial"/>
                <w:bCs/>
                <w:sz w:val="20"/>
                <w:lang w:val="en-GB" w:eastAsia="en-GB"/>
              </w:rPr>
            </w:pPr>
          </w:p>
          <w:p w:rsidR="00580C10" w:rsidRPr="00580C10" w:rsidRDefault="00580C10" w:rsidP="00580C10">
            <w:pPr>
              <w:spacing w:after="0"/>
              <w:contextualSpacing/>
              <w:jc w:val="both"/>
              <w:rPr>
                <w:rFonts w:ascii="Arial" w:eastAsia="Times New Roman" w:hAnsi="Arial" w:cs="Arial"/>
                <w:bCs/>
                <w:sz w:val="20"/>
                <w:lang w:val="en-GB" w:eastAsia="en-GB"/>
              </w:rPr>
            </w:pPr>
            <w:r w:rsidRPr="00580C10">
              <w:rPr>
                <w:rFonts w:ascii="Arial" w:eastAsia="Times New Roman" w:hAnsi="Arial" w:cs="Arial"/>
                <w:bCs/>
                <w:sz w:val="20"/>
                <w:lang w:val="en-GB" w:eastAsia="en-GB"/>
              </w:rPr>
              <w:t>Pharmacy support m</w:t>
            </w:r>
            <w:r w:rsidR="00086A26">
              <w:rPr>
                <w:rFonts w:ascii="Arial" w:eastAsia="Times New Roman" w:hAnsi="Arial" w:cs="Arial"/>
                <w:bCs/>
                <w:sz w:val="20"/>
                <w:lang w:val="en-GB" w:eastAsia="en-GB"/>
              </w:rPr>
              <w:t>ust be available to augment the</w:t>
            </w:r>
            <w:r>
              <w:rPr>
                <w:rFonts w:ascii="Arial" w:eastAsia="Times New Roman" w:hAnsi="Arial" w:cs="Arial"/>
                <w:bCs/>
                <w:sz w:val="20"/>
                <w:lang w:val="en-GB" w:eastAsia="en-GB"/>
              </w:rPr>
              <w:t xml:space="preserve"> </w:t>
            </w:r>
            <w:r w:rsidRPr="00580C10">
              <w:rPr>
                <w:rFonts w:ascii="Arial" w:eastAsia="Times New Roman" w:hAnsi="Arial" w:cs="Arial"/>
                <w:bCs/>
                <w:sz w:val="20"/>
                <w:lang w:val="en-GB" w:eastAsia="en-GB"/>
              </w:rPr>
              <w:t xml:space="preserve">Service and to oversee and provide medicines advice for patients where required. Advice on complex drug regimes in patients with co-existing conditions will be provided accordingly.  Pharmacy services will provide advice on the following issues:-  </w:t>
            </w:r>
          </w:p>
          <w:p w:rsidR="00580C10" w:rsidRPr="00580C10" w:rsidRDefault="00580C10" w:rsidP="00580C10">
            <w:pPr>
              <w:spacing w:after="0"/>
              <w:contextualSpacing/>
              <w:jc w:val="both"/>
              <w:rPr>
                <w:rFonts w:ascii="Arial" w:eastAsia="Times New Roman" w:hAnsi="Arial" w:cs="Arial"/>
                <w:bCs/>
                <w:sz w:val="20"/>
                <w:lang w:val="en-GB" w:eastAsia="en-GB"/>
              </w:rPr>
            </w:pPr>
          </w:p>
          <w:p w:rsidR="00580C10" w:rsidRPr="00580C10" w:rsidRDefault="00580C10" w:rsidP="00393251">
            <w:pPr>
              <w:numPr>
                <w:ilvl w:val="0"/>
                <w:numId w:val="4"/>
              </w:numPr>
              <w:spacing w:after="0"/>
              <w:contextualSpacing/>
              <w:jc w:val="both"/>
              <w:rPr>
                <w:rFonts w:ascii="Arial" w:eastAsia="Times New Roman" w:hAnsi="Arial" w:cs="Arial"/>
                <w:bCs/>
                <w:sz w:val="20"/>
                <w:lang w:val="en-GB" w:eastAsia="en-GB"/>
              </w:rPr>
            </w:pPr>
            <w:r w:rsidRPr="00580C10">
              <w:rPr>
                <w:rFonts w:ascii="Arial" w:eastAsia="Times New Roman" w:hAnsi="Arial" w:cs="Arial"/>
                <w:bCs/>
                <w:sz w:val="20"/>
                <w:lang w:val="en-GB" w:eastAsia="en-GB"/>
              </w:rPr>
              <w:t xml:space="preserve">Ensure prescribing is in line with East Lancashire Joint Medicines Formulary available at </w:t>
            </w:r>
            <w:hyperlink r:id="rId10" w:history="1">
              <w:r w:rsidRPr="00580C10">
                <w:rPr>
                  <w:rStyle w:val="Hyperlink"/>
                  <w:rFonts w:ascii="Arial" w:eastAsia="Times New Roman" w:hAnsi="Arial" w:cs="Arial"/>
                  <w:bCs/>
                  <w:sz w:val="20"/>
                  <w:lang w:val="en-GB" w:eastAsia="en-GB"/>
                </w:rPr>
                <w:t>www.elmmb.nhs.uk</w:t>
              </w:r>
            </w:hyperlink>
            <w:r w:rsidRPr="00580C10">
              <w:rPr>
                <w:rFonts w:ascii="Arial" w:eastAsia="Times New Roman" w:hAnsi="Arial" w:cs="Arial"/>
                <w:bCs/>
                <w:sz w:val="20"/>
                <w:lang w:val="en-GB" w:eastAsia="en-GB"/>
              </w:rPr>
              <w:t xml:space="preserve"> </w:t>
            </w:r>
          </w:p>
          <w:p w:rsidR="00580C10" w:rsidRPr="00580C10" w:rsidRDefault="00580C10" w:rsidP="00393251">
            <w:pPr>
              <w:numPr>
                <w:ilvl w:val="0"/>
                <w:numId w:val="4"/>
              </w:numPr>
              <w:spacing w:after="0"/>
              <w:contextualSpacing/>
              <w:jc w:val="both"/>
              <w:rPr>
                <w:rFonts w:ascii="Arial" w:eastAsia="Times New Roman" w:hAnsi="Arial" w:cs="Arial"/>
                <w:bCs/>
                <w:sz w:val="20"/>
                <w:lang w:val="en-GB" w:eastAsia="en-GB"/>
              </w:rPr>
            </w:pPr>
            <w:r w:rsidRPr="00580C10">
              <w:rPr>
                <w:rFonts w:ascii="Arial" w:eastAsia="Times New Roman" w:hAnsi="Arial" w:cs="Arial"/>
                <w:bCs/>
                <w:sz w:val="20"/>
                <w:lang w:val="en-GB" w:eastAsia="en-GB"/>
              </w:rPr>
              <w:t xml:space="preserve">Ensure licensed products are prescribed </w:t>
            </w:r>
            <w:r w:rsidR="00A936E2">
              <w:rPr>
                <w:rFonts w:ascii="Arial" w:eastAsia="Times New Roman" w:hAnsi="Arial" w:cs="Arial"/>
                <w:bCs/>
                <w:sz w:val="20"/>
                <w:lang w:val="en-GB" w:eastAsia="en-GB"/>
              </w:rPr>
              <w:t>in line with NICE guidance</w:t>
            </w:r>
          </w:p>
          <w:p w:rsidR="00580C10" w:rsidRPr="00580C10" w:rsidRDefault="00580C10" w:rsidP="00393251">
            <w:pPr>
              <w:numPr>
                <w:ilvl w:val="0"/>
                <w:numId w:val="4"/>
              </w:numPr>
              <w:spacing w:after="0"/>
              <w:contextualSpacing/>
              <w:jc w:val="both"/>
              <w:rPr>
                <w:rFonts w:ascii="Arial" w:eastAsia="Times New Roman" w:hAnsi="Arial" w:cs="Arial"/>
                <w:bCs/>
                <w:sz w:val="20"/>
                <w:lang w:val="en-GB" w:eastAsia="en-GB"/>
              </w:rPr>
            </w:pPr>
            <w:r w:rsidRPr="00580C10">
              <w:rPr>
                <w:rFonts w:ascii="Arial" w:eastAsia="Times New Roman" w:hAnsi="Arial" w:cs="Arial"/>
                <w:bCs/>
                <w:sz w:val="20"/>
                <w:lang w:val="en-GB" w:eastAsia="en-GB"/>
              </w:rPr>
              <w:t>Ensure supplies are made in accordance with locally agreed pathways with robust communication mechanisms between primary and secondary care.</w:t>
            </w:r>
          </w:p>
          <w:p w:rsidR="00580C10" w:rsidRPr="00580C10" w:rsidRDefault="00580C10" w:rsidP="00393251">
            <w:pPr>
              <w:numPr>
                <w:ilvl w:val="0"/>
                <w:numId w:val="4"/>
              </w:numPr>
              <w:spacing w:after="0"/>
              <w:contextualSpacing/>
              <w:jc w:val="both"/>
              <w:rPr>
                <w:rFonts w:ascii="Arial" w:eastAsia="Times New Roman" w:hAnsi="Arial" w:cs="Arial"/>
                <w:bCs/>
                <w:sz w:val="20"/>
                <w:lang w:val="en-GB" w:eastAsia="en-GB"/>
              </w:rPr>
            </w:pPr>
            <w:r w:rsidRPr="00580C10">
              <w:rPr>
                <w:rFonts w:ascii="Arial" w:eastAsia="Times New Roman" w:hAnsi="Arial" w:cs="Arial"/>
                <w:bCs/>
                <w:sz w:val="20"/>
                <w:lang w:val="en-GB" w:eastAsia="en-GB"/>
              </w:rPr>
              <w:t>Ensure appropriate liaison between GP’s, practice pharmacists, secondary care and community pharmacists.</w:t>
            </w:r>
          </w:p>
          <w:p w:rsidR="00580C10" w:rsidRPr="00580C10" w:rsidRDefault="00580C10" w:rsidP="00393251">
            <w:pPr>
              <w:numPr>
                <w:ilvl w:val="0"/>
                <w:numId w:val="4"/>
              </w:numPr>
              <w:spacing w:after="0"/>
              <w:contextualSpacing/>
              <w:jc w:val="both"/>
              <w:rPr>
                <w:rFonts w:ascii="Arial" w:eastAsia="Times New Roman" w:hAnsi="Arial" w:cs="Arial"/>
                <w:bCs/>
                <w:sz w:val="20"/>
                <w:lang w:val="en-GB" w:eastAsia="en-GB"/>
              </w:rPr>
            </w:pPr>
            <w:r w:rsidRPr="00580C10">
              <w:rPr>
                <w:rFonts w:ascii="Arial" w:eastAsia="Times New Roman" w:hAnsi="Arial" w:cs="Arial"/>
                <w:bCs/>
                <w:sz w:val="20"/>
                <w:lang w:val="en-GB" w:eastAsia="en-GB"/>
              </w:rPr>
              <w:t>Ensure robust governance arra</w:t>
            </w:r>
            <w:r w:rsidR="00A936E2">
              <w:rPr>
                <w:rFonts w:ascii="Arial" w:eastAsia="Times New Roman" w:hAnsi="Arial" w:cs="Arial"/>
                <w:bCs/>
                <w:sz w:val="20"/>
                <w:lang w:val="en-GB" w:eastAsia="en-GB"/>
              </w:rPr>
              <w:t>ngements are in place within the DVT service</w:t>
            </w:r>
          </w:p>
          <w:p w:rsidR="00580C10" w:rsidRPr="00580C10" w:rsidRDefault="00580C10" w:rsidP="00393251">
            <w:pPr>
              <w:numPr>
                <w:ilvl w:val="0"/>
                <w:numId w:val="4"/>
              </w:numPr>
              <w:spacing w:after="0"/>
              <w:contextualSpacing/>
              <w:jc w:val="both"/>
              <w:rPr>
                <w:rFonts w:ascii="Arial" w:eastAsia="Times New Roman" w:hAnsi="Arial" w:cs="Arial"/>
                <w:bCs/>
                <w:sz w:val="20"/>
                <w:lang w:val="en-GB" w:eastAsia="en-GB"/>
              </w:rPr>
            </w:pPr>
            <w:r w:rsidRPr="00580C10">
              <w:rPr>
                <w:rFonts w:ascii="Arial" w:eastAsia="Times New Roman" w:hAnsi="Arial" w:cs="Arial"/>
                <w:bCs/>
                <w:sz w:val="20"/>
                <w:lang w:val="en-GB" w:eastAsia="en-GB"/>
              </w:rPr>
              <w:t>Ensure patient education, advice</w:t>
            </w:r>
            <w:r w:rsidR="000F2FED">
              <w:rPr>
                <w:rFonts w:ascii="Arial" w:eastAsia="Times New Roman" w:hAnsi="Arial" w:cs="Arial"/>
                <w:bCs/>
                <w:sz w:val="20"/>
                <w:lang w:val="en-GB" w:eastAsia="en-GB"/>
              </w:rPr>
              <w:t xml:space="preserve"> and support are available at, </w:t>
            </w:r>
            <w:r w:rsidRPr="00580C10">
              <w:rPr>
                <w:rFonts w:ascii="Arial" w:eastAsia="Times New Roman" w:hAnsi="Arial" w:cs="Arial"/>
                <w:bCs/>
                <w:sz w:val="20"/>
                <w:lang w:val="en-GB" w:eastAsia="en-GB"/>
              </w:rPr>
              <w:t>and point of dispensing</w:t>
            </w:r>
          </w:p>
          <w:p w:rsidR="00580C10" w:rsidRPr="00580C10" w:rsidRDefault="00580C10" w:rsidP="00580C10">
            <w:pPr>
              <w:spacing w:after="0"/>
              <w:contextualSpacing/>
              <w:jc w:val="both"/>
              <w:rPr>
                <w:rFonts w:ascii="Arial" w:eastAsia="Times New Roman" w:hAnsi="Arial" w:cs="Arial"/>
                <w:bCs/>
                <w:sz w:val="20"/>
                <w:lang w:val="en-GB" w:eastAsia="en-GB"/>
              </w:rPr>
            </w:pPr>
          </w:p>
          <w:p w:rsidR="00580C10" w:rsidRPr="00580C10" w:rsidRDefault="00580C10" w:rsidP="00580C10">
            <w:pPr>
              <w:spacing w:after="0"/>
              <w:contextualSpacing/>
              <w:jc w:val="both"/>
              <w:rPr>
                <w:rFonts w:ascii="Arial" w:eastAsia="Times New Roman" w:hAnsi="Arial" w:cs="Arial"/>
                <w:bCs/>
                <w:sz w:val="20"/>
                <w:lang w:val="en-GB" w:eastAsia="en-GB"/>
              </w:rPr>
            </w:pPr>
            <w:r w:rsidRPr="00580C10">
              <w:rPr>
                <w:rFonts w:ascii="Arial" w:eastAsia="Times New Roman" w:hAnsi="Arial" w:cs="Arial"/>
                <w:bCs/>
                <w:sz w:val="20"/>
                <w:lang w:val="en-GB" w:eastAsia="en-GB"/>
              </w:rPr>
              <w:t>The Provider must ensure that prescribing wi</w:t>
            </w:r>
            <w:r w:rsidR="00A936E2">
              <w:rPr>
                <w:rFonts w:ascii="Arial" w:eastAsia="Times New Roman" w:hAnsi="Arial" w:cs="Arial"/>
                <w:bCs/>
                <w:sz w:val="20"/>
                <w:lang w:val="en-GB" w:eastAsia="en-GB"/>
              </w:rPr>
              <w:t>thin the S</w:t>
            </w:r>
            <w:r w:rsidRPr="00580C10">
              <w:rPr>
                <w:rFonts w:ascii="Arial" w:eastAsia="Times New Roman" w:hAnsi="Arial" w:cs="Arial"/>
                <w:bCs/>
                <w:sz w:val="20"/>
                <w:lang w:val="en-GB" w:eastAsia="en-GB"/>
              </w:rPr>
              <w:t>ervice is safe, clinically effective and cost efficient.</w:t>
            </w:r>
          </w:p>
          <w:p w:rsidR="00580C10" w:rsidRPr="00580C10" w:rsidRDefault="00580C10" w:rsidP="00580C10">
            <w:pPr>
              <w:spacing w:after="0"/>
              <w:contextualSpacing/>
              <w:jc w:val="both"/>
              <w:rPr>
                <w:rFonts w:ascii="Arial" w:eastAsia="Times New Roman" w:hAnsi="Arial" w:cs="Arial"/>
                <w:bCs/>
                <w:sz w:val="20"/>
                <w:lang w:val="en-GB" w:eastAsia="en-GB"/>
              </w:rPr>
            </w:pPr>
          </w:p>
          <w:p w:rsidR="00580C10" w:rsidRDefault="00580C10" w:rsidP="00580C10">
            <w:pPr>
              <w:spacing w:after="0"/>
              <w:contextualSpacing/>
              <w:jc w:val="both"/>
              <w:rPr>
                <w:rFonts w:ascii="Arial" w:eastAsia="Times New Roman" w:hAnsi="Arial" w:cs="Arial"/>
                <w:bCs/>
                <w:sz w:val="20"/>
                <w:lang w:val="en-GB" w:eastAsia="en-GB"/>
              </w:rPr>
            </w:pPr>
            <w:r w:rsidRPr="00580C10">
              <w:rPr>
                <w:rFonts w:ascii="Arial" w:eastAsia="Times New Roman" w:hAnsi="Arial" w:cs="Arial"/>
                <w:bCs/>
                <w:sz w:val="20"/>
                <w:lang w:val="en-GB" w:eastAsia="en-GB"/>
              </w:rPr>
              <w:t xml:space="preserve">Prescribing decisions and recommendations must only be made by suitably qualified medical or non-medical independent prescribers. All independent prescribers must adhere to local, </w:t>
            </w:r>
            <w:proofErr w:type="spellStart"/>
            <w:r w:rsidRPr="00580C10">
              <w:rPr>
                <w:rFonts w:ascii="Arial" w:eastAsia="Times New Roman" w:hAnsi="Arial" w:cs="Arial"/>
                <w:bCs/>
                <w:sz w:val="20"/>
                <w:lang w:val="en-GB" w:eastAsia="en-GB"/>
              </w:rPr>
              <w:t>DoH</w:t>
            </w:r>
            <w:proofErr w:type="spellEnd"/>
            <w:r w:rsidRPr="00580C10">
              <w:rPr>
                <w:rFonts w:ascii="Arial" w:eastAsia="Times New Roman" w:hAnsi="Arial" w:cs="Arial"/>
                <w:bCs/>
                <w:sz w:val="20"/>
                <w:lang w:val="en-GB" w:eastAsia="en-GB"/>
              </w:rPr>
              <w:t xml:space="preserve"> and professional body Medicines Management standards</w:t>
            </w:r>
            <w:r w:rsidR="00CB52AD">
              <w:rPr>
                <w:rFonts w:ascii="Arial" w:eastAsia="Times New Roman" w:hAnsi="Arial" w:cs="Arial"/>
                <w:bCs/>
                <w:sz w:val="20"/>
                <w:lang w:val="en-GB" w:eastAsia="en-GB"/>
              </w:rPr>
              <w:t>.</w:t>
            </w:r>
          </w:p>
          <w:p w:rsidR="00CB52AD" w:rsidRDefault="00CB52AD" w:rsidP="00580C10">
            <w:pPr>
              <w:spacing w:after="0"/>
              <w:contextualSpacing/>
              <w:jc w:val="both"/>
              <w:rPr>
                <w:rFonts w:ascii="Arial" w:eastAsia="Times New Roman" w:hAnsi="Arial" w:cs="Arial"/>
                <w:bCs/>
                <w:sz w:val="20"/>
                <w:lang w:val="en-GB" w:eastAsia="en-GB"/>
              </w:rPr>
            </w:pPr>
          </w:p>
          <w:p w:rsidR="00CB52AD" w:rsidRPr="00580C10" w:rsidRDefault="00CB52AD" w:rsidP="00580C10">
            <w:pPr>
              <w:spacing w:after="0"/>
              <w:contextualSpacing/>
              <w:jc w:val="both"/>
              <w:rPr>
                <w:rFonts w:ascii="Arial" w:eastAsia="Times New Roman" w:hAnsi="Arial" w:cs="Arial"/>
                <w:bCs/>
                <w:sz w:val="20"/>
                <w:lang w:val="en-GB" w:eastAsia="en-GB"/>
              </w:rPr>
            </w:pPr>
            <w:r w:rsidRPr="00CB52AD">
              <w:rPr>
                <w:rFonts w:ascii="Arial" w:eastAsia="Times New Roman" w:hAnsi="Arial" w:cs="Arial"/>
                <w:bCs/>
                <w:sz w:val="20"/>
                <w:lang w:val="en-GB" w:eastAsia="en-GB"/>
              </w:rPr>
              <w:t>All costs associat</w:t>
            </w:r>
            <w:r w:rsidR="009F761A">
              <w:rPr>
                <w:rFonts w:ascii="Arial" w:eastAsia="Times New Roman" w:hAnsi="Arial" w:cs="Arial"/>
                <w:bCs/>
                <w:sz w:val="20"/>
                <w:lang w:val="en-GB" w:eastAsia="en-GB"/>
              </w:rPr>
              <w:t xml:space="preserve">ed with the delivery of the </w:t>
            </w:r>
            <w:r w:rsidRPr="00CB52AD">
              <w:rPr>
                <w:rFonts w:ascii="Arial" w:eastAsia="Times New Roman" w:hAnsi="Arial" w:cs="Arial"/>
                <w:bCs/>
                <w:sz w:val="20"/>
                <w:lang w:val="en-GB" w:eastAsia="en-GB"/>
              </w:rPr>
              <w:t xml:space="preserve">service are included within the tariff and </w:t>
            </w:r>
            <w:r>
              <w:rPr>
                <w:rFonts w:ascii="Arial" w:eastAsia="Times New Roman" w:hAnsi="Arial" w:cs="Arial"/>
                <w:bCs/>
                <w:sz w:val="20"/>
                <w:lang w:val="en-GB" w:eastAsia="en-GB"/>
              </w:rPr>
              <w:t xml:space="preserve">any prescribing costs </w:t>
            </w:r>
            <w:r w:rsidRPr="00CB52AD">
              <w:rPr>
                <w:rFonts w:ascii="Arial" w:eastAsia="Times New Roman" w:hAnsi="Arial" w:cs="Arial"/>
                <w:bCs/>
                <w:sz w:val="20"/>
                <w:lang w:val="en-GB" w:eastAsia="en-GB"/>
              </w:rPr>
              <w:t>should not be funded through the prescribing budget</w:t>
            </w:r>
            <w:r>
              <w:rPr>
                <w:rFonts w:ascii="Arial" w:eastAsia="Times New Roman" w:hAnsi="Arial" w:cs="Arial"/>
                <w:bCs/>
                <w:sz w:val="20"/>
                <w:lang w:val="en-GB" w:eastAsia="en-GB"/>
              </w:rPr>
              <w:t>.</w:t>
            </w:r>
            <w:r w:rsidR="009F761A">
              <w:rPr>
                <w:rFonts w:ascii="Arial" w:eastAsia="Times New Roman" w:hAnsi="Arial" w:cs="Arial"/>
                <w:bCs/>
                <w:sz w:val="20"/>
                <w:lang w:val="en-GB" w:eastAsia="en-GB"/>
              </w:rPr>
              <w:t xml:space="preserve">  Any deviation from the agreed budget must be communicated to the CCG at monthly contract monitoring meetings.</w:t>
            </w:r>
          </w:p>
          <w:p w:rsidR="00580C10" w:rsidRPr="00580C10" w:rsidRDefault="00580C10" w:rsidP="00580C10">
            <w:pPr>
              <w:spacing w:after="0"/>
              <w:contextualSpacing/>
              <w:jc w:val="both"/>
              <w:rPr>
                <w:rFonts w:ascii="Arial" w:eastAsia="Times New Roman" w:hAnsi="Arial" w:cs="Arial"/>
                <w:bCs/>
                <w:sz w:val="20"/>
                <w:lang w:val="en-GB" w:eastAsia="en-GB"/>
              </w:rPr>
            </w:pPr>
          </w:p>
          <w:p w:rsidR="004C3F6D" w:rsidRDefault="00C70358" w:rsidP="0073569A">
            <w:pPr>
              <w:autoSpaceDE w:val="0"/>
              <w:autoSpaceDN w:val="0"/>
              <w:adjustRightInd w:val="0"/>
              <w:spacing w:after="0"/>
              <w:rPr>
                <w:rFonts w:ascii="Arial" w:eastAsia="Times New Roman" w:hAnsi="Arial" w:cs="Arial"/>
                <w:b/>
                <w:sz w:val="20"/>
                <w:lang w:val="en-GB" w:eastAsia="en-GB"/>
              </w:rPr>
            </w:pPr>
            <w:r>
              <w:rPr>
                <w:rFonts w:ascii="Arial" w:eastAsia="Times New Roman" w:hAnsi="Arial" w:cs="Arial"/>
                <w:b/>
                <w:sz w:val="20"/>
                <w:lang w:val="en-GB" w:eastAsia="en-GB"/>
              </w:rPr>
              <w:t>3.10</w:t>
            </w:r>
            <w:r w:rsidR="00973A19">
              <w:rPr>
                <w:rFonts w:ascii="Arial" w:eastAsia="Times New Roman" w:hAnsi="Arial" w:cs="Arial"/>
                <w:b/>
                <w:sz w:val="20"/>
                <w:lang w:val="en-GB" w:eastAsia="en-GB"/>
              </w:rPr>
              <w:t xml:space="preserve"> </w:t>
            </w:r>
            <w:r w:rsidR="00800086">
              <w:rPr>
                <w:rFonts w:ascii="Arial" w:eastAsia="Times New Roman" w:hAnsi="Arial" w:cs="Arial"/>
                <w:b/>
                <w:sz w:val="20"/>
                <w:lang w:val="en-GB" w:eastAsia="en-GB"/>
              </w:rPr>
              <w:t xml:space="preserve"> </w:t>
            </w:r>
            <w:r w:rsidR="004C3F6D" w:rsidRPr="004C3F6D">
              <w:rPr>
                <w:rFonts w:ascii="Arial" w:eastAsia="Times New Roman" w:hAnsi="Arial" w:cs="Arial"/>
                <w:b/>
                <w:sz w:val="20"/>
                <w:lang w:val="en-GB" w:eastAsia="en-GB"/>
              </w:rPr>
              <w:t>Pathway</w:t>
            </w:r>
            <w:r>
              <w:rPr>
                <w:rFonts w:ascii="Arial" w:eastAsia="Times New Roman" w:hAnsi="Arial" w:cs="Arial"/>
                <w:b/>
                <w:sz w:val="20"/>
                <w:lang w:val="en-GB" w:eastAsia="en-GB"/>
              </w:rPr>
              <w:t xml:space="preserve"> and referral</w:t>
            </w:r>
          </w:p>
          <w:p w:rsidR="00265572" w:rsidRPr="004C3F6D" w:rsidRDefault="00265572" w:rsidP="0073569A">
            <w:pPr>
              <w:autoSpaceDE w:val="0"/>
              <w:autoSpaceDN w:val="0"/>
              <w:adjustRightInd w:val="0"/>
              <w:spacing w:after="0"/>
              <w:rPr>
                <w:rFonts w:ascii="Arial" w:eastAsia="Times New Roman" w:hAnsi="Arial" w:cs="Arial"/>
                <w:b/>
                <w:sz w:val="20"/>
                <w:lang w:val="en-GB" w:eastAsia="en-GB"/>
              </w:rPr>
            </w:pPr>
          </w:p>
          <w:p w:rsidR="00C24803" w:rsidRDefault="00265572" w:rsidP="0073569A">
            <w:pPr>
              <w:autoSpaceDE w:val="0"/>
              <w:autoSpaceDN w:val="0"/>
              <w:adjustRightInd w:val="0"/>
              <w:spacing w:after="0"/>
              <w:rPr>
                <w:rFonts w:ascii="Arial" w:eastAsia="Times New Roman" w:hAnsi="Arial" w:cs="Arial"/>
                <w:sz w:val="20"/>
                <w:lang w:val="en-GB" w:eastAsia="en-GB"/>
              </w:rPr>
            </w:pPr>
            <w:r>
              <w:rPr>
                <w:rFonts w:ascii="Arial" w:eastAsia="Times New Roman" w:hAnsi="Arial" w:cs="Arial"/>
                <w:sz w:val="20"/>
                <w:lang w:val="en-GB" w:eastAsia="en-GB"/>
              </w:rPr>
              <w:t>The Service is responsible for agreeing and implementing a new Community DVT pathway with key partners, stakeholders and providers across the East Lancashire footprint and health economy.</w:t>
            </w:r>
          </w:p>
          <w:p w:rsidR="00C70358" w:rsidRDefault="00C70358" w:rsidP="0073569A">
            <w:pPr>
              <w:autoSpaceDE w:val="0"/>
              <w:autoSpaceDN w:val="0"/>
              <w:adjustRightInd w:val="0"/>
              <w:spacing w:after="0"/>
              <w:rPr>
                <w:rFonts w:ascii="Arial" w:eastAsia="Times New Roman" w:hAnsi="Arial" w:cs="Arial"/>
                <w:sz w:val="20"/>
                <w:lang w:val="en-GB" w:eastAsia="en-GB"/>
              </w:rPr>
            </w:pPr>
          </w:p>
          <w:p w:rsidR="00C70358" w:rsidRDefault="00C70358" w:rsidP="00C70358">
            <w:pPr>
              <w:spacing w:after="0"/>
              <w:contextualSpacing/>
              <w:jc w:val="both"/>
              <w:rPr>
                <w:rFonts w:ascii="Arial" w:eastAsia="Times New Roman" w:hAnsi="Arial" w:cs="Arial"/>
                <w:sz w:val="20"/>
                <w:lang w:eastAsia="en-GB"/>
              </w:rPr>
            </w:pPr>
            <w:r>
              <w:rPr>
                <w:rFonts w:ascii="Arial" w:eastAsia="Times New Roman" w:hAnsi="Arial" w:cs="Arial"/>
                <w:sz w:val="20"/>
                <w:lang w:eastAsia="en-GB"/>
              </w:rPr>
              <w:t xml:space="preserve">Providers and referrers must adhere to a </w:t>
            </w:r>
            <w:r w:rsidRPr="007C26A3">
              <w:rPr>
                <w:rFonts w:ascii="Arial" w:eastAsia="Times New Roman" w:hAnsi="Arial" w:cs="Arial"/>
                <w:sz w:val="20"/>
                <w:lang w:eastAsia="en-GB"/>
              </w:rPr>
              <w:t xml:space="preserve">clear </w:t>
            </w:r>
            <w:r>
              <w:rPr>
                <w:rFonts w:ascii="Arial" w:eastAsia="Times New Roman" w:hAnsi="Arial" w:cs="Arial"/>
                <w:sz w:val="20"/>
                <w:lang w:eastAsia="en-GB"/>
              </w:rPr>
              <w:t>referral criteria</w:t>
            </w:r>
            <w:r w:rsidRPr="007C26A3">
              <w:rPr>
                <w:rFonts w:ascii="Arial" w:eastAsia="Times New Roman" w:hAnsi="Arial" w:cs="Arial"/>
                <w:sz w:val="20"/>
                <w:lang w:eastAsia="en-GB"/>
              </w:rPr>
              <w:t>, meeting the minim</w:t>
            </w:r>
            <w:r>
              <w:rPr>
                <w:rFonts w:ascii="Arial" w:eastAsia="Times New Roman" w:hAnsi="Arial" w:cs="Arial"/>
                <w:sz w:val="20"/>
                <w:lang w:eastAsia="en-GB"/>
              </w:rPr>
              <w:t xml:space="preserve">um standard established by the Commissioner in order to assist the clinical decision making process for the patient designed to </w:t>
            </w:r>
            <w:r w:rsidRPr="007C26A3">
              <w:rPr>
                <w:rFonts w:ascii="Arial" w:eastAsia="Times New Roman" w:hAnsi="Arial" w:cs="Arial"/>
                <w:sz w:val="20"/>
                <w:lang w:eastAsia="en-GB"/>
              </w:rPr>
              <w:t xml:space="preserve">achieve the best </w:t>
            </w:r>
            <w:r>
              <w:rPr>
                <w:rFonts w:ascii="Arial" w:eastAsia="Times New Roman" w:hAnsi="Arial" w:cs="Arial"/>
                <w:sz w:val="20"/>
                <w:lang w:eastAsia="en-GB"/>
              </w:rPr>
              <w:t>and quickest diagnostic outcome.</w:t>
            </w:r>
          </w:p>
          <w:p w:rsidR="00C70358" w:rsidRPr="007C26A3" w:rsidRDefault="00C70358" w:rsidP="00C70358">
            <w:pPr>
              <w:spacing w:after="0"/>
              <w:contextualSpacing/>
              <w:jc w:val="both"/>
              <w:rPr>
                <w:rFonts w:ascii="Arial" w:eastAsia="Times New Roman" w:hAnsi="Arial" w:cs="Arial"/>
                <w:sz w:val="20"/>
                <w:lang w:eastAsia="en-GB"/>
              </w:rPr>
            </w:pPr>
          </w:p>
          <w:p w:rsidR="00C70358" w:rsidRDefault="00C70358" w:rsidP="00C70358">
            <w:pPr>
              <w:spacing w:after="0"/>
              <w:contextualSpacing/>
              <w:jc w:val="both"/>
              <w:rPr>
                <w:rFonts w:ascii="Arial" w:eastAsia="Times New Roman" w:hAnsi="Arial" w:cs="Arial"/>
                <w:sz w:val="20"/>
                <w:lang w:val="en-GB" w:eastAsia="en-GB"/>
              </w:rPr>
            </w:pPr>
            <w:r>
              <w:rPr>
                <w:rFonts w:ascii="Arial" w:eastAsia="Times New Roman" w:hAnsi="Arial" w:cs="Arial"/>
                <w:sz w:val="20"/>
                <w:lang w:val="en-GB" w:eastAsia="en-GB"/>
              </w:rPr>
              <w:t xml:space="preserve">The Provider must triage all referrals received on a daily basis via a single point of access and if deemed </w:t>
            </w:r>
            <w:r w:rsidRPr="0001369B">
              <w:rPr>
                <w:rFonts w:ascii="Arial" w:eastAsia="Times New Roman" w:hAnsi="Arial" w:cs="Arial"/>
                <w:sz w:val="20"/>
                <w:lang w:val="en-GB" w:eastAsia="en-GB"/>
              </w:rPr>
              <w:t xml:space="preserve">appropriate offer an appointment within </w:t>
            </w:r>
            <w:r>
              <w:rPr>
                <w:rFonts w:ascii="Arial" w:eastAsia="Times New Roman" w:hAnsi="Arial" w:cs="Arial"/>
                <w:sz w:val="20"/>
                <w:lang w:val="en-GB" w:eastAsia="en-GB"/>
              </w:rPr>
              <w:t>4 -24 hours (Monday to Friday).</w:t>
            </w:r>
          </w:p>
          <w:p w:rsidR="00C2379F" w:rsidRDefault="00C2379F" w:rsidP="0073569A">
            <w:pPr>
              <w:autoSpaceDE w:val="0"/>
              <w:autoSpaceDN w:val="0"/>
              <w:adjustRightInd w:val="0"/>
              <w:spacing w:after="0"/>
              <w:rPr>
                <w:rFonts w:ascii="Arial" w:eastAsia="Times New Roman" w:hAnsi="Arial" w:cs="Arial"/>
                <w:sz w:val="20"/>
                <w:lang w:val="en-GB" w:eastAsia="en-GB"/>
              </w:rPr>
            </w:pPr>
          </w:p>
          <w:p w:rsidR="00C24803" w:rsidRDefault="00C24803" w:rsidP="00C24803">
            <w:pPr>
              <w:autoSpaceDE w:val="0"/>
              <w:autoSpaceDN w:val="0"/>
              <w:adjustRightInd w:val="0"/>
              <w:spacing w:after="0"/>
              <w:rPr>
                <w:rFonts w:ascii="Arial" w:eastAsia="Times New Roman" w:hAnsi="Arial" w:cs="Arial"/>
                <w:sz w:val="20"/>
                <w:lang w:val="en-GB" w:eastAsia="en-GB"/>
              </w:rPr>
            </w:pPr>
            <w:r w:rsidRPr="00C24803">
              <w:rPr>
                <w:rFonts w:ascii="Arial" w:eastAsia="Times New Roman" w:hAnsi="Arial" w:cs="Arial"/>
                <w:sz w:val="20"/>
                <w:lang w:val="en-GB" w:eastAsia="en-GB"/>
              </w:rPr>
              <w:t>If</w:t>
            </w:r>
            <w:r>
              <w:rPr>
                <w:rFonts w:ascii="Arial" w:eastAsia="Times New Roman" w:hAnsi="Arial" w:cs="Arial"/>
                <w:sz w:val="20"/>
                <w:lang w:val="en-GB" w:eastAsia="en-GB"/>
              </w:rPr>
              <w:t xml:space="preserve"> clinical assessment and </w:t>
            </w:r>
            <w:r w:rsidR="00494B56">
              <w:rPr>
                <w:rFonts w:ascii="Arial" w:eastAsia="Times New Roman" w:hAnsi="Arial" w:cs="Arial"/>
                <w:sz w:val="20"/>
                <w:lang w:val="en-GB" w:eastAsia="en-GB"/>
              </w:rPr>
              <w:t xml:space="preserve">following an appropriate </w:t>
            </w:r>
            <w:r>
              <w:rPr>
                <w:rFonts w:ascii="Arial" w:eastAsia="Times New Roman" w:hAnsi="Arial" w:cs="Arial"/>
                <w:sz w:val="20"/>
                <w:lang w:val="en-GB" w:eastAsia="en-GB"/>
              </w:rPr>
              <w:t>diagnostic test</w:t>
            </w:r>
            <w:r w:rsidR="00494B56">
              <w:rPr>
                <w:rFonts w:ascii="Arial" w:eastAsia="Times New Roman" w:hAnsi="Arial" w:cs="Arial"/>
                <w:sz w:val="20"/>
                <w:lang w:val="en-GB" w:eastAsia="en-GB"/>
              </w:rPr>
              <w:t xml:space="preserve"> DVT is confirmed </w:t>
            </w:r>
            <w:r w:rsidRPr="00C24803">
              <w:rPr>
                <w:rFonts w:ascii="Arial" w:eastAsia="Times New Roman" w:hAnsi="Arial" w:cs="Arial"/>
                <w:sz w:val="20"/>
                <w:lang w:val="en-GB" w:eastAsia="en-GB"/>
              </w:rPr>
              <w:t>the</w:t>
            </w:r>
            <w:r w:rsidR="009F761A">
              <w:rPr>
                <w:rFonts w:ascii="Arial" w:eastAsia="Times New Roman" w:hAnsi="Arial" w:cs="Arial"/>
                <w:sz w:val="20"/>
                <w:lang w:val="en-GB" w:eastAsia="en-GB"/>
              </w:rPr>
              <w:t>n the service</w:t>
            </w:r>
            <w:r w:rsidR="00F62427">
              <w:rPr>
                <w:rFonts w:ascii="Arial" w:eastAsia="Times New Roman" w:hAnsi="Arial" w:cs="Arial"/>
                <w:sz w:val="20"/>
                <w:lang w:val="en-GB" w:eastAsia="en-GB"/>
              </w:rPr>
              <w:t xml:space="preserve"> is responsible for commencing</w:t>
            </w:r>
            <w:r w:rsidRPr="00C24803">
              <w:rPr>
                <w:rFonts w:ascii="Arial" w:eastAsia="Times New Roman" w:hAnsi="Arial" w:cs="Arial"/>
                <w:sz w:val="20"/>
                <w:lang w:val="en-GB" w:eastAsia="en-GB"/>
              </w:rPr>
              <w:t xml:space="preserve"> treatment</w:t>
            </w:r>
            <w:r w:rsidR="00494B56">
              <w:rPr>
                <w:rFonts w:ascii="Arial" w:eastAsia="Times New Roman" w:hAnsi="Arial" w:cs="Arial"/>
                <w:sz w:val="20"/>
                <w:lang w:val="en-GB" w:eastAsia="en-GB"/>
              </w:rPr>
              <w:t xml:space="preserve"> in line with NICE guidance and arranging appropriate </w:t>
            </w:r>
            <w:r w:rsidRPr="00C24803">
              <w:rPr>
                <w:rFonts w:ascii="Arial" w:eastAsia="Times New Roman" w:hAnsi="Arial" w:cs="Arial"/>
                <w:sz w:val="20"/>
                <w:lang w:val="en-GB" w:eastAsia="en-GB"/>
              </w:rPr>
              <w:t xml:space="preserve">follow up appointments and on-going management </w:t>
            </w:r>
            <w:r w:rsidR="00494B56">
              <w:rPr>
                <w:rFonts w:ascii="Arial" w:eastAsia="Times New Roman" w:hAnsi="Arial" w:cs="Arial"/>
                <w:sz w:val="20"/>
                <w:lang w:val="en-GB" w:eastAsia="en-GB"/>
              </w:rPr>
              <w:t xml:space="preserve">for the patient. </w:t>
            </w:r>
            <w:r w:rsidRPr="00C24803">
              <w:rPr>
                <w:rFonts w:ascii="Arial" w:eastAsia="Times New Roman" w:hAnsi="Arial" w:cs="Arial"/>
                <w:sz w:val="20"/>
                <w:lang w:val="en-GB" w:eastAsia="en-GB"/>
              </w:rPr>
              <w:t xml:space="preserve">The </w:t>
            </w:r>
            <w:r w:rsidR="00494B56">
              <w:rPr>
                <w:rFonts w:ascii="Arial" w:eastAsia="Times New Roman" w:hAnsi="Arial" w:cs="Arial"/>
                <w:sz w:val="20"/>
                <w:lang w:val="en-GB" w:eastAsia="en-GB"/>
              </w:rPr>
              <w:t xml:space="preserve">community DVT </w:t>
            </w:r>
            <w:r w:rsidRPr="00C24803">
              <w:rPr>
                <w:rFonts w:ascii="Arial" w:eastAsia="Times New Roman" w:hAnsi="Arial" w:cs="Arial"/>
                <w:sz w:val="20"/>
                <w:lang w:val="en-GB" w:eastAsia="en-GB"/>
              </w:rPr>
              <w:t xml:space="preserve">service will provide on-going support and patient management for up to a 3 month period and will provide </w:t>
            </w:r>
            <w:r w:rsidR="00494B56">
              <w:rPr>
                <w:rFonts w:ascii="Arial" w:eastAsia="Times New Roman" w:hAnsi="Arial" w:cs="Arial"/>
                <w:sz w:val="20"/>
                <w:lang w:val="en-GB" w:eastAsia="en-GB"/>
              </w:rPr>
              <w:t xml:space="preserve">appropriate </w:t>
            </w:r>
            <w:r w:rsidRPr="00C24803">
              <w:rPr>
                <w:rFonts w:ascii="Arial" w:eastAsia="Times New Roman" w:hAnsi="Arial" w:cs="Arial"/>
                <w:sz w:val="20"/>
                <w:lang w:val="en-GB" w:eastAsia="en-GB"/>
              </w:rPr>
              <w:t xml:space="preserve">feedback and communication to the patients GP. </w:t>
            </w:r>
            <w:r w:rsidR="00494B56">
              <w:rPr>
                <w:rFonts w:ascii="Arial" w:eastAsia="Times New Roman" w:hAnsi="Arial" w:cs="Arial"/>
                <w:sz w:val="20"/>
                <w:lang w:val="en-GB" w:eastAsia="en-GB"/>
              </w:rPr>
              <w:t>T</w:t>
            </w:r>
            <w:r w:rsidRPr="00C24803">
              <w:rPr>
                <w:rFonts w:ascii="Arial" w:eastAsia="Times New Roman" w:hAnsi="Arial" w:cs="Arial"/>
                <w:sz w:val="20"/>
                <w:lang w:val="en-GB" w:eastAsia="en-GB"/>
              </w:rPr>
              <w:t>he Provider is responsible for ensuring that the patien</w:t>
            </w:r>
            <w:r w:rsidR="00494B56">
              <w:rPr>
                <w:rFonts w:ascii="Arial" w:eastAsia="Times New Roman" w:hAnsi="Arial" w:cs="Arial"/>
                <w:sz w:val="20"/>
                <w:lang w:val="en-GB" w:eastAsia="en-GB"/>
              </w:rPr>
              <w:t>t’s registered Practice is provided with</w:t>
            </w:r>
            <w:r w:rsidRPr="00C24803">
              <w:rPr>
                <w:rFonts w:ascii="Arial" w:eastAsia="Times New Roman" w:hAnsi="Arial" w:cs="Arial"/>
                <w:sz w:val="20"/>
                <w:lang w:val="en-GB" w:eastAsia="en-GB"/>
              </w:rPr>
              <w:t xml:space="preserve"> all appropriate clinical details for inclusion in the patient’s </w:t>
            </w:r>
            <w:r w:rsidR="00494B56">
              <w:rPr>
                <w:rFonts w:ascii="Arial" w:eastAsia="Times New Roman" w:hAnsi="Arial" w:cs="Arial"/>
                <w:sz w:val="20"/>
                <w:lang w:val="en-GB" w:eastAsia="en-GB"/>
              </w:rPr>
              <w:t xml:space="preserve">central </w:t>
            </w:r>
            <w:r w:rsidRPr="00C24803">
              <w:rPr>
                <w:rFonts w:ascii="Arial" w:eastAsia="Times New Roman" w:hAnsi="Arial" w:cs="Arial"/>
                <w:sz w:val="20"/>
                <w:lang w:val="en-GB" w:eastAsia="en-GB"/>
              </w:rPr>
              <w:t>record.</w:t>
            </w:r>
          </w:p>
          <w:p w:rsidR="00494B56" w:rsidRDefault="00494B56" w:rsidP="00C24803">
            <w:pPr>
              <w:autoSpaceDE w:val="0"/>
              <w:autoSpaceDN w:val="0"/>
              <w:adjustRightInd w:val="0"/>
              <w:spacing w:after="0"/>
              <w:rPr>
                <w:rFonts w:ascii="Arial" w:eastAsia="Times New Roman" w:hAnsi="Arial" w:cs="Arial"/>
                <w:sz w:val="20"/>
                <w:lang w:val="en-GB" w:eastAsia="en-GB"/>
              </w:rPr>
            </w:pPr>
          </w:p>
          <w:tbl>
            <w:tblPr>
              <w:tblW w:w="8843" w:type="dxa"/>
              <w:tblBorders>
                <w:top w:val="nil"/>
                <w:left w:val="nil"/>
                <w:bottom w:val="nil"/>
                <w:right w:val="nil"/>
              </w:tblBorders>
              <w:tblLook w:val="0000" w:firstRow="0" w:lastRow="0" w:firstColumn="0" w:lastColumn="0" w:noHBand="0" w:noVBand="0"/>
            </w:tblPr>
            <w:tblGrid>
              <w:gridCol w:w="8843"/>
            </w:tblGrid>
            <w:tr w:rsidR="00A4276F" w:rsidTr="00C70358">
              <w:trPr>
                <w:trHeight w:val="248"/>
              </w:trPr>
              <w:tc>
                <w:tcPr>
                  <w:tcW w:w="0" w:type="auto"/>
                </w:tcPr>
                <w:p w:rsidR="00A4276F" w:rsidRPr="00A4276F" w:rsidRDefault="00494B56">
                  <w:pPr>
                    <w:pStyle w:val="Default"/>
                    <w:rPr>
                      <w:sz w:val="20"/>
                      <w:szCs w:val="20"/>
                    </w:rPr>
                  </w:pPr>
                  <w:r>
                    <w:rPr>
                      <w:rFonts w:eastAsia="Times New Roman"/>
                      <w:sz w:val="20"/>
                      <w:lang w:eastAsia="en-GB"/>
                    </w:rPr>
                    <w:t>It is recognised that there may</w:t>
                  </w:r>
                  <w:r w:rsidRPr="00494B56">
                    <w:rPr>
                      <w:rFonts w:eastAsia="Times New Roman"/>
                      <w:sz w:val="20"/>
                      <w:lang w:eastAsia="en-GB"/>
                    </w:rPr>
                    <w:t xml:space="preserve"> be some instances where patients will be considered too complex to be retained within the community setting for </w:t>
                  </w:r>
                  <w:r>
                    <w:rPr>
                      <w:rFonts w:eastAsia="Times New Roman"/>
                      <w:sz w:val="20"/>
                      <w:lang w:eastAsia="en-GB"/>
                    </w:rPr>
                    <w:t xml:space="preserve">DVT </w:t>
                  </w:r>
                  <w:r w:rsidRPr="00494B56">
                    <w:rPr>
                      <w:rFonts w:eastAsia="Times New Roman"/>
                      <w:sz w:val="20"/>
                      <w:lang w:eastAsia="en-GB"/>
                    </w:rPr>
                    <w:t xml:space="preserve">treatment and will be referred to secondary </w:t>
                  </w:r>
                  <w:r>
                    <w:rPr>
                      <w:rFonts w:eastAsia="Times New Roman"/>
                      <w:sz w:val="20"/>
                      <w:lang w:eastAsia="en-GB"/>
                    </w:rPr>
                    <w:t xml:space="preserve">care </w:t>
                  </w:r>
                  <w:r w:rsidR="007F44C2">
                    <w:rPr>
                      <w:rFonts w:eastAsia="Times New Roman"/>
                      <w:sz w:val="20"/>
                      <w:lang w:eastAsia="en-GB"/>
                    </w:rPr>
                    <w:t xml:space="preserve">via a robust and streamlined pathway </w:t>
                  </w:r>
                  <w:r>
                    <w:rPr>
                      <w:rFonts w:eastAsia="Times New Roman"/>
                      <w:sz w:val="20"/>
                      <w:lang w:eastAsia="en-GB"/>
                    </w:rPr>
                    <w:t xml:space="preserve">for further investigation </w:t>
                  </w:r>
                  <w:r w:rsidR="00A4276F">
                    <w:rPr>
                      <w:rFonts w:eastAsia="Times New Roman"/>
                      <w:sz w:val="20"/>
                      <w:lang w:eastAsia="en-GB"/>
                    </w:rPr>
                    <w:t xml:space="preserve">in line with the ELHT </w:t>
                  </w:r>
                  <w:r w:rsidR="00A4276F" w:rsidRPr="00A4276F">
                    <w:rPr>
                      <w:sz w:val="20"/>
                      <w:szCs w:val="20"/>
                    </w:rPr>
                    <w:t>Venous Thromboembolism (VTE): Diagnosis &amp; Management (Non Obstetric</w:t>
                  </w:r>
                  <w:proofErr w:type="gramStart"/>
                  <w:r w:rsidR="00A4276F" w:rsidRPr="00A4276F">
                    <w:rPr>
                      <w:sz w:val="20"/>
                      <w:szCs w:val="20"/>
                    </w:rPr>
                    <w:t xml:space="preserve">) </w:t>
                  </w:r>
                  <w:r w:rsidR="00A4276F">
                    <w:rPr>
                      <w:sz w:val="20"/>
                      <w:szCs w:val="20"/>
                    </w:rPr>
                    <w:t xml:space="preserve"> Policy</w:t>
                  </w:r>
                  <w:proofErr w:type="gramEnd"/>
                  <w:r w:rsidR="00A4276F">
                    <w:rPr>
                      <w:sz w:val="20"/>
                      <w:szCs w:val="20"/>
                    </w:rPr>
                    <w:t>.</w:t>
                  </w:r>
                </w:p>
              </w:tc>
            </w:tr>
          </w:tbl>
          <w:p w:rsidR="00C70358" w:rsidRPr="007C26A3" w:rsidRDefault="00C70358" w:rsidP="00C70358">
            <w:pPr>
              <w:spacing w:after="0"/>
              <w:contextualSpacing/>
              <w:jc w:val="both"/>
              <w:rPr>
                <w:rFonts w:ascii="Arial" w:eastAsia="Times New Roman" w:hAnsi="Arial" w:cs="Arial"/>
                <w:sz w:val="20"/>
                <w:lang w:eastAsia="en-GB"/>
              </w:rPr>
            </w:pPr>
          </w:p>
          <w:p w:rsidR="00C70358" w:rsidRDefault="00C70358" w:rsidP="00C70358">
            <w:pPr>
              <w:spacing w:after="0"/>
              <w:contextualSpacing/>
              <w:jc w:val="both"/>
              <w:rPr>
                <w:rFonts w:ascii="Arial" w:eastAsia="Times New Roman" w:hAnsi="Arial" w:cs="Arial"/>
                <w:sz w:val="20"/>
                <w:lang w:eastAsia="en-GB"/>
              </w:rPr>
            </w:pPr>
            <w:r>
              <w:rPr>
                <w:rFonts w:ascii="Arial" w:eastAsia="Times New Roman" w:hAnsi="Arial" w:cs="Arial"/>
                <w:sz w:val="20"/>
                <w:lang w:eastAsia="en-GB"/>
              </w:rPr>
              <w:t>Patients referred to the service must</w:t>
            </w:r>
            <w:r w:rsidRPr="007C26A3">
              <w:rPr>
                <w:rFonts w:ascii="Arial" w:eastAsia="Times New Roman" w:hAnsi="Arial" w:cs="Arial"/>
                <w:sz w:val="20"/>
                <w:lang w:eastAsia="en-GB"/>
              </w:rPr>
              <w:t xml:space="preserve"> have access to written service information in an appropriate format, and be offered choice of appointme</w:t>
            </w:r>
            <w:r>
              <w:rPr>
                <w:rFonts w:ascii="Arial" w:eastAsia="Times New Roman" w:hAnsi="Arial" w:cs="Arial"/>
                <w:sz w:val="20"/>
                <w:lang w:eastAsia="en-GB"/>
              </w:rPr>
              <w:t>nt including</w:t>
            </w:r>
            <w:r w:rsidRPr="007C26A3">
              <w:rPr>
                <w:rFonts w:ascii="Arial" w:eastAsia="Times New Roman" w:hAnsi="Arial" w:cs="Arial"/>
                <w:sz w:val="20"/>
                <w:lang w:eastAsia="en-GB"/>
              </w:rPr>
              <w:t xml:space="preserve"> location</w:t>
            </w:r>
            <w:r>
              <w:rPr>
                <w:rFonts w:ascii="Arial" w:eastAsia="Times New Roman" w:hAnsi="Arial" w:cs="Arial"/>
                <w:sz w:val="20"/>
                <w:lang w:eastAsia="en-GB"/>
              </w:rPr>
              <w:t xml:space="preserve"> at designated sites agreed between </w:t>
            </w:r>
            <w:r>
              <w:rPr>
                <w:rFonts w:ascii="Arial" w:eastAsia="Times New Roman" w:hAnsi="Arial" w:cs="Arial"/>
                <w:sz w:val="20"/>
                <w:lang w:eastAsia="en-GB"/>
              </w:rPr>
              <w:lastRenderedPageBreak/>
              <w:t>the Commissioner and Provider across East Lancashire</w:t>
            </w:r>
            <w:r w:rsidRPr="007C26A3">
              <w:rPr>
                <w:rFonts w:ascii="Arial" w:eastAsia="Times New Roman" w:hAnsi="Arial" w:cs="Arial"/>
                <w:sz w:val="20"/>
                <w:lang w:eastAsia="en-GB"/>
              </w:rPr>
              <w:t>, thereby promoting equity of access and improving people’s geographica</w:t>
            </w:r>
            <w:r>
              <w:rPr>
                <w:rFonts w:ascii="Arial" w:eastAsia="Times New Roman" w:hAnsi="Arial" w:cs="Arial"/>
                <w:sz w:val="20"/>
                <w:lang w:eastAsia="en-GB"/>
              </w:rPr>
              <w:t>l and timely access to services.  Patients will be provided with self-care and self-management information, education and advice in order to support their condition management to aid their understanding of the condition and prevention of further re-occurrence.</w:t>
            </w:r>
          </w:p>
          <w:p w:rsidR="00C24803" w:rsidRPr="00C24803" w:rsidRDefault="00C24803" w:rsidP="00C24803">
            <w:pPr>
              <w:autoSpaceDE w:val="0"/>
              <w:autoSpaceDN w:val="0"/>
              <w:adjustRightInd w:val="0"/>
              <w:spacing w:after="0"/>
              <w:rPr>
                <w:rFonts w:ascii="Arial" w:eastAsia="Times New Roman" w:hAnsi="Arial" w:cs="Arial"/>
                <w:sz w:val="20"/>
                <w:lang w:val="en-GB" w:eastAsia="en-GB"/>
              </w:rPr>
            </w:pPr>
          </w:p>
          <w:p w:rsidR="00C24803" w:rsidRDefault="00C70358" w:rsidP="0073569A">
            <w:pPr>
              <w:autoSpaceDE w:val="0"/>
              <w:autoSpaceDN w:val="0"/>
              <w:adjustRightInd w:val="0"/>
              <w:spacing w:after="0"/>
              <w:rPr>
                <w:rFonts w:ascii="Arial" w:eastAsia="Times New Roman" w:hAnsi="Arial" w:cs="Arial"/>
                <w:b/>
                <w:sz w:val="20"/>
                <w:lang w:val="en-GB" w:eastAsia="en-GB"/>
              </w:rPr>
            </w:pPr>
            <w:r>
              <w:rPr>
                <w:rFonts w:ascii="Arial" w:eastAsia="Times New Roman" w:hAnsi="Arial" w:cs="Arial"/>
                <w:b/>
                <w:sz w:val="20"/>
                <w:lang w:val="en-GB" w:eastAsia="en-GB"/>
              </w:rPr>
              <w:t>3.11</w:t>
            </w:r>
            <w:r w:rsidR="00F62427">
              <w:rPr>
                <w:rFonts w:ascii="Arial" w:eastAsia="Times New Roman" w:hAnsi="Arial" w:cs="Arial"/>
                <w:b/>
                <w:sz w:val="20"/>
                <w:lang w:val="en-GB" w:eastAsia="en-GB"/>
              </w:rPr>
              <w:t xml:space="preserve"> </w:t>
            </w:r>
            <w:r w:rsidR="00800086">
              <w:rPr>
                <w:rFonts w:ascii="Arial" w:eastAsia="Times New Roman" w:hAnsi="Arial" w:cs="Arial"/>
                <w:b/>
                <w:sz w:val="20"/>
                <w:lang w:val="en-GB" w:eastAsia="en-GB"/>
              </w:rPr>
              <w:t xml:space="preserve"> </w:t>
            </w:r>
            <w:r w:rsidR="00C24803" w:rsidRPr="00C24803">
              <w:rPr>
                <w:rFonts w:ascii="Arial" w:eastAsia="Times New Roman" w:hAnsi="Arial" w:cs="Arial"/>
                <w:b/>
                <w:sz w:val="20"/>
                <w:lang w:val="en-GB" w:eastAsia="en-GB"/>
              </w:rPr>
              <w:t>Demand Management</w:t>
            </w:r>
          </w:p>
          <w:p w:rsidR="00C70358" w:rsidRDefault="00C70358" w:rsidP="0073569A">
            <w:pPr>
              <w:autoSpaceDE w:val="0"/>
              <w:autoSpaceDN w:val="0"/>
              <w:adjustRightInd w:val="0"/>
              <w:spacing w:after="0"/>
              <w:rPr>
                <w:rFonts w:ascii="Arial" w:eastAsia="Times New Roman" w:hAnsi="Arial" w:cs="Arial"/>
                <w:b/>
                <w:sz w:val="20"/>
                <w:lang w:val="en-GB" w:eastAsia="en-GB"/>
              </w:rPr>
            </w:pPr>
          </w:p>
          <w:p w:rsidR="00C24803" w:rsidRDefault="00D47590" w:rsidP="0073569A">
            <w:pPr>
              <w:autoSpaceDE w:val="0"/>
              <w:autoSpaceDN w:val="0"/>
              <w:adjustRightInd w:val="0"/>
              <w:spacing w:after="0"/>
              <w:rPr>
                <w:rFonts w:ascii="Arial" w:eastAsia="Times New Roman" w:hAnsi="Arial" w:cs="Arial"/>
                <w:sz w:val="20"/>
                <w:lang w:val="en-GB" w:eastAsia="en-GB"/>
              </w:rPr>
            </w:pPr>
            <w:r w:rsidRPr="00D47590">
              <w:rPr>
                <w:rFonts w:ascii="Arial" w:eastAsia="Times New Roman" w:hAnsi="Arial" w:cs="Arial"/>
                <w:sz w:val="20"/>
                <w:lang w:val="en-GB" w:eastAsia="en-GB"/>
              </w:rPr>
              <w:t xml:space="preserve">The </w:t>
            </w:r>
            <w:r w:rsidR="009F761A">
              <w:rPr>
                <w:rFonts w:ascii="Arial" w:eastAsia="Times New Roman" w:hAnsi="Arial" w:cs="Arial"/>
                <w:sz w:val="20"/>
                <w:lang w:val="en-GB" w:eastAsia="en-GB"/>
              </w:rPr>
              <w:t>service p</w:t>
            </w:r>
            <w:r>
              <w:rPr>
                <w:rFonts w:ascii="Arial" w:eastAsia="Times New Roman" w:hAnsi="Arial" w:cs="Arial"/>
                <w:sz w:val="20"/>
                <w:lang w:val="en-GB" w:eastAsia="en-GB"/>
              </w:rPr>
              <w:t xml:space="preserve">rovider is expected to work with Commissioners in the development of demand </w:t>
            </w:r>
            <w:r w:rsidR="00F517EE">
              <w:rPr>
                <w:rFonts w:ascii="Arial" w:eastAsia="Times New Roman" w:hAnsi="Arial" w:cs="Arial"/>
                <w:sz w:val="20"/>
                <w:lang w:val="en-GB" w:eastAsia="en-GB"/>
              </w:rPr>
              <w:t xml:space="preserve">management </w:t>
            </w:r>
            <w:r>
              <w:rPr>
                <w:rFonts w:ascii="Arial" w:eastAsia="Times New Roman" w:hAnsi="Arial" w:cs="Arial"/>
                <w:sz w:val="20"/>
                <w:lang w:val="en-GB" w:eastAsia="en-GB"/>
              </w:rPr>
              <w:t>approaches including the introduction of</w:t>
            </w:r>
            <w:r w:rsidR="00F517EE">
              <w:rPr>
                <w:rFonts w:ascii="Arial" w:eastAsia="Times New Roman" w:hAnsi="Arial" w:cs="Arial"/>
                <w:sz w:val="20"/>
                <w:lang w:val="en-GB" w:eastAsia="en-GB"/>
              </w:rPr>
              <w:t xml:space="preserve"> any demand and referral management or quality related scheme</w:t>
            </w:r>
            <w:r w:rsidR="00C70358">
              <w:rPr>
                <w:rFonts w:ascii="Arial" w:eastAsia="Times New Roman" w:hAnsi="Arial" w:cs="Arial"/>
                <w:sz w:val="20"/>
                <w:lang w:val="en-GB" w:eastAsia="en-GB"/>
              </w:rPr>
              <w:t>/service</w:t>
            </w:r>
            <w:r w:rsidR="00F517EE">
              <w:rPr>
                <w:rFonts w:ascii="Arial" w:eastAsia="Times New Roman" w:hAnsi="Arial" w:cs="Arial"/>
                <w:sz w:val="20"/>
                <w:lang w:val="en-GB" w:eastAsia="en-GB"/>
              </w:rPr>
              <w:t xml:space="preserve">.  </w:t>
            </w:r>
            <w:r>
              <w:rPr>
                <w:rFonts w:ascii="Arial" w:eastAsia="Times New Roman" w:hAnsi="Arial" w:cs="Arial"/>
                <w:sz w:val="20"/>
                <w:lang w:val="en-GB" w:eastAsia="en-GB"/>
              </w:rPr>
              <w:t>Providers will be expected to collaborate and work in conjunction with Commissioners and other key stakeholders in order to implement any new changes or new pathways and protocols required.</w:t>
            </w:r>
          </w:p>
          <w:p w:rsidR="00B04FD9" w:rsidRDefault="00B04FD9" w:rsidP="0073569A">
            <w:pPr>
              <w:autoSpaceDE w:val="0"/>
              <w:autoSpaceDN w:val="0"/>
              <w:adjustRightInd w:val="0"/>
              <w:spacing w:after="0"/>
              <w:rPr>
                <w:rFonts w:ascii="Arial" w:eastAsia="Times New Roman" w:hAnsi="Arial" w:cs="Arial"/>
                <w:sz w:val="20"/>
                <w:lang w:val="en-GB" w:eastAsia="en-GB"/>
              </w:rPr>
            </w:pPr>
          </w:p>
          <w:p w:rsidR="00B04FD9" w:rsidRDefault="00B04FD9" w:rsidP="0073569A">
            <w:pPr>
              <w:autoSpaceDE w:val="0"/>
              <w:autoSpaceDN w:val="0"/>
              <w:adjustRightInd w:val="0"/>
              <w:spacing w:after="0"/>
              <w:rPr>
                <w:rFonts w:ascii="Arial" w:eastAsia="Times New Roman" w:hAnsi="Arial" w:cs="Arial"/>
                <w:sz w:val="20"/>
                <w:lang w:val="en-GB" w:eastAsia="en-GB"/>
              </w:rPr>
            </w:pPr>
            <w:r>
              <w:rPr>
                <w:rFonts w:ascii="Arial" w:eastAsia="Times New Roman" w:hAnsi="Arial" w:cs="Arial"/>
                <w:sz w:val="20"/>
                <w:lang w:val="en-GB" w:eastAsia="en-GB"/>
              </w:rPr>
              <w:t xml:space="preserve">The </w:t>
            </w:r>
            <w:r w:rsidR="009F761A">
              <w:rPr>
                <w:rFonts w:ascii="Arial" w:eastAsia="Times New Roman" w:hAnsi="Arial" w:cs="Arial"/>
                <w:sz w:val="20"/>
                <w:lang w:val="en-GB" w:eastAsia="en-GB"/>
              </w:rPr>
              <w:t>service p</w:t>
            </w:r>
            <w:r>
              <w:rPr>
                <w:rFonts w:ascii="Arial" w:eastAsia="Times New Roman" w:hAnsi="Arial" w:cs="Arial"/>
                <w:sz w:val="20"/>
                <w:lang w:val="en-GB" w:eastAsia="en-GB"/>
              </w:rPr>
              <w:t>rovider must determine how to manage patients referred to the service within the defined timescales to ensure that communication regarding any serious untoward diagnosis is not delayed.</w:t>
            </w:r>
          </w:p>
          <w:p w:rsidR="00D47590" w:rsidRDefault="00D47590" w:rsidP="0073569A">
            <w:pPr>
              <w:autoSpaceDE w:val="0"/>
              <w:autoSpaceDN w:val="0"/>
              <w:adjustRightInd w:val="0"/>
              <w:spacing w:after="0"/>
              <w:rPr>
                <w:rFonts w:ascii="Arial" w:eastAsia="Times New Roman" w:hAnsi="Arial" w:cs="Arial"/>
                <w:sz w:val="20"/>
                <w:lang w:val="en-GB" w:eastAsia="en-GB"/>
              </w:rPr>
            </w:pPr>
          </w:p>
          <w:p w:rsidR="00D47590" w:rsidRDefault="00C70358" w:rsidP="0073569A">
            <w:pPr>
              <w:autoSpaceDE w:val="0"/>
              <w:autoSpaceDN w:val="0"/>
              <w:adjustRightInd w:val="0"/>
              <w:spacing w:after="0"/>
              <w:rPr>
                <w:rFonts w:ascii="Arial" w:eastAsia="Times New Roman" w:hAnsi="Arial" w:cs="Arial"/>
                <w:b/>
                <w:sz w:val="20"/>
                <w:lang w:val="en-GB" w:eastAsia="en-GB"/>
              </w:rPr>
            </w:pPr>
            <w:r>
              <w:rPr>
                <w:rFonts w:ascii="Arial" w:eastAsia="Times New Roman" w:hAnsi="Arial" w:cs="Arial"/>
                <w:b/>
                <w:sz w:val="20"/>
                <w:lang w:val="en-GB" w:eastAsia="en-GB"/>
              </w:rPr>
              <w:t>3.12</w:t>
            </w:r>
            <w:r w:rsidR="00F62427">
              <w:rPr>
                <w:rFonts w:ascii="Arial" w:eastAsia="Times New Roman" w:hAnsi="Arial" w:cs="Arial"/>
                <w:b/>
                <w:sz w:val="20"/>
                <w:lang w:val="en-GB" w:eastAsia="en-GB"/>
              </w:rPr>
              <w:t xml:space="preserve"> </w:t>
            </w:r>
            <w:r w:rsidR="00800086">
              <w:rPr>
                <w:rFonts w:ascii="Arial" w:eastAsia="Times New Roman" w:hAnsi="Arial" w:cs="Arial"/>
                <w:b/>
                <w:sz w:val="20"/>
                <w:lang w:val="en-GB" w:eastAsia="en-GB"/>
              </w:rPr>
              <w:t xml:space="preserve"> </w:t>
            </w:r>
            <w:r w:rsidR="00D47590" w:rsidRPr="00D47590">
              <w:rPr>
                <w:rFonts w:ascii="Arial" w:eastAsia="Times New Roman" w:hAnsi="Arial" w:cs="Arial"/>
                <w:b/>
                <w:sz w:val="20"/>
                <w:lang w:val="en-GB" w:eastAsia="en-GB"/>
              </w:rPr>
              <w:t>Patient complaints</w:t>
            </w:r>
          </w:p>
          <w:p w:rsidR="00C70358" w:rsidRDefault="00C70358" w:rsidP="0073569A">
            <w:pPr>
              <w:autoSpaceDE w:val="0"/>
              <w:autoSpaceDN w:val="0"/>
              <w:adjustRightInd w:val="0"/>
              <w:spacing w:after="0"/>
              <w:rPr>
                <w:rFonts w:ascii="Arial" w:eastAsia="Times New Roman" w:hAnsi="Arial" w:cs="Arial"/>
                <w:b/>
                <w:sz w:val="20"/>
                <w:lang w:val="en-GB" w:eastAsia="en-GB"/>
              </w:rPr>
            </w:pPr>
          </w:p>
          <w:p w:rsidR="00D47590" w:rsidRDefault="00D47590" w:rsidP="0073569A">
            <w:pPr>
              <w:autoSpaceDE w:val="0"/>
              <w:autoSpaceDN w:val="0"/>
              <w:adjustRightInd w:val="0"/>
              <w:spacing w:after="0"/>
              <w:rPr>
                <w:rFonts w:ascii="Arial" w:eastAsia="Times New Roman" w:hAnsi="Arial" w:cs="Arial"/>
                <w:sz w:val="20"/>
                <w:lang w:val="en-GB" w:eastAsia="en-GB"/>
              </w:rPr>
            </w:pPr>
            <w:r>
              <w:rPr>
                <w:rFonts w:ascii="Arial" w:eastAsia="Times New Roman" w:hAnsi="Arial" w:cs="Arial"/>
                <w:sz w:val="20"/>
                <w:lang w:val="en-GB" w:eastAsia="en-GB"/>
              </w:rPr>
              <w:t>Complaints should be documented and acted on according to the Providers written complaints policy</w:t>
            </w:r>
            <w:r w:rsidR="00F62427">
              <w:rPr>
                <w:rFonts w:ascii="Arial" w:eastAsia="Times New Roman" w:hAnsi="Arial" w:cs="Arial"/>
                <w:sz w:val="20"/>
                <w:lang w:val="en-GB" w:eastAsia="en-GB"/>
              </w:rPr>
              <w:t xml:space="preserve"> and as agreed by the Commissioner</w:t>
            </w:r>
            <w:r>
              <w:rPr>
                <w:rFonts w:ascii="Arial" w:eastAsia="Times New Roman" w:hAnsi="Arial" w:cs="Arial"/>
                <w:sz w:val="20"/>
                <w:lang w:val="en-GB" w:eastAsia="en-GB"/>
              </w:rPr>
              <w:t>. The Provider must share details of patient complaints plus any sequential action plans with the Commissioner at each quarterly contract review</w:t>
            </w:r>
            <w:r w:rsidR="00F62427">
              <w:rPr>
                <w:rFonts w:ascii="Arial" w:eastAsia="Times New Roman" w:hAnsi="Arial" w:cs="Arial"/>
                <w:sz w:val="20"/>
                <w:lang w:val="en-GB" w:eastAsia="en-GB"/>
              </w:rPr>
              <w:t xml:space="preserve"> meeting</w:t>
            </w:r>
            <w:r>
              <w:rPr>
                <w:rFonts w:ascii="Arial" w:eastAsia="Times New Roman" w:hAnsi="Arial" w:cs="Arial"/>
                <w:sz w:val="20"/>
                <w:lang w:val="en-GB" w:eastAsia="en-GB"/>
              </w:rPr>
              <w:t>.</w:t>
            </w:r>
          </w:p>
          <w:p w:rsidR="00D47590" w:rsidRDefault="00D47590" w:rsidP="0073569A">
            <w:pPr>
              <w:autoSpaceDE w:val="0"/>
              <w:autoSpaceDN w:val="0"/>
              <w:adjustRightInd w:val="0"/>
              <w:spacing w:after="0"/>
              <w:rPr>
                <w:rFonts w:ascii="Arial" w:eastAsia="Times New Roman" w:hAnsi="Arial" w:cs="Arial"/>
                <w:sz w:val="20"/>
                <w:lang w:val="en-GB" w:eastAsia="en-GB"/>
              </w:rPr>
            </w:pPr>
          </w:p>
          <w:p w:rsidR="00D47590" w:rsidRDefault="00C70358" w:rsidP="0073569A">
            <w:pPr>
              <w:autoSpaceDE w:val="0"/>
              <w:autoSpaceDN w:val="0"/>
              <w:adjustRightInd w:val="0"/>
              <w:spacing w:after="0"/>
              <w:rPr>
                <w:rFonts w:ascii="Arial" w:eastAsia="Times New Roman" w:hAnsi="Arial" w:cs="Arial"/>
                <w:b/>
                <w:sz w:val="20"/>
                <w:lang w:val="en-GB" w:eastAsia="en-GB"/>
              </w:rPr>
            </w:pPr>
            <w:r>
              <w:rPr>
                <w:rFonts w:ascii="Arial" w:eastAsia="Times New Roman" w:hAnsi="Arial" w:cs="Arial"/>
                <w:b/>
                <w:sz w:val="20"/>
                <w:lang w:val="en-GB" w:eastAsia="en-GB"/>
              </w:rPr>
              <w:t>3.</w:t>
            </w:r>
            <w:r w:rsidR="00F62427">
              <w:rPr>
                <w:rFonts w:ascii="Arial" w:eastAsia="Times New Roman" w:hAnsi="Arial" w:cs="Arial"/>
                <w:b/>
                <w:sz w:val="20"/>
                <w:lang w:val="en-GB" w:eastAsia="en-GB"/>
              </w:rPr>
              <w:t>1</w:t>
            </w:r>
            <w:r>
              <w:rPr>
                <w:rFonts w:ascii="Arial" w:eastAsia="Times New Roman" w:hAnsi="Arial" w:cs="Arial"/>
                <w:b/>
                <w:sz w:val="20"/>
                <w:lang w:val="en-GB" w:eastAsia="en-GB"/>
              </w:rPr>
              <w:t xml:space="preserve">3 </w:t>
            </w:r>
            <w:r w:rsidR="00D47590" w:rsidRPr="00D47590">
              <w:rPr>
                <w:rFonts w:ascii="Arial" w:eastAsia="Times New Roman" w:hAnsi="Arial" w:cs="Arial"/>
                <w:b/>
                <w:sz w:val="20"/>
                <w:lang w:val="en-GB" w:eastAsia="en-GB"/>
              </w:rPr>
              <w:t>Patient experience</w:t>
            </w:r>
          </w:p>
          <w:p w:rsidR="00C70358" w:rsidRDefault="00C70358" w:rsidP="0073569A">
            <w:pPr>
              <w:autoSpaceDE w:val="0"/>
              <w:autoSpaceDN w:val="0"/>
              <w:adjustRightInd w:val="0"/>
              <w:spacing w:after="0"/>
              <w:rPr>
                <w:rFonts w:ascii="Arial" w:eastAsia="Times New Roman" w:hAnsi="Arial" w:cs="Arial"/>
                <w:b/>
                <w:sz w:val="20"/>
                <w:lang w:val="en-GB" w:eastAsia="en-GB"/>
              </w:rPr>
            </w:pPr>
          </w:p>
          <w:p w:rsidR="00D47590" w:rsidRDefault="00D47590" w:rsidP="0073569A">
            <w:pPr>
              <w:autoSpaceDE w:val="0"/>
              <w:autoSpaceDN w:val="0"/>
              <w:adjustRightInd w:val="0"/>
              <w:spacing w:after="0"/>
              <w:rPr>
                <w:rFonts w:ascii="Arial" w:eastAsia="Times New Roman" w:hAnsi="Arial" w:cs="Arial"/>
                <w:sz w:val="20"/>
                <w:lang w:val="en-GB" w:eastAsia="en-GB"/>
              </w:rPr>
            </w:pPr>
            <w:r>
              <w:rPr>
                <w:rFonts w:ascii="Arial" w:eastAsia="Times New Roman" w:hAnsi="Arial" w:cs="Arial"/>
                <w:sz w:val="20"/>
                <w:lang w:val="en-GB" w:eastAsia="en-GB"/>
              </w:rPr>
              <w:t xml:space="preserve">The </w:t>
            </w:r>
            <w:r w:rsidR="009F761A">
              <w:rPr>
                <w:rFonts w:ascii="Arial" w:eastAsia="Times New Roman" w:hAnsi="Arial" w:cs="Arial"/>
                <w:sz w:val="20"/>
                <w:lang w:val="en-GB" w:eastAsia="en-GB"/>
              </w:rPr>
              <w:t>service p</w:t>
            </w:r>
            <w:r>
              <w:rPr>
                <w:rFonts w:ascii="Arial" w:eastAsia="Times New Roman" w:hAnsi="Arial" w:cs="Arial"/>
                <w:sz w:val="20"/>
                <w:lang w:val="en-GB" w:eastAsia="en-GB"/>
              </w:rPr>
              <w:t xml:space="preserve">rovider must undertake a quarterly patient experience survey as agreed with the Commissioner inclusive of patient experience, patient satisfaction, waiting times and ease of access. The survey should constitute at least 20% of the patients using the service within the timeframe. The results from the patient survey must be included in the quarterly </w:t>
            </w:r>
            <w:r w:rsidR="00CB52AD">
              <w:rPr>
                <w:rFonts w:ascii="Arial" w:eastAsia="Times New Roman" w:hAnsi="Arial" w:cs="Arial"/>
                <w:sz w:val="20"/>
                <w:lang w:val="en-GB" w:eastAsia="en-GB"/>
              </w:rPr>
              <w:t xml:space="preserve">performance monitoring </w:t>
            </w:r>
            <w:r>
              <w:rPr>
                <w:rFonts w:ascii="Arial" w:eastAsia="Times New Roman" w:hAnsi="Arial" w:cs="Arial"/>
                <w:sz w:val="20"/>
                <w:lang w:val="en-GB" w:eastAsia="en-GB"/>
              </w:rPr>
              <w:t>report to the Commissioner in line with schedule 4.</w:t>
            </w:r>
          </w:p>
          <w:p w:rsidR="00D47590" w:rsidRDefault="00D47590" w:rsidP="0073569A">
            <w:pPr>
              <w:autoSpaceDE w:val="0"/>
              <w:autoSpaceDN w:val="0"/>
              <w:adjustRightInd w:val="0"/>
              <w:spacing w:after="0"/>
              <w:rPr>
                <w:rFonts w:ascii="Arial" w:eastAsia="Times New Roman" w:hAnsi="Arial" w:cs="Arial"/>
                <w:sz w:val="20"/>
                <w:lang w:val="en-GB" w:eastAsia="en-GB"/>
              </w:rPr>
            </w:pPr>
          </w:p>
          <w:p w:rsidR="00D47590" w:rsidRDefault="00C70358" w:rsidP="0073569A">
            <w:pPr>
              <w:autoSpaceDE w:val="0"/>
              <w:autoSpaceDN w:val="0"/>
              <w:adjustRightInd w:val="0"/>
              <w:spacing w:after="0"/>
              <w:rPr>
                <w:rFonts w:ascii="Arial" w:eastAsia="Times New Roman" w:hAnsi="Arial" w:cs="Arial"/>
                <w:b/>
                <w:sz w:val="20"/>
                <w:lang w:val="en-GB" w:eastAsia="en-GB"/>
              </w:rPr>
            </w:pPr>
            <w:r>
              <w:rPr>
                <w:rFonts w:ascii="Arial" w:eastAsia="Times New Roman" w:hAnsi="Arial" w:cs="Arial"/>
                <w:b/>
                <w:sz w:val="20"/>
                <w:lang w:val="en-GB" w:eastAsia="en-GB"/>
              </w:rPr>
              <w:t>3.</w:t>
            </w:r>
            <w:r w:rsidR="00CB52AD">
              <w:rPr>
                <w:rFonts w:ascii="Arial" w:eastAsia="Times New Roman" w:hAnsi="Arial" w:cs="Arial"/>
                <w:b/>
                <w:sz w:val="20"/>
                <w:lang w:val="en-GB" w:eastAsia="en-GB"/>
              </w:rPr>
              <w:t>1</w:t>
            </w:r>
            <w:r>
              <w:rPr>
                <w:rFonts w:ascii="Arial" w:eastAsia="Times New Roman" w:hAnsi="Arial" w:cs="Arial"/>
                <w:b/>
                <w:sz w:val="20"/>
                <w:lang w:val="en-GB" w:eastAsia="en-GB"/>
              </w:rPr>
              <w:t>4</w:t>
            </w:r>
            <w:r w:rsidR="00CB52AD">
              <w:rPr>
                <w:rFonts w:ascii="Arial" w:eastAsia="Times New Roman" w:hAnsi="Arial" w:cs="Arial"/>
                <w:b/>
                <w:sz w:val="20"/>
                <w:lang w:val="en-GB" w:eastAsia="en-GB"/>
              </w:rPr>
              <w:t xml:space="preserve"> </w:t>
            </w:r>
            <w:r w:rsidR="00D47590" w:rsidRPr="00D47590">
              <w:rPr>
                <w:rFonts w:ascii="Arial" w:eastAsia="Times New Roman" w:hAnsi="Arial" w:cs="Arial"/>
                <w:b/>
                <w:sz w:val="20"/>
                <w:lang w:val="en-GB" w:eastAsia="en-GB"/>
              </w:rPr>
              <w:t>Service costs</w:t>
            </w:r>
          </w:p>
          <w:p w:rsidR="00C70358" w:rsidRDefault="00C70358" w:rsidP="0073569A">
            <w:pPr>
              <w:autoSpaceDE w:val="0"/>
              <w:autoSpaceDN w:val="0"/>
              <w:adjustRightInd w:val="0"/>
              <w:spacing w:after="0"/>
              <w:rPr>
                <w:rFonts w:ascii="Arial" w:eastAsia="Times New Roman" w:hAnsi="Arial" w:cs="Arial"/>
                <w:b/>
                <w:sz w:val="20"/>
                <w:lang w:val="en-GB" w:eastAsia="en-GB"/>
              </w:rPr>
            </w:pPr>
          </w:p>
          <w:p w:rsidR="00AD0809" w:rsidRPr="00AD0809" w:rsidRDefault="00AD0809" w:rsidP="0073569A">
            <w:pPr>
              <w:autoSpaceDE w:val="0"/>
              <w:autoSpaceDN w:val="0"/>
              <w:adjustRightInd w:val="0"/>
              <w:spacing w:after="0"/>
              <w:rPr>
                <w:rFonts w:ascii="Arial" w:eastAsia="Times New Roman" w:hAnsi="Arial" w:cs="Arial"/>
                <w:sz w:val="20"/>
                <w:lang w:val="en-GB" w:eastAsia="en-GB"/>
              </w:rPr>
            </w:pPr>
            <w:r>
              <w:rPr>
                <w:rFonts w:ascii="Arial" w:eastAsia="Times New Roman" w:hAnsi="Arial" w:cs="Arial"/>
                <w:sz w:val="20"/>
                <w:lang w:val="en-GB" w:eastAsia="en-GB"/>
              </w:rPr>
              <w:t xml:space="preserve">All staff costs, administration costs, </w:t>
            </w:r>
            <w:r w:rsidR="00733E57">
              <w:rPr>
                <w:rFonts w:ascii="Arial" w:eastAsia="Times New Roman" w:hAnsi="Arial" w:cs="Arial"/>
                <w:sz w:val="20"/>
                <w:lang w:val="en-GB" w:eastAsia="en-GB"/>
              </w:rPr>
              <w:t xml:space="preserve">management fees, </w:t>
            </w:r>
            <w:r>
              <w:rPr>
                <w:rFonts w:ascii="Arial" w:eastAsia="Times New Roman" w:hAnsi="Arial" w:cs="Arial"/>
                <w:sz w:val="20"/>
                <w:lang w:val="en-GB" w:eastAsia="en-GB"/>
              </w:rPr>
              <w:t>staff training/travelling, premises,</w:t>
            </w:r>
            <w:r w:rsidR="00733E57">
              <w:rPr>
                <w:rFonts w:ascii="Arial" w:eastAsia="Times New Roman" w:hAnsi="Arial" w:cs="Arial"/>
                <w:sz w:val="20"/>
                <w:lang w:val="en-GB" w:eastAsia="en-GB"/>
              </w:rPr>
              <w:t xml:space="preserve"> prescribing,</w:t>
            </w:r>
            <w:r>
              <w:rPr>
                <w:rFonts w:ascii="Arial" w:eastAsia="Times New Roman" w:hAnsi="Arial" w:cs="Arial"/>
                <w:sz w:val="20"/>
                <w:lang w:val="en-GB" w:eastAsia="en-GB"/>
              </w:rPr>
              <w:t xml:space="preserve"> equipment and maintenance are included in the contract value.</w:t>
            </w:r>
          </w:p>
          <w:p w:rsidR="00C24803" w:rsidRDefault="00594EDD" w:rsidP="0073569A">
            <w:pPr>
              <w:autoSpaceDE w:val="0"/>
              <w:autoSpaceDN w:val="0"/>
              <w:adjustRightInd w:val="0"/>
              <w:spacing w:after="0"/>
              <w:rPr>
                <w:rFonts w:ascii="Arial" w:eastAsia="Times New Roman" w:hAnsi="Arial" w:cs="Arial"/>
                <w:sz w:val="20"/>
                <w:lang w:val="en-GB" w:eastAsia="en-GB"/>
              </w:rPr>
            </w:pPr>
            <w:r w:rsidRPr="00594EDD">
              <w:rPr>
                <w:rFonts w:ascii="Arial" w:eastAsia="Times New Roman" w:hAnsi="Arial" w:cs="Arial"/>
                <w:sz w:val="20"/>
                <w:lang w:val="en-GB" w:eastAsia="en-GB"/>
              </w:rPr>
              <w:t xml:space="preserve"> </w:t>
            </w:r>
          </w:p>
          <w:p w:rsidR="00816B52" w:rsidRPr="00C70358" w:rsidRDefault="001E740A" w:rsidP="00393251">
            <w:pPr>
              <w:pStyle w:val="ListParagraph"/>
              <w:numPr>
                <w:ilvl w:val="1"/>
                <w:numId w:val="9"/>
              </w:numPr>
              <w:autoSpaceDE w:val="0"/>
              <w:autoSpaceDN w:val="0"/>
              <w:adjustRightInd w:val="0"/>
              <w:rPr>
                <w:rFonts w:ascii="Arial" w:hAnsi="Arial" w:cs="Arial"/>
                <w:b/>
                <w:sz w:val="20"/>
              </w:rPr>
            </w:pPr>
            <w:r w:rsidRPr="00C70358">
              <w:rPr>
                <w:rFonts w:ascii="Arial" w:hAnsi="Arial" w:cs="Arial"/>
                <w:b/>
                <w:sz w:val="20"/>
              </w:rPr>
              <w:t>Acceptance criteria</w:t>
            </w:r>
          </w:p>
          <w:p w:rsidR="00C70358" w:rsidRDefault="00C70358" w:rsidP="00C70358">
            <w:pPr>
              <w:autoSpaceDE w:val="0"/>
              <w:autoSpaceDN w:val="0"/>
              <w:adjustRightInd w:val="0"/>
              <w:rPr>
                <w:rFonts w:ascii="Arial" w:hAnsi="Arial" w:cs="Arial"/>
                <w:sz w:val="20"/>
              </w:rPr>
            </w:pPr>
          </w:p>
          <w:p w:rsidR="001E740A" w:rsidRPr="00C70358" w:rsidRDefault="001E740A" w:rsidP="00C70358">
            <w:pPr>
              <w:autoSpaceDE w:val="0"/>
              <w:autoSpaceDN w:val="0"/>
              <w:adjustRightInd w:val="0"/>
              <w:rPr>
                <w:rFonts w:ascii="Arial" w:hAnsi="Arial" w:cs="Arial"/>
                <w:sz w:val="20"/>
              </w:rPr>
            </w:pPr>
            <w:r w:rsidRPr="00C70358">
              <w:rPr>
                <w:rFonts w:ascii="Arial" w:hAnsi="Arial" w:cs="Arial"/>
                <w:sz w:val="20"/>
              </w:rPr>
              <w:t>The Service must be available to all adult patients over t</w:t>
            </w:r>
            <w:r w:rsidR="007F1064" w:rsidRPr="00C70358">
              <w:rPr>
                <w:rFonts w:ascii="Arial" w:hAnsi="Arial" w:cs="Arial"/>
                <w:sz w:val="20"/>
              </w:rPr>
              <w:t>he age of 18 registered with a</w:t>
            </w:r>
            <w:r w:rsidR="009F761A" w:rsidRPr="00C70358">
              <w:rPr>
                <w:rFonts w:ascii="Arial" w:hAnsi="Arial" w:cs="Arial"/>
                <w:sz w:val="20"/>
              </w:rPr>
              <w:t>n</w:t>
            </w:r>
            <w:r w:rsidR="007F1064" w:rsidRPr="00C70358">
              <w:rPr>
                <w:rFonts w:ascii="Arial" w:hAnsi="Arial" w:cs="Arial"/>
                <w:sz w:val="20"/>
              </w:rPr>
              <w:t xml:space="preserve"> </w:t>
            </w:r>
            <w:r w:rsidR="009F761A" w:rsidRPr="00C70358">
              <w:rPr>
                <w:rFonts w:ascii="Arial" w:hAnsi="Arial" w:cs="Arial"/>
                <w:sz w:val="20"/>
              </w:rPr>
              <w:t>East Lancashire GP.</w:t>
            </w:r>
          </w:p>
          <w:p w:rsidR="001E740A" w:rsidRDefault="001E740A" w:rsidP="001E740A">
            <w:pPr>
              <w:pStyle w:val="ListParagraph"/>
              <w:autoSpaceDE w:val="0"/>
              <w:autoSpaceDN w:val="0"/>
              <w:adjustRightInd w:val="0"/>
              <w:rPr>
                <w:rFonts w:ascii="Arial" w:hAnsi="Arial" w:cs="Arial"/>
                <w:sz w:val="20"/>
              </w:rPr>
            </w:pPr>
          </w:p>
          <w:p w:rsidR="001E740A" w:rsidRDefault="00C70358" w:rsidP="001E740A">
            <w:pPr>
              <w:autoSpaceDE w:val="0"/>
              <w:autoSpaceDN w:val="0"/>
              <w:adjustRightInd w:val="0"/>
              <w:rPr>
                <w:rFonts w:ascii="Arial" w:hAnsi="Arial" w:cs="Arial"/>
                <w:b/>
                <w:sz w:val="20"/>
              </w:rPr>
            </w:pPr>
            <w:r>
              <w:rPr>
                <w:rFonts w:ascii="Arial" w:hAnsi="Arial" w:cs="Arial"/>
                <w:b/>
                <w:sz w:val="20"/>
              </w:rPr>
              <w:t xml:space="preserve">3.16 </w:t>
            </w:r>
            <w:r w:rsidR="001E740A" w:rsidRPr="001E740A">
              <w:rPr>
                <w:rFonts w:ascii="Arial" w:hAnsi="Arial" w:cs="Arial"/>
                <w:b/>
                <w:sz w:val="20"/>
              </w:rPr>
              <w:t>Exclusion criteria</w:t>
            </w:r>
          </w:p>
          <w:p w:rsidR="001E740A" w:rsidRDefault="001E740A" w:rsidP="00393251">
            <w:pPr>
              <w:pStyle w:val="ListParagraph"/>
              <w:numPr>
                <w:ilvl w:val="0"/>
                <w:numId w:val="4"/>
              </w:numPr>
              <w:autoSpaceDE w:val="0"/>
              <w:autoSpaceDN w:val="0"/>
              <w:adjustRightInd w:val="0"/>
              <w:rPr>
                <w:rFonts w:ascii="Arial" w:hAnsi="Arial" w:cs="Arial"/>
                <w:sz w:val="20"/>
              </w:rPr>
            </w:pPr>
            <w:r w:rsidRPr="001E740A">
              <w:rPr>
                <w:rFonts w:ascii="Arial" w:hAnsi="Arial" w:cs="Arial"/>
                <w:sz w:val="20"/>
              </w:rPr>
              <w:t>Patients are excluded from receiving this service if they are not registered with a</w:t>
            </w:r>
            <w:r w:rsidR="009F761A">
              <w:rPr>
                <w:rFonts w:ascii="Arial" w:hAnsi="Arial" w:cs="Arial"/>
                <w:sz w:val="20"/>
              </w:rPr>
              <w:t>n</w:t>
            </w:r>
            <w:r w:rsidRPr="001E740A">
              <w:rPr>
                <w:rFonts w:ascii="Arial" w:hAnsi="Arial" w:cs="Arial"/>
                <w:sz w:val="20"/>
              </w:rPr>
              <w:t xml:space="preserve"> </w:t>
            </w:r>
            <w:r w:rsidR="009F761A">
              <w:rPr>
                <w:rFonts w:ascii="Arial" w:hAnsi="Arial" w:cs="Arial"/>
                <w:sz w:val="20"/>
              </w:rPr>
              <w:t xml:space="preserve">East Lancashire </w:t>
            </w:r>
            <w:r w:rsidRPr="001E740A">
              <w:rPr>
                <w:rFonts w:ascii="Arial" w:hAnsi="Arial" w:cs="Arial"/>
                <w:sz w:val="20"/>
              </w:rPr>
              <w:t>GP</w:t>
            </w:r>
            <w:r w:rsidR="00C70358">
              <w:rPr>
                <w:rFonts w:ascii="Arial" w:hAnsi="Arial" w:cs="Arial"/>
                <w:sz w:val="20"/>
              </w:rPr>
              <w:t>.</w:t>
            </w:r>
          </w:p>
          <w:p w:rsidR="00E76B65" w:rsidRDefault="00E76B65" w:rsidP="00393251">
            <w:pPr>
              <w:pStyle w:val="ListParagraph"/>
              <w:numPr>
                <w:ilvl w:val="0"/>
                <w:numId w:val="4"/>
              </w:numPr>
              <w:autoSpaceDE w:val="0"/>
              <w:autoSpaceDN w:val="0"/>
              <w:adjustRightInd w:val="0"/>
              <w:rPr>
                <w:rFonts w:ascii="Arial" w:hAnsi="Arial" w:cs="Arial"/>
                <w:sz w:val="20"/>
              </w:rPr>
            </w:pPr>
            <w:r>
              <w:rPr>
                <w:rFonts w:ascii="Arial" w:hAnsi="Arial" w:cs="Arial"/>
                <w:sz w:val="20"/>
              </w:rPr>
              <w:t>Pregnant or immediate post-partum patients</w:t>
            </w:r>
            <w:r w:rsidR="00C70358">
              <w:rPr>
                <w:rFonts w:ascii="Arial" w:hAnsi="Arial" w:cs="Arial"/>
                <w:sz w:val="20"/>
              </w:rPr>
              <w:t>.</w:t>
            </w:r>
          </w:p>
          <w:p w:rsidR="00E76B65" w:rsidRDefault="00CB52AD" w:rsidP="00393251">
            <w:pPr>
              <w:pStyle w:val="ListParagraph"/>
              <w:numPr>
                <w:ilvl w:val="0"/>
                <w:numId w:val="4"/>
              </w:numPr>
              <w:autoSpaceDE w:val="0"/>
              <w:autoSpaceDN w:val="0"/>
              <w:adjustRightInd w:val="0"/>
              <w:rPr>
                <w:rFonts w:ascii="Arial" w:hAnsi="Arial" w:cs="Arial"/>
                <w:sz w:val="20"/>
              </w:rPr>
            </w:pPr>
            <w:r>
              <w:rPr>
                <w:rFonts w:ascii="Arial" w:hAnsi="Arial" w:cs="Arial"/>
                <w:sz w:val="20"/>
              </w:rPr>
              <w:t>Patients a</w:t>
            </w:r>
            <w:r w:rsidR="00E76B65">
              <w:rPr>
                <w:rFonts w:ascii="Arial" w:hAnsi="Arial" w:cs="Arial"/>
                <w:sz w:val="20"/>
              </w:rPr>
              <w:t>ge</w:t>
            </w:r>
            <w:r>
              <w:rPr>
                <w:rFonts w:ascii="Arial" w:hAnsi="Arial" w:cs="Arial"/>
                <w:sz w:val="20"/>
              </w:rPr>
              <w:t>d</w:t>
            </w:r>
            <w:r w:rsidR="00E76B65">
              <w:rPr>
                <w:rFonts w:ascii="Arial" w:hAnsi="Arial" w:cs="Arial"/>
                <w:sz w:val="20"/>
              </w:rPr>
              <w:t xml:space="preserve"> &lt;18 years</w:t>
            </w:r>
            <w:r w:rsidR="00C70358">
              <w:rPr>
                <w:rFonts w:ascii="Arial" w:hAnsi="Arial" w:cs="Arial"/>
                <w:sz w:val="20"/>
              </w:rPr>
              <w:t>.</w:t>
            </w:r>
          </w:p>
          <w:p w:rsidR="00E76B65" w:rsidRDefault="00CB52AD" w:rsidP="00393251">
            <w:pPr>
              <w:pStyle w:val="ListParagraph"/>
              <w:numPr>
                <w:ilvl w:val="0"/>
                <w:numId w:val="4"/>
              </w:numPr>
              <w:autoSpaceDE w:val="0"/>
              <w:autoSpaceDN w:val="0"/>
              <w:adjustRightInd w:val="0"/>
              <w:rPr>
                <w:rFonts w:ascii="Arial" w:hAnsi="Arial" w:cs="Arial"/>
                <w:sz w:val="20"/>
              </w:rPr>
            </w:pPr>
            <w:r>
              <w:rPr>
                <w:rFonts w:ascii="Arial" w:hAnsi="Arial" w:cs="Arial"/>
                <w:sz w:val="20"/>
              </w:rPr>
              <w:t>Patients with s</w:t>
            </w:r>
            <w:r w:rsidR="00E76B65">
              <w:rPr>
                <w:rFonts w:ascii="Arial" w:hAnsi="Arial" w:cs="Arial"/>
                <w:sz w:val="20"/>
              </w:rPr>
              <w:t>ymptoms of pulmonary embolus</w:t>
            </w:r>
            <w:r w:rsidR="00C70358">
              <w:rPr>
                <w:rFonts w:ascii="Arial" w:hAnsi="Arial" w:cs="Arial"/>
                <w:sz w:val="20"/>
              </w:rPr>
              <w:t>.</w:t>
            </w:r>
          </w:p>
          <w:p w:rsidR="00E76B65" w:rsidRDefault="00E76B65" w:rsidP="00393251">
            <w:pPr>
              <w:pStyle w:val="ListParagraph"/>
              <w:numPr>
                <w:ilvl w:val="0"/>
                <w:numId w:val="4"/>
              </w:numPr>
              <w:autoSpaceDE w:val="0"/>
              <w:autoSpaceDN w:val="0"/>
              <w:adjustRightInd w:val="0"/>
              <w:rPr>
                <w:rFonts w:ascii="Arial" w:hAnsi="Arial" w:cs="Arial"/>
                <w:sz w:val="20"/>
              </w:rPr>
            </w:pPr>
            <w:r>
              <w:rPr>
                <w:rFonts w:ascii="Arial" w:hAnsi="Arial" w:cs="Arial"/>
                <w:sz w:val="20"/>
              </w:rPr>
              <w:t>P</w:t>
            </w:r>
            <w:r w:rsidR="00CB52AD">
              <w:rPr>
                <w:rFonts w:ascii="Arial" w:hAnsi="Arial" w:cs="Arial"/>
                <w:sz w:val="20"/>
              </w:rPr>
              <w:t>atients p</w:t>
            </w:r>
            <w:r>
              <w:rPr>
                <w:rFonts w:ascii="Arial" w:hAnsi="Arial" w:cs="Arial"/>
                <w:sz w:val="20"/>
              </w:rPr>
              <w:t xml:space="preserve">rescribed </w:t>
            </w:r>
            <w:r w:rsidR="00CB52AD">
              <w:rPr>
                <w:rFonts w:ascii="Arial" w:hAnsi="Arial" w:cs="Arial"/>
                <w:sz w:val="20"/>
              </w:rPr>
              <w:t xml:space="preserve">with </w:t>
            </w:r>
            <w:r>
              <w:rPr>
                <w:rFonts w:ascii="Arial" w:hAnsi="Arial" w:cs="Arial"/>
                <w:sz w:val="20"/>
              </w:rPr>
              <w:t>drugs</w:t>
            </w:r>
            <w:r w:rsidR="00CB52AD">
              <w:rPr>
                <w:rFonts w:ascii="Arial" w:hAnsi="Arial" w:cs="Arial"/>
                <w:sz w:val="20"/>
              </w:rPr>
              <w:t xml:space="preserve"> contradicting those used for treatment of DVT</w:t>
            </w:r>
            <w:r w:rsidR="00C70358">
              <w:rPr>
                <w:rFonts w:ascii="Arial" w:hAnsi="Arial" w:cs="Arial"/>
                <w:sz w:val="20"/>
              </w:rPr>
              <w:t>.</w:t>
            </w:r>
          </w:p>
          <w:p w:rsidR="00E76B65" w:rsidRDefault="00CB52AD" w:rsidP="00393251">
            <w:pPr>
              <w:pStyle w:val="ListParagraph"/>
              <w:numPr>
                <w:ilvl w:val="0"/>
                <w:numId w:val="4"/>
              </w:numPr>
              <w:autoSpaceDE w:val="0"/>
              <w:autoSpaceDN w:val="0"/>
              <w:adjustRightInd w:val="0"/>
              <w:rPr>
                <w:rFonts w:ascii="Arial" w:hAnsi="Arial" w:cs="Arial"/>
                <w:sz w:val="20"/>
              </w:rPr>
            </w:pPr>
            <w:r>
              <w:rPr>
                <w:rFonts w:ascii="Arial" w:hAnsi="Arial" w:cs="Arial"/>
                <w:sz w:val="20"/>
              </w:rPr>
              <w:t xml:space="preserve">Patients with a </w:t>
            </w:r>
            <w:r w:rsidR="00E76B65">
              <w:rPr>
                <w:rFonts w:ascii="Arial" w:hAnsi="Arial" w:cs="Arial"/>
                <w:sz w:val="20"/>
              </w:rPr>
              <w:t xml:space="preserve">Systolic BP &gt;180 </w:t>
            </w:r>
            <w:proofErr w:type="spellStart"/>
            <w:r w:rsidR="00E76B65">
              <w:rPr>
                <w:rFonts w:ascii="Arial" w:hAnsi="Arial" w:cs="Arial"/>
                <w:sz w:val="20"/>
              </w:rPr>
              <w:t>mmHG</w:t>
            </w:r>
            <w:proofErr w:type="spellEnd"/>
            <w:r w:rsidR="00E76B65">
              <w:rPr>
                <w:rFonts w:ascii="Arial" w:hAnsi="Arial" w:cs="Arial"/>
                <w:sz w:val="20"/>
              </w:rPr>
              <w:t xml:space="preserve"> or diastolic &gt;15 </w:t>
            </w:r>
            <w:proofErr w:type="spellStart"/>
            <w:r w:rsidR="00E76B65">
              <w:rPr>
                <w:rFonts w:ascii="Arial" w:hAnsi="Arial" w:cs="Arial"/>
                <w:sz w:val="20"/>
              </w:rPr>
              <w:t>mmHG</w:t>
            </w:r>
            <w:proofErr w:type="spellEnd"/>
            <w:r w:rsidR="00C70358">
              <w:rPr>
                <w:rFonts w:ascii="Arial" w:hAnsi="Arial" w:cs="Arial"/>
                <w:sz w:val="20"/>
              </w:rPr>
              <w:t>.</w:t>
            </w:r>
          </w:p>
          <w:p w:rsidR="00E76B65" w:rsidRDefault="00CB52AD" w:rsidP="00393251">
            <w:pPr>
              <w:pStyle w:val="ListParagraph"/>
              <w:numPr>
                <w:ilvl w:val="0"/>
                <w:numId w:val="4"/>
              </w:numPr>
              <w:autoSpaceDE w:val="0"/>
              <w:autoSpaceDN w:val="0"/>
              <w:adjustRightInd w:val="0"/>
              <w:rPr>
                <w:rFonts w:ascii="Arial" w:hAnsi="Arial" w:cs="Arial"/>
                <w:sz w:val="20"/>
              </w:rPr>
            </w:pPr>
            <w:r>
              <w:rPr>
                <w:rFonts w:ascii="Arial" w:hAnsi="Arial" w:cs="Arial"/>
                <w:sz w:val="20"/>
              </w:rPr>
              <w:t>Patients with k</w:t>
            </w:r>
            <w:r w:rsidR="00E76B65">
              <w:rPr>
                <w:rFonts w:ascii="Arial" w:hAnsi="Arial" w:cs="Arial"/>
                <w:sz w:val="20"/>
              </w:rPr>
              <w:t>nown liver failure</w:t>
            </w:r>
            <w:r w:rsidR="00C70358">
              <w:rPr>
                <w:rFonts w:ascii="Arial" w:hAnsi="Arial" w:cs="Arial"/>
                <w:sz w:val="20"/>
              </w:rPr>
              <w:t>.</w:t>
            </w:r>
          </w:p>
          <w:p w:rsidR="0005021B" w:rsidRDefault="00CB52AD" w:rsidP="00393251">
            <w:pPr>
              <w:pStyle w:val="ListParagraph"/>
              <w:numPr>
                <w:ilvl w:val="0"/>
                <w:numId w:val="4"/>
              </w:numPr>
              <w:autoSpaceDE w:val="0"/>
              <w:autoSpaceDN w:val="0"/>
              <w:adjustRightInd w:val="0"/>
              <w:rPr>
                <w:rFonts w:ascii="Arial" w:hAnsi="Arial" w:cs="Arial"/>
                <w:sz w:val="20"/>
              </w:rPr>
            </w:pPr>
            <w:r>
              <w:rPr>
                <w:rFonts w:ascii="Arial" w:hAnsi="Arial" w:cs="Arial"/>
                <w:sz w:val="20"/>
              </w:rPr>
              <w:t>Patients with s</w:t>
            </w:r>
            <w:r w:rsidR="0005021B">
              <w:rPr>
                <w:rFonts w:ascii="Arial" w:hAnsi="Arial" w:cs="Arial"/>
                <w:sz w:val="20"/>
              </w:rPr>
              <w:t>uspected cancer</w:t>
            </w:r>
            <w:r w:rsidR="00C70358">
              <w:rPr>
                <w:rFonts w:ascii="Arial" w:hAnsi="Arial" w:cs="Arial"/>
                <w:sz w:val="20"/>
              </w:rPr>
              <w:t>.</w:t>
            </w:r>
          </w:p>
          <w:p w:rsidR="00E76B65" w:rsidRDefault="00E76B65" w:rsidP="00393251">
            <w:pPr>
              <w:pStyle w:val="ListParagraph"/>
              <w:numPr>
                <w:ilvl w:val="0"/>
                <w:numId w:val="4"/>
              </w:numPr>
              <w:autoSpaceDE w:val="0"/>
              <w:autoSpaceDN w:val="0"/>
              <w:adjustRightInd w:val="0"/>
              <w:rPr>
                <w:rFonts w:ascii="Arial" w:hAnsi="Arial" w:cs="Arial"/>
                <w:sz w:val="20"/>
              </w:rPr>
            </w:pPr>
            <w:r w:rsidRPr="00E76B65">
              <w:rPr>
                <w:rFonts w:ascii="Arial" w:hAnsi="Arial" w:cs="Arial"/>
                <w:sz w:val="20"/>
              </w:rPr>
              <w:t>P</w:t>
            </w:r>
            <w:r w:rsidR="00CB52AD">
              <w:rPr>
                <w:rFonts w:ascii="Arial" w:hAnsi="Arial" w:cs="Arial"/>
                <w:sz w:val="20"/>
              </w:rPr>
              <w:t>atients with p</w:t>
            </w:r>
            <w:r w:rsidRPr="00E76B65">
              <w:rPr>
                <w:rFonts w:ascii="Arial" w:hAnsi="Arial" w:cs="Arial"/>
                <w:sz w:val="20"/>
              </w:rPr>
              <w:t xml:space="preserve">otential haemorrhagic conditions e.g. </w:t>
            </w:r>
          </w:p>
          <w:p w:rsidR="00E76B65" w:rsidRDefault="00E76B65" w:rsidP="00E76B65">
            <w:pPr>
              <w:pStyle w:val="ListParagraph"/>
              <w:autoSpaceDE w:val="0"/>
              <w:autoSpaceDN w:val="0"/>
              <w:adjustRightInd w:val="0"/>
              <w:rPr>
                <w:rFonts w:ascii="Arial" w:hAnsi="Arial" w:cs="Arial"/>
                <w:sz w:val="20"/>
              </w:rPr>
            </w:pPr>
            <w:r w:rsidRPr="00E76B65">
              <w:rPr>
                <w:rFonts w:ascii="Arial" w:hAnsi="Arial" w:cs="Arial"/>
                <w:sz w:val="20"/>
              </w:rPr>
              <w:t>GI bleed or intracranial bleed in previous 4 weeks</w:t>
            </w:r>
          </w:p>
          <w:p w:rsidR="00E76B65" w:rsidRDefault="00E76B65" w:rsidP="00E76B65">
            <w:pPr>
              <w:pStyle w:val="ListParagraph"/>
              <w:autoSpaceDE w:val="0"/>
              <w:autoSpaceDN w:val="0"/>
              <w:adjustRightInd w:val="0"/>
              <w:rPr>
                <w:rFonts w:ascii="Arial" w:hAnsi="Arial" w:cs="Arial"/>
                <w:sz w:val="20"/>
              </w:rPr>
            </w:pPr>
            <w:r>
              <w:rPr>
                <w:rFonts w:ascii="Arial" w:hAnsi="Arial" w:cs="Arial"/>
                <w:sz w:val="20"/>
              </w:rPr>
              <w:t>Oesophageal varices</w:t>
            </w:r>
          </w:p>
          <w:p w:rsidR="00E76B65" w:rsidRDefault="00E76B65" w:rsidP="00E76B65">
            <w:pPr>
              <w:pStyle w:val="ListParagraph"/>
              <w:autoSpaceDE w:val="0"/>
              <w:autoSpaceDN w:val="0"/>
              <w:adjustRightInd w:val="0"/>
              <w:rPr>
                <w:rFonts w:ascii="Arial" w:hAnsi="Arial" w:cs="Arial"/>
                <w:sz w:val="20"/>
              </w:rPr>
            </w:pPr>
            <w:r>
              <w:rPr>
                <w:rFonts w:ascii="Arial" w:hAnsi="Arial" w:cs="Arial"/>
                <w:sz w:val="20"/>
              </w:rPr>
              <w:t>Proliferative retinopathy</w:t>
            </w:r>
          </w:p>
          <w:p w:rsidR="00E76B65" w:rsidRDefault="00E76B65" w:rsidP="00E76B65">
            <w:pPr>
              <w:pStyle w:val="ListParagraph"/>
              <w:autoSpaceDE w:val="0"/>
              <w:autoSpaceDN w:val="0"/>
              <w:adjustRightInd w:val="0"/>
              <w:rPr>
                <w:rFonts w:ascii="Arial" w:hAnsi="Arial" w:cs="Arial"/>
                <w:sz w:val="20"/>
              </w:rPr>
            </w:pPr>
            <w:r>
              <w:rPr>
                <w:rFonts w:ascii="Arial" w:hAnsi="Arial" w:cs="Arial"/>
                <w:sz w:val="20"/>
              </w:rPr>
              <w:t>Bleeding disorders or platelets &lt;90 x 109L</w:t>
            </w:r>
          </w:p>
          <w:p w:rsidR="00E76B65" w:rsidRDefault="00E76B65" w:rsidP="00E76B65">
            <w:pPr>
              <w:pStyle w:val="ListParagraph"/>
              <w:autoSpaceDE w:val="0"/>
              <w:autoSpaceDN w:val="0"/>
              <w:adjustRightInd w:val="0"/>
              <w:rPr>
                <w:rFonts w:ascii="Arial" w:hAnsi="Arial" w:cs="Arial"/>
                <w:sz w:val="20"/>
              </w:rPr>
            </w:pPr>
            <w:r>
              <w:rPr>
                <w:rFonts w:ascii="Arial" w:hAnsi="Arial" w:cs="Arial"/>
                <w:sz w:val="20"/>
              </w:rPr>
              <w:t xml:space="preserve">HAS-BLED score </w:t>
            </w:r>
            <w:r w:rsidR="00C7209A">
              <w:rPr>
                <w:rFonts w:ascii="Arial" w:hAnsi="Arial" w:cs="Arial"/>
                <w:sz w:val="20"/>
              </w:rPr>
              <w:t>greater or equal to 3</w:t>
            </w:r>
          </w:p>
          <w:p w:rsidR="0005021B" w:rsidRPr="00E76B65" w:rsidRDefault="0005021B" w:rsidP="00E76B65">
            <w:pPr>
              <w:pStyle w:val="ListParagraph"/>
              <w:autoSpaceDE w:val="0"/>
              <w:autoSpaceDN w:val="0"/>
              <w:adjustRightInd w:val="0"/>
              <w:rPr>
                <w:rFonts w:ascii="Arial" w:hAnsi="Arial" w:cs="Arial"/>
                <w:sz w:val="20"/>
              </w:rPr>
            </w:pPr>
          </w:p>
          <w:p w:rsidR="001E740A" w:rsidRDefault="00C70358" w:rsidP="001E740A">
            <w:pPr>
              <w:autoSpaceDE w:val="0"/>
              <w:autoSpaceDN w:val="0"/>
              <w:adjustRightInd w:val="0"/>
              <w:rPr>
                <w:rFonts w:ascii="Arial" w:hAnsi="Arial" w:cs="Arial"/>
                <w:b/>
                <w:sz w:val="20"/>
              </w:rPr>
            </w:pPr>
            <w:r>
              <w:rPr>
                <w:rFonts w:ascii="Arial" w:hAnsi="Arial" w:cs="Arial"/>
                <w:b/>
                <w:sz w:val="20"/>
              </w:rPr>
              <w:t xml:space="preserve">3.17 </w:t>
            </w:r>
            <w:r w:rsidR="001E740A" w:rsidRPr="001E740A">
              <w:rPr>
                <w:rFonts w:ascii="Arial" w:hAnsi="Arial" w:cs="Arial"/>
                <w:b/>
                <w:sz w:val="20"/>
              </w:rPr>
              <w:t>Interdependencies</w:t>
            </w:r>
          </w:p>
          <w:p w:rsidR="00B04FD9" w:rsidRPr="00B04FD9" w:rsidRDefault="00800086" w:rsidP="001E740A">
            <w:pPr>
              <w:autoSpaceDE w:val="0"/>
              <w:autoSpaceDN w:val="0"/>
              <w:adjustRightInd w:val="0"/>
              <w:rPr>
                <w:rFonts w:ascii="Arial" w:hAnsi="Arial" w:cs="Arial"/>
                <w:sz w:val="20"/>
              </w:rPr>
            </w:pPr>
            <w:r>
              <w:rPr>
                <w:rFonts w:ascii="Arial" w:hAnsi="Arial" w:cs="Arial"/>
                <w:sz w:val="20"/>
              </w:rPr>
              <w:t xml:space="preserve">The </w:t>
            </w:r>
            <w:r w:rsidR="009F761A">
              <w:rPr>
                <w:rFonts w:ascii="Arial" w:hAnsi="Arial" w:cs="Arial"/>
                <w:sz w:val="20"/>
              </w:rPr>
              <w:t>service p</w:t>
            </w:r>
            <w:r>
              <w:rPr>
                <w:rFonts w:ascii="Arial" w:hAnsi="Arial" w:cs="Arial"/>
                <w:sz w:val="20"/>
              </w:rPr>
              <w:t>rovider must</w:t>
            </w:r>
            <w:r w:rsidR="00B04FD9" w:rsidRPr="00B04FD9">
              <w:rPr>
                <w:rFonts w:ascii="Arial" w:hAnsi="Arial" w:cs="Arial"/>
                <w:sz w:val="20"/>
              </w:rPr>
              <w:t xml:space="preserve"> develop their relationships with other Providers to become an integrated member of the Health and Social Care community.</w:t>
            </w:r>
            <w:r w:rsidR="00B04FD9">
              <w:rPr>
                <w:rFonts w:ascii="Arial" w:hAnsi="Arial" w:cs="Arial"/>
                <w:sz w:val="20"/>
              </w:rPr>
              <w:t xml:space="preserve"> This includes</w:t>
            </w:r>
            <w:r w:rsidR="009F761A">
              <w:rPr>
                <w:rFonts w:ascii="Arial" w:hAnsi="Arial" w:cs="Arial"/>
                <w:sz w:val="20"/>
              </w:rPr>
              <w:t xml:space="preserve"> secondary care, GP Out of Hours, Community Services and the</w:t>
            </w:r>
            <w:r w:rsidR="00B04FD9">
              <w:rPr>
                <w:rFonts w:ascii="Arial" w:hAnsi="Arial" w:cs="Arial"/>
                <w:sz w:val="20"/>
              </w:rPr>
              <w:t xml:space="preserve"> </w:t>
            </w:r>
            <w:r w:rsidR="00C70358">
              <w:rPr>
                <w:rFonts w:ascii="Arial" w:hAnsi="Arial" w:cs="Arial"/>
                <w:sz w:val="20"/>
              </w:rPr>
              <w:t>T</w:t>
            </w:r>
            <w:r w:rsidR="00B04FD9">
              <w:rPr>
                <w:rFonts w:ascii="Arial" w:hAnsi="Arial" w:cs="Arial"/>
                <w:sz w:val="20"/>
              </w:rPr>
              <w:t xml:space="preserve">hird </w:t>
            </w:r>
            <w:r w:rsidR="00C70358">
              <w:rPr>
                <w:rFonts w:ascii="Arial" w:hAnsi="Arial" w:cs="Arial"/>
                <w:sz w:val="20"/>
              </w:rPr>
              <w:t>S</w:t>
            </w:r>
            <w:r w:rsidR="00B04FD9">
              <w:rPr>
                <w:rFonts w:ascii="Arial" w:hAnsi="Arial" w:cs="Arial"/>
                <w:sz w:val="20"/>
              </w:rPr>
              <w:t xml:space="preserve">ector </w:t>
            </w:r>
            <w:proofErr w:type="spellStart"/>
            <w:r w:rsidR="00B04FD9">
              <w:rPr>
                <w:rFonts w:ascii="Arial" w:hAnsi="Arial" w:cs="Arial"/>
                <w:sz w:val="20"/>
              </w:rPr>
              <w:t>organisations</w:t>
            </w:r>
            <w:proofErr w:type="spellEnd"/>
            <w:r w:rsidR="00B04FD9">
              <w:rPr>
                <w:rFonts w:ascii="Arial" w:hAnsi="Arial" w:cs="Arial"/>
                <w:sz w:val="20"/>
              </w:rPr>
              <w:t xml:space="preserve"> providing help and support for patients</w:t>
            </w:r>
            <w:r>
              <w:rPr>
                <w:rFonts w:ascii="Arial" w:hAnsi="Arial" w:cs="Arial"/>
                <w:sz w:val="20"/>
              </w:rPr>
              <w:t xml:space="preserve"> within the community</w:t>
            </w:r>
            <w:r w:rsidR="00B04FD9">
              <w:rPr>
                <w:rFonts w:ascii="Arial" w:hAnsi="Arial" w:cs="Arial"/>
                <w:sz w:val="20"/>
              </w:rPr>
              <w:t>. The development of local clinical networks must be encouraged with the aim of providing complementary services to support care closer to home within the community. The role of service users as key stakeholders will b</w:t>
            </w:r>
            <w:r>
              <w:rPr>
                <w:rFonts w:ascii="Arial" w:hAnsi="Arial" w:cs="Arial"/>
                <w:sz w:val="20"/>
              </w:rPr>
              <w:t>e an important component in the service</w:t>
            </w:r>
            <w:r w:rsidR="00B04FD9">
              <w:rPr>
                <w:rFonts w:ascii="Arial" w:hAnsi="Arial" w:cs="Arial"/>
                <w:sz w:val="20"/>
              </w:rPr>
              <w:t xml:space="preserve"> development and </w:t>
            </w:r>
            <w:r w:rsidR="009F761A">
              <w:rPr>
                <w:rFonts w:ascii="Arial" w:hAnsi="Arial" w:cs="Arial"/>
                <w:sz w:val="20"/>
              </w:rPr>
              <w:t>p</w:t>
            </w:r>
            <w:r w:rsidR="00B04FD9">
              <w:rPr>
                <w:rFonts w:ascii="Arial" w:hAnsi="Arial" w:cs="Arial"/>
                <w:sz w:val="20"/>
              </w:rPr>
              <w:t xml:space="preserve">roviders must ensure effective mechanisms </w:t>
            </w:r>
            <w:r>
              <w:rPr>
                <w:rFonts w:ascii="Arial" w:hAnsi="Arial" w:cs="Arial"/>
                <w:sz w:val="20"/>
              </w:rPr>
              <w:t xml:space="preserve">are in place </w:t>
            </w:r>
            <w:r w:rsidR="00B04FD9">
              <w:rPr>
                <w:rFonts w:ascii="Arial" w:hAnsi="Arial" w:cs="Arial"/>
                <w:sz w:val="20"/>
              </w:rPr>
              <w:t>for their involvement and dev</w:t>
            </w:r>
            <w:r>
              <w:rPr>
                <w:rFonts w:ascii="Arial" w:hAnsi="Arial" w:cs="Arial"/>
                <w:sz w:val="20"/>
              </w:rPr>
              <w:t>e</w:t>
            </w:r>
            <w:r w:rsidR="00B04FD9">
              <w:rPr>
                <w:rFonts w:ascii="Arial" w:hAnsi="Arial" w:cs="Arial"/>
                <w:sz w:val="20"/>
              </w:rPr>
              <w:t>lop a positive relationship with any local involvement network.</w:t>
            </w:r>
          </w:p>
          <w:p w:rsidR="001E740A" w:rsidRPr="001E740A" w:rsidRDefault="001E740A" w:rsidP="00393251">
            <w:pPr>
              <w:pStyle w:val="ListParagraph"/>
              <w:numPr>
                <w:ilvl w:val="0"/>
                <w:numId w:val="4"/>
              </w:numPr>
              <w:autoSpaceDE w:val="0"/>
              <w:autoSpaceDN w:val="0"/>
              <w:adjustRightInd w:val="0"/>
              <w:rPr>
                <w:rFonts w:ascii="Arial" w:hAnsi="Arial" w:cs="Arial"/>
                <w:sz w:val="20"/>
              </w:rPr>
            </w:pPr>
            <w:r w:rsidRPr="001E740A">
              <w:rPr>
                <w:rFonts w:ascii="Arial" w:hAnsi="Arial" w:cs="Arial"/>
                <w:sz w:val="20"/>
              </w:rPr>
              <w:t>Primary Care – registered GPs</w:t>
            </w:r>
          </w:p>
          <w:p w:rsidR="001E740A" w:rsidRPr="001E740A" w:rsidRDefault="001E740A" w:rsidP="00393251">
            <w:pPr>
              <w:pStyle w:val="ListParagraph"/>
              <w:numPr>
                <w:ilvl w:val="0"/>
                <w:numId w:val="4"/>
              </w:numPr>
              <w:autoSpaceDE w:val="0"/>
              <w:autoSpaceDN w:val="0"/>
              <w:adjustRightInd w:val="0"/>
              <w:rPr>
                <w:rFonts w:ascii="Arial" w:hAnsi="Arial" w:cs="Arial"/>
                <w:sz w:val="20"/>
              </w:rPr>
            </w:pPr>
            <w:r w:rsidRPr="001E740A">
              <w:rPr>
                <w:rFonts w:ascii="Arial" w:hAnsi="Arial" w:cs="Arial"/>
                <w:sz w:val="20"/>
              </w:rPr>
              <w:t>Community and hospital Pharmacists</w:t>
            </w:r>
          </w:p>
          <w:p w:rsidR="001E740A" w:rsidRDefault="001E740A" w:rsidP="00393251">
            <w:pPr>
              <w:pStyle w:val="ListParagraph"/>
              <w:numPr>
                <w:ilvl w:val="0"/>
                <w:numId w:val="4"/>
              </w:numPr>
              <w:autoSpaceDE w:val="0"/>
              <w:autoSpaceDN w:val="0"/>
              <w:adjustRightInd w:val="0"/>
              <w:rPr>
                <w:rFonts w:ascii="Arial" w:hAnsi="Arial" w:cs="Arial"/>
                <w:sz w:val="20"/>
              </w:rPr>
            </w:pPr>
            <w:r w:rsidRPr="001E740A">
              <w:rPr>
                <w:rFonts w:ascii="Arial" w:hAnsi="Arial" w:cs="Arial"/>
                <w:sz w:val="20"/>
              </w:rPr>
              <w:t>East Lancashire Hospital Trust</w:t>
            </w:r>
            <w:r w:rsidR="00C7209A">
              <w:rPr>
                <w:rFonts w:ascii="Arial" w:hAnsi="Arial" w:cs="Arial"/>
                <w:sz w:val="20"/>
              </w:rPr>
              <w:t>-Haematology, medical and vascular departments</w:t>
            </w:r>
          </w:p>
          <w:p w:rsidR="00C7209A" w:rsidRPr="001E740A" w:rsidRDefault="00C7209A" w:rsidP="00393251">
            <w:pPr>
              <w:pStyle w:val="ListParagraph"/>
              <w:numPr>
                <w:ilvl w:val="0"/>
                <w:numId w:val="4"/>
              </w:numPr>
              <w:autoSpaceDE w:val="0"/>
              <w:autoSpaceDN w:val="0"/>
              <w:adjustRightInd w:val="0"/>
              <w:rPr>
                <w:rFonts w:ascii="Arial" w:hAnsi="Arial" w:cs="Arial"/>
                <w:sz w:val="20"/>
              </w:rPr>
            </w:pPr>
            <w:r>
              <w:rPr>
                <w:rFonts w:ascii="Arial" w:hAnsi="Arial" w:cs="Arial"/>
                <w:sz w:val="20"/>
              </w:rPr>
              <w:t>Community services e.g. Healthy Leg Services</w:t>
            </w:r>
          </w:p>
          <w:p w:rsidR="001E740A" w:rsidRPr="004777AF" w:rsidRDefault="001E740A" w:rsidP="00393251">
            <w:pPr>
              <w:pStyle w:val="ListParagraph"/>
              <w:numPr>
                <w:ilvl w:val="0"/>
                <w:numId w:val="4"/>
              </w:numPr>
              <w:autoSpaceDE w:val="0"/>
              <w:autoSpaceDN w:val="0"/>
              <w:adjustRightInd w:val="0"/>
              <w:rPr>
                <w:rFonts w:ascii="Arial" w:hAnsi="Arial" w:cs="Arial"/>
                <w:b/>
                <w:sz w:val="20"/>
              </w:rPr>
            </w:pPr>
            <w:r w:rsidRPr="001E740A">
              <w:rPr>
                <w:rFonts w:ascii="Arial" w:hAnsi="Arial" w:cs="Arial"/>
                <w:sz w:val="20"/>
              </w:rPr>
              <w:t>Equipment suppliers</w:t>
            </w:r>
          </w:p>
          <w:p w:rsidR="004777AF" w:rsidRDefault="004777AF" w:rsidP="004777AF">
            <w:pPr>
              <w:autoSpaceDE w:val="0"/>
              <w:autoSpaceDN w:val="0"/>
              <w:adjustRightInd w:val="0"/>
              <w:rPr>
                <w:rFonts w:ascii="Arial" w:hAnsi="Arial" w:cs="Arial"/>
                <w:b/>
                <w:sz w:val="20"/>
              </w:rPr>
            </w:pPr>
          </w:p>
          <w:p w:rsidR="004777AF" w:rsidRDefault="00C70358" w:rsidP="004777AF">
            <w:pPr>
              <w:autoSpaceDE w:val="0"/>
              <w:autoSpaceDN w:val="0"/>
              <w:adjustRightInd w:val="0"/>
              <w:rPr>
                <w:rFonts w:ascii="Arial" w:hAnsi="Arial" w:cs="Arial"/>
                <w:b/>
                <w:sz w:val="20"/>
              </w:rPr>
            </w:pPr>
            <w:r>
              <w:rPr>
                <w:rFonts w:ascii="Arial" w:hAnsi="Arial" w:cs="Arial"/>
                <w:b/>
                <w:sz w:val="20"/>
              </w:rPr>
              <w:t>3.</w:t>
            </w:r>
            <w:r w:rsidR="00440ADE">
              <w:rPr>
                <w:rFonts w:ascii="Arial" w:hAnsi="Arial" w:cs="Arial"/>
                <w:b/>
                <w:sz w:val="20"/>
              </w:rPr>
              <w:t>1</w:t>
            </w:r>
            <w:r>
              <w:rPr>
                <w:rFonts w:ascii="Arial" w:hAnsi="Arial" w:cs="Arial"/>
                <w:b/>
                <w:sz w:val="20"/>
              </w:rPr>
              <w:t>8</w:t>
            </w:r>
            <w:r w:rsidR="00440ADE">
              <w:rPr>
                <w:rFonts w:ascii="Arial" w:hAnsi="Arial" w:cs="Arial"/>
                <w:b/>
                <w:sz w:val="20"/>
              </w:rPr>
              <w:t xml:space="preserve"> </w:t>
            </w:r>
            <w:r w:rsidR="004777AF">
              <w:rPr>
                <w:rFonts w:ascii="Arial" w:hAnsi="Arial" w:cs="Arial"/>
                <w:b/>
                <w:sz w:val="20"/>
              </w:rPr>
              <w:t>Reporting</w:t>
            </w:r>
          </w:p>
          <w:p w:rsidR="00492672" w:rsidRPr="00440ADE" w:rsidRDefault="00492672" w:rsidP="00492672">
            <w:pPr>
              <w:autoSpaceDE w:val="0"/>
              <w:autoSpaceDN w:val="0"/>
              <w:adjustRightInd w:val="0"/>
              <w:rPr>
                <w:rFonts w:ascii="Arial" w:hAnsi="Arial" w:cs="Arial"/>
                <w:sz w:val="20"/>
              </w:rPr>
            </w:pPr>
            <w:r w:rsidRPr="00440ADE">
              <w:rPr>
                <w:rFonts w:ascii="Arial" w:hAnsi="Arial" w:cs="Arial"/>
                <w:sz w:val="20"/>
              </w:rPr>
              <w:t xml:space="preserve">Providers must provide to Commissioners detailed monthly and quarterly referral statistical and audit information to allow performance monitoring of the clinical pathway, this will be line with agreed schedule 4 and 6 requirements. </w:t>
            </w:r>
          </w:p>
          <w:p w:rsidR="004777AF" w:rsidRDefault="00B329C2" w:rsidP="004777AF">
            <w:pPr>
              <w:autoSpaceDE w:val="0"/>
              <w:autoSpaceDN w:val="0"/>
              <w:adjustRightInd w:val="0"/>
              <w:rPr>
                <w:rFonts w:ascii="Arial" w:hAnsi="Arial" w:cs="Arial"/>
                <w:sz w:val="20"/>
              </w:rPr>
            </w:pPr>
            <w:r>
              <w:rPr>
                <w:rFonts w:ascii="Arial" w:hAnsi="Arial" w:cs="Arial"/>
                <w:sz w:val="20"/>
              </w:rPr>
              <w:t>All information and reports are subject to requirements such as Data Protection and Freedom of Information</w:t>
            </w:r>
            <w:r w:rsidR="00C70358">
              <w:rPr>
                <w:rFonts w:ascii="Arial" w:hAnsi="Arial" w:cs="Arial"/>
                <w:sz w:val="20"/>
              </w:rPr>
              <w:t>.</w:t>
            </w:r>
          </w:p>
          <w:p w:rsidR="0005021B" w:rsidRDefault="0005021B" w:rsidP="004777AF">
            <w:pPr>
              <w:autoSpaceDE w:val="0"/>
              <w:autoSpaceDN w:val="0"/>
              <w:adjustRightInd w:val="0"/>
              <w:rPr>
                <w:rFonts w:ascii="Arial" w:hAnsi="Arial" w:cs="Arial"/>
                <w:sz w:val="20"/>
              </w:rPr>
            </w:pPr>
            <w:r>
              <w:rPr>
                <w:rFonts w:ascii="Arial" w:hAnsi="Arial" w:cs="Arial"/>
                <w:sz w:val="20"/>
              </w:rPr>
              <w:t>The Provider must ensure that Diagnostic Reports are produced according to the guidance set out within the document ‘Standards for the Reporting and Interpretation of Imaging Investigations’ as published by the Royal College of Radiologists and as updated periodically.</w:t>
            </w:r>
          </w:p>
          <w:p w:rsidR="0005021B" w:rsidRDefault="00440ADE" w:rsidP="004777AF">
            <w:pPr>
              <w:autoSpaceDE w:val="0"/>
              <w:autoSpaceDN w:val="0"/>
              <w:adjustRightInd w:val="0"/>
              <w:rPr>
                <w:rFonts w:ascii="Arial" w:hAnsi="Arial" w:cs="Arial"/>
                <w:sz w:val="20"/>
              </w:rPr>
            </w:pPr>
            <w:r>
              <w:rPr>
                <w:rFonts w:ascii="Arial" w:hAnsi="Arial" w:cs="Arial"/>
                <w:sz w:val="20"/>
              </w:rPr>
              <w:t>Diagnostic reports</w:t>
            </w:r>
            <w:r w:rsidR="0005021B">
              <w:rPr>
                <w:rFonts w:ascii="Arial" w:hAnsi="Arial" w:cs="Arial"/>
                <w:sz w:val="20"/>
              </w:rPr>
              <w:t xml:space="preserve"> will provide the referrer with a differential diagnosis wherever possible-this will be based upon the clinical examination and diagnostic tests undertaken.</w:t>
            </w:r>
          </w:p>
          <w:p w:rsidR="0005021B" w:rsidRDefault="00F540A4" w:rsidP="004777AF">
            <w:pPr>
              <w:autoSpaceDE w:val="0"/>
              <w:autoSpaceDN w:val="0"/>
              <w:adjustRightInd w:val="0"/>
              <w:rPr>
                <w:rFonts w:ascii="Arial" w:hAnsi="Arial" w:cs="Arial"/>
                <w:sz w:val="20"/>
              </w:rPr>
            </w:pPr>
            <w:r>
              <w:rPr>
                <w:rFonts w:ascii="Arial" w:hAnsi="Arial" w:cs="Arial"/>
                <w:sz w:val="20"/>
              </w:rPr>
              <w:t>Any images and reports must be stored in an electronic format in accordance with The Royal College of Radiologist ‘Retention and Storage of Images and Radiological Patient Data’ publication ideally via a Picture Archiving and Communication System (PACS).</w:t>
            </w:r>
          </w:p>
          <w:p w:rsidR="00B329C2" w:rsidRDefault="00C70358" w:rsidP="004777AF">
            <w:pPr>
              <w:autoSpaceDE w:val="0"/>
              <w:autoSpaceDN w:val="0"/>
              <w:adjustRightInd w:val="0"/>
              <w:rPr>
                <w:rFonts w:ascii="Arial" w:hAnsi="Arial" w:cs="Arial"/>
                <w:b/>
                <w:sz w:val="20"/>
              </w:rPr>
            </w:pPr>
            <w:r>
              <w:rPr>
                <w:rFonts w:ascii="Arial" w:hAnsi="Arial" w:cs="Arial"/>
                <w:b/>
                <w:sz w:val="20"/>
              </w:rPr>
              <w:t>3.19</w:t>
            </w:r>
            <w:r w:rsidR="00440ADE">
              <w:rPr>
                <w:rFonts w:ascii="Arial" w:hAnsi="Arial" w:cs="Arial"/>
                <w:b/>
                <w:sz w:val="20"/>
              </w:rPr>
              <w:t xml:space="preserve"> </w:t>
            </w:r>
            <w:r w:rsidR="00B04FD9" w:rsidRPr="00B04FD9">
              <w:rPr>
                <w:rFonts w:ascii="Arial" w:hAnsi="Arial" w:cs="Arial"/>
                <w:b/>
                <w:sz w:val="20"/>
              </w:rPr>
              <w:t>Equipment</w:t>
            </w:r>
          </w:p>
          <w:p w:rsidR="00B04FD9" w:rsidRDefault="004F6291" w:rsidP="004777AF">
            <w:pPr>
              <w:autoSpaceDE w:val="0"/>
              <w:autoSpaceDN w:val="0"/>
              <w:adjustRightInd w:val="0"/>
              <w:rPr>
                <w:rFonts w:ascii="Arial" w:hAnsi="Arial" w:cs="Arial"/>
                <w:sz w:val="20"/>
              </w:rPr>
            </w:pPr>
            <w:r>
              <w:rPr>
                <w:rFonts w:ascii="Arial" w:hAnsi="Arial" w:cs="Arial"/>
                <w:sz w:val="20"/>
              </w:rPr>
              <w:t xml:space="preserve">Equipment </w:t>
            </w:r>
            <w:r w:rsidR="003966DE">
              <w:rPr>
                <w:rFonts w:ascii="Arial" w:hAnsi="Arial" w:cs="Arial"/>
                <w:sz w:val="20"/>
              </w:rPr>
              <w:t xml:space="preserve">used within the service </w:t>
            </w:r>
            <w:r>
              <w:rPr>
                <w:rFonts w:ascii="Arial" w:hAnsi="Arial" w:cs="Arial"/>
                <w:sz w:val="20"/>
              </w:rPr>
              <w:t>must be up to date and compliant with minimum service standards. The Provider is expected to demonstrate that all equi</w:t>
            </w:r>
            <w:r w:rsidR="003966DE">
              <w:rPr>
                <w:rFonts w:ascii="Arial" w:hAnsi="Arial" w:cs="Arial"/>
                <w:sz w:val="20"/>
              </w:rPr>
              <w:t xml:space="preserve">pment used is safe, </w:t>
            </w:r>
            <w:r>
              <w:rPr>
                <w:rFonts w:ascii="Arial" w:hAnsi="Arial" w:cs="Arial"/>
                <w:sz w:val="20"/>
              </w:rPr>
              <w:t xml:space="preserve">effective, fit for purpose, regularly calibrated and maintained. Equipment must be regularly maintained, in line with manufacturers’ recommendations. </w:t>
            </w:r>
            <w:r w:rsidR="00B04FD9">
              <w:rPr>
                <w:rFonts w:ascii="Arial" w:hAnsi="Arial" w:cs="Arial"/>
                <w:sz w:val="20"/>
              </w:rPr>
              <w:t xml:space="preserve">The Provider must </w:t>
            </w:r>
            <w:r>
              <w:rPr>
                <w:rFonts w:ascii="Arial" w:hAnsi="Arial" w:cs="Arial"/>
                <w:sz w:val="20"/>
              </w:rPr>
              <w:t xml:space="preserve">have </w:t>
            </w:r>
            <w:r w:rsidR="00C26DE0">
              <w:rPr>
                <w:rFonts w:ascii="Arial" w:hAnsi="Arial" w:cs="Arial"/>
                <w:sz w:val="20"/>
              </w:rPr>
              <w:t xml:space="preserve">contingency </w:t>
            </w:r>
            <w:r>
              <w:rPr>
                <w:rFonts w:ascii="Arial" w:hAnsi="Arial" w:cs="Arial"/>
                <w:sz w:val="20"/>
              </w:rPr>
              <w:t xml:space="preserve">arrangements in place </w:t>
            </w:r>
            <w:r w:rsidR="00C26DE0">
              <w:rPr>
                <w:rFonts w:ascii="Arial" w:hAnsi="Arial" w:cs="Arial"/>
                <w:sz w:val="20"/>
              </w:rPr>
              <w:t xml:space="preserve">for any mechanical </w:t>
            </w:r>
            <w:r>
              <w:rPr>
                <w:rFonts w:ascii="Arial" w:hAnsi="Arial" w:cs="Arial"/>
                <w:sz w:val="20"/>
              </w:rPr>
              <w:t xml:space="preserve">equipment </w:t>
            </w:r>
            <w:r w:rsidR="00C26DE0">
              <w:rPr>
                <w:rFonts w:ascii="Arial" w:hAnsi="Arial" w:cs="Arial"/>
                <w:sz w:val="20"/>
              </w:rPr>
              <w:t>breakdown.</w:t>
            </w:r>
            <w:r w:rsidR="00714A9E">
              <w:rPr>
                <w:rFonts w:ascii="Arial" w:hAnsi="Arial" w:cs="Arial"/>
                <w:sz w:val="20"/>
              </w:rPr>
              <w:t xml:space="preserve"> Accessory equipment, such as examination couches and stools must be of appropriate standard and ergonomic design to prevent injury.</w:t>
            </w:r>
          </w:p>
          <w:p w:rsidR="00C26DE0" w:rsidRPr="00C26DE0" w:rsidRDefault="00A4222C" w:rsidP="004777AF">
            <w:pPr>
              <w:autoSpaceDE w:val="0"/>
              <w:autoSpaceDN w:val="0"/>
              <w:adjustRightInd w:val="0"/>
              <w:rPr>
                <w:rFonts w:ascii="Arial" w:hAnsi="Arial" w:cs="Arial"/>
                <w:b/>
                <w:sz w:val="20"/>
              </w:rPr>
            </w:pPr>
            <w:r>
              <w:rPr>
                <w:rFonts w:ascii="Arial" w:hAnsi="Arial" w:cs="Arial"/>
                <w:b/>
                <w:sz w:val="20"/>
              </w:rPr>
              <w:t>3.2</w:t>
            </w:r>
            <w:r w:rsidR="00C70358">
              <w:rPr>
                <w:rFonts w:ascii="Arial" w:hAnsi="Arial" w:cs="Arial"/>
                <w:b/>
                <w:sz w:val="20"/>
              </w:rPr>
              <w:t>0</w:t>
            </w:r>
            <w:r>
              <w:rPr>
                <w:rFonts w:ascii="Arial" w:hAnsi="Arial" w:cs="Arial"/>
                <w:b/>
                <w:sz w:val="20"/>
              </w:rPr>
              <w:t xml:space="preserve"> </w:t>
            </w:r>
            <w:r w:rsidR="00C26DE0" w:rsidRPr="00C26DE0">
              <w:rPr>
                <w:rFonts w:ascii="Arial" w:hAnsi="Arial" w:cs="Arial"/>
                <w:b/>
                <w:sz w:val="20"/>
              </w:rPr>
              <w:t>IM&amp;T</w:t>
            </w:r>
          </w:p>
          <w:p w:rsidR="004777AF" w:rsidRDefault="00A4222C" w:rsidP="004777AF">
            <w:pPr>
              <w:autoSpaceDE w:val="0"/>
              <w:autoSpaceDN w:val="0"/>
              <w:adjustRightInd w:val="0"/>
              <w:rPr>
                <w:rFonts w:ascii="Arial" w:hAnsi="Arial" w:cs="Arial"/>
                <w:sz w:val="20"/>
              </w:rPr>
            </w:pPr>
            <w:r>
              <w:rPr>
                <w:rFonts w:ascii="Arial" w:hAnsi="Arial" w:cs="Arial"/>
                <w:sz w:val="20"/>
              </w:rPr>
              <w:t>When</w:t>
            </w:r>
            <w:r w:rsidR="00C26DE0">
              <w:rPr>
                <w:rFonts w:ascii="Arial" w:hAnsi="Arial" w:cs="Arial"/>
                <w:sz w:val="20"/>
              </w:rPr>
              <w:t xml:space="preserve"> </w:t>
            </w:r>
            <w:r>
              <w:rPr>
                <w:rFonts w:ascii="Arial" w:hAnsi="Arial" w:cs="Arial"/>
                <w:sz w:val="20"/>
              </w:rPr>
              <w:t xml:space="preserve">electronic </w:t>
            </w:r>
            <w:r w:rsidR="00C26DE0">
              <w:rPr>
                <w:rFonts w:ascii="Arial" w:hAnsi="Arial" w:cs="Arial"/>
                <w:sz w:val="20"/>
              </w:rPr>
              <w:t>data is trans</w:t>
            </w:r>
            <w:r>
              <w:rPr>
                <w:rFonts w:ascii="Arial" w:hAnsi="Arial" w:cs="Arial"/>
                <w:sz w:val="20"/>
              </w:rPr>
              <w:t>ferred by the</w:t>
            </w:r>
            <w:r w:rsidR="00F517EE">
              <w:rPr>
                <w:rFonts w:ascii="Arial" w:hAnsi="Arial" w:cs="Arial"/>
                <w:sz w:val="20"/>
              </w:rPr>
              <w:t xml:space="preserve"> </w:t>
            </w:r>
            <w:r>
              <w:rPr>
                <w:rFonts w:ascii="Arial" w:hAnsi="Arial" w:cs="Arial"/>
                <w:sz w:val="20"/>
              </w:rPr>
              <w:t>service to GPs or secondary care via</w:t>
            </w:r>
            <w:r w:rsidR="00C26DE0">
              <w:rPr>
                <w:rFonts w:ascii="Arial" w:hAnsi="Arial" w:cs="Arial"/>
                <w:sz w:val="20"/>
              </w:rPr>
              <w:t xml:space="preserve"> EMIS, PACS or </w:t>
            </w:r>
            <w:r>
              <w:rPr>
                <w:rFonts w:ascii="Arial" w:hAnsi="Arial" w:cs="Arial"/>
                <w:sz w:val="20"/>
              </w:rPr>
              <w:t>other image store</w:t>
            </w:r>
            <w:r w:rsidR="00C26DE0">
              <w:rPr>
                <w:rFonts w:ascii="Arial" w:hAnsi="Arial" w:cs="Arial"/>
                <w:sz w:val="20"/>
              </w:rPr>
              <w:t xml:space="preserve"> </w:t>
            </w:r>
            <w:r>
              <w:rPr>
                <w:rFonts w:ascii="Arial" w:hAnsi="Arial" w:cs="Arial"/>
                <w:sz w:val="20"/>
              </w:rPr>
              <w:t xml:space="preserve">there must be </w:t>
            </w:r>
            <w:r w:rsidR="00C26DE0">
              <w:rPr>
                <w:rFonts w:ascii="Arial" w:hAnsi="Arial" w:cs="Arial"/>
                <w:sz w:val="20"/>
              </w:rPr>
              <w:t xml:space="preserve">appropriate NHS encryption software in place </w:t>
            </w:r>
            <w:r>
              <w:rPr>
                <w:rFonts w:ascii="Arial" w:hAnsi="Arial" w:cs="Arial"/>
                <w:sz w:val="20"/>
              </w:rPr>
              <w:t>supported by</w:t>
            </w:r>
            <w:r w:rsidR="00C26DE0">
              <w:rPr>
                <w:rFonts w:ascii="Arial" w:hAnsi="Arial" w:cs="Arial"/>
                <w:sz w:val="20"/>
              </w:rPr>
              <w:t xml:space="preserve"> detailed standard operating procedures </w:t>
            </w:r>
            <w:r>
              <w:rPr>
                <w:rFonts w:ascii="Arial" w:hAnsi="Arial" w:cs="Arial"/>
                <w:sz w:val="20"/>
              </w:rPr>
              <w:t>and protocols.</w:t>
            </w:r>
            <w:r w:rsidR="00C26DE0">
              <w:rPr>
                <w:rFonts w:ascii="Arial" w:hAnsi="Arial" w:cs="Arial"/>
                <w:sz w:val="20"/>
              </w:rPr>
              <w:t xml:space="preserve"> </w:t>
            </w:r>
          </w:p>
          <w:p w:rsidR="00C26DE0" w:rsidRDefault="00FC50E7" w:rsidP="004777AF">
            <w:pPr>
              <w:autoSpaceDE w:val="0"/>
              <w:autoSpaceDN w:val="0"/>
              <w:adjustRightInd w:val="0"/>
              <w:rPr>
                <w:rFonts w:ascii="Arial" w:hAnsi="Arial" w:cs="Arial"/>
                <w:b/>
                <w:sz w:val="20"/>
              </w:rPr>
            </w:pPr>
            <w:r>
              <w:rPr>
                <w:rFonts w:ascii="Arial" w:hAnsi="Arial" w:cs="Arial"/>
                <w:b/>
                <w:sz w:val="20"/>
              </w:rPr>
              <w:t xml:space="preserve">3.2.18 </w:t>
            </w:r>
            <w:r w:rsidR="00C26DE0" w:rsidRPr="00C26DE0">
              <w:rPr>
                <w:rFonts w:ascii="Arial" w:hAnsi="Arial" w:cs="Arial"/>
                <w:b/>
                <w:sz w:val="20"/>
              </w:rPr>
              <w:t>Facilities and Estate</w:t>
            </w:r>
          </w:p>
          <w:p w:rsidR="00C26DE0" w:rsidRPr="009F761A" w:rsidRDefault="00FC50E7" w:rsidP="004777AF">
            <w:pPr>
              <w:autoSpaceDE w:val="0"/>
              <w:autoSpaceDN w:val="0"/>
              <w:adjustRightInd w:val="0"/>
              <w:rPr>
                <w:rFonts w:ascii="Arial" w:hAnsi="Arial" w:cs="Arial"/>
                <w:sz w:val="20"/>
              </w:rPr>
            </w:pPr>
            <w:r>
              <w:rPr>
                <w:rFonts w:ascii="Arial" w:hAnsi="Arial" w:cs="Arial"/>
                <w:sz w:val="20"/>
              </w:rPr>
              <w:t>I</w:t>
            </w:r>
            <w:r w:rsidR="009F761A">
              <w:rPr>
                <w:rFonts w:ascii="Arial" w:hAnsi="Arial" w:cs="Arial"/>
                <w:sz w:val="20"/>
              </w:rPr>
              <w:t>t is anticipated that the</w:t>
            </w:r>
            <w:r w:rsidR="00AC3C65" w:rsidRPr="00AC3C65">
              <w:rPr>
                <w:rFonts w:ascii="Arial" w:hAnsi="Arial" w:cs="Arial"/>
                <w:sz w:val="20"/>
              </w:rPr>
              <w:t xml:space="preserve"> service will be provided from </w:t>
            </w:r>
            <w:r w:rsidR="007F1064">
              <w:rPr>
                <w:rFonts w:ascii="Arial" w:hAnsi="Arial" w:cs="Arial"/>
                <w:sz w:val="20"/>
              </w:rPr>
              <w:t>locations in</w:t>
            </w:r>
            <w:r w:rsidR="009F761A">
              <w:rPr>
                <w:rFonts w:ascii="Arial" w:hAnsi="Arial" w:cs="Arial"/>
                <w:sz w:val="20"/>
              </w:rPr>
              <w:t xml:space="preserve"> East Lancashire</w:t>
            </w:r>
            <w:r w:rsidR="00AC3C65" w:rsidRPr="00AC3C65">
              <w:rPr>
                <w:rFonts w:ascii="Arial" w:hAnsi="Arial" w:cs="Arial"/>
                <w:sz w:val="20"/>
              </w:rPr>
              <w:t>, each site must be complia</w:t>
            </w:r>
            <w:r>
              <w:rPr>
                <w:rFonts w:ascii="Arial" w:hAnsi="Arial" w:cs="Arial"/>
                <w:sz w:val="20"/>
              </w:rPr>
              <w:t>nt with CQC and DDA regulations and evidence provided to the Commissioner on commencement of the service</w:t>
            </w:r>
            <w:r w:rsidR="00C70358">
              <w:rPr>
                <w:rFonts w:ascii="Arial" w:hAnsi="Arial" w:cs="Arial"/>
                <w:sz w:val="20"/>
              </w:rPr>
              <w:t>.</w:t>
            </w:r>
          </w:p>
        </w:tc>
      </w:tr>
      <w:tr w:rsidR="008E5874" w:rsidRPr="00B5552C" w:rsidTr="00B57D6E">
        <w:tc>
          <w:tcPr>
            <w:tcW w:w="8414" w:type="dxa"/>
            <w:shd w:val="clear" w:color="auto" w:fill="595959"/>
          </w:tcPr>
          <w:p w:rsidR="008E5874" w:rsidRPr="00B5552C" w:rsidRDefault="008E5874" w:rsidP="00B57D6E">
            <w:pPr>
              <w:spacing w:after="0" w:line="276" w:lineRule="auto"/>
              <w:rPr>
                <w:rFonts w:ascii="Arial" w:hAnsi="Arial" w:cs="Arial"/>
                <w:b/>
                <w:color w:val="F79646"/>
              </w:rPr>
            </w:pPr>
            <w:r w:rsidRPr="00B5552C">
              <w:rPr>
                <w:rFonts w:ascii="Arial" w:hAnsi="Arial" w:cs="Arial"/>
                <w:b/>
                <w:color w:val="F79646"/>
              </w:rPr>
              <w:lastRenderedPageBreak/>
              <w:t>4.</w:t>
            </w:r>
            <w:r w:rsidRPr="00B5552C">
              <w:rPr>
                <w:rFonts w:ascii="Arial" w:hAnsi="Arial" w:cs="Arial"/>
                <w:b/>
                <w:color w:val="F79646"/>
              </w:rPr>
              <w:tab/>
              <w:t>Applicable Service Standards</w:t>
            </w:r>
          </w:p>
        </w:tc>
      </w:tr>
      <w:tr w:rsidR="008E5874" w:rsidRPr="00512021" w:rsidTr="00B57D6E">
        <w:tc>
          <w:tcPr>
            <w:tcW w:w="8414" w:type="dxa"/>
            <w:shd w:val="clear" w:color="auto" w:fill="auto"/>
          </w:tcPr>
          <w:p w:rsidR="008E5874" w:rsidRPr="00512021" w:rsidRDefault="008E5874" w:rsidP="00B57D6E">
            <w:pPr>
              <w:spacing w:after="0"/>
              <w:rPr>
                <w:rFonts w:ascii="Arial" w:hAnsi="Arial" w:cs="Arial"/>
                <w:sz w:val="20"/>
              </w:rPr>
            </w:pPr>
          </w:p>
          <w:p w:rsidR="008E5874" w:rsidRDefault="008E5874" w:rsidP="00B57D6E">
            <w:pPr>
              <w:spacing w:after="0"/>
              <w:rPr>
                <w:rFonts w:ascii="Arial" w:hAnsi="Arial" w:cs="Arial"/>
                <w:b/>
                <w:color w:val="009966"/>
                <w:sz w:val="20"/>
              </w:rPr>
            </w:pPr>
            <w:r>
              <w:rPr>
                <w:rFonts w:ascii="Arial" w:hAnsi="Arial" w:cs="Arial"/>
                <w:b/>
                <w:color w:val="009966"/>
                <w:sz w:val="20"/>
              </w:rPr>
              <w:t>4</w:t>
            </w:r>
            <w:r w:rsidRPr="00F47C01">
              <w:rPr>
                <w:rFonts w:ascii="Arial" w:hAnsi="Arial" w:cs="Arial"/>
                <w:b/>
                <w:color w:val="009966"/>
                <w:sz w:val="20"/>
              </w:rPr>
              <w:t>.1</w:t>
            </w:r>
            <w:r w:rsidRPr="00F47C01">
              <w:rPr>
                <w:rFonts w:ascii="Arial" w:hAnsi="Arial" w:cs="Arial"/>
                <w:b/>
                <w:color w:val="009966"/>
                <w:sz w:val="20"/>
              </w:rPr>
              <w:tab/>
              <w:t xml:space="preserve">Applicable national standards </w:t>
            </w:r>
            <w:r>
              <w:rPr>
                <w:rFonts w:ascii="Arial" w:hAnsi="Arial" w:cs="Arial"/>
                <w:b/>
                <w:color w:val="009966"/>
                <w:sz w:val="20"/>
              </w:rPr>
              <w:t>(</w:t>
            </w:r>
            <w:proofErr w:type="spellStart"/>
            <w:r w:rsidRPr="00F47C01">
              <w:rPr>
                <w:rFonts w:ascii="Arial" w:hAnsi="Arial" w:cs="Arial"/>
                <w:b/>
                <w:color w:val="009966"/>
                <w:sz w:val="20"/>
              </w:rPr>
              <w:t>eg</w:t>
            </w:r>
            <w:proofErr w:type="spellEnd"/>
            <w:r w:rsidRPr="00F47C01">
              <w:rPr>
                <w:rFonts w:ascii="Arial" w:hAnsi="Arial" w:cs="Arial"/>
                <w:b/>
                <w:color w:val="009966"/>
                <w:sz w:val="20"/>
              </w:rPr>
              <w:t xml:space="preserve"> NICE</w:t>
            </w:r>
            <w:r>
              <w:rPr>
                <w:rFonts w:ascii="Arial" w:hAnsi="Arial" w:cs="Arial"/>
                <w:b/>
                <w:color w:val="009966"/>
                <w:sz w:val="20"/>
              </w:rPr>
              <w:t>)</w:t>
            </w:r>
          </w:p>
          <w:p w:rsidR="00095721" w:rsidRDefault="00095721" w:rsidP="00B57D6E">
            <w:pPr>
              <w:spacing w:after="0"/>
              <w:rPr>
                <w:rFonts w:ascii="Arial" w:hAnsi="Arial" w:cs="Arial"/>
                <w:b/>
                <w:color w:val="009966"/>
                <w:sz w:val="20"/>
              </w:rPr>
            </w:pPr>
          </w:p>
          <w:p w:rsidR="00095721" w:rsidRPr="00E72502" w:rsidRDefault="00D21370" w:rsidP="00B57D6E">
            <w:pPr>
              <w:spacing w:after="0"/>
              <w:rPr>
                <w:rFonts w:ascii="Arial" w:hAnsi="Arial" w:cs="Arial"/>
                <w:sz w:val="20"/>
              </w:rPr>
            </w:pPr>
            <w:r>
              <w:rPr>
                <w:rFonts w:ascii="Arial" w:hAnsi="Arial" w:cs="Arial"/>
                <w:sz w:val="20"/>
              </w:rPr>
              <w:t>NICE Guidance CG 1</w:t>
            </w:r>
            <w:r w:rsidR="00095721" w:rsidRPr="00E72502">
              <w:rPr>
                <w:rFonts w:ascii="Arial" w:hAnsi="Arial" w:cs="Arial"/>
                <w:sz w:val="20"/>
              </w:rPr>
              <w:t>44 Venous Thromboembolism Diseases</w:t>
            </w:r>
          </w:p>
          <w:p w:rsidR="00095721" w:rsidRPr="00E72502" w:rsidRDefault="00095721" w:rsidP="00B57D6E">
            <w:pPr>
              <w:spacing w:after="0"/>
              <w:rPr>
                <w:rFonts w:ascii="Arial" w:hAnsi="Arial" w:cs="Arial"/>
                <w:sz w:val="20"/>
              </w:rPr>
            </w:pPr>
            <w:r w:rsidRPr="00E72502">
              <w:rPr>
                <w:rFonts w:ascii="Arial" w:hAnsi="Arial" w:cs="Arial"/>
                <w:sz w:val="20"/>
              </w:rPr>
              <w:t>NICE Guidance CG92 Venous Thromboembolism: Reducing the Risk</w:t>
            </w:r>
          </w:p>
          <w:p w:rsidR="00095721" w:rsidRDefault="00095721" w:rsidP="00B57D6E">
            <w:pPr>
              <w:spacing w:after="0"/>
              <w:rPr>
                <w:rFonts w:ascii="Arial" w:hAnsi="Arial" w:cs="Arial"/>
                <w:sz w:val="20"/>
              </w:rPr>
            </w:pPr>
            <w:r w:rsidRPr="00E72502">
              <w:rPr>
                <w:rFonts w:ascii="Arial" w:hAnsi="Arial" w:cs="Arial"/>
                <w:sz w:val="20"/>
              </w:rPr>
              <w:t>NICE Guidance TA261 Rivaroxaban for the treatment of DVT and Pulmonary Embolism</w:t>
            </w:r>
          </w:p>
          <w:p w:rsidR="006D64F3" w:rsidRPr="00E72502" w:rsidRDefault="006D64F3" w:rsidP="00B57D6E">
            <w:pPr>
              <w:spacing w:after="0"/>
              <w:rPr>
                <w:rFonts w:ascii="Arial" w:hAnsi="Arial" w:cs="Arial"/>
                <w:sz w:val="20"/>
              </w:rPr>
            </w:pPr>
            <w:r>
              <w:rPr>
                <w:rFonts w:ascii="Arial" w:hAnsi="Arial" w:cs="Arial"/>
                <w:sz w:val="20"/>
              </w:rPr>
              <w:t>Registration with the Care Quality Commission</w:t>
            </w:r>
          </w:p>
          <w:p w:rsidR="008E5874" w:rsidRDefault="008E5874" w:rsidP="00B57D6E">
            <w:pPr>
              <w:spacing w:after="0"/>
              <w:rPr>
                <w:rFonts w:ascii="Arial" w:hAnsi="Arial" w:cs="Arial"/>
                <w:color w:val="009966"/>
                <w:sz w:val="20"/>
              </w:rPr>
            </w:pPr>
          </w:p>
          <w:p w:rsidR="008E5874" w:rsidRDefault="001710CB" w:rsidP="00B57D6E">
            <w:pPr>
              <w:spacing w:after="0"/>
              <w:rPr>
                <w:rFonts w:ascii="Arial" w:hAnsi="Arial" w:cs="Arial"/>
                <w:b/>
                <w:color w:val="009966"/>
                <w:sz w:val="20"/>
              </w:rPr>
            </w:pPr>
            <w:r>
              <w:rPr>
                <w:rFonts w:ascii="Arial" w:hAnsi="Arial" w:cs="Arial"/>
                <w:b/>
                <w:color w:val="009966"/>
                <w:sz w:val="20"/>
              </w:rPr>
              <w:t>4.2</w:t>
            </w:r>
            <w:r w:rsidR="008E5874">
              <w:rPr>
                <w:rFonts w:ascii="Arial" w:hAnsi="Arial" w:cs="Arial"/>
                <w:b/>
                <w:color w:val="009966"/>
                <w:sz w:val="20"/>
              </w:rPr>
              <w:tab/>
              <w:t xml:space="preserve">Applicable local </w:t>
            </w:r>
            <w:r w:rsidR="008E5874" w:rsidRPr="00F47C01">
              <w:rPr>
                <w:rFonts w:ascii="Arial" w:hAnsi="Arial" w:cs="Arial"/>
                <w:b/>
                <w:color w:val="009966"/>
                <w:sz w:val="20"/>
              </w:rPr>
              <w:t>standards</w:t>
            </w:r>
          </w:p>
          <w:p w:rsidR="006D64F3" w:rsidRDefault="006D64F3" w:rsidP="00B57D6E">
            <w:pPr>
              <w:spacing w:after="0"/>
              <w:rPr>
                <w:rFonts w:ascii="Arial" w:hAnsi="Arial" w:cs="Arial"/>
                <w:b/>
                <w:color w:val="009966"/>
                <w:sz w:val="20"/>
              </w:rPr>
            </w:pPr>
          </w:p>
          <w:p w:rsidR="006D64F3" w:rsidRPr="006D64F3" w:rsidRDefault="006D64F3" w:rsidP="00393251">
            <w:pPr>
              <w:pStyle w:val="ListParagraph"/>
              <w:numPr>
                <w:ilvl w:val="0"/>
                <w:numId w:val="5"/>
              </w:numPr>
              <w:rPr>
                <w:rFonts w:ascii="Arial" w:hAnsi="Arial" w:cs="Arial"/>
                <w:sz w:val="20"/>
              </w:rPr>
            </w:pPr>
            <w:r w:rsidRPr="006D64F3">
              <w:rPr>
                <w:rFonts w:ascii="Arial" w:hAnsi="Arial" w:cs="Arial"/>
                <w:sz w:val="20"/>
              </w:rPr>
              <w:t>Staff undertaking d</w:t>
            </w:r>
            <w:r w:rsidR="003F7406">
              <w:rPr>
                <w:rFonts w:ascii="Arial" w:hAnsi="Arial" w:cs="Arial"/>
                <w:sz w:val="20"/>
              </w:rPr>
              <w:t>iagnostic tests, assessments,</w:t>
            </w:r>
            <w:r w:rsidRPr="006D64F3">
              <w:rPr>
                <w:rFonts w:ascii="Arial" w:hAnsi="Arial" w:cs="Arial"/>
                <w:sz w:val="20"/>
              </w:rPr>
              <w:t xml:space="preserve"> initiating and administering treatment must provide appropriate evidence of </w:t>
            </w:r>
            <w:r w:rsidR="003F7406">
              <w:rPr>
                <w:rFonts w:ascii="Arial" w:hAnsi="Arial" w:cs="Arial"/>
                <w:sz w:val="20"/>
              </w:rPr>
              <w:t xml:space="preserve">appropriate </w:t>
            </w:r>
            <w:r w:rsidRPr="006D64F3">
              <w:rPr>
                <w:rFonts w:ascii="Arial" w:hAnsi="Arial" w:cs="Arial"/>
                <w:sz w:val="20"/>
              </w:rPr>
              <w:t>training undertaken and competence.</w:t>
            </w:r>
          </w:p>
          <w:p w:rsidR="006D64F3" w:rsidRPr="006D64F3" w:rsidRDefault="003F7406" w:rsidP="00393251">
            <w:pPr>
              <w:pStyle w:val="ListParagraph"/>
              <w:numPr>
                <w:ilvl w:val="0"/>
                <w:numId w:val="5"/>
              </w:numPr>
              <w:rPr>
                <w:rFonts w:ascii="Arial" w:hAnsi="Arial" w:cs="Arial"/>
                <w:sz w:val="20"/>
              </w:rPr>
            </w:pPr>
            <w:r>
              <w:rPr>
                <w:rFonts w:ascii="Arial" w:hAnsi="Arial" w:cs="Arial"/>
                <w:sz w:val="20"/>
              </w:rPr>
              <w:t>The Provider must evidence</w:t>
            </w:r>
            <w:r w:rsidR="006D64F3" w:rsidRPr="006D64F3">
              <w:rPr>
                <w:rFonts w:ascii="Arial" w:hAnsi="Arial" w:cs="Arial"/>
                <w:sz w:val="20"/>
              </w:rPr>
              <w:t xml:space="preserve"> adequate facilities and equipment </w:t>
            </w:r>
            <w:r>
              <w:rPr>
                <w:rFonts w:ascii="Arial" w:hAnsi="Arial" w:cs="Arial"/>
                <w:sz w:val="20"/>
              </w:rPr>
              <w:t xml:space="preserve">available </w:t>
            </w:r>
            <w:r w:rsidR="006D64F3" w:rsidRPr="006D64F3">
              <w:rPr>
                <w:rFonts w:ascii="Arial" w:hAnsi="Arial" w:cs="Arial"/>
                <w:sz w:val="20"/>
              </w:rPr>
              <w:t>to provide the service</w:t>
            </w:r>
          </w:p>
          <w:p w:rsidR="006D64F3" w:rsidRPr="006D64F3" w:rsidRDefault="006D64F3" w:rsidP="00393251">
            <w:pPr>
              <w:pStyle w:val="ListParagraph"/>
              <w:numPr>
                <w:ilvl w:val="0"/>
                <w:numId w:val="5"/>
              </w:numPr>
              <w:rPr>
                <w:rFonts w:ascii="Arial" w:hAnsi="Arial" w:cs="Arial"/>
                <w:sz w:val="20"/>
              </w:rPr>
            </w:pPr>
            <w:r w:rsidRPr="006D64F3">
              <w:rPr>
                <w:rFonts w:ascii="Arial" w:hAnsi="Arial" w:cs="Arial"/>
                <w:sz w:val="20"/>
              </w:rPr>
              <w:t xml:space="preserve">The Provider must utilise existing mechanisms in place to report adverse incidents to the Commissioner </w:t>
            </w:r>
          </w:p>
          <w:p w:rsidR="006D64F3" w:rsidRPr="006D64F3" w:rsidRDefault="006D64F3" w:rsidP="00393251">
            <w:pPr>
              <w:pStyle w:val="ListParagraph"/>
              <w:numPr>
                <w:ilvl w:val="0"/>
                <w:numId w:val="5"/>
              </w:numPr>
              <w:rPr>
                <w:rFonts w:ascii="Arial" w:hAnsi="Arial" w:cs="Arial"/>
                <w:sz w:val="20"/>
              </w:rPr>
            </w:pPr>
            <w:r w:rsidRPr="006D64F3">
              <w:rPr>
                <w:rFonts w:ascii="Arial" w:hAnsi="Arial" w:cs="Arial"/>
                <w:sz w:val="20"/>
              </w:rPr>
              <w:t>The Provider must comply with Safeguarding procedures</w:t>
            </w:r>
          </w:p>
          <w:p w:rsidR="006D64F3" w:rsidRPr="006D64F3" w:rsidRDefault="006D64F3" w:rsidP="00393251">
            <w:pPr>
              <w:pStyle w:val="ListParagraph"/>
              <w:numPr>
                <w:ilvl w:val="0"/>
                <w:numId w:val="5"/>
              </w:numPr>
              <w:rPr>
                <w:rFonts w:ascii="Arial" w:hAnsi="Arial" w:cs="Arial"/>
                <w:sz w:val="20"/>
              </w:rPr>
            </w:pPr>
            <w:r w:rsidRPr="006D64F3">
              <w:rPr>
                <w:rFonts w:ascii="Arial" w:hAnsi="Arial" w:cs="Arial"/>
                <w:sz w:val="20"/>
              </w:rPr>
              <w:t>The Provider must comply w</w:t>
            </w:r>
            <w:r w:rsidR="003F7406">
              <w:rPr>
                <w:rFonts w:ascii="Arial" w:hAnsi="Arial" w:cs="Arial"/>
                <w:sz w:val="20"/>
              </w:rPr>
              <w:t>ith the Mental Capacity Act</w:t>
            </w:r>
          </w:p>
          <w:p w:rsidR="006D64F3" w:rsidRPr="006D64F3" w:rsidRDefault="006D64F3" w:rsidP="00393251">
            <w:pPr>
              <w:pStyle w:val="ListParagraph"/>
              <w:numPr>
                <w:ilvl w:val="0"/>
                <w:numId w:val="5"/>
              </w:numPr>
              <w:rPr>
                <w:rFonts w:ascii="Arial" w:hAnsi="Arial" w:cs="Arial"/>
                <w:sz w:val="20"/>
              </w:rPr>
            </w:pPr>
            <w:r w:rsidRPr="006D64F3">
              <w:rPr>
                <w:rFonts w:ascii="Arial" w:hAnsi="Arial" w:cs="Arial"/>
                <w:sz w:val="20"/>
              </w:rPr>
              <w:t xml:space="preserve">The Provider must provide monthly performance monitoring data and quarterly quality </w:t>
            </w:r>
            <w:r w:rsidR="003F7406">
              <w:rPr>
                <w:rFonts w:ascii="Arial" w:hAnsi="Arial" w:cs="Arial"/>
                <w:sz w:val="20"/>
              </w:rPr>
              <w:t xml:space="preserve">monitoring </w:t>
            </w:r>
            <w:r w:rsidRPr="006D64F3">
              <w:rPr>
                <w:rFonts w:ascii="Arial" w:hAnsi="Arial" w:cs="Arial"/>
                <w:sz w:val="20"/>
              </w:rPr>
              <w:t>information including service audits to be agreed with the Commissioner in line with schedule 4 and 6 requirements</w:t>
            </w:r>
          </w:p>
          <w:p w:rsidR="008E5874" w:rsidRPr="006D64F3" w:rsidRDefault="008E5874" w:rsidP="00B57D6E">
            <w:pPr>
              <w:spacing w:after="0"/>
              <w:rPr>
                <w:rFonts w:ascii="Arial" w:hAnsi="Arial" w:cs="Arial"/>
                <w:sz w:val="20"/>
              </w:rPr>
            </w:pPr>
          </w:p>
          <w:p w:rsidR="008E5874" w:rsidRPr="00512021" w:rsidRDefault="008E5874" w:rsidP="00F07D86">
            <w:pPr>
              <w:spacing w:after="0"/>
              <w:rPr>
                <w:rFonts w:ascii="Arial" w:hAnsi="Arial" w:cs="Arial"/>
                <w:sz w:val="20"/>
              </w:rPr>
            </w:pPr>
          </w:p>
        </w:tc>
      </w:tr>
      <w:tr w:rsidR="008E5874" w:rsidRPr="00B5552C" w:rsidTr="00B57D6E">
        <w:tc>
          <w:tcPr>
            <w:tcW w:w="8414" w:type="dxa"/>
            <w:shd w:val="clear" w:color="auto" w:fill="595959"/>
          </w:tcPr>
          <w:p w:rsidR="008E5874" w:rsidRPr="00B5552C" w:rsidRDefault="008E5874" w:rsidP="00B57D6E">
            <w:pPr>
              <w:spacing w:after="0" w:line="276" w:lineRule="auto"/>
              <w:rPr>
                <w:rFonts w:ascii="Arial" w:hAnsi="Arial" w:cs="Arial"/>
                <w:b/>
                <w:color w:val="F79646"/>
              </w:rPr>
            </w:pPr>
            <w:r w:rsidRPr="00B5552C">
              <w:rPr>
                <w:rFonts w:ascii="Arial" w:hAnsi="Arial" w:cs="Arial"/>
                <w:b/>
                <w:color w:val="F79646"/>
              </w:rPr>
              <w:t>5.</w:t>
            </w:r>
            <w:r w:rsidRPr="00B5552C">
              <w:rPr>
                <w:rFonts w:ascii="Arial" w:hAnsi="Arial" w:cs="Arial"/>
                <w:b/>
                <w:color w:val="F79646"/>
              </w:rPr>
              <w:tab/>
            </w:r>
            <w:r>
              <w:rPr>
                <w:rFonts w:ascii="Arial" w:hAnsi="Arial" w:cs="Arial"/>
                <w:b/>
                <w:color w:val="F79646"/>
              </w:rPr>
              <w:t>Applicable</w:t>
            </w:r>
            <w:r w:rsidRPr="00B5552C">
              <w:rPr>
                <w:rFonts w:ascii="Arial" w:hAnsi="Arial" w:cs="Arial"/>
                <w:b/>
                <w:color w:val="F79646"/>
              </w:rPr>
              <w:t xml:space="preserve"> quality requirements and CQUIN goals</w:t>
            </w:r>
          </w:p>
        </w:tc>
      </w:tr>
      <w:tr w:rsidR="008E5874" w:rsidRPr="00512021" w:rsidTr="00B57D6E">
        <w:tc>
          <w:tcPr>
            <w:tcW w:w="8414" w:type="dxa"/>
            <w:shd w:val="clear" w:color="auto" w:fill="auto"/>
          </w:tcPr>
          <w:p w:rsidR="008E5874" w:rsidRPr="00390A2D" w:rsidRDefault="008E5874" w:rsidP="00B57D6E">
            <w:pPr>
              <w:spacing w:after="0"/>
              <w:rPr>
                <w:rFonts w:ascii="Arial" w:hAnsi="Arial" w:cs="Arial"/>
                <w:color w:val="009966"/>
                <w:sz w:val="20"/>
              </w:rPr>
            </w:pPr>
          </w:p>
          <w:p w:rsidR="008E5874" w:rsidRPr="00D47FCE" w:rsidRDefault="008E5874" w:rsidP="00393251">
            <w:pPr>
              <w:pStyle w:val="ListParagraph"/>
              <w:numPr>
                <w:ilvl w:val="1"/>
                <w:numId w:val="2"/>
              </w:numPr>
              <w:ind w:left="743" w:hanging="743"/>
              <w:rPr>
                <w:rFonts w:ascii="Arial" w:hAnsi="Arial" w:cs="Arial"/>
                <w:b/>
                <w:color w:val="00B050"/>
                <w:sz w:val="20"/>
                <w:szCs w:val="20"/>
              </w:rPr>
            </w:pPr>
            <w:r>
              <w:rPr>
                <w:rFonts w:ascii="Arial" w:hAnsi="Arial" w:cs="Arial"/>
                <w:b/>
                <w:color w:val="00B050"/>
                <w:sz w:val="20"/>
                <w:szCs w:val="20"/>
              </w:rPr>
              <w:t>Applicable</w:t>
            </w:r>
            <w:r w:rsidRPr="00D47FCE">
              <w:rPr>
                <w:rFonts w:ascii="Arial" w:hAnsi="Arial" w:cs="Arial"/>
                <w:b/>
                <w:color w:val="00B050"/>
                <w:sz w:val="20"/>
                <w:szCs w:val="20"/>
              </w:rPr>
              <w:t xml:space="preserve"> CQUIN goals</w:t>
            </w:r>
            <w:r>
              <w:rPr>
                <w:rFonts w:ascii="Arial" w:hAnsi="Arial" w:cs="Arial"/>
                <w:b/>
                <w:color w:val="00B050"/>
                <w:sz w:val="20"/>
                <w:szCs w:val="20"/>
              </w:rPr>
              <w:t xml:space="preserve"> (See Schedule 4 Part [E])</w:t>
            </w:r>
          </w:p>
          <w:p w:rsidR="008E5874" w:rsidRDefault="008E5874" w:rsidP="00B57D6E">
            <w:pPr>
              <w:spacing w:after="0"/>
              <w:rPr>
                <w:rFonts w:ascii="Arial" w:hAnsi="Arial" w:cs="Arial"/>
                <w:color w:val="009966"/>
                <w:sz w:val="20"/>
              </w:rPr>
            </w:pPr>
          </w:p>
          <w:p w:rsidR="00470ABA" w:rsidRPr="002E0E6C" w:rsidRDefault="00470ABA" w:rsidP="00470ABA">
            <w:pPr>
              <w:rPr>
                <w:rFonts w:ascii="Arial" w:hAnsi="Arial" w:cs="Arial"/>
                <w:sz w:val="20"/>
              </w:rPr>
            </w:pPr>
            <w:r w:rsidRPr="002E0E6C">
              <w:rPr>
                <w:rFonts w:ascii="Arial" w:hAnsi="Arial" w:cs="Arial"/>
                <w:sz w:val="20"/>
              </w:rPr>
              <w:t>There is no CQUIN scheme for this contact and CQUIN money has been included within the agreed cost per case.</w:t>
            </w:r>
          </w:p>
          <w:p w:rsidR="008E5874" w:rsidRPr="00390A2D" w:rsidRDefault="008E5874" w:rsidP="00B57D6E">
            <w:pPr>
              <w:spacing w:after="0"/>
              <w:rPr>
                <w:rFonts w:ascii="Arial" w:hAnsi="Arial" w:cs="Arial"/>
                <w:color w:val="009966"/>
                <w:sz w:val="20"/>
              </w:rPr>
            </w:pPr>
          </w:p>
          <w:p w:rsidR="008E5874" w:rsidRPr="00512021" w:rsidRDefault="008E5874" w:rsidP="00470ABA">
            <w:pPr>
              <w:spacing w:after="0"/>
              <w:rPr>
                <w:rFonts w:ascii="Arial" w:hAnsi="Arial" w:cs="Arial"/>
                <w:sz w:val="20"/>
              </w:rPr>
            </w:pPr>
          </w:p>
        </w:tc>
      </w:tr>
      <w:tr w:rsidR="008E5874" w:rsidRPr="00B5552C" w:rsidTr="00B57D6E">
        <w:tc>
          <w:tcPr>
            <w:tcW w:w="8414" w:type="dxa"/>
            <w:shd w:val="clear" w:color="auto" w:fill="595959"/>
          </w:tcPr>
          <w:p w:rsidR="008E5874" w:rsidRPr="00B5552C" w:rsidRDefault="008E5874" w:rsidP="00B57D6E">
            <w:pPr>
              <w:spacing w:after="0" w:line="276" w:lineRule="auto"/>
              <w:rPr>
                <w:rFonts w:ascii="Arial" w:hAnsi="Arial" w:cs="Arial"/>
                <w:b/>
                <w:color w:val="F79646"/>
              </w:rPr>
            </w:pPr>
            <w:r w:rsidRPr="00B5552C">
              <w:rPr>
                <w:rFonts w:ascii="Arial" w:hAnsi="Arial" w:cs="Arial"/>
                <w:b/>
                <w:color w:val="F79646"/>
              </w:rPr>
              <w:t>6.</w:t>
            </w:r>
            <w:r w:rsidRPr="00B5552C">
              <w:rPr>
                <w:rFonts w:ascii="Arial" w:hAnsi="Arial" w:cs="Arial"/>
                <w:b/>
                <w:color w:val="F79646"/>
              </w:rPr>
              <w:tab/>
              <w:t>Location of Provider Premises</w:t>
            </w:r>
          </w:p>
        </w:tc>
      </w:tr>
      <w:tr w:rsidR="008E5874" w:rsidRPr="00512021" w:rsidTr="00B57D6E">
        <w:tc>
          <w:tcPr>
            <w:tcW w:w="8414" w:type="dxa"/>
            <w:shd w:val="clear" w:color="auto" w:fill="auto"/>
          </w:tcPr>
          <w:p w:rsidR="008E5874" w:rsidRPr="00512021" w:rsidRDefault="008E5874" w:rsidP="00B57D6E">
            <w:pPr>
              <w:spacing w:after="0"/>
              <w:rPr>
                <w:rFonts w:ascii="Arial" w:hAnsi="Arial" w:cs="Arial"/>
                <w:sz w:val="20"/>
              </w:rPr>
            </w:pPr>
          </w:p>
          <w:p w:rsidR="008E5874" w:rsidRDefault="008E5874" w:rsidP="00B57D6E">
            <w:pPr>
              <w:spacing w:after="0"/>
              <w:rPr>
                <w:rFonts w:ascii="Arial" w:hAnsi="Arial" w:cs="Arial"/>
                <w:b/>
                <w:color w:val="009966"/>
                <w:sz w:val="20"/>
              </w:rPr>
            </w:pPr>
            <w:r>
              <w:rPr>
                <w:rFonts w:ascii="Arial" w:hAnsi="Arial" w:cs="Arial"/>
                <w:b/>
                <w:color w:val="009966"/>
                <w:sz w:val="20"/>
              </w:rPr>
              <w:t>The Provider’</w:t>
            </w:r>
            <w:r w:rsidRPr="00F47C01">
              <w:rPr>
                <w:rFonts w:ascii="Arial" w:hAnsi="Arial" w:cs="Arial"/>
                <w:b/>
                <w:color w:val="009966"/>
                <w:sz w:val="20"/>
              </w:rPr>
              <w:t>s Premises are located at:</w:t>
            </w:r>
          </w:p>
          <w:p w:rsidR="009722DF" w:rsidRPr="00F47C01" w:rsidRDefault="009722DF" w:rsidP="00B57D6E">
            <w:pPr>
              <w:spacing w:after="0"/>
              <w:rPr>
                <w:rFonts w:ascii="Arial" w:hAnsi="Arial" w:cs="Arial"/>
                <w:b/>
                <w:color w:val="009966"/>
                <w:sz w:val="20"/>
              </w:rPr>
            </w:pPr>
          </w:p>
          <w:p w:rsidR="008E5874" w:rsidRPr="00390A2D" w:rsidRDefault="00BC1717" w:rsidP="009F761A">
            <w:pPr>
              <w:pStyle w:val="body-p"/>
              <w:rPr>
                <w:rFonts w:ascii="Arial" w:hAnsi="Arial" w:cs="Arial"/>
                <w:color w:val="009966"/>
                <w:sz w:val="20"/>
              </w:rPr>
            </w:pPr>
            <w:r>
              <w:rPr>
                <w:rStyle w:val="body-c11"/>
                <w:rFonts w:ascii="Arial" w:hAnsi="Arial" w:cs="Arial"/>
                <w:color w:val="auto"/>
                <w:sz w:val="20"/>
                <w:szCs w:val="20"/>
                <w:lang w:val="en"/>
              </w:rPr>
              <w:t xml:space="preserve">CQC compliant sites across </w:t>
            </w:r>
            <w:r w:rsidR="009F761A">
              <w:rPr>
                <w:rStyle w:val="body-c11"/>
                <w:rFonts w:ascii="Arial" w:hAnsi="Arial" w:cs="Arial"/>
                <w:color w:val="auto"/>
                <w:sz w:val="20"/>
                <w:szCs w:val="20"/>
                <w:lang w:val="en"/>
              </w:rPr>
              <w:t xml:space="preserve">East Lancashire </w:t>
            </w:r>
            <w:r>
              <w:rPr>
                <w:rStyle w:val="body-c11"/>
                <w:rFonts w:ascii="Arial" w:hAnsi="Arial" w:cs="Arial"/>
                <w:color w:val="auto"/>
                <w:sz w:val="20"/>
                <w:szCs w:val="20"/>
                <w:lang w:val="en"/>
              </w:rPr>
              <w:t>as agree</w:t>
            </w:r>
            <w:r w:rsidR="009F761A">
              <w:rPr>
                <w:rStyle w:val="body-c11"/>
                <w:rFonts w:ascii="Arial" w:hAnsi="Arial" w:cs="Arial"/>
                <w:color w:val="auto"/>
                <w:sz w:val="20"/>
                <w:szCs w:val="20"/>
                <w:lang w:val="en"/>
              </w:rPr>
              <w:t>d between the Commissioner and Service provider.</w:t>
            </w:r>
          </w:p>
          <w:p w:rsidR="008E5874" w:rsidRPr="00512021" w:rsidRDefault="008E5874" w:rsidP="00B57D6E">
            <w:pPr>
              <w:spacing w:after="0"/>
              <w:rPr>
                <w:rFonts w:ascii="Arial" w:hAnsi="Arial" w:cs="Arial"/>
                <w:sz w:val="20"/>
              </w:rPr>
            </w:pPr>
          </w:p>
        </w:tc>
      </w:tr>
      <w:tr w:rsidR="008E5874" w:rsidRPr="00B5552C" w:rsidTr="00B57D6E">
        <w:tc>
          <w:tcPr>
            <w:tcW w:w="8414" w:type="dxa"/>
            <w:shd w:val="clear" w:color="auto" w:fill="009966"/>
          </w:tcPr>
          <w:p w:rsidR="008E5874" w:rsidRPr="00B5552C" w:rsidRDefault="008E5874" w:rsidP="00B57D6E">
            <w:pPr>
              <w:spacing w:after="0" w:line="276" w:lineRule="auto"/>
              <w:rPr>
                <w:rFonts w:ascii="Arial" w:hAnsi="Arial" w:cs="Arial"/>
                <w:b/>
                <w:color w:val="FFFFFF"/>
              </w:rPr>
            </w:pPr>
            <w:r w:rsidRPr="00B5552C">
              <w:rPr>
                <w:rFonts w:ascii="Arial" w:hAnsi="Arial" w:cs="Arial"/>
                <w:b/>
                <w:color w:val="FFFFFF"/>
              </w:rPr>
              <w:t>7.</w:t>
            </w:r>
            <w:r w:rsidRPr="00B5552C">
              <w:rPr>
                <w:rFonts w:ascii="Arial" w:hAnsi="Arial" w:cs="Arial"/>
                <w:b/>
                <w:color w:val="FFFFFF"/>
              </w:rPr>
              <w:tab/>
              <w:t>Individual Service User Placement</w:t>
            </w:r>
          </w:p>
        </w:tc>
      </w:tr>
      <w:tr w:rsidR="008E5874" w:rsidRPr="00512021" w:rsidTr="00B57D6E">
        <w:tc>
          <w:tcPr>
            <w:tcW w:w="8414" w:type="dxa"/>
            <w:shd w:val="clear" w:color="auto" w:fill="auto"/>
          </w:tcPr>
          <w:p w:rsidR="008E5874" w:rsidRPr="00512021" w:rsidRDefault="008E5874" w:rsidP="00B57D6E">
            <w:pPr>
              <w:spacing w:after="0"/>
              <w:rPr>
                <w:rFonts w:ascii="Arial" w:hAnsi="Arial" w:cs="Arial"/>
                <w:sz w:val="20"/>
              </w:rPr>
            </w:pPr>
          </w:p>
          <w:p w:rsidR="008E5874" w:rsidRDefault="008E5874" w:rsidP="00B57D6E">
            <w:pPr>
              <w:spacing w:after="0"/>
              <w:rPr>
                <w:rFonts w:ascii="Arial" w:hAnsi="Arial" w:cs="Arial"/>
                <w:sz w:val="20"/>
              </w:rPr>
            </w:pPr>
          </w:p>
          <w:p w:rsidR="008E5874" w:rsidRDefault="008E5874" w:rsidP="00B57D6E">
            <w:pPr>
              <w:spacing w:after="0"/>
              <w:rPr>
                <w:rFonts w:ascii="Arial" w:hAnsi="Arial" w:cs="Arial"/>
                <w:sz w:val="20"/>
              </w:rPr>
            </w:pPr>
          </w:p>
          <w:p w:rsidR="008E5874" w:rsidRPr="00512021" w:rsidRDefault="008E5874" w:rsidP="00B57D6E">
            <w:pPr>
              <w:spacing w:after="0"/>
              <w:rPr>
                <w:rFonts w:ascii="Arial" w:hAnsi="Arial" w:cs="Arial"/>
                <w:sz w:val="20"/>
              </w:rPr>
            </w:pPr>
          </w:p>
          <w:p w:rsidR="008E5874" w:rsidRPr="00512021" w:rsidRDefault="008E5874" w:rsidP="00B57D6E">
            <w:pPr>
              <w:spacing w:after="0"/>
              <w:rPr>
                <w:rFonts w:ascii="Arial" w:hAnsi="Arial" w:cs="Arial"/>
                <w:sz w:val="20"/>
              </w:rPr>
            </w:pPr>
          </w:p>
        </w:tc>
      </w:tr>
    </w:tbl>
    <w:p w:rsidR="008E5874" w:rsidRDefault="008E5874" w:rsidP="008E5874">
      <w:pPr>
        <w:spacing w:after="0"/>
        <w:rPr>
          <w:rFonts w:ascii="Arial" w:hAnsi="Arial" w:cs="Arial"/>
          <w:sz w:val="20"/>
        </w:rPr>
      </w:pPr>
    </w:p>
    <w:p w:rsidR="00A4276F" w:rsidRDefault="00A4276F" w:rsidP="009F761A">
      <w:pPr>
        <w:spacing w:line="276" w:lineRule="auto"/>
      </w:pPr>
      <w:r>
        <w:t xml:space="preserve">Appendix A </w:t>
      </w:r>
    </w:p>
    <w:p w:rsidR="00A4276F" w:rsidRDefault="00A4276F" w:rsidP="009F761A">
      <w:pPr>
        <w:spacing w:line="276" w:lineRule="auto"/>
      </w:pPr>
      <w:r>
        <w:t>To be developed</w:t>
      </w:r>
      <w:r w:rsidR="002E0E6C">
        <w:t xml:space="preserve"> by service</w:t>
      </w:r>
    </w:p>
    <w:p w:rsidR="00A4276F" w:rsidRDefault="00A4276F" w:rsidP="009F761A">
      <w:pPr>
        <w:spacing w:line="276" w:lineRule="auto"/>
      </w:pPr>
      <w:r>
        <w:t>Appendix B</w:t>
      </w:r>
    </w:p>
    <w:p w:rsidR="00F517EE" w:rsidRPr="009E4502" w:rsidRDefault="00A4276F" w:rsidP="009F761A">
      <w:pPr>
        <w:spacing w:line="276" w:lineRule="auto"/>
        <w:rPr>
          <w:b/>
        </w:rPr>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DC" ShapeID="_x0000_i1025" DrawAspect="Icon" ObjectID="_1575204132" r:id="rId12"/>
        </w:object>
      </w:r>
      <w:r w:rsidR="00CD3A35">
        <w:br w:type="page"/>
      </w:r>
    </w:p>
    <w:sectPr w:rsidR="00F517EE" w:rsidRPr="009E4502" w:rsidSect="00095721">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116" w:rsidRDefault="00895116" w:rsidP="00532E48">
      <w:pPr>
        <w:spacing w:after="0"/>
      </w:pPr>
      <w:r>
        <w:separator/>
      </w:r>
    </w:p>
  </w:endnote>
  <w:endnote w:type="continuationSeparator" w:id="0">
    <w:p w:rsidR="00895116" w:rsidRDefault="00895116" w:rsidP="00532E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116" w:rsidRDefault="00895116" w:rsidP="00532E48">
      <w:pPr>
        <w:spacing w:after="0"/>
      </w:pPr>
      <w:r>
        <w:separator/>
      </w:r>
    </w:p>
  </w:footnote>
  <w:footnote w:type="continuationSeparator" w:id="0">
    <w:p w:rsidR="00895116" w:rsidRDefault="00895116" w:rsidP="00532E4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B52" w:rsidRDefault="00816B52">
    <w:pPr>
      <w:pStyle w:val="Header"/>
    </w:pPr>
    <w:r>
      <w:t xml:space="preserve">Service Specification </w:t>
    </w:r>
    <w:r w:rsidR="009F761A">
      <w:t xml:space="preserve">East Lancashire </w:t>
    </w:r>
    <w:r w:rsidR="00D710BF">
      <w:t xml:space="preserve">Community DVT Service Pilot December </w:t>
    </w:r>
    <w:r w:rsidR="009F761A">
      <w:t>2017</w:t>
    </w:r>
  </w:p>
  <w:p w:rsidR="009F761A" w:rsidRDefault="009F76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78CF"/>
    <w:multiLevelType w:val="hybridMultilevel"/>
    <w:tmpl w:val="CA48A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50157D"/>
    <w:multiLevelType w:val="multilevel"/>
    <w:tmpl w:val="2BF0E8CC"/>
    <w:lvl w:ilvl="0">
      <w:start w:val="3"/>
      <w:numFmt w:val="decimal"/>
      <w:lvlText w:val="%1"/>
      <w:lvlJc w:val="left"/>
      <w:pPr>
        <w:ind w:left="375" w:hanging="375"/>
      </w:pPr>
      <w:rPr>
        <w:rFonts w:hint="default"/>
      </w:rPr>
    </w:lvl>
    <w:lvl w:ilvl="1">
      <w:start w:val="1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404458"/>
    <w:multiLevelType w:val="hybridMultilevel"/>
    <w:tmpl w:val="BC1624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585D8C"/>
    <w:multiLevelType w:val="hybridMultilevel"/>
    <w:tmpl w:val="FD845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C15F38"/>
    <w:multiLevelType w:val="multilevel"/>
    <w:tmpl w:val="44468B36"/>
    <w:lvl w:ilvl="0">
      <w:start w:val="1"/>
      <w:numFmt w:val="decimal"/>
      <w:lvlText w:val="%1.0"/>
      <w:lvlJc w:val="left"/>
      <w:pPr>
        <w:ind w:left="678" w:hanging="360"/>
      </w:pPr>
      <w:rPr>
        <w:rFonts w:hint="default"/>
      </w:rPr>
    </w:lvl>
    <w:lvl w:ilvl="1">
      <w:start w:val="1"/>
      <w:numFmt w:val="decimal"/>
      <w:lvlText w:val="%1.%2"/>
      <w:lvlJc w:val="left"/>
      <w:pPr>
        <w:ind w:left="1398" w:hanging="360"/>
      </w:pPr>
      <w:rPr>
        <w:rFonts w:hint="default"/>
      </w:rPr>
    </w:lvl>
    <w:lvl w:ilvl="2">
      <w:start w:val="1"/>
      <w:numFmt w:val="decimal"/>
      <w:lvlText w:val="%1.%2.%3"/>
      <w:lvlJc w:val="left"/>
      <w:pPr>
        <w:ind w:left="2478" w:hanging="720"/>
      </w:pPr>
      <w:rPr>
        <w:rFonts w:hint="default"/>
      </w:rPr>
    </w:lvl>
    <w:lvl w:ilvl="3">
      <w:start w:val="1"/>
      <w:numFmt w:val="decimal"/>
      <w:lvlText w:val="%1.%2.%3.%4"/>
      <w:lvlJc w:val="left"/>
      <w:pPr>
        <w:ind w:left="3198" w:hanging="720"/>
      </w:pPr>
      <w:rPr>
        <w:rFonts w:hint="default"/>
      </w:rPr>
    </w:lvl>
    <w:lvl w:ilvl="4">
      <w:start w:val="1"/>
      <w:numFmt w:val="decimal"/>
      <w:lvlText w:val="%1.%2.%3.%4.%5"/>
      <w:lvlJc w:val="left"/>
      <w:pPr>
        <w:ind w:left="4278" w:hanging="1080"/>
      </w:pPr>
      <w:rPr>
        <w:rFonts w:hint="default"/>
      </w:rPr>
    </w:lvl>
    <w:lvl w:ilvl="5">
      <w:start w:val="1"/>
      <w:numFmt w:val="decimal"/>
      <w:lvlText w:val="%1.%2.%3.%4.%5.%6"/>
      <w:lvlJc w:val="left"/>
      <w:pPr>
        <w:ind w:left="4998" w:hanging="1080"/>
      </w:pPr>
      <w:rPr>
        <w:rFonts w:hint="default"/>
      </w:rPr>
    </w:lvl>
    <w:lvl w:ilvl="6">
      <w:start w:val="1"/>
      <w:numFmt w:val="decimal"/>
      <w:lvlText w:val="%1.%2.%3.%4.%5.%6.%7"/>
      <w:lvlJc w:val="left"/>
      <w:pPr>
        <w:ind w:left="6078" w:hanging="1440"/>
      </w:pPr>
      <w:rPr>
        <w:rFonts w:hint="default"/>
      </w:rPr>
    </w:lvl>
    <w:lvl w:ilvl="7">
      <w:start w:val="1"/>
      <w:numFmt w:val="decimal"/>
      <w:lvlText w:val="%1.%2.%3.%4.%5.%6.%7.%8"/>
      <w:lvlJc w:val="left"/>
      <w:pPr>
        <w:ind w:left="6798" w:hanging="1440"/>
      </w:pPr>
      <w:rPr>
        <w:rFonts w:hint="default"/>
      </w:rPr>
    </w:lvl>
    <w:lvl w:ilvl="8">
      <w:start w:val="1"/>
      <w:numFmt w:val="decimal"/>
      <w:lvlText w:val="%1.%2.%3.%4.%5.%6.%7.%8.%9"/>
      <w:lvlJc w:val="left"/>
      <w:pPr>
        <w:ind w:left="7878" w:hanging="1800"/>
      </w:pPr>
      <w:rPr>
        <w:rFonts w:hint="default"/>
      </w:rPr>
    </w:lvl>
  </w:abstractNum>
  <w:abstractNum w:abstractNumId="5">
    <w:nsid w:val="36C61165"/>
    <w:multiLevelType w:val="hybridMultilevel"/>
    <w:tmpl w:val="0F801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9D0D28"/>
    <w:multiLevelType w:val="hybridMultilevel"/>
    <w:tmpl w:val="C96A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B61BF5"/>
    <w:multiLevelType w:val="hybridMultilevel"/>
    <w:tmpl w:val="BDC4B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633431"/>
    <w:multiLevelType w:val="multilevel"/>
    <w:tmpl w:val="D5B86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8"/>
  </w:num>
  <w:num w:numId="3">
    <w:abstractNumId w:val="6"/>
  </w:num>
  <w:num w:numId="4">
    <w:abstractNumId w:val="5"/>
  </w:num>
  <w:num w:numId="5">
    <w:abstractNumId w:val="0"/>
  </w:num>
  <w:num w:numId="6">
    <w:abstractNumId w:val="4"/>
  </w:num>
  <w:num w:numId="7">
    <w:abstractNumId w:val="7"/>
  </w:num>
  <w:num w:numId="8">
    <w:abstractNumId w:val="3"/>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874"/>
    <w:rsid w:val="0001369B"/>
    <w:rsid w:val="00025C2D"/>
    <w:rsid w:val="000327CB"/>
    <w:rsid w:val="0004567C"/>
    <w:rsid w:val="000461D9"/>
    <w:rsid w:val="0005021B"/>
    <w:rsid w:val="00063254"/>
    <w:rsid w:val="0006378D"/>
    <w:rsid w:val="000719A1"/>
    <w:rsid w:val="00086A26"/>
    <w:rsid w:val="00095721"/>
    <w:rsid w:val="000B1F40"/>
    <w:rsid w:val="000B2ABF"/>
    <w:rsid w:val="000F2FED"/>
    <w:rsid w:val="00105019"/>
    <w:rsid w:val="00112E28"/>
    <w:rsid w:val="00123648"/>
    <w:rsid w:val="00137483"/>
    <w:rsid w:val="00142CEE"/>
    <w:rsid w:val="0015259C"/>
    <w:rsid w:val="001710CB"/>
    <w:rsid w:val="001713B3"/>
    <w:rsid w:val="001767F9"/>
    <w:rsid w:val="001770B5"/>
    <w:rsid w:val="0018416F"/>
    <w:rsid w:val="00193172"/>
    <w:rsid w:val="001A49AF"/>
    <w:rsid w:val="001A704A"/>
    <w:rsid w:val="001B0B87"/>
    <w:rsid w:val="001C53C9"/>
    <w:rsid w:val="001D3987"/>
    <w:rsid w:val="001D6597"/>
    <w:rsid w:val="001E6228"/>
    <w:rsid w:val="001E740A"/>
    <w:rsid w:val="00200CEA"/>
    <w:rsid w:val="002049EC"/>
    <w:rsid w:val="00220EE0"/>
    <w:rsid w:val="00265572"/>
    <w:rsid w:val="00280165"/>
    <w:rsid w:val="002B6FC8"/>
    <w:rsid w:val="002D18C7"/>
    <w:rsid w:val="002E0E6C"/>
    <w:rsid w:val="002F10B4"/>
    <w:rsid w:val="003040D6"/>
    <w:rsid w:val="00305928"/>
    <w:rsid w:val="00321784"/>
    <w:rsid w:val="00332A0E"/>
    <w:rsid w:val="00343B9E"/>
    <w:rsid w:val="00346FFA"/>
    <w:rsid w:val="00375FFA"/>
    <w:rsid w:val="003831C2"/>
    <w:rsid w:val="00390874"/>
    <w:rsid w:val="00393251"/>
    <w:rsid w:val="003966DE"/>
    <w:rsid w:val="003A28A7"/>
    <w:rsid w:val="003C3D84"/>
    <w:rsid w:val="003F14A6"/>
    <w:rsid w:val="003F16F2"/>
    <w:rsid w:val="003F7406"/>
    <w:rsid w:val="00422C6A"/>
    <w:rsid w:val="00424E08"/>
    <w:rsid w:val="00433276"/>
    <w:rsid w:val="0043367D"/>
    <w:rsid w:val="0043407F"/>
    <w:rsid w:val="00435A30"/>
    <w:rsid w:val="00440ADE"/>
    <w:rsid w:val="00470ABA"/>
    <w:rsid w:val="00473C0A"/>
    <w:rsid w:val="004746F1"/>
    <w:rsid w:val="004777AF"/>
    <w:rsid w:val="004904E1"/>
    <w:rsid w:val="00490B35"/>
    <w:rsid w:val="00492672"/>
    <w:rsid w:val="00494B56"/>
    <w:rsid w:val="004C3F6D"/>
    <w:rsid w:val="004E6179"/>
    <w:rsid w:val="004F6291"/>
    <w:rsid w:val="00502D2D"/>
    <w:rsid w:val="0050388E"/>
    <w:rsid w:val="00522A7D"/>
    <w:rsid w:val="00532E48"/>
    <w:rsid w:val="005443F4"/>
    <w:rsid w:val="005457EF"/>
    <w:rsid w:val="00562E93"/>
    <w:rsid w:val="00566607"/>
    <w:rsid w:val="00566BEE"/>
    <w:rsid w:val="00580C10"/>
    <w:rsid w:val="00585098"/>
    <w:rsid w:val="00594EDD"/>
    <w:rsid w:val="005A7BF3"/>
    <w:rsid w:val="005B116F"/>
    <w:rsid w:val="005B6836"/>
    <w:rsid w:val="005C1453"/>
    <w:rsid w:val="005C2E44"/>
    <w:rsid w:val="005D77B1"/>
    <w:rsid w:val="005F7E37"/>
    <w:rsid w:val="0061138F"/>
    <w:rsid w:val="00613D78"/>
    <w:rsid w:val="006151E4"/>
    <w:rsid w:val="006163CB"/>
    <w:rsid w:val="0065558D"/>
    <w:rsid w:val="00693A84"/>
    <w:rsid w:val="006A260D"/>
    <w:rsid w:val="006A4E81"/>
    <w:rsid w:val="006D2FCF"/>
    <w:rsid w:val="006D64F3"/>
    <w:rsid w:val="006D7A68"/>
    <w:rsid w:val="006E68AB"/>
    <w:rsid w:val="006F0350"/>
    <w:rsid w:val="007140DF"/>
    <w:rsid w:val="00714A9E"/>
    <w:rsid w:val="00725773"/>
    <w:rsid w:val="0072584C"/>
    <w:rsid w:val="00733E57"/>
    <w:rsid w:val="0073569A"/>
    <w:rsid w:val="007460B9"/>
    <w:rsid w:val="0076259D"/>
    <w:rsid w:val="00763D21"/>
    <w:rsid w:val="00764AB1"/>
    <w:rsid w:val="00774B7B"/>
    <w:rsid w:val="007863FB"/>
    <w:rsid w:val="007923E4"/>
    <w:rsid w:val="00797033"/>
    <w:rsid w:val="007B07D8"/>
    <w:rsid w:val="007C26A3"/>
    <w:rsid w:val="007E1981"/>
    <w:rsid w:val="007E40EB"/>
    <w:rsid w:val="007F1064"/>
    <w:rsid w:val="007F44C2"/>
    <w:rsid w:val="00800086"/>
    <w:rsid w:val="00806502"/>
    <w:rsid w:val="00810957"/>
    <w:rsid w:val="00812321"/>
    <w:rsid w:val="00816B52"/>
    <w:rsid w:val="0082579F"/>
    <w:rsid w:val="008625AB"/>
    <w:rsid w:val="008862B8"/>
    <w:rsid w:val="00895116"/>
    <w:rsid w:val="008A0373"/>
    <w:rsid w:val="008C15A6"/>
    <w:rsid w:val="008C3C09"/>
    <w:rsid w:val="008E0DC8"/>
    <w:rsid w:val="008E34A1"/>
    <w:rsid w:val="008E5874"/>
    <w:rsid w:val="008E6C6C"/>
    <w:rsid w:val="00903081"/>
    <w:rsid w:val="00912402"/>
    <w:rsid w:val="00920EF1"/>
    <w:rsid w:val="00945498"/>
    <w:rsid w:val="009466CA"/>
    <w:rsid w:val="00964011"/>
    <w:rsid w:val="009722DF"/>
    <w:rsid w:val="00973A19"/>
    <w:rsid w:val="009A0603"/>
    <w:rsid w:val="009A4B11"/>
    <w:rsid w:val="009D27FB"/>
    <w:rsid w:val="009E3B58"/>
    <w:rsid w:val="009E4502"/>
    <w:rsid w:val="009E495F"/>
    <w:rsid w:val="009F761A"/>
    <w:rsid w:val="00A1694D"/>
    <w:rsid w:val="00A33FE0"/>
    <w:rsid w:val="00A4222C"/>
    <w:rsid w:val="00A4276F"/>
    <w:rsid w:val="00A7781D"/>
    <w:rsid w:val="00A83965"/>
    <w:rsid w:val="00A936E2"/>
    <w:rsid w:val="00AB409B"/>
    <w:rsid w:val="00AC3C65"/>
    <w:rsid w:val="00AC6548"/>
    <w:rsid w:val="00AD0809"/>
    <w:rsid w:val="00B04FD9"/>
    <w:rsid w:val="00B102CF"/>
    <w:rsid w:val="00B11027"/>
    <w:rsid w:val="00B13437"/>
    <w:rsid w:val="00B26066"/>
    <w:rsid w:val="00B27A11"/>
    <w:rsid w:val="00B329C2"/>
    <w:rsid w:val="00B34F1D"/>
    <w:rsid w:val="00B37726"/>
    <w:rsid w:val="00B55372"/>
    <w:rsid w:val="00B57D6E"/>
    <w:rsid w:val="00B65781"/>
    <w:rsid w:val="00B676D4"/>
    <w:rsid w:val="00BB5A9D"/>
    <w:rsid w:val="00BC1717"/>
    <w:rsid w:val="00BD3B77"/>
    <w:rsid w:val="00C04C6F"/>
    <w:rsid w:val="00C05817"/>
    <w:rsid w:val="00C10B2B"/>
    <w:rsid w:val="00C2379F"/>
    <w:rsid w:val="00C24803"/>
    <w:rsid w:val="00C26DE0"/>
    <w:rsid w:val="00C420CF"/>
    <w:rsid w:val="00C67A73"/>
    <w:rsid w:val="00C70358"/>
    <w:rsid w:val="00C71B3C"/>
    <w:rsid w:val="00C7209A"/>
    <w:rsid w:val="00C72E42"/>
    <w:rsid w:val="00C820EF"/>
    <w:rsid w:val="00C924E1"/>
    <w:rsid w:val="00C97A31"/>
    <w:rsid w:val="00CA64B7"/>
    <w:rsid w:val="00CB3267"/>
    <w:rsid w:val="00CB52AD"/>
    <w:rsid w:val="00CD0D30"/>
    <w:rsid w:val="00CD3A35"/>
    <w:rsid w:val="00CE189D"/>
    <w:rsid w:val="00CE3BA9"/>
    <w:rsid w:val="00CE6691"/>
    <w:rsid w:val="00CE7967"/>
    <w:rsid w:val="00CF22B2"/>
    <w:rsid w:val="00D21370"/>
    <w:rsid w:val="00D2327E"/>
    <w:rsid w:val="00D47590"/>
    <w:rsid w:val="00D53BC5"/>
    <w:rsid w:val="00D628E1"/>
    <w:rsid w:val="00D65B57"/>
    <w:rsid w:val="00D710BF"/>
    <w:rsid w:val="00D81E87"/>
    <w:rsid w:val="00D9076C"/>
    <w:rsid w:val="00D92456"/>
    <w:rsid w:val="00DD2B11"/>
    <w:rsid w:val="00DE60F1"/>
    <w:rsid w:val="00DF084D"/>
    <w:rsid w:val="00DF20D3"/>
    <w:rsid w:val="00E03A22"/>
    <w:rsid w:val="00E05144"/>
    <w:rsid w:val="00E31E6F"/>
    <w:rsid w:val="00E32CC7"/>
    <w:rsid w:val="00E447B1"/>
    <w:rsid w:val="00E50236"/>
    <w:rsid w:val="00E538DD"/>
    <w:rsid w:val="00E54641"/>
    <w:rsid w:val="00E56503"/>
    <w:rsid w:val="00E62BBC"/>
    <w:rsid w:val="00E63259"/>
    <w:rsid w:val="00E72502"/>
    <w:rsid w:val="00E744D3"/>
    <w:rsid w:val="00E76B65"/>
    <w:rsid w:val="00E844AC"/>
    <w:rsid w:val="00EB490E"/>
    <w:rsid w:val="00EC2DC5"/>
    <w:rsid w:val="00EC7B4C"/>
    <w:rsid w:val="00F029A0"/>
    <w:rsid w:val="00F07D86"/>
    <w:rsid w:val="00F124A0"/>
    <w:rsid w:val="00F23000"/>
    <w:rsid w:val="00F27DB5"/>
    <w:rsid w:val="00F517EE"/>
    <w:rsid w:val="00F540A4"/>
    <w:rsid w:val="00F5493C"/>
    <w:rsid w:val="00F62427"/>
    <w:rsid w:val="00F7188F"/>
    <w:rsid w:val="00FA2127"/>
    <w:rsid w:val="00FB27CD"/>
    <w:rsid w:val="00FC48AC"/>
    <w:rsid w:val="00FC4AC8"/>
    <w:rsid w:val="00FC4C0E"/>
    <w:rsid w:val="00FC50E7"/>
    <w:rsid w:val="00FF2652"/>
    <w:rsid w:val="00FF6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874"/>
    <w:pPr>
      <w:spacing w:line="240" w:lineRule="auto"/>
    </w:pPr>
    <w:rPr>
      <w:rFonts w:eastAsiaTheme="minorEastAsia"/>
      <w:sz w:val="24"/>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58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5874"/>
    <w:pPr>
      <w:spacing w:after="0"/>
      <w:ind w:left="720"/>
    </w:pPr>
    <w:rPr>
      <w:rFonts w:ascii="Times New Roman" w:eastAsia="Times New Roman" w:hAnsi="Times New Roman" w:cs="Times New Roman"/>
      <w:szCs w:val="24"/>
      <w:lang w:val="en-GB" w:eastAsia="en-GB"/>
    </w:rPr>
  </w:style>
  <w:style w:type="paragraph" w:styleId="BodyText">
    <w:name w:val="Body Text"/>
    <w:basedOn w:val="Normal"/>
    <w:link w:val="BodyTextChar"/>
    <w:uiPriority w:val="99"/>
    <w:rsid w:val="00532E48"/>
    <w:pPr>
      <w:spacing w:after="0"/>
    </w:pPr>
    <w:rPr>
      <w:rFonts w:ascii="Arial" w:eastAsia="Times New Roman" w:hAnsi="Arial" w:cs="Arial"/>
      <w:sz w:val="22"/>
      <w:szCs w:val="22"/>
      <w:lang w:val="en-GB" w:eastAsia="en-US"/>
    </w:rPr>
  </w:style>
  <w:style w:type="character" w:customStyle="1" w:styleId="BodyTextChar">
    <w:name w:val="Body Text Char"/>
    <w:basedOn w:val="DefaultParagraphFont"/>
    <w:link w:val="BodyText"/>
    <w:uiPriority w:val="99"/>
    <w:rsid w:val="00532E48"/>
    <w:rPr>
      <w:rFonts w:ascii="Arial" w:eastAsia="Times New Roman" w:hAnsi="Arial" w:cs="Arial"/>
    </w:rPr>
  </w:style>
  <w:style w:type="paragraph" w:styleId="Header">
    <w:name w:val="header"/>
    <w:basedOn w:val="Normal"/>
    <w:link w:val="HeaderChar"/>
    <w:uiPriority w:val="99"/>
    <w:unhideWhenUsed/>
    <w:rsid w:val="00532E48"/>
    <w:pPr>
      <w:tabs>
        <w:tab w:val="center" w:pos="4513"/>
        <w:tab w:val="right" w:pos="9026"/>
      </w:tabs>
      <w:spacing w:after="0"/>
    </w:pPr>
  </w:style>
  <w:style w:type="character" w:customStyle="1" w:styleId="HeaderChar">
    <w:name w:val="Header Char"/>
    <w:basedOn w:val="DefaultParagraphFont"/>
    <w:link w:val="Header"/>
    <w:uiPriority w:val="99"/>
    <w:rsid w:val="00532E48"/>
    <w:rPr>
      <w:rFonts w:eastAsiaTheme="minorEastAsia"/>
      <w:sz w:val="24"/>
      <w:szCs w:val="20"/>
      <w:lang w:val="en-US" w:eastAsia="ja-JP"/>
    </w:rPr>
  </w:style>
  <w:style w:type="paragraph" w:styleId="Footer">
    <w:name w:val="footer"/>
    <w:basedOn w:val="Normal"/>
    <w:link w:val="FooterChar"/>
    <w:uiPriority w:val="99"/>
    <w:unhideWhenUsed/>
    <w:rsid w:val="00532E48"/>
    <w:pPr>
      <w:tabs>
        <w:tab w:val="center" w:pos="4513"/>
        <w:tab w:val="right" w:pos="9026"/>
      </w:tabs>
      <w:spacing w:after="0"/>
    </w:pPr>
  </w:style>
  <w:style w:type="character" w:customStyle="1" w:styleId="FooterChar">
    <w:name w:val="Footer Char"/>
    <w:basedOn w:val="DefaultParagraphFont"/>
    <w:link w:val="Footer"/>
    <w:uiPriority w:val="99"/>
    <w:rsid w:val="00532E48"/>
    <w:rPr>
      <w:rFonts w:eastAsiaTheme="minorEastAsia"/>
      <w:sz w:val="24"/>
      <w:szCs w:val="20"/>
      <w:lang w:val="en-US" w:eastAsia="ja-JP"/>
    </w:rPr>
  </w:style>
  <w:style w:type="character" w:styleId="Hyperlink">
    <w:name w:val="Hyperlink"/>
    <w:basedOn w:val="DefaultParagraphFont"/>
    <w:uiPriority w:val="99"/>
    <w:unhideWhenUsed/>
    <w:rsid w:val="00532E48"/>
    <w:rPr>
      <w:color w:val="0000FF" w:themeColor="hyperlink"/>
      <w:u w:val="single"/>
    </w:rPr>
  </w:style>
  <w:style w:type="character" w:styleId="FollowedHyperlink">
    <w:name w:val="FollowedHyperlink"/>
    <w:basedOn w:val="DefaultParagraphFont"/>
    <w:uiPriority w:val="99"/>
    <w:semiHidden/>
    <w:unhideWhenUsed/>
    <w:rsid w:val="00532E48"/>
    <w:rPr>
      <w:color w:val="800080" w:themeColor="followedHyperlink"/>
      <w:u w:val="single"/>
    </w:rPr>
  </w:style>
  <w:style w:type="paragraph" w:styleId="BalloonText">
    <w:name w:val="Balloon Text"/>
    <w:basedOn w:val="Normal"/>
    <w:link w:val="BalloonTextChar"/>
    <w:uiPriority w:val="99"/>
    <w:semiHidden/>
    <w:unhideWhenUsed/>
    <w:rsid w:val="00CD3A3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A35"/>
    <w:rPr>
      <w:rFonts w:ascii="Tahoma" w:eastAsiaTheme="minorEastAsia" w:hAnsi="Tahoma" w:cs="Tahoma"/>
      <w:sz w:val="16"/>
      <w:szCs w:val="16"/>
      <w:lang w:val="en-US" w:eastAsia="ja-JP"/>
    </w:rPr>
  </w:style>
  <w:style w:type="character" w:styleId="CommentReference">
    <w:name w:val="annotation reference"/>
    <w:basedOn w:val="DefaultParagraphFont"/>
    <w:uiPriority w:val="99"/>
    <w:semiHidden/>
    <w:unhideWhenUsed/>
    <w:rsid w:val="003F14A6"/>
    <w:rPr>
      <w:sz w:val="16"/>
      <w:szCs w:val="16"/>
    </w:rPr>
  </w:style>
  <w:style w:type="paragraph" w:styleId="CommentText">
    <w:name w:val="annotation text"/>
    <w:basedOn w:val="Normal"/>
    <w:link w:val="CommentTextChar"/>
    <w:uiPriority w:val="99"/>
    <w:semiHidden/>
    <w:unhideWhenUsed/>
    <w:rsid w:val="003F14A6"/>
    <w:rPr>
      <w:sz w:val="20"/>
    </w:rPr>
  </w:style>
  <w:style w:type="character" w:customStyle="1" w:styleId="CommentTextChar">
    <w:name w:val="Comment Text Char"/>
    <w:basedOn w:val="DefaultParagraphFont"/>
    <w:link w:val="CommentText"/>
    <w:uiPriority w:val="99"/>
    <w:semiHidden/>
    <w:rsid w:val="003F14A6"/>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3F14A6"/>
    <w:rPr>
      <w:b/>
      <w:bCs/>
    </w:rPr>
  </w:style>
  <w:style w:type="character" w:customStyle="1" w:styleId="CommentSubjectChar">
    <w:name w:val="Comment Subject Char"/>
    <w:basedOn w:val="CommentTextChar"/>
    <w:link w:val="CommentSubject"/>
    <w:uiPriority w:val="99"/>
    <w:semiHidden/>
    <w:rsid w:val="003F14A6"/>
    <w:rPr>
      <w:rFonts w:eastAsiaTheme="minorEastAsia"/>
      <w:b/>
      <w:bCs/>
      <w:sz w:val="20"/>
      <w:szCs w:val="20"/>
      <w:lang w:val="en-US" w:eastAsia="ja-JP"/>
    </w:rPr>
  </w:style>
  <w:style w:type="paragraph" w:customStyle="1" w:styleId="body-p">
    <w:name w:val="body-p"/>
    <w:basedOn w:val="Normal"/>
    <w:rsid w:val="009722DF"/>
    <w:pPr>
      <w:spacing w:after="180"/>
    </w:pPr>
    <w:rPr>
      <w:rFonts w:ascii="Times New Roman" w:eastAsia="Times New Roman" w:hAnsi="Times New Roman" w:cs="Times New Roman"/>
      <w:color w:val="000000"/>
      <w:szCs w:val="24"/>
      <w:lang w:val="en-GB" w:eastAsia="en-GB"/>
    </w:rPr>
  </w:style>
  <w:style w:type="character" w:customStyle="1" w:styleId="body-c8">
    <w:name w:val="body-c8"/>
    <w:basedOn w:val="DefaultParagraphFont"/>
    <w:rsid w:val="009722DF"/>
    <w:rPr>
      <w:rFonts w:ascii="Verdana" w:hAnsi="Verdana" w:hint="default"/>
      <w:b/>
      <w:bCs/>
      <w:color w:val="254775"/>
      <w:sz w:val="29"/>
      <w:szCs w:val="29"/>
    </w:rPr>
  </w:style>
  <w:style w:type="character" w:customStyle="1" w:styleId="body-c01">
    <w:name w:val="body-c01"/>
    <w:basedOn w:val="DefaultParagraphFont"/>
    <w:rsid w:val="009722DF"/>
    <w:rPr>
      <w:rFonts w:ascii="Trebuchet MS" w:hAnsi="Trebuchet MS" w:hint="default"/>
      <w:color w:val="254775"/>
      <w:sz w:val="41"/>
      <w:szCs w:val="41"/>
    </w:rPr>
  </w:style>
  <w:style w:type="character" w:customStyle="1" w:styleId="body-c11">
    <w:name w:val="body-c11"/>
    <w:basedOn w:val="DefaultParagraphFont"/>
    <w:rsid w:val="009722DF"/>
    <w:rPr>
      <w:rFonts w:ascii="Verdana" w:hAnsi="Verdana" w:hint="default"/>
      <w:color w:val="254775"/>
      <w:sz w:val="29"/>
      <w:szCs w:val="29"/>
    </w:rPr>
  </w:style>
  <w:style w:type="paragraph" w:styleId="NoSpacing">
    <w:name w:val="No Spacing"/>
    <w:link w:val="NoSpacingChar"/>
    <w:uiPriority w:val="1"/>
    <w:qFormat/>
    <w:rsid w:val="006D7A68"/>
    <w:pPr>
      <w:spacing w:after="0" w:line="240" w:lineRule="auto"/>
    </w:pPr>
    <w:rPr>
      <w:rFonts w:eastAsiaTheme="minorEastAsia"/>
      <w:sz w:val="24"/>
      <w:szCs w:val="20"/>
      <w:lang w:val="en-US" w:eastAsia="ja-JP"/>
    </w:rPr>
  </w:style>
  <w:style w:type="character" w:customStyle="1" w:styleId="NoSpacingChar">
    <w:name w:val="No Spacing Char"/>
    <w:basedOn w:val="DefaultParagraphFont"/>
    <w:link w:val="NoSpacing"/>
    <w:uiPriority w:val="1"/>
    <w:locked/>
    <w:rsid w:val="002B6FC8"/>
    <w:rPr>
      <w:rFonts w:eastAsiaTheme="minorEastAsia"/>
      <w:sz w:val="24"/>
      <w:szCs w:val="20"/>
      <w:lang w:val="en-US" w:eastAsia="ja-JP"/>
    </w:rPr>
  </w:style>
  <w:style w:type="paragraph" w:customStyle="1" w:styleId="Default">
    <w:name w:val="Default"/>
    <w:rsid w:val="00A4276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874"/>
    <w:pPr>
      <w:spacing w:line="240" w:lineRule="auto"/>
    </w:pPr>
    <w:rPr>
      <w:rFonts w:eastAsiaTheme="minorEastAsia"/>
      <w:sz w:val="24"/>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58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5874"/>
    <w:pPr>
      <w:spacing w:after="0"/>
      <w:ind w:left="720"/>
    </w:pPr>
    <w:rPr>
      <w:rFonts w:ascii="Times New Roman" w:eastAsia="Times New Roman" w:hAnsi="Times New Roman" w:cs="Times New Roman"/>
      <w:szCs w:val="24"/>
      <w:lang w:val="en-GB" w:eastAsia="en-GB"/>
    </w:rPr>
  </w:style>
  <w:style w:type="paragraph" w:styleId="BodyText">
    <w:name w:val="Body Text"/>
    <w:basedOn w:val="Normal"/>
    <w:link w:val="BodyTextChar"/>
    <w:uiPriority w:val="99"/>
    <w:rsid w:val="00532E48"/>
    <w:pPr>
      <w:spacing w:after="0"/>
    </w:pPr>
    <w:rPr>
      <w:rFonts w:ascii="Arial" w:eastAsia="Times New Roman" w:hAnsi="Arial" w:cs="Arial"/>
      <w:sz w:val="22"/>
      <w:szCs w:val="22"/>
      <w:lang w:val="en-GB" w:eastAsia="en-US"/>
    </w:rPr>
  </w:style>
  <w:style w:type="character" w:customStyle="1" w:styleId="BodyTextChar">
    <w:name w:val="Body Text Char"/>
    <w:basedOn w:val="DefaultParagraphFont"/>
    <w:link w:val="BodyText"/>
    <w:uiPriority w:val="99"/>
    <w:rsid w:val="00532E48"/>
    <w:rPr>
      <w:rFonts w:ascii="Arial" w:eastAsia="Times New Roman" w:hAnsi="Arial" w:cs="Arial"/>
    </w:rPr>
  </w:style>
  <w:style w:type="paragraph" w:styleId="Header">
    <w:name w:val="header"/>
    <w:basedOn w:val="Normal"/>
    <w:link w:val="HeaderChar"/>
    <w:uiPriority w:val="99"/>
    <w:unhideWhenUsed/>
    <w:rsid w:val="00532E48"/>
    <w:pPr>
      <w:tabs>
        <w:tab w:val="center" w:pos="4513"/>
        <w:tab w:val="right" w:pos="9026"/>
      </w:tabs>
      <w:spacing w:after="0"/>
    </w:pPr>
  </w:style>
  <w:style w:type="character" w:customStyle="1" w:styleId="HeaderChar">
    <w:name w:val="Header Char"/>
    <w:basedOn w:val="DefaultParagraphFont"/>
    <w:link w:val="Header"/>
    <w:uiPriority w:val="99"/>
    <w:rsid w:val="00532E48"/>
    <w:rPr>
      <w:rFonts w:eastAsiaTheme="minorEastAsia"/>
      <w:sz w:val="24"/>
      <w:szCs w:val="20"/>
      <w:lang w:val="en-US" w:eastAsia="ja-JP"/>
    </w:rPr>
  </w:style>
  <w:style w:type="paragraph" w:styleId="Footer">
    <w:name w:val="footer"/>
    <w:basedOn w:val="Normal"/>
    <w:link w:val="FooterChar"/>
    <w:uiPriority w:val="99"/>
    <w:unhideWhenUsed/>
    <w:rsid w:val="00532E48"/>
    <w:pPr>
      <w:tabs>
        <w:tab w:val="center" w:pos="4513"/>
        <w:tab w:val="right" w:pos="9026"/>
      </w:tabs>
      <w:spacing w:after="0"/>
    </w:pPr>
  </w:style>
  <w:style w:type="character" w:customStyle="1" w:styleId="FooterChar">
    <w:name w:val="Footer Char"/>
    <w:basedOn w:val="DefaultParagraphFont"/>
    <w:link w:val="Footer"/>
    <w:uiPriority w:val="99"/>
    <w:rsid w:val="00532E48"/>
    <w:rPr>
      <w:rFonts w:eastAsiaTheme="minorEastAsia"/>
      <w:sz w:val="24"/>
      <w:szCs w:val="20"/>
      <w:lang w:val="en-US" w:eastAsia="ja-JP"/>
    </w:rPr>
  </w:style>
  <w:style w:type="character" w:styleId="Hyperlink">
    <w:name w:val="Hyperlink"/>
    <w:basedOn w:val="DefaultParagraphFont"/>
    <w:uiPriority w:val="99"/>
    <w:unhideWhenUsed/>
    <w:rsid w:val="00532E48"/>
    <w:rPr>
      <w:color w:val="0000FF" w:themeColor="hyperlink"/>
      <w:u w:val="single"/>
    </w:rPr>
  </w:style>
  <w:style w:type="character" w:styleId="FollowedHyperlink">
    <w:name w:val="FollowedHyperlink"/>
    <w:basedOn w:val="DefaultParagraphFont"/>
    <w:uiPriority w:val="99"/>
    <w:semiHidden/>
    <w:unhideWhenUsed/>
    <w:rsid w:val="00532E48"/>
    <w:rPr>
      <w:color w:val="800080" w:themeColor="followedHyperlink"/>
      <w:u w:val="single"/>
    </w:rPr>
  </w:style>
  <w:style w:type="paragraph" w:styleId="BalloonText">
    <w:name w:val="Balloon Text"/>
    <w:basedOn w:val="Normal"/>
    <w:link w:val="BalloonTextChar"/>
    <w:uiPriority w:val="99"/>
    <w:semiHidden/>
    <w:unhideWhenUsed/>
    <w:rsid w:val="00CD3A3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A35"/>
    <w:rPr>
      <w:rFonts w:ascii="Tahoma" w:eastAsiaTheme="minorEastAsia" w:hAnsi="Tahoma" w:cs="Tahoma"/>
      <w:sz w:val="16"/>
      <w:szCs w:val="16"/>
      <w:lang w:val="en-US" w:eastAsia="ja-JP"/>
    </w:rPr>
  </w:style>
  <w:style w:type="character" w:styleId="CommentReference">
    <w:name w:val="annotation reference"/>
    <w:basedOn w:val="DefaultParagraphFont"/>
    <w:uiPriority w:val="99"/>
    <w:semiHidden/>
    <w:unhideWhenUsed/>
    <w:rsid w:val="003F14A6"/>
    <w:rPr>
      <w:sz w:val="16"/>
      <w:szCs w:val="16"/>
    </w:rPr>
  </w:style>
  <w:style w:type="paragraph" w:styleId="CommentText">
    <w:name w:val="annotation text"/>
    <w:basedOn w:val="Normal"/>
    <w:link w:val="CommentTextChar"/>
    <w:uiPriority w:val="99"/>
    <w:semiHidden/>
    <w:unhideWhenUsed/>
    <w:rsid w:val="003F14A6"/>
    <w:rPr>
      <w:sz w:val="20"/>
    </w:rPr>
  </w:style>
  <w:style w:type="character" w:customStyle="1" w:styleId="CommentTextChar">
    <w:name w:val="Comment Text Char"/>
    <w:basedOn w:val="DefaultParagraphFont"/>
    <w:link w:val="CommentText"/>
    <w:uiPriority w:val="99"/>
    <w:semiHidden/>
    <w:rsid w:val="003F14A6"/>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3F14A6"/>
    <w:rPr>
      <w:b/>
      <w:bCs/>
    </w:rPr>
  </w:style>
  <w:style w:type="character" w:customStyle="1" w:styleId="CommentSubjectChar">
    <w:name w:val="Comment Subject Char"/>
    <w:basedOn w:val="CommentTextChar"/>
    <w:link w:val="CommentSubject"/>
    <w:uiPriority w:val="99"/>
    <w:semiHidden/>
    <w:rsid w:val="003F14A6"/>
    <w:rPr>
      <w:rFonts w:eastAsiaTheme="minorEastAsia"/>
      <w:b/>
      <w:bCs/>
      <w:sz w:val="20"/>
      <w:szCs w:val="20"/>
      <w:lang w:val="en-US" w:eastAsia="ja-JP"/>
    </w:rPr>
  </w:style>
  <w:style w:type="paragraph" w:customStyle="1" w:styleId="body-p">
    <w:name w:val="body-p"/>
    <w:basedOn w:val="Normal"/>
    <w:rsid w:val="009722DF"/>
    <w:pPr>
      <w:spacing w:after="180"/>
    </w:pPr>
    <w:rPr>
      <w:rFonts w:ascii="Times New Roman" w:eastAsia="Times New Roman" w:hAnsi="Times New Roman" w:cs="Times New Roman"/>
      <w:color w:val="000000"/>
      <w:szCs w:val="24"/>
      <w:lang w:val="en-GB" w:eastAsia="en-GB"/>
    </w:rPr>
  </w:style>
  <w:style w:type="character" w:customStyle="1" w:styleId="body-c8">
    <w:name w:val="body-c8"/>
    <w:basedOn w:val="DefaultParagraphFont"/>
    <w:rsid w:val="009722DF"/>
    <w:rPr>
      <w:rFonts w:ascii="Verdana" w:hAnsi="Verdana" w:hint="default"/>
      <w:b/>
      <w:bCs/>
      <w:color w:val="254775"/>
      <w:sz w:val="29"/>
      <w:szCs w:val="29"/>
    </w:rPr>
  </w:style>
  <w:style w:type="character" w:customStyle="1" w:styleId="body-c01">
    <w:name w:val="body-c01"/>
    <w:basedOn w:val="DefaultParagraphFont"/>
    <w:rsid w:val="009722DF"/>
    <w:rPr>
      <w:rFonts w:ascii="Trebuchet MS" w:hAnsi="Trebuchet MS" w:hint="default"/>
      <w:color w:val="254775"/>
      <w:sz w:val="41"/>
      <w:szCs w:val="41"/>
    </w:rPr>
  </w:style>
  <w:style w:type="character" w:customStyle="1" w:styleId="body-c11">
    <w:name w:val="body-c11"/>
    <w:basedOn w:val="DefaultParagraphFont"/>
    <w:rsid w:val="009722DF"/>
    <w:rPr>
      <w:rFonts w:ascii="Verdana" w:hAnsi="Verdana" w:hint="default"/>
      <w:color w:val="254775"/>
      <w:sz w:val="29"/>
      <w:szCs w:val="29"/>
    </w:rPr>
  </w:style>
  <w:style w:type="paragraph" w:styleId="NoSpacing">
    <w:name w:val="No Spacing"/>
    <w:link w:val="NoSpacingChar"/>
    <w:uiPriority w:val="1"/>
    <w:qFormat/>
    <w:rsid w:val="006D7A68"/>
    <w:pPr>
      <w:spacing w:after="0" w:line="240" w:lineRule="auto"/>
    </w:pPr>
    <w:rPr>
      <w:rFonts w:eastAsiaTheme="minorEastAsia"/>
      <w:sz w:val="24"/>
      <w:szCs w:val="20"/>
      <w:lang w:val="en-US" w:eastAsia="ja-JP"/>
    </w:rPr>
  </w:style>
  <w:style w:type="character" w:customStyle="1" w:styleId="NoSpacingChar">
    <w:name w:val="No Spacing Char"/>
    <w:basedOn w:val="DefaultParagraphFont"/>
    <w:link w:val="NoSpacing"/>
    <w:uiPriority w:val="1"/>
    <w:locked/>
    <w:rsid w:val="002B6FC8"/>
    <w:rPr>
      <w:rFonts w:eastAsiaTheme="minorEastAsia"/>
      <w:sz w:val="24"/>
      <w:szCs w:val="20"/>
      <w:lang w:val="en-US" w:eastAsia="ja-JP"/>
    </w:rPr>
  </w:style>
  <w:style w:type="paragraph" w:customStyle="1" w:styleId="Default">
    <w:name w:val="Default"/>
    <w:rsid w:val="00A4276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833162">
      <w:bodyDiv w:val="1"/>
      <w:marLeft w:val="0"/>
      <w:marRight w:val="0"/>
      <w:marTop w:val="0"/>
      <w:marBottom w:val="0"/>
      <w:divBdr>
        <w:top w:val="none" w:sz="0" w:space="0" w:color="auto"/>
        <w:left w:val="none" w:sz="0" w:space="0" w:color="auto"/>
        <w:bottom w:val="none" w:sz="0" w:space="0" w:color="auto"/>
        <w:right w:val="none" w:sz="0" w:space="0" w:color="auto"/>
      </w:divBdr>
    </w:div>
    <w:div w:id="827289790">
      <w:bodyDiv w:val="1"/>
      <w:marLeft w:val="0"/>
      <w:marRight w:val="0"/>
      <w:marTop w:val="0"/>
      <w:marBottom w:val="0"/>
      <w:divBdr>
        <w:top w:val="none" w:sz="0" w:space="0" w:color="auto"/>
        <w:left w:val="none" w:sz="0" w:space="0" w:color="auto"/>
        <w:bottom w:val="none" w:sz="0" w:space="0" w:color="auto"/>
        <w:right w:val="none" w:sz="0" w:space="0" w:color="auto"/>
      </w:divBdr>
    </w:div>
    <w:div w:id="1282803062">
      <w:bodyDiv w:val="1"/>
      <w:marLeft w:val="0"/>
      <w:marRight w:val="0"/>
      <w:marTop w:val="0"/>
      <w:marBottom w:val="0"/>
      <w:divBdr>
        <w:top w:val="none" w:sz="0" w:space="0" w:color="auto"/>
        <w:left w:val="none" w:sz="0" w:space="0" w:color="auto"/>
        <w:bottom w:val="none" w:sz="0" w:space="0" w:color="auto"/>
        <w:right w:val="none" w:sz="0" w:space="0" w:color="auto"/>
      </w:divBdr>
    </w:div>
    <w:div w:id="1527983275">
      <w:bodyDiv w:val="1"/>
      <w:marLeft w:val="0"/>
      <w:marRight w:val="0"/>
      <w:marTop w:val="0"/>
      <w:marBottom w:val="0"/>
      <w:divBdr>
        <w:top w:val="none" w:sz="0" w:space="0" w:color="auto"/>
        <w:left w:val="none" w:sz="0" w:space="0" w:color="auto"/>
        <w:bottom w:val="none" w:sz="0" w:space="0" w:color="auto"/>
        <w:right w:val="none" w:sz="0" w:space="0" w:color="auto"/>
      </w:divBdr>
      <w:divsChild>
        <w:div w:id="312176425">
          <w:marLeft w:val="0"/>
          <w:marRight w:val="0"/>
          <w:marTop w:val="0"/>
          <w:marBottom w:val="0"/>
          <w:divBdr>
            <w:top w:val="none" w:sz="0" w:space="0" w:color="auto"/>
            <w:left w:val="none" w:sz="0" w:space="0" w:color="auto"/>
            <w:bottom w:val="none" w:sz="0" w:space="0" w:color="auto"/>
            <w:right w:val="none" w:sz="0" w:space="0" w:color="auto"/>
          </w:divBdr>
        </w:div>
        <w:div w:id="338168314">
          <w:marLeft w:val="0"/>
          <w:marRight w:val="0"/>
          <w:marTop w:val="0"/>
          <w:marBottom w:val="0"/>
          <w:divBdr>
            <w:top w:val="none" w:sz="0" w:space="0" w:color="auto"/>
            <w:left w:val="none" w:sz="0" w:space="0" w:color="auto"/>
            <w:bottom w:val="none" w:sz="0" w:space="0" w:color="auto"/>
            <w:right w:val="none" w:sz="0" w:space="0" w:color="auto"/>
          </w:divBdr>
        </w:div>
        <w:div w:id="1091925723">
          <w:marLeft w:val="0"/>
          <w:marRight w:val="0"/>
          <w:marTop w:val="0"/>
          <w:marBottom w:val="0"/>
          <w:divBdr>
            <w:top w:val="none" w:sz="0" w:space="0" w:color="auto"/>
            <w:left w:val="none" w:sz="0" w:space="0" w:color="auto"/>
            <w:bottom w:val="none" w:sz="0" w:space="0" w:color="auto"/>
            <w:right w:val="none" w:sz="0" w:space="0" w:color="auto"/>
          </w:divBdr>
        </w:div>
        <w:div w:id="1706710510">
          <w:marLeft w:val="0"/>
          <w:marRight w:val="0"/>
          <w:marTop w:val="0"/>
          <w:marBottom w:val="0"/>
          <w:divBdr>
            <w:top w:val="none" w:sz="0" w:space="0" w:color="auto"/>
            <w:left w:val="none" w:sz="0" w:space="0" w:color="auto"/>
            <w:bottom w:val="none" w:sz="0" w:space="0" w:color="auto"/>
            <w:right w:val="none" w:sz="0" w:space="0" w:color="auto"/>
          </w:divBdr>
        </w:div>
        <w:div w:id="790855366">
          <w:marLeft w:val="0"/>
          <w:marRight w:val="0"/>
          <w:marTop w:val="0"/>
          <w:marBottom w:val="0"/>
          <w:divBdr>
            <w:top w:val="none" w:sz="0" w:space="0" w:color="auto"/>
            <w:left w:val="none" w:sz="0" w:space="0" w:color="auto"/>
            <w:bottom w:val="none" w:sz="0" w:space="0" w:color="auto"/>
            <w:right w:val="none" w:sz="0" w:space="0" w:color="auto"/>
          </w:divBdr>
        </w:div>
        <w:div w:id="816259536">
          <w:marLeft w:val="0"/>
          <w:marRight w:val="0"/>
          <w:marTop w:val="0"/>
          <w:marBottom w:val="0"/>
          <w:divBdr>
            <w:top w:val="none" w:sz="0" w:space="0" w:color="auto"/>
            <w:left w:val="none" w:sz="0" w:space="0" w:color="auto"/>
            <w:bottom w:val="none" w:sz="0" w:space="0" w:color="auto"/>
            <w:right w:val="none" w:sz="0" w:space="0" w:color="auto"/>
          </w:divBdr>
        </w:div>
        <w:div w:id="1117984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lmmb.nhs.uk" TargetMode="External"/><Relationship Id="rId4" Type="http://schemas.microsoft.com/office/2007/relationships/stylesWithEffects" Target="stylesWithEffects.xml"/><Relationship Id="rId9" Type="http://schemas.openxmlformats.org/officeDocument/2006/relationships/hyperlink" Target="http://www.nice.org.uk/guidance/cg144/chapter/guidanc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78618-C79C-489F-92F1-3256289AC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5093</Words>
  <Characters>29032</Characters>
  <Application>Microsoft Office Word</Application>
  <DocSecurity>4</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NHS East Lancashire</Company>
  <LinksUpToDate>false</LinksUpToDate>
  <CharactersWithSpaces>34057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Wallace-Jones</dc:creator>
  <cp:lastModifiedBy>NHS Central Lancashire</cp:lastModifiedBy>
  <cp:revision>2</cp:revision>
  <dcterms:created xsi:type="dcterms:W3CDTF">2017-12-19T15:56:00Z</dcterms:created>
  <dcterms:modified xsi:type="dcterms:W3CDTF">2017-12-19T15:56:00Z</dcterms:modified>
</cp:coreProperties>
</file>