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7A6" w:rsidRPr="001207A6" w:rsidRDefault="001207A6" w:rsidP="001207A6">
      <w:pPr>
        <w:jc w:val="center"/>
        <w:rPr>
          <w:rFonts w:ascii="Arial" w:hAnsi="Arial" w:cs="Arial"/>
          <w:sz w:val="20"/>
        </w:rPr>
      </w:pPr>
      <w:proofErr w:type="gramStart"/>
      <w:r w:rsidRPr="001207A6">
        <w:rPr>
          <w:rFonts w:ascii="Arial" w:hAnsi="Arial" w:cs="Arial"/>
          <w:sz w:val="20"/>
        </w:rPr>
        <w:t>Redacted under section 40 FOIA 2000 exemptions: personal information.</w:t>
      </w:r>
      <w:proofErr w:type="gramEnd"/>
    </w:p>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74F7FADD" wp14:editId="685FE59F">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anchor>
              </w:drawing>
            </w:r>
          </w:p>
          <w:p w:rsidR="000B5932" w:rsidRPr="00CE149F" w:rsidRDefault="000B5932">
            <w:pPr>
              <w:rPr>
                <w:rFonts w:ascii="Arial" w:hAnsi="Arial" w:cs="Arial"/>
                <w:sz w:val="22"/>
              </w:rPr>
            </w:pPr>
            <w:r>
              <w:rPr>
                <w:rFonts w:ascii="Arial" w:hAnsi="Arial" w:cs="Arial"/>
                <w:sz w:val="22"/>
              </w:rPr>
              <w:t>Our ref:</w:t>
            </w:r>
            <w:bookmarkStart w:id="0" w:name="OurRef"/>
            <w:bookmarkEnd w:id="0"/>
            <w:r w:rsidR="00E20880">
              <w:rPr>
                <w:rFonts w:ascii="Arial" w:hAnsi="Arial" w:cs="Arial"/>
                <w:sz w:val="22"/>
              </w:rPr>
              <w:t xml:space="preserve">      </w:t>
            </w:r>
            <w:r w:rsidR="00CE149F">
              <w:rPr>
                <w:rFonts w:ascii="Arial" w:hAnsi="Arial" w:cs="Arial"/>
                <w:sz w:val="22"/>
              </w:rPr>
              <w:t>project_1105 itt_2576</w:t>
            </w:r>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3F1C4D" w:rsidRPr="00E20880" w:rsidRDefault="003F1C4D">
            <w:pPr>
              <w:rPr>
                <w:rFonts w:ascii="Arial" w:hAnsi="Arial" w:cs="Arial"/>
                <w:sz w:val="22"/>
              </w:rPr>
            </w:pPr>
          </w:p>
          <w:p w:rsidR="00C43AC1" w:rsidRPr="00CE149F" w:rsidRDefault="00C43AC1" w:rsidP="00290215">
            <w:pPr>
              <w:spacing w:after="200" w:line="276" w:lineRule="auto"/>
              <w:rPr>
                <w:rFonts w:ascii="Arial" w:hAnsi="Arial" w:cs="Arial"/>
                <w:sz w:val="22"/>
                <w:szCs w:val="22"/>
              </w:rPr>
            </w:pPr>
            <w:bookmarkStart w:id="2" w:name="FAOLabel"/>
            <w:bookmarkEnd w:id="2"/>
            <w:r>
              <w:rPr>
                <w:rFonts w:ascii="Arial" w:hAnsi="Arial" w:cs="Arial"/>
                <w:color w:val="333333"/>
                <w:sz w:val="22"/>
                <w:szCs w:val="22"/>
              </w:rPr>
              <w:t>To:</w:t>
            </w:r>
            <w:r w:rsidR="006A62E3">
              <w:rPr>
                <w:rFonts w:ascii="Arial" w:hAnsi="Arial" w:cs="Arial"/>
                <w:color w:val="333333"/>
                <w:sz w:val="22"/>
                <w:szCs w:val="22"/>
              </w:rPr>
              <w:t xml:space="preserve">  </w:t>
            </w:r>
            <w:proofErr w:type="spellStart"/>
            <w:r w:rsidR="00CE149F">
              <w:rPr>
                <w:rFonts w:ascii="Arial" w:hAnsi="Arial" w:cs="Arial"/>
                <w:sz w:val="22"/>
                <w:szCs w:val="22"/>
              </w:rPr>
              <w:t>Aecom</w:t>
            </w:r>
            <w:proofErr w:type="spellEnd"/>
            <w:r w:rsidR="00CE149F">
              <w:rPr>
                <w:rFonts w:ascii="Arial" w:hAnsi="Arial" w:cs="Arial"/>
                <w:sz w:val="22"/>
                <w:szCs w:val="22"/>
              </w:rPr>
              <w:t xml:space="preserve">  Ltd</w:t>
            </w:r>
          </w:p>
          <w:p w:rsidR="00B4781C" w:rsidRPr="00290215" w:rsidRDefault="00B4781C" w:rsidP="00290215">
            <w:pPr>
              <w:spacing w:after="200" w:line="276" w:lineRule="auto"/>
              <w:rPr>
                <w:rFonts w:ascii="Arial" w:hAnsi="Arial" w:cs="Arial"/>
                <w:b/>
                <w:bCs/>
                <w:sz w:val="22"/>
                <w:szCs w:val="22"/>
              </w:rPr>
            </w:pPr>
            <w:r>
              <w:rPr>
                <w:rFonts w:ascii="Arial" w:hAnsi="Arial" w:cs="Arial"/>
                <w:color w:val="333333"/>
                <w:sz w:val="22"/>
                <w:szCs w:val="22"/>
              </w:rPr>
              <w:t>Via Bravo</w:t>
            </w:r>
          </w:p>
        </w:tc>
        <w:tc>
          <w:tcPr>
            <w:tcW w:w="4140" w:type="dxa"/>
            <w:tcBorders>
              <w:bottom w:val="nil"/>
            </w:tcBorders>
          </w:tcPr>
          <w:p w:rsidR="000B5932" w:rsidRDefault="000B5932">
            <w:pPr>
              <w:tabs>
                <w:tab w:val="left" w:pos="1422"/>
              </w:tabs>
              <w:rPr>
                <w:rFonts w:ascii="Arial" w:hAnsi="Arial"/>
                <w:sz w:val="22"/>
              </w:rPr>
            </w:pPr>
          </w:p>
          <w:p w:rsidR="00AC0ABB" w:rsidRPr="001207A6" w:rsidRDefault="001207A6" w:rsidP="00AC0ABB">
            <w:pPr>
              <w:tabs>
                <w:tab w:val="left" w:pos="1422"/>
              </w:tabs>
              <w:rPr>
                <w:rFonts w:ascii="Arial" w:hAnsi="Arial" w:cs="Arial"/>
                <w:b/>
                <w:color w:val="FF0000"/>
                <w:sz w:val="22"/>
              </w:rPr>
            </w:pPr>
            <w:bookmarkStart w:id="3" w:name="Fax"/>
            <w:bookmarkStart w:id="4" w:name="Other"/>
            <w:bookmarkStart w:id="5" w:name="TodaysDate"/>
            <w:bookmarkEnd w:id="3"/>
            <w:bookmarkEnd w:id="4"/>
            <w:bookmarkEnd w:id="5"/>
            <w:r w:rsidRPr="001207A6">
              <w:rPr>
                <w:rFonts w:ascii="Arial" w:hAnsi="Arial" w:cs="Arial"/>
                <w:b/>
                <w:color w:val="FF0000"/>
                <w:sz w:val="22"/>
              </w:rPr>
              <w:t>Redacted</w:t>
            </w:r>
          </w:p>
          <w:p w:rsidR="005642F5" w:rsidRDefault="005642F5" w:rsidP="005642F5">
            <w:pPr>
              <w:tabs>
                <w:tab w:val="left" w:pos="1422"/>
              </w:tabs>
              <w:rPr>
                <w:rFonts w:ascii="Arial" w:hAnsi="Arial" w:cs="Arial"/>
                <w:bCs/>
                <w:sz w:val="22"/>
                <w:szCs w:val="22"/>
              </w:rPr>
            </w:pPr>
            <w:r>
              <w:rPr>
                <w:rFonts w:ascii="Arial" w:hAnsi="Arial" w:cs="Arial"/>
                <w:bCs/>
                <w:sz w:val="22"/>
                <w:szCs w:val="22"/>
              </w:rPr>
              <w:t>NDD Procurement NW &amp; YNE</w:t>
            </w:r>
          </w:p>
          <w:p w:rsidR="00CF0AD3" w:rsidRPr="00943EE3" w:rsidRDefault="00CF0AD3" w:rsidP="00CF0AD3">
            <w:pPr>
              <w:rPr>
                <w:rFonts w:ascii="Arial" w:hAnsi="Arial" w:cs="Arial"/>
                <w:sz w:val="22"/>
                <w:szCs w:val="20"/>
              </w:rPr>
            </w:pPr>
            <w:r w:rsidRPr="00943EE3">
              <w:rPr>
                <w:rFonts w:ascii="Arial" w:hAnsi="Arial" w:cs="Arial"/>
                <w:sz w:val="22"/>
                <w:szCs w:val="20"/>
              </w:rPr>
              <w:t xml:space="preserve">4 South </w:t>
            </w:r>
          </w:p>
          <w:p w:rsidR="00CF0AD3" w:rsidRPr="00943EE3" w:rsidRDefault="00CF0AD3" w:rsidP="00CF0AD3">
            <w:pPr>
              <w:rPr>
                <w:rFonts w:ascii="Arial" w:hAnsi="Arial" w:cs="Arial"/>
                <w:sz w:val="22"/>
                <w:szCs w:val="20"/>
              </w:rPr>
            </w:pPr>
            <w:r w:rsidRPr="00943EE3">
              <w:rPr>
                <w:rFonts w:ascii="Arial" w:hAnsi="Arial" w:cs="Arial"/>
                <w:sz w:val="22"/>
                <w:szCs w:val="20"/>
              </w:rPr>
              <w:t>Lateral</w:t>
            </w:r>
          </w:p>
          <w:p w:rsidR="00CF0AD3" w:rsidRPr="00943EE3" w:rsidRDefault="00CF0AD3" w:rsidP="00CF0AD3">
            <w:pPr>
              <w:rPr>
                <w:rFonts w:ascii="Arial" w:hAnsi="Arial" w:cs="Arial"/>
                <w:sz w:val="22"/>
                <w:szCs w:val="20"/>
              </w:rPr>
            </w:pPr>
            <w:r w:rsidRPr="00943EE3">
              <w:rPr>
                <w:rFonts w:ascii="Arial" w:hAnsi="Arial" w:cs="Arial"/>
                <w:sz w:val="22"/>
                <w:szCs w:val="20"/>
              </w:rPr>
              <w:t>8 City Walk</w:t>
            </w:r>
          </w:p>
          <w:p w:rsidR="00CF0AD3" w:rsidRPr="00943EE3" w:rsidRDefault="00CF0AD3" w:rsidP="00CF0AD3">
            <w:pPr>
              <w:rPr>
                <w:rFonts w:ascii="Arial" w:hAnsi="Arial" w:cs="Arial"/>
                <w:sz w:val="22"/>
                <w:szCs w:val="20"/>
              </w:rPr>
            </w:pPr>
            <w:smartTag w:uri="urn:schemas-microsoft-com:office:smarttags" w:element="place">
              <w:r w:rsidRPr="00943EE3">
                <w:rPr>
                  <w:rFonts w:ascii="Arial" w:hAnsi="Arial" w:cs="Arial"/>
                  <w:sz w:val="22"/>
                  <w:szCs w:val="20"/>
                </w:rPr>
                <w:t>Leeds</w:t>
              </w:r>
            </w:smartTag>
          </w:p>
          <w:p w:rsidR="00CF0AD3" w:rsidRPr="00943EE3" w:rsidRDefault="00CF0AD3" w:rsidP="00CF0AD3">
            <w:pPr>
              <w:rPr>
                <w:rFonts w:ascii="Arial" w:hAnsi="Arial" w:cs="Arial"/>
                <w:sz w:val="22"/>
                <w:szCs w:val="20"/>
              </w:rPr>
            </w:pPr>
            <w:r w:rsidRPr="00943EE3">
              <w:rPr>
                <w:rFonts w:ascii="Arial" w:hAnsi="Arial" w:cs="Arial"/>
                <w:sz w:val="22"/>
                <w:szCs w:val="20"/>
              </w:rPr>
              <w:t>LS11 9AT</w:t>
            </w:r>
          </w:p>
          <w:p w:rsidR="00CF0AD3" w:rsidRDefault="00CF0AD3" w:rsidP="00AC0ABB">
            <w:pPr>
              <w:tabs>
                <w:tab w:val="left" w:pos="1422"/>
              </w:tabs>
              <w:rPr>
                <w:rFonts w:ascii="Arial" w:hAnsi="Arial"/>
                <w:sz w:val="22"/>
              </w:rPr>
            </w:pPr>
          </w:p>
          <w:p w:rsidR="00AC0ABB" w:rsidRDefault="00AC0ABB" w:rsidP="00AC0ABB">
            <w:pPr>
              <w:rPr>
                <w:rFonts w:ascii="Arial" w:hAnsi="Arial" w:cs="Arial"/>
                <w:sz w:val="22"/>
              </w:rPr>
            </w:pPr>
          </w:p>
          <w:p w:rsidR="000B5932" w:rsidRPr="00CE149F" w:rsidRDefault="00E57AE2" w:rsidP="00AC0ABB">
            <w:pPr>
              <w:rPr>
                <w:rFonts w:ascii="Arial" w:hAnsi="Arial" w:cs="Arial"/>
                <w:sz w:val="22"/>
              </w:rPr>
            </w:pPr>
            <w:r>
              <w:rPr>
                <w:rFonts w:ascii="Arial" w:hAnsi="Arial" w:cs="Arial"/>
                <w:sz w:val="22"/>
              </w:rPr>
              <w:t>19</w:t>
            </w:r>
            <w:r w:rsidR="00CE149F">
              <w:rPr>
                <w:rFonts w:ascii="Arial" w:hAnsi="Arial" w:cs="Arial"/>
                <w:sz w:val="22"/>
              </w:rPr>
              <w:t xml:space="preserve"> April 2016</w:t>
            </w:r>
          </w:p>
        </w:tc>
      </w:tr>
    </w:tbl>
    <w:p w:rsidR="00E20880" w:rsidRDefault="00E20880" w:rsidP="008F0F7D">
      <w:pPr>
        <w:jc w:val="center"/>
        <w:rPr>
          <w:rFonts w:ascii="Arial" w:hAnsi="Arial" w:cs="Arial"/>
          <w:b/>
          <w:bCs/>
          <w:sz w:val="22"/>
          <w:szCs w:val="22"/>
        </w:rPr>
      </w:pPr>
      <w:bookmarkStart w:id="6" w:name="CommercialRestriction"/>
      <w:bookmarkEnd w:id="6"/>
    </w:p>
    <w:p w:rsidR="00DA764E" w:rsidRDefault="00DA764E" w:rsidP="003D54CE">
      <w:pPr>
        <w:jc w:val="center"/>
        <w:rPr>
          <w:rFonts w:ascii="Arial" w:hAnsi="Arial" w:cs="Arial"/>
          <w:b/>
          <w:bCs/>
          <w:sz w:val="22"/>
          <w:szCs w:val="22"/>
        </w:rPr>
      </w:pPr>
      <w:r w:rsidRPr="0053627B">
        <w:rPr>
          <w:rFonts w:ascii="Arial" w:hAnsi="Arial" w:cs="Arial"/>
          <w:b/>
          <w:bCs/>
          <w:sz w:val="22"/>
          <w:szCs w:val="22"/>
        </w:rPr>
        <w:t>OFFICIAL SENSITIVE</w:t>
      </w:r>
    </w:p>
    <w:p w:rsidR="00B4781C" w:rsidRDefault="00B4781C" w:rsidP="003D54CE">
      <w:pPr>
        <w:jc w:val="center"/>
        <w:rPr>
          <w:rFonts w:ascii="Arial" w:hAnsi="Arial" w:cs="Arial"/>
          <w:b/>
          <w:bCs/>
          <w:sz w:val="22"/>
          <w:szCs w:val="22"/>
        </w:rPr>
      </w:pPr>
    </w:p>
    <w:p w:rsidR="00B4781C" w:rsidRDefault="00792E42" w:rsidP="003D54CE">
      <w:pPr>
        <w:jc w:val="center"/>
        <w:rPr>
          <w:rFonts w:ascii="Arial" w:hAnsi="Arial" w:cs="Arial"/>
          <w:b/>
          <w:bCs/>
          <w:sz w:val="22"/>
          <w:szCs w:val="22"/>
        </w:rPr>
      </w:pPr>
      <w:r>
        <w:rPr>
          <w:rFonts w:ascii="Arial" w:hAnsi="Arial" w:cs="Arial"/>
          <w:b/>
          <w:bCs/>
          <w:sz w:val="22"/>
          <w:szCs w:val="22"/>
        </w:rPr>
        <w:t>NATIONAL SPATIAL PLANNING TERM ARRANGMENT 2016</w:t>
      </w:r>
    </w:p>
    <w:p w:rsidR="00792E42" w:rsidRPr="00CE149F" w:rsidRDefault="00CE149F" w:rsidP="003D54CE">
      <w:pPr>
        <w:jc w:val="center"/>
        <w:rPr>
          <w:rFonts w:ascii="Arial" w:hAnsi="Arial" w:cs="Arial"/>
          <w:b/>
          <w:bCs/>
          <w:sz w:val="22"/>
          <w:szCs w:val="22"/>
        </w:rPr>
      </w:pPr>
      <w:r>
        <w:rPr>
          <w:rFonts w:ascii="Arial" w:hAnsi="Arial" w:cs="Arial"/>
          <w:b/>
          <w:bCs/>
          <w:sz w:val="22"/>
          <w:szCs w:val="22"/>
        </w:rPr>
        <w:t>LOT 1</w:t>
      </w:r>
    </w:p>
    <w:p w:rsidR="00C43AC1" w:rsidRDefault="00C43AC1" w:rsidP="003D54CE">
      <w:pPr>
        <w:jc w:val="center"/>
        <w:rPr>
          <w:rFonts w:ascii="Arial" w:hAnsi="Arial" w:cs="Arial"/>
          <w:b/>
          <w:bCs/>
          <w:sz w:val="22"/>
          <w:szCs w:val="22"/>
        </w:rPr>
      </w:pPr>
    </w:p>
    <w:p w:rsidR="00B4781C" w:rsidRPr="00E57AE2" w:rsidRDefault="00CE3F76" w:rsidP="00CE3F76">
      <w:pPr>
        <w:rPr>
          <w:rFonts w:ascii="Arial" w:hAnsi="Arial" w:cs="Arial"/>
          <w:bCs/>
          <w:sz w:val="22"/>
          <w:szCs w:val="22"/>
        </w:rPr>
      </w:pPr>
      <w:r w:rsidRPr="00E57AE2">
        <w:rPr>
          <w:rFonts w:ascii="Arial" w:hAnsi="Arial" w:cs="Arial"/>
          <w:bCs/>
          <w:sz w:val="22"/>
          <w:szCs w:val="22"/>
        </w:rPr>
        <w:t>Dear Sirs,</w:t>
      </w:r>
    </w:p>
    <w:p w:rsidR="00E57AE2" w:rsidRPr="00E57AE2" w:rsidRDefault="00E57AE2" w:rsidP="00CE3F76">
      <w:pPr>
        <w:rPr>
          <w:rFonts w:ascii="Arial" w:hAnsi="Arial" w:cs="Arial"/>
          <w:bCs/>
          <w:sz w:val="22"/>
          <w:szCs w:val="22"/>
        </w:rPr>
      </w:pPr>
    </w:p>
    <w:p w:rsidR="00E57AE2" w:rsidRPr="00E57AE2" w:rsidRDefault="00E57AE2" w:rsidP="00E57AE2">
      <w:pPr>
        <w:jc w:val="both"/>
        <w:rPr>
          <w:rFonts w:ascii="Arial" w:hAnsi="Arial" w:cs="Arial"/>
          <w:sz w:val="22"/>
          <w:szCs w:val="22"/>
        </w:rPr>
      </w:pPr>
      <w:r>
        <w:rPr>
          <w:rFonts w:ascii="Arial" w:hAnsi="Arial" w:cs="Arial"/>
          <w:sz w:val="22"/>
          <w:szCs w:val="22"/>
        </w:rPr>
        <w:t xml:space="preserve">I </w:t>
      </w:r>
      <w:r w:rsidRPr="00E57AE2">
        <w:rPr>
          <w:rFonts w:ascii="Arial" w:hAnsi="Arial" w:cs="Arial"/>
          <w:sz w:val="22"/>
          <w:szCs w:val="22"/>
        </w:rPr>
        <w:t>am directed by H</w:t>
      </w:r>
      <w:r>
        <w:rPr>
          <w:rFonts w:ascii="Arial" w:hAnsi="Arial" w:cs="Arial"/>
          <w:sz w:val="22"/>
          <w:szCs w:val="22"/>
        </w:rPr>
        <w:t xml:space="preserve">ighways England </w:t>
      </w:r>
      <w:r w:rsidRPr="00E57AE2">
        <w:rPr>
          <w:rFonts w:ascii="Arial" w:hAnsi="Arial" w:cs="Arial"/>
          <w:sz w:val="22"/>
          <w:szCs w:val="22"/>
        </w:rPr>
        <w:t xml:space="preserve">to </w:t>
      </w:r>
      <w:r>
        <w:rPr>
          <w:rFonts w:ascii="Arial" w:hAnsi="Arial" w:cs="Arial"/>
          <w:sz w:val="22"/>
          <w:szCs w:val="22"/>
        </w:rPr>
        <w:t xml:space="preserve">inform you that your Offer submitted on 28 August 2015         </w:t>
      </w:r>
      <w:r w:rsidRPr="00E57AE2">
        <w:rPr>
          <w:rFonts w:ascii="Arial" w:hAnsi="Arial" w:cs="Arial"/>
          <w:sz w:val="22"/>
          <w:szCs w:val="22"/>
        </w:rPr>
        <w:t>fo</w:t>
      </w:r>
      <w:r>
        <w:rPr>
          <w:rFonts w:ascii="Arial" w:hAnsi="Arial" w:cs="Arial"/>
          <w:sz w:val="22"/>
          <w:szCs w:val="22"/>
        </w:rPr>
        <w:t>r carrying out the above named C</w:t>
      </w:r>
      <w:r w:rsidRPr="00E57AE2">
        <w:rPr>
          <w:rFonts w:ascii="Arial" w:hAnsi="Arial" w:cs="Arial"/>
          <w:sz w:val="22"/>
          <w:szCs w:val="22"/>
        </w:rPr>
        <w:t>ontract, is accepted in respect of your proposals for completion in accordance with the Terms and Conditions of the Contract.</w:t>
      </w:r>
    </w:p>
    <w:p w:rsidR="00E57AE2" w:rsidRPr="00E57AE2" w:rsidRDefault="00E57AE2" w:rsidP="00E57AE2">
      <w:pPr>
        <w:jc w:val="both"/>
        <w:rPr>
          <w:rFonts w:ascii="Arial" w:hAnsi="Arial" w:cs="Arial"/>
          <w:sz w:val="22"/>
          <w:szCs w:val="22"/>
        </w:rPr>
      </w:pPr>
    </w:p>
    <w:p w:rsidR="00E57AE2" w:rsidRDefault="00E57AE2" w:rsidP="00E57AE2">
      <w:pPr>
        <w:jc w:val="both"/>
        <w:rPr>
          <w:rFonts w:ascii="Arial" w:hAnsi="Arial" w:cs="Arial"/>
          <w:sz w:val="22"/>
          <w:szCs w:val="22"/>
        </w:rPr>
      </w:pPr>
      <w:r w:rsidRPr="00E57AE2">
        <w:rPr>
          <w:rFonts w:ascii="Arial" w:hAnsi="Arial" w:cs="Arial"/>
          <w:sz w:val="22"/>
          <w:szCs w:val="22"/>
        </w:rPr>
        <w:t>Your Tender as amended and amplified by the following documents</w:t>
      </w:r>
      <w:r>
        <w:rPr>
          <w:rFonts w:ascii="Arial" w:hAnsi="Arial" w:cs="Arial"/>
          <w:sz w:val="22"/>
          <w:szCs w:val="22"/>
        </w:rPr>
        <w:t xml:space="preserve"> listed in Annex A to this letter together with this letter forms a binding contract between yourselves and Highways England.</w:t>
      </w:r>
    </w:p>
    <w:p w:rsidR="00E57AE2" w:rsidRPr="00E57AE2" w:rsidRDefault="00E57AE2" w:rsidP="00E57AE2">
      <w:pPr>
        <w:jc w:val="both"/>
        <w:rPr>
          <w:rFonts w:ascii="Arial" w:hAnsi="Arial" w:cs="Arial"/>
          <w:sz w:val="22"/>
          <w:szCs w:val="22"/>
        </w:rPr>
      </w:pPr>
    </w:p>
    <w:p w:rsidR="00E57AE2" w:rsidRPr="00E57AE2" w:rsidRDefault="00E57AE2" w:rsidP="00E57AE2">
      <w:pPr>
        <w:jc w:val="both"/>
        <w:rPr>
          <w:rFonts w:ascii="Arial" w:hAnsi="Arial" w:cs="Arial"/>
          <w:sz w:val="22"/>
          <w:szCs w:val="22"/>
        </w:rPr>
      </w:pPr>
      <w:r w:rsidRPr="00E57AE2">
        <w:rPr>
          <w:rFonts w:ascii="Arial" w:hAnsi="Arial" w:cs="Arial"/>
          <w:sz w:val="22"/>
          <w:szCs w:val="22"/>
        </w:rPr>
        <w:t>For the purposes of complying with the Construction (Design and Management) Regulations 2015, I hereby formally appoint your company as the Principal Contractor and Principal Designer.</w:t>
      </w:r>
    </w:p>
    <w:p w:rsidR="00E57AE2" w:rsidRPr="00E57AE2" w:rsidRDefault="00E57AE2" w:rsidP="00E57AE2">
      <w:pPr>
        <w:jc w:val="both"/>
        <w:rPr>
          <w:rFonts w:ascii="Arial" w:hAnsi="Arial" w:cs="Arial"/>
          <w:sz w:val="22"/>
          <w:szCs w:val="22"/>
        </w:rPr>
      </w:pPr>
    </w:p>
    <w:p w:rsidR="001207A6" w:rsidRPr="001207A6" w:rsidRDefault="00E57AE2" w:rsidP="001207A6">
      <w:pPr>
        <w:tabs>
          <w:tab w:val="left" w:pos="1422"/>
        </w:tabs>
        <w:rPr>
          <w:rFonts w:ascii="Arial" w:hAnsi="Arial" w:cs="Arial"/>
          <w:b/>
          <w:color w:val="FF0000"/>
          <w:sz w:val="22"/>
        </w:rPr>
      </w:pPr>
      <w:r w:rsidRPr="00E57AE2">
        <w:rPr>
          <w:rFonts w:ascii="Arial" w:hAnsi="Arial" w:cs="Arial"/>
          <w:sz w:val="22"/>
          <w:szCs w:val="22"/>
        </w:rPr>
        <w:t>As agreed in your Tender, I am enclosing two copies of an Agreement by Deed for carrying out this contract. Please seal or sign under hand both copies of the D</w:t>
      </w:r>
      <w:r>
        <w:rPr>
          <w:rFonts w:ascii="Arial" w:hAnsi="Arial" w:cs="Arial"/>
          <w:sz w:val="22"/>
          <w:szCs w:val="22"/>
        </w:rPr>
        <w:t xml:space="preserve">eed and return both copies to </w:t>
      </w:r>
      <w:r w:rsidR="001207A6" w:rsidRPr="001207A6">
        <w:rPr>
          <w:rFonts w:ascii="Arial" w:hAnsi="Arial" w:cs="Arial"/>
          <w:b/>
          <w:color w:val="FF0000"/>
          <w:sz w:val="22"/>
        </w:rPr>
        <w:t>Redacted</w:t>
      </w:r>
    </w:p>
    <w:p w:rsidR="00E57AE2" w:rsidRDefault="00E57AE2" w:rsidP="001207A6">
      <w:pPr>
        <w:jc w:val="both"/>
        <w:rPr>
          <w:rFonts w:ascii="Arial" w:hAnsi="Arial" w:cs="Arial"/>
          <w:sz w:val="22"/>
          <w:szCs w:val="22"/>
        </w:rPr>
      </w:pPr>
      <w:proofErr w:type="gramStart"/>
      <w:r>
        <w:rPr>
          <w:rFonts w:ascii="Arial" w:hAnsi="Arial" w:cs="Arial"/>
          <w:sz w:val="22"/>
          <w:szCs w:val="22"/>
        </w:rPr>
        <w:t>at</w:t>
      </w:r>
      <w:proofErr w:type="gramEnd"/>
      <w:r>
        <w:rPr>
          <w:rFonts w:ascii="Arial" w:hAnsi="Arial" w:cs="Arial"/>
          <w:sz w:val="22"/>
          <w:szCs w:val="22"/>
        </w:rPr>
        <w:t xml:space="preserve"> the following address:</w:t>
      </w:r>
    </w:p>
    <w:p w:rsidR="00E57AE2" w:rsidRDefault="00E57AE2" w:rsidP="00E57AE2">
      <w:pPr>
        <w:jc w:val="both"/>
        <w:rPr>
          <w:rFonts w:ascii="Arial" w:hAnsi="Arial" w:cs="Arial"/>
          <w:sz w:val="22"/>
          <w:szCs w:val="22"/>
        </w:rPr>
      </w:pPr>
    </w:p>
    <w:p w:rsidR="00E57AE2" w:rsidRDefault="00E57AE2" w:rsidP="00E57AE2">
      <w:pPr>
        <w:jc w:val="both"/>
        <w:rPr>
          <w:rFonts w:ascii="Arial" w:hAnsi="Arial" w:cs="Arial"/>
          <w:sz w:val="22"/>
          <w:szCs w:val="22"/>
        </w:rPr>
      </w:pPr>
      <w:r>
        <w:rPr>
          <w:rFonts w:ascii="Arial" w:hAnsi="Arial" w:cs="Arial"/>
          <w:sz w:val="22"/>
          <w:szCs w:val="22"/>
        </w:rPr>
        <w:t>Lateral</w:t>
      </w:r>
    </w:p>
    <w:p w:rsidR="00E57AE2" w:rsidRDefault="00E57AE2" w:rsidP="00E57AE2">
      <w:pPr>
        <w:jc w:val="both"/>
        <w:rPr>
          <w:rFonts w:ascii="Arial" w:hAnsi="Arial" w:cs="Arial"/>
          <w:sz w:val="22"/>
          <w:szCs w:val="22"/>
        </w:rPr>
      </w:pPr>
      <w:r>
        <w:rPr>
          <w:rFonts w:ascii="Arial" w:hAnsi="Arial" w:cs="Arial"/>
          <w:sz w:val="22"/>
          <w:szCs w:val="22"/>
        </w:rPr>
        <w:t>8 City Walk</w:t>
      </w:r>
    </w:p>
    <w:p w:rsidR="00E57AE2" w:rsidRDefault="00E57AE2" w:rsidP="00E57AE2">
      <w:pPr>
        <w:jc w:val="both"/>
        <w:rPr>
          <w:rFonts w:ascii="Arial" w:hAnsi="Arial" w:cs="Arial"/>
          <w:sz w:val="22"/>
          <w:szCs w:val="22"/>
        </w:rPr>
      </w:pPr>
      <w:r>
        <w:rPr>
          <w:rFonts w:ascii="Arial" w:hAnsi="Arial" w:cs="Arial"/>
          <w:sz w:val="22"/>
          <w:szCs w:val="22"/>
        </w:rPr>
        <w:t>Leeds</w:t>
      </w:r>
    </w:p>
    <w:p w:rsidR="00E57AE2" w:rsidRDefault="00E57AE2" w:rsidP="00E57AE2">
      <w:pPr>
        <w:jc w:val="both"/>
        <w:rPr>
          <w:rFonts w:ascii="Arial" w:hAnsi="Arial" w:cs="Arial"/>
          <w:sz w:val="22"/>
          <w:szCs w:val="22"/>
        </w:rPr>
      </w:pPr>
      <w:r>
        <w:rPr>
          <w:rFonts w:ascii="Arial" w:hAnsi="Arial" w:cs="Arial"/>
          <w:sz w:val="22"/>
          <w:szCs w:val="22"/>
        </w:rPr>
        <w:t>LS11 9AT</w:t>
      </w:r>
    </w:p>
    <w:p w:rsidR="00E57AE2" w:rsidRDefault="00E57AE2" w:rsidP="00E57AE2">
      <w:pPr>
        <w:jc w:val="both"/>
        <w:rPr>
          <w:rFonts w:ascii="Arial" w:hAnsi="Arial" w:cs="Arial"/>
          <w:sz w:val="22"/>
          <w:szCs w:val="22"/>
        </w:rPr>
      </w:pPr>
    </w:p>
    <w:p w:rsidR="00E57AE2" w:rsidRPr="00E57AE2" w:rsidRDefault="00E57AE2" w:rsidP="00E57AE2">
      <w:pPr>
        <w:jc w:val="both"/>
        <w:rPr>
          <w:rFonts w:ascii="Arial" w:hAnsi="Arial" w:cs="Arial"/>
          <w:color w:val="000000"/>
          <w:sz w:val="22"/>
          <w:szCs w:val="22"/>
          <w:lang w:val="en-US"/>
        </w:rPr>
      </w:pPr>
      <w:r>
        <w:rPr>
          <w:rFonts w:ascii="Arial" w:hAnsi="Arial" w:cs="Arial"/>
          <w:sz w:val="22"/>
          <w:szCs w:val="22"/>
        </w:rPr>
        <w:t>by 03 May 2016</w:t>
      </w:r>
      <w:r w:rsidRPr="00E57AE2">
        <w:rPr>
          <w:rFonts w:ascii="Arial" w:hAnsi="Arial" w:cs="Arial"/>
          <w:sz w:val="22"/>
          <w:szCs w:val="22"/>
        </w:rPr>
        <w:t xml:space="preserve">. We will then apply the Highways England’s common seal and return one copy for your retention. (Please note: a Deed executed under hand must be signed by two directors or by one director and the company secretary; if executed by seal, please arrange authentication by a </w:t>
      </w:r>
      <w:r w:rsidRPr="00E57AE2">
        <w:rPr>
          <w:rFonts w:ascii="Arial" w:hAnsi="Arial" w:cs="Arial"/>
          <w:sz w:val="22"/>
          <w:szCs w:val="22"/>
          <w:lang w:val="en-US"/>
        </w:rPr>
        <w:t>Director and the Company Secretary or by two Directors).</w:t>
      </w:r>
    </w:p>
    <w:p w:rsidR="00E57AE2" w:rsidRPr="00E57AE2" w:rsidRDefault="00E57AE2" w:rsidP="00E57AE2">
      <w:pPr>
        <w:jc w:val="both"/>
        <w:rPr>
          <w:rFonts w:ascii="Arial" w:hAnsi="Arial" w:cs="Arial"/>
          <w:sz w:val="22"/>
          <w:szCs w:val="22"/>
        </w:rPr>
      </w:pPr>
    </w:p>
    <w:p w:rsidR="00E57AE2" w:rsidRPr="00E57AE2" w:rsidRDefault="00E57AE2" w:rsidP="00E57AE2">
      <w:pPr>
        <w:tabs>
          <w:tab w:val="left" w:pos="-1440"/>
          <w:tab w:val="left" w:pos="-720"/>
        </w:tabs>
        <w:suppressAutoHyphens/>
        <w:jc w:val="both"/>
        <w:rPr>
          <w:rFonts w:ascii="Arial" w:hAnsi="Arial" w:cs="Arial"/>
          <w:sz w:val="22"/>
          <w:szCs w:val="22"/>
        </w:rPr>
      </w:pPr>
      <w:r w:rsidRPr="00E57AE2">
        <w:rPr>
          <w:rFonts w:ascii="Arial" w:hAnsi="Arial" w:cs="Arial"/>
          <w:sz w:val="22"/>
          <w:szCs w:val="22"/>
        </w:rPr>
        <w:t>This Contract is for a construction operation and falls within the scope of the HM Revenue and Customs (HMRC) Construction Industry Scheme. Please contact the Project Leader and arrange to supply</w:t>
      </w:r>
      <w:r w:rsidRPr="00E57AE2">
        <w:rPr>
          <w:rFonts w:ascii="Arial" w:hAnsi="Arial" w:cs="Arial"/>
          <w:color w:val="000080"/>
          <w:sz w:val="22"/>
          <w:szCs w:val="22"/>
        </w:rPr>
        <w:t xml:space="preserve"> </w:t>
      </w:r>
      <w:r w:rsidRPr="00E57AE2">
        <w:rPr>
          <w:rFonts w:ascii="Arial" w:hAnsi="Arial" w:cs="Arial"/>
          <w:color w:val="000000"/>
          <w:sz w:val="22"/>
          <w:szCs w:val="22"/>
        </w:rPr>
        <w:t xml:space="preserve">your Unique Tax Reference (UTR). This will enable the Agency to check your </w:t>
      </w:r>
      <w:r w:rsidRPr="00E57AE2">
        <w:rPr>
          <w:rFonts w:ascii="Arial" w:hAnsi="Arial" w:cs="Arial"/>
          <w:color w:val="000000"/>
          <w:sz w:val="22"/>
          <w:szCs w:val="22"/>
        </w:rPr>
        <w:lastRenderedPageBreak/>
        <w:t>CIS registration with HMRC and deduct the correct tax from payments as appropriate</w:t>
      </w:r>
      <w:r w:rsidRPr="00E57AE2">
        <w:rPr>
          <w:rFonts w:ascii="Arial" w:hAnsi="Arial" w:cs="Arial"/>
          <w:sz w:val="22"/>
          <w:szCs w:val="22"/>
        </w:rPr>
        <w:t>. You are reminded that in accordance with the Inland Revenue’s Construction Industry Scheme’s Regulations, Highways England is not permitted to make payment under the contract until this check has been completed.</w:t>
      </w:r>
    </w:p>
    <w:p w:rsidR="00E57AE2" w:rsidRPr="00E57AE2" w:rsidRDefault="00E57AE2" w:rsidP="00E57AE2">
      <w:pPr>
        <w:autoSpaceDE w:val="0"/>
        <w:autoSpaceDN w:val="0"/>
        <w:adjustRightInd w:val="0"/>
        <w:rPr>
          <w:rFonts w:ascii="Arial" w:hAnsi="Arial" w:cs="Arial"/>
          <w:color w:val="0000FF"/>
          <w:sz w:val="22"/>
          <w:szCs w:val="22"/>
        </w:rPr>
      </w:pPr>
    </w:p>
    <w:p w:rsidR="00E57AE2" w:rsidRPr="00E57AE2" w:rsidRDefault="00E57AE2" w:rsidP="00E57AE2">
      <w:pPr>
        <w:autoSpaceDE w:val="0"/>
        <w:autoSpaceDN w:val="0"/>
        <w:adjustRightInd w:val="0"/>
        <w:rPr>
          <w:rFonts w:ascii="Arial" w:hAnsi="Arial" w:cs="Arial"/>
          <w:sz w:val="22"/>
          <w:szCs w:val="22"/>
        </w:rPr>
      </w:pPr>
      <w:r w:rsidRPr="00E57AE2">
        <w:rPr>
          <w:rFonts w:ascii="Arial" w:hAnsi="Arial" w:cs="Arial"/>
          <w:sz w:val="22"/>
          <w:szCs w:val="22"/>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rsidR="00E57AE2" w:rsidRPr="00E57AE2" w:rsidRDefault="00E57AE2" w:rsidP="00E57AE2">
      <w:pPr>
        <w:autoSpaceDE w:val="0"/>
        <w:autoSpaceDN w:val="0"/>
        <w:adjustRightInd w:val="0"/>
        <w:rPr>
          <w:rFonts w:ascii="Arial" w:hAnsi="Arial" w:cs="Arial"/>
          <w:sz w:val="22"/>
          <w:szCs w:val="22"/>
        </w:rPr>
      </w:pPr>
      <w:r w:rsidRPr="00E57AE2">
        <w:rPr>
          <w:rFonts w:ascii="Arial" w:hAnsi="Arial" w:cs="Arial"/>
          <w:sz w:val="22"/>
          <w:szCs w:val="22"/>
        </w:rPr>
        <w:t>(a) Validation, due diligence or sustainability check carried out by Highways England on any part of your Tender;</w:t>
      </w:r>
    </w:p>
    <w:p w:rsidR="00E57AE2" w:rsidRPr="00E57AE2" w:rsidRDefault="00E57AE2" w:rsidP="00E57AE2">
      <w:pPr>
        <w:autoSpaceDE w:val="0"/>
        <w:autoSpaceDN w:val="0"/>
        <w:adjustRightInd w:val="0"/>
        <w:rPr>
          <w:rFonts w:ascii="Arial" w:hAnsi="Arial" w:cs="Arial"/>
          <w:sz w:val="22"/>
          <w:szCs w:val="22"/>
        </w:rPr>
      </w:pPr>
      <w:r w:rsidRPr="00E57AE2">
        <w:rPr>
          <w:rFonts w:ascii="Arial" w:hAnsi="Arial" w:cs="Arial"/>
          <w:sz w:val="22"/>
          <w:szCs w:val="22"/>
        </w:rPr>
        <w:t>(b) Evidence, assumptions or other information provided by you with your</w:t>
      </w:r>
    </w:p>
    <w:p w:rsidR="00E57AE2" w:rsidRPr="00E57AE2" w:rsidRDefault="00E57AE2" w:rsidP="00E57AE2">
      <w:pPr>
        <w:autoSpaceDE w:val="0"/>
        <w:autoSpaceDN w:val="0"/>
        <w:adjustRightInd w:val="0"/>
        <w:rPr>
          <w:rFonts w:ascii="Arial" w:hAnsi="Arial" w:cs="Arial"/>
          <w:sz w:val="22"/>
          <w:szCs w:val="22"/>
        </w:rPr>
      </w:pPr>
      <w:r w:rsidRPr="00E57AE2">
        <w:rPr>
          <w:rFonts w:ascii="Arial" w:hAnsi="Arial" w:cs="Arial"/>
          <w:sz w:val="22"/>
          <w:szCs w:val="22"/>
        </w:rPr>
        <w:t>Tender or for the purposes set out in paragraph (a) above; or</w:t>
      </w:r>
    </w:p>
    <w:p w:rsidR="00E57AE2" w:rsidRPr="00E57AE2" w:rsidRDefault="00E57AE2" w:rsidP="00E57AE2">
      <w:pPr>
        <w:autoSpaceDE w:val="0"/>
        <w:autoSpaceDN w:val="0"/>
        <w:adjustRightInd w:val="0"/>
        <w:rPr>
          <w:rFonts w:ascii="Arial" w:hAnsi="Arial" w:cs="Arial"/>
          <w:sz w:val="22"/>
          <w:szCs w:val="22"/>
        </w:rPr>
      </w:pPr>
      <w:r w:rsidRPr="00E57AE2">
        <w:rPr>
          <w:rFonts w:ascii="Arial" w:hAnsi="Arial" w:cs="Arial"/>
          <w:sz w:val="22"/>
          <w:szCs w:val="22"/>
        </w:rPr>
        <w:t>(c) Clarification requested by Highways England and provided by you (whether orally or in writing) as part of the assessment process.</w:t>
      </w:r>
    </w:p>
    <w:p w:rsidR="00E57AE2" w:rsidRPr="00E57AE2" w:rsidRDefault="00E57AE2" w:rsidP="00E57AE2">
      <w:pPr>
        <w:jc w:val="both"/>
        <w:rPr>
          <w:rFonts w:ascii="Arial" w:hAnsi="Arial" w:cs="Arial"/>
          <w:sz w:val="22"/>
          <w:szCs w:val="22"/>
        </w:rPr>
      </w:pPr>
    </w:p>
    <w:p w:rsidR="00E57AE2" w:rsidRPr="00E57AE2" w:rsidRDefault="00E57AE2" w:rsidP="00E57AE2">
      <w:pPr>
        <w:jc w:val="both"/>
        <w:rPr>
          <w:rFonts w:ascii="Arial" w:hAnsi="Arial" w:cs="Arial"/>
          <w:sz w:val="22"/>
          <w:szCs w:val="22"/>
        </w:rPr>
      </w:pPr>
      <w:r w:rsidRPr="00E57AE2">
        <w:rPr>
          <w:rFonts w:ascii="Arial" w:hAnsi="Arial" w:cs="Arial"/>
          <w:sz w:val="22"/>
          <w:szCs w:val="22"/>
        </w:rPr>
        <w:t>Please treat the contents of this letter as strictly confidential until Highways England makes a public announcement. I should also remind you at this time, of</w:t>
      </w:r>
      <w:r>
        <w:rPr>
          <w:rFonts w:ascii="Arial" w:hAnsi="Arial" w:cs="Arial"/>
          <w:sz w:val="22"/>
          <w:szCs w:val="22"/>
        </w:rPr>
        <w:t xml:space="preserve"> the requirements of paras 1.1.4</w:t>
      </w:r>
      <w:r w:rsidRPr="00E57AE2">
        <w:rPr>
          <w:rFonts w:ascii="Arial" w:hAnsi="Arial" w:cs="Arial"/>
          <w:sz w:val="22"/>
          <w:szCs w:val="22"/>
        </w:rPr>
        <w:t xml:space="preserve"> and 1.1.7 of the Instructions for Tenderers,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4973A2" w:rsidRPr="00E57AE2" w:rsidRDefault="004973A2" w:rsidP="004973A2">
      <w:pPr>
        <w:jc w:val="both"/>
        <w:rPr>
          <w:rFonts w:ascii="Arial" w:hAnsi="Arial" w:cs="Arial"/>
          <w:sz w:val="22"/>
          <w:szCs w:val="22"/>
        </w:rPr>
      </w:pPr>
    </w:p>
    <w:p w:rsidR="004973A2" w:rsidRPr="00E57AE2" w:rsidRDefault="00FA614D" w:rsidP="004973A2">
      <w:pPr>
        <w:jc w:val="both"/>
        <w:rPr>
          <w:rFonts w:ascii="Arial" w:hAnsi="Arial" w:cs="Arial"/>
          <w:sz w:val="22"/>
          <w:szCs w:val="22"/>
        </w:rPr>
      </w:pPr>
      <w:r w:rsidRPr="00E57AE2">
        <w:rPr>
          <w:rFonts w:ascii="Arial" w:hAnsi="Arial" w:cs="Arial"/>
          <w:sz w:val="22"/>
          <w:szCs w:val="22"/>
        </w:rPr>
        <w:t>1.1.4</w:t>
      </w:r>
      <w:r w:rsidR="004973A2" w:rsidRPr="00E57AE2">
        <w:rPr>
          <w:rFonts w:ascii="Arial" w:hAnsi="Arial" w:cs="Arial"/>
          <w:sz w:val="22"/>
          <w:szCs w:val="22"/>
        </w:rPr>
        <w:t xml:space="preserve"> Tenders must be submitted in accordance with these Instructions. Tenders not complying with these Instructions may be rejected by the Highways Agency whose decision in the matter will be final. </w:t>
      </w:r>
    </w:p>
    <w:p w:rsidR="00FA614D" w:rsidRPr="00E57AE2" w:rsidRDefault="00FA614D" w:rsidP="00FA614D">
      <w:pPr>
        <w:jc w:val="both"/>
        <w:rPr>
          <w:rFonts w:ascii="Arial" w:hAnsi="Arial" w:cs="Arial"/>
          <w:sz w:val="22"/>
          <w:szCs w:val="22"/>
        </w:rPr>
      </w:pPr>
    </w:p>
    <w:p w:rsidR="00FA614D" w:rsidRDefault="00FA614D" w:rsidP="00FA614D">
      <w:pPr>
        <w:pStyle w:val="Heading1"/>
        <w:rPr>
          <w:rStyle w:val="Emphasis"/>
          <w:rFonts w:ascii="Arial" w:hAnsi="Arial" w:cs="Arial"/>
          <w:b w:val="0"/>
          <w:i w:val="0"/>
          <w:sz w:val="22"/>
          <w:szCs w:val="22"/>
        </w:rPr>
      </w:pPr>
      <w:r w:rsidRPr="00E57AE2">
        <w:rPr>
          <w:rFonts w:ascii="Arial" w:hAnsi="Arial" w:cs="Arial"/>
          <w:b w:val="0"/>
          <w:sz w:val="22"/>
          <w:szCs w:val="22"/>
        </w:rPr>
        <w:t>1.1.7</w:t>
      </w:r>
      <w:r w:rsidRPr="00E57AE2">
        <w:rPr>
          <w:rFonts w:ascii="Arial" w:hAnsi="Arial" w:cs="Arial"/>
          <w:sz w:val="22"/>
          <w:szCs w:val="22"/>
        </w:rPr>
        <w:t xml:space="preserve"> </w:t>
      </w:r>
      <w:r w:rsidRPr="00E57AE2">
        <w:rPr>
          <w:rStyle w:val="Emphasis"/>
          <w:rFonts w:ascii="Arial" w:hAnsi="Arial" w:cs="Arial"/>
          <w:b w:val="0"/>
          <w:i w:val="0"/>
          <w:sz w:val="22"/>
          <w:szCs w:val="22"/>
        </w:rPr>
        <w:t>The tender must be treated as private and confidential. Tenderers should not release information concerning the invitation to tender and/or the tender documents for publication in the press or on radio, television, screen or any other medium.</w:t>
      </w:r>
    </w:p>
    <w:p w:rsidR="00E57AE2" w:rsidRDefault="00E57AE2" w:rsidP="00E57AE2"/>
    <w:p w:rsidR="00E57AE2" w:rsidRPr="00E57AE2" w:rsidRDefault="00E57AE2" w:rsidP="00E57AE2">
      <w:pPr>
        <w:rPr>
          <w:rFonts w:ascii="Arial" w:hAnsi="Arial" w:cs="Arial"/>
          <w:sz w:val="22"/>
          <w:szCs w:val="22"/>
        </w:rPr>
      </w:pPr>
      <w:r w:rsidRPr="00E57AE2">
        <w:rPr>
          <w:rFonts w:ascii="Arial" w:hAnsi="Arial" w:cs="Arial"/>
          <w:sz w:val="22"/>
          <w:szCs w:val="22"/>
        </w:rPr>
        <w:t>Finally, please acknowledge safe receipt and understanding of this letter via Bravo Solutions.</w:t>
      </w:r>
    </w:p>
    <w:p w:rsidR="004973A2" w:rsidRPr="00E57AE2" w:rsidRDefault="004973A2" w:rsidP="004973A2">
      <w:pPr>
        <w:pStyle w:val="BodyText1"/>
        <w:numPr>
          <w:ilvl w:val="2"/>
          <w:numId w:val="0"/>
        </w:numPr>
        <w:tabs>
          <w:tab w:val="left" w:pos="0"/>
          <w:tab w:val="num" w:pos="900"/>
        </w:tabs>
        <w:jc w:val="both"/>
        <w:rPr>
          <w:rFonts w:cs="Arial"/>
          <w:szCs w:val="22"/>
        </w:rPr>
      </w:pPr>
    </w:p>
    <w:p w:rsidR="004973A2" w:rsidRPr="00E57AE2" w:rsidRDefault="004973A2" w:rsidP="004973A2">
      <w:pPr>
        <w:jc w:val="both"/>
        <w:rPr>
          <w:rFonts w:ascii="Arial" w:hAnsi="Arial" w:cs="Arial"/>
          <w:sz w:val="22"/>
          <w:szCs w:val="22"/>
        </w:rPr>
      </w:pPr>
      <w:r w:rsidRPr="00E57AE2">
        <w:rPr>
          <w:rFonts w:ascii="Arial" w:hAnsi="Arial" w:cs="Arial"/>
          <w:sz w:val="22"/>
          <w:szCs w:val="22"/>
        </w:rPr>
        <w:t>Yours faithfully,</w:t>
      </w:r>
    </w:p>
    <w:p w:rsidR="004973A2" w:rsidRPr="00E57AE2" w:rsidRDefault="004973A2" w:rsidP="004973A2">
      <w:pPr>
        <w:jc w:val="both"/>
        <w:rPr>
          <w:rFonts w:ascii="Arial" w:hAnsi="Arial" w:cs="Arial"/>
          <w:sz w:val="22"/>
          <w:szCs w:val="22"/>
        </w:rPr>
      </w:pPr>
    </w:p>
    <w:p w:rsidR="004973A2" w:rsidRPr="00E57AE2" w:rsidRDefault="004973A2" w:rsidP="004973A2">
      <w:pPr>
        <w:jc w:val="both"/>
        <w:rPr>
          <w:rFonts w:ascii="Arial" w:hAnsi="Arial" w:cs="Arial"/>
          <w:sz w:val="22"/>
          <w:szCs w:val="22"/>
        </w:rPr>
      </w:pPr>
    </w:p>
    <w:p w:rsidR="00CE3F76" w:rsidRPr="00E57AE2" w:rsidRDefault="00CE3F76" w:rsidP="004973A2">
      <w:pPr>
        <w:jc w:val="both"/>
        <w:rPr>
          <w:rFonts w:ascii="Arial" w:hAnsi="Arial" w:cs="Arial"/>
          <w:sz w:val="22"/>
          <w:szCs w:val="22"/>
        </w:rPr>
      </w:pPr>
    </w:p>
    <w:p w:rsidR="001207A6" w:rsidRPr="001207A6" w:rsidRDefault="001207A6" w:rsidP="001207A6">
      <w:pPr>
        <w:tabs>
          <w:tab w:val="left" w:pos="1422"/>
        </w:tabs>
        <w:rPr>
          <w:rFonts w:ascii="Arial" w:hAnsi="Arial" w:cs="Arial"/>
          <w:b/>
          <w:color w:val="FF0000"/>
          <w:sz w:val="22"/>
        </w:rPr>
      </w:pPr>
      <w:bookmarkStart w:id="7" w:name="_GoBack"/>
      <w:bookmarkEnd w:id="7"/>
      <w:r w:rsidRPr="001207A6">
        <w:rPr>
          <w:rFonts w:ascii="Arial" w:hAnsi="Arial" w:cs="Arial"/>
          <w:b/>
          <w:color w:val="FF0000"/>
          <w:sz w:val="22"/>
        </w:rPr>
        <w:t>Redacted</w:t>
      </w:r>
    </w:p>
    <w:p w:rsidR="00FA614D" w:rsidRDefault="00E57AE2" w:rsidP="001207A6">
      <w:pPr>
        <w:rPr>
          <w:rFonts w:ascii="Arial" w:hAnsi="Arial" w:cs="Arial"/>
          <w:sz w:val="22"/>
          <w:szCs w:val="22"/>
        </w:rPr>
      </w:pPr>
      <w:r>
        <w:rPr>
          <w:rFonts w:ascii="Arial" w:hAnsi="Arial" w:cs="Arial"/>
          <w:sz w:val="22"/>
          <w:szCs w:val="22"/>
        </w:rPr>
        <w:t>Procurement Group Manager</w:t>
      </w: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DA6689" w:rsidRDefault="00DA6689" w:rsidP="00FA614D">
      <w:pPr>
        <w:rPr>
          <w:rFonts w:ascii="Arial" w:hAnsi="Arial" w:cs="Arial"/>
          <w:b/>
          <w:sz w:val="22"/>
          <w:szCs w:val="22"/>
          <w:u w:val="single"/>
        </w:rPr>
      </w:pPr>
    </w:p>
    <w:p w:rsidR="00DA6689" w:rsidRDefault="00DA6689" w:rsidP="00DA6689">
      <w:pPr>
        <w:jc w:val="both"/>
        <w:rPr>
          <w:rFonts w:ascii="Arial" w:hAnsi="Arial" w:cs="Arial"/>
          <w:b/>
          <w:sz w:val="22"/>
          <w:szCs w:val="22"/>
          <w:u w:val="single"/>
        </w:rPr>
      </w:pPr>
      <w:r>
        <w:rPr>
          <w:rFonts w:ascii="Arial" w:hAnsi="Arial" w:cs="Arial"/>
          <w:b/>
          <w:sz w:val="22"/>
          <w:szCs w:val="22"/>
          <w:u w:val="single"/>
        </w:rPr>
        <w:t>Annex A</w:t>
      </w:r>
    </w:p>
    <w:p w:rsidR="00DA6689" w:rsidRDefault="00DA6689" w:rsidP="00FA614D">
      <w:pPr>
        <w:rPr>
          <w:rFonts w:ascii="Arial" w:hAnsi="Arial" w:cs="Arial"/>
          <w:b/>
          <w:sz w:val="22"/>
          <w:szCs w:val="22"/>
          <w:u w:val="single"/>
        </w:rPr>
      </w:pPr>
    </w:p>
    <w:p w:rsidR="00DA6689" w:rsidRDefault="00DA6689" w:rsidP="00FA614D">
      <w:pPr>
        <w:rPr>
          <w:rFonts w:ascii="Arial" w:hAnsi="Arial" w:cs="Arial"/>
          <w:b/>
          <w:sz w:val="22"/>
          <w:szCs w:val="22"/>
          <w:u w:val="single"/>
        </w:rPr>
      </w:pPr>
    </w:p>
    <w:p w:rsidR="00DA6689" w:rsidRDefault="00DA6689" w:rsidP="00FA614D">
      <w:pPr>
        <w:rPr>
          <w:rFonts w:ascii="Arial" w:hAnsi="Arial" w:cs="Arial"/>
          <w:b/>
          <w:sz w:val="22"/>
          <w:szCs w:val="22"/>
          <w:u w:val="single"/>
        </w:rPr>
      </w:pPr>
    </w:p>
    <w:p w:rsidR="00E57AE2" w:rsidRPr="00E57AE2" w:rsidRDefault="00E57AE2" w:rsidP="00FA614D">
      <w:pPr>
        <w:rPr>
          <w:rFonts w:ascii="Arial" w:hAnsi="Arial" w:cs="Arial"/>
          <w:b/>
          <w:sz w:val="22"/>
          <w:szCs w:val="22"/>
          <w:u w:val="single"/>
        </w:rPr>
      </w:pPr>
      <w:r w:rsidRPr="00E57AE2">
        <w:rPr>
          <w:rFonts w:ascii="Arial" w:hAnsi="Arial" w:cs="Arial"/>
          <w:b/>
          <w:sz w:val="22"/>
          <w:szCs w:val="22"/>
          <w:u w:val="single"/>
        </w:rPr>
        <w:t>Tender Amendments</w:t>
      </w:r>
    </w:p>
    <w:p w:rsidR="00FA614D" w:rsidRDefault="00FA614D" w:rsidP="00FA614D">
      <w:pPr>
        <w:rPr>
          <w:rFonts w:ascii="Arial" w:hAnsi="Arial" w:cs="Arial"/>
          <w:sz w:val="22"/>
          <w:szCs w:val="22"/>
        </w:rPr>
      </w:pPr>
    </w:p>
    <w:p w:rsidR="00E57AE2" w:rsidRDefault="00E57AE2" w:rsidP="00FA614D">
      <w:pPr>
        <w:rPr>
          <w:rFonts w:ascii="Arial" w:hAnsi="Arial" w:cs="Arial"/>
          <w:sz w:val="22"/>
          <w:szCs w:val="22"/>
        </w:rPr>
      </w:pPr>
      <w:r>
        <w:rPr>
          <w:rFonts w:ascii="Arial" w:hAnsi="Arial" w:cs="Arial"/>
          <w:sz w:val="22"/>
          <w:szCs w:val="22"/>
        </w:rPr>
        <w:t>Tender Amendment 1 – Issued 07 July 2015</w:t>
      </w: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r>
        <w:rPr>
          <w:rFonts w:ascii="Arial" w:hAnsi="Arial" w:cs="Arial"/>
          <w:sz w:val="22"/>
          <w:szCs w:val="22"/>
        </w:rPr>
        <w:t xml:space="preserve">Tender Amendment 2 – Issued </w:t>
      </w:r>
      <w:r w:rsidR="00CF2208">
        <w:rPr>
          <w:rFonts w:ascii="Arial" w:hAnsi="Arial" w:cs="Arial"/>
          <w:sz w:val="22"/>
          <w:szCs w:val="22"/>
        </w:rPr>
        <w:t>13</w:t>
      </w:r>
      <w:r>
        <w:rPr>
          <w:rFonts w:ascii="Arial" w:hAnsi="Arial" w:cs="Arial"/>
          <w:sz w:val="22"/>
          <w:szCs w:val="22"/>
        </w:rPr>
        <w:t xml:space="preserve"> July 2015</w:t>
      </w: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r>
        <w:rPr>
          <w:rFonts w:ascii="Arial" w:hAnsi="Arial" w:cs="Arial"/>
          <w:sz w:val="22"/>
          <w:szCs w:val="22"/>
        </w:rPr>
        <w:t xml:space="preserve">Tender Amendment 3 – Issued </w:t>
      </w:r>
      <w:r w:rsidR="00CF2208">
        <w:rPr>
          <w:rFonts w:ascii="Arial" w:hAnsi="Arial" w:cs="Arial"/>
          <w:sz w:val="22"/>
          <w:szCs w:val="22"/>
        </w:rPr>
        <w:t>22 July 2015</w:t>
      </w:r>
    </w:p>
    <w:p w:rsidR="00CF2208" w:rsidRDefault="00CF2208" w:rsidP="00FA614D">
      <w:pPr>
        <w:rPr>
          <w:rFonts w:ascii="Arial" w:hAnsi="Arial" w:cs="Arial"/>
          <w:sz w:val="22"/>
          <w:szCs w:val="22"/>
        </w:rPr>
      </w:pPr>
    </w:p>
    <w:p w:rsidR="00CF2208" w:rsidRDefault="00CF2208" w:rsidP="00FA614D">
      <w:pPr>
        <w:rPr>
          <w:rFonts w:ascii="Arial" w:hAnsi="Arial" w:cs="Arial"/>
          <w:sz w:val="22"/>
          <w:szCs w:val="22"/>
        </w:rPr>
      </w:pPr>
      <w:r>
        <w:rPr>
          <w:rFonts w:ascii="Arial" w:hAnsi="Arial" w:cs="Arial"/>
          <w:sz w:val="22"/>
          <w:szCs w:val="22"/>
        </w:rPr>
        <w:t>Tender Amendment 4 – Issued 23 July 2015</w:t>
      </w:r>
    </w:p>
    <w:p w:rsidR="00CF2208" w:rsidRDefault="00CF2208" w:rsidP="00FA614D">
      <w:pPr>
        <w:rPr>
          <w:rFonts w:ascii="Arial" w:hAnsi="Arial" w:cs="Arial"/>
          <w:sz w:val="22"/>
          <w:szCs w:val="22"/>
        </w:rPr>
      </w:pPr>
    </w:p>
    <w:p w:rsidR="00CF2208" w:rsidRDefault="00CF2208" w:rsidP="00FA614D">
      <w:pPr>
        <w:rPr>
          <w:rFonts w:ascii="Arial" w:hAnsi="Arial" w:cs="Arial"/>
          <w:sz w:val="22"/>
          <w:szCs w:val="22"/>
        </w:rPr>
      </w:pPr>
      <w:r>
        <w:rPr>
          <w:rFonts w:ascii="Arial" w:hAnsi="Arial" w:cs="Arial"/>
          <w:sz w:val="22"/>
          <w:szCs w:val="22"/>
        </w:rPr>
        <w:t>Tender Amendment 5 – Issued 31 July 2015</w:t>
      </w:r>
    </w:p>
    <w:p w:rsidR="00CF2208" w:rsidRDefault="00CF2208" w:rsidP="00FA614D">
      <w:pPr>
        <w:rPr>
          <w:rFonts w:ascii="Arial" w:hAnsi="Arial" w:cs="Arial"/>
          <w:sz w:val="22"/>
          <w:szCs w:val="22"/>
        </w:rPr>
      </w:pPr>
    </w:p>
    <w:p w:rsidR="00CF2208" w:rsidRDefault="00CF2208" w:rsidP="00FA614D">
      <w:pPr>
        <w:rPr>
          <w:rFonts w:ascii="Arial" w:hAnsi="Arial" w:cs="Arial"/>
          <w:sz w:val="22"/>
          <w:szCs w:val="22"/>
        </w:rPr>
      </w:pPr>
      <w:r>
        <w:rPr>
          <w:rFonts w:ascii="Arial" w:hAnsi="Arial" w:cs="Arial"/>
          <w:sz w:val="22"/>
          <w:szCs w:val="22"/>
        </w:rPr>
        <w:t>Tender Amendment 6 – Issued 06 August 2015</w:t>
      </w:r>
    </w:p>
    <w:p w:rsidR="00CF2208" w:rsidRDefault="00CF2208" w:rsidP="00FA614D">
      <w:pPr>
        <w:rPr>
          <w:rFonts w:ascii="Arial" w:hAnsi="Arial" w:cs="Arial"/>
          <w:sz w:val="22"/>
          <w:szCs w:val="22"/>
        </w:rPr>
      </w:pPr>
    </w:p>
    <w:p w:rsidR="00CF2208" w:rsidRDefault="00CF2208" w:rsidP="00FA614D">
      <w:pPr>
        <w:rPr>
          <w:rFonts w:ascii="Arial" w:hAnsi="Arial" w:cs="Arial"/>
          <w:sz w:val="22"/>
          <w:szCs w:val="22"/>
        </w:rPr>
      </w:pPr>
      <w:r>
        <w:rPr>
          <w:rFonts w:ascii="Arial" w:hAnsi="Arial" w:cs="Arial"/>
          <w:sz w:val="22"/>
          <w:szCs w:val="22"/>
        </w:rPr>
        <w:t>Tender Amendment 7 – Issued 07 August 2015</w:t>
      </w:r>
    </w:p>
    <w:p w:rsidR="00CF2208" w:rsidRDefault="00CF2208" w:rsidP="00FA614D">
      <w:pPr>
        <w:rPr>
          <w:rFonts w:ascii="Arial" w:hAnsi="Arial" w:cs="Arial"/>
          <w:sz w:val="22"/>
          <w:szCs w:val="22"/>
        </w:rPr>
      </w:pPr>
    </w:p>
    <w:p w:rsidR="00CF2208" w:rsidRDefault="00CF2208" w:rsidP="00FA614D">
      <w:pPr>
        <w:rPr>
          <w:rFonts w:ascii="Arial" w:hAnsi="Arial" w:cs="Arial"/>
          <w:sz w:val="22"/>
          <w:szCs w:val="22"/>
        </w:rPr>
      </w:pPr>
      <w:r>
        <w:rPr>
          <w:rFonts w:ascii="Arial" w:hAnsi="Arial" w:cs="Arial"/>
          <w:sz w:val="22"/>
          <w:szCs w:val="22"/>
        </w:rPr>
        <w:t>Tender Amendment 8 – Issued 12 August 2015</w:t>
      </w:r>
    </w:p>
    <w:p w:rsidR="00CF2208" w:rsidRDefault="00CF2208" w:rsidP="00FA614D">
      <w:pPr>
        <w:rPr>
          <w:rFonts w:ascii="Arial" w:hAnsi="Arial" w:cs="Arial"/>
          <w:sz w:val="22"/>
          <w:szCs w:val="22"/>
        </w:rPr>
      </w:pPr>
    </w:p>
    <w:p w:rsidR="00CF2208" w:rsidRDefault="00CF2208" w:rsidP="00FA614D">
      <w:pPr>
        <w:rPr>
          <w:rFonts w:ascii="Arial" w:hAnsi="Arial" w:cs="Arial"/>
          <w:sz w:val="22"/>
          <w:szCs w:val="22"/>
        </w:rPr>
      </w:pPr>
      <w:r>
        <w:rPr>
          <w:rFonts w:ascii="Arial" w:hAnsi="Arial" w:cs="Arial"/>
          <w:sz w:val="22"/>
          <w:szCs w:val="22"/>
        </w:rPr>
        <w:t>Tender Amendment 9 – Issued 17 August 2015</w:t>
      </w:r>
    </w:p>
    <w:p w:rsidR="00CF2208" w:rsidRDefault="00CF2208" w:rsidP="00FA614D">
      <w:pPr>
        <w:rPr>
          <w:rFonts w:ascii="Arial" w:hAnsi="Arial" w:cs="Arial"/>
          <w:sz w:val="22"/>
          <w:szCs w:val="22"/>
        </w:rPr>
      </w:pPr>
    </w:p>
    <w:p w:rsidR="00CF2208" w:rsidRDefault="00CF2208" w:rsidP="00FA614D">
      <w:pPr>
        <w:rPr>
          <w:rFonts w:ascii="Arial" w:hAnsi="Arial" w:cs="Arial"/>
          <w:b/>
          <w:sz w:val="22"/>
          <w:szCs w:val="22"/>
        </w:rPr>
      </w:pPr>
    </w:p>
    <w:p w:rsidR="00CF2208" w:rsidRDefault="00CF2208" w:rsidP="00FA614D">
      <w:pPr>
        <w:rPr>
          <w:rFonts w:ascii="Arial" w:hAnsi="Arial" w:cs="Arial"/>
          <w:b/>
          <w:sz w:val="22"/>
          <w:szCs w:val="22"/>
          <w:u w:val="single"/>
        </w:rPr>
      </w:pPr>
      <w:r w:rsidRPr="00CF2208">
        <w:rPr>
          <w:rFonts w:ascii="Arial" w:hAnsi="Arial" w:cs="Arial"/>
          <w:b/>
          <w:sz w:val="22"/>
          <w:szCs w:val="22"/>
          <w:u w:val="single"/>
        </w:rPr>
        <w:t xml:space="preserve">Post </w:t>
      </w:r>
      <w:r>
        <w:rPr>
          <w:rFonts w:ascii="Arial" w:hAnsi="Arial" w:cs="Arial"/>
          <w:b/>
          <w:sz w:val="22"/>
          <w:szCs w:val="22"/>
          <w:u w:val="single"/>
        </w:rPr>
        <w:t xml:space="preserve">Tender </w:t>
      </w:r>
      <w:r w:rsidRPr="00CF2208">
        <w:rPr>
          <w:rFonts w:ascii="Arial" w:hAnsi="Arial" w:cs="Arial"/>
          <w:b/>
          <w:sz w:val="22"/>
          <w:szCs w:val="22"/>
          <w:u w:val="single"/>
        </w:rPr>
        <w:t>Amendments</w:t>
      </w:r>
    </w:p>
    <w:p w:rsidR="00CF2208" w:rsidRDefault="00CF2208" w:rsidP="00FA614D">
      <w:pPr>
        <w:rPr>
          <w:rFonts w:ascii="Arial" w:hAnsi="Arial" w:cs="Arial"/>
          <w:b/>
          <w:sz w:val="22"/>
          <w:szCs w:val="22"/>
          <w:u w:val="single"/>
        </w:rPr>
      </w:pPr>
    </w:p>
    <w:p w:rsidR="00CF2208" w:rsidRDefault="00CF2208" w:rsidP="00FA614D">
      <w:pPr>
        <w:rPr>
          <w:rFonts w:ascii="Arial" w:hAnsi="Arial" w:cs="Arial"/>
          <w:sz w:val="22"/>
          <w:szCs w:val="22"/>
        </w:rPr>
      </w:pPr>
      <w:r>
        <w:rPr>
          <w:rFonts w:ascii="Arial" w:hAnsi="Arial" w:cs="Arial"/>
          <w:sz w:val="22"/>
          <w:szCs w:val="22"/>
        </w:rPr>
        <w:t>Post Tender Amendment 1 – Issued on 02 November 2015</w:t>
      </w:r>
    </w:p>
    <w:p w:rsidR="00CF2208" w:rsidRDefault="00CF2208" w:rsidP="00FA614D">
      <w:pPr>
        <w:rPr>
          <w:rFonts w:ascii="Arial" w:hAnsi="Arial" w:cs="Arial"/>
          <w:sz w:val="22"/>
          <w:szCs w:val="22"/>
        </w:rPr>
      </w:pPr>
    </w:p>
    <w:p w:rsidR="00CF2208" w:rsidRDefault="00CF2208" w:rsidP="00FA614D">
      <w:pPr>
        <w:rPr>
          <w:rFonts w:ascii="Arial" w:hAnsi="Arial" w:cs="Arial"/>
          <w:sz w:val="22"/>
          <w:szCs w:val="22"/>
        </w:rPr>
      </w:pPr>
      <w:r>
        <w:rPr>
          <w:rFonts w:ascii="Arial" w:hAnsi="Arial" w:cs="Arial"/>
          <w:sz w:val="22"/>
          <w:szCs w:val="22"/>
        </w:rPr>
        <w:t>Post Tender Amendment 2 – Issued on 07 January 2016</w:t>
      </w:r>
    </w:p>
    <w:p w:rsidR="00CF2208" w:rsidRDefault="00CF2208" w:rsidP="00FA614D">
      <w:pPr>
        <w:rPr>
          <w:rFonts w:ascii="Arial" w:hAnsi="Arial" w:cs="Arial"/>
          <w:sz w:val="22"/>
          <w:szCs w:val="22"/>
        </w:rPr>
      </w:pPr>
    </w:p>
    <w:p w:rsidR="00CF2208" w:rsidRPr="00CF2208" w:rsidRDefault="00CF2208" w:rsidP="00FA614D">
      <w:pPr>
        <w:rPr>
          <w:rFonts w:ascii="Arial" w:hAnsi="Arial" w:cs="Arial"/>
          <w:sz w:val="22"/>
          <w:szCs w:val="22"/>
        </w:rPr>
      </w:pPr>
      <w:r>
        <w:rPr>
          <w:rFonts w:ascii="Arial" w:hAnsi="Arial" w:cs="Arial"/>
          <w:sz w:val="22"/>
          <w:szCs w:val="22"/>
        </w:rPr>
        <w:t>Post Tender Amendment 3 – Issued on 07 January 2016</w:t>
      </w:r>
    </w:p>
    <w:p w:rsidR="004973A2" w:rsidRDefault="004973A2" w:rsidP="00FA614D">
      <w:pPr>
        <w:rPr>
          <w:rFonts w:ascii="Arial" w:hAnsi="Arial" w:cs="Arial"/>
          <w:b/>
          <w:sz w:val="22"/>
          <w:szCs w:val="22"/>
        </w:rPr>
      </w:pPr>
    </w:p>
    <w:p w:rsidR="00CF2208" w:rsidRDefault="00CF2208" w:rsidP="00FA614D">
      <w:pPr>
        <w:rPr>
          <w:rFonts w:ascii="Arial" w:hAnsi="Arial" w:cs="Arial"/>
          <w:b/>
          <w:sz w:val="22"/>
          <w:szCs w:val="22"/>
        </w:rPr>
      </w:pPr>
    </w:p>
    <w:p w:rsidR="00CF2208" w:rsidRPr="00CF2208" w:rsidRDefault="00CF2208" w:rsidP="00FA614D">
      <w:pPr>
        <w:rPr>
          <w:rFonts w:ascii="Arial" w:hAnsi="Arial" w:cs="Arial"/>
          <w:b/>
          <w:sz w:val="22"/>
          <w:szCs w:val="22"/>
          <w:u w:val="single"/>
        </w:rPr>
      </w:pPr>
      <w:r w:rsidRPr="00CF2208">
        <w:rPr>
          <w:rFonts w:ascii="Arial" w:hAnsi="Arial" w:cs="Arial"/>
          <w:b/>
          <w:sz w:val="22"/>
          <w:szCs w:val="22"/>
          <w:u w:val="single"/>
        </w:rPr>
        <w:t>Tender Clarifications</w:t>
      </w:r>
    </w:p>
    <w:p w:rsidR="00CF2208" w:rsidRPr="00E57AE2" w:rsidRDefault="00CF2208" w:rsidP="00FA614D">
      <w:pPr>
        <w:rPr>
          <w:rFonts w:ascii="Arial" w:hAnsi="Arial" w:cs="Arial"/>
          <w:b/>
          <w:sz w:val="22"/>
          <w:szCs w:val="22"/>
        </w:rPr>
      </w:pPr>
    </w:p>
    <w:p w:rsidR="004973A2" w:rsidRDefault="00237F65" w:rsidP="004973A2">
      <w:pPr>
        <w:jc w:val="both"/>
        <w:rPr>
          <w:rFonts w:ascii="Arial" w:hAnsi="Arial" w:cs="Arial"/>
          <w:sz w:val="22"/>
          <w:szCs w:val="22"/>
        </w:rPr>
      </w:pPr>
      <w:r>
        <w:rPr>
          <w:rFonts w:ascii="Arial" w:hAnsi="Arial" w:cs="Arial"/>
          <w:sz w:val="22"/>
          <w:szCs w:val="22"/>
        </w:rPr>
        <w:t>Tender Clarification dated 03 November 2015, response received 05 November 2015</w:t>
      </w:r>
    </w:p>
    <w:p w:rsidR="00237F65" w:rsidRDefault="00237F65" w:rsidP="004973A2">
      <w:pPr>
        <w:jc w:val="both"/>
        <w:rPr>
          <w:rFonts w:ascii="Arial" w:hAnsi="Arial" w:cs="Arial"/>
          <w:sz w:val="22"/>
          <w:szCs w:val="22"/>
        </w:rPr>
      </w:pPr>
    </w:p>
    <w:p w:rsidR="00237F65" w:rsidRPr="00237F65" w:rsidRDefault="00C357A4" w:rsidP="004973A2">
      <w:pPr>
        <w:jc w:val="both"/>
        <w:rPr>
          <w:rFonts w:ascii="Arial" w:hAnsi="Arial" w:cs="Arial"/>
          <w:sz w:val="22"/>
          <w:szCs w:val="22"/>
        </w:rPr>
      </w:pPr>
      <w:r>
        <w:rPr>
          <w:rFonts w:ascii="Arial" w:hAnsi="Arial" w:cs="Arial"/>
          <w:sz w:val="22"/>
          <w:szCs w:val="22"/>
        </w:rPr>
        <w:t>Tender Clarification dated 12</w:t>
      </w:r>
      <w:r w:rsidR="00237F65">
        <w:rPr>
          <w:rFonts w:ascii="Arial" w:hAnsi="Arial" w:cs="Arial"/>
          <w:sz w:val="22"/>
          <w:szCs w:val="22"/>
        </w:rPr>
        <w:t xml:space="preserve"> November 2015, response received 13 November 2015</w:t>
      </w:r>
    </w:p>
    <w:p w:rsidR="004973A2" w:rsidRPr="00E57AE2" w:rsidRDefault="004973A2" w:rsidP="004973A2">
      <w:pPr>
        <w:jc w:val="both"/>
        <w:rPr>
          <w:rFonts w:ascii="Arial" w:hAnsi="Arial" w:cs="Arial"/>
          <w:sz w:val="22"/>
          <w:szCs w:val="22"/>
        </w:rPr>
      </w:pPr>
    </w:p>
    <w:p w:rsidR="004973A2" w:rsidRPr="00E57AE2" w:rsidRDefault="004973A2" w:rsidP="004973A2">
      <w:pPr>
        <w:jc w:val="both"/>
        <w:rPr>
          <w:rFonts w:ascii="Arial" w:hAnsi="Arial" w:cs="Arial"/>
          <w:sz w:val="22"/>
          <w:szCs w:val="22"/>
        </w:rPr>
      </w:pPr>
    </w:p>
    <w:p w:rsidR="00BE4B7C" w:rsidRPr="00E57AE2" w:rsidRDefault="00BE4B7C" w:rsidP="004973A2">
      <w:pPr>
        <w:rPr>
          <w:rFonts w:ascii="Arial" w:hAnsi="Arial" w:cs="Arial"/>
          <w:sz w:val="22"/>
          <w:szCs w:val="22"/>
        </w:rPr>
      </w:pPr>
    </w:p>
    <w:p w:rsidR="00BE4B7C" w:rsidRPr="00E57AE2" w:rsidRDefault="00BE4B7C" w:rsidP="00BE4B7C">
      <w:pPr>
        <w:rPr>
          <w:rFonts w:ascii="Arial" w:hAnsi="Arial" w:cs="Arial"/>
          <w:sz w:val="22"/>
          <w:szCs w:val="22"/>
        </w:rPr>
      </w:pPr>
    </w:p>
    <w:sectPr w:rsidR="00BE4B7C" w:rsidRPr="00E57AE2" w:rsidSect="003F1C4D">
      <w:headerReference w:type="even" r:id="rId10"/>
      <w:headerReference w:type="default" r:id="rId11"/>
      <w:footerReference w:type="even" r:id="rId12"/>
      <w:footerReference w:type="default" r:id="rId13"/>
      <w:headerReference w:type="first" r:id="rId14"/>
      <w:footerReference w:type="first" r:id="rId15"/>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C90" w:rsidRDefault="00AE6C90">
      <w:r>
        <w:separator/>
      </w:r>
    </w:p>
  </w:endnote>
  <w:endnote w:type="continuationSeparator" w:id="0">
    <w:p w:rsidR="00AE6C90" w:rsidRDefault="00AE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A2" w:rsidRDefault="002338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rsidR="00777912" w:rsidRPr="003B5A5C" w:rsidRDefault="00415AC1" w:rsidP="00774AF4">
    <w:pPr>
      <w:pStyle w:val="Footer"/>
    </w:pPr>
    <w:r>
      <w:rPr>
        <w:i/>
        <w:noProof/>
        <w:lang w:eastAsia="en-GB"/>
      </w:rPr>
      <mc:AlternateContent>
        <mc:Choice Requires="wps">
          <w:drawing>
            <wp:anchor distT="0" distB="0" distL="114300" distR="114300" simplePos="0" relativeHeight="251659264" behindDoc="0" locked="0" layoutInCell="1" allowOverlap="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434340"/>
                      </a:xfrm>
                      <a:prstGeom prst="rect">
                        <a:avLst/>
                      </a:prstGeom>
                      <a:noFill/>
                      <a:ln w="6350">
                        <a:noFill/>
                      </a:ln>
                      <a:effectLst/>
                    </wps:spPr>
                    <wps:txbx>
                      <w:txbxContent>
                        <w:p w:rsidR="00774AF4" w:rsidRPr="003B5A5C" w:rsidRDefault="00774AF4" w:rsidP="003B5A5C">
                          <w:pPr>
                            <w:suppressAutoHyphens/>
                            <w:autoSpaceDE w:val="0"/>
                            <w:autoSpaceDN w:val="0"/>
                            <w:adjustRightInd w:val="0"/>
                            <w:spacing w:line="288" w:lineRule="auto"/>
                            <w:textAlignment w:val="center"/>
                            <w:rPr>
                              <w:rFonts w:ascii="Arial" w:hAnsi="Arial" w:cs="Arial"/>
                              <w:sz w:val="12"/>
                              <w:szCs w:val="12"/>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" filled="f" stroked="f" strokeweight=".5pt">
              <v:path arrowok="t"/>
              <v:textbox>
                <w:txbxContent>
                  <w:p w:rsidR="00774AF4" w:rsidRPr="003B5A5C" w:rsidRDefault="00774AF4" w:rsidP="003B5A5C">
                    <w:pPr>
                      <w:suppressAutoHyphens/>
                      <w:autoSpaceDE w:val="0"/>
                      <w:autoSpaceDN w:val="0"/>
                      <w:adjustRightInd w:val="0"/>
                      <w:spacing w:line="288" w:lineRule="auto"/>
                      <w:textAlignment w:val="center"/>
                      <w:rPr>
                        <w:rFonts w:ascii="Arial" w:hAnsi="Arial" w:cs="Arial"/>
                        <w:sz w:val="12"/>
                        <w:szCs w:val="12"/>
                        <w:lang w:eastAsia="en-GB"/>
                      </w:rPr>
                    </w:pPr>
                  </w:p>
                </w:txbxContent>
              </v:textbox>
              <w10:wrap type="square"/>
            </v:shape>
          </w:pict>
        </mc:Fallback>
      </mc:AlternateContent>
    </w:r>
    <w:r w:rsidR="00DA764E">
      <w:tab/>
      <w:t>Official Sensitive</w:t>
    </w:r>
    <w:r w:rsidR="00DA764E">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7E40D2">
    <w:pPr>
      <w:pStyle w:val="Footer"/>
    </w:pPr>
    <w:fldSimple w:instr=" FILENAME  \* MERGEFORMAT ">
      <w:r w:rsidR="002338A2">
        <w:rPr>
          <w:noProof/>
        </w:rPr>
        <w:t>Spatial Planning Lot 1 Aecom Notification of Award Letter.docx</w:t>
      </w:r>
    </w:fldSimple>
  </w:p>
  <w:p w:rsidR="00777912" w:rsidRDefault="00777912">
    <w:pPr>
      <w:pStyle w:val="Footer"/>
      <w:rPr>
        <w:sz w:val="18"/>
      </w:rPr>
    </w:pPr>
    <w:r>
      <w:t>[Commercial Restriction]</w:t>
    </w:r>
    <w:r>
      <w:rPr>
        <w:sz w:val="18"/>
      </w:rPr>
      <w:tab/>
      <w:t xml:space="preserve">                                         </w:t>
    </w:r>
    <w:r>
      <w:rPr>
        <w:rStyle w:val="PageNumber"/>
      </w:rPr>
      <w:t xml:space="preserve">Page </w:t>
    </w:r>
    <w:r w:rsidR="00EF7341">
      <w:rPr>
        <w:rStyle w:val="PageNumber"/>
      </w:rPr>
      <w:fldChar w:fldCharType="begin"/>
    </w:r>
    <w:r>
      <w:rPr>
        <w:rStyle w:val="PageNumber"/>
      </w:rPr>
      <w:instrText xml:space="preserve"> PAGE </w:instrText>
    </w:r>
    <w:r w:rsidR="00EF7341">
      <w:rPr>
        <w:rStyle w:val="PageNumber"/>
      </w:rPr>
      <w:fldChar w:fldCharType="separate"/>
    </w:r>
    <w:r>
      <w:rPr>
        <w:rStyle w:val="PageNumber"/>
        <w:noProof/>
      </w:rPr>
      <w:t>1</w:t>
    </w:r>
    <w:r w:rsidR="00EF7341">
      <w:rPr>
        <w:rStyle w:val="PageNumber"/>
      </w:rPr>
      <w:fldChar w:fldCharType="end"/>
    </w:r>
    <w:r>
      <w:rPr>
        <w:rStyle w:val="PageNumber"/>
      </w:rPr>
      <w:t xml:space="preserve"> of </w:t>
    </w:r>
    <w:r w:rsidR="00EF7341">
      <w:rPr>
        <w:rStyle w:val="PageNumber"/>
      </w:rPr>
      <w:fldChar w:fldCharType="begin"/>
    </w:r>
    <w:r>
      <w:rPr>
        <w:rStyle w:val="PageNumber"/>
      </w:rPr>
      <w:instrText xml:space="preserve"> NUMPAGES </w:instrText>
    </w:r>
    <w:r w:rsidR="00EF7341">
      <w:rPr>
        <w:rStyle w:val="PageNumber"/>
      </w:rPr>
      <w:fldChar w:fldCharType="separate"/>
    </w:r>
    <w:r w:rsidR="002338A2">
      <w:rPr>
        <w:rStyle w:val="PageNumber"/>
        <w:noProof/>
      </w:rPr>
      <w:t>1</w:t>
    </w:r>
    <w:r w:rsidR="00EF734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C90" w:rsidRDefault="00AE6C90">
      <w:r>
        <w:separator/>
      </w:r>
    </w:p>
  </w:footnote>
  <w:footnote w:type="continuationSeparator" w:id="0">
    <w:p w:rsidR="00AE6C90" w:rsidRDefault="00AE6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A2" w:rsidRDefault="002338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C82533" w:rsidRDefault="00C825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A2" w:rsidRDefault="00233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611A9"/>
    <w:multiLevelType w:val="hybridMultilevel"/>
    <w:tmpl w:val="D654D986"/>
    <w:lvl w:ilvl="0" w:tplc="3B583300">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CE7637"/>
    <w:multiLevelType w:val="multilevel"/>
    <w:tmpl w:val="D95E66B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38607C92"/>
    <w:multiLevelType w:val="hybridMultilevel"/>
    <w:tmpl w:val="3B242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8734BF"/>
    <w:multiLevelType w:val="hybridMultilevel"/>
    <w:tmpl w:val="3B242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134F22"/>
    <w:multiLevelType w:val="hybridMultilevel"/>
    <w:tmpl w:val="25F0BB08"/>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7">
    <w:nsid w:val="709011A7"/>
    <w:multiLevelType w:val="multilevel"/>
    <w:tmpl w:val="A13AC334"/>
    <w:lvl w:ilvl="0">
      <w:start w:val="1"/>
      <w:numFmt w:val="decimal"/>
      <w:lvlText w:val="%1."/>
      <w:lvlJc w:val="left"/>
      <w:pPr>
        <w:tabs>
          <w:tab w:val="num" w:pos="870"/>
        </w:tabs>
        <w:ind w:left="870" w:hanging="510"/>
      </w:pPr>
      <w:rPr>
        <w:rFonts w:hint="default"/>
      </w:rPr>
    </w:lvl>
    <w:lvl w:ilvl="1">
      <w:start w:val="2"/>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5"/>
  </w:num>
  <w:num w:numId="4">
    <w:abstractNumId w:val="2"/>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4D"/>
    <w:rsid w:val="00065BE9"/>
    <w:rsid w:val="000B5932"/>
    <w:rsid w:val="001207A6"/>
    <w:rsid w:val="0013631C"/>
    <w:rsid w:val="00170259"/>
    <w:rsid w:val="001B3E4D"/>
    <w:rsid w:val="001E763A"/>
    <w:rsid w:val="00202E06"/>
    <w:rsid w:val="002338A2"/>
    <w:rsid w:val="00237F65"/>
    <w:rsid w:val="00276092"/>
    <w:rsid w:val="002878AD"/>
    <w:rsid w:val="00290215"/>
    <w:rsid w:val="002909FD"/>
    <w:rsid w:val="00336C27"/>
    <w:rsid w:val="0037133D"/>
    <w:rsid w:val="00375CFE"/>
    <w:rsid w:val="003A0E9F"/>
    <w:rsid w:val="003B0DCA"/>
    <w:rsid w:val="003B5A5C"/>
    <w:rsid w:val="003D308A"/>
    <w:rsid w:val="003D54CE"/>
    <w:rsid w:val="003D7445"/>
    <w:rsid w:val="003E4E9D"/>
    <w:rsid w:val="003F1C4D"/>
    <w:rsid w:val="003F1F16"/>
    <w:rsid w:val="003F478B"/>
    <w:rsid w:val="00415AC1"/>
    <w:rsid w:val="00431D3E"/>
    <w:rsid w:val="00444066"/>
    <w:rsid w:val="004973A2"/>
    <w:rsid w:val="004A12D8"/>
    <w:rsid w:val="004A614A"/>
    <w:rsid w:val="004C63A8"/>
    <w:rsid w:val="004C7040"/>
    <w:rsid w:val="004E704A"/>
    <w:rsid w:val="004E7C0D"/>
    <w:rsid w:val="00546B93"/>
    <w:rsid w:val="00563853"/>
    <w:rsid w:val="005642F5"/>
    <w:rsid w:val="00566339"/>
    <w:rsid w:val="005B1E1B"/>
    <w:rsid w:val="006A62E3"/>
    <w:rsid w:val="006D663F"/>
    <w:rsid w:val="006E5FFE"/>
    <w:rsid w:val="00704D43"/>
    <w:rsid w:val="007121BC"/>
    <w:rsid w:val="007358A3"/>
    <w:rsid w:val="0076033B"/>
    <w:rsid w:val="00774AF4"/>
    <w:rsid w:val="00775523"/>
    <w:rsid w:val="00777912"/>
    <w:rsid w:val="0078244C"/>
    <w:rsid w:val="00792E42"/>
    <w:rsid w:val="007E40D2"/>
    <w:rsid w:val="007E4FCD"/>
    <w:rsid w:val="00803919"/>
    <w:rsid w:val="00816E69"/>
    <w:rsid w:val="008418C8"/>
    <w:rsid w:val="008825F9"/>
    <w:rsid w:val="008929DD"/>
    <w:rsid w:val="008F0F5A"/>
    <w:rsid w:val="008F0F7D"/>
    <w:rsid w:val="008F3348"/>
    <w:rsid w:val="00923D57"/>
    <w:rsid w:val="0094753F"/>
    <w:rsid w:val="00953013"/>
    <w:rsid w:val="00971521"/>
    <w:rsid w:val="009B675E"/>
    <w:rsid w:val="009D535A"/>
    <w:rsid w:val="009F4660"/>
    <w:rsid w:val="00A3777F"/>
    <w:rsid w:val="00A818EF"/>
    <w:rsid w:val="00AC0ABB"/>
    <w:rsid w:val="00AD5F72"/>
    <w:rsid w:val="00AE6C90"/>
    <w:rsid w:val="00AE749B"/>
    <w:rsid w:val="00B11137"/>
    <w:rsid w:val="00B14655"/>
    <w:rsid w:val="00B42A1D"/>
    <w:rsid w:val="00B4781C"/>
    <w:rsid w:val="00B652B0"/>
    <w:rsid w:val="00BD2DCD"/>
    <w:rsid w:val="00BD45FA"/>
    <w:rsid w:val="00BD6C51"/>
    <w:rsid w:val="00BE4B7C"/>
    <w:rsid w:val="00C1054D"/>
    <w:rsid w:val="00C30205"/>
    <w:rsid w:val="00C357A4"/>
    <w:rsid w:val="00C3604A"/>
    <w:rsid w:val="00C40947"/>
    <w:rsid w:val="00C43AC1"/>
    <w:rsid w:val="00C509BE"/>
    <w:rsid w:val="00C7370C"/>
    <w:rsid w:val="00C750B4"/>
    <w:rsid w:val="00C82533"/>
    <w:rsid w:val="00CB706D"/>
    <w:rsid w:val="00CE149F"/>
    <w:rsid w:val="00CE3F76"/>
    <w:rsid w:val="00CF0AD3"/>
    <w:rsid w:val="00CF2208"/>
    <w:rsid w:val="00D2737B"/>
    <w:rsid w:val="00D53817"/>
    <w:rsid w:val="00D62625"/>
    <w:rsid w:val="00D67C7F"/>
    <w:rsid w:val="00DA6689"/>
    <w:rsid w:val="00DA764E"/>
    <w:rsid w:val="00DC1C39"/>
    <w:rsid w:val="00DE3EA2"/>
    <w:rsid w:val="00E20880"/>
    <w:rsid w:val="00E44E1E"/>
    <w:rsid w:val="00E57AE2"/>
    <w:rsid w:val="00E77CF4"/>
    <w:rsid w:val="00E85377"/>
    <w:rsid w:val="00E91078"/>
    <w:rsid w:val="00EA7381"/>
    <w:rsid w:val="00EF4E0D"/>
    <w:rsid w:val="00EF7341"/>
    <w:rsid w:val="00F16785"/>
    <w:rsid w:val="00F310B2"/>
    <w:rsid w:val="00FA40B1"/>
    <w:rsid w:val="00FA5E42"/>
    <w:rsid w:val="00FA614D"/>
    <w:rsid w:val="00FC2A7D"/>
    <w:rsid w:val="00FC531C"/>
    <w:rsid w:val="00FD5F80"/>
    <w:rsid w:val="00FF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Strong">
    <w:name w:val="Strong"/>
    <w:basedOn w:val="DefaultParagraphFont"/>
    <w:qFormat/>
    <w:rsid w:val="003F478B"/>
    <w:rPr>
      <w:b/>
      <w:bCs/>
    </w:rPr>
  </w:style>
  <w:style w:type="paragraph" w:styleId="ListParagraph">
    <w:name w:val="List Paragraph"/>
    <w:basedOn w:val="Normal"/>
    <w:uiPriority w:val="34"/>
    <w:qFormat/>
    <w:rsid w:val="003D54CE"/>
    <w:pPr>
      <w:ind w:left="720"/>
      <w:contextualSpacing/>
    </w:pPr>
  </w:style>
  <w:style w:type="table" w:styleId="TableGrid">
    <w:name w:val="Table Grid"/>
    <w:basedOn w:val="TableNormal"/>
    <w:rsid w:val="00B47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C0ABB"/>
    <w:pPr>
      <w:overflowPunct w:val="0"/>
      <w:autoSpaceDE w:val="0"/>
      <w:autoSpaceDN w:val="0"/>
      <w:adjustRightInd w:val="0"/>
      <w:jc w:val="both"/>
      <w:textAlignment w:val="baseline"/>
    </w:pPr>
    <w:rPr>
      <w:szCs w:val="20"/>
    </w:rPr>
  </w:style>
  <w:style w:type="character" w:customStyle="1" w:styleId="BodyText2Char">
    <w:name w:val="Body Text 2 Char"/>
    <w:basedOn w:val="DefaultParagraphFont"/>
    <w:link w:val="BodyText2"/>
    <w:rsid w:val="00AC0ABB"/>
    <w:rPr>
      <w:sz w:val="24"/>
      <w:lang w:eastAsia="en-US"/>
    </w:rPr>
  </w:style>
  <w:style w:type="paragraph" w:customStyle="1" w:styleId="BodyText1">
    <w:name w:val="Body Text 1"/>
    <w:basedOn w:val="Normal"/>
    <w:link w:val="BodyText1Char"/>
    <w:qFormat/>
    <w:rsid w:val="00AC0ABB"/>
    <w:pPr>
      <w:spacing w:after="120" w:line="264" w:lineRule="auto"/>
      <w:ind w:left="720" w:hanging="720"/>
    </w:pPr>
    <w:rPr>
      <w:rFonts w:ascii="Arial" w:hAnsi="Arial"/>
      <w:sz w:val="22"/>
      <w:szCs w:val="20"/>
    </w:rPr>
  </w:style>
  <w:style w:type="character" w:customStyle="1" w:styleId="BodyText1Char">
    <w:name w:val="Body Text 1 Char"/>
    <w:link w:val="BodyText1"/>
    <w:locked/>
    <w:rsid w:val="008F0F5A"/>
    <w:rPr>
      <w:rFonts w:ascii="Arial" w:hAnsi="Arial"/>
      <w:sz w:val="22"/>
      <w:lang w:eastAsia="en-US"/>
    </w:rPr>
  </w:style>
  <w:style w:type="character" w:styleId="Emphasis">
    <w:name w:val="Emphasis"/>
    <w:basedOn w:val="DefaultParagraphFont"/>
    <w:qFormat/>
    <w:rsid w:val="008F0F5A"/>
    <w:rPr>
      <w:i/>
      <w:iCs/>
    </w:rPr>
  </w:style>
  <w:style w:type="character" w:customStyle="1" w:styleId="Heading1Char">
    <w:name w:val="Heading 1 Char"/>
    <w:basedOn w:val="DefaultParagraphFont"/>
    <w:link w:val="Heading1"/>
    <w:rsid w:val="00FA614D"/>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Strong">
    <w:name w:val="Strong"/>
    <w:basedOn w:val="DefaultParagraphFont"/>
    <w:qFormat/>
    <w:rsid w:val="003F478B"/>
    <w:rPr>
      <w:b/>
      <w:bCs/>
    </w:rPr>
  </w:style>
  <w:style w:type="paragraph" w:styleId="ListParagraph">
    <w:name w:val="List Paragraph"/>
    <w:basedOn w:val="Normal"/>
    <w:uiPriority w:val="34"/>
    <w:qFormat/>
    <w:rsid w:val="003D54CE"/>
    <w:pPr>
      <w:ind w:left="720"/>
      <w:contextualSpacing/>
    </w:pPr>
  </w:style>
  <w:style w:type="table" w:styleId="TableGrid">
    <w:name w:val="Table Grid"/>
    <w:basedOn w:val="TableNormal"/>
    <w:rsid w:val="00B47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C0ABB"/>
    <w:pPr>
      <w:overflowPunct w:val="0"/>
      <w:autoSpaceDE w:val="0"/>
      <w:autoSpaceDN w:val="0"/>
      <w:adjustRightInd w:val="0"/>
      <w:jc w:val="both"/>
      <w:textAlignment w:val="baseline"/>
    </w:pPr>
    <w:rPr>
      <w:szCs w:val="20"/>
    </w:rPr>
  </w:style>
  <w:style w:type="character" w:customStyle="1" w:styleId="BodyText2Char">
    <w:name w:val="Body Text 2 Char"/>
    <w:basedOn w:val="DefaultParagraphFont"/>
    <w:link w:val="BodyText2"/>
    <w:rsid w:val="00AC0ABB"/>
    <w:rPr>
      <w:sz w:val="24"/>
      <w:lang w:eastAsia="en-US"/>
    </w:rPr>
  </w:style>
  <w:style w:type="paragraph" w:customStyle="1" w:styleId="BodyText1">
    <w:name w:val="Body Text 1"/>
    <w:basedOn w:val="Normal"/>
    <w:link w:val="BodyText1Char"/>
    <w:qFormat/>
    <w:rsid w:val="00AC0ABB"/>
    <w:pPr>
      <w:spacing w:after="120" w:line="264" w:lineRule="auto"/>
      <w:ind w:left="720" w:hanging="720"/>
    </w:pPr>
    <w:rPr>
      <w:rFonts w:ascii="Arial" w:hAnsi="Arial"/>
      <w:sz w:val="22"/>
      <w:szCs w:val="20"/>
    </w:rPr>
  </w:style>
  <w:style w:type="character" w:customStyle="1" w:styleId="BodyText1Char">
    <w:name w:val="Body Text 1 Char"/>
    <w:link w:val="BodyText1"/>
    <w:locked/>
    <w:rsid w:val="008F0F5A"/>
    <w:rPr>
      <w:rFonts w:ascii="Arial" w:hAnsi="Arial"/>
      <w:sz w:val="22"/>
      <w:lang w:eastAsia="en-US"/>
    </w:rPr>
  </w:style>
  <w:style w:type="character" w:styleId="Emphasis">
    <w:name w:val="Emphasis"/>
    <w:basedOn w:val="DefaultParagraphFont"/>
    <w:qFormat/>
    <w:rsid w:val="008F0F5A"/>
    <w:rPr>
      <w:i/>
      <w:iCs/>
    </w:rPr>
  </w:style>
  <w:style w:type="character" w:customStyle="1" w:styleId="Heading1Char">
    <w:name w:val="Heading 1 Char"/>
    <w:basedOn w:val="DefaultParagraphFont"/>
    <w:link w:val="Heading1"/>
    <w:rsid w:val="00FA614D"/>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96717">
      <w:bodyDiv w:val="1"/>
      <w:marLeft w:val="0"/>
      <w:marRight w:val="0"/>
      <w:marTop w:val="0"/>
      <w:marBottom w:val="0"/>
      <w:divBdr>
        <w:top w:val="none" w:sz="0" w:space="0" w:color="auto"/>
        <w:left w:val="none" w:sz="0" w:space="0" w:color="auto"/>
        <w:bottom w:val="none" w:sz="0" w:space="0" w:color="auto"/>
        <w:right w:val="none" w:sz="0" w:space="0" w:color="auto"/>
      </w:divBdr>
    </w:div>
    <w:div w:id="317268487">
      <w:bodyDiv w:val="1"/>
      <w:marLeft w:val="0"/>
      <w:marRight w:val="0"/>
      <w:marTop w:val="0"/>
      <w:marBottom w:val="0"/>
      <w:divBdr>
        <w:top w:val="none" w:sz="0" w:space="0" w:color="auto"/>
        <w:left w:val="none" w:sz="0" w:space="0" w:color="auto"/>
        <w:bottom w:val="none" w:sz="0" w:space="0" w:color="auto"/>
        <w:right w:val="none" w:sz="0" w:space="0" w:color="auto"/>
      </w:divBdr>
    </w:div>
    <w:div w:id="441069917">
      <w:bodyDiv w:val="1"/>
      <w:marLeft w:val="0"/>
      <w:marRight w:val="0"/>
      <w:marTop w:val="0"/>
      <w:marBottom w:val="0"/>
      <w:divBdr>
        <w:top w:val="none" w:sz="0" w:space="0" w:color="auto"/>
        <w:left w:val="none" w:sz="0" w:space="0" w:color="auto"/>
        <w:bottom w:val="none" w:sz="0" w:space="0" w:color="auto"/>
        <w:right w:val="none" w:sz="0" w:space="0" w:color="auto"/>
      </w:divBdr>
    </w:div>
    <w:div w:id="825710603">
      <w:bodyDiv w:val="1"/>
      <w:marLeft w:val="0"/>
      <w:marRight w:val="0"/>
      <w:marTop w:val="0"/>
      <w:marBottom w:val="0"/>
      <w:divBdr>
        <w:top w:val="none" w:sz="0" w:space="0" w:color="auto"/>
        <w:left w:val="none" w:sz="0" w:space="0" w:color="auto"/>
        <w:bottom w:val="none" w:sz="0" w:space="0" w:color="auto"/>
        <w:right w:val="none" w:sz="0" w:space="0" w:color="auto"/>
      </w:divBdr>
    </w:div>
    <w:div w:id="940915332">
      <w:bodyDiv w:val="1"/>
      <w:marLeft w:val="0"/>
      <w:marRight w:val="0"/>
      <w:marTop w:val="0"/>
      <w:marBottom w:val="0"/>
      <w:divBdr>
        <w:top w:val="none" w:sz="0" w:space="0" w:color="auto"/>
        <w:left w:val="none" w:sz="0" w:space="0" w:color="auto"/>
        <w:bottom w:val="none" w:sz="0" w:space="0" w:color="auto"/>
        <w:right w:val="none" w:sz="0" w:space="0" w:color="auto"/>
      </w:divBdr>
    </w:div>
    <w:div w:id="1017776390">
      <w:bodyDiv w:val="1"/>
      <w:marLeft w:val="0"/>
      <w:marRight w:val="0"/>
      <w:marTop w:val="0"/>
      <w:marBottom w:val="0"/>
      <w:divBdr>
        <w:top w:val="none" w:sz="0" w:space="0" w:color="auto"/>
        <w:left w:val="none" w:sz="0" w:space="0" w:color="auto"/>
        <w:bottom w:val="none" w:sz="0" w:space="0" w:color="auto"/>
        <w:right w:val="none" w:sz="0" w:space="0" w:color="auto"/>
      </w:divBdr>
    </w:div>
    <w:div w:id="1675300153">
      <w:bodyDiv w:val="1"/>
      <w:marLeft w:val="0"/>
      <w:marRight w:val="0"/>
      <w:marTop w:val="0"/>
      <w:marBottom w:val="0"/>
      <w:divBdr>
        <w:top w:val="none" w:sz="0" w:space="0" w:color="auto"/>
        <w:left w:val="none" w:sz="0" w:space="0" w:color="auto"/>
        <w:bottom w:val="none" w:sz="0" w:space="0" w:color="auto"/>
        <w:right w:val="none" w:sz="0" w:space="0" w:color="auto"/>
      </w:divBdr>
    </w:div>
    <w:div w:id="179991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E1C8C-2605-4360-8957-AABAC712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2016-04-19T14:09:00Z</dcterms:created>
  <dcterms:modified xsi:type="dcterms:W3CDTF">2016-04-19T14:10:00Z</dcterms:modified>
</cp:coreProperties>
</file>