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7777777" w:rsidR="008A1EA3" w:rsidRDefault="008A1EA3" w:rsidP="00663843">
      <w:pPr>
        <w:spacing w:before="3480"/>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54ED351E" w:rsidR="00EB23A0" w:rsidRPr="0097006B" w:rsidRDefault="00B113FC" w:rsidP="00EB23A0">
      <w:pPr>
        <w:rPr>
          <w:rStyle w:val="Important"/>
          <w:color w:val="auto"/>
        </w:rPr>
      </w:pPr>
      <w:r w:rsidRPr="0097006B">
        <w:rPr>
          <w:rFonts w:eastAsia="Calibri" w:cs="Arial"/>
          <w:b/>
          <w:bCs/>
          <w:sz w:val="32"/>
          <w:szCs w:val="32"/>
        </w:rPr>
        <w:t>NRV Culverts North Moor Corner</w:t>
      </w:r>
    </w:p>
    <w:p w14:paraId="475EA411" w14:textId="77777777" w:rsidR="00EB23A0" w:rsidRPr="0097006B" w:rsidRDefault="00EB23A0" w:rsidP="00EB23A0">
      <w:pPr>
        <w:rPr>
          <w:rStyle w:val="Important"/>
          <w:color w:val="auto"/>
        </w:rPr>
      </w:pPr>
    </w:p>
    <w:p w14:paraId="14C9028F" w14:textId="4B6647FC" w:rsidR="00EB23A0" w:rsidRPr="0097006B" w:rsidRDefault="00A55A3A" w:rsidP="00EB23A0">
      <w:r w:rsidRPr="0097006B">
        <w:rPr>
          <w:rStyle w:val="Important"/>
          <w:color w:val="auto"/>
        </w:rPr>
        <w:t>2</w:t>
      </w:r>
      <w:r w:rsidR="00C94688">
        <w:rPr>
          <w:rStyle w:val="Important"/>
          <w:color w:val="auto"/>
        </w:rPr>
        <w:t>9</w:t>
      </w:r>
      <w:r w:rsidRPr="0097006B">
        <w:rPr>
          <w:rStyle w:val="Important"/>
          <w:color w:val="auto"/>
        </w:rPr>
        <w:t>/07/24</w:t>
      </w:r>
    </w:p>
    <w:p w14:paraId="7E73EE61" w14:textId="77777777" w:rsidR="00EB23A0" w:rsidRPr="00287BBD" w:rsidRDefault="00EB23A0" w:rsidP="00EB23A0">
      <w:pPr>
        <w:pStyle w:val="CommentText"/>
        <w:rPr>
          <w:rStyle w:val="Important"/>
          <w:b w:val="0"/>
          <w:bCs/>
        </w:rPr>
      </w:pPr>
    </w:p>
    <w:p w14:paraId="518E9015" w14:textId="1837E9F8" w:rsidR="00EB23A0" w:rsidRDefault="00EB23A0" w:rsidP="00A110DC">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09BC981F" w14:textId="688C0567" w:rsidR="00EB23A0" w:rsidRPr="00D97FE5" w:rsidRDefault="00D97FE5" w:rsidP="00EB23A0">
      <w:pPr>
        <w:rPr>
          <w:rStyle w:val="Important"/>
          <w:color w:val="auto"/>
        </w:rPr>
      </w:pPr>
      <w:r w:rsidRPr="00D97FE5">
        <w:rPr>
          <w:rStyle w:val="Important"/>
          <w:color w:val="auto"/>
        </w:rPr>
        <w:t>NRV Culverts North Moor Corner</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6E1F9B73" w:rsidR="00EB23A0" w:rsidRPr="007D3D4E" w:rsidRDefault="00EB23A0" w:rsidP="00EB23A0">
      <w:pPr>
        <w:rPr>
          <w:rStyle w:val="Important"/>
          <w:color w:val="auto"/>
        </w:rPr>
      </w:pPr>
      <w:r w:rsidRPr="00A77416">
        <w:t>Email:</w:t>
      </w:r>
      <w:r w:rsidRPr="00A77416">
        <w:rPr>
          <w:rStyle w:val="Important"/>
        </w:rPr>
        <w:t xml:space="preserve"> </w:t>
      </w:r>
      <w:r w:rsidR="007D3D4E" w:rsidRPr="007D3D4E">
        <w:rPr>
          <w:rStyle w:val="Important"/>
          <w:color w:val="auto"/>
        </w:rPr>
        <w:t>philip.thorpe@naturalengland.org.uk</w:t>
      </w:r>
    </w:p>
    <w:p w14:paraId="228994B2" w14:textId="2E30DA03" w:rsidR="00EB23A0" w:rsidRPr="008770CC" w:rsidRDefault="00EB23A0" w:rsidP="00EB23A0">
      <w:pPr>
        <w:rPr>
          <w:rStyle w:val="Important"/>
          <w:color w:val="auto"/>
        </w:rPr>
      </w:pPr>
      <w:r w:rsidRPr="00A77416">
        <w:t>Date:</w:t>
      </w:r>
      <w:r>
        <w:t xml:space="preserve"> </w:t>
      </w:r>
      <w:r w:rsidR="008770CC" w:rsidRPr="008770CC">
        <w:rPr>
          <w:rStyle w:val="Important"/>
          <w:color w:val="auto"/>
        </w:rPr>
        <w:t>1</w:t>
      </w:r>
      <w:r w:rsidR="00C247AD">
        <w:rPr>
          <w:rStyle w:val="Important"/>
          <w:color w:val="auto"/>
        </w:rPr>
        <w:t>5</w:t>
      </w:r>
      <w:r w:rsidR="008770CC" w:rsidRPr="008770CC">
        <w:rPr>
          <w:rStyle w:val="Important"/>
          <w:color w:val="auto"/>
        </w:rPr>
        <w:t>/08/24</w:t>
      </w:r>
    </w:p>
    <w:p w14:paraId="131A4868" w14:textId="28BDF613" w:rsidR="00EB23A0" w:rsidRPr="00A77416" w:rsidRDefault="00EB23A0" w:rsidP="00EB23A0">
      <w:pPr>
        <w:rPr>
          <w:rStyle w:val="Important"/>
        </w:rPr>
      </w:pPr>
      <w:r w:rsidRPr="00A77416">
        <w:t>Time:</w:t>
      </w:r>
      <w:r>
        <w:t xml:space="preserve"> </w:t>
      </w:r>
      <w:r w:rsidR="008770CC" w:rsidRPr="008770CC">
        <w:rPr>
          <w:rStyle w:val="Important"/>
          <w:color w:val="auto"/>
        </w:rPr>
        <w:t>17:00</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6A104B35" w:rsidR="00EB23A0" w:rsidRDefault="00D97FE5" w:rsidP="00EB23A0">
      <w:r w:rsidRPr="00D97FE5">
        <w:rPr>
          <w:rStyle w:val="Important"/>
          <w:color w:val="auto"/>
        </w:rPr>
        <w:t>Philip Thorpe</w:t>
      </w:r>
      <w:r w:rsidR="00EB23A0" w:rsidRPr="00D97FE5">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04D73915" w:rsidR="00EB23A0" w:rsidRPr="00A77416" w:rsidRDefault="00EB23A0" w:rsidP="00EB23A0"/>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A706D8">
        <w:tc>
          <w:tcPr>
            <w:tcW w:w="4318" w:type="dxa"/>
          </w:tcPr>
          <w:p w14:paraId="44869832" w14:textId="77777777" w:rsidR="00EB23A0" w:rsidRPr="009F2992" w:rsidRDefault="00EB23A0" w:rsidP="00A706D8">
            <w:r w:rsidRPr="00A77416">
              <w:t>Date of issue of RFQ</w:t>
            </w:r>
          </w:p>
        </w:tc>
        <w:tc>
          <w:tcPr>
            <w:tcW w:w="4319" w:type="dxa"/>
          </w:tcPr>
          <w:p w14:paraId="7A899060" w14:textId="310952AB" w:rsidR="00EB23A0" w:rsidRPr="009F2992" w:rsidRDefault="00C51AC8" w:rsidP="00A706D8">
            <w:r w:rsidRPr="00287BBD">
              <w:rPr>
                <w:b/>
                <w:bCs/>
              </w:rPr>
              <w:t>2</w:t>
            </w:r>
            <w:r w:rsidR="00C94688">
              <w:rPr>
                <w:b/>
                <w:bCs/>
              </w:rPr>
              <w:t>9</w:t>
            </w:r>
            <w:r w:rsidRPr="00287BBD">
              <w:rPr>
                <w:b/>
                <w:bCs/>
              </w:rPr>
              <w:t>-07-2024</w:t>
            </w:r>
            <w:r w:rsidR="00EB23A0" w:rsidRPr="009F2992">
              <w:t xml:space="preserve"> at </w:t>
            </w:r>
            <w:r w:rsidR="00241271">
              <w:t>17:00</w:t>
            </w:r>
          </w:p>
        </w:tc>
      </w:tr>
      <w:tr w:rsidR="00EB23A0" w14:paraId="72D08BFC" w14:textId="77777777" w:rsidTr="00A706D8">
        <w:tc>
          <w:tcPr>
            <w:tcW w:w="4318" w:type="dxa"/>
          </w:tcPr>
          <w:p w14:paraId="38466C30" w14:textId="77777777" w:rsidR="00EB23A0" w:rsidRPr="009F2992" w:rsidRDefault="00EB23A0" w:rsidP="00A706D8">
            <w:r w:rsidRPr="00A77416">
              <w:t>Deadline for clarifications questions</w:t>
            </w:r>
          </w:p>
        </w:tc>
        <w:tc>
          <w:tcPr>
            <w:tcW w:w="4319" w:type="dxa"/>
          </w:tcPr>
          <w:p w14:paraId="00B14482" w14:textId="3D8FCAF4" w:rsidR="00EB23A0" w:rsidRPr="009F2992" w:rsidRDefault="00241271" w:rsidP="00A706D8">
            <w:pPr>
              <w:rPr>
                <w:rStyle w:val="Important"/>
              </w:rPr>
            </w:pPr>
            <w:r w:rsidRPr="00287BBD">
              <w:rPr>
                <w:rStyle w:val="Important"/>
                <w:color w:val="auto"/>
              </w:rPr>
              <w:t>1</w:t>
            </w:r>
            <w:r w:rsidR="00C94688">
              <w:rPr>
                <w:rStyle w:val="Important"/>
                <w:color w:val="auto"/>
              </w:rPr>
              <w:t>5</w:t>
            </w:r>
            <w:r w:rsidRPr="00287BBD">
              <w:rPr>
                <w:rStyle w:val="Important"/>
                <w:color w:val="auto"/>
              </w:rPr>
              <w:t>-</w:t>
            </w:r>
            <w:r w:rsidR="00287BBD" w:rsidRPr="00287BBD">
              <w:rPr>
                <w:rStyle w:val="Important"/>
                <w:color w:val="auto"/>
              </w:rPr>
              <w:t>08-2024</w:t>
            </w:r>
            <w:r w:rsidR="00EB23A0" w:rsidRPr="00287BBD">
              <w:rPr>
                <w:rStyle w:val="Important"/>
                <w:color w:val="auto"/>
              </w:rPr>
              <w:t xml:space="preserve"> </w:t>
            </w:r>
            <w:r w:rsidR="00EB23A0" w:rsidRPr="009F2992">
              <w:t xml:space="preserve">at </w:t>
            </w:r>
            <w:r w:rsidR="00287BBD">
              <w:t>17:00</w:t>
            </w:r>
          </w:p>
          <w:p w14:paraId="2B9DE540" w14:textId="77777777" w:rsidR="00EB23A0" w:rsidRDefault="00EB23A0" w:rsidP="00A706D8"/>
          <w:p w14:paraId="6370A0AA" w14:textId="327B3970" w:rsidR="00EB23A0" w:rsidRPr="009F2992" w:rsidRDefault="00EB23A0" w:rsidP="00A706D8">
            <w:pPr>
              <w:rPr>
                <w:rStyle w:val="Important"/>
              </w:rPr>
            </w:pPr>
          </w:p>
        </w:tc>
      </w:tr>
      <w:tr w:rsidR="00EB23A0" w14:paraId="0A5AF447" w14:textId="77777777" w:rsidTr="00A706D8">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063DD7B4" w:rsidR="00EB23A0" w:rsidRPr="009F2992" w:rsidRDefault="001B5412" w:rsidP="00A706D8">
            <w:r w:rsidRPr="00E2284F">
              <w:rPr>
                <w:b/>
                <w:bCs/>
              </w:rPr>
              <w:t>1</w:t>
            </w:r>
            <w:r w:rsidR="00C94688">
              <w:rPr>
                <w:b/>
                <w:bCs/>
              </w:rPr>
              <w:t>5</w:t>
            </w:r>
            <w:r w:rsidRPr="00E2284F">
              <w:rPr>
                <w:b/>
                <w:bCs/>
              </w:rPr>
              <w:t>-08-2024</w:t>
            </w:r>
            <w:r w:rsidR="00EB23A0" w:rsidRPr="009F2992">
              <w:t xml:space="preserve"> at </w:t>
            </w:r>
            <w:r>
              <w:t>17:00</w:t>
            </w:r>
          </w:p>
        </w:tc>
      </w:tr>
      <w:tr w:rsidR="00EB23A0" w14:paraId="6AEEC4A7" w14:textId="77777777" w:rsidTr="00A706D8">
        <w:tc>
          <w:tcPr>
            <w:tcW w:w="4318" w:type="dxa"/>
          </w:tcPr>
          <w:p w14:paraId="5E5A1019" w14:textId="77777777" w:rsidR="00EB23A0" w:rsidRPr="009F2992" w:rsidRDefault="00EB23A0" w:rsidP="00A706D8">
            <w:r w:rsidRPr="00A77416">
              <w:t>Intended date of Contract Award</w:t>
            </w:r>
          </w:p>
        </w:tc>
        <w:tc>
          <w:tcPr>
            <w:tcW w:w="4319" w:type="dxa"/>
          </w:tcPr>
          <w:p w14:paraId="402873C9" w14:textId="4A0FC1B9" w:rsidR="00EB23A0" w:rsidRPr="009F2992" w:rsidRDefault="00E2284F" w:rsidP="00A706D8">
            <w:pPr>
              <w:rPr>
                <w:rStyle w:val="Important"/>
              </w:rPr>
            </w:pPr>
            <w:r w:rsidRPr="00E2284F">
              <w:rPr>
                <w:rStyle w:val="Important"/>
                <w:color w:val="auto"/>
              </w:rPr>
              <w:t>1</w:t>
            </w:r>
            <w:r w:rsidR="00083E4B">
              <w:rPr>
                <w:rStyle w:val="Important"/>
                <w:color w:val="auto"/>
              </w:rPr>
              <w:t>9</w:t>
            </w:r>
            <w:r w:rsidRPr="00E2284F">
              <w:rPr>
                <w:rStyle w:val="Important"/>
                <w:color w:val="auto"/>
              </w:rPr>
              <w:t>-08-2024</w:t>
            </w:r>
          </w:p>
        </w:tc>
      </w:tr>
      <w:tr w:rsidR="00EB23A0" w14:paraId="3828A79E" w14:textId="77777777" w:rsidTr="00A706D8">
        <w:tc>
          <w:tcPr>
            <w:tcW w:w="4318" w:type="dxa"/>
          </w:tcPr>
          <w:p w14:paraId="64FB2451" w14:textId="77777777" w:rsidR="00EB23A0" w:rsidRPr="009F2992" w:rsidRDefault="00EB23A0" w:rsidP="00A706D8">
            <w:r w:rsidRPr="00A77416">
              <w:t>Intended Contract Start Date</w:t>
            </w:r>
          </w:p>
        </w:tc>
        <w:tc>
          <w:tcPr>
            <w:tcW w:w="4319" w:type="dxa"/>
          </w:tcPr>
          <w:p w14:paraId="11AD15C3" w14:textId="2A3C9FCC" w:rsidR="00EB23A0" w:rsidRPr="00E2284F" w:rsidRDefault="00E2284F" w:rsidP="00A706D8">
            <w:pPr>
              <w:rPr>
                <w:rStyle w:val="Important"/>
              </w:rPr>
            </w:pPr>
            <w:r w:rsidRPr="00E2284F">
              <w:rPr>
                <w:rStyle w:val="Important"/>
                <w:color w:val="auto"/>
              </w:rPr>
              <w:t>01-09-2024</w:t>
            </w:r>
          </w:p>
        </w:tc>
      </w:tr>
      <w:tr w:rsidR="00EB23A0" w14:paraId="68C43D5A" w14:textId="77777777" w:rsidTr="00A706D8">
        <w:tc>
          <w:tcPr>
            <w:tcW w:w="4318" w:type="dxa"/>
          </w:tcPr>
          <w:p w14:paraId="0AB320B5" w14:textId="77777777" w:rsidR="00EB23A0" w:rsidRPr="009F2992" w:rsidRDefault="00EB23A0" w:rsidP="00A706D8">
            <w:r w:rsidRPr="00A77416">
              <w:lastRenderedPageBreak/>
              <w:t xml:space="preserve">Intended Delivery Date / Contract Duration </w:t>
            </w:r>
          </w:p>
        </w:tc>
        <w:tc>
          <w:tcPr>
            <w:tcW w:w="4319" w:type="dxa"/>
          </w:tcPr>
          <w:p w14:paraId="14FA7E19" w14:textId="140742A7" w:rsidR="00EB23A0" w:rsidRPr="009F2992" w:rsidRDefault="0039045E" w:rsidP="00A706D8">
            <w:r w:rsidRPr="0039045E">
              <w:rPr>
                <w:rStyle w:val="Important"/>
                <w:color w:val="auto"/>
              </w:rPr>
              <w:t xml:space="preserve">01-09-2024 </w:t>
            </w:r>
            <w:r w:rsidRPr="0039045E">
              <w:rPr>
                <w:rStyle w:val="Important"/>
                <w:b w:val="0"/>
                <w:bCs/>
                <w:color w:val="auto"/>
              </w:rPr>
              <w:t>to</w:t>
            </w:r>
            <w:r w:rsidRPr="0039045E">
              <w:rPr>
                <w:rStyle w:val="Important"/>
                <w:color w:val="auto"/>
              </w:rPr>
              <w:t xml:space="preserve"> 31-03-202</w:t>
            </w:r>
            <w:r>
              <w:rPr>
                <w:rStyle w:val="Important"/>
                <w:color w:val="auto"/>
              </w:rPr>
              <w:t>5</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7761510F" w:rsidR="00EB23A0" w:rsidRPr="009F2992" w:rsidRDefault="00EB23A0" w:rsidP="00A706D8">
            <w:r w:rsidRPr="007A28B8">
              <w:t xml:space="preserve">means </w:t>
            </w:r>
            <w:r w:rsidR="00A43CA4" w:rsidRPr="00A43CA4">
              <w:rPr>
                <w:b/>
                <w:bCs/>
                <w:color w:val="auto"/>
              </w:rPr>
              <w:t>Natural England</w:t>
            </w:r>
            <w:r w:rsidRPr="00A43CA4">
              <w:rPr>
                <w:color w:val="auto"/>
              </w:rPr>
              <w:t xml:space="preserve"> </w:t>
            </w:r>
            <w:r w:rsidRPr="009F2992">
              <w:t xml:space="preserve">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lastRenderedPageBreak/>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lastRenderedPageBreak/>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CFC7585" w14:textId="59C9AC26" w:rsidR="00EB23A0" w:rsidRDefault="00EB23A0" w:rsidP="00EB23A0">
      <w:r w:rsidRPr="007A28B8">
        <w:t>The Authority’s</w:t>
      </w:r>
      <w:r>
        <w:t xml:space="preserve"> </w:t>
      </w: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7391879E" w14:textId="77777777" w:rsidR="00EB23A0" w:rsidRDefault="00EB23A0" w:rsidP="00EB23A0">
      <w:pPr>
        <w:rPr>
          <w:rStyle w:val="Important"/>
        </w:rPr>
      </w:pPr>
      <w:r>
        <w:t xml:space="preserve">can be located on the </w:t>
      </w:r>
    </w:p>
    <w:p w14:paraId="50D36C08" w14:textId="30A937E3" w:rsidR="00EB23A0" w:rsidRPr="008D1A60" w:rsidRDefault="0015362F" w:rsidP="00EB23A0">
      <w:pPr>
        <w:pStyle w:val="BulletText1"/>
        <w:numPr>
          <w:ilvl w:val="0"/>
          <w:numId w:val="0"/>
        </w:numPr>
        <w:rPr>
          <w:sz w:val="44"/>
          <w:szCs w:val="44"/>
        </w:rPr>
      </w:pPr>
      <w:hyperlink r:id="rId12" w:history="1">
        <w:r w:rsidR="00EB23A0" w:rsidRPr="008D1A60">
          <w:rPr>
            <w:sz w:val="44"/>
            <w:szCs w:val="44"/>
          </w:rPr>
          <w:t>Natural England Website</w:t>
        </w:r>
      </w:hyperlink>
    </w:p>
    <w:p w14:paraId="59E43EA1" w14:textId="77777777" w:rsidR="00EB23A0" w:rsidRPr="007A28B8" w:rsidRDefault="00EB23A0" w:rsidP="00EB23A0">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 xml:space="preserve">In addition, the Authority is subject to the Freedom of Information Act 2000 and the Environmental Information Regulations 2004, which provide a public right of access to information held by public bodies. In accordance with these two statutes, the Authority </w:t>
      </w:r>
      <w:r w:rsidRPr="007A28B8">
        <w:lastRenderedPageBreak/>
        <w:t>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8D1A60" w:rsidRDefault="00EB23A0" w:rsidP="00EB23A0">
      <w:pPr>
        <w:pStyle w:val="BulletText1"/>
        <w:rPr>
          <w:sz w:val="24"/>
          <w:szCs w:val="24"/>
        </w:rPr>
      </w:pPr>
      <w:r w:rsidRPr="008D1A60">
        <w:rPr>
          <w:sz w:val="24"/>
          <w:szCs w:val="24"/>
        </w:rPr>
        <w:t>Central Contracting Authority’s: £12,000</w:t>
      </w:r>
    </w:p>
    <w:p w14:paraId="47E0418A" w14:textId="77777777" w:rsidR="00EB23A0" w:rsidRPr="008D1A60" w:rsidRDefault="00EB23A0" w:rsidP="00EB23A0">
      <w:pPr>
        <w:pStyle w:val="BulletText1"/>
        <w:rPr>
          <w:sz w:val="24"/>
          <w:szCs w:val="24"/>
        </w:rPr>
      </w:pPr>
      <w:r w:rsidRPr="008D1A60">
        <w:rPr>
          <w:sz w:val="24"/>
          <w:szCs w:val="24"/>
        </w:rPr>
        <w:t>Sub Central Contracting Authority’s and NHS Trusts: £30,000</w:t>
      </w:r>
    </w:p>
    <w:p w14:paraId="013F1EC2" w14:textId="39760CCA" w:rsidR="00EB23A0" w:rsidRPr="007A28B8" w:rsidRDefault="00EB23A0" w:rsidP="00EB23A0">
      <w:r w:rsidRPr="007A28B8">
        <w:t xml:space="preserve">For the purpose of this RFQ the Authority is classified as a </w:t>
      </w:r>
      <w:r w:rsidRPr="00A43CA4">
        <w:rPr>
          <w:rStyle w:val="Important"/>
          <w:color w:val="auto"/>
        </w:rPr>
        <w:t>Central Contracting Authority</w:t>
      </w:r>
      <w:r>
        <w:rPr>
          <w:rStyle w:val="Important"/>
        </w:rPr>
        <w:t xml:space="preserve"> </w:t>
      </w:r>
      <w:r w:rsidRPr="0069589A">
        <w:rPr>
          <w:rStyle w:val="Text"/>
        </w:rPr>
        <w:t xml:space="preserve">with a publication threshold of </w:t>
      </w:r>
      <w:r w:rsidRPr="004D11E2">
        <w:rPr>
          <w:rStyle w:val="Important"/>
          <w:color w:val="auto"/>
        </w:rPr>
        <w:t>£12,000</w:t>
      </w:r>
      <w:r w:rsidRPr="007A28B8">
        <w:t xml:space="preserve"> 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In order to comply with the General Data Protection Regulations 2018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You must ensure that all the personal data that we disclose to you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lastRenderedPageBreak/>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65587595"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9C5153" w:rsidRPr="009C5153">
        <w:rPr>
          <w:b/>
          <w:bCs/>
        </w:rPr>
        <w:t>Natural England</w:t>
      </w:r>
      <w:r w:rsidRPr="001F5026">
        <w:t xml:space="preserve"> staff and service users.</w:t>
      </w:r>
    </w:p>
    <w:p w14:paraId="0B35A2D4" w14:textId="77777777" w:rsidR="00EB23A0" w:rsidRPr="001F5026" w:rsidRDefault="00EB23A0" w:rsidP="00EB23A0">
      <w:r w:rsidRPr="001F5026">
        <w:t>Suppliers are expected to;</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631BC7D2" w14:textId="77777777" w:rsidR="00C247AD" w:rsidRDefault="00C247AD">
      <w:pPr>
        <w:spacing w:before="0" w:after="0" w:line="240" w:lineRule="auto"/>
        <w:rPr>
          <w:b/>
          <w:sz w:val="26"/>
          <w:szCs w:val="26"/>
          <w:lang w:eastAsia="en-GB"/>
        </w:rPr>
      </w:pPr>
      <w:r>
        <w:br w:type="page"/>
      </w:r>
    </w:p>
    <w:p w14:paraId="408D976F" w14:textId="23287BA2" w:rsidR="00EB23A0" w:rsidRPr="001F5026" w:rsidRDefault="00EB23A0" w:rsidP="00EB23A0">
      <w:pPr>
        <w:pStyle w:val="Subheading"/>
      </w:pPr>
      <w:r w:rsidRPr="001F5026">
        <w:lastRenderedPageBreak/>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33F719F6" w14:textId="77777777" w:rsidR="00371405" w:rsidRPr="00C9703A" w:rsidRDefault="001B1E29" w:rsidP="00EB23A0">
      <w:pPr>
        <w:rPr>
          <w:rStyle w:val="Important"/>
          <w:color w:val="auto"/>
        </w:rPr>
      </w:pPr>
      <w:r w:rsidRPr="00C9703A">
        <w:rPr>
          <w:rStyle w:val="Important"/>
          <w:color w:val="auto"/>
        </w:rPr>
        <w:t xml:space="preserve">Natural England Specifications of Requirements - NRV Culverts NM Corner </w:t>
      </w:r>
    </w:p>
    <w:p w14:paraId="534EE5DB" w14:textId="618633AB" w:rsidR="00EB23A0" w:rsidRPr="00C9703A" w:rsidRDefault="00E800DB" w:rsidP="00EB23A0">
      <w:pPr>
        <w:rPr>
          <w:rStyle w:val="Important"/>
          <w:b w:val="0"/>
          <w:bCs/>
        </w:rPr>
      </w:pPr>
      <w:r w:rsidRPr="00C9703A">
        <w:rPr>
          <w:b/>
          <w:bCs/>
        </w:rPr>
        <w:t>Somerset IDB methodology and specifications for installation of a culvert</w:t>
      </w:r>
      <w:r w:rsidR="00C9703A" w:rsidRPr="00C9703A">
        <w:rPr>
          <w:b/>
          <w:bCs/>
        </w:rPr>
        <w:t>,</w:t>
      </w:r>
      <w:r w:rsidRPr="00C9703A">
        <w:rPr>
          <w:b/>
          <w:bCs/>
        </w:rPr>
        <w:t xml:space="preserve"> with motorway barrier headwalls</w:t>
      </w:r>
    </w:p>
    <w:p w14:paraId="14D4DAFA" w14:textId="77777777"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458E8636" w:rsidR="00EB23A0" w:rsidRPr="00AD0B2A" w:rsidRDefault="00EB23A0" w:rsidP="00EB23A0">
      <w:pPr>
        <w:rPr>
          <w:rStyle w:val="Important"/>
        </w:rPr>
      </w:pPr>
      <w:r w:rsidRPr="001F5026">
        <w:t xml:space="preserve">The Authority’s preference is for all invoices to be sent electronically, quoting a valid Purchase Order number. </w:t>
      </w:r>
      <w:r w:rsidR="00CA6A65" w:rsidRPr="003756DE">
        <w:rPr>
          <w:b/>
          <w:bCs/>
        </w:rPr>
        <w:t xml:space="preserve">Submit invoice upon completion </w:t>
      </w:r>
      <w:r w:rsidR="003756DE" w:rsidRPr="003756DE">
        <w:rPr>
          <w:b/>
          <w:bCs/>
        </w:rPr>
        <w:t>of all works</w:t>
      </w:r>
      <w:r w:rsidR="003756DE">
        <w:t xml:space="preserve">. </w:t>
      </w:r>
    </w:p>
    <w:p w14:paraId="3BED45BE" w14:textId="01863DF9" w:rsidR="00EB23A0" w:rsidRPr="001F5026" w:rsidRDefault="00EB23A0" w:rsidP="00EB23A0">
      <w:r w:rsidRPr="001F5026">
        <w:t>It is anticipated that this contract will be awarded for a period</w:t>
      </w:r>
      <w:r w:rsidRPr="0013471E">
        <w:rPr>
          <w:rStyle w:val="Text"/>
        </w:rPr>
        <w:t xml:space="preserve"> of</w:t>
      </w:r>
      <w:r w:rsidRPr="0013471E">
        <w:rPr>
          <w:rStyle w:val="Important"/>
        </w:rPr>
        <w:t xml:space="preserve"> </w:t>
      </w:r>
      <w:r w:rsidR="000F1D0F" w:rsidRPr="000F1D0F">
        <w:rPr>
          <w:rStyle w:val="Important"/>
          <w:color w:val="auto"/>
        </w:rPr>
        <w:t>7 months</w:t>
      </w:r>
      <w:r w:rsidRPr="000F1D0F">
        <w:t xml:space="preserve"> </w:t>
      </w:r>
      <w:r w:rsidRPr="001F5026">
        <w:t xml:space="preserve">to end no later than </w:t>
      </w:r>
      <w:r w:rsidR="00D84B95" w:rsidRPr="00D84B95">
        <w:rPr>
          <w:rStyle w:val="Important"/>
          <w:color w:val="auto"/>
        </w:rPr>
        <w:t>31/03/25</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41083964" w:rsidR="00EB23A0" w:rsidRPr="001F5026" w:rsidRDefault="00EB23A0" w:rsidP="00EB23A0">
      <w:r w:rsidRPr="001F5026">
        <w:t xml:space="preserve">Technical – </w:t>
      </w:r>
      <w:r w:rsidR="00FC6B7E" w:rsidRPr="00FC6B7E">
        <w:rPr>
          <w:rStyle w:val="Important"/>
          <w:color w:val="auto"/>
        </w:rPr>
        <w:t>65</w:t>
      </w:r>
      <w:r w:rsidRPr="001F5026">
        <w:t>%</w:t>
      </w:r>
    </w:p>
    <w:p w14:paraId="422FE966" w14:textId="6D8F7D48" w:rsidR="00EB23A0" w:rsidRPr="001F5026" w:rsidRDefault="00EB23A0" w:rsidP="00EB23A0">
      <w:r w:rsidRPr="001F5026">
        <w:t xml:space="preserve">Commercial – </w:t>
      </w:r>
      <w:r w:rsidR="00FC6B7E" w:rsidRPr="00FC6B7E">
        <w:rPr>
          <w:rStyle w:val="Important"/>
          <w:color w:val="auto"/>
        </w:rPr>
        <w:t>35</w:t>
      </w:r>
      <w:r w:rsidRPr="001F5026">
        <w:t>%</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00EB23A0">
      <w:pPr>
        <w:pStyle w:val="Subheading"/>
        <w:rPr>
          <w:rStyle w:val="Boldtext"/>
        </w:rPr>
      </w:pPr>
      <w:r w:rsidRPr="009F2992">
        <w:rPr>
          <w:rStyle w:val="Boldtext"/>
        </w:rPr>
        <w:lastRenderedPageBreak/>
        <w:t>Evaluation criteria</w:t>
      </w:r>
    </w:p>
    <w:p w14:paraId="4F9D66BE" w14:textId="1FF613CF" w:rsidR="00EB23A0" w:rsidRDefault="00EB23A0" w:rsidP="00EB23A0">
      <w:r w:rsidRPr="001F5026">
        <w:t xml:space="preserve">Evaluation weightings are </w:t>
      </w:r>
      <w:r w:rsidR="004B22C4" w:rsidRPr="004B22C4">
        <w:rPr>
          <w:rStyle w:val="Important"/>
          <w:color w:val="auto"/>
        </w:rPr>
        <w:t>65</w:t>
      </w:r>
      <w:r w:rsidRPr="001F5026">
        <w:t xml:space="preserve">% technical and </w:t>
      </w:r>
      <w:r w:rsidR="004B22C4" w:rsidRPr="004B22C4">
        <w:rPr>
          <w:rStyle w:val="Important"/>
          <w:color w:val="auto"/>
        </w:rPr>
        <w:t>35</w:t>
      </w:r>
      <w:r w:rsidRPr="001F5026">
        <w:t>% commercial, the winning tenderer will be the highest scoring combined score.</w:t>
      </w:r>
    </w:p>
    <w:p w14:paraId="6DF79C2B" w14:textId="43FE7EE9"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A706D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7B2E90" w14:paraId="082F02A6" w14:textId="77777777" w:rsidTr="00A706D8">
        <w:trPr>
          <w:trHeight w:val="1736"/>
        </w:trPr>
        <w:tc>
          <w:tcPr>
            <w:tcW w:w="1838" w:type="dxa"/>
            <w:vMerge w:val="restart"/>
          </w:tcPr>
          <w:p w14:paraId="4984044B" w14:textId="77777777" w:rsidR="007B2E90" w:rsidRPr="00C101A4" w:rsidRDefault="007B2E90" w:rsidP="00A706D8">
            <w:pPr>
              <w:rPr>
                <w:rStyle w:val="Important"/>
                <w:color w:val="auto"/>
              </w:rPr>
            </w:pPr>
            <w:r w:rsidRPr="00C101A4">
              <w:rPr>
                <w:rStyle w:val="Important"/>
                <w:color w:val="auto"/>
              </w:rPr>
              <w:t>Technical</w:t>
            </w:r>
          </w:p>
        </w:tc>
        <w:tc>
          <w:tcPr>
            <w:tcW w:w="1701" w:type="dxa"/>
            <w:vMerge w:val="restart"/>
          </w:tcPr>
          <w:p w14:paraId="68A58DA1" w14:textId="16555385" w:rsidR="007B2E90" w:rsidRPr="00C101A4" w:rsidRDefault="007B2E90" w:rsidP="00A706D8">
            <w:pPr>
              <w:rPr>
                <w:rStyle w:val="Important"/>
                <w:color w:val="auto"/>
              </w:rPr>
            </w:pPr>
            <w:r w:rsidRPr="00C101A4">
              <w:rPr>
                <w:rStyle w:val="Important"/>
                <w:color w:val="auto"/>
              </w:rPr>
              <w:t>65%</w:t>
            </w:r>
          </w:p>
        </w:tc>
        <w:tc>
          <w:tcPr>
            <w:tcW w:w="2126" w:type="dxa"/>
            <w:vMerge w:val="restart"/>
          </w:tcPr>
          <w:p w14:paraId="32375845" w14:textId="1AE29A9D" w:rsidR="007B2E90" w:rsidRPr="00943847" w:rsidRDefault="007B2E90" w:rsidP="00A706D8">
            <w:pPr>
              <w:rPr>
                <w:rStyle w:val="Important"/>
                <w:color w:val="auto"/>
              </w:rPr>
            </w:pPr>
            <w:r w:rsidRPr="00943847">
              <w:rPr>
                <w:rStyle w:val="Important"/>
                <w:color w:val="auto"/>
              </w:rPr>
              <w:t>Pro</w:t>
            </w:r>
            <w:r w:rsidR="00943847" w:rsidRPr="00943847">
              <w:rPr>
                <w:rStyle w:val="Important"/>
                <w:color w:val="auto"/>
              </w:rPr>
              <w:t xml:space="preserve">ject </w:t>
            </w:r>
            <w:r w:rsidRPr="00943847">
              <w:rPr>
                <w:rStyle w:val="Important"/>
                <w:color w:val="auto"/>
              </w:rPr>
              <w:t>Proposal</w:t>
            </w:r>
          </w:p>
        </w:tc>
        <w:tc>
          <w:tcPr>
            <w:tcW w:w="1843" w:type="dxa"/>
          </w:tcPr>
          <w:p w14:paraId="10420F6F" w14:textId="77777777" w:rsidR="007B2E90" w:rsidRPr="009F2992" w:rsidRDefault="007B2E90" w:rsidP="00A706D8">
            <w:pPr>
              <w:rPr>
                <w:rStyle w:val="Important"/>
              </w:rPr>
            </w:pPr>
            <w:r w:rsidRPr="00750D83">
              <w:rPr>
                <w:rStyle w:val="Important"/>
                <w:color w:val="auto"/>
              </w:rPr>
              <w:t>Methodology</w:t>
            </w:r>
          </w:p>
        </w:tc>
        <w:tc>
          <w:tcPr>
            <w:tcW w:w="2816" w:type="dxa"/>
          </w:tcPr>
          <w:p w14:paraId="24302379" w14:textId="093DD0D8" w:rsidR="007B2E90" w:rsidRPr="00750D83" w:rsidRDefault="003D7721" w:rsidP="003822FE">
            <w:pPr>
              <w:rPr>
                <w:rFonts w:cs="Arial"/>
                <w:b/>
                <w:bCs/>
                <w:color w:val="auto"/>
                <w:szCs w:val="24"/>
                <w:lang w:val="en-US"/>
              </w:rPr>
            </w:pPr>
            <w:r>
              <w:rPr>
                <w:rFonts w:cs="Arial"/>
                <w:b/>
                <w:bCs/>
                <w:color w:val="auto"/>
                <w:szCs w:val="24"/>
                <w:lang w:val="en-US"/>
              </w:rPr>
              <w:t>1 Question</w:t>
            </w:r>
          </w:p>
          <w:p w14:paraId="0D4AC332" w14:textId="00D27070" w:rsidR="007B2E90" w:rsidRPr="009F2992" w:rsidRDefault="007B2E90" w:rsidP="003822FE">
            <w:pPr>
              <w:rPr>
                <w:rStyle w:val="Important"/>
              </w:rPr>
            </w:pPr>
            <w:r w:rsidRPr="00750D83">
              <w:rPr>
                <w:rStyle w:val="Important"/>
                <w:bCs/>
                <w:color w:val="auto"/>
              </w:rPr>
              <w:t>Q1 (5% of technical score available)</w:t>
            </w:r>
          </w:p>
        </w:tc>
      </w:tr>
      <w:tr w:rsidR="007B2E90" w14:paraId="2A9634C1" w14:textId="77777777" w:rsidTr="00A706D8">
        <w:trPr>
          <w:trHeight w:val="1396"/>
        </w:trPr>
        <w:tc>
          <w:tcPr>
            <w:tcW w:w="1838" w:type="dxa"/>
            <w:vMerge/>
          </w:tcPr>
          <w:p w14:paraId="0E855799" w14:textId="77777777" w:rsidR="007B2E90" w:rsidRPr="00415608" w:rsidRDefault="007B2E90" w:rsidP="00A706D8">
            <w:pPr>
              <w:rPr>
                <w:rStyle w:val="Important"/>
              </w:rPr>
            </w:pPr>
          </w:p>
        </w:tc>
        <w:tc>
          <w:tcPr>
            <w:tcW w:w="1701" w:type="dxa"/>
            <w:vMerge/>
          </w:tcPr>
          <w:p w14:paraId="2C7E5263" w14:textId="77777777" w:rsidR="007B2E90" w:rsidRPr="00415608" w:rsidRDefault="007B2E90" w:rsidP="00A706D8">
            <w:pPr>
              <w:rPr>
                <w:rStyle w:val="Important"/>
              </w:rPr>
            </w:pPr>
          </w:p>
        </w:tc>
        <w:tc>
          <w:tcPr>
            <w:tcW w:w="2126" w:type="dxa"/>
            <w:vMerge/>
          </w:tcPr>
          <w:p w14:paraId="052B7696" w14:textId="77777777" w:rsidR="007B2E90" w:rsidRPr="00415608" w:rsidRDefault="007B2E90" w:rsidP="00A706D8">
            <w:pPr>
              <w:rPr>
                <w:rStyle w:val="Important"/>
              </w:rPr>
            </w:pPr>
          </w:p>
        </w:tc>
        <w:tc>
          <w:tcPr>
            <w:tcW w:w="1843" w:type="dxa"/>
          </w:tcPr>
          <w:p w14:paraId="6F710B11" w14:textId="77777777" w:rsidR="007B2E90" w:rsidRPr="009F2992" w:rsidRDefault="007B2E90" w:rsidP="00A706D8">
            <w:pPr>
              <w:rPr>
                <w:rStyle w:val="Important"/>
              </w:rPr>
            </w:pPr>
            <w:r w:rsidRPr="00C101A4">
              <w:rPr>
                <w:rStyle w:val="Important"/>
                <w:color w:val="auto"/>
              </w:rPr>
              <w:t>Key personnel</w:t>
            </w:r>
          </w:p>
        </w:tc>
        <w:tc>
          <w:tcPr>
            <w:tcW w:w="2816" w:type="dxa"/>
          </w:tcPr>
          <w:p w14:paraId="45791757" w14:textId="509BF381" w:rsidR="007B2E90" w:rsidRPr="006E492D" w:rsidRDefault="00CE1DD7" w:rsidP="00632293">
            <w:pPr>
              <w:rPr>
                <w:rStyle w:val="Important"/>
                <w:b w:val="0"/>
                <w:bCs/>
                <w:color w:val="auto"/>
              </w:rPr>
            </w:pPr>
            <w:r>
              <w:rPr>
                <w:rStyle w:val="Important"/>
                <w:color w:val="auto"/>
              </w:rPr>
              <w:t>1 Question</w:t>
            </w:r>
          </w:p>
          <w:p w14:paraId="6628140D" w14:textId="18980204" w:rsidR="007B2E90" w:rsidRPr="009F2992" w:rsidRDefault="007B2E90" w:rsidP="00632293">
            <w:pPr>
              <w:rPr>
                <w:rStyle w:val="Important"/>
              </w:rPr>
            </w:pPr>
            <w:r w:rsidRPr="006E492D">
              <w:rPr>
                <w:rStyle w:val="Important"/>
                <w:color w:val="auto"/>
              </w:rPr>
              <w:t>Q2 (35% of technical score available)</w:t>
            </w:r>
          </w:p>
        </w:tc>
      </w:tr>
      <w:tr w:rsidR="005B1EA5" w14:paraId="6C4FC670" w14:textId="77777777" w:rsidTr="00A706D8">
        <w:trPr>
          <w:trHeight w:val="1396"/>
        </w:trPr>
        <w:tc>
          <w:tcPr>
            <w:tcW w:w="1838" w:type="dxa"/>
            <w:vMerge/>
          </w:tcPr>
          <w:p w14:paraId="59F105EE" w14:textId="77777777" w:rsidR="005B1EA5" w:rsidRPr="00415608" w:rsidRDefault="005B1EA5" w:rsidP="005B1EA5">
            <w:pPr>
              <w:rPr>
                <w:rStyle w:val="Important"/>
              </w:rPr>
            </w:pPr>
          </w:p>
        </w:tc>
        <w:tc>
          <w:tcPr>
            <w:tcW w:w="1701" w:type="dxa"/>
            <w:vMerge/>
          </w:tcPr>
          <w:p w14:paraId="0E7D6B08" w14:textId="77777777" w:rsidR="005B1EA5" w:rsidRPr="00415608" w:rsidRDefault="005B1EA5" w:rsidP="005B1EA5">
            <w:pPr>
              <w:rPr>
                <w:rStyle w:val="Important"/>
              </w:rPr>
            </w:pPr>
          </w:p>
        </w:tc>
        <w:tc>
          <w:tcPr>
            <w:tcW w:w="2126" w:type="dxa"/>
            <w:vMerge/>
          </w:tcPr>
          <w:p w14:paraId="7C7FD723" w14:textId="77777777" w:rsidR="005B1EA5" w:rsidRPr="00415608" w:rsidRDefault="005B1EA5" w:rsidP="005B1EA5">
            <w:pPr>
              <w:rPr>
                <w:rStyle w:val="Important"/>
              </w:rPr>
            </w:pPr>
          </w:p>
        </w:tc>
        <w:tc>
          <w:tcPr>
            <w:tcW w:w="1843" w:type="dxa"/>
          </w:tcPr>
          <w:p w14:paraId="4F6D539F" w14:textId="2C2E450E" w:rsidR="005B1EA5" w:rsidRPr="00C101A4" w:rsidRDefault="00E3427E" w:rsidP="005B1EA5">
            <w:pPr>
              <w:rPr>
                <w:rStyle w:val="Important"/>
                <w:color w:val="auto"/>
              </w:rPr>
            </w:pPr>
            <w:r>
              <w:rPr>
                <w:rStyle w:val="Important"/>
                <w:color w:val="auto"/>
              </w:rPr>
              <w:t>Recent Experience</w:t>
            </w:r>
          </w:p>
        </w:tc>
        <w:tc>
          <w:tcPr>
            <w:tcW w:w="2816" w:type="dxa"/>
          </w:tcPr>
          <w:p w14:paraId="0DA9E3B2" w14:textId="77777777" w:rsidR="005B1EA5" w:rsidRDefault="00D35E7E" w:rsidP="005B1EA5">
            <w:pPr>
              <w:rPr>
                <w:b/>
                <w:bCs/>
                <w:szCs w:val="24"/>
                <w:lang w:val="en-US"/>
              </w:rPr>
            </w:pPr>
            <w:r w:rsidRPr="00AA29A5">
              <w:rPr>
                <w:b/>
                <w:bCs/>
                <w:szCs w:val="24"/>
                <w:lang w:val="en-US"/>
              </w:rPr>
              <w:t>2 Questions</w:t>
            </w:r>
          </w:p>
          <w:p w14:paraId="302DE8FC" w14:textId="7F64A05C" w:rsidR="00AA29A5" w:rsidRPr="005A147E" w:rsidRDefault="00AA29A5" w:rsidP="005B1EA5">
            <w:pPr>
              <w:rPr>
                <w:rStyle w:val="Important"/>
                <w:b w:val="0"/>
                <w:color w:val="auto"/>
              </w:rPr>
            </w:pPr>
            <w:r w:rsidRPr="005A147E">
              <w:rPr>
                <w:b/>
                <w:szCs w:val="24"/>
                <w:lang w:val="en-US"/>
              </w:rPr>
              <w:t>Q3 (</w:t>
            </w:r>
            <w:r w:rsidR="005A147E" w:rsidRPr="005A147E">
              <w:rPr>
                <w:b/>
                <w:szCs w:val="24"/>
                <w:lang w:val="en-US"/>
              </w:rPr>
              <w:t>30% of technical score available)</w:t>
            </w:r>
          </w:p>
        </w:tc>
      </w:tr>
      <w:tr w:rsidR="005B1EA5" w14:paraId="7DBA3F56" w14:textId="77777777" w:rsidTr="00A706D8">
        <w:trPr>
          <w:trHeight w:val="1710"/>
        </w:trPr>
        <w:tc>
          <w:tcPr>
            <w:tcW w:w="1838" w:type="dxa"/>
            <w:vMerge/>
          </w:tcPr>
          <w:p w14:paraId="5F729785" w14:textId="77777777" w:rsidR="005B1EA5" w:rsidRPr="00415608" w:rsidRDefault="005B1EA5" w:rsidP="005B1EA5">
            <w:pPr>
              <w:rPr>
                <w:rStyle w:val="Important"/>
              </w:rPr>
            </w:pPr>
          </w:p>
        </w:tc>
        <w:tc>
          <w:tcPr>
            <w:tcW w:w="1701" w:type="dxa"/>
            <w:vMerge/>
          </w:tcPr>
          <w:p w14:paraId="4A2BA720" w14:textId="77777777" w:rsidR="005B1EA5" w:rsidRPr="00415608" w:rsidRDefault="005B1EA5" w:rsidP="005B1EA5">
            <w:pPr>
              <w:rPr>
                <w:rStyle w:val="Important"/>
              </w:rPr>
            </w:pPr>
          </w:p>
        </w:tc>
        <w:tc>
          <w:tcPr>
            <w:tcW w:w="2126" w:type="dxa"/>
            <w:vMerge/>
          </w:tcPr>
          <w:p w14:paraId="07B7605A" w14:textId="77777777" w:rsidR="005B1EA5" w:rsidRPr="00415608" w:rsidRDefault="005B1EA5" w:rsidP="005B1EA5">
            <w:pPr>
              <w:rPr>
                <w:rStyle w:val="Important"/>
              </w:rPr>
            </w:pPr>
          </w:p>
        </w:tc>
        <w:tc>
          <w:tcPr>
            <w:tcW w:w="1843" w:type="dxa"/>
          </w:tcPr>
          <w:p w14:paraId="20F81B7D" w14:textId="415B7E15" w:rsidR="005B1EA5" w:rsidRPr="009F2992" w:rsidRDefault="005B1EA5" w:rsidP="005B1EA5">
            <w:pPr>
              <w:rPr>
                <w:rStyle w:val="Important"/>
              </w:rPr>
            </w:pPr>
            <w:r w:rsidRPr="00750D83">
              <w:rPr>
                <w:rStyle w:val="Important"/>
                <w:color w:val="auto"/>
              </w:rPr>
              <w:t>Quality Assurance measures</w:t>
            </w:r>
            <w:r>
              <w:rPr>
                <w:rStyle w:val="Important"/>
                <w:color w:val="auto"/>
              </w:rPr>
              <w:t xml:space="preserve"> and Sustainability</w:t>
            </w:r>
          </w:p>
        </w:tc>
        <w:tc>
          <w:tcPr>
            <w:tcW w:w="2816" w:type="dxa"/>
          </w:tcPr>
          <w:p w14:paraId="0678231A" w14:textId="32C954E3" w:rsidR="005B1EA5" w:rsidRPr="00D8799B" w:rsidRDefault="005B1EA5" w:rsidP="005B1EA5">
            <w:pPr>
              <w:rPr>
                <w:rStyle w:val="Important"/>
                <w:b w:val="0"/>
                <w:bCs/>
              </w:rPr>
            </w:pPr>
            <w:r>
              <w:rPr>
                <w:b/>
                <w:szCs w:val="24"/>
                <w:lang w:val="en-US"/>
              </w:rPr>
              <w:t>2 Questions</w:t>
            </w:r>
          </w:p>
          <w:p w14:paraId="1DEF3B14" w14:textId="58B6B0A4" w:rsidR="005B1EA5" w:rsidRPr="009F2992" w:rsidRDefault="005B1EA5" w:rsidP="005B1EA5">
            <w:pPr>
              <w:rPr>
                <w:rStyle w:val="Important"/>
              </w:rPr>
            </w:pPr>
            <w:r w:rsidRPr="00D8799B">
              <w:rPr>
                <w:rStyle w:val="Important"/>
                <w:color w:val="auto"/>
              </w:rPr>
              <w:t>Q</w:t>
            </w:r>
            <w:r w:rsidR="00AA29A5">
              <w:rPr>
                <w:rStyle w:val="Important"/>
                <w:color w:val="auto"/>
              </w:rPr>
              <w:t>4</w:t>
            </w:r>
            <w:r w:rsidRPr="00D8799B">
              <w:rPr>
                <w:rStyle w:val="Important"/>
                <w:color w:val="auto"/>
              </w:rPr>
              <w:t xml:space="preserve"> (15% of technical score available)</w:t>
            </w:r>
          </w:p>
        </w:tc>
      </w:tr>
      <w:tr w:rsidR="005B1EA5" w14:paraId="187B194D" w14:textId="77777777" w:rsidTr="00805A88">
        <w:trPr>
          <w:trHeight w:val="2334"/>
        </w:trPr>
        <w:tc>
          <w:tcPr>
            <w:tcW w:w="1838" w:type="dxa"/>
            <w:vMerge/>
          </w:tcPr>
          <w:p w14:paraId="18F53553" w14:textId="77777777" w:rsidR="005B1EA5" w:rsidRPr="00415608" w:rsidRDefault="005B1EA5" w:rsidP="005B1EA5">
            <w:pPr>
              <w:rPr>
                <w:rStyle w:val="Important"/>
              </w:rPr>
            </w:pPr>
          </w:p>
        </w:tc>
        <w:tc>
          <w:tcPr>
            <w:tcW w:w="1701" w:type="dxa"/>
            <w:vMerge/>
          </w:tcPr>
          <w:p w14:paraId="120B7A10" w14:textId="77777777" w:rsidR="005B1EA5" w:rsidRPr="00415608" w:rsidRDefault="005B1EA5" w:rsidP="005B1EA5">
            <w:pPr>
              <w:rPr>
                <w:rStyle w:val="Important"/>
              </w:rPr>
            </w:pPr>
          </w:p>
        </w:tc>
        <w:tc>
          <w:tcPr>
            <w:tcW w:w="2126" w:type="dxa"/>
            <w:vMerge/>
          </w:tcPr>
          <w:p w14:paraId="5D56612C" w14:textId="77777777" w:rsidR="005B1EA5" w:rsidRPr="00415608" w:rsidRDefault="005B1EA5" w:rsidP="005B1EA5">
            <w:pPr>
              <w:rPr>
                <w:rStyle w:val="Important"/>
              </w:rPr>
            </w:pPr>
          </w:p>
        </w:tc>
        <w:tc>
          <w:tcPr>
            <w:tcW w:w="1843" w:type="dxa"/>
          </w:tcPr>
          <w:p w14:paraId="55DAB903" w14:textId="77777777" w:rsidR="005B1EA5" w:rsidRPr="009F2992" w:rsidRDefault="005B1EA5" w:rsidP="005B1EA5">
            <w:pPr>
              <w:rPr>
                <w:rStyle w:val="Important"/>
              </w:rPr>
            </w:pPr>
            <w:r w:rsidRPr="00055871">
              <w:rPr>
                <w:rStyle w:val="Important"/>
                <w:color w:val="auto"/>
              </w:rPr>
              <w:t xml:space="preserve">Health &amp; Safety </w:t>
            </w:r>
          </w:p>
        </w:tc>
        <w:tc>
          <w:tcPr>
            <w:tcW w:w="2816" w:type="dxa"/>
          </w:tcPr>
          <w:p w14:paraId="42F894BC" w14:textId="0F835F12" w:rsidR="005B1EA5" w:rsidRPr="00055871" w:rsidRDefault="005B1EA5" w:rsidP="005B1EA5">
            <w:pPr>
              <w:rPr>
                <w:rStyle w:val="Important"/>
                <w:color w:val="auto"/>
              </w:rPr>
            </w:pPr>
            <w:r w:rsidRPr="00055871">
              <w:rPr>
                <w:rStyle w:val="Important"/>
                <w:color w:val="auto"/>
              </w:rPr>
              <w:t>1 Question</w:t>
            </w:r>
          </w:p>
          <w:p w14:paraId="556ED8AC" w14:textId="53C0FF5D" w:rsidR="005B1EA5" w:rsidRPr="009F2992" w:rsidRDefault="005B1EA5" w:rsidP="005B1EA5">
            <w:pPr>
              <w:rPr>
                <w:rStyle w:val="Important"/>
              </w:rPr>
            </w:pPr>
            <w:r w:rsidRPr="00055871">
              <w:rPr>
                <w:rStyle w:val="Important"/>
                <w:color w:val="auto"/>
              </w:rPr>
              <w:t>Q5 (</w:t>
            </w:r>
            <w:r w:rsidR="00411C05">
              <w:rPr>
                <w:rStyle w:val="Important"/>
                <w:color w:val="auto"/>
              </w:rPr>
              <w:t>15</w:t>
            </w:r>
            <w:r w:rsidRPr="00055871">
              <w:rPr>
                <w:rStyle w:val="Important"/>
                <w:color w:val="auto"/>
              </w:rPr>
              <w:t>% of technical score available)</w:t>
            </w:r>
          </w:p>
        </w:tc>
      </w:tr>
      <w:tr w:rsidR="005B1EA5" w14:paraId="1CD97117" w14:textId="77777777" w:rsidTr="00A706D8">
        <w:trPr>
          <w:trHeight w:val="1383"/>
        </w:trPr>
        <w:tc>
          <w:tcPr>
            <w:tcW w:w="1838" w:type="dxa"/>
          </w:tcPr>
          <w:p w14:paraId="45865825" w14:textId="77777777" w:rsidR="005B1EA5" w:rsidRPr="00C101A4" w:rsidRDefault="005B1EA5" w:rsidP="005B1EA5">
            <w:pPr>
              <w:rPr>
                <w:rStyle w:val="Important"/>
                <w:color w:val="auto"/>
              </w:rPr>
            </w:pPr>
            <w:r w:rsidRPr="00C101A4">
              <w:rPr>
                <w:rStyle w:val="Important"/>
                <w:color w:val="auto"/>
              </w:rPr>
              <w:t>Commercial</w:t>
            </w:r>
          </w:p>
        </w:tc>
        <w:tc>
          <w:tcPr>
            <w:tcW w:w="1701" w:type="dxa"/>
          </w:tcPr>
          <w:p w14:paraId="4DF04D9F" w14:textId="17BDA226" w:rsidR="005B1EA5" w:rsidRPr="00C101A4" w:rsidRDefault="005B1EA5" w:rsidP="005B1EA5">
            <w:pPr>
              <w:rPr>
                <w:rStyle w:val="Important"/>
                <w:color w:val="auto"/>
              </w:rPr>
            </w:pPr>
            <w:r w:rsidRPr="00C101A4">
              <w:rPr>
                <w:rStyle w:val="Important"/>
                <w:color w:val="auto"/>
              </w:rPr>
              <w:t>35%</w:t>
            </w:r>
          </w:p>
        </w:tc>
        <w:tc>
          <w:tcPr>
            <w:tcW w:w="2126" w:type="dxa"/>
          </w:tcPr>
          <w:p w14:paraId="16DE9FDC" w14:textId="3997F131" w:rsidR="005B1EA5" w:rsidRPr="009F2992" w:rsidRDefault="000843A8" w:rsidP="005B1EA5">
            <w:pPr>
              <w:rPr>
                <w:rStyle w:val="Important"/>
              </w:rPr>
            </w:pPr>
            <w:r>
              <w:rPr>
                <w:rStyle w:val="Important"/>
                <w:color w:val="auto"/>
              </w:rPr>
              <w:t>C</w:t>
            </w:r>
            <w:r w:rsidR="005B1EA5" w:rsidRPr="00C101A4">
              <w:rPr>
                <w:rStyle w:val="Important"/>
                <w:color w:val="auto"/>
              </w:rPr>
              <w:t>ost of the proposed Contract</w:t>
            </w:r>
          </w:p>
        </w:tc>
        <w:tc>
          <w:tcPr>
            <w:tcW w:w="1843" w:type="dxa"/>
          </w:tcPr>
          <w:p w14:paraId="75A77F41" w14:textId="77777777" w:rsidR="005B1EA5" w:rsidRPr="009F2992" w:rsidRDefault="005B1EA5" w:rsidP="005B1EA5">
            <w:pPr>
              <w:rPr>
                <w:rStyle w:val="Important"/>
              </w:rPr>
            </w:pPr>
            <w:r w:rsidRPr="00C101A4">
              <w:rPr>
                <w:rStyle w:val="Important"/>
                <w:color w:val="auto"/>
              </w:rPr>
              <w:t>Commercial Model</w:t>
            </w:r>
          </w:p>
        </w:tc>
        <w:tc>
          <w:tcPr>
            <w:tcW w:w="2816" w:type="dxa"/>
          </w:tcPr>
          <w:p w14:paraId="0930F2F6" w14:textId="72BCE20C" w:rsidR="00EC4684" w:rsidRPr="00EC4684" w:rsidRDefault="00EC4684" w:rsidP="005B1EA5">
            <w:pPr>
              <w:rPr>
                <w:rStyle w:val="Important"/>
                <w:color w:val="auto"/>
              </w:rPr>
            </w:pPr>
            <w:r w:rsidRPr="00EC4684">
              <w:rPr>
                <w:rStyle w:val="Important"/>
                <w:color w:val="auto"/>
              </w:rPr>
              <w:t>1 Question</w:t>
            </w:r>
          </w:p>
          <w:p w14:paraId="1AC89A70" w14:textId="0121CFE3" w:rsidR="005B1EA5" w:rsidRPr="009F2992" w:rsidRDefault="005B1EA5" w:rsidP="005B1EA5">
            <w:pPr>
              <w:rPr>
                <w:rStyle w:val="Important"/>
              </w:rPr>
            </w:pPr>
            <w:r w:rsidRPr="00EC4684">
              <w:rPr>
                <w:rStyle w:val="Important"/>
                <w:color w:val="auto"/>
              </w:rPr>
              <w:t>Q</w:t>
            </w:r>
            <w:r w:rsidR="00217961" w:rsidRPr="00EC4684">
              <w:rPr>
                <w:rStyle w:val="Important"/>
                <w:color w:val="auto"/>
              </w:rPr>
              <w:t>6</w:t>
            </w:r>
            <w:r w:rsidRPr="00EC4684">
              <w:rPr>
                <w:rStyle w:val="Important"/>
                <w:color w:val="auto"/>
              </w:rPr>
              <w:t xml:space="preserve"> (100% of commercial score available)</w:t>
            </w:r>
          </w:p>
        </w:tc>
      </w:tr>
    </w:tbl>
    <w:p w14:paraId="5CD42DE2" w14:textId="77777777" w:rsidR="00EB23A0" w:rsidRDefault="00EB23A0" w:rsidP="00EB23A0"/>
    <w:p w14:paraId="52F12F96" w14:textId="38BAD921" w:rsidR="00EB23A0" w:rsidRPr="00A57295" w:rsidRDefault="00EB23A0" w:rsidP="00EB23A0">
      <w:pPr>
        <w:pStyle w:val="Subheading"/>
        <w:rPr>
          <w:rStyle w:val="Important"/>
        </w:rPr>
      </w:pPr>
      <w:r w:rsidRPr="00415608">
        <w:lastRenderedPageBreak/>
        <w:t>Technical (</w:t>
      </w:r>
      <w:r w:rsidR="00295577" w:rsidRPr="0070771E">
        <w:rPr>
          <w:rStyle w:val="Important"/>
          <w:b/>
          <w:bCs/>
          <w:color w:val="auto"/>
        </w:rPr>
        <w:t>65</w:t>
      </w:r>
      <w:r w:rsidRPr="00415608">
        <w:t>%)</w:t>
      </w:r>
      <w:r>
        <w:t xml:space="preserve"> </w:t>
      </w:r>
    </w:p>
    <w:p w14:paraId="09BB6A55" w14:textId="73289416"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lastRenderedPageBreak/>
        <w:t>Separate submissions for each technical question should be provided and will be evaluated in isolation. Tenderers should provide answers that meet the criteria of each technical question.</w:t>
      </w:r>
    </w:p>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1027B81E"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134BF068" w:rsidR="00EB23A0" w:rsidRPr="009F2992" w:rsidRDefault="00526FB3" w:rsidP="00A706D8">
            <w:pPr>
              <w:rPr>
                <w:rStyle w:val="Important"/>
              </w:rPr>
            </w:pPr>
            <w:r w:rsidRPr="00526FB3">
              <w:rPr>
                <w:rStyle w:val="Important"/>
                <w:color w:val="FFFFFF" w:themeColor="background1"/>
              </w:rPr>
              <w:t>Methodology</w:t>
            </w:r>
          </w:p>
        </w:tc>
        <w:tc>
          <w:tcPr>
            <w:tcW w:w="4319" w:type="dxa"/>
          </w:tcPr>
          <w:p w14:paraId="58E62509" w14:textId="77777777" w:rsidR="00EB23A0" w:rsidRPr="009F2992" w:rsidRDefault="00EB23A0" w:rsidP="00A706D8">
            <w:r w:rsidRPr="007309B9">
              <w:t>Detailed Evaluation Criteria</w:t>
            </w:r>
          </w:p>
        </w:tc>
      </w:tr>
      <w:tr w:rsidR="00EB23A0" w14:paraId="22D4F64A" w14:textId="77777777" w:rsidTr="00A706D8">
        <w:tc>
          <w:tcPr>
            <w:tcW w:w="4318" w:type="dxa"/>
          </w:tcPr>
          <w:p w14:paraId="0324C626" w14:textId="00992F9F" w:rsidR="00642063" w:rsidRPr="00750D83" w:rsidRDefault="00EB23A0" w:rsidP="00642063">
            <w:pPr>
              <w:rPr>
                <w:rFonts w:cs="Arial"/>
                <w:b/>
                <w:bCs/>
                <w:color w:val="auto"/>
                <w:szCs w:val="24"/>
                <w:lang w:val="en-US"/>
              </w:rPr>
            </w:pPr>
            <w:r w:rsidRPr="00642063">
              <w:rPr>
                <w:rStyle w:val="Important"/>
                <w:color w:val="auto"/>
              </w:rPr>
              <w:t>Q1</w:t>
            </w:r>
            <w:r w:rsidR="0073417A">
              <w:rPr>
                <w:rStyle w:val="Important"/>
                <w:color w:val="auto"/>
              </w:rPr>
              <w:t>.</w:t>
            </w:r>
            <w:r w:rsidR="00642063">
              <w:rPr>
                <w:rStyle w:val="Important"/>
              </w:rPr>
              <w:t xml:space="preserve"> </w:t>
            </w:r>
            <w:r w:rsidR="00642063" w:rsidRPr="00D77B3C">
              <w:rPr>
                <w:rFonts w:cs="Arial"/>
                <w:b/>
                <w:bCs/>
                <w:color w:val="auto"/>
                <w:szCs w:val="24"/>
                <w:u w:val="single"/>
                <w:lang w:val="en-US"/>
              </w:rPr>
              <w:t>Must</w:t>
            </w:r>
            <w:r w:rsidR="00642063" w:rsidRPr="00750D83">
              <w:rPr>
                <w:rFonts w:cs="Arial"/>
                <w:b/>
                <w:bCs/>
                <w:color w:val="auto"/>
                <w:szCs w:val="24"/>
                <w:lang w:val="en-US"/>
              </w:rPr>
              <w:t xml:space="preserve"> adhere </w:t>
            </w:r>
            <w:r w:rsidR="00425281">
              <w:rPr>
                <w:rFonts w:cs="Arial"/>
                <w:b/>
                <w:bCs/>
                <w:color w:val="auto"/>
                <w:szCs w:val="24"/>
                <w:lang w:val="en-US"/>
              </w:rPr>
              <w:t xml:space="preserve">to </w:t>
            </w:r>
            <w:r w:rsidR="00642063" w:rsidRPr="00750D83">
              <w:rPr>
                <w:rFonts w:cs="Arial"/>
                <w:b/>
                <w:bCs/>
                <w:color w:val="auto"/>
                <w:szCs w:val="24"/>
                <w:lang w:val="en-US"/>
              </w:rPr>
              <w:t>Somerset Internal Drainage Boad methodology and specifications</w:t>
            </w:r>
            <w:r w:rsidR="00F1536E">
              <w:rPr>
                <w:rFonts w:cs="Arial"/>
                <w:b/>
                <w:bCs/>
                <w:color w:val="auto"/>
                <w:szCs w:val="24"/>
                <w:lang w:val="en-US"/>
              </w:rPr>
              <w:t xml:space="preserve"> and be based upon</w:t>
            </w:r>
            <w:r w:rsidR="00425281" w:rsidRPr="00750D83">
              <w:rPr>
                <w:rFonts w:cs="Arial"/>
                <w:b/>
                <w:bCs/>
                <w:color w:val="auto"/>
                <w:szCs w:val="24"/>
                <w:lang w:val="en-US"/>
              </w:rPr>
              <w:t xml:space="preserve"> </w:t>
            </w:r>
            <w:r w:rsidR="00425281">
              <w:rPr>
                <w:rFonts w:cs="Arial"/>
                <w:b/>
                <w:bCs/>
                <w:color w:val="auto"/>
                <w:szCs w:val="24"/>
                <w:lang w:val="en-US"/>
              </w:rPr>
              <w:t>Natural England</w:t>
            </w:r>
            <w:r w:rsidR="00F1536E">
              <w:rPr>
                <w:rFonts w:cs="Arial"/>
                <w:b/>
                <w:bCs/>
                <w:color w:val="auto"/>
                <w:szCs w:val="24"/>
                <w:lang w:val="en-US"/>
              </w:rPr>
              <w:t xml:space="preserve"> Spe</w:t>
            </w:r>
            <w:r w:rsidR="00C12F63">
              <w:rPr>
                <w:rFonts w:cs="Arial"/>
                <w:b/>
                <w:bCs/>
                <w:color w:val="auto"/>
                <w:szCs w:val="24"/>
                <w:lang w:val="en-US"/>
              </w:rPr>
              <w:t>cifications of Requirements.</w:t>
            </w:r>
          </w:p>
          <w:p w14:paraId="5ECF1550" w14:textId="34D2401A" w:rsidR="00EB23A0" w:rsidRPr="009F2992" w:rsidRDefault="00EB23A0" w:rsidP="00A706D8">
            <w:pPr>
              <w:rPr>
                <w:rStyle w:val="Important"/>
              </w:rPr>
            </w:pPr>
          </w:p>
        </w:tc>
        <w:tc>
          <w:tcPr>
            <w:tcW w:w="4319" w:type="dxa"/>
          </w:tcPr>
          <w:p w14:paraId="7B741DC0" w14:textId="5B6F7A2E" w:rsidR="00EB23A0" w:rsidRDefault="0052343A" w:rsidP="00A706D8">
            <w:r>
              <w:t xml:space="preserve">Your response </w:t>
            </w:r>
            <w:r w:rsidR="00AE755C">
              <w:t>s</w:t>
            </w:r>
            <w:r>
              <w:t>hould</w:t>
            </w:r>
            <w:r w:rsidR="00AE755C">
              <w:t>:</w:t>
            </w:r>
          </w:p>
          <w:p w14:paraId="28E7BA28" w14:textId="77777777" w:rsidR="00425281" w:rsidRDefault="00926998" w:rsidP="00AE755C">
            <w:pPr>
              <w:pStyle w:val="ListParagraph"/>
              <w:numPr>
                <w:ilvl w:val="0"/>
                <w:numId w:val="16"/>
              </w:numPr>
            </w:pPr>
            <w:r>
              <w:t>Agree to follow ‘Somerset IDB methodology and specifications for installation of a culvert’ with motorway barrier headwalls.</w:t>
            </w:r>
          </w:p>
          <w:p w14:paraId="497183AA" w14:textId="732C3FA6" w:rsidR="00AE755C" w:rsidRPr="00425281" w:rsidRDefault="0035403C" w:rsidP="00425281">
            <w:pPr>
              <w:pStyle w:val="ListParagraph"/>
              <w:numPr>
                <w:ilvl w:val="0"/>
                <w:numId w:val="16"/>
              </w:numPr>
            </w:pPr>
            <w:r>
              <w:t>Be based upon</w:t>
            </w:r>
            <w:r w:rsidR="00AE755C">
              <w:t xml:space="preserve"> </w:t>
            </w:r>
            <w:r w:rsidR="00257AA2">
              <w:t>‘</w:t>
            </w:r>
            <w:r w:rsidR="00DF76CA" w:rsidRPr="00DF76CA">
              <w:t>Natural England Specifications of Requirements - NRV Culverts NM Corner</w:t>
            </w:r>
            <w:r w:rsidR="00D55D99">
              <w:t>.</w:t>
            </w:r>
            <w:r w:rsidR="00257AA2">
              <w:t>’</w:t>
            </w:r>
            <w:r w:rsidR="00D55D99">
              <w:t xml:space="preserve"> </w:t>
            </w:r>
          </w:p>
        </w:tc>
      </w:tr>
    </w:tbl>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532C7F76" w:rsidR="00EB23A0" w:rsidRPr="009F2992" w:rsidRDefault="003A492A" w:rsidP="00A706D8">
            <w:pPr>
              <w:rPr>
                <w:rStyle w:val="Important"/>
              </w:rPr>
            </w:pPr>
            <w:r w:rsidRPr="003A492A">
              <w:rPr>
                <w:rStyle w:val="Important"/>
                <w:color w:val="FFFFFF" w:themeColor="background1"/>
              </w:rPr>
              <w:t>Key Personnel</w:t>
            </w:r>
          </w:p>
        </w:tc>
        <w:tc>
          <w:tcPr>
            <w:tcW w:w="4319" w:type="dxa"/>
          </w:tcPr>
          <w:p w14:paraId="5F5C5948" w14:textId="77777777" w:rsidR="00EB23A0" w:rsidRPr="009F2992" w:rsidRDefault="00EB23A0" w:rsidP="00A706D8">
            <w:r w:rsidRPr="007309B9">
              <w:t>Detailed Evaluation Criteria</w:t>
            </w:r>
          </w:p>
        </w:tc>
      </w:tr>
      <w:tr w:rsidR="00EB23A0" w14:paraId="4DCBDB6B" w14:textId="77777777" w:rsidTr="00A706D8">
        <w:tc>
          <w:tcPr>
            <w:tcW w:w="4318" w:type="dxa"/>
          </w:tcPr>
          <w:p w14:paraId="5EEF8C09" w14:textId="5FCC6BB8" w:rsidR="00A939AD" w:rsidRPr="006E492D" w:rsidRDefault="00A939AD" w:rsidP="00A939AD">
            <w:pPr>
              <w:rPr>
                <w:rStyle w:val="Important"/>
                <w:b w:val="0"/>
                <w:bCs/>
                <w:color w:val="auto"/>
              </w:rPr>
            </w:pPr>
            <w:r w:rsidRPr="006E492D">
              <w:rPr>
                <w:rStyle w:val="Important"/>
                <w:color w:val="auto"/>
              </w:rPr>
              <w:t>Q2</w:t>
            </w:r>
            <w:r>
              <w:rPr>
                <w:rStyle w:val="Important"/>
                <w:color w:val="auto"/>
              </w:rPr>
              <w:t>.</w:t>
            </w:r>
            <w:r w:rsidRPr="006E492D">
              <w:rPr>
                <w:rStyle w:val="Important"/>
                <w:color w:val="auto"/>
              </w:rPr>
              <w:t xml:space="preserve"> Provide </w:t>
            </w:r>
            <w:r w:rsidRPr="006E492D">
              <w:rPr>
                <w:rFonts w:cs="Arial"/>
                <w:b/>
                <w:bCs/>
                <w:color w:val="auto"/>
                <w:szCs w:val="24"/>
                <w:lang w:val="en-US"/>
              </w:rPr>
              <w:t>evidenc</w:t>
            </w:r>
            <w:r w:rsidRPr="006E492D">
              <w:rPr>
                <w:rFonts w:cs="Arial"/>
                <w:b/>
                <w:bCs/>
                <w:szCs w:val="24"/>
                <w:lang w:val="en-US"/>
              </w:rPr>
              <w:t>e</w:t>
            </w:r>
            <w:r w:rsidRPr="006E492D">
              <w:rPr>
                <w:rFonts w:cs="Arial"/>
                <w:b/>
                <w:bCs/>
                <w:color w:val="auto"/>
                <w:szCs w:val="24"/>
                <w:lang w:val="en-US"/>
              </w:rPr>
              <w:t xml:space="preserve"> of s</w:t>
            </w:r>
            <w:r w:rsidRPr="006E492D">
              <w:rPr>
                <w:b/>
                <w:bCs/>
                <w:color w:val="auto"/>
                <w:szCs w:val="24"/>
                <w:lang w:val="en-US"/>
              </w:rPr>
              <w:t xml:space="preserve">taff </w:t>
            </w:r>
            <w:r w:rsidRPr="006E492D">
              <w:rPr>
                <w:rFonts w:cs="Arial"/>
                <w:b/>
                <w:bCs/>
                <w:color w:val="auto"/>
                <w:szCs w:val="24"/>
                <w:lang w:val="en-US"/>
              </w:rPr>
              <w:t>qualifications to operate appropriate plant machinery</w:t>
            </w:r>
            <w:r w:rsidRPr="006E492D">
              <w:rPr>
                <w:rStyle w:val="Important"/>
                <w:b w:val="0"/>
                <w:bCs/>
                <w:color w:val="auto"/>
              </w:rPr>
              <w:t xml:space="preserve"> </w:t>
            </w:r>
          </w:p>
          <w:p w14:paraId="6AB06F1B" w14:textId="26DC1627" w:rsidR="00EB23A0" w:rsidRPr="009F2992" w:rsidRDefault="00EB23A0" w:rsidP="00A706D8">
            <w:pPr>
              <w:rPr>
                <w:rStyle w:val="Important"/>
              </w:rPr>
            </w:pPr>
          </w:p>
        </w:tc>
        <w:tc>
          <w:tcPr>
            <w:tcW w:w="4319" w:type="dxa"/>
          </w:tcPr>
          <w:p w14:paraId="76ECB1B7" w14:textId="180E82EF" w:rsidR="00C94F36" w:rsidRPr="0064646F" w:rsidRDefault="00D91510" w:rsidP="0064646F">
            <w:r>
              <w:t>Your response should:</w:t>
            </w:r>
          </w:p>
          <w:p w14:paraId="0DA353A0" w14:textId="6164E687" w:rsidR="00D91510" w:rsidRPr="00D91510" w:rsidRDefault="00D91510" w:rsidP="00D91510">
            <w:pPr>
              <w:pStyle w:val="ListParagraph"/>
              <w:numPr>
                <w:ilvl w:val="0"/>
                <w:numId w:val="17"/>
              </w:numPr>
            </w:pPr>
            <w:r>
              <w:t xml:space="preserve">Include </w:t>
            </w:r>
            <w:r w:rsidR="008C7512">
              <w:t xml:space="preserve">copies of </w:t>
            </w:r>
            <w:r w:rsidR="00D30688">
              <w:t>in-date</w:t>
            </w:r>
            <w:r w:rsidR="00032D3B">
              <w:t xml:space="preserve"> training </w:t>
            </w:r>
            <w:r w:rsidR="008C7512">
              <w:t>certificates</w:t>
            </w:r>
            <w:r w:rsidR="00032D3B">
              <w:t xml:space="preserve"> of staff who will be working on the project</w:t>
            </w:r>
            <w:r w:rsidR="008C7512">
              <w:t xml:space="preserve"> to operate machinery</w:t>
            </w:r>
            <w:r w:rsidR="00D30688">
              <w:t xml:space="preserve"> relevant to the project.</w:t>
            </w:r>
          </w:p>
        </w:tc>
      </w:tr>
    </w:tbl>
    <w:p w14:paraId="51B36501" w14:textId="77777777" w:rsidR="00EB23A0" w:rsidRDefault="00EB23A0" w:rsidP="00EB23A0"/>
    <w:tbl>
      <w:tblPr>
        <w:tblStyle w:val="Table"/>
        <w:tblW w:w="0" w:type="auto"/>
        <w:tblLook w:val="04A0" w:firstRow="1" w:lastRow="0" w:firstColumn="1" w:lastColumn="0" w:noHBand="0" w:noVBand="1"/>
      </w:tblPr>
      <w:tblGrid>
        <w:gridCol w:w="4318"/>
        <w:gridCol w:w="4319"/>
      </w:tblGrid>
      <w:tr w:rsidR="005B1EA5" w14:paraId="421D978E" w14:textId="77777777" w:rsidTr="00ED4462">
        <w:trPr>
          <w:cnfStyle w:val="100000000000" w:firstRow="1" w:lastRow="0" w:firstColumn="0" w:lastColumn="0" w:oddVBand="0" w:evenVBand="0" w:oddHBand="0" w:evenHBand="0" w:firstRowFirstColumn="0" w:firstRowLastColumn="0" w:lastRowFirstColumn="0" w:lastRowLastColumn="0"/>
        </w:trPr>
        <w:tc>
          <w:tcPr>
            <w:tcW w:w="4318" w:type="dxa"/>
          </w:tcPr>
          <w:p w14:paraId="76452806" w14:textId="42B849FD" w:rsidR="005B1EA5" w:rsidRPr="009F2992" w:rsidRDefault="00E3427E" w:rsidP="00ED4462">
            <w:pPr>
              <w:rPr>
                <w:rStyle w:val="Important"/>
              </w:rPr>
            </w:pPr>
            <w:r w:rsidRPr="00E3427E">
              <w:rPr>
                <w:rStyle w:val="Important"/>
                <w:color w:val="FFFFFF" w:themeColor="background1"/>
              </w:rPr>
              <w:t>Recent Experience</w:t>
            </w:r>
          </w:p>
        </w:tc>
        <w:tc>
          <w:tcPr>
            <w:tcW w:w="4319" w:type="dxa"/>
          </w:tcPr>
          <w:p w14:paraId="561D6E4E" w14:textId="77777777" w:rsidR="005B1EA5" w:rsidRPr="009F2992" w:rsidRDefault="005B1EA5" w:rsidP="00ED4462">
            <w:r w:rsidRPr="007309B9">
              <w:t>Detailed Evaluation Criteria</w:t>
            </w:r>
          </w:p>
        </w:tc>
      </w:tr>
      <w:tr w:rsidR="005B1EA5" w14:paraId="72FCA3BD" w14:textId="77777777" w:rsidTr="00ED4462">
        <w:tc>
          <w:tcPr>
            <w:tcW w:w="4318" w:type="dxa"/>
          </w:tcPr>
          <w:p w14:paraId="044BE7AC" w14:textId="6ECF374D" w:rsidR="005B1EA5" w:rsidRPr="00AE62D5" w:rsidRDefault="005B1EA5" w:rsidP="00ED4462">
            <w:pPr>
              <w:rPr>
                <w:rStyle w:val="Important"/>
                <w:color w:val="auto"/>
              </w:rPr>
            </w:pPr>
            <w:r w:rsidRPr="00AE62D5">
              <w:rPr>
                <w:rStyle w:val="Important"/>
                <w:color w:val="auto"/>
              </w:rPr>
              <w:t>Q</w:t>
            </w:r>
            <w:r w:rsidR="0042734A">
              <w:rPr>
                <w:rStyle w:val="Important"/>
                <w:color w:val="auto"/>
              </w:rPr>
              <w:t>3</w:t>
            </w:r>
            <w:r w:rsidRPr="00AE62D5">
              <w:rPr>
                <w:rStyle w:val="Important"/>
                <w:color w:val="auto"/>
              </w:rPr>
              <w:t>.1</w:t>
            </w:r>
            <w:r w:rsidR="00DB0B23" w:rsidRPr="00AE62D5">
              <w:rPr>
                <w:rStyle w:val="Important"/>
                <w:color w:val="auto"/>
              </w:rPr>
              <w:t xml:space="preserve"> Provide evidence of recent experience </w:t>
            </w:r>
            <w:r w:rsidR="009D5B6C" w:rsidRPr="00AE62D5">
              <w:rPr>
                <w:rStyle w:val="Important"/>
                <w:color w:val="auto"/>
              </w:rPr>
              <w:t>installing culverts</w:t>
            </w:r>
          </w:p>
        </w:tc>
        <w:tc>
          <w:tcPr>
            <w:tcW w:w="4319" w:type="dxa"/>
          </w:tcPr>
          <w:p w14:paraId="063848D0" w14:textId="77777777" w:rsidR="005B1EA5" w:rsidRDefault="008B4A48" w:rsidP="00ED4462">
            <w:r>
              <w:t xml:space="preserve">Your response should: </w:t>
            </w:r>
          </w:p>
          <w:p w14:paraId="6479B9D8" w14:textId="71BE5233" w:rsidR="00BC71B8" w:rsidRDefault="00BC71B8" w:rsidP="00BC71B8">
            <w:pPr>
              <w:pStyle w:val="ListParagraph"/>
              <w:numPr>
                <w:ilvl w:val="0"/>
                <w:numId w:val="22"/>
              </w:numPr>
              <w:spacing w:before="60" w:after="60" w:line="240" w:lineRule="auto"/>
              <w:outlineLvl w:val="0"/>
              <w:rPr>
                <w:rFonts w:cs="Arial"/>
                <w:szCs w:val="24"/>
                <w:lang w:val="en-US"/>
              </w:rPr>
            </w:pPr>
            <w:r w:rsidRPr="00BC71B8">
              <w:rPr>
                <w:rFonts w:cs="Arial"/>
                <w:szCs w:val="24"/>
                <w:lang w:val="en-US"/>
              </w:rPr>
              <w:t>Reference list of recent pieces of work that you have delivered of relevance to this contract</w:t>
            </w:r>
          </w:p>
          <w:p w14:paraId="6F037717" w14:textId="21E12767" w:rsidR="00BC71B8" w:rsidRPr="00AE62D5" w:rsidRDefault="00BC71B8" w:rsidP="00AE62D5">
            <w:pPr>
              <w:pStyle w:val="ListParagraph"/>
              <w:numPr>
                <w:ilvl w:val="0"/>
                <w:numId w:val="22"/>
              </w:numPr>
              <w:spacing w:before="60" w:after="60" w:line="240" w:lineRule="auto"/>
              <w:outlineLvl w:val="0"/>
              <w:rPr>
                <w:rFonts w:cs="Arial"/>
                <w:szCs w:val="24"/>
                <w:lang w:val="en-US"/>
              </w:rPr>
            </w:pPr>
            <w:r w:rsidRPr="00BC71B8">
              <w:rPr>
                <w:rFonts w:cs="Arial"/>
                <w:szCs w:val="24"/>
                <w:lang w:val="en-US"/>
              </w:rPr>
              <w:t>Brief description of previous work including outcomes and outputs achieve</w:t>
            </w:r>
            <w:r w:rsidR="00AE62D5">
              <w:rPr>
                <w:rFonts w:cs="Arial"/>
                <w:szCs w:val="24"/>
                <w:lang w:val="en-US"/>
              </w:rPr>
              <w:t>d</w:t>
            </w:r>
          </w:p>
        </w:tc>
      </w:tr>
      <w:tr w:rsidR="005B1EA5" w14:paraId="0D872CB4" w14:textId="77777777" w:rsidTr="00ED4462">
        <w:tc>
          <w:tcPr>
            <w:tcW w:w="4318" w:type="dxa"/>
          </w:tcPr>
          <w:p w14:paraId="61228990" w14:textId="3F414FCB" w:rsidR="005B1EA5" w:rsidRPr="009F2992" w:rsidRDefault="005B1EA5" w:rsidP="00ED4462">
            <w:pPr>
              <w:rPr>
                <w:rStyle w:val="Important"/>
              </w:rPr>
            </w:pPr>
            <w:r w:rsidRPr="0042734A">
              <w:rPr>
                <w:rStyle w:val="Important"/>
                <w:color w:val="auto"/>
              </w:rPr>
              <w:t>Q</w:t>
            </w:r>
            <w:r w:rsidR="0042734A" w:rsidRPr="0042734A">
              <w:rPr>
                <w:rStyle w:val="Important"/>
                <w:color w:val="auto"/>
              </w:rPr>
              <w:t>3</w:t>
            </w:r>
            <w:r w:rsidRPr="0042734A">
              <w:rPr>
                <w:rStyle w:val="Important"/>
                <w:color w:val="auto"/>
              </w:rPr>
              <w:t>.2</w:t>
            </w:r>
            <w:r w:rsidR="00494FD2" w:rsidRPr="0042734A">
              <w:rPr>
                <w:rStyle w:val="Important"/>
                <w:color w:val="auto"/>
              </w:rPr>
              <w:t xml:space="preserve"> </w:t>
            </w:r>
            <w:r w:rsidR="00967851">
              <w:rPr>
                <w:rStyle w:val="Important"/>
                <w:color w:val="auto"/>
              </w:rPr>
              <w:t xml:space="preserve">Provide evidence </w:t>
            </w:r>
            <w:r w:rsidR="00D35E7E">
              <w:rPr>
                <w:rStyle w:val="Important"/>
                <w:color w:val="auto"/>
              </w:rPr>
              <w:t>of s</w:t>
            </w:r>
            <w:r w:rsidR="00494FD2" w:rsidRPr="0042734A">
              <w:rPr>
                <w:rStyle w:val="Important"/>
                <w:color w:val="auto"/>
              </w:rPr>
              <w:t>ite knowledge</w:t>
            </w:r>
          </w:p>
        </w:tc>
        <w:tc>
          <w:tcPr>
            <w:tcW w:w="4319" w:type="dxa"/>
          </w:tcPr>
          <w:p w14:paraId="34A45609" w14:textId="77777777" w:rsidR="009D5B6C" w:rsidRDefault="009D5B6C" w:rsidP="009D5B6C">
            <w:r>
              <w:t xml:space="preserve">Your response should: </w:t>
            </w:r>
          </w:p>
          <w:p w14:paraId="0504358E" w14:textId="68C6F121" w:rsidR="005B1EA5" w:rsidRPr="00AE62D5" w:rsidRDefault="00B57909" w:rsidP="00AE62D5">
            <w:pPr>
              <w:pStyle w:val="ListParagraph"/>
              <w:numPr>
                <w:ilvl w:val="0"/>
                <w:numId w:val="23"/>
              </w:numPr>
            </w:pPr>
            <w:r>
              <w:lastRenderedPageBreak/>
              <w:t>State f</w:t>
            </w:r>
            <w:r w:rsidR="00357C19">
              <w:t>amiliar</w:t>
            </w:r>
            <w:r>
              <w:t>ity</w:t>
            </w:r>
            <w:r w:rsidR="00357C19">
              <w:t xml:space="preserve"> with site </w:t>
            </w:r>
            <w:r w:rsidR="0042734A">
              <w:t xml:space="preserve">and/or culvert locations </w:t>
            </w:r>
          </w:p>
        </w:tc>
      </w:tr>
    </w:tbl>
    <w:p w14:paraId="5BB45D41" w14:textId="77777777" w:rsidR="005B1EA5" w:rsidRDefault="005B1EA5" w:rsidP="00EB23A0"/>
    <w:tbl>
      <w:tblPr>
        <w:tblStyle w:val="Table"/>
        <w:tblW w:w="0" w:type="auto"/>
        <w:tblLook w:val="04A0" w:firstRow="1" w:lastRow="0" w:firstColumn="1" w:lastColumn="0" w:noHBand="0" w:noVBand="1"/>
      </w:tblPr>
      <w:tblGrid>
        <w:gridCol w:w="4318"/>
        <w:gridCol w:w="4319"/>
      </w:tblGrid>
      <w:tr w:rsidR="00EB23A0" w14:paraId="47D69C0A"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A36A80F" w14:textId="656BF639" w:rsidR="00EB23A0" w:rsidRPr="009F2992" w:rsidRDefault="009A2EC7" w:rsidP="00A706D8">
            <w:pPr>
              <w:rPr>
                <w:rStyle w:val="Important"/>
              </w:rPr>
            </w:pPr>
            <w:r w:rsidRPr="004277A5">
              <w:rPr>
                <w:rStyle w:val="Important"/>
                <w:color w:val="FFFFFF" w:themeColor="background1"/>
              </w:rPr>
              <w:t>Quality Assurance Measures</w:t>
            </w:r>
            <w:r w:rsidR="00BC7086">
              <w:rPr>
                <w:rStyle w:val="Important"/>
                <w:color w:val="FFFFFF" w:themeColor="background1"/>
              </w:rPr>
              <w:t xml:space="preserve"> and Sustainability</w:t>
            </w:r>
          </w:p>
        </w:tc>
        <w:tc>
          <w:tcPr>
            <w:tcW w:w="4319" w:type="dxa"/>
          </w:tcPr>
          <w:p w14:paraId="4DDA3957" w14:textId="77777777" w:rsidR="00EB23A0" w:rsidRPr="009F2992" w:rsidRDefault="00EB23A0" w:rsidP="00A706D8">
            <w:r w:rsidRPr="007309B9">
              <w:t>Detailed Evaluation Criteria</w:t>
            </w:r>
          </w:p>
        </w:tc>
      </w:tr>
      <w:tr w:rsidR="00EB23A0" w14:paraId="00BC4F90" w14:textId="77777777" w:rsidTr="00A706D8">
        <w:tc>
          <w:tcPr>
            <w:tcW w:w="4318" w:type="dxa"/>
          </w:tcPr>
          <w:p w14:paraId="0F2D18E2" w14:textId="00B59501" w:rsidR="00EB23A0" w:rsidRPr="009F2992" w:rsidRDefault="00CE1DD7" w:rsidP="00CE1DD7">
            <w:pPr>
              <w:rPr>
                <w:rStyle w:val="Important"/>
              </w:rPr>
            </w:pPr>
            <w:r w:rsidRPr="00D8799B">
              <w:rPr>
                <w:rFonts w:cs="Arial"/>
                <w:b/>
                <w:bCs/>
                <w:szCs w:val="24"/>
                <w:lang w:val="en-US"/>
              </w:rPr>
              <w:t>Q</w:t>
            </w:r>
            <w:r w:rsidR="0042734A">
              <w:rPr>
                <w:b/>
                <w:bCs/>
                <w:szCs w:val="24"/>
                <w:lang w:val="en-US"/>
              </w:rPr>
              <w:t>4</w:t>
            </w:r>
            <w:r>
              <w:rPr>
                <w:b/>
                <w:bCs/>
                <w:szCs w:val="24"/>
                <w:lang w:val="en-US"/>
              </w:rPr>
              <w:t>.</w:t>
            </w:r>
            <w:r w:rsidR="00397CE7">
              <w:rPr>
                <w:b/>
                <w:bCs/>
                <w:szCs w:val="24"/>
                <w:lang w:val="en-US"/>
              </w:rPr>
              <w:t>1</w:t>
            </w:r>
            <w:r w:rsidRPr="00D8799B">
              <w:rPr>
                <w:b/>
                <w:bCs/>
                <w:szCs w:val="24"/>
                <w:lang w:val="en-US"/>
              </w:rPr>
              <w:t xml:space="preserve"> </w:t>
            </w:r>
            <w:r w:rsidR="00745228">
              <w:rPr>
                <w:b/>
                <w:bCs/>
                <w:szCs w:val="24"/>
                <w:lang w:val="en-US"/>
              </w:rPr>
              <w:t>S</w:t>
            </w:r>
            <w:r w:rsidRPr="00D8799B">
              <w:rPr>
                <w:rFonts w:cs="Arial"/>
                <w:b/>
                <w:bCs/>
                <w:szCs w:val="24"/>
                <w:lang w:val="en-US"/>
              </w:rPr>
              <w:t>tate the quality assurance measures you will use to ensure you achieve the aims of the contract and deliver the outputs required</w:t>
            </w:r>
          </w:p>
        </w:tc>
        <w:tc>
          <w:tcPr>
            <w:tcW w:w="4319" w:type="dxa"/>
          </w:tcPr>
          <w:p w14:paraId="41B257C3" w14:textId="77777777" w:rsidR="00745228" w:rsidRDefault="00745228" w:rsidP="00745228">
            <w:r>
              <w:t>Your response should:</w:t>
            </w:r>
          </w:p>
          <w:p w14:paraId="2E45CF56" w14:textId="0AD03A84" w:rsidR="00EB23A0" w:rsidRDefault="00AD0ED4" w:rsidP="00745228">
            <w:pPr>
              <w:pStyle w:val="ListParagraph"/>
              <w:numPr>
                <w:ilvl w:val="0"/>
                <w:numId w:val="18"/>
              </w:numPr>
            </w:pPr>
            <w:r>
              <w:t>Agree to use good quality construction materials</w:t>
            </w:r>
            <w:r w:rsidR="00E82B8C">
              <w:t xml:space="preserve">: three </w:t>
            </w:r>
            <w:r w:rsidR="00FF69F7">
              <w:t xml:space="preserve">450mm </w:t>
            </w:r>
            <w:r w:rsidR="00770689">
              <w:t>rigid twin-walled plastic pip</w:t>
            </w:r>
            <w:r w:rsidR="00E82B8C">
              <w:t xml:space="preserve">es each at </w:t>
            </w:r>
            <w:r w:rsidR="00FE6AC4">
              <w:t>6-meter</w:t>
            </w:r>
            <w:r w:rsidR="00B44CA5">
              <w:t xml:space="preserve"> length</w:t>
            </w:r>
            <w:r w:rsidR="00E82B8C">
              <w:t>s</w:t>
            </w:r>
            <w:r w:rsidR="000D767C">
              <w:t>,</w:t>
            </w:r>
            <w:r w:rsidR="00E71916">
              <w:t xml:space="preserve"> </w:t>
            </w:r>
            <w:r w:rsidR="000D767C">
              <w:t>galvanised</w:t>
            </w:r>
            <w:r w:rsidR="0078206B">
              <w:t xml:space="preserve"> motorway barrier headwalls, </w:t>
            </w:r>
            <w:r w:rsidR="000D767C">
              <w:t xml:space="preserve">geotextile membrane </w:t>
            </w:r>
            <w:r w:rsidR="0078206B">
              <w:t xml:space="preserve">with </w:t>
            </w:r>
            <w:r w:rsidR="00E71916">
              <w:t xml:space="preserve">clean, crushed </w:t>
            </w:r>
            <w:r w:rsidR="007C19B3">
              <w:t>ston</w:t>
            </w:r>
            <w:r w:rsidR="00FF7445">
              <w:t>e</w:t>
            </w:r>
            <w:r w:rsidR="006D0B2A">
              <w:t xml:space="preserve"> and </w:t>
            </w:r>
            <w:r w:rsidR="00FF7445">
              <w:t>12-foot galvanised metal gates.</w:t>
            </w:r>
          </w:p>
          <w:p w14:paraId="0291FC88" w14:textId="186109DC" w:rsidR="00C12F63" w:rsidRDefault="00E71B98" w:rsidP="00745228">
            <w:pPr>
              <w:pStyle w:val="ListParagraph"/>
              <w:numPr>
                <w:ilvl w:val="0"/>
                <w:numId w:val="18"/>
              </w:numPr>
            </w:pPr>
            <w:r>
              <w:t xml:space="preserve">Vertical components of structure must </w:t>
            </w:r>
            <w:r w:rsidR="00BD301F">
              <w:t xml:space="preserve">be driven a minimum of 1 meter into the clay bed beneath the peat </w:t>
            </w:r>
            <w:r w:rsidR="00D63FBF">
              <w:t xml:space="preserve">soils </w:t>
            </w:r>
            <w:r w:rsidR="00BD301F">
              <w:t>(approximate depth 3.5 meters</w:t>
            </w:r>
            <w:r w:rsidR="00D63FBF">
              <w:t>) to ensure the structure has a solid base.</w:t>
            </w:r>
            <w:r w:rsidR="00ED2C9A">
              <w:t xml:space="preserve"> </w:t>
            </w:r>
            <w:r w:rsidR="009D3962">
              <w:t>The finish</w:t>
            </w:r>
            <w:r w:rsidR="0015362F">
              <w:t xml:space="preserve">ed </w:t>
            </w:r>
            <w:r w:rsidR="009D3962">
              <w:t xml:space="preserve">culvert must be </w:t>
            </w:r>
            <w:r w:rsidR="0015362F">
              <w:t>at ground level.</w:t>
            </w:r>
          </w:p>
          <w:p w14:paraId="46374F3E" w14:textId="333F7334" w:rsidR="0062144A" w:rsidRDefault="0039754B" w:rsidP="00745228">
            <w:pPr>
              <w:pStyle w:val="ListParagraph"/>
              <w:numPr>
                <w:ilvl w:val="0"/>
                <w:numId w:val="18"/>
              </w:numPr>
            </w:pPr>
            <w:r>
              <w:t>Works are to occur with</w:t>
            </w:r>
            <w:r w:rsidR="00CE35BC">
              <w:t>in</w:t>
            </w:r>
            <w:r>
              <w:t xml:space="preserve"> North Moor Site of Special Scientific Interest (SSSI)</w:t>
            </w:r>
            <w:r w:rsidR="005B73F8">
              <w:t>.</w:t>
            </w:r>
            <w:r>
              <w:t xml:space="preserve"> </w:t>
            </w:r>
            <w:r w:rsidR="0062144A">
              <w:t xml:space="preserve">State </w:t>
            </w:r>
            <w:r w:rsidR="003D75E3">
              <w:t>what procedure</w:t>
            </w:r>
            <w:r>
              <w:t>s</w:t>
            </w:r>
            <w:r w:rsidR="003D75E3">
              <w:t xml:space="preserve"> will be implemented to </w:t>
            </w:r>
            <w:r w:rsidR="005B73F8">
              <w:t xml:space="preserve">minimise impacts </w:t>
            </w:r>
            <w:r w:rsidR="00642482">
              <w:t>to soft peat ground.</w:t>
            </w:r>
          </w:p>
          <w:p w14:paraId="1DF04E2B" w14:textId="33F2682E" w:rsidR="00642482" w:rsidRPr="00CE35BC" w:rsidRDefault="00642482" w:rsidP="00CE35BC">
            <w:pPr>
              <w:pStyle w:val="ListParagraph"/>
              <w:numPr>
                <w:ilvl w:val="0"/>
                <w:numId w:val="18"/>
              </w:numPr>
            </w:pPr>
            <w:r>
              <w:t>State the number of days required to complete the project and how will keep to that deadline.</w:t>
            </w:r>
          </w:p>
          <w:p w14:paraId="50204322" w14:textId="70F88939" w:rsidR="00FF7445" w:rsidRPr="00745228" w:rsidRDefault="00FF7445" w:rsidP="00745228">
            <w:pPr>
              <w:pStyle w:val="ListParagraph"/>
              <w:numPr>
                <w:ilvl w:val="0"/>
                <w:numId w:val="18"/>
              </w:numPr>
            </w:pPr>
            <w:r>
              <w:t>Regularly update Natural England with progression of project.</w:t>
            </w:r>
          </w:p>
        </w:tc>
      </w:tr>
      <w:tr w:rsidR="00BC7086" w14:paraId="2AC29E42" w14:textId="77777777" w:rsidTr="00A706D8">
        <w:tc>
          <w:tcPr>
            <w:tcW w:w="4318" w:type="dxa"/>
          </w:tcPr>
          <w:p w14:paraId="5345037B" w14:textId="1D0E9966" w:rsidR="00BC7086" w:rsidRPr="009F2992" w:rsidRDefault="00BC7086" w:rsidP="00BC7086">
            <w:pPr>
              <w:rPr>
                <w:rStyle w:val="Important"/>
              </w:rPr>
            </w:pPr>
            <w:r w:rsidRPr="00FA60E4">
              <w:rPr>
                <w:rStyle w:val="Important"/>
                <w:color w:val="auto"/>
              </w:rPr>
              <w:lastRenderedPageBreak/>
              <w:t>Q</w:t>
            </w:r>
            <w:r w:rsidR="0042734A">
              <w:rPr>
                <w:rStyle w:val="Important"/>
                <w:color w:val="auto"/>
              </w:rPr>
              <w:t>4</w:t>
            </w:r>
            <w:r w:rsidRPr="00FA60E4">
              <w:rPr>
                <w:rStyle w:val="Important"/>
                <w:color w:val="auto"/>
              </w:rPr>
              <w:t>.2</w:t>
            </w:r>
            <w:r w:rsidR="00CD2D12" w:rsidRPr="00FA60E4">
              <w:rPr>
                <w:rStyle w:val="Important"/>
                <w:color w:val="auto"/>
              </w:rPr>
              <w:t xml:space="preserve"> State </w:t>
            </w:r>
            <w:r w:rsidR="00FA60E4" w:rsidRPr="00FA60E4">
              <w:rPr>
                <w:rStyle w:val="Important"/>
                <w:color w:val="auto"/>
              </w:rPr>
              <w:t>sustainability measures to be used during the project.</w:t>
            </w:r>
          </w:p>
        </w:tc>
        <w:tc>
          <w:tcPr>
            <w:tcW w:w="4319" w:type="dxa"/>
          </w:tcPr>
          <w:p w14:paraId="65156280" w14:textId="77777777" w:rsidR="00BC7086" w:rsidRDefault="00BC7086" w:rsidP="00BC7086">
            <w:r>
              <w:t>Your response should:</w:t>
            </w:r>
          </w:p>
          <w:p w14:paraId="0070C6C2" w14:textId="77777777" w:rsidR="00BC7086" w:rsidRDefault="00BC7086" w:rsidP="00BC7086">
            <w:pPr>
              <w:pStyle w:val="ListParagraph"/>
              <w:numPr>
                <w:ilvl w:val="0"/>
                <w:numId w:val="20"/>
              </w:numPr>
            </w:pPr>
            <w:r>
              <w:t>Use clean, crushed locally sourced stone.</w:t>
            </w:r>
          </w:p>
          <w:p w14:paraId="44AE63C2" w14:textId="77777777" w:rsidR="00CD2D12" w:rsidRDefault="00BC7086" w:rsidP="00BC7086">
            <w:pPr>
              <w:pStyle w:val="ListParagraph"/>
              <w:numPr>
                <w:ilvl w:val="0"/>
                <w:numId w:val="20"/>
              </w:numPr>
            </w:pPr>
            <w:r>
              <w:t>Use FSC certified timber</w:t>
            </w:r>
          </w:p>
          <w:p w14:paraId="19A35A0F" w14:textId="7135D407" w:rsidR="00BC7086" w:rsidRPr="00CD2D12" w:rsidRDefault="00CD2D12" w:rsidP="00BC7086">
            <w:pPr>
              <w:pStyle w:val="ListParagraph"/>
              <w:numPr>
                <w:ilvl w:val="0"/>
                <w:numId w:val="20"/>
              </w:numPr>
            </w:pPr>
            <w:r>
              <w:t>U</w:t>
            </w:r>
            <w:r w:rsidR="00BC7086" w:rsidRPr="00CD2D12">
              <w:t>se recycled motorway barriers in good condition.</w:t>
            </w:r>
          </w:p>
        </w:tc>
      </w:tr>
    </w:tbl>
    <w:p w14:paraId="18FE6FD0" w14:textId="77777777" w:rsidR="00EB23A0" w:rsidRDefault="00EB23A0" w:rsidP="00EB23A0"/>
    <w:tbl>
      <w:tblPr>
        <w:tblStyle w:val="Table"/>
        <w:tblW w:w="0" w:type="auto"/>
        <w:tblLook w:val="04A0" w:firstRow="1" w:lastRow="0" w:firstColumn="1" w:lastColumn="0" w:noHBand="0" w:noVBand="1"/>
      </w:tblPr>
      <w:tblGrid>
        <w:gridCol w:w="4318"/>
        <w:gridCol w:w="4319"/>
      </w:tblGrid>
      <w:tr w:rsidR="00DF5FC9" w14:paraId="14E806CE" w14:textId="77777777" w:rsidTr="00ED4462">
        <w:trPr>
          <w:cnfStyle w:val="100000000000" w:firstRow="1" w:lastRow="0" w:firstColumn="0" w:lastColumn="0" w:oddVBand="0" w:evenVBand="0" w:oddHBand="0" w:evenHBand="0" w:firstRowFirstColumn="0" w:firstRowLastColumn="0" w:lastRowFirstColumn="0" w:lastRowLastColumn="0"/>
        </w:trPr>
        <w:tc>
          <w:tcPr>
            <w:tcW w:w="4318" w:type="dxa"/>
          </w:tcPr>
          <w:p w14:paraId="5939EF04" w14:textId="086E7FF3" w:rsidR="00DF5FC9" w:rsidRPr="009F2992" w:rsidRDefault="00DF5FC9" w:rsidP="00ED4462">
            <w:pPr>
              <w:rPr>
                <w:rStyle w:val="Important"/>
              </w:rPr>
            </w:pPr>
            <w:r w:rsidRPr="00F96BF6">
              <w:rPr>
                <w:rStyle w:val="Important"/>
                <w:color w:val="FFFFFF" w:themeColor="background1"/>
              </w:rPr>
              <w:t>Health and Safety</w:t>
            </w:r>
          </w:p>
        </w:tc>
        <w:tc>
          <w:tcPr>
            <w:tcW w:w="4319" w:type="dxa"/>
          </w:tcPr>
          <w:p w14:paraId="1E93531B" w14:textId="77777777" w:rsidR="00DF5FC9" w:rsidRPr="009F2992" w:rsidRDefault="00DF5FC9" w:rsidP="00ED4462">
            <w:r w:rsidRPr="007309B9">
              <w:t>Detailed Evaluation Criteria</w:t>
            </w:r>
          </w:p>
        </w:tc>
      </w:tr>
      <w:tr w:rsidR="00DF5FC9" w14:paraId="3C28BB07" w14:textId="77777777" w:rsidTr="00ED4462">
        <w:tc>
          <w:tcPr>
            <w:tcW w:w="4318" w:type="dxa"/>
          </w:tcPr>
          <w:p w14:paraId="2459D811" w14:textId="59782794" w:rsidR="00DF5FC9" w:rsidRPr="009F2992" w:rsidRDefault="00DF5FC9" w:rsidP="00ED4462">
            <w:pPr>
              <w:rPr>
                <w:rStyle w:val="Important"/>
              </w:rPr>
            </w:pPr>
            <w:r w:rsidRPr="00F36AD8">
              <w:rPr>
                <w:rStyle w:val="Important"/>
                <w:color w:val="auto"/>
              </w:rPr>
              <w:t>Q</w:t>
            </w:r>
            <w:r w:rsidR="0042734A">
              <w:rPr>
                <w:rStyle w:val="Important"/>
                <w:color w:val="auto"/>
              </w:rPr>
              <w:t>5</w:t>
            </w:r>
            <w:r w:rsidR="00F36AD8" w:rsidRPr="00F36AD8">
              <w:rPr>
                <w:rStyle w:val="Important"/>
                <w:color w:val="auto"/>
              </w:rPr>
              <w:t>.</w:t>
            </w:r>
            <w:r w:rsidR="00F96BF6" w:rsidRPr="00F36AD8">
              <w:rPr>
                <w:rStyle w:val="Important"/>
                <w:color w:val="auto"/>
              </w:rPr>
              <w:t xml:space="preserve"> </w:t>
            </w:r>
            <w:r w:rsidR="00F96BF6" w:rsidRPr="00055871">
              <w:rPr>
                <w:rStyle w:val="Important"/>
                <w:color w:val="auto"/>
              </w:rPr>
              <w:t xml:space="preserve">Provide evidence </w:t>
            </w:r>
            <w:r w:rsidR="001B59D9" w:rsidRPr="00055871">
              <w:rPr>
                <w:rStyle w:val="Important"/>
                <w:color w:val="auto"/>
              </w:rPr>
              <w:t xml:space="preserve">of company health and safety procedures </w:t>
            </w:r>
            <w:r w:rsidR="00055871" w:rsidRPr="00055871">
              <w:rPr>
                <w:rStyle w:val="Important"/>
                <w:color w:val="auto"/>
              </w:rPr>
              <w:t>relevant to the project.</w:t>
            </w:r>
          </w:p>
        </w:tc>
        <w:tc>
          <w:tcPr>
            <w:tcW w:w="4319" w:type="dxa"/>
          </w:tcPr>
          <w:p w14:paraId="233D2146" w14:textId="77777777" w:rsidR="00DF5FC9" w:rsidRDefault="00E405ED" w:rsidP="00ED4462">
            <w:r>
              <w:t>Your response should:</w:t>
            </w:r>
          </w:p>
          <w:p w14:paraId="5DFCDD6F" w14:textId="64D792FC" w:rsidR="00EF09E5" w:rsidRPr="007424A3" w:rsidRDefault="0046159D" w:rsidP="00E405ED">
            <w:pPr>
              <w:pStyle w:val="ListParagraph"/>
              <w:numPr>
                <w:ilvl w:val="0"/>
                <w:numId w:val="19"/>
              </w:numPr>
              <w:rPr>
                <w:bCs/>
              </w:rPr>
            </w:pPr>
            <w:r>
              <w:t xml:space="preserve">Demonstrate evidence </w:t>
            </w:r>
            <w:r w:rsidR="00E74252">
              <w:t xml:space="preserve">of </w:t>
            </w:r>
            <w:r w:rsidR="0053304F">
              <w:t xml:space="preserve">Health and Safety </w:t>
            </w:r>
            <w:r w:rsidR="00DD60F9">
              <w:t>compliance standards</w:t>
            </w:r>
            <w:r w:rsidR="00804773">
              <w:t xml:space="preserve">; either SSIP </w:t>
            </w:r>
            <w:r w:rsidR="007424A3">
              <w:t xml:space="preserve">accredited or complete </w:t>
            </w:r>
            <w:r w:rsidR="007424A3" w:rsidRPr="007424A3">
              <w:rPr>
                <w:bCs/>
                <w:lang w:val="en-NZ"/>
              </w:rPr>
              <w:t>Natural England H&amp;S Contractor Competence form</w:t>
            </w:r>
          </w:p>
          <w:p w14:paraId="0D14B002" w14:textId="3A2CA684" w:rsidR="00E405ED" w:rsidRDefault="00E405ED" w:rsidP="00E405ED">
            <w:pPr>
              <w:pStyle w:val="ListParagraph"/>
              <w:numPr>
                <w:ilvl w:val="0"/>
                <w:numId w:val="19"/>
              </w:numPr>
            </w:pPr>
            <w:r>
              <w:t xml:space="preserve">Member of staff </w:t>
            </w:r>
            <w:r w:rsidR="003035FE">
              <w:t xml:space="preserve">working day-to-day on the project </w:t>
            </w:r>
            <w:r>
              <w:t>with in-date</w:t>
            </w:r>
            <w:r w:rsidR="003035FE">
              <w:t xml:space="preserve"> fi</w:t>
            </w:r>
            <w:r w:rsidR="00E628CC">
              <w:t>r</w:t>
            </w:r>
            <w:r w:rsidR="003035FE">
              <w:t>st aid qualification</w:t>
            </w:r>
          </w:p>
          <w:p w14:paraId="42B2D5FD" w14:textId="77777777" w:rsidR="003035FE" w:rsidRDefault="003035FE" w:rsidP="00E405ED">
            <w:pPr>
              <w:pStyle w:val="ListParagraph"/>
              <w:numPr>
                <w:ilvl w:val="0"/>
                <w:numId w:val="19"/>
              </w:numPr>
            </w:pPr>
            <w:r>
              <w:t>First Aid kit</w:t>
            </w:r>
          </w:p>
          <w:p w14:paraId="2B15C1E0" w14:textId="77777777" w:rsidR="00E628CC" w:rsidRDefault="00E628CC" w:rsidP="00E405ED">
            <w:pPr>
              <w:pStyle w:val="ListParagraph"/>
              <w:numPr>
                <w:ilvl w:val="0"/>
                <w:numId w:val="19"/>
              </w:numPr>
            </w:pPr>
            <w:r>
              <w:t xml:space="preserve">Risk assessment and Method Statement for safe working procedures and </w:t>
            </w:r>
            <w:r w:rsidR="00654188">
              <w:t>emergency procedures if an accident were to occur.</w:t>
            </w:r>
          </w:p>
          <w:p w14:paraId="25C2C5BD" w14:textId="05B823D6" w:rsidR="00812483" w:rsidRPr="00E405ED" w:rsidRDefault="007F08FB" w:rsidP="00E405ED">
            <w:pPr>
              <w:pStyle w:val="ListParagraph"/>
              <w:numPr>
                <w:ilvl w:val="0"/>
                <w:numId w:val="19"/>
              </w:numPr>
            </w:pPr>
            <w:r>
              <w:t>Include p</w:t>
            </w:r>
            <w:r w:rsidR="002745B9">
              <w:t xml:space="preserve">rocedures </w:t>
            </w:r>
            <w:r w:rsidR="0084188C">
              <w:t xml:space="preserve">detailing ways </w:t>
            </w:r>
            <w:r w:rsidR="002745B9">
              <w:t>to minimise impacts to the environment</w:t>
            </w:r>
            <w:r w:rsidR="005B73F8">
              <w:t>,</w:t>
            </w:r>
            <w:r w:rsidR="002745B9">
              <w:t xml:space="preserve"> </w:t>
            </w:r>
            <w:r>
              <w:t xml:space="preserve">and </w:t>
            </w:r>
            <w:r w:rsidR="00F456DF">
              <w:t xml:space="preserve">processes should </w:t>
            </w:r>
            <w:r w:rsidR="005B73F8">
              <w:t xml:space="preserve">a </w:t>
            </w:r>
            <w:r w:rsidR="0015076A">
              <w:t>fuel leak occur on-site.</w:t>
            </w:r>
            <w:r>
              <w:t xml:space="preserve"> </w:t>
            </w:r>
            <w:r w:rsidR="00812483">
              <w:t xml:space="preserve"> </w:t>
            </w:r>
          </w:p>
        </w:tc>
      </w:tr>
    </w:tbl>
    <w:p w14:paraId="2DFE6E17" w14:textId="77777777" w:rsidR="00217961" w:rsidRDefault="00217961" w:rsidP="00EB23A0"/>
    <w:tbl>
      <w:tblPr>
        <w:tblStyle w:val="Table"/>
        <w:tblW w:w="0" w:type="auto"/>
        <w:tblLook w:val="04A0" w:firstRow="1" w:lastRow="0" w:firstColumn="1" w:lastColumn="0" w:noHBand="0" w:noVBand="1"/>
      </w:tblPr>
      <w:tblGrid>
        <w:gridCol w:w="4318"/>
        <w:gridCol w:w="4319"/>
      </w:tblGrid>
      <w:tr w:rsidR="00217961" w14:paraId="1C034DD3" w14:textId="77777777" w:rsidTr="00ED4462">
        <w:trPr>
          <w:cnfStyle w:val="100000000000" w:firstRow="1" w:lastRow="0" w:firstColumn="0" w:lastColumn="0" w:oddVBand="0" w:evenVBand="0" w:oddHBand="0" w:evenHBand="0" w:firstRowFirstColumn="0" w:firstRowLastColumn="0" w:lastRowFirstColumn="0" w:lastRowLastColumn="0"/>
        </w:trPr>
        <w:tc>
          <w:tcPr>
            <w:tcW w:w="4318" w:type="dxa"/>
          </w:tcPr>
          <w:p w14:paraId="66D2681A" w14:textId="6D9EFDB5" w:rsidR="00217961" w:rsidRPr="009F2992" w:rsidRDefault="000843A8" w:rsidP="00ED4462">
            <w:pPr>
              <w:rPr>
                <w:rStyle w:val="Important"/>
              </w:rPr>
            </w:pPr>
            <w:r w:rsidRPr="000843A8">
              <w:rPr>
                <w:rStyle w:val="Important"/>
                <w:color w:val="FFFFFF" w:themeColor="background1"/>
              </w:rPr>
              <w:t>Cost of the Proposed Contract</w:t>
            </w:r>
          </w:p>
        </w:tc>
        <w:tc>
          <w:tcPr>
            <w:tcW w:w="4319" w:type="dxa"/>
          </w:tcPr>
          <w:p w14:paraId="30F0AC00" w14:textId="77777777" w:rsidR="00217961" w:rsidRPr="009F2992" w:rsidRDefault="00217961" w:rsidP="00ED4462">
            <w:r w:rsidRPr="007309B9">
              <w:t>Detailed Evaluation Criteria</w:t>
            </w:r>
          </w:p>
        </w:tc>
      </w:tr>
      <w:tr w:rsidR="00217961" w14:paraId="0735137B" w14:textId="77777777" w:rsidTr="00ED4462">
        <w:tc>
          <w:tcPr>
            <w:tcW w:w="4318" w:type="dxa"/>
          </w:tcPr>
          <w:p w14:paraId="45CD589D" w14:textId="41EF2811" w:rsidR="00217961" w:rsidRPr="009F2992" w:rsidRDefault="00217961" w:rsidP="00ED4462">
            <w:pPr>
              <w:rPr>
                <w:rStyle w:val="Important"/>
              </w:rPr>
            </w:pPr>
            <w:r w:rsidRPr="00F36AD8">
              <w:rPr>
                <w:rStyle w:val="Important"/>
                <w:color w:val="auto"/>
              </w:rPr>
              <w:t>Q</w:t>
            </w:r>
            <w:r>
              <w:rPr>
                <w:rStyle w:val="Important"/>
                <w:color w:val="auto"/>
              </w:rPr>
              <w:t>6</w:t>
            </w:r>
            <w:r w:rsidRPr="00F36AD8">
              <w:rPr>
                <w:rStyle w:val="Important"/>
                <w:color w:val="auto"/>
              </w:rPr>
              <w:t xml:space="preserve">. </w:t>
            </w:r>
            <w:r w:rsidRPr="00055871">
              <w:rPr>
                <w:rStyle w:val="Important"/>
                <w:color w:val="auto"/>
              </w:rPr>
              <w:t xml:space="preserve">Provide </w:t>
            </w:r>
            <w:r w:rsidR="00CE7EF0">
              <w:rPr>
                <w:rStyle w:val="Important"/>
                <w:color w:val="auto"/>
              </w:rPr>
              <w:t>project costs</w:t>
            </w:r>
          </w:p>
        </w:tc>
        <w:tc>
          <w:tcPr>
            <w:tcW w:w="4319" w:type="dxa"/>
          </w:tcPr>
          <w:p w14:paraId="71CD6B61" w14:textId="77777777" w:rsidR="00217961" w:rsidRDefault="00217961" w:rsidP="00ED4462">
            <w:r>
              <w:t>Your response should:</w:t>
            </w:r>
          </w:p>
          <w:p w14:paraId="73A23E32" w14:textId="377F47B6" w:rsidR="00217961" w:rsidRPr="00B83DDE" w:rsidRDefault="00217961" w:rsidP="00217961">
            <w:pPr>
              <w:pStyle w:val="ListParagraph"/>
              <w:numPr>
                <w:ilvl w:val="0"/>
                <w:numId w:val="25"/>
              </w:numPr>
              <w:rPr>
                <w:rStyle w:val="Important"/>
                <w:rFonts w:cstheme="minorBidi"/>
                <w:b w:val="0"/>
                <w:bCs/>
                <w:color w:val="auto"/>
              </w:rPr>
            </w:pPr>
            <w:r w:rsidRPr="00B83DDE">
              <w:rPr>
                <w:rStyle w:val="Important"/>
                <w:b w:val="0"/>
                <w:bCs/>
                <w:color w:val="auto"/>
              </w:rPr>
              <w:lastRenderedPageBreak/>
              <w:t>Provide total cost of project.</w:t>
            </w:r>
          </w:p>
          <w:p w14:paraId="3062B4E7" w14:textId="379CD960" w:rsidR="003D0B56" w:rsidRPr="00B83DDE" w:rsidRDefault="00E539FF" w:rsidP="00217961">
            <w:pPr>
              <w:pStyle w:val="ListParagraph"/>
              <w:numPr>
                <w:ilvl w:val="0"/>
                <w:numId w:val="25"/>
              </w:numPr>
              <w:rPr>
                <w:rStyle w:val="Important"/>
                <w:rFonts w:cstheme="minorBidi"/>
                <w:b w:val="0"/>
                <w:bCs/>
                <w:color w:val="auto"/>
              </w:rPr>
            </w:pPr>
            <w:r w:rsidRPr="00B83DDE">
              <w:rPr>
                <w:rStyle w:val="Important"/>
                <w:b w:val="0"/>
                <w:bCs/>
                <w:color w:val="auto"/>
              </w:rPr>
              <w:t>Complete Commercial Response Template</w:t>
            </w:r>
            <w:r w:rsidR="00B83DDE" w:rsidRPr="00B83DDE">
              <w:rPr>
                <w:rStyle w:val="Important"/>
                <w:b w:val="0"/>
                <w:bCs/>
                <w:color w:val="auto"/>
              </w:rPr>
              <w:t xml:space="preserve"> with breakdown of project costs.</w:t>
            </w:r>
          </w:p>
          <w:p w14:paraId="6BE33A00" w14:textId="161D0DAC" w:rsidR="00217961" w:rsidRPr="00E405ED" w:rsidRDefault="00217961" w:rsidP="0055782E">
            <w:pPr>
              <w:pStyle w:val="ListParagraph"/>
            </w:pPr>
          </w:p>
        </w:tc>
      </w:tr>
    </w:tbl>
    <w:p w14:paraId="595277E6" w14:textId="77777777" w:rsidR="007C1AA5" w:rsidRDefault="007C1AA5" w:rsidP="00EB23A0"/>
    <w:p w14:paraId="74143C73" w14:textId="51AA8E9A" w:rsidR="00EB23A0" w:rsidRDefault="00EB23A0" w:rsidP="00EB23A0">
      <w:pPr>
        <w:pStyle w:val="Subheading"/>
      </w:pPr>
      <w:r w:rsidRPr="007309B9">
        <w:t>Commercial (</w:t>
      </w:r>
      <w:r w:rsidR="00745228" w:rsidRPr="00745228">
        <w:rPr>
          <w:rStyle w:val="Important"/>
          <w:b/>
          <w:bCs/>
          <w:color w:val="auto"/>
        </w:rPr>
        <w:t>35</w:t>
      </w:r>
      <w:r w:rsidRPr="007309B9">
        <w:t>%)</w:t>
      </w:r>
      <w:r>
        <w:t xml:space="preserve"> </w:t>
      </w:r>
    </w:p>
    <w:p w14:paraId="47600954" w14:textId="02C20B15" w:rsidR="00EB23A0" w:rsidRPr="007309B9" w:rsidRDefault="00EB23A0" w:rsidP="00EB23A0">
      <w:r w:rsidRPr="007309B9">
        <w:t xml:space="preserve">The Contract is to be awarded as a </w:t>
      </w:r>
      <w:r w:rsidRPr="00097C57">
        <w:rPr>
          <w:rStyle w:val="Important"/>
          <w:color w:val="auto"/>
        </w:rPr>
        <w:t>'fixed price'</w:t>
      </w:r>
      <w:r w:rsidRPr="00097C57">
        <w:t xml:space="preserve"> </w:t>
      </w:r>
      <w:r w:rsidRPr="007309B9">
        <w:t>which will be paid according to the completion of the deliverables stated in the Specification of Requirements.</w:t>
      </w:r>
    </w:p>
    <w:p w14:paraId="4A52B79A" w14:textId="669C1497" w:rsidR="00EB23A0" w:rsidRPr="009C483A" w:rsidRDefault="00EB23A0" w:rsidP="00EB23A0">
      <w:pPr>
        <w:rPr>
          <w:rStyle w:val="Important"/>
          <w:color w:val="auto"/>
        </w:rPr>
      </w:pPr>
      <w:r w:rsidRPr="009C483A">
        <w:rPr>
          <w:rStyle w:val="Important"/>
          <w:color w:val="auto"/>
        </w:rPr>
        <w:t xml:space="preserve">Note: re the above paragraph, a fixed price contract is a type of contract where the payment amount does not change, it is fixed, regardless of any changes in resources used or time expended by the supplier in contract delivery. </w:t>
      </w:r>
    </w:p>
    <w:p w14:paraId="05066691" w14:textId="501A0D85" w:rsidR="00EB23A0" w:rsidRPr="007309B9" w:rsidRDefault="00EB23A0" w:rsidP="00EB23A0">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B83DDE">
        <w:rPr>
          <w:rStyle w:val="Important"/>
          <w:color w:val="auto"/>
        </w:rPr>
        <w:t xml:space="preserve">'each deliverable' </w:t>
      </w:r>
      <w:r w:rsidRPr="007309B9">
        <w:t xml:space="preserve">used in the delivery of this requirement. </w:t>
      </w:r>
    </w:p>
    <w:p w14:paraId="61998897" w14:textId="77777777" w:rsidR="00EB23A0" w:rsidRPr="007309B9" w:rsidRDefault="00EB23A0" w:rsidP="00EB23A0">
      <w:r w:rsidRPr="007309B9">
        <w:t>Calculation Method</w:t>
      </w:r>
    </w:p>
    <w:p w14:paraId="5A19E05F" w14:textId="167C2126" w:rsidR="00EB23A0" w:rsidRDefault="00EB23A0" w:rsidP="00EB23A0">
      <w:r w:rsidRPr="007309B9">
        <w:t>The method for calculating the weighted scores is as follows:</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5D9CC7AA" w:rsidR="00EB23A0" w:rsidRPr="007309B9" w:rsidRDefault="00EB23A0" w:rsidP="00EB23A0">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004B5FA8" w:rsidRPr="004B5FA8">
        <w:rPr>
          <w:rStyle w:val="Important"/>
          <w:color w:val="auto"/>
        </w:rPr>
        <w:t>35%</w:t>
      </w:r>
      <w:r w:rsidRPr="007309B9">
        <w:t xml:space="preserve"> (Maximum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00CF1F9E"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x </w:t>
      </w:r>
      <w:r w:rsidR="004B5FA8" w:rsidRPr="004B5FA8">
        <w:rPr>
          <w:rStyle w:val="Important"/>
          <w:color w:val="auto"/>
        </w:rPr>
        <w:t>65%</w:t>
      </w:r>
      <w:r w:rsidRPr="007309B9">
        <w:t xml:space="preserve"> (Maximum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lastRenderedPageBreak/>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668ED128" w:rsidR="00EB23A0" w:rsidRPr="00964337" w:rsidRDefault="00EB23A0" w:rsidP="00EB23A0">
      <w:pPr>
        <w:rPr>
          <w:rStyle w:val="Important"/>
          <w:color w:val="auto"/>
        </w:rPr>
      </w:pPr>
      <w:r w:rsidRPr="00964337">
        <w:rPr>
          <w:rStyle w:val="Important"/>
          <w:color w:val="auto"/>
        </w:rPr>
        <w:t xml:space="preserve">'The successful supplier will be issued the contract, incorporating their Response, for signature. The Authority will then counter sign'.   </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submitted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If yes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If yes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If yes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If yes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yes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If yes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If the relevant documentation is available electronically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If yes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If yes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If yes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If yes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footerReference w:type="default" r:id="rId17"/>
          <w:headerReference w:type="first" r:id="rId18"/>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9">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97853" w14:textId="77777777" w:rsidR="00AE1586" w:rsidRDefault="00AE1586" w:rsidP="002F321C">
      <w:r>
        <w:separator/>
      </w:r>
    </w:p>
    <w:p w14:paraId="4029E570" w14:textId="77777777" w:rsidR="00AE1586" w:rsidRDefault="00AE1586"/>
  </w:endnote>
  <w:endnote w:type="continuationSeparator" w:id="0">
    <w:p w14:paraId="05B88A47" w14:textId="77777777" w:rsidR="00AE1586" w:rsidRDefault="00AE1586" w:rsidP="002F321C">
      <w:r>
        <w:continuationSeparator/>
      </w:r>
    </w:p>
    <w:p w14:paraId="139D7EE4" w14:textId="77777777" w:rsidR="00AE1586" w:rsidRDefault="00AE1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FAAF5" w14:textId="77777777" w:rsidR="00AE1586" w:rsidRDefault="00AE1586" w:rsidP="002F321C">
      <w:r>
        <w:separator/>
      </w:r>
    </w:p>
    <w:p w14:paraId="574E55C4" w14:textId="77777777" w:rsidR="00AE1586" w:rsidRDefault="00AE1586"/>
  </w:footnote>
  <w:footnote w:type="continuationSeparator" w:id="0">
    <w:p w14:paraId="095F3235" w14:textId="77777777" w:rsidR="00AE1586" w:rsidRDefault="00AE1586" w:rsidP="002F321C">
      <w:r>
        <w:continuationSeparator/>
      </w:r>
    </w:p>
    <w:p w14:paraId="2415D1BB" w14:textId="77777777" w:rsidR="00AE1586" w:rsidRDefault="00AE15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A7299"/>
    <w:multiLevelType w:val="hybridMultilevel"/>
    <w:tmpl w:val="EFC02E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F343606"/>
    <w:multiLevelType w:val="hybridMultilevel"/>
    <w:tmpl w:val="836439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BE2893"/>
    <w:multiLevelType w:val="hybridMultilevel"/>
    <w:tmpl w:val="DABAB5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9020AA"/>
    <w:multiLevelType w:val="hybridMultilevel"/>
    <w:tmpl w:val="6D7A6F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27FC2"/>
    <w:multiLevelType w:val="hybridMultilevel"/>
    <w:tmpl w:val="836439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AB3A0F"/>
    <w:multiLevelType w:val="hybridMultilevel"/>
    <w:tmpl w:val="A796D8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D75DE"/>
    <w:multiLevelType w:val="hybridMultilevel"/>
    <w:tmpl w:val="33406C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93182F"/>
    <w:multiLevelType w:val="hybridMultilevel"/>
    <w:tmpl w:val="2AAA35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5F77FA"/>
    <w:multiLevelType w:val="hybridMultilevel"/>
    <w:tmpl w:val="1DF252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14"/>
  </w:num>
  <w:num w:numId="2" w16cid:durableId="519006273">
    <w:abstractNumId w:val="20"/>
  </w:num>
  <w:num w:numId="3" w16cid:durableId="1308122750">
    <w:abstractNumId w:val="12"/>
  </w:num>
  <w:num w:numId="4" w16cid:durableId="1926841019">
    <w:abstractNumId w:val="9"/>
  </w:num>
  <w:num w:numId="5" w16cid:durableId="1903370289">
    <w:abstractNumId w:val="21"/>
  </w:num>
  <w:num w:numId="6" w16cid:durableId="717319088">
    <w:abstractNumId w:val="22"/>
  </w:num>
  <w:num w:numId="7" w16cid:durableId="823743684">
    <w:abstractNumId w:val="2"/>
  </w:num>
  <w:num w:numId="8" w16cid:durableId="1126193826">
    <w:abstractNumId w:val="7"/>
  </w:num>
  <w:num w:numId="9" w16cid:durableId="656885718">
    <w:abstractNumId w:val="13"/>
  </w:num>
  <w:num w:numId="10" w16cid:durableId="150491779">
    <w:abstractNumId w:val="18"/>
  </w:num>
  <w:num w:numId="11" w16cid:durableId="1049958278">
    <w:abstractNumId w:val="24"/>
  </w:num>
  <w:num w:numId="12" w16cid:durableId="1341278562">
    <w:abstractNumId w:val="6"/>
  </w:num>
  <w:num w:numId="13" w16cid:durableId="980043198">
    <w:abstractNumId w:val="15"/>
  </w:num>
  <w:num w:numId="14" w16cid:durableId="344788094">
    <w:abstractNumId w:val="0"/>
  </w:num>
  <w:num w:numId="15" w16cid:durableId="874267851">
    <w:abstractNumId w:val="17"/>
  </w:num>
  <w:num w:numId="16" w16cid:durableId="275647347">
    <w:abstractNumId w:val="1"/>
  </w:num>
  <w:num w:numId="17" w16cid:durableId="1011294179">
    <w:abstractNumId w:val="4"/>
  </w:num>
  <w:num w:numId="18" w16cid:durableId="1109620248">
    <w:abstractNumId w:val="5"/>
  </w:num>
  <w:num w:numId="19" w16cid:durableId="125860389">
    <w:abstractNumId w:val="3"/>
  </w:num>
  <w:num w:numId="20" w16cid:durableId="827014064">
    <w:abstractNumId w:val="19"/>
  </w:num>
  <w:num w:numId="21" w16cid:durableId="2128354347">
    <w:abstractNumId w:val="11"/>
  </w:num>
  <w:num w:numId="22" w16cid:durableId="441342822">
    <w:abstractNumId w:val="23"/>
  </w:num>
  <w:num w:numId="23" w16cid:durableId="678392923">
    <w:abstractNumId w:val="16"/>
  </w:num>
  <w:num w:numId="24" w16cid:durableId="117190808">
    <w:abstractNumId w:val="8"/>
  </w:num>
  <w:num w:numId="25" w16cid:durableId="129690927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2D3B"/>
    <w:rsid w:val="00034787"/>
    <w:rsid w:val="0003556F"/>
    <w:rsid w:val="000361C1"/>
    <w:rsid w:val="00037E1D"/>
    <w:rsid w:val="00042473"/>
    <w:rsid w:val="000449DD"/>
    <w:rsid w:val="00047AB1"/>
    <w:rsid w:val="000535F5"/>
    <w:rsid w:val="00053C0B"/>
    <w:rsid w:val="0005489C"/>
    <w:rsid w:val="00055871"/>
    <w:rsid w:val="00056EB2"/>
    <w:rsid w:val="00057683"/>
    <w:rsid w:val="00064086"/>
    <w:rsid w:val="00066C0C"/>
    <w:rsid w:val="00067B63"/>
    <w:rsid w:val="00076540"/>
    <w:rsid w:val="0007721B"/>
    <w:rsid w:val="00083E4B"/>
    <w:rsid w:val="000843A8"/>
    <w:rsid w:val="000910A2"/>
    <w:rsid w:val="000953CE"/>
    <w:rsid w:val="00097C57"/>
    <w:rsid w:val="000A57E8"/>
    <w:rsid w:val="000A7D0D"/>
    <w:rsid w:val="000B18C3"/>
    <w:rsid w:val="000B5C95"/>
    <w:rsid w:val="000C3664"/>
    <w:rsid w:val="000C46CD"/>
    <w:rsid w:val="000D0521"/>
    <w:rsid w:val="000D3164"/>
    <w:rsid w:val="000D387C"/>
    <w:rsid w:val="000D7062"/>
    <w:rsid w:val="000D767C"/>
    <w:rsid w:val="000E33FA"/>
    <w:rsid w:val="000E577D"/>
    <w:rsid w:val="000E6988"/>
    <w:rsid w:val="000E7891"/>
    <w:rsid w:val="000F1D0F"/>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076A"/>
    <w:rsid w:val="0015362F"/>
    <w:rsid w:val="001537B0"/>
    <w:rsid w:val="001560C9"/>
    <w:rsid w:val="001564B7"/>
    <w:rsid w:val="00156E0F"/>
    <w:rsid w:val="00171774"/>
    <w:rsid w:val="001728CC"/>
    <w:rsid w:val="00174DA4"/>
    <w:rsid w:val="0017532D"/>
    <w:rsid w:val="00175CF2"/>
    <w:rsid w:val="00176F57"/>
    <w:rsid w:val="0018339B"/>
    <w:rsid w:val="00185441"/>
    <w:rsid w:val="00193578"/>
    <w:rsid w:val="001957AF"/>
    <w:rsid w:val="001A1A81"/>
    <w:rsid w:val="001A56F5"/>
    <w:rsid w:val="001A7B8D"/>
    <w:rsid w:val="001B1E29"/>
    <w:rsid w:val="001B5412"/>
    <w:rsid w:val="001B59D9"/>
    <w:rsid w:val="001B6B3F"/>
    <w:rsid w:val="001B6FDB"/>
    <w:rsid w:val="001C0BD5"/>
    <w:rsid w:val="001C4430"/>
    <w:rsid w:val="001C4D0A"/>
    <w:rsid w:val="001C4F7D"/>
    <w:rsid w:val="001C518B"/>
    <w:rsid w:val="001C6DB4"/>
    <w:rsid w:val="001E299F"/>
    <w:rsid w:val="001E2FC4"/>
    <w:rsid w:val="001F1CD2"/>
    <w:rsid w:val="001F675A"/>
    <w:rsid w:val="0020794C"/>
    <w:rsid w:val="002122AD"/>
    <w:rsid w:val="00217226"/>
    <w:rsid w:val="00217961"/>
    <w:rsid w:val="00220C44"/>
    <w:rsid w:val="00227618"/>
    <w:rsid w:val="00227951"/>
    <w:rsid w:val="00234080"/>
    <w:rsid w:val="00236283"/>
    <w:rsid w:val="002371BC"/>
    <w:rsid w:val="0023788D"/>
    <w:rsid w:val="00241271"/>
    <w:rsid w:val="00251647"/>
    <w:rsid w:val="00253B25"/>
    <w:rsid w:val="00253B6D"/>
    <w:rsid w:val="00257719"/>
    <w:rsid w:val="00257AA2"/>
    <w:rsid w:val="00261927"/>
    <w:rsid w:val="00261CCA"/>
    <w:rsid w:val="00271CAD"/>
    <w:rsid w:val="002745B9"/>
    <w:rsid w:val="002752E2"/>
    <w:rsid w:val="00275D20"/>
    <w:rsid w:val="0027724A"/>
    <w:rsid w:val="0028203C"/>
    <w:rsid w:val="0028699A"/>
    <w:rsid w:val="00287BBD"/>
    <w:rsid w:val="00293B38"/>
    <w:rsid w:val="00293D6C"/>
    <w:rsid w:val="00295577"/>
    <w:rsid w:val="00296432"/>
    <w:rsid w:val="002A0F3B"/>
    <w:rsid w:val="002A67C9"/>
    <w:rsid w:val="002A70C1"/>
    <w:rsid w:val="002B5E40"/>
    <w:rsid w:val="002B7DB2"/>
    <w:rsid w:val="002C0BB7"/>
    <w:rsid w:val="002C0E21"/>
    <w:rsid w:val="002C6BA4"/>
    <w:rsid w:val="002C70E8"/>
    <w:rsid w:val="002C7102"/>
    <w:rsid w:val="002D2206"/>
    <w:rsid w:val="002E4745"/>
    <w:rsid w:val="002E52A4"/>
    <w:rsid w:val="002F321C"/>
    <w:rsid w:val="002F7CAD"/>
    <w:rsid w:val="00302574"/>
    <w:rsid w:val="003028B8"/>
    <w:rsid w:val="00302D24"/>
    <w:rsid w:val="00303132"/>
    <w:rsid w:val="003035FE"/>
    <w:rsid w:val="00306A7D"/>
    <w:rsid w:val="00311B07"/>
    <w:rsid w:val="003140D5"/>
    <w:rsid w:val="00315F62"/>
    <w:rsid w:val="00317CAA"/>
    <w:rsid w:val="003224A5"/>
    <w:rsid w:val="00323CD7"/>
    <w:rsid w:val="00324BA0"/>
    <w:rsid w:val="00326DAA"/>
    <w:rsid w:val="00332753"/>
    <w:rsid w:val="003369F2"/>
    <w:rsid w:val="00340AA3"/>
    <w:rsid w:val="0034693C"/>
    <w:rsid w:val="00347AD3"/>
    <w:rsid w:val="0035403C"/>
    <w:rsid w:val="00357C19"/>
    <w:rsid w:val="00365AD1"/>
    <w:rsid w:val="00367E78"/>
    <w:rsid w:val="00370F57"/>
    <w:rsid w:val="00371037"/>
    <w:rsid w:val="00371405"/>
    <w:rsid w:val="00373628"/>
    <w:rsid w:val="003756DE"/>
    <w:rsid w:val="00377108"/>
    <w:rsid w:val="00380371"/>
    <w:rsid w:val="003822FE"/>
    <w:rsid w:val="0038469A"/>
    <w:rsid w:val="0039045E"/>
    <w:rsid w:val="0039185A"/>
    <w:rsid w:val="0039754B"/>
    <w:rsid w:val="00397CE7"/>
    <w:rsid w:val="003A492A"/>
    <w:rsid w:val="003A4A13"/>
    <w:rsid w:val="003A51AB"/>
    <w:rsid w:val="003A6259"/>
    <w:rsid w:val="003B4427"/>
    <w:rsid w:val="003B49DE"/>
    <w:rsid w:val="003B4CC5"/>
    <w:rsid w:val="003B5131"/>
    <w:rsid w:val="003B67DE"/>
    <w:rsid w:val="003C1564"/>
    <w:rsid w:val="003C1ACB"/>
    <w:rsid w:val="003C5084"/>
    <w:rsid w:val="003D0B56"/>
    <w:rsid w:val="003D31DF"/>
    <w:rsid w:val="003D75E3"/>
    <w:rsid w:val="003D7721"/>
    <w:rsid w:val="003E0002"/>
    <w:rsid w:val="003E1D89"/>
    <w:rsid w:val="003E5758"/>
    <w:rsid w:val="003E59D3"/>
    <w:rsid w:val="003F12DA"/>
    <w:rsid w:val="003F4D14"/>
    <w:rsid w:val="003F5DD4"/>
    <w:rsid w:val="004004E6"/>
    <w:rsid w:val="00411C05"/>
    <w:rsid w:val="00412674"/>
    <w:rsid w:val="00412976"/>
    <w:rsid w:val="00413738"/>
    <w:rsid w:val="004168B1"/>
    <w:rsid w:val="00421A16"/>
    <w:rsid w:val="0042287B"/>
    <w:rsid w:val="004233E0"/>
    <w:rsid w:val="0042500B"/>
    <w:rsid w:val="00425281"/>
    <w:rsid w:val="0042734A"/>
    <w:rsid w:val="004277A5"/>
    <w:rsid w:val="0043035A"/>
    <w:rsid w:val="00441990"/>
    <w:rsid w:val="00442BC1"/>
    <w:rsid w:val="004571EE"/>
    <w:rsid w:val="0046159D"/>
    <w:rsid w:val="00462EF5"/>
    <w:rsid w:val="00463919"/>
    <w:rsid w:val="004647DE"/>
    <w:rsid w:val="00480E02"/>
    <w:rsid w:val="00482975"/>
    <w:rsid w:val="00483D57"/>
    <w:rsid w:val="00487F88"/>
    <w:rsid w:val="00491882"/>
    <w:rsid w:val="00494FD2"/>
    <w:rsid w:val="00496517"/>
    <w:rsid w:val="004A27D0"/>
    <w:rsid w:val="004A31B5"/>
    <w:rsid w:val="004B1FD0"/>
    <w:rsid w:val="004B22C4"/>
    <w:rsid w:val="004B2680"/>
    <w:rsid w:val="004B5FA8"/>
    <w:rsid w:val="004C0E12"/>
    <w:rsid w:val="004C1F8A"/>
    <w:rsid w:val="004C20FE"/>
    <w:rsid w:val="004C4A19"/>
    <w:rsid w:val="004C537D"/>
    <w:rsid w:val="004D11E2"/>
    <w:rsid w:val="004D1E4A"/>
    <w:rsid w:val="004D3732"/>
    <w:rsid w:val="004E4F0D"/>
    <w:rsid w:val="004F1654"/>
    <w:rsid w:val="004F2544"/>
    <w:rsid w:val="004F6C6A"/>
    <w:rsid w:val="004F7D76"/>
    <w:rsid w:val="004F7E71"/>
    <w:rsid w:val="005019EF"/>
    <w:rsid w:val="0050452D"/>
    <w:rsid w:val="00504E00"/>
    <w:rsid w:val="00506832"/>
    <w:rsid w:val="0050789B"/>
    <w:rsid w:val="00510CC5"/>
    <w:rsid w:val="00511429"/>
    <w:rsid w:val="0051501B"/>
    <w:rsid w:val="005153E5"/>
    <w:rsid w:val="0052343A"/>
    <w:rsid w:val="00525803"/>
    <w:rsid w:val="00526FB3"/>
    <w:rsid w:val="0053304F"/>
    <w:rsid w:val="0053569D"/>
    <w:rsid w:val="00540537"/>
    <w:rsid w:val="005469F0"/>
    <w:rsid w:val="00551AA9"/>
    <w:rsid w:val="00551FC2"/>
    <w:rsid w:val="005540FA"/>
    <w:rsid w:val="0055782E"/>
    <w:rsid w:val="00561F29"/>
    <w:rsid w:val="00563ADE"/>
    <w:rsid w:val="00564DFF"/>
    <w:rsid w:val="005663EE"/>
    <w:rsid w:val="00566F6F"/>
    <w:rsid w:val="00567F6B"/>
    <w:rsid w:val="005745C1"/>
    <w:rsid w:val="005753E5"/>
    <w:rsid w:val="005759CA"/>
    <w:rsid w:val="00582C4F"/>
    <w:rsid w:val="00583C8F"/>
    <w:rsid w:val="00585710"/>
    <w:rsid w:val="00586F99"/>
    <w:rsid w:val="005921B8"/>
    <w:rsid w:val="005A1084"/>
    <w:rsid w:val="005A147E"/>
    <w:rsid w:val="005A49FB"/>
    <w:rsid w:val="005A6DA9"/>
    <w:rsid w:val="005A6F3A"/>
    <w:rsid w:val="005B1DAA"/>
    <w:rsid w:val="005B1EA5"/>
    <w:rsid w:val="005B73F8"/>
    <w:rsid w:val="005B7823"/>
    <w:rsid w:val="005C1237"/>
    <w:rsid w:val="005C3B50"/>
    <w:rsid w:val="005D5CF5"/>
    <w:rsid w:val="005D6A28"/>
    <w:rsid w:val="005E791A"/>
    <w:rsid w:val="0060075F"/>
    <w:rsid w:val="00603AC6"/>
    <w:rsid w:val="006204EE"/>
    <w:rsid w:val="0062144A"/>
    <w:rsid w:val="00623E36"/>
    <w:rsid w:val="00624575"/>
    <w:rsid w:val="00625411"/>
    <w:rsid w:val="0063049D"/>
    <w:rsid w:val="00632293"/>
    <w:rsid w:val="00635AFC"/>
    <w:rsid w:val="00640EF5"/>
    <w:rsid w:val="00642063"/>
    <w:rsid w:val="00642482"/>
    <w:rsid w:val="00642E9F"/>
    <w:rsid w:val="0064646F"/>
    <w:rsid w:val="00646B20"/>
    <w:rsid w:val="00652053"/>
    <w:rsid w:val="00653254"/>
    <w:rsid w:val="00654188"/>
    <w:rsid w:val="00654C24"/>
    <w:rsid w:val="006574FB"/>
    <w:rsid w:val="006578E1"/>
    <w:rsid w:val="0066196A"/>
    <w:rsid w:val="006627BE"/>
    <w:rsid w:val="00663843"/>
    <w:rsid w:val="0066397F"/>
    <w:rsid w:val="0066626C"/>
    <w:rsid w:val="00667221"/>
    <w:rsid w:val="006706E0"/>
    <w:rsid w:val="0068023D"/>
    <w:rsid w:val="0068165A"/>
    <w:rsid w:val="00687B10"/>
    <w:rsid w:val="00692EE5"/>
    <w:rsid w:val="00694855"/>
    <w:rsid w:val="00694FA5"/>
    <w:rsid w:val="006975F4"/>
    <w:rsid w:val="006A0B36"/>
    <w:rsid w:val="006A373A"/>
    <w:rsid w:val="006A3777"/>
    <w:rsid w:val="006C66D0"/>
    <w:rsid w:val="006D0B2A"/>
    <w:rsid w:val="006D681F"/>
    <w:rsid w:val="006D7832"/>
    <w:rsid w:val="006D7AF5"/>
    <w:rsid w:val="006E492D"/>
    <w:rsid w:val="006E4F4C"/>
    <w:rsid w:val="006F1522"/>
    <w:rsid w:val="006F1ED1"/>
    <w:rsid w:val="006F39A5"/>
    <w:rsid w:val="00701800"/>
    <w:rsid w:val="0070464F"/>
    <w:rsid w:val="0070528D"/>
    <w:rsid w:val="0070745F"/>
    <w:rsid w:val="007074C6"/>
    <w:rsid w:val="0070771E"/>
    <w:rsid w:val="00710E6C"/>
    <w:rsid w:val="00714101"/>
    <w:rsid w:val="00716249"/>
    <w:rsid w:val="00724803"/>
    <w:rsid w:val="00725563"/>
    <w:rsid w:val="00727E8F"/>
    <w:rsid w:val="0073417A"/>
    <w:rsid w:val="007376DD"/>
    <w:rsid w:val="007424A3"/>
    <w:rsid w:val="00742965"/>
    <w:rsid w:val="00745228"/>
    <w:rsid w:val="007506D6"/>
    <w:rsid w:val="00750D83"/>
    <w:rsid w:val="007547C8"/>
    <w:rsid w:val="00755ED6"/>
    <w:rsid w:val="00770689"/>
    <w:rsid w:val="00777F4B"/>
    <w:rsid w:val="0078206B"/>
    <w:rsid w:val="00782343"/>
    <w:rsid w:val="00782A10"/>
    <w:rsid w:val="00783D75"/>
    <w:rsid w:val="007879C2"/>
    <w:rsid w:val="007949E4"/>
    <w:rsid w:val="00795734"/>
    <w:rsid w:val="007B23E2"/>
    <w:rsid w:val="007B2E90"/>
    <w:rsid w:val="007B581E"/>
    <w:rsid w:val="007B5ECA"/>
    <w:rsid w:val="007C19B3"/>
    <w:rsid w:val="007C1AA5"/>
    <w:rsid w:val="007C4A23"/>
    <w:rsid w:val="007C4E84"/>
    <w:rsid w:val="007D1E79"/>
    <w:rsid w:val="007D2AC7"/>
    <w:rsid w:val="007D3787"/>
    <w:rsid w:val="007D3D4E"/>
    <w:rsid w:val="007E762F"/>
    <w:rsid w:val="007F08FB"/>
    <w:rsid w:val="007F239E"/>
    <w:rsid w:val="007F6885"/>
    <w:rsid w:val="007F77B9"/>
    <w:rsid w:val="00803194"/>
    <w:rsid w:val="0080455F"/>
    <w:rsid w:val="00804773"/>
    <w:rsid w:val="00812483"/>
    <w:rsid w:val="00812F8F"/>
    <w:rsid w:val="008167AE"/>
    <w:rsid w:val="008203B7"/>
    <w:rsid w:val="00820468"/>
    <w:rsid w:val="00822133"/>
    <w:rsid w:val="00825CFE"/>
    <w:rsid w:val="0083163B"/>
    <w:rsid w:val="0084188C"/>
    <w:rsid w:val="008426B3"/>
    <w:rsid w:val="00843C07"/>
    <w:rsid w:val="00844A65"/>
    <w:rsid w:val="0084537A"/>
    <w:rsid w:val="00845AB8"/>
    <w:rsid w:val="008473AE"/>
    <w:rsid w:val="008553B5"/>
    <w:rsid w:val="00860799"/>
    <w:rsid w:val="0086231F"/>
    <w:rsid w:val="00865617"/>
    <w:rsid w:val="008704F3"/>
    <w:rsid w:val="00871730"/>
    <w:rsid w:val="008770CC"/>
    <w:rsid w:val="00881A6D"/>
    <w:rsid w:val="00883454"/>
    <w:rsid w:val="00894999"/>
    <w:rsid w:val="008A1437"/>
    <w:rsid w:val="008A1896"/>
    <w:rsid w:val="008A1EA3"/>
    <w:rsid w:val="008A3B59"/>
    <w:rsid w:val="008A535E"/>
    <w:rsid w:val="008A596B"/>
    <w:rsid w:val="008B0D13"/>
    <w:rsid w:val="008B4A48"/>
    <w:rsid w:val="008B6D75"/>
    <w:rsid w:val="008C0832"/>
    <w:rsid w:val="008C1A05"/>
    <w:rsid w:val="008C546C"/>
    <w:rsid w:val="008C7512"/>
    <w:rsid w:val="008D1A60"/>
    <w:rsid w:val="008D50C3"/>
    <w:rsid w:val="008E213E"/>
    <w:rsid w:val="008E4E08"/>
    <w:rsid w:val="008E53C7"/>
    <w:rsid w:val="008F4631"/>
    <w:rsid w:val="008F7304"/>
    <w:rsid w:val="009017B4"/>
    <w:rsid w:val="009022E6"/>
    <w:rsid w:val="00902DD7"/>
    <w:rsid w:val="009118D4"/>
    <w:rsid w:val="009162C1"/>
    <w:rsid w:val="00921A67"/>
    <w:rsid w:val="00921FF6"/>
    <w:rsid w:val="00926998"/>
    <w:rsid w:val="009316D8"/>
    <w:rsid w:val="0093243D"/>
    <w:rsid w:val="00934181"/>
    <w:rsid w:val="00935955"/>
    <w:rsid w:val="00943847"/>
    <w:rsid w:val="00946F7E"/>
    <w:rsid w:val="0095116B"/>
    <w:rsid w:val="0095191D"/>
    <w:rsid w:val="00953BCB"/>
    <w:rsid w:val="00953E2B"/>
    <w:rsid w:val="009554C2"/>
    <w:rsid w:val="00964337"/>
    <w:rsid w:val="00967851"/>
    <w:rsid w:val="0097002C"/>
    <w:rsid w:val="0097006B"/>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2EC7"/>
    <w:rsid w:val="009A3BB5"/>
    <w:rsid w:val="009B047E"/>
    <w:rsid w:val="009B2A2C"/>
    <w:rsid w:val="009B5FB2"/>
    <w:rsid w:val="009C22C7"/>
    <w:rsid w:val="009C30F0"/>
    <w:rsid w:val="009C483A"/>
    <w:rsid w:val="009C5153"/>
    <w:rsid w:val="009D035A"/>
    <w:rsid w:val="009D3962"/>
    <w:rsid w:val="009D5B6C"/>
    <w:rsid w:val="009D7496"/>
    <w:rsid w:val="009E3DB3"/>
    <w:rsid w:val="009E4191"/>
    <w:rsid w:val="009E55EA"/>
    <w:rsid w:val="009F2F0B"/>
    <w:rsid w:val="009F429E"/>
    <w:rsid w:val="009F57BD"/>
    <w:rsid w:val="00A00B5A"/>
    <w:rsid w:val="00A06FAB"/>
    <w:rsid w:val="00A10A62"/>
    <w:rsid w:val="00A110DC"/>
    <w:rsid w:val="00A1296C"/>
    <w:rsid w:val="00A206B2"/>
    <w:rsid w:val="00A21AB4"/>
    <w:rsid w:val="00A21E8C"/>
    <w:rsid w:val="00A22595"/>
    <w:rsid w:val="00A247EC"/>
    <w:rsid w:val="00A311FF"/>
    <w:rsid w:val="00A31DE3"/>
    <w:rsid w:val="00A36C64"/>
    <w:rsid w:val="00A37D09"/>
    <w:rsid w:val="00A43CA4"/>
    <w:rsid w:val="00A4422F"/>
    <w:rsid w:val="00A50E19"/>
    <w:rsid w:val="00A529EC"/>
    <w:rsid w:val="00A52EAA"/>
    <w:rsid w:val="00A55A3A"/>
    <w:rsid w:val="00A57065"/>
    <w:rsid w:val="00A60749"/>
    <w:rsid w:val="00A60B42"/>
    <w:rsid w:val="00A63E0D"/>
    <w:rsid w:val="00A742C4"/>
    <w:rsid w:val="00A7612E"/>
    <w:rsid w:val="00A84E54"/>
    <w:rsid w:val="00A939AD"/>
    <w:rsid w:val="00A93C8E"/>
    <w:rsid w:val="00AA29A5"/>
    <w:rsid w:val="00AA6207"/>
    <w:rsid w:val="00AB1B71"/>
    <w:rsid w:val="00AD054C"/>
    <w:rsid w:val="00AD0ED4"/>
    <w:rsid w:val="00AD398B"/>
    <w:rsid w:val="00AD4565"/>
    <w:rsid w:val="00AD57CA"/>
    <w:rsid w:val="00AE1586"/>
    <w:rsid w:val="00AE4044"/>
    <w:rsid w:val="00AE5F7C"/>
    <w:rsid w:val="00AE62D5"/>
    <w:rsid w:val="00AE755C"/>
    <w:rsid w:val="00AF0E8B"/>
    <w:rsid w:val="00AF11CE"/>
    <w:rsid w:val="00AF2C95"/>
    <w:rsid w:val="00AF7CA0"/>
    <w:rsid w:val="00B00BA0"/>
    <w:rsid w:val="00B042F6"/>
    <w:rsid w:val="00B04CE0"/>
    <w:rsid w:val="00B072C8"/>
    <w:rsid w:val="00B07E11"/>
    <w:rsid w:val="00B113FC"/>
    <w:rsid w:val="00B145D5"/>
    <w:rsid w:val="00B1490D"/>
    <w:rsid w:val="00B17DC7"/>
    <w:rsid w:val="00B24AE1"/>
    <w:rsid w:val="00B27340"/>
    <w:rsid w:val="00B44CA5"/>
    <w:rsid w:val="00B44D73"/>
    <w:rsid w:val="00B45503"/>
    <w:rsid w:val="00B542F4"/>
    <w:rsid w:val="00B54BBA"/>
    <w:rsid w:val="00B57909"/>
    <w:rsid w:val="00B61673"/>
    <w:rsid w:val="00B631F5"/>
    <w:rsid w:val="00B63D9E"/>
    <w:rsid w:val="00B70181"/>
    <w:rsid w:val="00B8039D"/>
    <w:rsid w:val="00B83DDE"/>
    <w:rsid w:val="00B87482"/>
    <w:rsid w:val="00B93267"/>
    <w:rsid w:val="00B97348"/>
    <w:rsid w:val="00B97422"/>
    <w:rsid w:val="00BA4610"/>
    <w:rsid w:val="00BC7086"/>
    <w:rsid w:val="00BC71B8"/>
    <w:rsid w:val="00BD301F"/>
    <w:rsid w:val="00BE33E4"/>
    <w:rsid w:val="00BE345D"/>
    <w:rsid w:val="00BE439D"/>
    <w:rsid w:val="00BE619B"/>
    <w:rsid w:val="00BF021E"/>
    <w:rsid w:val="00BF3623"/>
    <w:rsid w:val="00BF44CD"/>
    <w:rsid w:val="00BF4D11"/>
    <w:rsid w:val="00BF515C"/>
    <w:rsid w:val="00BF5798"/>
    <w:rsid w:val="00C02AE5"/>
    <w:rsid w:val="00C049F5"/>
    <w:rsid w:val="00C05386"/>
    <w:rsid w:val="00C101A4"/>
    <w:rsid w:val="00C11879"/>
    <w:rsid w:val="00C11D5D"/>
    <w:rsid w:val="00C12F63"/>
    <w:rsid w:val="00C16B67"/>
    <w:rsid w:val="00C22872"/>
    <w:rsid w:val="00C247AD"/>
    <w:rsid w:val="00C248C9"/>
    <w:rsid w:val="00C34C5E"/>
    <w:rsid w:val="00C4621D"/>
    <w:rsid w:val="00C47F69"/>
    <w:rsid w:val="00C511FB"/>
    <w:rsid w:val="00C51AC8"/>
    <w:rsid w:val="00C55A2A"/>
    <w:rsid w:val="00C61C64"/>
    <w:rsid w:val="00C62236"/>
    <w:rsid w:val="00C62418"/>
    <w:rsid w:val="00C63A3A"/>
    <w:rsid w:val="00C65CBA"/>
    <w:rsid w:val="00C715CB"/>
    <w:rsid w:val="00C7236F"/>
    <w:rsid w:val="00C75D4D"/>
    <w:rsid w:val="00C8174D"/>
    <w:rsid w:val="00C86057"/>
    <w:rsid w:val="00C876F1"/>
    <w:rsid w:val="00C87D68"/>
    <w:rsid w:val="00C92623"/>
    <w:rsid w:val="00C92821"/>
    <w:rsid w:val="00C94688"/>
    <w:rsid w:val="00C94F36"/>
    <w:rsid w:val="00C9703A"/>
    <w:rsid w:val="00CA267F"/>
    <w:rsid w:val="00CA59FD"/>
    <w:rsid w:val="00CA6A65"/>
    <w:rsid w:val="00CB668B"/>
    <w:rsid w:val="00CB6E5A"/>
    <w:rsid w:val="00CC0680"/>
    <w:rsid w:val="00CC0862"/>
    <w:rsid w:val="00CC28ED"/>
    <w:rsid w:val="00CD2D12"/>
    <w:rsid w:val="00CD3AC4"/>
    <w:rsid w:val="00CD4270"/>
    <w:rsid w:val="00CD4EA7"/>
    <w:rsid w:val="00CD56D6"/>
    <w:rsid w:val="00CE1DD7"/>
    <w:rsid w:val="00CE35BC"/>
    <w:rsid w:val="00CE4A08"/>
    <w:rsid w:val="00CE7EF0"/>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0688"/>
    <w:rsid w:val="00D35E7E"/>
    <w:rsid w:val="00D369EC"/>
    <w:rsid w:val="00D36E22"/>
    <w:rsid w:val="00D41F2A"/>
    <w:rsid w:val="00D4762F"/>
    <w:rsid w:val="00D47B42"/>
    <w:rsid w:val="00D52E15"/>
    <w:rsid w:val="00D55D99"/>
    <w:rsid w:val="00D61486"/>
    <w:rsid w:val="00D63FBF"/>
    <w:rsid w:val="00D64F91"/>
    <w:rsid w:val="00D675D9"/>
    <w:rsid w:val="00D67BA3"/>
    <w:rsid w:val="00D70934"/>
    <w:rsid w:val="00D729CB"/>
    <w:rsid w:val="00D76F02"/>
    <w:rsid w:val="00D77B3C"/>
    <w:rsid w:val="00D8289C"/>
    <w:rsid w:val="00D84B95"/>
    <w:rsid w:val="00D8799B"/>
    <w:rsid w:val="00D909C3"/>
    <w:rsid w:val="00D91510"/>
    <w:rsid w:val="00D97FE5"/>
    <w:rsid w:val="00DA44C0"/>
    <w:rsid w:val="00DB0170"/>
    <w:rsid w:val="00DB0B23"/>
    <w:rsid w:val="00DB5C31"/>
    <w:rsid w:val="00DB646E"/>
    <w:rsid w:val="00DC0B9F"/>
    <w:rsid w:val="00DC0C4C"/>
    <w:rsid w:val="00DC361D"/>
    <w:rsid w:val="00DC3D41"/>
    <w:rsid w:val="00DD09B2"/>
    <w:rsid w:val="00DD3428"/>
    <w:rsid w:val="00DD60F9"/>
    <w:rsid w:val="00DE113B"/>
    <w:rsid w:val="00DE392F"/>
    <w:rsid w:val="00DE7000"/>
    <w:rsid w:val="00DE72AE"/>
    <w:rsid w:val="00DF0FC0"/>
    <w:rsid w:val="00DF4220"/>
    <w:rsid w:val="00DF58F0"/>
    <w:rsid w:val="00DF5FC9"/>
    <w:rsid w:val="00DF76CA"/>
    <w:rsid w:val="00E03B4E"/>
    <w:rsid w:val="00E05AEA"/>
    <w:rsid w:val="00E200E8"/>
    <w:rsid w:val="00E2284F"/>
    <w:rsid w:val="00E22CE2"/>
    <w:rsid w:val="00E278EA"/>
    <w:rsid w:val="00E3427E"/>
    <w:rsid w:val="00E35245"/>
    <w:rsid w:val="00E405ED"/>
    <w:rsid w:val="00E427BE"/>
    <w:rsid w:val="00E42F2C"/>
    <w:rsid w:val="00E440DD"/>
    <w:rsid w:val="00E458B7"/>
    <w:rsid w:val="00E50F86"/>
    <w:rsid w:val="00E539FF"/>
    <w:rsid w:val="00E56B4E"/>
    <w:rsid w:val="00E57361"/>
    <w:rsid w:val="00E57F62"/>
    <w:rsid w:val="00E62673"/>
    <w:rsid w:val="00E628CC"/>
    <w:rsid w:val="00E63A7E"/>
    <w:rsid w:val="00E673A7"/>
    <w:rsid w:val="00E71916"/>
    <w:rsid w:val="00E71B98"/>
    <w:rsid w:val="00E74252"/>
    <w:rsid w:val="00E800DB"/>
    <w:rsid w:val="00E81B44"/>
    <w:rsid w:val="00E82293"/>
    <w:rsid w:val="00E822A4"/>
    <w:rsid w:val="00E82B8C"/>
    <w:rsid w:val="00E842F5"/>
    <w:rsid w:val="00E84765"/>
    <w:rsid w:val="00E85B8A"/>
    <w:rsid w:val="00E93EE0"/>
    <w:rsid w:val="00E94517"/>
    <w:rsid w:val="00E95706"/>
    <w:rsid w:val="00EA0CCC"/>
    <w:rsid w:val="00EA1B59"/>
    <w:rsid w:val="00EA363B"/>
    <w:rsid w:val="00EA488E"/>
    <w:rsid w:val="00EB0BC6"/>
    <w:rsid w:val="00EB23A0"/>
    <w:rsid w:val="00EB6449"/>
    <w:rsid w:val="00EC31AE"/>
    <w:rsid w:val="00EC3B77"/>
    <w:rsid w:val="00EC4684"/>
    <w:rsid w:val="00EC5CC3"/>
    <w:rsid w:val="00ED01A0"/>
    <w:rsid w:val="00ED2C9A"/>
    <w:rsid w:val="00ED5619"/>
    <w:rsid w:val="00ED6061"/>
    <w:rsid w:val="00EE32ED"/>
    <w:rsid w:val="00EE4746"/>
    <w:rsid w:val="00EE708B"/>
    <w:rsid w:val="00EF09E5"/>
    <w:rsid w:val="00EF13A3"/>
    <w:rsid w:val="00F045FF"/>
    <w:rsid w:val="00F054F3"/>
    <w:rsid w:val="00F05D8E"/>
    <w:rsid w:val="00F0621F"/>
    <w:rsid w:val="00F11803"/>
    <w:rsid w:val="00F1536E"/>
    <w:rsid w:val="00F22060"/>
    <w:rsid w:val="00F25416"/>
    <w:rsid w:val="00F36AD8"/>
    <w:rsid w:val="00F43936"/>
    <w:rsid w:val="00F456DF"/>
    <w:rsid w:val="00F461ED"/>
    <w:rsid w:val="00F46FF0"/>
    <w:rsid w:val="00F5194C"/>
    <w:rsid w:val="00F55989"/>
    <w:rsid w:val="00F6274F"/>
    <w:rsid w:val="00F63472"/>
    <w:rsid w:val="00F70DBF"/>
    <w:rsid w:val="00F73B25"/>
    <w:rsid w:val="00F74860"/>
    <w:rsid w:val="00F85687"/>
    <w:rsid w:val="00F94C31"/>
    <w:rsid w:val="00F96BF6"/>
    <w:rsid w:val="00FA1389"/>
    <w:rsid w:val="00FA60E4"/>
    <w:rsid w:val="00FB16F7"/>
    <w:rsid w:val="00FB3F76"/>
    <w:rsid w:val="00FB57B1"/>
    <w:rsid w:val="00FC3D7B"/>
    <w:rsid w:val="00FC4772"/>
    <w:rsid w:val="00FC6B7E"/>
    <w:rsid w:val="00FC74D0"/>
    <w:rsid w:val="00FD0DBE"/>
    <w:rsid w:val="00FE2CE1"/>
    <w:rsid w:val="00FE5617"/>
    <w:rsid w:val="00FE6AC4"/>
    <w:rsid w:val="00FE7D7F"/>
    <w:rsid w:val="00FF69F7"/>
    <w:rsid w:val="00FF7445"/>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2.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3.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4.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5.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4390</TotalTime>
  <Pages>22</Pages>
  <Words>4439</Words>
  <Characters>25308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Manager/>
  <Company>Environment Agency</Company>
  <LinksUpToDate>false</LinksUpToDate>
  <CharactersWithSpaces>29688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Thorpe, Philip</cp:lastModifiedBy>
  <cp:revision>212</cp:revision>
  <cp:lastPrinted>2018-08-21T14:39:00Z</cp:lastPrinted>
  <dcterms:created xsi:type="dcterms:W3CDTF">2023-11-07T15:02:00Z</dcterms:created>
  <dcterms:modified xsi:type="dcterms:W3CDTF">2024-07-30T07:22:00Z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