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Montserrat" w:eastAsiaTheme="majorEastAsia" w:hAnsi="Montserrat" w:cs="Arial"/>
          <w:caps/>
        </w:rPr>
        <w:id w:val="1905732"/>
        <w:docPartObj>
          <w:docPartGallery w:val="Cover Pages"/>
          <w:docPartUnique/>
        </w:docPartObj>
      </w:sdtPr>
      <w:sdtEndPr>
        <w:rPr>
          <w:rFonts w:eastAsiaTheme="minorEastAsia" w:cstheme="minorBidi"/>
          <w:caps w:val="0"/>
        </w:rPr>
      </w:sdtEndPr>
      <w:sdtContent>
        <w:tbl>
          <w:tblPr>
            <w:tblW w:w="5000" w:type="pct"/>
            <w:jc w:val="center"/>
            <w:tblLook w:val="04A0" w:firstRow="1" w:lastRow="0" w:firstColumn="1" w:lastColumn="0" w:noHBand="0" w:noVBand="1"/>
          </w:tblPr>
          <w:tblGrid>
            <w:gridCol w:w="9029"/>
          </w:tblGrid>
          <w:tr w:rsidR="00AB177F" w:rsidRPr="0027693E" w:rsidTr="000515E9">
            <w:trPr>
              <w:trHeight w:val="2880"/>
              <w:jc w:val="center"/>
            </w:trPr>
            <w:tc>
              <w:tcPr>
                <w:tcW w:w="5000" w:type="pct"/>
              </w:tcPr>
              <w:p w:rsidR="00AB177F" w:rsidRPr="0027693E" w:rsidRDefault="00AB177F" w:rsidP="0078204F">
                <w:pPr>
                  <w:tabs>
                    <w:tab w:val="left" w:pos="5130"/>
                  </w:tabs>
                  <w:rPr>
                    <w:rFonts w:ascii="Montserrat" w:eastAsiaTheme="majorEastAsia" w:hAnsi="Montserrat" w:cs="Arial"/>
                    <w:caps/>
                  </w:rPr>
                </w:pPr>
              </w:p>
            </w:tc>
          </w:tr>
          <w:tr w:rsidR="00AB177F" w:rsidRPr="0027693E" w:rsidTr="000515E9">
            <w:trPr>
              <w:trHeight w:val="1440"/>
              <w:jc w:val="center"/>
            </w:trPr>
            <w:sdt>
              <w:sdtPr>
                <w:rPr>
                  <w:rFonts w:ascii="Montserrat" w:eastAsiaTheme="majorEastAsia" w:hAnsi="Montserrat"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008000"/>
                    </w:tcBorders>
                    <w:vAlign w:val="center"/>
                  </w:tcPr>
                  <w:p w:rsidR="00AB177F" w:rsidRPr="0027693E" w:rsidRDefault="0016646D" w:rsidP="0016646D">
                    <w:pPr>
                      <w:pStyle w:val="NoSpacing"/>
                      <w:jc w:val="center"/>
                      <w:rPr>
                        <w:rFonts w:ascii="Montserrat" w:eastAsiaTheme="majorEastAsia" w:hAnsi="Montserrat" w:cs="Arial"/>
                        <w:sz w:val="80"/>
                        <w:szCs w:val="80"/>
                      </w:rPr>
                    </w:pPr>
                    <w:r w:rsidRPr="0027693E">
                      <w:rPr>
                        <w:rFonts w:ascii="Montserrat" w:eastAsiaTheme="majorEastAsia" w:hAnsi="Montserrat" w:cs="Arial"/>
                        <w:sz w:val="80"/>
                        <w:szCs w:val="80"/>
                        <w:lang w:val="en-GB"/>
                      </w:rPr>
                      <w:t>Volume A</w:t>
                    </w:r>
                  </w:p>
                </w:tc>
              </w:sdtContent>
            </w:sdt>
          </w:tr>
          <w:tr w:rsidR="00AB177F" w:rsidRPr="0027693E" w:rsidTr="000515E9">
            <w:trPr>
              <w:trHeight w:val="720"/>
              <w:jc w:val="center"/>
            </w:trPr>
            <w:tc>
              <w:tcPr>
                <w:tcW w:w="5000" w:type="pct"/>
                <w:tcBorders>
                  <w:top w:val="single" w:sz="4" w:space="0" w:color="008000"/>
                </w:tcBorders>
                <w:vAlign w:val="center"/>
              </w:tcPr>
              <w:p w:rsidR="00AB177F" w:rsidRPr="0027693E" w:rsidRDefault="005046E4" w:rsidP="00AB177F">
                <w:pPr>
                  <w:pStyle w:val="NoSpacing"/>
                  <w:jc w:val="center"/>
                  <w:rPr>
                    <w:rFonts w:ascii="Montserrat" w:eastAsiaTheme="majorEastAsia" w:hAnsi="Montserrat" w:cstheme="majorBidi"/>
                    <w:sz w:val="44"/>
                    <w:szCs w:val="44"/>
                  </w:rPr>
                </w:pPr>
                <w:r w:rsidRPr="0027693E">
                  <w:rPr>
                    <w:rFonts w:ascii="Montserrat" w:eastAsiaTheme="majorEastAsia" w:hAnsi="Montserrat" w:cs="Arial"/>
                    <w:sz w:val="80"/>
                    <w:szCs w:val="80"/>
                    <w:lang w:val="en-GB"/>
                  </w:rPr>
                  <w:t>IT/Network Support</w:t>
                </w:r>
              </w:p>
            </w:tc>
          </w:tr>
          <w:tr w:rsidR="00AB177F" w:rsidRPr="0027693E">
            <w:trPr>
              <w:trHeight w:val="360"/>
              <w:jc w:val="center"/>
            </w:trPr>
            <w:tc>
              <w:tcPr>
                <w:tcW w:w="5000" w:type="pct"/>
                <w:vAlign w:val="center"/>
              </w:tcPr>
              <w:p w:rsidR="00AB177F" w:rsidRPr="0027693E" w:rsidRDefault="00AB177F">
                <w:pPr>
                  <w:pStyle w:val="NoSpacing"/>
                  <w:jc w:val="center"/>
                  <w:rPr>
                    <w:rFonts w:ascii="Montserrat" w:hAnsi="Montserrat"/>
                  </w:rPr>
                </w:pPr>
              </w:p>
            </w:tc>
          </w:tr>
          <w:tr w:rsidR="00AB177F" w:rsidRPr="0027693E">
            <w:trPr>
              <w:trHeight w:val="360"/>
              <w:jc w:val="center"/>
            </w:trPr>
            <w:tc>
              <w:tcPr>
                <w:tcW w:w="5000" w:type="pct"/>
                <w:vAlign w:val="center"/>
              </w:tcPr>
              <w:p w:rsidR="00AB177F" w:rsidRPr="0027693E" w:rsidRDefault="00AB177F">
                <w:pPr>
                  <w:pStyle w:val="NoSpacing"/>
                  <w:jc w:val="center"/>
                  <w:rPr>
                    <w:rFonts w:ascii="Montserrat" w:hAnsi="Montserrat"/>
                    <w:b/>
                    <w:bCs/>
                  </w:rPr>
                </w:pPr>
              </w:p>
            </w:tc>
          </w:tr>
          <w:tr w:rsidR="00AB177F" w:rsidRPr="0027693E">
            <w:trPr>
              <w:trHeight w:val="360"/>
              <w:jc w:val="center"/>
            </w:trPr>
            <w:tc>
              <w:tcPr>
                <w:tcW w:w="5000" w:type="pct"/>
                <w:vAlign w:val="center"/>
              </w:tcPr>
              <w:p w:rsidR="00AB177F" w:rsidRPr="0027693E" w:rsidRDefault="00AB177F">
                <w:pPr>
                  <w:pStyle w:val="NoSpacing"/>
                  <w:jc w:val="center"/>
                  <w:rPr>
                    <w:rFonts w:ascii="Montserrat" w:hAnsi="Montserrat"/>
                    <w:b/>
                    <w:bCs/>
                  </w:rPr>
                </w:pPr>
              </w:p>
            </w:tc>
          </w:tr>
        </w:tbl>
        <w:p w:rsidR="00AB177F" w:rsidRPr="0027693E" w:rsidRDefault="00AB177F">
          <w:pPr>
            <w:rPr>
              <w:rFonts w:ascii="Montserrat" w:hAnsi="Montserrat"/>
            </w:rPr>
          </w:pPr>
        </w:p>
        <w:p w:rsidR="00AB177F" w:rsidRPr="0027693E" w:rsidRDefault="00AB177F">
          <w:pPr>
            <w:rPr>
              <w:rFonts w:ascii="Montserrat" w:hAnsi="Montserrat"/>
            </w:rPr>
          </w:pPr>
        </w:p>
        <w:p w:rsidR="00AB177F" w:rsidRPr="0027693E" w:rsidRDefault="00AB177F">
          <w:pPr>
            <w:spacing w:after="0" w:line="360" w:lineRule="auto"/>
            <w:jc w:val="both"/>
            <w:rPr>
              <w:rFonts w:ascii="Montserrat" w:eastAsiaTheme="majorEastAsia" w:hAnsi="Montserrat" w:cstheme="majorBidi"/>
              <w:b/>
              <w:bCs/>
              <w:sz w:val="28"/>
              <w:szCs w:val="28"/>
            </w:rPr>
          </w:pPr>
          <w:r w:rsidRPr="0027693E">
            <w:rPr>
              <w:rFonts w:ascii="Montserrat" w:hAnsi="Montserrat"/>
            </w:rPr>
            <w:br w:type="page"/>
          </w:r>
        </w:p>
        <w:bookmarkStart w:id="0" w:name="_GoBack" w:displacedByCustomXml="next"/>
        <w:bookmarkEnd w:id="0" w:displacedByCustomXml="next"/>
      </w:sdtContent>
    </w:sdt>
    <w:sdt>
      <w:sdtPr>
        <w:rPr>
          <w:rFonts w:ascii="Montserrat" w:eastAsiaTheme="minorEastAsia" w:hAnsi="Montserrat" w:cstheme="minorBidi"/>
          <w:b w:val="0"/>
          <w:bCs w:val="0"/>
          <w:sz w:val="22"/>
          <w:szCs w:val="22"/>
        </w:rPr>
        <w:id w:val="1905724"/>
        <w:docPartObj>
          <w:docPartGallery w:val="Table of Contents"/>
          <w:docPartUnique/>
        </w:docPartObj>
      </w:sdtPr>
      <w:sdtEndPr/>
      <w:sdtContent>
        <w:p w:rsidR="003B36DA" w:rsidRPr="0027693E" w:rsidRDefault="003B36DA" w:rsidP="003B36DA">
          <w:pPr>
            <w:pStyle w:val="TOCHeading"/>
            <w:rPr>
              <w:rFonts w:ascii="Montserrat" w:eastAsia="Times New Roman" w:hAnsi="Montserrat" w:cs="Arial"/>
              <w:color w:val="E36C0A" w:themeColor="accent6" w:themeShade="BF"/>
              <w:sz w:val="36"/>
              <w:szCs w:val="36"/>
              <w:lang w:val="en-GB" w:bidi="ar-SA"/>
            </w:rPr>
          </w:pPr>
          <w:r w:rsidRPr="0027693E">
            <w:rPr>
              <w:rFonts w:ascii="Montserrat" w:eastAsia="Times New Roman" w:hAnsi="Montserrat" w:cs="Arial"/>
              <w:color w:val="E36C0A" w:themeColor="accent6" w:themeShade="BF"/>
              <w:sz w:val="36"/>
              <w:szCs w:val="36"/>
              <w:lang w:val="en-GB" w:bidi="ar-SA"/>
            </w:rPr>
            <w:t>Contents</w:t>
          </w:r>
        </w:p>
        <w:p w:rsidR="003B36DA" w:rsidRPr="0027693E" w:rsidRDefault="003B36DA" w:rsidP="003B36DA">
          <w:pPr>
            <w:rPr>
              <w:rFonts w:ascii="Montserrat" w:hAnsi="Montserrat"/>
            </w:rPr>
          </w:pPr>
        </w:p>
        <w:p w:rsidR="005E3636" w:rsidRPr="0027693E" w:rsidRDefault="000A2B43">
          <w:pPr>
            <w:pStyle w:val="TOC1"/>
            <w:tabs>
              <w:tab w:val="clear" w:pos="426"/>
              <w:tab w:val="left" w:pos="423"/>
            </w:tabs>
            <w:rPr>
              <w:rFonts w:ascii="Montserrat" w:hAnsi="Montserrat"/>
              <w:noProof/>
              <w:sz w:val="24"/>
              <w:szCs w:val="24"/>
              <w:lang w:bidi="ar-SA"/>
            </w:rPr>
          </w:pPr>
          <w:r w:rsidRPr="0027693E">
            <w:rPr>
              <w:rFonts w:ascii="Montserrat" w:hAnsi="Montserrat"/>
            </w:rPr>
            <w:fldChar w:fldCharType="begin"/>
          </w:r>
          <w:r w:rsidR="003B36DA" w:rsidRPr="0027693E">
            <w:rPr>
              <w:rFonts w:ascii="Montserrat" w:hAnsi="Montserrat"/>
            </w:rPr>
            <w:instrText xml:space="preserve"> TOC \o "1-3" \h \z \u </w:instrText>
          </w:r>
          <w:r w:rsidRPr="0027693E">
            <w:rPr>
              <w:rFonts w:ascii="Montserrat" w:hAnsi="Montserrat"/>
            </w:rPr>
            <w:fldChar w:fldCharType="separate"/>
          </w:r>
          <w:r w:rsidR="005E3636" w:rsidRPr="0027693E">
            <w:rPr>
              <w:rFonts w:ascii="Montserrat" w:hAnsi="Montserrat" w:cs="Arial"/>
              <w:noProof/>
            </w:rPr>
            <w:t>1.</w:t>
          </w:r>
          <w:r w:rsidR="005E3636" w:rsidRPr="0027693E">
            <w:rPr>
              <w:rFonts w:ascii="Montserrat" w:hAnsi="Montserrat"/>
              <w:noProof/>
              <w:sz w:val="24"/>
              <w:szCs w:val="24"/>
              <w:lang w:bidi="ar-SA"/>
            </w:rPr>
            <w:tab/>
          </w:r>
          <w:r w:rsidR="005E3636" w:rsidRPr="0027693E">
            <w:rPr>
              <w:rFonts w:ascii="Montserrat" w:hAnsi="Montserrat" w:cs="Arial"/>
              <w:noProof/>
            </w:rPr>
            <w:t>DEFINITIONS</w:t>
          </w:r>
          <w:r w:rsidR="005E3636" w:rsidRPr="0027693E">
            <w:rPr>
              <w:rFonts w:ascii="Montserrat" w:hAnsi="Montserrat"/>
              <w:noProof/>
            </w:rPr>
            <w:tab/>
          </w:r>
          <w:r w:rsidR="005E3636" w:rsidRPr="0027693E">
            <w:rPr>
              <w:rFonts w:ascii="Montserrat" w:hAnsi="Montserrat"/>
              <w:noProof/>
            </w:rPr>
            <w:fldChar w:fldCharType="begin"/>
          </w:r>
          <w:r w:rsidR="005E3636" w:rsidRPr="0027693E">
            <w:rPr>
              <w:rFonts w:ascii="Montserrat" w:hAnsi="Montserrat"/>
              <w:noProof/>
            </w:rPr>
            <w:instrText xml:space="preserve"> PAGEREF _Toc289959222 \h </w:instrText>
          </w:r>
          <w:r w:rsidR="005E3636" w:rsidRPr="0027693E">
            <w:rPr>
              <w:rFonts w:ascii="Montserrat" w:hAnsi="Montserrat"/>
              <w:noProof/>
            </w:rPr>
          </w:r>
          <w:r w:rsidR="005E3636" w:rsidRPr="0027693E">
            <w:rPr>
              <w:rFonts w:ascii="Montserrat" w:hAnsi="Montserrat"/>
              <w:noProof/>
            </w:rPr>
            <w:fldChar w:fldCharType="separate"/>
          </w:r>
          <w:r w:rsidR="005E3636" w:rsidRPr="0027693E">
            <w:rPr>
              <w:rFonts w:ascii="Montserrat" w:hAnsi="Montserrat"/>
              <w:noProof/>
            </w:rPr>
            <w:t>3</w:t>
          </w:r>
          <w:r w:rsidR="005E3636" w:rsidRPr="0027693E">
            <w:rPr>
              <w:rFonts w:ascii="Montserrat" w:hAnsi="Montserrat"/>
              <w:noProof/>
            </w:rPr>
            <w:fldChar w:fldCharType="end"/>
          </w:r>
        </w:p>
        <w:p w:rsidR="005E3636" w:rsidRPr="0027693E" w:rsidRDefault="005E3636">
          <w:pPr>
            <w:pStyle w:val="TOC1"/>
            <w:tabs>
              <w:tab w:val="clear" w:pos="426"/>
              <w:tab w:val="left" w:pos="423"/>
            </w:tabs>
            <w:rPr>
              <w:rFonts w:ascii="Montserrat" w:hAnsi="Montserrat"/>
              <w:noProof/>
              <w:sz w:val="24"/>
              <w:szCs w:val="24"/>
              <w:lang w:bidi="ar-SA"/>
            </w:rPr>
          </w:pPr>
          <w:r w:rsidRPr="0027693E">
            <w:rPr>
              <w:rFonts w:ascii="Montserrat" w:hAnsi="Montserrat" w:cs="Arial"/>
              <w:noProof/>
            </w:rPr>
            <w:t>2.</w:t>
          </w:r>
          <w:r w:rsidRPr="0027693E">
            <w:rPr>
              <w:rFonts w:ascii="Montserrat" w:hAnsi="Montserrat"/>
              <w:noProof/>
              <w:sz w:val="24"/>
              <w:szCs w:val="24"/>
              <w:lang w:bidi="ar-SA"/>
            </w:rPr>
            <w:tab/>
          </w:r>
          <w:r w:rsidRPr="0027693E">
            <w:rPr>
              <w:rFonts w:ascii="Montserrat" w:hAnsi="Montserrat" w:cs="Arial"/>
              <w:noProof/>
            </w:rPr>
            <w:t>CHANGE TO CONTRACT REQUIREMENTS</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_Toc289959223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3</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 xml:space="preserve">3.  </w:t>
          </w:r>
          <w:r w:rsidRPr="0027693E">
            <w:rPr>
              <w:rFonts w:ascii="Montserrat" w:hAnsi="Montserrat"/>
              <w:noProof/>
              <w:sz w:val="24"/>
              <w:szCs w:val="24"/>
              <w:lang w:bidi="ar-SA"/>
            </w:rPr>
            <w:tab/>
          </w:r>
          <w:r w:rsidRPr="0027693E">
            <w:rPr>
              <w:rFonts w:ascii="Montserrat" w:hAnsi="Montserrat" w:cs="Arial"/>
              <w:noProof/>
            </w:rPr>
            <w:t>SUPPLIER'S STATUS</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_Toc289959224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4</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 xml:space="preserve">4.  </w:t>
          </w:r>
          <w:r w:rsidRPr="0027693E">
            <w:rPr>
              <w:rFonts w:ascii="Montserrat" w:hAnsi="Montserrat"/>
              <w:noProof/>
              <w:sz w:val="24"/>
              <w:szCs w:val="24"/>
              <w:lang w:bidi="ar-SA"/>
            </w:rPr>
            <w:tab/>
          </w:r>
          <w:r w:rsidRPr="0027693E">
            <w:rPr>
              <w:rFonts w:ascii="Montserrat" w:hAnsi="Montserrat" w:cs="Arial"/>
              <w:noProof/>
            </w:rPr>
            <w:t>SUPPLIER'S PERSONNEL</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_Toc289959225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4</w:t>
          </w:r>
          <w:r w:rsidRPr="0027693E">
            <w:rPr>
              <w:rFonts w:ascii="Montserrat" w:hAnsi="Montserrat"/>
              <w:noProof/>
            </w:rPr>
            <w:fldChar w:fldCharType="end"/>
          </w:r>
        </w:p>
        <w:p w:rsidR="005E3636" w:rsidRPr="0027693E" w:rsidRDefault="005E3636">
          <w:pPr>
            <w:pStyle w:val="TOC1"/>
            <w:tabs>
              <w:tab w:val="clear" w:pos="426"/>
              <w:tab w:val="left" w:pos="423"/>
            </w:tabs>
            <w:rPr>
              <w:rFonts w:ascii="Montserrat" w:hAnsi="Montserrat"/>
              <w:noProof/>
              <w:sz w:val="24"/>
              <w:szCs w:val="24"/>
              <w:lang w:bidi="ar-SA"/>
            </w:rPr>
          </w:pPr>
          <w:r w:rsidRPr="0027693E">
            <w:rPr>
              <w:rFonts w:ascii="Montserrat" w:hAnsi="Montserrat" w:cs="Arial"/>
              <w:noProof/>
            </w:rPr>
            <w:t>5.</w:t>
          </w:r>
          <w:r w:rsidRPr="0027693E">
            <w:rPr>
              <w:rFonts w:ascii="Montserrat" w:hAnsi="Montserrat"/>
              <w:noProof/>
              <w:sz w:val="24"/>
              <w:szCs w:val="24"/>
              <w:lang w:bidi="ar-SA"/>
            </w:rPr>
            <w:tab/>
          </w:r>
          <w:r w:rsidRPr="0027693E">
            <w:rPr>
              <w:rFonts w:ascii="Montserrat" w:hAnsi="Montserrat" w:cs="Arial"/>
              <w:noProof/>
            </w:rPr>
            <w:t>HEALTH AND SAFETY</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_Toc289959226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5</w:t>
          </w:r>
          <w:r w:rsidRPr="0027693E">
            <w:rPr>
              <w:rFonts w:ascii="Montserrat" w:hAnsi="Montserrat"/>
              <w:noProof/>
            </w:rPr>
            <w:fldChar w:fldCharType="end"/>
          </w:r>
        </w:p>
        <w:p w:rsidR="005E3636" w:rsidRPr="0027693E" w:rsidRDefault="005E3636">
          <w:pPr>
            <w:pStyle w:val="TOC1"/>
            <w:tabs>
              <w:tab w:val="clear" w:pos="426"/>
              <w:tab w:val="left" w:pos="423"/>
            </w:tabs>
            <w:rPr>
              <w:rFonts w:ascii="Montserrat" w:hAnsi="Montserrat"/>
              <w:noProof/>
              <w:sz w:val="24"/>
              <w:szCs w:val="24"/>
              <w:lang w:bidi="ar-SA"/>
            </w:rPr>
          </w:pPr>
          <w:r w:rsidRPr="0027693E">
            <w:rPr>
              <w:rFonts w:ascii="Montserrat" w:hAnsi="Montserrat" w:cs="Arial"/>
              <w:noProof/>
            </w:rPr>
            <w:t>6.</w:t>
          </w:r>
          <w:r w:rsidRPr="0027693E">
            <w:rPr>
              <w:rFonts w:ascii="Montserrat" w:hAnsi="Montserrat"/>
              <w:noProof/>
              <w:sz w:val="24"/>
              <w:szCs w:val="24"/>
              <w:lang w:bidi="ar-SA"/>
            </w:rPr>
            <w:tab/>
          </w:r>
          <w:r w:rsidRPr="0027693E">
            <w:rPr>
              <w:rFonts w:ascii="Montserrat" w:hAnsi="Montserrat" w:cs="Arial"/>
              <w:noProof/>
            </w:rPr>
            <w:t>TIME OF PERFORMANCE</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_Toc289959227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5</w:t>
          </w:r>
          <w:r w:rsidRPr="0027693E">
            <w:rPr>
              <w:rFonts w:ascii="Montserrat" w:hAnsi="Montserrat"/>
              <w:noProof/>
            </w:rPr>
            <w:fldChar w:fldCharType="end"/>
          </w:r>
        </w:p>
        <w:p w:rsidR="005E3636" w:rsidRPr="0027693E" w:rsidRDefault="005E3636">
          <w:pPr>
            <w:pStyle w:val="TOC1"/>
            <w:tabs>
              <w:tab w:val="clear" w:pos="426"/>
              <w:tab w:val="left" w:pos="423"/>
            </w:tabs>
            <w:rPr>
              <w:rFonts w:ascii="Montserrat" w:hAnsi="Montserrat"/>
              <w:noProof/>
              <w:sz w:val="24"/>
              <w:szCs w:val="24"/>
              <w:lang w:bidi="ar-SA"/>
            </w:rPr>
          </w:pPr>
          <w:r w:rsidRPr="0027693E">
            <w:rPr>
              <w:rFonts w:ascii="Montserrat" w:hAnsi="Montserrat" w:cs="Arial"/>
              <w:noProof/>
            </w:rPr>
            <w:t>7.</w:t>
          </w:r>
          <w:r w:rsidRPr="0027693E">
            <w:rPr>
              <w:rFonts w:ascii="Montserrat" w:hAnsi="Montserrat"/>
              <w:noProof/>
              <w:sz w:val="24"/>
              <w:szCs w:val="24"/>
              <w:lang w:bidi="ar-SA"/>
            </w:rPr>
            <w:tab/>
          </w:r>
          <w:r w:rsidRPr="0027693E">
            <w:rPr>
              <w:rFonts w:ascii="Montserrat" w:hAnsi="Montserrat" w:cs="Arial"/>
              <w:noProof/>
            </w:rPr>
            <w:t>PAYMENT</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_Toc289959228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5</w:t>
          </w:r>
          <w:r w:rsidRPr="0027693E">
            <w:rPr>
              <w:rFonts w:ascii="Montserrat" w:hAnsi="Montserrat"/>
              <w:noProof/>
            </w:rPr>
            <w:fldChar w:fldCharType="end"/>
          </w:r>
        </w:p>
        <w:p w:rsidR="005E3636" w:rsidRPr="0027693E" w:rsidRDefault="005E3636">
          <w:pPr>
            <w:pStyle w:val="TOC1"/>
            <w:tabs>
              <w:tab w:val="clear" w:pos="426"/>
              <w:tab w:val="left" w:pos="423"/>
            </w:tabs>
            <w:rPr>
              <w:rFonts w:ascii="Montserrat" w:hAnsi="Montserrat"/>
              <w:noProof/>
              <w:sz w:val="24"/>
              <w:szCs w:val="24"/>
              <w:lang w:bidi="ar-SA"/>
            </w:rPr>
          </w:pPr>
          <w:r w:rsidRPr="0027693E">
            <w:rPr>
              <w:rFonts w:ascii="Montserrat" w:hAnsi="Montserrat" w:cs="Arial"/>
              <w:noProof/>
            </w:rPr>
            <w:t>8.</w:t>
          </w:r>
          <w:r w:rsidRPr="0027693E">
            <w:rPr>
              <w:rFonts w:ascii="Montserrat" w:hAnsi="Montserrat"/>
              <w:noProof/>
              <w:sz w:val="24"/>
              <w:szCs w:val="24"/>
              <w:lang w:bidi="ar-SA"/>
            </w:rPr>
            <w:tab/>
          </w:r>
          <w:r w:rsidRPr="0027693E">
            <w:rPr>
              <w:rFonts w:ascii="Montserrat" w:hAnsi="Montserrat" w:cs="Arial"/>
              <w:noProof/>
            </w:rPr>
            <w:t>AUDIT</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_Toc289959229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6</w:t>
          </w:r>
          <w:r w:rsidRPr="0027693E">
            <w:rPr>
              <w:rFonts w:ascii="Montserrat" w:hAnsi="Montserrat"/>
              <w:noProof/>
            </w:rPr>
            <w:fldChar w:fldCharType="end"/>
          </w:r>
        </w:p>
        <w:p w:rsidR="005E3636" w:rsidRPr="0027693E" w:rsidRDefault="005E3636">
          <w:pPr>
            <w:pStyle w:val="TOC1"/>
            <w:tabs>
              <w:tab w:val="clear" w:pos="426"/>
              <w:tab w:val="left" w:pos="423"/>
            </w:tabs>
            <w:rPr>
              <w:rFonts w:ascii="Montserrat" w:hAnsi="Montserrat"/>
              <w:noProof/>
              <w:sz w:val="24"/>
              <w:szCs w:val="24"/>
              <w:lang w:bidi="ar-SA"/>
            </w:rPr>
          </w:pPr>
          <w:r w:rsidRPr="0027693E">
            <w:rPr>
              <w:rFonts w:ascii="Montserrat" w:hAnsi="Montserrat" w:cs="Arial"/>
              <w:noProof/>
            </w:rPr>
            <w:t>9.</w:t>
          </w:r>
          <w:r w:rsidRPr="0027693E">
            <w:rPr>
              <w:rFonts w:ascii="Montserrat" w:hAnsi="Montserrat"/>
              <w:noProof/>
              <w:sz w:val="24"/>
              <w:szCs w:val="24"/>
              <w:lang w:bidi="ar-SA"/>
            </w:rPr>
            <w:tab/>
          </w:r>
          <w:r w:rsidRPr="0027693E">
            <w:rPr>
              <w:rFonts w:ascii="Montserrat" w:hAnsi="Montserrat" w:cs="Arial"/>
              <w:noProof/>
            </w:rPr>
            <w:t>CORRUPT GIFTS OR PAYMENTS</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_Toc289959230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6</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10.</w:t>
          </w:r>
          <w:r w:rsidRPr="0027693E">
            <w:rPr>
              <w:rFonts w:ascii="Montserrat" w:hAnsi="Montserrat"/>
              <w:noProof/>
              <w:sz w:val="24"/>
              <w:szCs w:val="24"/>
              <w:lang w:bidi="ar-SA"/>
            </w:rPr>
            <w:tab/>
          </w:r>
          <w:r w:rsidRPr="0027693E">
            <w:rPr>
              <w:rFonts w:ascii="Montserrat" w:hAnsi="Montserrat" w:cs="Arial"/>
              <w:noProof/>
            </w:rPr>
            <w:t>PATENTS,  INFORMATION  AND COPYRIGHT</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_Toc289959231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7</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11.</w:t>
          </w:r>
          <w:r w:rsidRPr="0027693E">
            <w:rPr>
              <w:rFonts w:ascii="Montserrat" w:hAnsi="Montserrat"/>
              <w:noProof/>
              <w:sz w:val="24"/>
              <w:szCs w:val="24"/>
              <w:lang w:bidi="ar-SA"/>
            </w:rPr>
            <w:tab/>
          </w:r>
          <w:r w:rsidRPr="0027693E">
            <w:rPr>
              <w:rFonts w:ascii="Montserrat" w:hAnsi="Montserrat" w:cs="Arial"/>
              <w:noProof/>
            </w:rPr>
            <w:t>INDEMNITY AND INSURANCE</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_Toc289959232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7</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12.</w:t>
          </w:r>
          <w:r w:rsidRPr="0027693E">
            <w:rPr>
              <w:rFonts w:ascii="Montserrat" w:hAnsi="Montserrat"/>
              <w:noProof/>
              <w:sz w:val="24"/>
              <w:szCs w:val="24"/>
              <w:lang w:bidi="ar-SA"/>
            </w:rPr>
            <w:tab/>
          </w:r>
          <w:r w:rsidRPr="0027693E">
            <w:rPr>
              <w:rFonts w:ascii="Montserrat" w:hAnsi="Montserrat" w:cs="Arial"/>
              <w:noProof/>
            </w:rPr>
            <w:t>DISCRIMINATION</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_Toc289959233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8</w:t>
          </w:r>
          <w:r w:rsidRPr="0027693E">
            <w:rPr>
              <w:rFonts w:ascii="Montserrat" w:hAnsi="Montserrat"/>
              <w:noProof/>
            </w:rPr>
            <w:fldChar w:fldCharType="end"/>
          </w:r>
        </w:p>
        <w:p w:rsidR="005E3636" w:rsidRPr="0027693E" w:rsidRDefault="005E3636">
          <w:pPr>
            <w:pStyle w:val="TOC1"/>
            <w:tabs>
              <w:tab w:val="left" w:pos="607"/>
            </w:tabs>
            <w:rPr>
              <w:rFonts w:ascii="Montserrat" w:hAnsi="Montserrat"/>
              <w:noProof/>
              <w:sz w:val="24"/>
              <w:szCs w:val="24"/>
              <w:lang w:bidi="ar-SA"/>
            </w:rPr>
          </w:pPr>
          <w:r w:rsidRPr="0027693E">
            <w:rPr>
              <w:rFonts w:ascii="Montserrat" w:hAnsi="Montserrat" w:cs="Arial"/>
              <w:noProof/>
            </w:rPr>
            <w:t xml:space="preserve">13. </w:t>
          </w:r>
          <w:r w:rsidRPr="0027693E">
            <w:rPr>
              <w:rFonts w:ascii="Montserrat" w:hAnsi="Montserrat"/>
              <w:noProof/>
              <w:sz w:val="24"/>
              <w:szCs w:val="24"/>
              <w:lang w:bidi="ar-SA"/>
            </w:rPr>
            <w:tab/>
          </w:r>
          <w:r w:rsidRPr="0027693E">
            <w:rPr>
              <w:rFonts w:ascii="Montserrat" w:hAnsi="Montserrat" w:cs="Arial"/>
              <w:noProof/>
            </w:rPr>
            <w:t>BLACKLISTING</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_Toc289959234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8</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14.</w:t>
          </w:r>
          <w:r w:rsidRPr="0027693E">
            <w:rPr>
              <w:rFonts w:ascii="Montserrat" w:hAnsi="Montserrat"/>
              <w:noProof/>
              <w:sz w:val="24"/>
              <w:szCs w:val="24"/>
              <w:lang w:bidi="ar-SA"/>
            </w:rPr>
            <w:tab/>
          </w:r>
          <w:r w:rsidRPr="0027693E">
            <w:rPr>
              <w:rFonts w:ascii="Montserrat" w:hAnsi="Montserrat" w:cs="Arial"/>
              <w:noProof/>
            </w:rPr>
            <w:t>CONFIDENTIALITY, AND ACCESS TO INFORMATION</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_Toc289959235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9</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15.</w:t>
          </w:r>
          <w:r w:rsidRPr="0027693E">
            <w:rPr>
              <w:rFonts w:ascii="Montserrat" w:hAnsi="Montserrat"/>
              <w:noProof/>
              <w:sz w:val="24"/>
              <w:szCs w:val="24"/>
              <w:lang w:bidi="ar-SA"/>
            </w:rPr>
            <w:tab/>
          </w:r>
          <w:r w:rsidRPr="0027693E">
            <w:rPr>
              <w:rFonts w:ascii="Montserrat" w:hAnsi="Montserrat" w:cs="Arial"/>
              <w:noProof/>
            </w:rPr>
            <w:t>TERMINATION</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_Toc289959236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9</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16.</w:t>
          </w:r>
          <w:r w:rsidRPr="0027693E">
            <w:rPr>
              <w:rFonts w:ascii="Montserrat" w:hAnsi="Montserrat"/>
              <w:noProof/>
              <w:sz w:val="24"/>
              <w:szCs w:val="24"/>
              <w:lang w:bidi="ar-SA"/>
            </w:rPr>
            <w:tab/>
          </w:r>
          <w:r w:rsidRPr="0027693E">
            <w:rPr>
              <w:rFonts w:ascii="Montserrat" w:hAnsi="Montserrat" w:cs="Arial"/>
              <w:noProof/>
            </w:rPr>
            <w:t>RECOVERY OF SUMS DUE</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_Toc289959237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11</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17.</w:t>
          </w:r>
          <w:r w:rsidRPr="0027693E">
            <w:rPr>
              <w:rFonts w:ascii="Montserrat" w:hAnsi="Montserrat"/>
              <w:noProof/>
              <w:sz w:val="24"/>
              <w:szCs w:val="24"/>
              <w:lang w:bidi="ar-SA"/>
            </w:rPr>
            <w:tab/>
          </w:r>
          <w:r w:rsidRPr="0027693E">
            <w:rPr>
              <w:rFonts w:ascii="Montserrat" w:hAnsi="Montserrat" w:cs="Arial"/>
              <w:noProof/>
            </w:rPr>
            <w:t>ASSIGNATION AND SUB</w:t>
          </w:r>
          <w:r w:rsidRPr="0027693E">
            <w:rPr>
              <w:rFonts w:ascii="Montserrat" w:hAnsi="Montserrat" w:cs="Arial"/>
              <w:noProof/>
            </w:rPr>
            <w:noBreakHyphen/>
            <w:t>CONTRACTING</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_Toc289959238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11</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18.</w:t>
          </w:r>
          <w:r w:rsidRPr="0027693E">
            <w:rPr>
              <w:rFonts w:ascii="Montserrat" w:hAnsi="Montserrat"/>
              <w:noProof/>
              <w:sz w:val="24"/>
              <w:szCs w:val="24"/>
              <w:lang w:bidi="ar-SA"/>
            </w:rPr>
            <w:tab/>
          </w:r>
          <w:r w:rsidRPr="0027693E">
            <w:rPr>
              <w:rFonts w:ascii="Montserrat" w:hAnsi="Montserrat" w:cs="Arial"/>
              <w:noProof/>
            </w:rPr>
            <w:t>NOTICES</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_Toc289959239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12</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19.</w:t>
          </w:r>
          <w:r w:rsidRPr="0027693E">
            <w:rPr>
              <w:rFonts w:ascii="Montserrat" w:hAnsi="Montserrat"/>
              <w:noProof/>
              <w:sz w:val="24"/>
              <w:szCs w:val="24"/>
              <w:lang w:bidi="ar-SA"/>
            </w:rPr>
            <w:tab/>
          </w:r>
          <w:r w:rsidRPr="0027693E">
            <w:rPr>
              <w:rFonts w:ascii="Montserrat" w:hAnsi="Montserrat" w:cs="Arial"/>
              <w:noProof/>
            </w:rPr>
            <w:t>DISPUTE RESOLUTION</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_Toc289959240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12</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20.</w:t>
          </w:r>
          <w:r w:rsidRPr="0027693E">
            <w:rPr>
              <w:rFonts w:ascii="Montserrat" w:hAnsi="Montserrat"/>
              <w:noProof/>
              <w:sz w:val="24"/>
              <w:szCs w:val="24"/>
              <w:lang w:bidi="ar-SA"/>
            </w:rPr>
            <w:tab/>
          </w:r>
          <w:r w:rsidRPr="0027693E">
            <w:rPr>
              <w:rFonts w:ascii="Montserrat" w:hAnsi="Montserrat" w:cs="Arial"/>
              <w:noProof/>
            </w:rPr>
            <w:t>HEADINGS</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_Toc289959241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13</w:t>
          </w:r>
          <w:r w:rsidRPr="0027693E">
            <w:rPr>
              <w:rFonts w:ascii="Montserrat" w:hAnsi="Montserrat"/>
              <w:noProof/>
            </w:rPr>
            <w:fldChar w:fldCharType="end"/>
          </w:r>
        </w:p>
        <w:p w:rsidR="005E3636" w:rsidRPr="0027693E" w:rsidRDefault="005E3636">
          <w:pPr>
            <w:pStyle w:val="TOC1"/>
            <w:tabs>
              <w:tab w:val="left" w:pos="546"/>
            </w:tabs>
            <w:rPr>
              <w:rFonts w:ascii="Montserrat" w:hAnsi="Montserrat"/>
              <w:noProof/>
              <w:sz w:val="24"/>
              <w:szCs w:val="24"/>
              <w:lang w:bidi="ar-SA"/>
            </w:rPr>
          </w:pPr>
          <w:r w:rsidRPr="0027693E">
            <w:rPr>
              <w:rFonts w:ascii="Montserrat" w:hAnsi="Montserrat" w:cs="Arial"/>
              <w:noProof/>
            </w:rPr>
            <w:t>21.</w:t>
          </w:r>
          <w:r w:rsidRPr="0027693E">
            <w:rPr>
              <w:rFonts w:ascii="Montserrat" w:hAnsi="Montserrat"/>
              <w:noProof/>
              <w:sz w:val="24"/>
              <w:szCs w:val="24"/>
              <w:lang w:bidi="ar-SA"/>
            </w:rPr>
            <w:tab/>
          </w:r>
          <w:r w:rsidRPr="0027693E">
            <w:rPr>
              <w:rFonts w:ascii="Montserrat" w:hAnsi="Montserrat" w:cs="Arial"/>
              <w:noProof/>
            </w:rPr>
            <w:t>GOVERNING LAW</w:t>
          </w:r>
          <w:r w:rsidRPr="0027693E">
            <w:rPr>
              <w:rFonts w:ascii="Montserrat" w:hAnsi="Montserrat"/>
              <w:noProof/>
            </w:rPr>
            <w:tab/>
          </w:r>
          <w:r w:rsidRPr="0027693E">
            <w:rPr>
              <w:rFonts w:ascii="Montserrat" w:hAnsi="Montserrat"/>
              <w:noProof/>
            </w:rPr>
            <w:fldChar w:fldCharType="begin"/>
          </w:r>
          <w:r w:rsidRPr="0027693E">
            <w:rPr>
              <w:rFonts w:ascii="Montserrat" w:hAnsi="Montserrat"/>
              <w:noProof/>
            </w:rPr>
            <w:instrText xml:space="preserve"> PAGEREF _Toc289959242 \h </w:instrText>
          </w:r>
          <w:r w:rsidRPr="0027693E">
            <w:rPr>
              <w:rFonts w:ascii="Montserrat" w:hAnsi="Montserrat"/>
              <w:noProof/>
            </w:rPr>
          </w:r>
          <w:r w:rsidRPr="0027693E">
            <w:rPr>
              <w:rFonts w:ascii="Montserrat" w:hAnsi="Montserrat"/>
              <w:noProof/>
            </w:rPr>
            <w:fldChar w:fldCharType="separate"/>
          </w:r>
          <w:r w:rsidRPr="0027693E">
            <w:rPr>
              <w:rFonts w:ascii="Montserrat" w:hAnsi="Montserrat"/>
              <w:noProof/>
            </w:rPr>
            <w:t>13</w:t>
          </w:r>
          <w:r w:rsidRPr="0027693E">
            <w:rPr>
              <w:rFonts w:ascii="Montserrat" w:hAnsi="Montserrat"/>
              <w:noProof/>
            </w:rPr>
            <w:fldChar w:fldCharType="end"/>
          </w:r>
        </w:p>
        <w:p w:rsidR="003B36DA" w:rsidRPr="0027693E" w:rsidRDefault="000A2B43" w:rsidP="003B36DA">
          <w:pPr>
            <w:rPr>
              <w:rFonts w:ascii="Montserrat" w:hAnsi="Montserrat"/>
            </w:rPr>
          </w:pPr>
          <w:r w:rsidRPr="0027693E">
            <w:rPr>
              <w:rFonts w:ascii="Montserrat" w:hAnsi="Montserrat"/>
            </w:rPr>
            <w:fldChar w:fldCharType="end"/>
          </w:r>
        </w:p>
      </w:sdtContent>
    </w:sdt>
    <w:p w:rsidR="003B36DA" w:rsidRPr="0027693E" w:rsidRDefault="003B36DA" w:rsidP="003B36DA">
      <w:pPr>
        <w:ind w:right="720"/>
        <w:rPr>
          <w:rFonts w:ascii="Montserrat" w:hAnsi="Montserrat" w:cs="Arial"/>
          <w:b/>
          <w:sz w:val="24"/>
          <w:szCs w:val="24"/>
        </w:rPr>
      </w:pPr>
    </w:p>
    <w:p w:rsidR="003B36DA" w:rsidRPr="0027693E" w:rsidRDefault="003B36DA" w:rsidP="003B36DA">
      <w:pPr>
        <w:ind w:right="720"/>
        <w:jc w:val="both"/>
        <w:rPr>
          <w:rFonts w:ascii="Montserrat" w:hAnsi="Montserrat" w:cs="Arial"/>
          <w:b/>
          <w:sz w:val="24"/>
          <w:szCs w:val="24"/>
        </w:rPr>
      </w:pPr>
    </w:p>
    <w:p w:rsidR="003B36DA" w:rsidRPr="0027693E" w:rsidRDefault="003B36DA" w:rsidP="003B36DA">
      <w:pPr>
        <w:ind w:right="720"/>
        <w:jc w:val="both"/>
        <w:rPr>
          <w:rFonts w:ascii="Montserrat" w:hAnsi="Montserrat" w:cs="Arial"/>
          <w:sz w:val="24"/>
          <w:szCs w:val="24"/>
        </w:rPr>
      </w:pPr>
      <w:r w:rsidRPr="0027693E">
        <w:rPr>
          <w:rFonts w:ascii="Montserrat" w:hAnsi="Montserrat" w:cs="Arial"/>
          <w:b/>
          <w:sz w:val="24"/>
          <w:szCs w:val="24"/>
        </w:rPr>
        <w:t>These Conditions may only be varied with the written agreement of the Purchaser.</w:t>
      </w:r>
      <w:r w:rsidR="00F360D2" w:rsidRPr="0027693E">
        <w:rPr>
          <w:rFonts w:ascii="Montserrat" w:hAnsi="Montserrat" w:cs="Arial"/>
          <w:b/>
          <w:sz w:val="24"/>
          <w:szCs w:val="24"/>
        </w:rPr>
        <w:t xml:space="preserve"> </w:t>
      </w:r>
      <w:r w:rsidRPr="0027693E">
        <w:rPr>
          <w:rFonts w:ascii="Montserrat" w:hAnsi="Montserrat" w:cs="Arial"/>
          <w:b/>
          <w:sz w:val="24"/>
          <w:szCs w:val="24"/>
        </w:rPr>
        <w:t xml:space="preserve"> No terms or conditions put forward at any time by the Supplier shall form any part of the Contract unless specifically agreed in writing by the Purchaser.</w:t>
      </w:r>
    </w:p>
    <w:p w:rsidR="003B36DA" w:rsidRPr="0027693E" w:rsidRDefault="003B36DA" w:rsidP="003B36DA">
      <w:pPr>
        <w:ind w:right="720"/>
        <w:jc w:val="both"/>
        <w:rPr>
          <w:rFonts w:ascii="Montserrat" w:hAnsi="Montserrat" w:cs="Arial"/>
          <w:sz w:val="24"/>
          <w:szCs w:val="24"/>
        </w:rPr>
      </w:pPr>
    </w:p>
    <w:p w:rsidR="003B36DA" w:rsidRPr="0027693E" w:rsidRDefault="003B36DA" w:rsidP="003B36DA">
      <w:pPr>
        <w:jc w:val="both"/>
        <w:rPr>
          <w:rFonts w:ascii="Montserrat" w:hAnsi="Montserrat" w:cs="Arial"/>
          <w:sz w:val="24"/>
          <w:szCs w:val="24"/>
        </w:rPr>
        <w:sectPr w:rsidR="003B36DA" w:rsidRPr="0027693E">
          <w:footerReference w:type="default" r:id="rId7"/>
          <w:headerReference w:type="first" r:id="rId8"/>
          <w:pgSz w:w="11909" w:h="16834" w:code="9"/>
          <w:pgMar w:top="851" w:right="1440" w:bottom="561" w:left="1440" w:header="720" w:footer="720" w:gutter="0"/>
          <w:cols w:space="720"/>
          <w:titlePg/>
          <w:docGrid w:linePitch="299"/>
        </w:sectPr>
      </w:pPr>
    </w:p>
    <w:p w:rsidR="003B36DA" w:rsidRPr="0027693E" w:rsidRDefault="003B36DA" w:rsidP="00C857F1">
      <w:pPr>
        <w:pStyle w:val="Heading1"/>
        <w:keepNext w:val="0"/>
        <w:keepLines w:val="0"/>
        <w:numPr>
          <w:ilvl w:val="0"/>
          <w:numId w:val="1"/>
        </w:numPr>
        <w:spacing w:before="240" w:after="0"/>
        <w:ind w:left="567" w:hanging="567"/>
        <w:contextualSpacing/>
        <w:jc w:val="both"/>
        <w:rPr>
          <w:rFonts w:ascii="Montserrat" w:eastAsia="Times New Roman" w:hAnsi="Montserrat" w:cs="Arial"/>
          <w:bCs/>
          <w:color w:val="E36C0A" w:themeColor="accent6" w:themeShade="BF"/>
          <w:szCs w:val="36"/>
          <w:lang w:val="en-GB" w:bidi="ar-SA"/>
        </w:rPr>
      </w:pPr>
      <w:bookmarkStart w:id="1" w:name="_Toc289959222"/>
      <w:r w:rsidRPr="0027693E">
        <w:rPr>
          <w:rFonts w:ascii="Montserrat" w:eastAsia="Times New Roman" w:hAnsi="Montserrat" w:cs="Arial"/>
          <w:bCs/>
          <w:color w:val="E36C0A" w:themeColor="accent6" w:themeShade="BF"/>
          <w:szCs w:val="36"/>
          <w:lang w:val="en-GB" w:bidi="ar-SA"/>
        </w:rPr>
        <w:lastRenderedPageBreak/>
        <w:t>DEFINITIONS</w:t>
      </w:r>
      <w:bookmarkEnd w:id="1"/>
    </w:p>
    <w:p w:rsidR="00634BDA" w:rsidRPr="0027693E" w:rsidRDefault="00634BDA" w:rsidP="00D054DF">
      <w:pPr>
        <w:spacing w:after="0"/>
        <w:ind w:left="709" w:right="-7" w:hanging="709"/>
        <w:jc w:val="both"/>
        <w:rPr>
          <w:rFonts w:ascii="Montserrat" w:hAnsi="Montserrat" w:cs="Arial"/>
          <w:sz w:val="16"/>
          <w:szCs w:val="24"/>
        </w:rPr>
      </w:pPr>
    </w:p>
    <w:p w:rsidR="003B36DA" w:rsidRPr="0027693E" w:rsidRDefault="003B36DA" w:rsidP="00634BDA">
      <w:pPr>
        <w:ind w:left="709" w:right="-7" w:hanging="709"/>
        <w:jc w:val="both"/>
        <w:rPr>
          <w:rFonts w:ascii="Montserrat" w:hAnsi="Montserrat" w:cs="Arial"/>
          <w:sz w:val="24"/>
          <w:szCs w:val="24"/>
        </w:rPr>
      </w:pPr>
      <w:r w:rsidRPr="0027693E">
        <w:rPr>
          <w:rFonts w:ascii="Montserrat" w:hAnsi="Montserrat" w:cs="Arial"/>
          <w:sz w:val="24"/>
          <w:szCs w:val="24"/>
        </w:rPr>
        <w:t>In these Conditions:</w:t>
      </w:r>
    </w:p>
    <w:p w:rsidR="003B36DA" w:rsidRPr="0027693E" w:rsidRDefault="003B36DA" w:rsidP="00634BDA">
      <w:pPr>
        <w:ind w:right="-7"/>
        <w:jc w:val="both"/>
        <w:rPr>
          <w:rFonts w:ascii="Montserrat" w:hAnsi="Montserrat" w:cs="Arial"/>
          <w:sz w:val="24"/>
          <w:szCs w:val="24"/>
        </w:rPr>
      </w:pPr>
      <w:r w:rsidRPr="0027693E">
        <w:rPr>
          <w:rFonts w:ascii="Montserrat" w:hAnsi="Montserrat" w:cs="Arial"/>
          <w:i/>
          <w:sz w:val="24"/>
          <w:szCs w:val="24"/>
        </w:rPr>
        <w:t xml:space="preserve">'Purchaser' </w:t>
      </w:r>
      <w:r w:rsidRPr="0027693E">
        <w:rPr>
          <w:rFonts w:ascii="Montserrat" w:hAnsi="Montserrat" w:cs="Arial"/>
          <w:sz w:val="24"/>
          <w:szCs w:val="24"/>
        </w:rPr>
        <w:t xml:space="preserve">means on behalf of </w:t>
      </w:r>
      <w:r w:rsidR="003B4C2A" w:rsidRPr="0027693E">
        <w:rPr>
          <w:rFonts w:ascii="Montserrat" w:hAnsi="Montserrat" w:cs="Arial"/>
          <w:sz w:val="24"/>
          <w:szCs w:val="24"/>
        </w:rPr>
        <w:t>SHC</w:t>
      </w:r>
      <w:r w:rsidRPr="0027693E">
        <w:rPr>
          <w:rFonts w:ascii="Montserrat" w:hAnsi="Montserrat" w:cs="Arial"/>
          <w:sz w:val="24"/>
          <w:szCs w:val="24"/>
        </w:rPr>
        <w:t>;</w:t>
      </w:r>
      <w:r w:rsidR="00D054DF" w:rsidRPr="0027693E">
        <w:rPr>
          <w:rFonts w:ascii="Montserrat" w:hAnsi="Montserrat" w:cs="Arial"/>
          <w:sz w:val="24"/>
          <w:szCs w:val="24"/>
        </w:rPr>
        <w:t xml:space="preserve">  </w:t>
      </w:r>
      <w:r w:rsidRPr="0027693E">
        <w:rPr>
          <w:rFonts w:ascii="Montserrat" w:hAnsi="Montserrat" w:cs="Arial"/>
          <w:i/>
          <w:sz w:val="24"/>
          <w:szCs w:val="24"/>
        </w:rPr>
        <w:t xml:space="preserve">'Supplier' </w:t>
      </w:r>
      <w:r w:rsidRPr="0027693E">
        <w:rPr>
          <w:rFonts w:ascii="Montserrat" w:hAnsi="Montserrat" w:cs="Arial"/>
          <w:sz w:val="24"/>
          <w:szCs w:val="24"/>
        </w:rPr>
        <w:t>means the person, firm or company to whom the Contract is issued;</w:t>
      </w:r>
      <w:r w:rsidR="00D054DF" w:rsidRPr="0027693E">
        <w:rPr>
          <w:rFonts w:ascii="Montserrat" w:hAnsi="Montserrat" w:cs="Arial"/>
          <w:sz w:val="24"/>
          <w:szCs w:val="24"/>
        </w:rPr>
        <w:t xml:space="preserve">  </w:t>
      </w:r>
      <w:r w:rsidRPr="0027693E">
        <w:rPr>
          <w:rFonts w:ascii="Montserrat" w:hAnsi="Montserrat" w:cs="Arial"/>
          <w:i/>
          <w:sz w:val="24"/>
          <w:szCs w:val="24"/>
        </w:rPr>
        <w:t>'Services'</w:t>
      </w:r>
      <w:r w:rsidRPr="0027693E">
        <w:rPr>
          <w:rFonts w:ascii="Montserrat" w:hAnsi="Montserrat" w:cs="Arial"/>
          <w:sz w:val="24"/>
          <w:szCs w:val="24"/>
        </w:rPr>
        <w:t xml:space="preserve"> means the services to be provided as specified in the </w:t>
      </w:r>
      <w:r w:rsidR="00D17B44" w:rsidRPr="0027693E">
        <w:rPr>
          <w:rFonts w:ascii="Montserrat" w:hAnsi="Montserrat" w:cs="Arial"/>
          <w:sz w:val="24"/>
          <w:szCs w:val="24"/>
        </w:rPr>
        <w:t xml:space="preserve">Contract </w:t>
      </w:r>
      <w:r w:rsidRPr="0027693E">
        <w:rPr>
          <w:rFonts w:ascii="Montserrat" w:hAnsi="Montserrat" w:cs="Arial"/>
          <w:sz w:val="24"/>
          <w:szCs w:val="24"/>
        </w:rPr>
        <w:t xml:space="preserve"> and shall, where the context so admits, include any materials, articles and goods to be supplied there under;</w:t>
      </w:r>
      <w:r w:rsidR="00D054DF" w:rsidRPr="0027693E">
        <w:rPr>
          <w:rFonts w:ascii="Montserrat" w:hAnsi="Montserrat" w:cs="Arial"/>
          <w:sz w:val="24"/>
          <w:szCs w:val="24"/>
        </w:rPr>
        <w:t xml:space="preserve">  </w:t>
      </w:r>
      <w:r w:rsidRPr="0027693E">
        <w:rPr>
          <w:rFonts w:ascii="Montserrat" w:hAnsi="Montserrat" w:cs="Arial"/>
          <w:i/>
          <w:sz w:val="24"/>
          <w:szCs w:val="24"/>
        </w:rPr>
        <w:t>'Contract'</w:t>
      </w:r>
      <w:r w:rsidRPr="0027693E">
        <w:rPr>
          <w:rFonts w:ascii="Montserrat" w:hAnsi="Montserrat" w:cs="Arial"/>
          <w:sz w:val="24"/>
          <w:szCs w:val="24"/>
        </w:rPr>
        <w:t xml:space="preserve"> means the contract between the Purchaser and the Supplier co</w:t>
      </w:r>
      <w:r w:rsidR="00D17B44" w:rsidRPr="0027693E">
        <w:rPr>
          <w:rFonts w:ascii="Montserrat" w:hAnsi="Montserrat" w:cs="Arial"/>
          <w:sz w:val="24"/>
          <w:szCs w:val="24"/>
        </w:rPr>
        <w:t xml:space="preserve">nsisting of </w:t>
      </w:r>
      <w:r w:rsidRPr="0027693E">
        <w:rPr>
          <w:rFonts w:ascii="Montserrat" w:hAnsi="Montserrat" w:cs="Arial"/>
          <w:sz w:val="24"/>
          <w:szCs w:val="24"/>
        </w:rPr>
        <w:t>these Conditions and other documents (or parts thereof) specified in the Purchase Order;</w:t>
      </w:r>
    </w:p>
    <w:p w:rsidR="003B36DA" w:rsidRPr="0027693E" w:rsidRDefault="003B36DA" w:rsidP="00C857F1">
      <w:pPr>
        <w:pStyle w:val="Heading1"/>
        <w:keepNext w:val="0"/>
        <w:keepLines w:val="0"/>
        <w:numPr>
          <w:ilvl w:val="0"/>
          <w:numId w:val="1"/>
        </w:numPr>
        <w:spacing w:before="240" w:after="0"/>
        <w:ind w:left="567" w:hanging="567"/>
        <w:contextualSpacing/>
        <w:jc w:val="both"/>
        <w:rPr>
          <w:rFonts w:ascii="Montserrat" w:eastAsia="Times New Roman" w:hAnsi="Montserrat" w:cs="Arial"/>
          <w:bCs/>
          <w:color w:val="E36C0A" w:themeColor="accent6" w:themeShade="BF"/>
          <w:szCs w:val="36"/>
          <w:lang w:val="en-GB" w:bidi="ar-SA"/>
        </w:rPr>
      </w:pPr>
      <w:bookmarkStart w:id="2" w:name="_Toc289959223"/>
      <w:r w:rsidRPr="0027693E">
        <w:rPr>
          <w:rFonts w:ascii="Montserrat" w:eastAsia="Times New Roman" w:hAnsi="Montserrat" w:cs="Arial"/>
          <w:bCs/>
          <w:color w:val="E36C0A" w:themeColor="accent6" w:themeShade="BF"/>
          <w:szCs w:val="36"/>
          <w:lang w:val="en-GB" w:bidi="ar-SA"/>
        </w:rPr>
        <w:t>CHANGE TO CONTRACT REQUIREMENTS</w:t>
      </w:r>
      <w:bookmarkEnd w:id="2"/>
    </w:p>
    <w:p w:rsidR="00D054DF" w:rsidRPr="0027693E" w:rsidRDefault="00D054DF" w:rsidP="00D054DF">
      <w:pPr>
        <w:rPr>
          <w:rFonts w:ascii="Montserrat" w:hAnsi="Montserrat"/>
          <w:sz w:val="2"/>
        </w:rPr>
      </w:pPr>
    </w:p>
    <w:p w:rsidR="003B36DA" w:rsidRPr="0027693E" w:rsidRDefault="003B36DA" w:rsidP="00C857F1">
      <w:pPr>
        <w:pStyle w:val="ListParagraph"/>
        <w:numPr>
          <w:ilvl w:val="1"/>
          <w:numId w:val="1"/>
        </w:numPr>
        <w:ind w:left="567" w:right="-7" w:hanging="567"/>
        <w:jc w:val="both"/>
        <w:rPr>
          <w:rFonts w:ascii="Montserrat" w:hAnsi="Montserrat" w:cs="Arial"/>
          <w:sz w:val="24"/>
          <w:szCs w:val="24"/>
        </w:rPr>
      </w:pPr>
      <w:r w:rsidRPr="0027693E">
        <w:rPr>
          <w:rFonts w:ascii="Montserrat" w:hAnsi="Montserrat" w:cs="Arial"/>
          <w:sz w:val="24"/>
          <w:szCs w:val="24"/>
        </w:rPr>
        <w:t>The Purchaser may order any variation to any part of the Services that for any other reason shall in the Purchaser’s opinion be desirable.  Any such variation may include (but shall not be restricted to) additions, omissions, alterations, substitutions to the Services and changes in quality, form, character, kind, timing, method or sequence of the Services.</w:t>
      </w:r>
    </w:p>
    <w:p w:rsidR="00634BDA" w:rsidRPr="0027693E" w:rsidRDefault="00634BDA" w:rsidP="00634BDA">
      <w:pPr>
        <w:pStyle w:val="ListParagraph"/>
        <w:ind w:left="709" w:right="-7"/>
        <w:jc w:val="both"/>
        <w:rPr>
          <w:rFonts w:ascii="Montserrat" w:hAnsi="Montserrat" w:cs="Arial"/>
          <w:sz w:val="24"/>
          <w:szCs w:val="24"/>
        </w:rPr>
      </w:pPr>
    </w:p>
    <w:p w:rsidR="003B36DA" w:rsidRPr="0027693E" w:rsidRDefault="003B36DA" w:rsidP="00C857F1">
      <w:pPr>
        <w:pStyle w:val="ListParagraph"/>
        <w:numPr>
          <w:ilvl w:val="1"/>
          <w:numId w:val="1"/>
        </w:numPr>
        <w:ind w:left="567" w:right="-7" w:hanging="567"/>
        <w:jc w:val="both"/>
        <w:rPr>
          <w:rFonts w:ascii="Montserrat" w:hAnsi="Montserrat" w:cs="Arial"/>
          <w:sz w:val="24"/>
          <w:szCs w:val="24"/>
        </w:rPr>
      </w:pPr>
      <w:r w:rsidRPr="0027693E">
        <w:rPr>
          <w:rFonts w:ascii="Montserrat" w:hAnsi="Montserrat" w:cs="Arial"/>
          <w:sz w:val="24"/>
          <w:szCs w:val="24"/>
        </w:rPr>
        <w:t>Save as otherwise provided herein, no variation of the Services as provided for in Condition 2.1 hereof shall be valid unless given or confirmed in the form of an order given by the Purchaser.  All such orders shall be given in writing provided that if for any reason the Purchaser shall find it necessary to give any such order orally in the first instance the Supplier shall comply with such oral order which must be confirmed in writing by the Purchaser within 2 working days of the giving of such oral order by the Purchaser, failing which the variation made by such oral order shall cease to have effect on the expiry of the said 2 working day period.</w:t>
      </w:r>
    </w:p>
    <w:p w:rsidR="00634BDA" w:rsidRPr="0027693E" w:rsidRDefault="00634BDA" w:rsidP="00634BDA">
      <w:pPr>
        <w:pStyle w:val="ListParagraph"/>
        <w:ind w:left="709" w:right="-7"/>
        <w:jc w:val="both"/>
        <w:rPr>
          <w:rFonts w:ascii="Montserrat" w:hAnsi="Montserrat" w:cs="Arial"/>
          <w:sz w:val="24"/>
          <w:szCs w:val="24"/>
        </w:rPr>
      </w:pPr>
    </w:p>
    <w:p w:rsidR="003B36DA" w:rsidRPr="0027693E" w:rsidRDefault="003B36DA" w:rsidP="00C857F1">
      <w:pPr>
        <w:pStyle w:val="ListParagraph"/>
        <w:numPr>
          <w:ilvl w:val="1"/>
          <w:numId w:val="1"/>
        </w:numPr>
        <w:ind w:left="567" w:right="-7" w:hanging="567"/>
        <w:jc w:val="both"/>
        <w:rPr>
          <w:rFonts w:ascii="Montserrat" w:hAnsi="Montserrat" w:cs="Arial"/>
          <w:sz w:val="24"/>
          <w:szCs w:val="24"/>
        </w:rPr>
      </w:pPr>
      <w:r w:rsidRPr="0027693E">
        <w:rPr>
          <w:rFonts w:ascii="Montserrat" w:hAnsi="Montserrat" w:cs="Arial"/>
          <w:sz w:val="24"/>
          <w:szCs w:val="24"/>
        </w:rPr>
        <w:t xml:space="preserve">Where any such variation of the Services made in accordance with Condition 2.1 and 2.2 has affected or may affect the costs incurred by the Supplier in providing the Services, the Supplier will notify the Purchaser in writing of the effect which it has had or may have on the said costs and such notification shall be considered by the Purchaser, who shall take all of the facts into account (including such information as may be provided by the Supplier in respect of </w:t>
      </w:r>
      <w:r w:rsidRPr="0027693E">
        <w:rPr>
          <w:rFonts w:ascii="Montserrat" w:hAnsi="Montserrat" w:cs="Arial"/>
          <w:sz w:val="24"/>
          <w:szCs w:val="24"/>
        </w:rPr>
        <w:lastRenderedPageBreak/>
        <w:t>the effect which such variation has had or may have on the costs incurred by the Supplier in providing the service) and may authorise such alteration to the sums to be paid to the Supplier in accordance with the provisions of the Contract as are, in the Purchaser’s opinion, appropriate and reasonable in the circumstances.</w:t>
      </w:r>
    </w:p>
    <w:p w:rsidR="003B36DA" w:rsidRPr="0027693E" w:rsidRDefault="00D17B44" w:rsidP="00C857F1">
      <w:pPr>
        <w:pStyle w:val="Heading1"/>
        <w:ind w:left="567" w:right="-7" w:hanging="567"/>
        <w:rPr>
          <w:rFonts w:ascii="Montserrat" w:hAnsi="Montserrat" w:cs="Arial"/>
          <w:sz w:val="22"/>
        </w:rPr>
      </w:pPr>
      <w:bookmarkStart w:id="3" w:name="_Toc289959224"/>
      <w:r w:rsidRPr="0027693E">
        <w:rPr>
          <w:rFonts w:ascii="Montserrat" w:eastAsia="Times New Roman" w:hAnsi="Montserrat" w:cs="Arial"/>
          <w:bCs/>
          <w:color w:val="E36C0A" w:themeColor="accent6" w:themeShade="BF"/>
          <w:szCs w:val="36"/>
          <w:lang w:val="en-GB" w:bidi="ar-SA"/>
        </w:rPr>
        <w:t>3</w:t>
      </w:r>
      <w:r w:rsidR="003B36DA" w:rsidRPr="0027693E">
        <w:rPr>
          <w:rFonts w:ascii="Montserrat" w:eastAsia="Times New Roman" w:hAnsi="Montserrat" w:cs="Arial"/>
          <w:bCs/>
          <w:color w:val="E36C0A" w:themeColor="accent6" w:themeShade="BF"/>
          <w:szCs w:val="36"/>
          <w:lang w:val="en-GB" w:bidi="ar-SA"/>
        </w:rPr>
        <w:t>.</w:t>
      </w:r>
      <w:r w:rsidRPr="0027693E">
        <w:rPr>
          <w:rFonts w:ascii="Montserrat" w:eastAsia="Times New Roman" w:hAnsi="Montserrat" w:cs="Arial"/>
          <w:bCs/>
          <w:color w:val="E36C0A" w:themeColor="accent6" w:themeShade="BF"/>
          <w:szCs w:val="36"/>
          <w:lang w:val="en-GB" w:bidi="ar-SA"/>
        </w:rPr>
        <w:t xml:space="preserve"> </w:t>
      </w:r>
      <w:r w:rsidRPr="0027693E">
        <w:rPr>
          <w:rFonts w:ascii="Montserrat" w:hAnsi="Montserrat" w:cs="Arial"/>
          <w:sz w:val="22"/>
        </w:rPr>
        <w:t xml:space="preserve"> </w:t>
      </w:r>
      <w:r w:rsidRPr="0027693E">
        <w:rPr>
          <w:rFonts w:ascii="Montserrat" w:hAnsi="Montserrat" w:cs="Arial"/>
          <w:sz w:val="22"/>
        </w:rPr>
        <w:tab/>
      </w:r>
      <w:r w:rsidR="003B36DA" w:rsidRPr="0027693E">
        <w:rPr>
          <w:rFonts w:ascii="Montserrat" w:eastAsia="Times New Roman" w:hAnsi="Montserrat" w:cs="Arial"/>
          <w:bCs/>
          <w:color w:val="E36C0A" w:themeColor="accent6" w:themeShade="BF"/>
          <w:szCs w:val="36"/>
          <w:lang w:val="en-GB" w:bidi="ar-SA"/>
        </w:rPr>
        <w:t>SUPPLIER'S STATUS</w:t>
      </w:r>
      <w:bookmarkEnd w:id="3"/>
    </w:p>
    <w:p w:rsidR="003B36DA" w:rsidRPr="0027693E" w:rsidRDefault="003B36DA" w:rsidP="00634BDA">
      <w:pPr>
        <w:ind w:right="-7"/>
        <w:jc w:val="both"/>
        <w:rPr>
          <w:rFonts w:ascii="Montserrat" w:hAnsi="Montserrat" w:cs="Arial"/>
          <w:sz w:val="24"/>
          <w:szCs w:val="24"/>
        </w:rPr>
      </w:pPr>
      <w:r w:rsidRPr="0027693E">
        <w:rPr>
          <w:rFonts w:ascii="Montserrat" w:hAnsi="Montserrat" w:cs="Arial"/>
          <w:sz w:val="24"/>
          <w:szCs w:val="24"/>
        </w:rPr>
        <w:t>In carrying out the Services the Supplier shall be acting as principal and not as the agent of the Purchaser.   Accordingly:</w:t>
      </w:r>
    </w:p>
    <w:p w:rsidR="003B36DA" w:rsidRPr="0027693E" w:rsidRDefault="003B36DA" w:rsidP="00C857F1">
      <w:pPr>
        <w:pStyle w:val="ListParagraph"/>
        <w:numPr>
          <w:ilvl w:val="0"/>
          <w:numId w:val="5"/>
        </w:numPr>
        <w:tabs>
          <w:tab w:val="left" w:pos="1080"/>
        </w:tabs>
        <w:ind w:left="567" w:right="-7" w:hanging="567"/>
        <w:jc w:val="both"/>
        <w:rPr>
          <w:rFonts w:ascii="Montserrat" w:hAnsi="Montserrat" w:cs="Arial"/>
          <w:sz w:val="24"/>
          <w:szCs w:val="24"/>
        </w:rPr>
      </w:pPr>
      <w:r w:rsidRPr="0027693E">
        <w:rPr>
          <w:rFonts w:ascii="Montserrat" w:hAnsi="Montserrat" w:cs="Arial"/>
          <w:sz w:val="24"/>
          <w:szCs w:val="24"/>
        </w:rPr>
        <w:t>the Supplier shall not (and shall procure that the Supplier’s agents and servants do not) say or do anything that might lead any other person to believe that the Supplier is acting as the agent of the Purchaser, and</w:t>
      </w:r>
    </w:p>
    <w:p w:rsidR="005507FB" w:rsidRPr="0027693E" w:rsidRDefault="005507FB" w:rsidP="00634BDA">
      <w:pPr>
        <w:pStyle w:val="ListParagraph"/>
        <w:tabs>
          <w:tab w:val="left" w:pos="360"/>
          <w:tab w:val="left" w:pos="1080"/>
        </w:tabs>
        <w:ind w:left="504" w:right="-7"/>
        <w:jc w:val="both"/>
        <w:rPr>
          <w:rFonts w:ascii="Montserrat" w:hAnsi="Montserrat" w:cs="Arial"/>
          <w:sz w:val="24"/>
          <w:szCs w:val="24"/>
        </w:rPr>
      </w:pPr>
    </w:p>
    <w:p w:rsidR="003B36DA" w:rsidRPr="0027693E" w:rsidRDefault="005507FB" w:rsidP="00634BDA">
      <w:pPr>
        <w:pStyle w:val="ListParagraph"/>
        <w:numPr>
          <w:ilvl w:val="0"/>
          <w:numId w:val="5"/>
        </w:numPr>
        <w:tabs>
          <w:tab w:val="left" w:pos="360"/>
          <w:tab w:val="left" w:pos="1080"/>
        </w:tabs>
        <w:ind w:right="-7" w:hanging="504"/>
        <w:jc w:val="both"/>
        <w:rPr>
          <w:rFonts w:ascii="Montserrat" w:hAnsi="Montserrat" w:cs="Arial"/>
          <w:sz w:val="24"/>
          <w:szCs w:val="24"/>
        </w:rPr>
      </w:pPr>
      <w:r w:rsidRPr="0027693E">
        <w:rPr>
          <w:rFonts w:ascii="Montserrat" w:hAnsi="Montserrat" w:cs="Arial"/>
          <w:sz w:val="24"/>
          <w:szCs w:val="24"/>
        </w:rPr>
        <w:tab/>
      </w:r>
      <w:r w:rsidR="003B36DA" w:rsidRPr="0027693E">
        <w:rPr>
          <w:rFonts w:ascii="Montserrat" w:hAnsi="Montserrat" w:cs="Arial"/>
          <w:sz w:val="24"/>
          <w:szCs w:val="24"/>
        </w:rPr>
        <w:t>nothing in this Contract shall impose any liability on the Purchaser in respect of any liability incurred by the Supplier to any other person but this shall not be taken to exclude or limit any liability of the Purchaser to the Supplier that may arise by virtue of either a breach of this Contract or any negligence on the part of the Purchaser, or the Purchaser’s staff or agents.</w:t>
      </w:r>
    </w:p>
    <w:p w:rsidR="003B36DA" w:rsidRPr="0027693E" w:rsidRDefault="00D17B44" w:rsidP="00C857F1">
      <w:pPr>
        <w:pStyle w:val="Heading1"/>
        <w:ind w:left="567" w:right="-7" w:hanging="567"/>
        <w:rPr>
          <w:rFonts w:ascii="Montserrat" w:hAnsi="Montserrat" w:cs="Arial"/>
          <w:sz w:val="22"/>
          <w:szCs w:val="24"/>
        </w:rPr>
      </w:pPr>
      <w:bookmarkStart w:id="4" w:name="_Toc289959225"/>
      <w:r w:rsidRPr="0027693E">
        <w:rPr>
          <w:rFonts w:ascii="Montserrat" w:eastAsia="Times New Roman" w:hAnsi="Montserrat" w:cs="Arial"/>
          <w:bCs/>
          <w:color w:val="E36C0A" w:themeColor="accent6" w:themeShade="BF"/>
          <w:szCs w:val="36"/>
          <w:lang w:val="en-GB" w:bidi="ar-SA"/>
        </w:rPr>
        <w:t>4.</w:t>
      </w:r>
      <w:r w:rsidRPr="0027693E">
        <w:rPr>
          <w:rFonts w:ascii="Montserrat" w:hAnsi="Montserrat" w:cs="Arial"/>
          <w:sz w:val="22"/>
        </w:rPr>
        <w:t xml:space="preserve">  </w:t>
      </w:r>
      <w:r w:rsidRPr="0027693E">
        <w:rPr>
          <w:rFonts w:ascii="Montserrat" w:hAnsi="Montserrat" w:cs="Arial"/>
          <w:sz w:val="22"/>
        </w:rPr>
        <w:tab/>
      </w:r>
      <w:r w:rsidR="003B36DA" w:rsidRPr="0027693E">
        <w:rPr>
          <w:rFonts w:ascii="Montserrat" w:eastAsia="Times New Roman" w:hAnsi="Montserrat" w:cs="Arial"/>
          <w:bCs/>
          <w:color w:val="E36C0A" w:themeColor="accent6" w:themeShade="BF"/>
          <w:szCs w:val="36"/>
          <w:lang w:val="en-GB" w:bidi="ar-SA"/>
        </w:rPr>
        <w:t>SUPPLIER'S PERSONNEL</w:t>
      </w:r>
      <w:bookmarkEnd w:id="4"/>
    </w:p>
    <w:p w:rsidR="003B36DA" w:rsidRPr="0027693E" w:rsidRDefault="00FA4D54" w:rsidP="00634BDA">
      <w:pPr>
        <w:pStyle w:val="ListParagraph"/>
        <w:numPr>
          <w:ilvl w:val="1"/>
          <w:numId w:val="34"/>
        </w:numPr>
        <w:ind w:left="567" w:right="-7" w:hanging="567"/>
        <w:jc w:val="both"/>
        <w:rPr>
          <w:rFonts w:ascii="Montserrat" w:hAnsi="Montserrat" w:cs="Arial"/>
          <w:sz w:val="24"/>
          <w:szCs w:val="24"/>
        </w:rPr>
      </w:pPr>
      <w:r w:rsidRPr="0027693E">
        <w:rPr>
          <w:rFonts w:ascii="Montserrat" w:hAnsi="Montserrat" w:cs="Arial"/>
          <w:sz w:val="24"/>
          <w:szCs w:val="24"/>
        </w:rPr>
        <w:t xml:space="preserve"> </w:t>
      </w:r>
      <w:r w:rsidR="003B36DA" w:rsidRPr="0027693E">
        <w:rPr>
          <w:rFonts w:ascii="Montserrat" w:hAnsi="Montserrat" w:cs="Arial"/>
          <w:sz w:val="24"/>
          <w:szCs w:val="24"/>
        </w:rPr>
        <w:t>If and when instructed by the Purchaser, the Supplier shall give to the Purchaser a list of names and addresses of all persons who are or may be at any time concerned with the Services or any part of them, specifying the capacities in which they are so concerned, and giving such other particulars and evidence of identity and other supporting evidence as the Purchaser may reasonably require.</w:t>
      </w:r>
    </w:p>
    <w:p w:rsidR="00275A8C" w:rsidRPr="0027693E" w:rsidRDefault="00275A8C" w:rsidP="00275A8C">
      <w:pPr>
        <w:pStyle w:val="ListParagraph"/>
        <w:ind w:left="567" w:right="-7"/>
        <w:jc w:val="both"/>
        <w:rPr>
          <w:rFonts w:ascii="Montserrat" w:hAnsi="Montserrat" w:cs="Arial"/>
          <w:sz w:val="24"/>
          <w:szCs w:val="24"/>
        </w:rPr>
      </w:pPr>
    </w:p>
    <w:p w:rsidR="003B36DA" w:rsidRPr="0027693E" w:rsidRDefault="00345E55" w:rsidP="00634BDA">
      <w:pPr>
        <w:pStyle w:val="ListParagraph"/>
        <w:numPr>
          <w:ilvl w:val="1"/>
          <w:numId w:val="34"/>
        </w:numPr>
        <w:ind w:left="567" w:right="-7" w:hanging="567"/>
        <w:jc w:val="both"/>
        <w:rPr>
          <w:rFonts w:ascii="Montserrat" w:hAnsi="Montserrat" w:cs="Arial"/>
          <w:sz w:val="24"/>
          <w:szCs w:val="24"/>
        </w:rPr>
      </w:pPr>
      <w:r w:rsidRPr="0027693E">
        <w:rPr>
          <w:rFonts w:ascii="Montserrat" w:hAnsi="Montserrat" w:cs="Arial"/>
          <w:sz w:val="24"/>
          <w:szCs w:val="24"/>
        </w:rPr>
        <w:t>T</w:t>
      </w:r>
      <w:r w:rsidR="003B36DA" w:rsidRPr="0027693E">
        <w:rPr>
          <w:rFonts w:ascii="Montserrat" w:hAnsi="Montserrat" w:cs="Arial"/>
          <w:sz w:val="24"/>
          <w:szCs w:val="24"/>
        </w:rPr>
        <w:t xml:space="preserve">he decision of the Purchaser shall be final and conclusive as to whether any person is to be admitted to or is to be removed from the </w:t>
      </w:r>
      <w:r w:rsidR="00275A8C" w:rsidRPr="0027693E">
        <w:rPr>
          <w:rFonts w:ascii="Montserrat" w:hAnsi="Montserrat" w:cs="Arial"/>
          <w:sz w:val="24"/>
          <w:szCs w:val="24"/>
        </w:rPr>
        <w:t>Contract</w:t>
      </w:r>
      <w:r w:rsidR="003B36DA" w:rsidRPr="0027693E">
        <w:rPr>
          <w:rFonts w:ascii="Montserrat" w:hAnsi="Montserrat" w:cs="Arial"/>
          <w:sz w:val="24"/>
          <w:szCs w:val="24"/>
        </w:rPr>
        <w:t xml:space="preserve"> or is not to become involved in or is to be removed from involvement in the performance of the Contract and as to </w:t>
      </w:r>
      <w:r w:rsidR="003B36DA" w:rsidRPr="0027693E">
        <w:rPr>
          <w:rFonts w:ascii="Montserrat" w:hAnsi="Montserrat" w:cs="Arial"/>
          <w:sz w:val="24"/>
          <w:szCs w:val="24"/>
        </w:rPr>
        <w:lastRenderedPageBreak/>
        <w:t>whether the Supplier has furnished the information or taken the steps required of the Supplier by this Condition.</w:t>
      </w:r>
    </w:p>
    <w:p w:rsidR="003B36DA" w:rsidRPr="0027693E" w:rsidRDefault="003B36DA" w:rsidP="00634BDA">
      <w:pPr>
        <w:pStyle w:val="ListParagraph"/>
        <w:ind w:left="567" w:right="-7"/>
        <w:jc w:val="both"/>
        <w:rPr>
          <w:rFonts w:ascii="Montserrat" w:hAnsi="Montserrat" w:cs="Arial"/>
          <w:sz w:val="24"/>
          <w:szCs w:val="24"/>
        </w:rPr>
      </w:pPr>
    </w:p>
    <w:p w:rsidR="003B36DA" w:rsidRPr="0027693E" w:rsidRDefault="003B36DA" w:rsidP="00634BDA">
      <w:pPr>
        <w:pStyle w:val="ListParagraph"/>
        <w:numPr>
          <w:ilvl w:val="1"/>
          <w:numId w:val="34"/>
        </w:numPr>
        <w:ind w:left="567" w:right="-7" w:hanging="567"/>
        <w:jc w:val="both"/>
        <w:rPr>
          <w:rFonts w:ascii="Montserrat" w:hAnsi="Montserrat" w:cs="Arial"/>
          <w:sz w:val="24"/>
          <w:szCs w:val="24"/>
        </w:rPr>
      </w:pPr>
      <w:r w:rsidRPr="0027693E">
        <w:rPr>
          <w:rFonts w:ascii="Montserrat" w:hAnsi="Montserrat" w:cs="Arial"/>
          <w:sz w:val="24"/>
          <w:szCs w:val="24"/>
        </w:rPr>
        <w:t>The Supplier shall bear the cost of any notice, instruction or decision of the Purchaser under this Condition.</w:t>
      </w:r>
    </w:p>
    <w:p w:rsidR="00AF21E2" w:rsidRPr="0027693E" w:rsidRDefault="00AF21E2" w:rsidP="00AF21E2">
      <w:pPr>
        <w:pStyle w:val="ListParagraph"/>
        <w:ind w:left="360" w:right="-7"/>
        <w:jc w:val="both"/>
        <w:rPr>
          <w:rFonts w:ascii="Montserrat" w:hAnsi="Montserrat" w:cs="Arial"/>
          <w:sz w:val="24"/>
          <w:szCs w:val="24"/>
        </w:rPr>
      </w:pPr>
    </w:p>
    <w:p w:rsidR="00AF21E2" w:rsidRPr="0027693E" w:rsidRDefault="00AF21E2" w:rsidP="00AF21E2">
      <w:pPr>
        <w:pStyle w:val="ListParagraph"/>
        <w:ind w:left="360" w:right="-7"/>
        <w:jc w:val="both"/>
        <w:rPr>
          <w:rFonts w:ascii="Montserrat" w:hAnsi="Montserrat" w:cs="Arial"/>
          <w:sz w:val="24"/>
          <w:szCs w:val="24"/>
        </w:rPr>
      </w:pPr>
    </w:p>
    <w:p w:rsidR="00AF21E2" w:rsidRPr="0027693E" w:rsidRDefault="00AF21E2" w:rsidP="00AF21E2">
      <w:pPr>
        <w:pStyle w:val="ListParagraph"/>
        <w:ind w:left="360" w:right="-7"/>
        <w:jc w:val="both"/>
        <w:rPr>
          <w:rFonts w:ascii="Montserrat" w:hAnsi="Montserrat" w:cs="Arial"/>
          <w:sz w:val="24"/>
          <w:szCs w:val="24"/>
        </w:rPr>
      </w:pPr>
    </w:p>
    <w:p w:rsidR="00AF21E2" w:rsidRPr="0027693E" w:rsidRDefault="00AF21E2" w:rsidP="00AF21E2">
      <w:pPr>
        <w:pStyle w:val="ListParagraph"/>
        <w:ind w:left="360" w:right="-7"/>
        <w:jc w:val="both"/>
        <w:rPr>
          <w:rFonts w:ascii="Montserrat" w:hAnsi="Montserrat" w:cs="Arial"/>
          <w:sz w:val="24"/>
          <w:szCs w:val="24"/>
        </w:rPr>
      </w:pPr>
    </w:p>
    <w:p w:rsidR="003B36DA" w:rsidRPr="0027693E" w:rsidRDefault="00AD2CE6" w:rsidP="00634BDA">
      <w:pPr>
        <w:pStyle w:val="Heading1"/>
        <w:ind w:right="-7"/>
        <w:rPr>
          <w:rFonts w:ascii="Montserrat" w:eastAsia="Times New Roman" w:hAnsi="Montserrat" w:cs="Arial"/>
          <w:bCs/>
          <w:color w:val="E36C0A" w:themeColor="accent6" w:themeShade="BF"/>
          <w:szCs w:val="36"/>
          <w:lang w:val="en-GB" w:bidi="ar-SA"/>
        </w:rPr>
      </w:pPr>
      <w:bookmarkStart w:id="5" w:name="_Toc289959226"/>
      <w:r w:rsidRPr="0027693E">
        <w:rPr>
          <w:rFonts w:ascii="Montserrat" w:eastAsia="Times New Roman" w:hAnsi="Montserrat" w:cs="Arial"/>
          <w:bCs/>
          <w:color w:val="E36C0A" w:themeColor="accent6" w:themeShade="BF"/>
          <w:szCs w:val="36"/>
          <w:lang w:val="en-GB" w:bidi="ar-SA"/>
        </w:rPr>
        <w:t>5</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HEALTH AND SAFETY</w:t>
      </w:r>
      <w:bookmarkEnd w:id="5"/>
    </w:p>
    <w:p w:rsidR="003B36DA" w:rsidRPr="0027693E" w:rsidRDefault="003B36DA" w:rsidP="00634BDA">
      <w:pPr>
        <w:ind w:right="-7"/>
        <w:jc w:val="both"/>
        <w:rPr>
          <w:rFonts w:ascii="Montserrat" w:hAnsi="Montserrat" w:cs="Arial"/>
          <w:sz w:val="24"/>
          <w:szCs w:val="24"/>
        </w:rPr>
      </w:pPr>
      <w:r w:rsidRPr="0027693E">
        <w:rPr>
          <w:rFonts w:ascii="Montserrat" w:hAnsi="Montserrat" w:cs="Arial"/>
          <w:sz w:val="24"/>
          <w:szCs w:val="24"/>
        </w:rPr>
        <w:t>The Supplier shall perform the Services in such a manner as to be safe and without risk to the health or safety of persons in the vicinity of the place where the Services are being performed (whether such persons are in the vicinity of the said place at the time when the Services are being performed or otherwise) and in such a manner as to comply with any relevant health and safety or other legislation (including Statutory Instrument, Orders, or Regulations made under the said legislation) and any requirements imposed by a local or other regulatory authority in connection with the performance of services of the type supplied to the Purchaser, whether specifically or generally.  The Supplier shall indemnify the Purchaser against all actions, suits, claims, demands, losses, charges, costs and expenses which the Purchaser may suffer or incur as a result of or in connection with any breach of this Condition.</w:t>
      </w:r>
    </w:p>
    <w:p w:rsidR="003B36DA" w:rsidRPr="0027693E" w:rsidRDefault="00AD2CE6" w:rsidP="0027693E">
      <w:pPr>
        <w:pStyle w:val="Heading1"/>
        <w:ind w:right="-7"/>
        <w:rPr>
          <w:rFonts w:ascii="Montserrat" w:eastAsia="Times New Roman" w:hAnsi="Montserrat" w:cs="Arial"/>
          <w:bCs/>
          <w:color w:val="E36C0A" w:themeColor="accent6" w:themeShade="BF"/>
          <w:szCs w:val="36"/>
          <w:lang w:val="en-GB" w:bidi="ar-SA"/>
        </w:rPr>
      </w:pPr>
      <w:bookmarkStart w:id="6" w:name="_Toc289959227"/>
      <w:r w:rsidRPr="0027693E">
        <w:rPr>
          <w:rFonts w:ascii="Montserrat" w:eastAsia="Times New Roman" w:hAnsi="Montserrat" w:cs="Arial"/>
          <w:bCs/>
          <w:color w:val="E36C0A" w:themeColor="accent6" w:themeShade="BF"/>
          <w:szCs w:val="36"/>
          <w:lang w:val="en-GB" w:bidi="ar-SA"/>
        </w:rPr>
        <w:t>6</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TIME OF PERFORMANCE</w:t>
      </w:r>
      <w:bookmarkEnd w:id="6"/>
    </w:p>
    <w:p w:rsidR="003B36DA" w:rsidRPr="0027693E" w:rsidRDefault="003B36DA" w:rsidP="00634BDA">
      <w:pPr>
        <w:ind w:right="-7"/>
        <w:jc w:val="both"/>
        <w:rPr>
          <w:rFonts w:ascii="Montserrat" w:hAnsi="Montserrat" w:cs="Arial"/>
          <w:sz w:val="24"/>
          <w:szCs w:val="24"/>
        </w:rPr>
      </w:pPr>
      <w:r w:rsidRPr="0027693E">
        <w:rPr>
          <w:rFonts w:ascii="Montserrat" w:hAnsi="Montserrat" w:cs="Arial"/>
          <w:sz w:val="24"/>
          <w:szCs w:val="24"/>
        </w:rPr>
        <w:t xml:space="preserve">The Supplier shall begin performing the Services on the date stated in the </w:t>
      </w:r>
      <w:r w:rsidR="004A6BE9" w:rsidRPr="0027693E">
        <w:rPr>
          <w:rFonts w:ascii="Montserrat" w:hAnsi="Montserrat" w:cs="Arial"/>
          <w:sz w:val="24"/>
          <w:szCs w:val="24"/>
        </w:rPr>
        <w:t>Contract</w:t>
      </w:r>
      <w:r w:rsidRPr="0027693E">
        <w:rPr>
          <w:rFonts w:ascii="Montserrat" w:hAnsi="Montserrat" w:cs="Arial"/>
          <w:sz w:val="24"/>
          <w:szCs w:val="24"/>
        </w:rPr>
        <w:t xml:space="preserve"> and shall complete the Services by the date stated in the </w:t>
      </w:r>
      <w:r w:rsidR="004A6BE9" w:rsidRPr="0027693E">
        <w:rPr>
          <w:rFonts w:ascii="Montserrat" w:hAnsi="Montserrat" w:cs="Arial"/>
          <w:sz w:val="24"/>
          <w:szCs w:val="24"/>
        </w:rPr>
        <w:t>Contract</w:t>
      </w:r>
      <w:r w:rsidRPr="0027693E">
        <w:rPr>
          <w:rFonts w:ascii="Montserrat" w:hAnsi="Montserrat" w:cs="Arial"/>
          <w:sz w:val="24"/>
          <w:szCs w:val="24"/>
        </w:rPr>
        <w:t xml:space="preserve"> or continue to perform them for the period stated in the </w:t>
      </w:r>
      <w:r w:rsidR="004A6BE9" w:rsidRPr="0027693E">
        <w:rPr>
          <w:rFonts w:ascii="Montserrat" w:hAnsi="Montserrat" w:cs="Arial"/>
          <w:sz w:val="24"/>
          <w:szCs w:val="24"/>
        </w:rPr>
        <w:t>Contract</w:t>
      </w:r>
      <w:r w:rsidRPr="0027693E">
        <w:rPr>
          <w:rFonts w:ascii="Montserrat" w:hAnsi="Montserrat" w:cs="Arial"/>
          <w:sz w:val="24"/>
          <w:szCs w:val="24"/>
        </w:rPr>
        <w:t xml:space="preserve"> (whichever is applic</w:t>
      </w:r>
      <w:r w:rsidR="004A6BE9" w:rsidRPr="0027693E">
        <w:rPr>
          <w:rFonts w:ascii="Montserrat" w:hAnsi="Montserrat" w:cs="Arial"/>
          <w:sz w:val="24"/>
          <w:szCs w:val="24"/>
        </w:rPr>
        <w:t xml:space="preserve">able). </w:t>
      </w:r>
      <w:r w:rsidRPr="0027693E">
        <w:rPr>
          <w:rFonts w:ascii="Montserrat" w:hAnsi="Montserrat" w:cs="Arial"/>
          <w:sz w:val="24"/>
          <w:szCs w:val="24"/>
        </w:rPr>
        <w:t>The Purchaser may by written notice require the Supplier to execute the Services in such order as the Purchaser may decide. In the absence of such notice the Supplier shall submit such detailed programmes of work and progress reports as the Purchaser may from time to time require.</w:t>
      </w:r>
    </w:p>
    <w:p w:rsidR="003B36DA" w:rsidRPr="0027693E" w:rsidRDefault="00AD2CE6" w:rsidP="0027693E">
      <w:pPr>
        <w:pStyle w:val="Heading1"/>
        <w:ind w:right="-7"/>
        <w:rPr>
          <w:rFonts w:ascii="Montserrat" w:eastAsia="Times New Roman" w:hAnsi="Montserrat" w:cs="Arial"/>
          <w:bCs/>
          <w:color w:val="E36C0A" w:themeColor="accent6" w:themeShade="BF"/>
          <w:szCs w:val="36"/>
          <w:lang w:val="en-GB" w:bidi="ar-SA"/>
        </w:rPr>
      </w:pPr>
      <w:bookmarkStart w:id="7" w:name="_Toc289959228"/>
      <w:r w:rsidRPr="0027693E">
        <w:rPr>
          <w:rFonts w:ascii="Montserrat" w:eastAsia="Times New Roman" w:hAnsi="Montserrat" w:cs="Arial"/>
          <w:bCs/>
          <w:color w:val="E36C0A" w:themeColor="accent6" w:themeShade="BF"/>
          <w:szCs w:val="36"/>
          <w:lang w:val="en-GB" w:bidi="ar-SA"/>
        </w:rPr>
        <w:lastRenderedPageBreak/>
        <w:t>7</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PAYMENT</w:t>
      </w:r>
      <w:bookmarkEnd w:id="7"/>
    </w:p>
    <w:p w:rsidR="00AD2CE6" w:rsidRPr="0027693E" w:rsidRDefault="00AD2CE6" w:rsidP="00AD2CE6">
      <w:pPr>
        <w:ind w:left="720" w:right="-7" w:hanging="720"/>
        <w:jc w:val="both"/>
        <w:rPr>
          <w:rFonts w:ascii="Montserrat" w:hAnsi="Montserrat" w:cs="Arial"/>
          <w:sz w:val="24"/>
          <w:szCs w:val="24"/>
        </w:rPr>
      </w:pPr>
      <w:r w:rsidRPr="0027693E">
        <w:rPr>
          <w:rFonts w:ascii="Montserrat" w:hAnsi="Montserrat" w:cs="Arial"/>
          <w:sz w:val="24"/>
          <w:szCs w:val="24"/>
        </w:rPr>
        <w:t>7.1</w:t>
      </w:r>
      <w:r w:rsidRPr="0027693E">
        <w:rPr>
          <w:rFonts w:ascii="Montserrat" w:hAnsi="Montserrat" w:cs="Arial"/>
          <w:sz w:val="24"/>
          <w:szCs w:val="24"/>
        </w:rPr>
        <w:tab/>
      </w:r>
      <w:r w:rsidR="003B36DA" w:rsidRPr="0027693E">
        <w:rPr>
          <w:rFonts w:ascii="Montserrat" w:hAnsi="Montserrat" w:cs="Arial"/>
          <w:sz w:val="24"/>
          <w:szCs w:val="24"/>
        </w:rPr>
        <w:t>Unless otherwise stated in the Contract, payment will be made within 30 days of receipt and agreement of invoices, submitted monthly in arrears, for work completed to the satisfaction of the Purchaser.</w:t>
      </w:r>
    </w:p>
    <w:p w:rsidR="00AD2CE6" w:rsidRPr="0027693E" w:rsidRDefault="00AD2CE6" w:rsidP="00AD2CE6">
      <w:pPr>
        <w:ind w:left="720" w:right="-7" w:hanging="720"/>
        <w:jc w:val="both"/>
        <w:rPr>
          <w:rFonts w:ascii="Montserrat" w:hAnsi="Montserrat" w:cs="Arial"/>
          <w:sz w:val="24"/>
          <w:szCs w:val="24"/>
        </w:rPr>
      </w:pPr>
      <w:r w:rsidRPr="0027693E">
        <w:rPr>
          <w:rFonts w:ascii="Montserrat" w:hAnsi="Montserrat" w:cs="Arial"/>
          <w:sz w:val="24"/>
          <w:szCs w:val="24"/>
        </w:rPr>
        <w:t>7.2</w:t>
      </w:r>
      <w:r w:rsidRPr="0027693E">
        <w:rPr>
          <w:rFonts w:ascii="Montserrat" w:hAnsi="Montserrat" w:cs="Arial"/>
          <w:sz w:val="24"/>
          <w:szCs w:val="24"/>
        </w:rPr>
        <w:tab/>
      </w:r>
      <w:r w:rsidR="003B36DA" w:rsidRPr="0027693E">
        <w:rPr>
          <w:rFonts w:ascii="Montserrat" w:hAnsi="Montserrat" w:cs="Arial"/>
          <w:sz w:val="24"/>
          <w:szCs w:val="24"/>
        </w:rPr>
        <w:t>Value Added Tax, where applicable, shall be shown separately on all invoices</w:t>
      </w:r>
      <w:r w:rsidRPr="0027693E">
        <w:rPr>
          <w:rFonts w:ascii="Montserrat" w:hAnsi="Montserrat" w:cs="Arial"/>
          <w:sz w:val="24"/>
          <w:szCs w:val="24"/>
        </w:rPr>
        <w:t xml:space="preserve"> as a strictly net extra charge.</w:t>
      </w:r>
    </w:p>
    <w:p w:rsidR="00AF21E2" w:rsidRPr="0027693E" w:rsidRDefault="00AF21E2" w:rsidP="00AD2CE6">
      <w:pPr>
        <w:ind w:left="720" w:right="-7" w:hanging="720"/>
        <w:jc w:val="both"/>
        <w:rPr>
          <w:rFonts w:ascii="Montserrat" w:hAnsi="Montserrat" w:cs="Arial"/>
          <w:sz w:val="24"/>
          <w:szCs w:val="24"/>
        </w:rPr>
      </w:pPr>
    </w:p>
    <w:p w:rsidR="00AF21E2" w:rsidRPr="0027693E" w:rsidRDefault="00AF21E2" w:rsidP="00AD2CE6">
      <w:pPr>
        <w:ind w:left="720" w:right="-7" w:hanging="720"/>
        <w:jc w:val="both"/>
        <w:rPr>
          <w:rFonts w:ascii="Montserrat" w:hAnsi="Montserrat" w:cs="Arial"/>
          <w:sz w:val="24"/>
          <w:szCs w:val="24"/>
        </w:rPr>
      </w:pPr>
    </w:p>
    <w:p w:rsidR="00AF21E2" w:rsidRPr="0027693E" w:rsidRDefault="00AF21E2" w:rsidP="00AD2CE6">
      <w:pPr>
        <w:ind w:left="720" w:right="-7" w:hanging="720"/>
        <w:jc w:val="both"/>
        <w:rPr>
          <w:rFonts w:ascii="Montserrat" w:hAnsi="Montserrat" w:cs="Arial"/>
          <w:sz w:val="24"/>
          <w:szCs w:val="24"/>
        </w:rPr>
      </w:pPr>
    </w:p>
    <w:p w:rsidR="00AF21E2" w:rsidRPr="0027693E" w:rsidRDefault="00AF21E2" w:rsidP="00AD2CE6">
      <w:pPr>
        <w:ind w:left="720" w:right="-7" w:hanging="720"/>
        <w:jc w:val="both"/>
        <w:rPr>
          <w:rFonts w:ascii="Montserrat" w:hAnsi="Montserrat" w:cs="Arial"/>
          <w:sz w:val="24"/>
          <w:szCs w:val="24"/>
        </w:rPr>
      </w:pPr>
    </w:p>
    <w:p w:rsidR="003B36DA" w:rsidRPr="0027693E" w:rsidRDefault="00AD2CE6" w:rsidP="00AD2CE6">
      <w:pPr>
        <w:ind w:left="720" w:right="-7" w:hanging="720"/>
        <w:jc w:val="both"/>
        <w:rPr>
          <w:rFonts w:ascii="Montserrat" w:hAnsi="Montserrat" w:cs="Arial"/>
          <w:sz w:val="24"/>
          <w:szCs w:val="24"/>
        </w:rPr>
      </w:pPr>
      <w:r w:rsidRPr="0027693E">
        <w:rPr>
          <w:rFonts w:ascii="Montserrat" w:hAnsi="Montserrat" w:cs="Arial"/>
          <w:sz w:val="24"/>
          <w:szCs w:val="24"/>
        </w:rPr>
        <w:t>7.3</w:t>
      </w:r>
      <w:r w:rsidRPr="0027693E">
        <w:rPr>
          <w:rFonts w:ascii="Montserrat" w:hAnsi="Montserrat" w:cs="Arial"/>
          <w:sz w:val="24"/>
          <w:szCs w:val="24"/>
        </w:rPr>
        <w:tab/>
      </w:r>
      <w:r w:rsidR="003B36DA" w:rsidRPr="0027693E">
        <w:rPr>
          <w:rFonts w:ascii="Montserrat" w:hAnsi="Montserrat" w:cs="Arial"/>
          <w:sz w:val="24"/>
          <w:szCs w:val="24"/>
        </w:rPr>
        <w:t>Notwithstanding Condition 1</w:t>
      </w:r>
      <w:r w:rsidR="00CE7101" w:rsidRPr="0027693E">
        <w:rPr>
          <w:rFonts w:ascii="Montserrat" w:hAnsi="Montserrat" w:cs="Arial"/>
          <w:sz w:val="24"/>
          <w:szCs w:val="24"/>
        </w:rPr>
        <w:t>9</w:t>
      </w:r>
      <w:r w:rsidR="003B36DA" w:rsidRPr="0027693E">
        <w:rPr>
          <w:rFonts w:ascii="Montserrat" w:hAnsi="Montserrat" w:cs="Arial"/>
          <w:sz w:val="24"/>
          <w:szCs w:val="24"/>
        </w:rPr>
        <w:t xml:space="preserve"> of this Contract the Supplier may assign to another person (an "assignee") the right to receive payment of the Price or any part thereof due to the Supplier under this Contract subject to (i) deduction of sums in respect of which the Purchaser exercises the right of recovery under Condition 1</w:t>
      </w:r>
      <w:r w:rsidR="00CE7101" w:rsidRPr="0027693E">
        <w:rPr>
          <w:rFonts w:ascii="Montserrat" w:hAnsi="Montserrat" w:cs="Arial"/>
          <w:sz w:val="24"/>
          <w:szCs w:val="24"/>
        </w:rPr>
        <w:t>9</w:t>
      </w:r>
      <w:r w:rsidR="003B36DA" w:rsidRPr="0027693E">
        <w:rPr>
          <w:rFonts w:ascii="Montserrat" w:hAnsi="Montserrat" w:cs="Arial"/>
          <w:sz w:val="24"/>
          <w:szCs w:val="24"/>
        </w:rPr>
        <w:t xml:space="preserve"> of this Contract and (ii) all the related rights of the Purchaser under this Contract in relation to the recovery of sums due but unpaid.  The Supplier shall notify or procure that any assignee notifies the Purchaser of any variations to the arrangements for payment of the Price or for handling invoices, in each case in good time to enable the Purchaser to redirect payments or invoices accordingly.  In the absence of such notification the Purchaser shall be under no obligation to vary the arrangements for payment of the Price or for handling invoices.</w:t>
      </w:r>
    </w:p>
    <w:p w:rsidR="003B36DA" w:rsidRPr="0027693E" w:rsidRDefault="00AD2CE6" w:rsidP="0027693E">
      <w:pPr>
        <w:pStyle w:val="Heading1"/>
        <w:ind w:right="-7"/>
        <w:rPr>
          <w:rFonts w:ascii="Montserrat" w:eastAsia="Times New Roman" w:hAnsi="Montserrat" w:cs="Arial"/>
          <w:bCs/>
          <w:color w:val="E36C0A" w:themeColor="accent6" w:themeShade="BF"/>
          <w:szCs w:val="36"/>
          <w:lang w:val="en-GB" w:bidi="ar-SA"/>
        </w:rPr>
      </w:pPr>
      <w:bookmarkStart w:id="8" w:name="_Toc289959229"/>
      <w:r w:rsidRPr="0027693E">
        <w:rPr>
          <w:rFonts w:ascii="Montserrat" w:eastAsia="Times New Roman" w:hAnsi="Montserrat" w:cs="Arial"/>
          <w:bCs/>
          <w:color w:val="E36C0A" w:themeColor="accent6" w:themeShade="BF"/>
          <w:szCs w:val="36"/>
          <w:lang w:val="en-GB" w:bidi="ar-SA"/>
        </w:rPr>
        <w:t>8</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AUDIT</w:t>
      </w:r>
      <w:bookmarkEnd w:id="8"/>
      <w:r w:rsidR="003B36DA" w:rsidRPr="0027693E">
        <w:rPr>
          <w:rFonts w:ascii="Montserrat" w:eastAsia="Times New Roman" w:hAnsi="Montserrat" w:cs="Arial"/>
          <w:bCs/>
          <w:color w:val="E36C0A" w:themeColor="accent6" w:themeShade="BF"/>
          <w:szCs w:val="36"/>
          <w:lang w:val="en-GB" w:bidi="ar-SA"/>
        </w:rPr>
        <w:t xml:space="preserve"> </w:t>
      </w:r>
    </w:p>
    <w:p w:rsidR="00AD2CE6" w:rsidRPr="0027693E" w:rsidRDefault="00AD2CE6" w:rsidP="003B4C2A">
      <w:pPr>
        <w:ind w:left="720" w:right="-7" w:hanging="720"/>
        <w:jc w:val="both"/>
        <w:rPr>
          <w:rFonts w:ascii="Montserrat" w:hAnsi="Montserrat" w:cs="Arial"/>
          <w:sz w:val="24"/>
          <w:szCs w:val="24"/>
        </w:rPr>
      </w:pPr>
      <w:r w:rsidRPr="0027693E">
        <w:rPr>
          <w:rFonts w:ascii="Montserrat" w:hAnsi="Montserrat" w:cs="Arial"/>
          <w:sz w:val="24"/>
          <w:szCs w:val="24"/>
        </w:rPr>
        <w:t>8.1</w:t>
      </w:r>
      <w:r w:rsidRPr="0027693E">
        <w:rPr>
          <w:rFonts w:ascii="Montserrat" w:hAnsi="Montserrat" w:cs="Arial"/>
          <w:sz w:val="24"/>
          <w:szCs w:val="24"/>
        </w:rPr>
        <w:tab/>
      </w:r>
      <w:r w:rsidR="003B36DA" w:rsidRPr="0027693E">
        <w:rPr>
          <w:rFonts w:ascii="Montserrat" w:hAnsi="Montserrat" w:cs="Arial"/>
          <w:sz w:val="24"/>
          <w:szCs w:val="24"/>
        </w:rPr>
        <w:t xml:space="preserve">The Supplier </w:t>
      </w:r>
      <w:r w:rsidR="003B4C2A" w:rsidRPr="0027693E">
        <w:rPr>
          <w:rFonts w:ascii="Montserrat" w:hAnsi="Montserrat" w:cs="Arial"/>
          <w:sz w:val="24"/>
          <w:szCs w:val="24"/>
        </w:rPr>
        <w:t xml:space="preserve">shall keep and maintain until 5 </w:t>
      </w:r>
      <w:r w:rsidR="003B36DA" w:rsidRPr="0027693E">
        <w:rPr>
          <w:rFonts w:ascii="Montserrat" w:hAnsi="Montserrat" w:cs="Arial"/>
          <w:sz w:val="24"/>
          <w:szCs w:val="24"/>
        </w:rPr>
        <w:t xml:space="preserve">years after the Contract has been completed records to the satisfaction of the Purchaser of all expenditures which are reimbursable by the Purchaser and of the hours worked and costs incurred in connection with any employees of the Supplier paid for by the Purchaser on a time charge basis. The Supplier shall on request </w:t>
      </w:r>
      <w:r w:rsidR="003B36DA" w:rsidRPr="0027693E">
        <w:rPr>
          <w:rFonts w:ascii="Montserrat" w:hAnsi="Montserrat" w:cs="Arial"/>
          <w:sz w:val="24"/>
          <w:szCs w:val="24"/>
        </w:rPr>
        <w:lastRenderedPageBreak/>
        <w:t>afford the Purchaser or the Purchaser’s representatives such access to those records as may be required by the Purchaser in connection with the Contract.</w:t>
      </w:r>
    </w:p>
    <w:p w:rsidR="003B36DA" w:rsidRPr="0027693E" w:rsidRDefault="00AD2CE6" w:rsidP="00AD2CE6">
      <w:pPr>
        <w:ind w:left="720" w:right="-7" w:hanging="720"/>
        <w:jc w:val="both"/>
        <w:rPr>
          <w:rFonts w:ascii="Montserrat" w:hAnsi="Montserrat" w:cs="Arial"/>
          <w:sz w:val="24"/>
          <w:szCs w:val="24"/>
        </w:rPr>
      </w:pPr>
      <w:r w:rsidRPr="0027693E">
        <w:rPr>
          <w:rFonts w:ascii="Montserrat" w:hAnsi="Montserrat" w:cs="Arial"/>
          <w:sz w:val="24"/>
          <w:szCs w:val="24"/>
        </w:rPr>
        <w:t>8.2</w:t>
      </w:r>
      <w:r w:rsidRPr="0027693E">
        <w:rPr>
          <w:rFonts w:ascii="Montserrat" w:hAnsi="Montserrat" w:cs="Arial"/>
          <w:sz w:val="24"/>
          <w:szCs w:val="24"/>
        </w:rPr>
        <w:tab/>
      </w:r>
      <w:r w:rsidR="003B36DA" w:rsidRPr="0027693E">
        <w:rPr>
          <w:rFonts w:ascii="Montserrat" w:hAnsi="Montserrat" w:cs="Arial"/>
          <w:sz w:val="24"/>
          <w:szCs w:val="24"/>
        </w:rPr>
        <w:t>The provisions of this Condition 1</w:t>
      </w:r>
      <w:r w:rsidR="00CC24D5" w:rsidRPr="0027693E">
        <w:rPr>
          <w:rFonts w:ascii="Montserrat" w:hAnsi="Montserrat" w:cs="Arial"/>
          <w:sz w:val="24"/>
          <w:szCs w:val="24"/>
        </w:rPr>
        <w:t>0</w:t>
      </w:r>
      <w:r w:rsidR="003B36DA" w:rsidRPr="0027693E">
        <w:rPr>
          <w:rFonts w:ascii="Montserrat" w:hAnsi="Montserrat" w:cs="Arial"/>
          <w:sz w:val="24"/>
          <w:szCs w:val="24"/>
        </w:rPr>
        <w:t xml:space="preserve"> shall apply during the continuance of this Contract and after its termination howsoever arising. </w:t>
      </w:r>
    </w:p>
    <w:p w:rsidR="003B36DA" w:rsidRPr="0027693E" w:rsidRDefault="00AD2CE6" w:rsidP="0027693E">
      <w:pPr>
        <w:pStyle w:val="Heading1"/>
        <w:ind w:right="-7"/>
        <w:rPr>
          <w:rFonts w:ascii="Montserrat" w:eastAsia="Times New Roman" w:hAnsi="Montserrat" w:cs="Arial"/>
          <w:bCs/>
          <w:color w:val="E36C0A" w:themeColor="accent6" w:themeShade="BF"/>
          <w:szCs w:val="36"/>
          <w:lang w:val="en-GB" w:bidi="ar-SA"/>
        </w:rPr>
      </w:pPr>
      <w:bookmarkStart w:id="9" w:name="_Toc289959230"/>
      <w:r w:rsidRPr="0027693E">
        <w:rPr>
          <w:rFonts w:ascii="Montserrat" w:eastAsia="Times New Roman" w:hAnsi="Montserrat" w:cs="Arial"/>
          <w:bCs/>
          <w:color w:val="E36C0A" w:themeColor="accent6" w:themeShade="BF"/>
          <w:szCs w:val="36"/>
          <w:lang w:val="en-GB" w:bidi="ar-SA"/>
        </w:rPr>
        <w:t>9</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CORRUPT GIFTS OR PAYMENTS</w:t>
      </w:r>
      <w:bookmarkEnd w:id="9"/>
    </w:p>
    <w:p w:rsidR="003B36DA" w:rsidRPr="0027693E" w:rsidRDefault="003B36DA" w:rsidP="0042620A">
      <w:pPr>
        <w:ind w:right="-7"/>
        <w:jc w:val="both"/>
        <w:rPr>
          <w:rFonts w:ascii="Montserrat" w:hAnsi="Montserrat" w:cs="Arial"/>
          <w:sz w:val="24"/>
          <w:szCs w:val="24"/>
        </w:rPr>
      </w:pPr>
      <w:r w:rsidRPr="0027693E">
        <w:rPr>
          <w:rFonts w:ascii="Montserrat" w:hAnsi="Montserrat" w:cs="Arial"/>
          <w:sz w:val="24"/>
          <w:szCs w:val="24"/>
        </w:rPr>
        <w:t>The Supplier shall not offer or give, or agree to give, to any employee or representative of the Purchaser any gift or consideration of any kind as an inducement or reward for doing or refraining from doing or for having done or refrained from doing, any act in relation to the obtaining or execution of this or any other contract with the Purchaser or for showing or refraining from showing favour or disfavour to any person in relation to this or any such contract. The attention of the Supplier is drawn to the criminal offences created by the Bribery Act 2010.</w:t>
      </w:r>
      <w:r w:rsidR="00275A8C" w:rsidRPr="0027693E">
        <w:rPr>
          <w:rFonts w:ascii="Montserrat" w:hAnsi="Montserrat" w:cs="Arial"/>
          <w:sz w:val="24"/>
          <w:szCs w:val="24"/>
        </w:rPr>
        <w:t xml:space="preserve">  </w:t>
      </w:r>
    </w:p>
    <w:p w:rsidR="003B36DA" w:rsidRPr="0027693E" w:rsidRDefault="003B36DA" w:rsidP="0027693E">
      <w:pPr>
        <w:pStyle w:val="Heading1"/>
        <w:ind w:right="-7"/>
        <w:rPr>
          <w:rFonts w:ascii="Montserrat" w:eastAsia="Times New Roman" w:hAnsi="Montserrat" w:cs="Arial"/>
          <w:bCs/>
          <w:color w:val="E36C0A" w:themeColor="accent6" w:themeShade="BF"/>
          <w:szCs w:val="36"/>
          <w:lang w:val="en-GB" w:bidi="ar-SA"/>
        </w:rPr>
      </w:pPr>
      <w:bookmarkStart w:id="10" w:name="_Toc289959231"/>
      <w:r w:rsidRPr="0027693E">
        <w:rPr>
          <w:rFonts w:ascii="Montserrat" w:eastAsia="Times New Roman" w:hAnsi="Montserrat" w:cs="Arial"/>
          <w:bCs/>
          <w:color w:val="E36C0A" w:themeColor="accent6" w:themeShade="BF"/>
          <w:szCs w:val="36"/>
          <w:lang w:val="en-GB" w:bidi="ar-SA"/>
        </w:rPr>
        <w:t>1</w:t>
      </w:r>
      <w:r w:rsidR="00AD2CE6" w:rsidRPr="0027693E">
        <w:rPr>
          <w:rFonts w:ascii="Montserrat" w:eastAsia="Times New Roman" w:hAnsi="Montserrat" w:cs="Arial"/>
          <w:bCs/>
          <w:color w:val="E36C0A" w:themeColor="accent6" w:themeShade="BF"/>
          <w:szCs w:val="36"/>
          <w:lang w:val="en-GB" w:bidi="ar-SA"/>
        </w:rPr>
        <w:t>0</w:t>
      </w:r>
      <w:r w:rsidRPr="0027693E">
        <w:rPr>
          <w:rFonts w:ascii="Montserrat" w:eastAsia="Times New Roman" w:hAnsi="Montserrat" w:cs="Arial"/>
          <w:bCs/>
          <w:color w:val="E36C0A" w:themeColor="accent6" w:themeShade="BF"/>
          <w:szCs w:val="36"/>
          <w:lang w:val="en-GB" w:bidi="ar-SA"/>
        </w:rPr>
        <w:t>.</w:t>
      </w:r>
      <w:r w:rsidRPr="0027693E">
        <w:rPr>
          <w:rFonts w:ascii="Montserrat" w:eastAsia="Times New Roman" w:hAnsi="Montserrat" w:cs="Arial"/>
          <w:bCs/>
          <w:color w:val="E36C0A" w:themeColor="accent6" w:themeShade="BF"/>
          <w:szCs w:val="36"/>
          <w:lang w:val="en-GB" w:bidi="ar-SA"/>
        </w:rPr>
        <w:tab/>
      </w:r>
      <w:r w:rsidR="00084EB0" w:rsidRPr="0027693E">
        <w:rPr>
          <w:rFonts w:ascii="Montserrat" w:eastAsia="Times New Roman" w:hAnsi="Montserrat" w:cs="Arial"/>
          <w:bCs/>
          <w:color w:val="E36C0A" w:themeColor="accent6" w:themeShade="BF"/>
          <w:szCs w:val="36"/>
          <w:lang w:val="en-GB" w:bidi="ar-SA"/>
        </w:rPr>
        <w:t xml:space="preserve">PATENTS, </w:t>
      </w:r>
      <w:r w:rsidR="00275A8C" w:rsidRPr="0027693E">
        <w:rPr>
          <w:rFonts w:ascii="Montserrat" w:eastAsia="Times New Roman" w:hAnsi="Montserrat" w:cs="Arial"/>
          <w:bCs/>
          <w:color w:val="E36C0A" w:themeColor="accent6" w:themeShade="BF"/>
          <w:szCs w:val="36"/>
          <w:lang w:val="en-GB" w:bidi="ar-SA"/>
        </w:rPr>
        <w:t xml:space="preserve"> </w:t>
      </w:r>
      <w:r w:rsidR="00084EB0" w:rsidRPr="0027693E">
        <w:rPr>
          <w:rFonts w:ascii="Montserrat" w:eastAsia="Times New Roman" w:hAnsi="Montserrat" w:cs="Arial"/>
          <w:bCs/>
          <w:color w:val="E36C0A" w:themeColor="accent6" w:themeShade="BF"/>
          <w:szCs w:val="36"/>
          <w:lang w:val="en-GB" w:bidi="ar-SA"/>
        </w:rPr>
        <w:t>INFORMATION</w:t>
      </w:r>
      <w:r w:rsidRPr="0027693E">
        <w:rPr>
          <w:rFonts w:ascii="Montserrat" w:eastAsia="Times New Roman" w:hAnsi="Montserrat" w:cs="Arial"/>
          <w:bCs/>
          <w:color w:val="E36C0A" w:themeColor="accent6" w:themeShade="BF"/>
          <w:szCs w:val="36"/>
          <w:lang w:val="en-GB" w:bidi="ar-SA"/>
        </w:rPr>
        <w:t xml:space="preserve">  AND COPYRIGHT</w:t>
      </w:r>
      <w:bookmarkEnd w:id="10"/>
    </w:p>
    <w:p w:rsidR="0042620A" w:rsidRPr="0027693E" w:rsidRDefault="00AD2CE6" w:rsidP="00F11913">
      <w:pPr>
        <w:ind w:left="720" w:right="-7" w:hanging="720"/>
        <w:jc w:val="both"/>
        <w:rPr>
          <w:rFonts w:ascii="Montserrat" w:hAnsi="Montserrat" w:cs="Arial"/>
          <w:sz w:val="24"/>
          <w:szCs w:val="24"/>
        </w:rPr>
      </w:pPr>
      <w:r w:rsidRPr="0027693E">
        <w:rPr>
          <w:rFonts w:ascii="Montserrat" w:hAnsi="Montserrat" w:cs="Arial"/>
          <w:sz w:val="24"/>
          <w:szCs w:val="24"/>
        </w:rPr>
        <w:t>10.1</w:t>
      </w:r>
      <w:r w:rsidRPr="0027693E">
        <w:rPr>
          <w:rFonts w:ascii="Montserrat" w:hAnsi="Montserrat" w:cs="Arial"/>
          <w:sz w:val="24"/>
          <w:szCs w:val="24"/>
        </w:rPr>
        <w:tab/>
      </w:r>
      <w:r w:rsidR="003B36DA" w:rsidRPr="0027693E">
        <w:rPr>
          <w:rFonts w:ascii="Montserrat" w:hAnsi="Montserrat" w:cs="Arial"/>
          <w:sz w:val="24"/>
          <w:szCs w:val="24"/>
        </w:rPr>
        <w:t>It shall be a condition of the Contract that, except to the extent that the Services incorporate designs furnished by the Purchaser, that nothing done by the Supplier in the performance of the Services  shall infringe any patent, trade mark, registered design, copyright or other right in the nature of intellectual property of any third party and the Supplier shall indemnify the Purchaser and the Crown against all actions, claims, demands, costs and expenses which the Purchaser or the Crown may suffer or incur as a result of or in connection with any breach of this Condition.</w:t>
      </w:r>
    </w:p>
    <w:p w:rsidR="003B36DA" w:rsidRPr="0027693E" w:rsidRDefault="00AF21E2" w:rsidP="00AD2CE6">
      <w:pPr>
        <w:ind w:left="720" w:right="-7" w:hanging="720"/>
        <w:jc w:val="both"/>
        <w:rPr>
          <w:rFonts w:ascii="Montserrat" w:hAnsi="Montserrat" w:cs="Arial"/>
          <w:sz w:val="24"/>
          <w:szCs w:val="24"/>
        </w:rPr>
      </w:pPr>
      <w:r w:rsidRPr="0027693E">
        <w:rPr>
          <w:rFonts w:ascii="Montserrat" w:hAnsi="Montserrat" w:cs="Arial"/>
          <w:sz w:val="24"/>
          <w:szCs w:val="24"/>
        </w:rPr>
        <w:t>10.2</w:t>
      </w:r>
      <w:r w:rsidR="00AD2CE6" w:rsidRPr="0027693E">
        <w:rPr>
          <w:rFonts w:ascii="Montserrat" w:hAnsi="Montserrat" w:cs="Arial"/>
          <w:sz w:val="24"/>
          <w:szCs w:val="24"/>
        </w:rPr>
        <w:tab/>
      </w:r>
      <w:r w:rsidR="003B36DA" w:rsidRPr="0027693E">
        <w:rPr>
          <w:rFonts w:ascii="Montserrat" w:hAnsi="Montserrat" w:cs="Arial"/>
          <w:sz w:val="24"/>
          <w:szCs w:val="24"/>
        </w:rPr>
        <w:t>All rights (including ownership and copyright) in any reports, documents,  specifications, instructions, plans, drawings, patents, models or designs  whether in writing or on magnetic or other media:</w:t>
      </w:r>
    </w:p>
    <w:p w:rsidR="003B36DA" w:rsidRPr="0027693E" w:rsidRDefault="003B36DA" w:rsidP="00E509FC">
      <w:pPr>
        <w:pStyle w:val="ListParagraph"/>
        <w:numPr>
          <w:ilvl w:val="0"/>
          <w:numId w:val="17"/>
        </w:numPr>
        <w:tabs>
          <w:tab w:val="left" w:pos="567"/>
        </w:tabs>
        <w:ind w:left="1134" w:right="-7" w:hanging="425"/>
        <w:jc w:val="both"/>
        <w:rPr>
          <w:rFonts w:ascii="Montserrat" w:hAnsi="Montserrat" w:cs="Arial"/>
          <w:sz w:val="24"/>
          <w:szCs w:val="24"/>
        </w:rPr>
      </w:pPr>
      <w:r w:rsidRPr="0027693E">
        <w:rPr>
          <w:rFonts w:ascii="Montserrat" w:hAnsi="Montserrat" w:cs="Arial"/>
          <w:sz w:val="24"/>
          <w:szCs w:val="24"/>
        </w:rPr>
        <w:t xml:space="preserve">furnished to or made available to the Supplier by the Purchaser shall remain </w:t>
      </w:r>
      <w:r w:rsidR="006D42E6" w:rsidRPr="0027693E">
        <w:rPr>
          <w:rFonts w:ascii="Montserrat" w:hAnsi="Montserrat" w:cs="Arial"/>
          <w:sz w:val="24"/>
          <w:szCs w:val="24"/>
        </w:rPr>
        <w:t>the property of the Purchaser</w:t>
      </w:r>
      <w:r w:rsidRPr="0027693E">
        <w:rPr>
          <w:rFonts w:ascii="Montserrat" w:hAnsi="Montserrat" w:cs="Arial"/>
          <w:sz w:val="24"/>
          <w:szCs w:val="24"/>
        </w:rPr>
        <w:t>.</w:t>
      </w:r>
    </w:p>
    <w:p w:rsidR="00F11913" w:rsidRPr="0027693E" w:rsidRDefault="00F11913" w:rsidP="00F11913">
      <w:pPr>
        <w:pStyle w:val="ListParagraph"/>
        <w:tabs>
          <w:tab w:val="left" w:pos="567"/>
        </w:tabs>
        <w:ind w:left="1134" w:right="-7"/>
        <w:jc w:val="both"/>
        <w:rPr>
          <w:rFonts w:ascii="Montserrat" w:hAnsi="Montserrat" w:cs="Arial"/>
          <w:sz w:val="24"/>
          <w:szCs w:val="24"/>
        </w:rPr>
      </w:pPr>
    </w:p>
    <w:p w:rsidR="003B36DA" w:rsidRPr="0027693E" w:rsidRDefault="003B36DA" w:rsidP="00E509FC">
      <w:pPr>
        <w:pStyle w:val="ListParagraph"/>
        <w:numPr>
          <w:ilvl w:val="0"/>
          <w:numId w:val="17"/>
        </w:numPr>
        <w:tabs>
          <w:tab w:val="left" w:pos="567"/>
          <w:tab w:val="left" w:pos="1080"/>
        </w:tabs>
        <w:ind w:left="1080" w:right="-7" w:hanging="371"/>
        <w:jc w:val="both"/>
        <w:rPr>
          <w:rFonts w:ascii="Montserrat" w:hAnsi="Montserrat" w:cs="Arial"/>
          <w:sz w:val="24"/>
          <w:szCs w:val="24"/>
        </w:rPr>
      </w:pPr>
      <w:r w:rsidRPr="0027693E">
        <w:rPr>
          <w:rFonts w:ascii="Montserrat" w:hAnsi="Montserrat" w:cs="Arial"/>
          <w:sz w:val="24"/>
          <w:szCs w:val="24"/>
        </w:rPr>
        <w:t>prepared by or for the Supplier for use, or intended use, in relation to the performance of this Contract are hereby assigned to, and (without prejudice to Condition 1</w:t>
      </w:r>
      <w:r w:rsidR="00FD3771" w:rsidRPr="0027693E">
        <w:rPr>
          <w:rFonts w:ascii="Montserrat" w:hAnsi="Montserrat" w:cs="Arial"/>
          <w:sz w:val="24"/>
          <w:szCs w:val="24"/>
        </w:rPr>
        <w:t>6</w:t>
      </w:r>
      <w:r w:rsidRPr="0027693E">
        <w:rPr>
          <w:rFonts w:ascii="Montserrat" w:hAnsi="Montserrat" w:cs="Arial"/>
          <w:sz w:val="24"/>
          <w:szCs w:val="24"/>
        </w:rPr>
        <w:t xml:space="preserve">.2) the Supplier shall not and shall procure that the Supplier’s </w:t>
      </w:r>
      <w:r w:rsidR="006D42E6" w:rsidRPr="0027693E">
        <w:rPr>
          <w:rFonts w:ascii="Montserrat" w:hAnsi="Montserrat" w:cs="Arial"/>
          <w:sz w:val="24"/>
          <w:szCs w:val="24"/>
        </w:rPr>
        <w:t>employees</w:t>
      </w:r>
      <w:r w:rsidRPr="0027693E">
        <w:rPr>
          <w:rFonts w:ascii="Montserrat" w:hAnsi="Montserrat" w:cs="Arial"/>
          <w:sz w:val="24"/>
          <w:szCs w:val="24"/>
        </w:rPr>
        <w:t xml:space="preserve"> and agents shall not (except to the extent necessary for the implementation of this Contract) without the prior written consent of the Purchaser use or disclose any such  reports, documents, specifications, instructions, plans, drawings, patents, models, designs or other material as aforesaid or any other information (whether or not relevant to this Contract) which the Supplier may obtain pursuant to or by reason of this Contract, except information which is in the public domain otherwise than by reason of a breach of this provision, and in particular (but without prejudice to the generality of the foregoing) the Supplier shall not refer to the Purchaser or the contract in any advertisement without the Purchaser's prior written consent.</w:t>
      </w:r>
    </w:p>
    <w:p w:rsidR="003B36DA" w:rsidRPr="0027693E" w:rsidRDefault="00AF21E2" w:rsidP="00AD2CE6">
      <w:pPr>
        <w:ind w:left="720" w:right="-7" w:hanging="720"/>
        <w:jc w:val="both"/>
        <w:rPr>
          <w:rFonts w:ascii="Montserrat" w:hAnsi="Montserrat" w:cs="Arial"/>
          <w:sz w:val="24"/>
          <w:szCs w:val="24"/>
        </w:rPr>
      </w:pPr>
      <w:r w:rsidRPr="0027693E">
        <w:rPr>
          <w:rFonts w:ascii="Montserrat" w:hAnsi="Montserrat" w:cs="Arial"/>
          <w:sz w:val="24"/>
          <w:szCs w:val="24"/>
        </w:rPr>
        <w:t>10</w:t>
      </w:r>
      <w:r w:rsidR="00AD2CE6" w:rsidRPr="0027693E">
        <w:rPr>
          <w:rFonts w:ascii="Montserrat" w:hAnsi="Montserrat" w:cs="Arial"/>
          <w:sz w:val="24"/>
          <w:szCs w:val="24"/>
        </w:rPr>
        <w:t>.3</w:t>
      </w:r>
      <w:r w:rsidR="00AD2CE6" w:rsidRPr="0027693E">
        <w:rPr>
          <w:rFonts w:ascii="Montserrat" w:hAnsi="Montserrat" w:cs="Arial"/>
          <w:sz w:val="24"/>
          <w:szCs w:val="24"/>
        </w:rPr>
        <w:tab/>
      </w:r>
      <w:r w:rsidR="003B36DA" w:rsidRPr="0027693E">
        <w:rPr>
          <w:rFonts w:ascii="Montserrat" w:hAnsi="Montserrat" w:cs="Arial"/>
          <w:sz w:val="24"/>
          <w:szCs w:val="24"/>
        </w:rPr>
        <w:t>The provisions of this Condition 1</w:t>
      </w:r>
      <w:r w:rsidR="00CE7101" w:rsidRPr="0027693E">
        <w:rPr>
          <w:rFonts w:ascii="Montserrat" w:hAnsi="Montserrat" w:cs="Arial"/>
          <w:sz w:val="24"/>
          <w:szCs w:val="24"/>
        </w:rPr>
        <w:t>2</w:t>
      </w:r>
      <w:r w:rsidR="003B36DA" w:rsidRPr="0027693E">
        <w:rPr>
          <w:rFonts w:ascii="Montserrat" w:hAnsi="Montserrat" w:cs="Arial"/>
          <w:sz w:val="24"/>
          <w:szCs w:val="24"/>
        </w:rPr>
        <w:t xml:space="preserve"> shall apply during the continuance of this Contract and after its termination howsoever arising.</w:t>
      </w:r>
    </w:p>
    <w:p w:rsidR="003B36DA" w:rsidRPr="0027693E" w:rsidRDefault="00AF21E2" w:rsidP="0027693E">
      <w:pPr>
        <w:pStyle w:val="Heading1"/>
        <w:ind w:right="-7"/>
        <w:rPr>
          <w:rFonts w:ascii="Montserrat" w:eastAsia="Times New Roman" w:hAnsi="Montserrat" w:cs="Arial"/>
          <w:bCs/>
          <w:color w:val="E36C0A" w:themeColor="accent6" w:themeShade="BF"/>
          <w:szCs w:val="36"/>
          <w:lang w:val="en-GB" w:bidi="ar-SA"/>
        </w:rPr>
      </w:pPr>
      <w:bookmarkStart w:id="11" w:name="_Toc289959232"/>
      <w:r w:rsidRPr="0027693E">
        <w:rPr>
          <w:rFonts w:ascii="Montserrat" w:eastAsia="Times New Roman" w:hAnsi="Montserrat" w:cs="Arial"/>
          <w:bCs/>
          <w:color w:val="E36C0A" w:themeColor="accent6" w:themeShade="BF"/>
          <w:szCs w:val="36"/>
          <w:lang w:val="en-GB" w:bidi="ar-SA"/>
        </w:rPr>
        <w:t>11</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INDEMNITY AND INSURANCE</w:t>
      </w:r>
      <w:bookmarkEnd w:id="11"/>
    </w:p>
    <w:p w:rsidR="003B36DA" w:rsidRPr="0027693E" w:rsidRDefault="00AF21E2" w:rsidP="00AD2CE6">
      <w:pPr>
        <w:ind w:left="720" w:right="-7" w:hanging="720"/>
        <w:jc w:val="both"/>
        <w:rPr>
          <w:rFonts w:ascii="Montserrat" w:hAnsi="Montserrat" w:cs="Arial"/>
          <w:sz w:val="24"/>
          <w:szCs w:val="24"/>
        </w:rPr>
      </w:pPr>
      <w:r w:rsidRPr="0027693E">
        <w:rPr>
          <w:rFonts w:ascii="Montserrat" w:hAnsi="Montserrat" w:cs="Arial"/>
          <w:sz w:val="24"/>
          <w:szCs w:val="24"/>
        </w:rPr>
        <w:t>11</w:t>
      </w:r>
      <w:r w:rsidR="00AD2CE6" w:rsidRPr="0027693E">
        <w:rPr>
          <w:rFonts w:ascii="Montserrat" w:hAnsi="Montserrat" w:cs="Arial"/>
          <w:sz w:val="24"/>
          <w:szCs w:val="24"/>
        </w:rPr>
        <w:t>.1</w:t>
      </w:r>
      <w:r w:rsidR="00AD2CE6" w:rsidRPr="0027693E">
        <w:rPr>
          <w:rFonts w:ascii="Montserrat" w:hAnsi="Montserrat" w:cs="Arial"/>
          <w:sz w:val="24"/>
          <w:szCs w:val="24"/>
        </w:rPr>
        <w:tab/>
      </w:r>
      <w:r w:rsidR="003B36DA" w:rsidRPr="0027693E">
        <w:rPr>
          <w:rFonts w:ascii="Montserrat" w:hAnsi="Montserrat" w:cs="Arial"/>
          <w:sz w:val="24"/>
          <w:szCs w:val="24"/>
        </w:rPr>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negligent or wrongful act or omission of the Supplier.</w:t>
      </w:r>
    </w:p>
    <w:p w:rsidR="003B36DA" w:rsidRPr="0027693E" w:rsidRDefault="00AF21E2" w:rsidP="00AD2CE6">
      <w:pPr>
        <w:pStyle w:val="ListParagraph"/>
        <w:ind w:right="-7" w:hanging="720"/>
        <w:jc w:val="both"/>
        <w:rPr>
          <w:rFonts w:ascii="Montserrat" w:hAnsi="Montserrat" w:cs="Arial"/>
          <w:sz w:val="24"/>
          <w:szCs w:val="24"/>
        </w:rPr>
      </w:pPr>
      <w:r w:rsidRPr="0027693E">
        <w:rPr>
          <w:rFonts w:ascii="Montserrat" w:hAnsi="Montserrat" w:cs="Arial"/>
          <w:sz w:val="24"/>
          <w:szCs w:val="24"/>
        </w:rPr>
        <w:t>11</w:t>
      </w:r>
      <w:r w:rsidR="00AD2CE6" w:rsidRPr="0027693E">
        <w:rPr>
          <w:rFonts w:ascii="Montserrat" w:hAnsi="Montserrat" w:cs="Arial"/>
          <w:sz w:val="24"/>
          <w:szCs w:val="24"/>
        </w:rPr>
        <w:t>.2</w:t>
      </w:r>
      <w:r w:rsidR="00AD2CE6" w:rsidRPr="0027693E">
        <w:rPr>
          <w:rFonts w:ascii="Montserrat" w:hAnsi="Montserrat" w:cs="Arial"/>
          <w:sz w:val="24"/>
          <w:szCs w:val="24"/>
        </w:rPr>
        <w:tab/>
      </w:r>
      <w:r w:rsidR="003B36DA" w:rsidRPr="0027693E">
        <w:rPr>
          <w:rFonts w:ascii="Montserrat" w:hAnsi="Montserrat" w:cs="Arial"/>
          <w:sz w:val="24"/>
          <w:szCs w:val="24"/>
        </w:rPr>
        <w:t>Except in the case of loss, damage or personal injury (including death) suffered by an employee of the Supplier (in respect of which the indemnity in Condition 1</w:t>
      </w:r>
      <w:r w:rsidR="00E509FC" w:rsidRPr="0027693E">
        <w:rPr>
          <w:rFonts w:ascii="Montserrat" w:hAnsi="Montserrat" w:cs="Arial"/>
          <w:sz w:val="24"/>
          <w:szCs w:val="24"/>
        </w:rPr>
        <w:t>1</w:t>
      </w:r>
      <w:r w:rsidR="003B36DA" w:rsidRPr="0027693E">
        <w:rPr>
          <w:rFonts w:ascii="Montserrat" w:hAnsi="Montserrat" w:cs="Arial"/>
          <w:sz w:val="24"/>
          <w:szCs w:val="24"/>
        </w:rPr>
        <w:t>.1 shall apply whether or not the loss, damage or personal injury was caused by the negligent or wi</w:t>
      </w:r>
      <w:r w:rsidR="0042620A" w:rsidRPr="0027693E">
        <w:rPr>
          <w:rFonts w:ascii="Montserrat" w:hAnsi="Montserrat" w:cs="Arial"/>
          <w:sz w:val="24"/>
          <w:szCs w:val="24"/>
        </w:rPr>
        <w:t>l</w:t>
      </w:r>
      <w:r w:rsidR="003B36DA" w:rsidRPr="0027693E">
        <w:rPr>
          <w:rFonts w:ascii="Montserrat" w:hAnsi="Montserrat" w:cs="Arial"/>
          <w:sz w:val="24"/>
          <w:szCs w:val="24"/>
        </w:rPr>
        <w:t>lful act or omission of the Purchaser, the indemnity contained in Condition 1</w:t>
      </w:r>
      <w:r w:rsidR="00E509FC" w:rsidRPr="0027693E">
        <w:rPr>
          <w:rFonts w:ascii="Montserrat" w:hAnsi="Montserrat" w:cs="Arial"/>
          <w:sz w:val="24"/>
          <w:szCs w:val="24"/>
        </w:rPr>
        <w:t>1</w:t>
      </w:r>
      <w:r w:rsidR="003B36DA" w:rsidRPr="0027693E">
        <w:rPr>
          <w:rFonts w:ascii="Montserrat" w:hAnsi="Montserrat" w:cs="Arial"/>
          <w:sz w:val="24"/>
          <w:szCs w:val="24"/>
        </w:rPr>
        <w:t xml:space="preserve">.1 shall not apply to the extent that the </w:t>
      </w:r>
      <w:r w:rsidR="003B36DA" w:rsidRPr="0027693E">
        <w:rPr>
          <w:rFonts w:ascii="Montserrat" w:hAnsi="Montserrat" w:cs="Arial"/>
          <w:sz w:val="24"/>
          <w:szCs w:val="24"/>
        </w:rPr>
        <w:lastRenderedPageBreak/>
        <w:t>loss, damage or injury is caused by the negligent or wi</w:t>
      </w:r>
      <w:r w:rsidR="0042620A" w:rsidRPr="0027693E">
        <w:rPr>
          <w:rFonts w:ascii="Montserrat" w:hAnsi="Montserrat" w:cs="Arial"/>
          <w:sz w:val="24"/>
          <w:szCs w:val="24"/>
        </w:rPr>
        <w:t>l</w:t>
      </w:r>
      <w:r w:rsidR="003B36DA" w:rsidRPr="0027693E">
        <w:rPr>
          <w:rFonts w:ascii="Montserrat" w:hAnsi="Montserrat" w:cs="Arial"/>
          <w:sz w:val="24"/>
          <w:szCs w:val="24"/>
        </w:rPr>
        <w:t>lful act or omission of the Purchaser</w:t>
      </w:r>
      <w:r w:rsidR="006D42E6" w:rsidRPr="0027693E">
        <w:rPr>
          <w:rFonts w:ascii="Montserrat" w:hAnsi="Montserrat" w:cs="Arial"/>
          <w:sz w:val="24"/>
          <w:szCs w:val="24"/>
        </w:rPr>
        <w:t>.</w:t>
      </w:r>
    </w:p>
    <w:p w:rsidR="00E509FC" w:rsidRPr="0027693E" w:rsidRDefault="00E509FC" w:rsidP="00AD2CE6">
      <w:pPr>
        <w:pStyle w:val="ListParagraph"/>
        <w:ind w:right="-7" w:hanging="720"/>
        <w:jc w:val="both"/>
        <w:rPr>
          <w:rFonts w:ascii="Montserrat" w:hAnsi="Montserrat" w:cs="Arial"/>
          <w:sz w:val="24"/>
          <w:szCs w:val="24"/>
        </w:rPr>
      </w:pPr>
    </w:p>
    <w:p w:rsidR="003B36DA" w:rsidRPr="0027693E" w:rsidRDefault="00AF21E2" w:rsidP="00AD2CE6">
      <w:pPr>
        <w:pStyle w:val="ListParagraph"/>
        <w:ind w:right="-7" w:hanging="720"/>
        <w:jc w:val="both"/>
        <w:rPr>
          <w:rFonts w:ascii="Montserrat" w:hAnsi="Montserrat" w:cs="Arial"/>
          <w:sz w:val="24"/>
          <w:szCs w:val="24"/>
        </w:rPr>
      </w:pPr>
      <w:r w:rsidRPr="0027693E">
        <w:rPr>
          <w:rFonts w:ascii="Montserrat" w:hAnsi="Montserrat" w:cs="Arial"/>
          <w:sz w:val="24"/>
          <w:szCs w:val="24"/>
        </w:rPr>
        <w:t>11</w:t>
      </w:r>
      <w:r w:rsidR="00AD2CE6" w:rsidRPr="0027693E">
        <w:rPr>
          <w:rFonts w:ascii="Montserrat" w:hAnsi="Montserrat" w:cs="Arial"/>
          <w:sz w:val="24"/>
          <w:szCs w:val="24"/>
        </w:rPr>
        <w:t>.3</w:t>
      </w:r>
      <w:r w:rsidR="00AD2CE6" w:rsidRPr="0027693E">
        <w:rPr>
          <w:rFonts w:ascii="Montserrat" w:hAnsi="Montserrat" w:cs="Arial"/>
          <w:sz w:val="24"/>
          <w:szCs w:val="24"/>
        </w:rPr>
        <w:tab/>
      </w:r>
      <w:r w:rsidR="003B36DA" w:rsidRPr="0027693E">
        <w:rPr>
          <w:rFonts w:ascii="Montserrat" w:hAnsi="Montserrat" w:cs="Arial"/>
          <w:sz w:val="24"/>
          <w:szCs w:val="24"/>
        </w:rPr>
        <w:t>The Supplier shall have in force and shall require any sub-Contractor to have in force:</w:t>
      </w:r>
    </w:p>
    <w:p w:rsidR="006216F9" w:rsidRPr="0027693E" w:rsidRDefault="006216F9" w:rsidP="006216F9">
      <w:pPr>
        <w:pStyle w:val="ListParagraph"/>
        <w:ind w:left="567" w:right="-7"/>
        <w:jc w:val="both"/>
        <w:rPr>
          <w:rFonts w:ascii="Montserrat" w:hAnsi="Montserrat" w:cs="Arial"/>
          <w:sz w:val="24"/>
          <w:szCs w:val="24"/>
        </w:rPr>
      </w:pPr>
    </w:p>
    <w:p w:rsidR="003B36DA" w:rsidRPr="0027693E" w:rsidRDefault="003B36DA" w:rsidP="0042620A">
      <w:pPr>
        <w:pStyle w:val="ListParagraph"/>
        <w:numPr>
          <w:ilvl w:val="0"/>
          <w:numId w:val="19"/>
        </w:numPr>
        <w:tabs>
          <w:tab w:val="left" w:pos="360"/>
        </w:tabs>
        <w:ind w:left="1134" w:right="-7" w:hanging="567"/>
        <w:jc w:val="both"/>
        <w:rPr>
          <w:rFonts w:ascii="Montserrat" w:hAnsi="Montserrat" w:cs="Arial"/>
          <w:sz w:val="24"/>
          <w:szCs w:val="24"/>
        </w:rPr>
      </w:pPr>
      <w:r w:rsidRPr="0027693E">
        <w:rPr>
          <w:rFonts w:ascii="Montserrat" w:hAnsi="Montserrat" w:cs="Arial"/>
          <w:sz w:val="24"/>
          <w:szCs w:val="24"/>
        </w:rPr>
        <w:t>employer's liability insurance in accordance with any legal requirements for the time being in force, and</w:t>
      </w:r>
    </w:p>
    <w:p w:rsidR="0042620A" w:rsidRPr="0027693E" w:rsidRDefault="0042620A" w:rsidP="0042620A">
      <w:pPr>
        <w:pStyle w:val="ListParagraph"/>
        <w:tabs>
          <w:tab w:val="left" w:pos="360"/>
        </w:tabs>
        <w:ind w:left="1134" w:right="-7"/>
        <w:jc w:val="both"/>
        <w:rPr>
          <w:rFonts w:ascii="Montserrat" w:hAnsi="Montserrat" w:cs="Arial"/>
          <w:sz w:val="24"/>
          <w:szCs w:val="24"/>
        </w:rPr>
      </w:pPr>
    </w:p>
    <w:p w:rsidR="003B36DA" w:rsidRPr="0027693E" w:rsidRDefault="0042620A" w:rsidP="0042620A">
      <w:pPr>
        <w:pStyle w:val="ListParagraph"/>
        <w:numPr>
          <w:ilvl w:val="0"/>
          <w:numId w:val="19"/>
        </w:numPr>
        <w:tabs>
          <w:tab w:val="left" w:pos="360"/>
        </w:tabs>
        <w:ind w:left="1134" w:right="-7" w:hanging="567"/>
        <w:jc w:val="both"/>
        <w:rPr>
          <w:rFonts w:ascii="Montserrat" w:hAnsi="Montserrat" w:cs="Arial"/>
          <w:sz w:val="24"/>
          <w:szCs w:val="24"/>
        </w:rPr>
      </w:pPr>
      <w:r w:rsidRPr="0027693E">
        <w:rPr>
          <w:rFonts w:ascii="Montserrat" w:hAnsi="Montserrat" w:cs="Arial"/>
          <w:sz w:val="24"/>
          <w:szCs w:val="24"/>
        </w:rPr>
        <w:t xml:space="preserve"> </w:t>
      </w:r>
      <w:r w:rsidR="003B36DA" w:rsidRPr="0027693E">
        <w:rPr>
          <w:rFonts w:ascii="Montserrat" w:hAnsi="Montserrat" w:cs="Arial"/>
          <w:sz w:val="24"/>
          <w:szCs w:val="24"/>
        </w:rPr>
        <w:t>public liability insurance for such sum and range of cover as the Supplier deems to be appropriate but covering at least all matters which are the subject of indemnities or compensation obligations under these Conditions in the sum of not less than £1 million for any one incident and unlimited in total, unless otherwise agreed by the Purchaser in writing.</w:t>
      </w:r>
    </w:p>
    <w:p w:rsidR="003B36DA" w:rsidRPr="0027693E" w:rsidRDefault="00AF21E2" w:rsidP="00AD2CE6">
      <w:pPr>
        <w:ind w:left="720" w:right="-7" w:hanging="720"/>
        <w:jc w:val="both"/>
        <w:rPr>
          <w:rFonts w:ascii="Montserrat" w:hAnsi="Montserrat" w:cs="Arial"/>
          <w:sz w:val="24"/>
          <w:szCs w:val="24"/>
        </w:rPr>
      </w:pPr>
      <w:r w:rsidRPr="0027693E">
        <w:rPr>
          <w:rFonts w:ascii="Montserrat" w:hAnsi="Montserrat" w:cs="Arial"/>
          <w:sz w:val="24"/>
          <w:szCs w:val="24"/>
        </w:rPr>
        <w:t>11</w:t>
      </w:r>
      <w:r w:rsidR="00AD2CE6" w:rsidRPr="0027693E">
        <w:rPr>
          <w:rFonts w:ascii="Montserrat" w:hAnsi="Montserrat" w:cs="Arial"/>
          <w:sz w:val="24"/>
          <w:szCs w:val="24"/>
        </w:rPr>
        <w:t>.4</w:t>
      </w:r>
      <w:r w:rsidR="00AD2CE6" w:rsidRPr="0027693E">
        <w:rPr>
          <w:rFonts w:ascii="Montserrat" w:hAnsi="Montserrat" w:cs="Arial"/>
          <w:sz w:val="24"/>
          <w:szCs w:val="24"/>
        </w:rPr>
        <w:tab/>
      </w:r>
      <w:r w:rsidR="003B36DA" w:rsidRPr="0027693E">
        <w:rPr>
          <w:rFonts w:ascii="Montserrat" w:hAnsi="Montserrat" w:cs="Arial"/>
          <w:sz w:val="24"/>
          <w:szCs w:val="24"/>
        </w:rPr>
        <w:t>The policy or policies of insu</w:t>
      </w:r>
      <w:r w:rsidR="00AD2CE6" w:rsidRPr="0027693E">
        <w:rPr>
          <w:rFonts w:ascii="Montserrat" w:hAnsi="Montserrat" w:cs="Arial"/>
          <w:sz w:val="24"/>
          <w:szCs w:val="24"/>
        </w:rPr>
        <w:t xml:space="preserve">rance referred to in Condition </w:t>
      </w:r>
      <w:r w:rsidR="00E509FC" w:rsidRPr="0027693E">
        <w:rPr>
          <w:rFonts w:ascii="Montserrat" w:hAnsi="Montserrat" w:cs="Arial"/>
          <w:sz w:val="24"/>
          <w:szCs w:val="24"/>
        </w:rPr>
        <w:t>11</w:t>
      </w:r>
      <w:r w:rsidR="003B36DA" w:rsidRPr="0027693E">
        <w:rPr>
          <w:rFonts w:ascii="Montserrat" w:hAnsi="Montserrat" w:cs="Arial"/>
          <w:sz w:val="24"/>
          <w:szCs w:val="24"/>
        </w:rPr>
        <w:t>.3 shall be shown to the Purchaser whenever the Purchaser requests, together with satisfactory evidence of payment of premiums, including the latest premium due there</w:t>
      </w:r>
      <w:r w:rsidR="006F456E" w:rsidRPr="0027693E">
        <w:rPr>
          <w:rFonts w:ascii="Montserrat" w:hAnsi="Montserrat" w:cs="Arial"/>
          <w:sz w:val="24"/>
          <w:szCs w:val="24"/>
        </w:rPr>
        <w:t xml:space="preserve"> </w:t>
      </w:r>
      <w:r w:rsidR="003B36DA" w:rsidRPr="0027693E">
        <w:rPr>
          <w:rFonts w:ascii="Montserrat" w:hAnsi="Montserrat" w:cs="Arial"/>
          <w:sz w:val="24"/>
          <w:szCs w:val="24"/>
        </w:rPr>
        <w:t>under.</w:t>
      </w:r>
    </w:p>
    <w:p w:rsidR="003B36DA" w:rsidRPr="0027693E" w:rsidRDefault="003B36DA" w:rsidP="0027693E">
      <w:pPr>
        <w:pStyle w:val="Heading1"/>
        <w:ind w:right="-7"/>
        <w:rPr>
          <w:rFonts w:ascii="Montserrat" w:eastAsia="Times New Roman" w:hAnsi="Montserrat" w:cs="Arial"/>
          <w:bCs/>
          <w:color w:val="E36C0A" w:themeColor="accent6" w:themeShade="BF"/>
          <w:szCs w:val="36"/>
          <w:lang w:val="en-GB" w:bidi="ar-SA"/>
        </w:rPr>
      </w:pPr>
      <w:bookmarkStart w:id="12" w:name="_Toc289959233"/>
      <w:r w:rsidRPr="0027693E">
        <w:rPr>
          <w:rFonts w:ascii="Montserrat" w:eastAsia="Times New Roman" w:hAnsi="Montserrat" w:cs="Arial"/>
          <w:bCs/>
          <w:color w:val="E36C0A" w:themeColor="accent6" w:themeShade="BF"/>
          <w:szCs w:val="36"/>
          <w:lang w:val="en-GB" w:bidi="ar-SA"/>
        </w:rPr>
        <w:t>1</w:t>
      </w:r>
      <w:r w:rsidR="00AF21E2" w:rsidRPr="0027693E">
        <w:rPr>
          <w:rFonts w:ascii="Montserrat" w:eastAsia="Times New Roman" w:hAnsi="Montserrat" w:cs="Arial"/>
          <w:bCs/>
          <w:color w:val="E36C0A" w:themeColor="accent6" w:themeShade="BF"/>
          <w:szCs w:val="36"/>
          <w:lang w:val="en-GB" w:bidi="ar-SA"/>
        </w:rPr>
        <w:t>2</w:t>
      </w:r>
      <w:r w:rsidRPr="0027693E">
        <w:rPr>
          <w:rFonts w:ascii="Montserrat" w:eastAsia="Times New Roman" w:hAnsi="Montserrat" w:cs="Arial"/>
          <w:bCs/>
          <w:color w:val="E36C0A" w:themeColor="accent6" w:themeShade="BF"/>
          <w:szCs w:val="36"/>
          <w:lang w:val="en-GB" w:bidi="ar-SA"/>
        </w:rPr>
        <w:t>.</w:t>
      </w:r>
      <w:r w:rsidRPr="0027693E">
        <w:rPr>
          <w:rFonts w:ascii="Montserrat" w:eastAsia="Times New Roman" w:hAnsi="Montserrat" w:cs="Arial"/>
          <w:bCs/>
          <w:color w:val="E36C0A" w:themeColor="accent6" w:themeShade="BF"/>
          <w:szCs w:val="36"/>
          <w:lang w:val="en-GB" w:bidi="ar-SA"/>
        </w:rPr>
        <w:tab/>
      </w:r>
      <w:r w:rsidR="00C26F3C" w:rsidRPr="0027693E">
        <w:rPr>
          <w:rFonts w:ascii="Montserrat" w:eastAsia="Times New Roman" w:hAnsi="Montserrat" w:cs="Arial"/>
          <w:bCs/>
          <w:color w:val="E36C0A" w:themeColor="accent6" w:themeShade="BF"/>
          <w:szCs w:val="36"/>
          <w:lang w:val="en-GB" w:bidi="ar-SA"/>
        </w:rPr>
        <w:t>DISCRIMINATION</w:t>
      </w:r>
      <w:bookmarkEnd w:id="12"/>
    </w:p>
    <w:p w:rsidR="003B36DA" w:rsidRPr="0027693E" w:rsidRDefault="003B36DA" w:rsidP="00634BDA">
      <w:pPr>
        <w:widowControl w:val="0"/>
        <w:ind w:right="-7"/>
        <w:jc w:val="both"/>
        <w:rPr>
          <w:rFonts w:ascii="Montserrat" w:hAnsi="Montserrat" w:cs="Arial"/>
          <w:sz w:val="24"/>
          <w:szCs w:val="24"/>
        </w:rPr>
      </w:pPr>
      <w:r w:rsidRPr="0027693E">
        <w:rPr>
          <w:rFonts w:ascii="Montserrat" w:hAnsi="Montserrat" w:cs="Arial"/>
          <w:sz w:val="24"/>
          <w:szCs w:val="24"/>
        </w:rPr>
        <w:t>The Supplier must not unlawfully discriminate against any person within the meaning of the Equality Act 2010 in its activities relating to the Contract or any other contract with the Purchaser.</w:t>
      </w:r>
    </w:p>
    <w:p w:rsidR="003B36DA" w:rsidRPr="0027693E" w:rsidRDefault="003B36DA" w:rsidP="0027693E">
      <w:pPr>
        <w:pStyle w:val="Heading1"/>
        <w:ind w:right="-7"/>
        <w:rPr>
          <w:rFonts w:ascii="Montserrat" w:eastAsia="Times New Roman" w:hAnsi="Montserrat" w:cs="Arial"/>
          <w:bCs/>
          <w:color w:val="E36C0A" w:themeColor="accent6" w:themeShade="BF"/>
          <w:szCs w:val="36"/>
          <w:lang w:val="en-GB" w:bidi="ar-SA"/>
        </w:rPr>
      </w:pPr>
      <w:bookmarkStart w:id="13" w:name="_Toc289959234"/>
      <w:r w:rsidRPr="0027693E">
        <w:rPr>
          <w:rFonts w:ascii="Montserrat" w:eastAsia="Times New Roman" w:hAnsi="Montserrat" w:cs="Arial"/>
          <w:bCs/>
          <w:color w:val="E36C0A" w:themeColor="accent6" w:themeShade="BF"/>
          <w:szCs w:val="36"/>
          <w:lang w:val="en-GB" w:bidi="ar-SA"/>
        </w:rPr>
        <w:t>1</w:t>
      </w:r>
      <w:r w:rsidR="00AF21E2" w:rsidRPr="0027693E">
        <w:rPr>
          <w:rFonts w:ascii="Montserrat" w:eastAsia="Times New Roman" w:hAnsi="Montserrat" w:cs="Arial"/>
          <w:bCs/>
          <w:color w:val="E36C0A" w:themeColor="accent6" w:themeShade="BF"/>
          <w:szCs w:val="36"/>
          <w:lang w:val="en-GB" w:bidi="ar-SA"/>
        </w:rPr>
        <w:t>3</w:t>
      </w:r>
      <w:r w:rsidRPr="0027693E">
        <w:rPr>
          <w:rFonts w:ascii="Montserrat" w:eastAsia="Times New Roman" w:hAnsi="Montserrat" w:cs="Arial"/>
          <w:bCs/>
          <w:color w:val="E36C0A" w:themeColor="accent6" w:themeShade="BF"/>
          <w:szCs w:val="36"/>
          <w:lang w:val="en-GB" w:bidi="ar-SA"/>
        </w:rPr>
        <w:t xml:space="preserve">. </w:t>
      </w:r>
      <w:r w:rsidR="0042620A" w:rsidRPr="0027693E">
        <w:rPr>
          <w:rFonts w:ascii="Montserrat" w:eastAsia="Times New Roman" w:hAnsi="Montserrat" w:cs="Arial"/>
          <w:bCs/>
          <w:color w:val="E36C0A" w:themeColor="accent6" w:themeShade="BF"/>
          <w:szCs w:val="36"/>
          <w:lang w:val="en-GB" w:bidi="ar-SA"/>
        </w:rPr>
        <w:tab/>
      </w:r>
      <w:r w:rsidRPr="0027693E">
        <w:rPr>
          <w:rFonts w:ascii="Montserrat" w:eastAsia="Times New Roman" w:hAnsi="Montserrat" w:cs="Arial"/>
          <w:bCs/>
          <w:color w:val="E36C0A" w:themeColor="accent6" w:themeShade="BF"/>
          <w:szCs w:val="36"/>
          <w:lang w:val="en-GB" w:bidi="ar-SA"/>
        </w:rPr>
        <w:t>BLACKLISTING</w:t>
      </w:r>
      <w:bookmarkEnd w:id="13"/>
      <w:r w:rsidRPr="0027693E">
        <w:rPr>
          <w:rFonts w:ascii="Montserrat" w:eastAsia="Times New Roman" w:hAnsi="Montserrat" w:cs="Arial"/>
          <w:bCs/>
          <w:color w:val="E36C0A" w:themeColor="accent6" w:themeShade="BF"/>
          <w:szCs w:val="36"/>
          <w:lang w:val="en-GB" w:bidi="ar-SA"/>
        </w:rPr>
        <w:t xml:space="preserve"> </w:t>
      </w:r>
    </w:p>
    <w:p w:rsidR="003B36DA" w:rsidRPr="0027693E" w:rsidRDefault="003B36DA" w:rsidP="00634BDA">
      <w:pPr>
        <w:widowControl w:val="0"/>
        <w:ind w:right="-7"/>
        <w:jc w:val="both"/>
        <w:rPr>
          <w:rFonts w:ascii="Montserrat" w:hAnsi="Montserrat" w:cs="Arial"/>
          <w:sz w:val="24"/>
          <w:szCs w:val="24"/>
        </w:rPr>
      </w:pPr>
      <w:r w:rsidRPr="0027693E">
        <w:rPr>
          <w:rFonts w:ascii="Montserrat" w:hAnsi="Montserrat" w:cs="Arial"/>
          <w:sz w:val="24"/>
          <w:szCs w:val="24"/>
        </w:rPr>
        <w:t>The Supplier must not commit any breach of</w:t>
      </w:r>
      <w:r w:rsidRPr="0027693E">
        <w:rPr>
          <w:rFonts w:ascii="Montserrat" w:hAnsi="Montserrat" w:cs="Arial"/>
          <w:spacing w:val="-2"/>
          <w:sz w:val="24"/>
          <w:szCs w:val="24"/>
        </w:rPr>
        <w:t xml:space="preserve"> the Employment Relations 1999 Act (Blacklists) Regulations 2010 or section 137 of the Trade Union and Labour Relations (Consolidation) Act 1992, or commit any breach of the Data Protection Act 1998 by unlawfully processing personal data in connection with any blacklisting activities.  Breach of this clause is a material default which shall entitle the Purchaser to terminate the Contract</w:t>
      </w:r>
      <w:r w:rsidR="0042620A" w:rsidRPr="0027693E">
        <w:rPr>
          <w:rFonts w:ascii="Montserrat" w:hAnsi="Montserrat" w:cs="Arial"/>
          <w:spacing w:val="-2"/>
          <w:sz w:val="24"/>
          <w:szCs w:val="24"/>
        </w:rPr>
        <w:t>.</w:t>
      </w:r>
    </w:p>
    <w:p w:rsidR="003B36DA" w:rsidRPr="0027693E" w:rsidRDefault="003B36DA" w:rsidP="0027693E">
      <w:pPr>
        <w:pStyle w:val="Heading1"/>
        <w:ind w:right="-7"/>
        <w:rPr>
          <w:rFonts w:ascii="Montserrat" w:eastAsia="Times New Roman" w:hAnsi="Montserrat" w:cs="Arial"/>
          <w:bCs/>
          <w:color w:val="E36C0A" w:themeColor="accent6" w:themeShade="BF"/>
          <w:szCs w:val="36"/>
          <w:lang w:val="en-GB" w:bidi="ar-SA"/>
        </w:rPr>
      </w:pPr>
      <w:bookmarkStart w:id="14" w:name="_Toc289959235"/>
      <w:r w:rsidRPr="0027693E">
        <w:rPr>
          <w:rFonts w:ascii="Montserrat" w:eastAsia="Times New Roman" w:hAnsi="Montserrat" w:cs="Arial"/>
          <w:bCs/>
          <w:color w:val="E36C0A" w:themeColor="accent6" w:themeShade="BF"/>
          <w:szCs w:val="36"/>
          <w:lang w:val="en-GB" w:bidi="ar-SA"/>
        </w:rPr>
        <w:lastRenderedPageBreak/>
        <w:t>1</w:t>
      </w:r>
      <w:r w:rsidR="00AF21E2" w:rsidRPr="0027693E">
        <w:rPr>
          <w:rFonts w:ascii="Montserrat" w:eastAsia="Times New Roman" w:hAnsi="Montserrat" w:cs="Arial"/>
          <w:bCs/>
          <w:color w:val="E36C0A" w:themeColor="accent6" w:themeShade="BF"/>
          <w:szCs w:val="36"/>
          <w:lang w:val="en-GB" w:bidi="ar-SA"/>
        </w:rPr>
        <w:t>4</w:t>
      </w:r>
      <w:r w:rsidRPr="0027693E">
        <w:rPr>
          <w:rFonts w:ascii="Montserrat" w:eastAsia="Times New Roman" w:hAnsi="Montserrat" w:cs="Arial"/>
          <w:bCs/>
          <w:color w:val="E36C0A" w:themeColor="accent6" w:themeShade="BF"/>
          <w:szCs w:val="36"/>
          <w:lang w:val="en-GB" w:bidi="ar-SA"/>
        </w:rPr>
        <w:t>.</w:t>
      </w:r>
      <w:r w:rsidRPr="0027693E">
        <w:rPr>
          <w:rFonts w:ascii="Montserrat" w:eastAsia="Times New Roman" w:hAnsi="Montserrat" w:cs="Arial"/>
          <w:bCs/>
          <w:color w:val="E36C0A" w:themeColor="accent6" w:themeShade="BF"/>
          <w:szCs w:val="36"/>
          <w:lang w:val="en-GB" w:bidi="ar-SA"/>
        </w:rPr>
        <w:tab/>
        <w:t>CONFIDENTIALITY, AND ACCESS TO INFORMATION</w:t>
      </w:r>
      <w:bookmarkEnd w:id="14"/>
    </w:p>
    <w:p w:rsidR="003B36DA" w:rsidRPr="0027693E" w:rsidRDefault="00C6411F" w:rsidP="00C6411F">
      <w:pPr>
        <w:ind w:left="720"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4</w:t>
      </w:r>
      <w:r w:rsidRPr="0027693E">
        <w:rPr>
          <w:rFonts w:ascii="Montserrat" w:hAnsi="Montserrat" w:cs="Arial"/>
          <w:sz w:val="24"/>
          <w:szCs w:val="24"/>
        </w:rPr>
        <w:t>.1</w:t>
      </w:r>
      <w:r w:rsidRPr="0027693E">
        <w:rPr>
          <w:rFonts w:ascii="Montserrat" w:hAnsi="Montserrat" w:cs="Arial"/>
          <w:sz w:val="24"/>
          <w:szCs w:val="24"/>
        </w:rPr>
        <w:tab/>
      </w:r>
      <w:r w:rsidR="003B36DA" w:rsidRPr="0027693E">
        <w:rPr>
          <w:rFonts w:ascii="Montserrat" w:hAnsi="Montserrat" w:cs="Arial"/>
          <w:sz w:val="24"/>
          <w:szCs w:val="24"/>
        </w:rPr>
        <w:t>The Supplier shall keep secret and not disclose and shall procure that the Supplier’s employees keep secret and do not disclose any information of a confidential nature obtained by the Supplier by reason of this Contract except information which is in the public domain otherwise than by reason of a breach of this provision.</w:t>
      </w:r>
    </w:p>
    <w:p w:rsidR="003B36DA" w:rsidRPr="0027693E" w:rsidRDefault="00C6411F" w:rsidP="00C6411F">
      <w:pPr>
        <w:ind w:left="720"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4</w:t>
      </w:r>
      <w:r w:rsidRPr="0027693E">
        <w:rPr>
          <w:rFonts w:ascii="Montserrat" w:hAnsi="Montserrat" w:cs="Arial"/>
          <w:sz w:val="24"/>
          <w:szCs w:val="24"/>
        </w:rPr>
        <w:t>.2</w:t>
      </w:r>
      <w:r w:rsidRPr="0027693E">
        <w:rPr>
          <w:rFonts w:ascii="Montserrat" w:hAnsi="Montserrat" w:cs="Arial"/>
          <w:sz w:val="24"/>
          <w:szCs w:val="24"/>
        </w:rPr>
        <w:tab/>
      </w:r>
      <w:r w:rsidR="003B36DA" w:rsidRPr="0027693E">
        <w:rPr>
          <w:rFonts w:ascii="Montserrat" w:hAnsi="Montserrat" w:cs="Arial"/>
          <w:sz w:val="24"/>
          <w:szCs w:val="24"/>
        </w:rPr>
        <w:t>All information related to the Contract will be treated as commercial in confidence by the parties except that:</w:t>
      </w:r>
    </w:p>
    <w:p w:rsidR="003B36DA" w:rsidRPr="0027693E" w:rsidRDefault="003B36DA" w:rsidP="00AF21E2">
      <w:pPr>
        <w:pStyle w:val="ListParagraph"/>
        <w:numPr>
          <w:ilvl w:val="0"/>
          <w:numId w:val="21"/>
        </w:numPr>
        <w:tabs>
          <w:tab w:val="left" w:pos="1134"/>
        </w:tabs>
        <w:ind w:left="1134" w:right="-7" w:hanging="425"/>
        <w:jc w:val="both"/>
        <w:rPr>
          <w:rFonts w:ascii="Montserrat" w:hAnsi="Montserrat" w:cs="Arial"/>
          <w:sz w:val="24"/>
          <w:szCs w:val="24"/>
        </w:rPr>
      </w:pPr>
      <w:r w:rsidRPr="0027693E">
        <w:rPr>
          <w:rFonts w:ascii="Montserrat" w:hAnsi="Montserrat" w:cs="Arial"/>
          <w:sz w:val="24"/>
          <w:szCs w:val="24"/>
        </w:rPr>
        <w:t>The Supplier may disclose any information as required by law or judicial order to be disclosed.</w:t>
      </w:r>
    </w:p>
    <w:p w:rsidR="009D7E9C" w:rsidRPr="0027693E" w:rsidRDefault="009D7E9C" w:rsidP="00AF21E2">
      <w:pPr>
        <w:pStyle w:val="ListParagraph"/>
        <w:tabs>
          <w:tab w:val="left" w:pos="1134"/>
        </w:tabs>
        <w:ind w:left="709" w:right="-7" w:hanging="709"/>
        <w:jc w:val="both"/>
        <w:rPr>
          <w:rFonts w:ascii="Montserrat" w:hAnsi="Montserrat" w:cs="Arial"/>
          <w:sz w:val="24"/>
          <w:szCs w:val="24"/>
        </w:rPr>
      </w:pPr>
    </w:p>
    <w:p w:rsidR="003B36DA" w:rsidRPr="0027693E" w:rsidRDefault="003B36DA" w:rsidP="00AF21E2">
      <w:pPr>
        <w:pStyle w:val="ListParagraph"/>
        <w:numPr>
          <w:ilvl w:val="0"/>
          <w:numId w:val="21"/>
        </w:numPr>
        <w:tabs>
          <w:tab w:val="left" w:pos="1080"/>
        </w:tabs>
        <w:ind w:left="1080" w:right="-7" w:hanging="371"/>
        <w:jc w:val="both"/>
        <w:rPr>
          <w:rFonts w:ascii="Montserrat" w:hAnsi="Montserrat" w:cs="Arial"/>
          <w:sz w:val="24"/>
          <w:szCs w:val="24"/>
        </w:rPr>
      </w:pPr>
      <w:r w:rsidRPr="0027693E">
        <w:rPr>
          <w:rFonts w:ascii="Montserrat" w:hAnsi="Montserrat" w:cs="Arial"/>
          <w:sz w:val="24"/>
          <w:szCs w:val="24"/>
        </w:rPr>
        <w:t>The Purchaser may disclose any information as required by law or judicial order to be disclosed, further the Purchaser may disclose all information obtained by the Purchaser by virtue of the Contract</w:t>
      </w:r>
      <w:r w:rsidR="006D42E6" w:rsidRPr="0027693E">
        <w:rPr>
          <w:rFonts w:ascii="Montserrat" w:hAnsi="Montserrat" w:cs="Arial"/>
          <w:sz w:val="24"/>
          <w:szCs w:val="24"/>
        </w:rPr>
        <w:t>.</w:t>
      </w:r>
      <w:r w:rsidRPr="0027693E">
        <w:rPr>
          <w:rFonts w:ascii="Montserrat" w:hAnsi="Montserrat" w:cs="Arial"/>
          <w:sz w:val="24"/>
          <w:szCs w:val="24"/>
        </w:rPr>
        <w:t xml:space="preserve"> </w:t>
      </w:r>
    </w:p>
    <w:p w:rsidR="003B36DA" w:rsidRPr="0027693E" w:rsidRDefault="003B36DA" w:rsidP="00AF21E2">
      <w:pPr>
        <w:tabs>
          <w:tab w:val="left" w:pos="709"/>
        </w:tabs>
        <w:ind w:left="709" w:right="-7" w:hanging="709"/>
        <w:jc w:val="both"/>
        <w:rPr>
          <w:rFonts w:ascii="Montserrat" w:hAnsi="Montserrat" w:cs="Arial"/>
          <w:sz w:val="24"/>
          <w:szCs w:val="24"/>
        </w:rPr>
      </w:pPr>
      <w:r w:rsidRPr="0027693E">
        <w:rPr>
          <w:rFonts w:ascii="Montserrat" w:hAnsi="Montserrat" w:cs="Arial"/>
          <w:sz w:val="24"/>
          <w:szCs w:val="24"/>
        </w:rPr>
        <w:t xml:space="preserve"> </w:t>
      </w:r>
      <w:r w:rsidR="00C6411F" w:rsidRPr="0027693E">
        <w:rPr>
          <w:rFonts w:ascii="Montserrat" w:hAnsi="Montserrat" w:cs="Arial"/>
          <w:sz w:val="24"/>
          <w:szCs w:val="24"/>
        </w:rPr>
        <w:t>1</w:t>
      </w:r>
      <w:r w:rsidR="00AF21E2" w:rsidRPr="0027693E">
        <w:rPr>
          <w:rFonts w:ascii="Montserrat" w:hAnsi="Montserrat" w:cs="Arial"/>
          <w:sz w:val="24"/>
          <w:szCs w:val="24"/>
        </w:rPr>
        <w:t>4</w:t>
      </w:r>
      <w:r w:rsidR="00C6411F" w:rsidRPr="0027693E">
        <w:rPr>
          <w:rFonts w:ascii="Montserrat" w:hAnsi="Montserrat" w:cs="Arial"/>
          <w:sz w:val="24"/>
          <w:szCs w:val="24"/>
        </w:rPr>
        <w:t>.3</w:t>
      </w:r>
      <w:r w:rsidR="009D7E9C" w:rsidRPr="0027693E">
        <w:rPr>
          <w:rFonts w:ascii="Montserrat" w:hAnsi="Montserrat" w:cs="Arial"/>
          <w:sz w:val="24"/>
          <w:szCs w:val="24"/>
        </w:rPr>
        <w:tab/>
      </w:r>
      <w:r w:rsidR="00590F32" w:rsidRPr="0027693E">
        <w:rPr>
          <w:rFonts w:ascii="Montserrat" w:hAnsi="Montserrat" w:cs="Arial"/>
          <w:sz w:val="24"/>
          <w:szCs w:val="24"/>
        </w:rPr>
        <w:t>T</w:t>
      </w:r>
      <w:r w:rsidRPr="0027693E">
        <w:rPr>
          <w:rFonts w:ascii="Montserrat" w:hAnsi="Montserrat" w:cs="Arial"/>
          <w:sz w:val="24"/>
          <w:szCs w:val="24"/>
        </w:rPr>
        <w:t>he provisions of this Condition 1</w:t>
      </w:r>
      <w:r w:rsidR="00FE2429" w:rsidRPr="0027693E">
        <w:rPr>
          <w:rFonts w:ascii="Montserrat" w:hAnsi="Montserrat" w:cs="Arial"/>
          <w:sz w:val="24"/>
          <w:szCs w:val="24"/>
        </w:rPr>
        <w:t>6</w:t>
      </w:r>
      <w:r w:rsidRPr="0027693E">
        <w:rPr>
          <w:rFonts w:ascii="Montserrat" w:hAnsi="Montserrat" w:cs="Arial"/>
          <w:sz w:val="24"/>
          <w:szCs w:val="24"/>
        </w:rPr>
        <w:t xml:space="preserve"> shall apply during the continuance of this Contract and after its termination howsoever arising.</w:t>
      </w:r>
    </w:p>
    <w:p w:rsidR="003B36DA" w:rsidRPr="0027693E" w:rsidRDefault="003B36DA" w:rsidP="0027693E">
      <w:pPr>
        <w:pStyle w:val="Heading1"/>
        <w:ind w:right="-7"/>
        <w:rPr>
          <w:rFonts w:ascii="Montserrat" w:eastAsia="Times New Roman" w:hAnsi="Montserrat" w:cs="Arial"/>
          <w:bCs/>
          <w:color w:val="E36C0A" w:themeColor="accent6" w:themeShade="BF"/>
          <w:szCs w:val="36"/>
          <w:lang w:val="en-GB" w:bidi="ar-SA"/>
        </w:rPr>
      </w:pPr>
      <w:bookmarkStart w:id="15" w:name="_Toc289959236"/>
      <w:r w:rsidRPr="0027693E">
        <w:rPr>
          <w:rFonts w:ascii="Montserrat" w:eastAsia="Times New Roman" w:hAnsi="Montserrat" w:cs="Arial"/>
          <w:bCs/>
          <w:color w:val="E36C0A" w:themeColor="accent6" w:themeShade="BF"/>
          <w:szCs w:val="36"/>
          <w:lang w:val="en-GB" w:bidi="ar-SA"/>
        </w:rPr>
        <w:t>1</w:t>
      </w:r>
      <w:r w:rsidR="00AF21E2" w:rsidRPr="0027693E">
        <w:rPr>
          <w:rFonts w:ascii="Montserrat" w:eastAsia="Times New Roman" w:hAnsi="Montserrat" w:cs="Arial"/>
          <w:bCs/>
          <w:color w:val="E36C0A" w:themeColor="accent6" w:themeShade="BF"/>
          <w:szCs w:val="36"/>
          <w:lang w:val="en-GB" w:bidi="ar-SA"/>
        </w:rPr>
        <w:t>5</w:t>
      </w:r>
      <w:r w:rsidRPr="0027693E">
        <w:rPr>
          <w:rFonts w:ascii="Montserrat" w:eastAsia="Times New Roman" w:hAnsi="Montserrat" w:cs="Arial"/>
          <w:bCs/>
          <w:color w:val="E36C0A" w:themeColor="accent6" w:themeShade="BF"/>
          <w:szCs w:val="36"/>
          <w:lang w:val="en-GB" w:bidi="ar-SA"/>
        </w:rPr>
        <w:t>.</w:t>
      </w:r>
      <w:r w:rsidRPr="0027693E">
        <w:rPr>
          <w:rFonts w:ascii="Montserrat" w:eastAsia="Times New Roman" w:hAnsi="Montserrat" w:cs="Arial"/>
          <w:bCs/>
          <w:color w:val="E36C0A" w:themeColor="accent6" w:themeShade="BF"/>
          <w:szCs w:val="36"/>
          <w:lang w:val="en-GB" w:bidi="ar-SA"/>
        </w:rPr>
        <w:tab/>
        <w:t>TERMINATION</w:t>
      </w:r>
      <w:bookmarkEnd w:id="15"/>
    </w:p>
    <w:p w:rsidR="003B36DA" w:rsidRPr="0027693E" w:rsidRDefault="00C6411F" w:rsidP="00C6411F">
      <w:pPr>
        <w:ind w:left="720"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5</w:t>
      </w:r>
      <w:r w:rsidRPr="0027693E">
        <w:rPr>
          <w:rFonts w:ascii="Montserrat" w:hAnsi="Montserrat" w:cs="Arial"/>
          <w:sz w:val="24"/>
          <w:szCs w:val="24"/>
        </w:rPr>
        <w:t>.1</w:t>
      </w:r>
      <w:r w:rsidRPr="0027693E">
        <w:rPr>
          <w:rFonts w:ascii="Montserrat" w:hAnsi="Montserrat" w:cs="Arial"/>
          <w:sz w:val="24"/>
          <w:szCs w:val="24"/>
        </w:rPr>
        <w:tab/>
      </w:r>
      <w:r w:rsidR="003B36DA" w:rsidRPr="0027693E">
        <w:rPr>
          <w:rFonts w:ascii="Montserrat" w:hAnsi="Montserrat" w:cs="Arial"/>
          <w:sz w:val="24"/>
          <w:szCs w:val="24"/>
        </w:rPr>
        <w:t>The Supplier shall notify the Purchaser in writing immediately upon the occurrence of any of the following events:</w:t>
      </w:r>
    </w:p>
    <w:p w:rsidR="003B36DA" w:rsidRPr="0027693E" w:rsidRDefault="003B36DA" w:rsidP="00655AB3">
      <w:pPr>
        <w:pStyle w:val="ListParagraph"/>
        <w:numPr>
          <w:ilvl w:val="0"/>
          <w:numId w:val="24"/>
        </w:numPr>
        <w:tabs>
          <w:tab w:val="left" w:pos="1134"/>
        </w:tabs>
        <w:ind w:left="1134" w:right="-7" w:hanging="567"/>
        <w:jc w:val="both"/>
        <w:rPr>
          <w:rFonts w:ascii="Montserrat" w:hAnsi="Montserrat" w:cs="Arial"/>
          <w:sz w:val="24"/>
          <w:szCs w:val="24"/>
        </w:rPr>
      </w:pPr>
      <w:r w:rsidRPr="0027693E">
        <w:rPr>
          <w:rFonts w:ascii="Montserrat" w:hAnsi="Montserrat" w:cs="Arial"/>
          <w:sz w:val="24"/>
          <w:szCs w:val="24"/>
        </w:rPr>
        <w:t>where the Supplier is an individual and if a petition is presented for the Supplier's bankruptcy or the sequestration of the Supplier’s estate or a criminal bankruptcy order is made against the Supplier, or the Supplier is apparently insolvent, or makes any composition or arrangement with or for the benefit of creditors, or makes any conveyance or assignation for the benefit of creditors, or if an administrator or trustee is appointed to manage the Supplier’s affairs; or</w:t>
      </w:r>
    </w:p>
    <w:p w:rsidR="009D7E9C" w:rsidRPr="0027693E" w:rsidRDefault="009D7E9C" w:rsidP="00655AB3">
      <w:pPr>
        <w:pStyle w:val="ListParagraph"/>
        <w:tabs>
          <w:tab w:val="left" w:pos="1134"/>
        </w:tabs>
        <w:ind w:left="1134" w:right="-7" w:hanging="567"/>
        <w:jc w:val="both"/>
        <w:rPr>
          <w:rFonts w:ascii="Montserrat" w:hAnsi="Montserrat" w:cs="Arial"/>
          <w:sz w:val="24"/>
          <w:szCs w:val="24"/>
        </w:rPr>
      </w:pPr>
    </w:p>
    <w:p w:rsidR="003B36DA" w:rsidRPr="0027693E" w:rsidRDefault="003B36DA" w:rsidP="00655AB3">
      <w:pPr>
        <w:pStyle w:val="ListParagraph"/>
        <w:numPr>
          <w:ilvl w:val="0"/>
          <w:numId w:val="24"/>
        </w:numPr>
        <w:tabs>
          <w:tab w:val="left" w:pos="1134"/>
        </w:tabs>
        <w:ind w:left="1134" w:right="-7" w:hanging="567"/>
        <w:jc w:val="both"/>
        <w:rPr>
          <w:rFonts w:ascii="Montserrat" w:hAnsi="Montserrat" w:cs="Arial"/>
          <w:sz w:val="24"/>
          <w:szCs w:val="24"/>
        </w:rPr>
      </w:pPr>
      <w:r w:rsidRPr="0027693E">
        <w:rPr>
          <w:rFonts w:ascii="Montserrat" w:hAnsi="Montserrat" w:cs="Arial"/>
          <w:sz w:val="24"/>
          <w:szCs w:val="24"/>
        </w:rPr>
        <w:t xml:space="preserve">where the Supplier is not an individual but is a firm, or a number of persons acting together in any capacity, if any </w:t>
      </w:r>
      <w:r w:rsidRPr="0027693E">
        <w:rPr>
          <w:rFonts w:ascii="Montserrat" w:hAnsi="Montserrat" w:cs="Arial"/>
          <w:sz w:val="24"/>
          <w:szCs w:val="24"/>
        </w:rPr>
        <w:lastRenderedPageBreak/>
        <w:t>event in (a) or (c) of this Condition occurs in respect of the firm or any partner in the firm or any of those persons or a petition is presented for the Supplier to be wound up as an unregistered company; or</w:t>
      </w:r>
    </w:p>
    <w:p w:rsidR="000E0B15" w:rsidRPr="0027693E" w:rsidRDefault="000E0B15" w:rsidP="00655AB3">
      <w:pPr>
        <w:pStyle w:val="ListParagraph"/>
        <w:tabs>
          <w:tab w:val="left" w:pos="1134"/>
        </w:tabs>
        <w:ind w:left="1134" w:right="-7" w:hanging="567"/>
        <w:jc w:val="both"/>
        <w:rPr>
          <w:rFonts w:ascii="Montserrat" w:hAnsi="Montserrat" w:cs="Arial"/>
          <w:sz w:val="24"/>
          <w:szCs w:val="24"/>
        </w:rPr>
      </w:pPr>
    </w:p>
    <w:p w:rsidR="003B36DA" w:rsidRPr="0027693E" w:rsidRDefault="003B36DA" w:rsidP="00655AB3">
      <w:pPr>
        <w:pStyle w:val="ListParagraph"/>
        <w:numPr>
          <w:ilvl w:val="0"/>
          <w:numId w:val="24"/>
        </w:numPr>
        <w:tabs>
          <w:tab w:val="left" w:pos="360"/>
          <w:tab w:val="left" w:pos="1134"/>
        </w:tabs>
        <w:ind w:left="1134" w:right="-7" w:hanging="567"/>
        <w:jc w:val="both"/>
        <w:rPr>
          <w:rFonts w:ascii="Montserrat" w:hAnsi="Montserrat" w:cs="Arial"/>
          <w:sz w:val="24"/>
          <w:szCs w:val="24"/>
        </w:rPr>
      </w:pPr>
      <w:r w:rsidRPr="0027693E">
        <w:rPr>
          <w:rFonts w:ascii="Montserrat" w:hAnsi="Montserrat" w:cs="Arial"/>
          <w:sz w:val="24"/>
          <w:szCs w:val="24"/>
        </w:rPr>
        <w:t>where the Supplier is a company, if the company passes a resolution for winding</w:t>
      </w:r>
      <w:r w:rsidRPr="0027693E">
        <w:rPr>
          <w:rFonts w:ascii="Montserrat" w:hAnsi="Montserrat" w:cs="Arial"/>
          <w:sz w:val="24"/>
          <w:szCs w:val="24"/>
        </w:rPr>
        <w:noBreakHyphen/>
        <w:t>up of dissolution (otherwise than for the purposes of and followed by an amalgamation or reconstruction) or the court makes an administration order or a winding</w:t>
      </w:r>
      <w:r w:rsidRPr="0027693E">
        <w:rPr>
          <w:rFonts w:ascii="Montserrat" w:hAnsi="Montserrat" w:cs="Arial"/>
          <w:sz w:val="24"/>
          <w:szCs w:val="24"/>
        </w:rPr>
        <w:noBreakHyphen/>
        <w:t>up order, or the company makes a composition or arrangement with its creditors, or an administrator, administrative receiver, receiver or manager is appointed by a creditor or by the court, or possession is taken of any of its property under the terms of a floating charge.</w:t>
      </w:r>
    </w:p>
    <w:p w:rsidR="003B36DA" w:rsidRPr="0027693E" w:rsidRDefault="00C6411F" w:rsidP="00C6411F">
      <w:pPr>
        <w:ind w:left="720"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5</w:t>
      </w:r>
      <w:r w:rsidRPr="0027693E">
        <w:rPr>
          <w:rFonts w:ascii="Montserrat" w:hAnsi="Montserrat" w:cs="Arial"/>
          <w:sz w:val="24"/>
          <w:szCs w:val="24"/>
        </w:rPr>
        <w:t>.2</w:t>
      </w:r>
      <w:r w:rsidRPr="0027693E">
        <w:rPr>
          <w:rFonts w:ascii="Montserrat" w:hAnsi="Montserrat" w:cs="Arial"/>
          <w:sz w:val="24"/>
          <w:szCs w:val="24"/>
        </w:rPr>
        <w:tab/>
      </w:r>
      <w:r w:rsidR="003B36DA" w:rsidRPr="0027693E">
        <w:rPr>
          <w:rFonts w:ascii="Montserrat" w:hAnsi="Montserrat" w:cs="Arial"/>
          <w:sz w:val="24"/>
          <w:szCs w:val="24"/>
        </w:rPr>
        <w:t>On the occurrence of any of the events described in Condition 1</w:t>
      </w:r>
      <w:r w:rsidR="00E509FC" w:rsidRPr="0027693E">
        <w:rPr>
          <w:rFonts w:ascii="Montserrat" w:hAnsi="Montserrat" w:cs="Arial"/>
          <w:sz w:val="24"/>
          <w:szCs w:val="24"/>
        </w:rPr>
        <w:t>5</w:t>
      </w:r>
      <w:r w:rsidR="003B36DA" w:rsidRPr="0027693E">
        <w:rPr>
          <w:rFonts w:ascii="Montserrat" w:hAnsi="Montserrat" w:cs="Arial"/>
          <w:sz w:val="24"/>
          <w:szCs w:val="24"/>
        </w:rPr>
        <w:t xml:space="preserve">.1 or, if the Supplier shall have committed a material breach of this Contract and (if such breach is capable of remedy) shall have failed to remedy such breach within 30 days of being required by the Purchaser in writing to do so or, where the Supplier is an individual if the Supplier shall die or be adjudged incapable of managing his or her affairs within the meaning of Part VII of the Mental Health Act </w:t>
      </w:r>
      <w:r w:rsidR="009C423F" w:rsidRPr="0027693E">
        <w:rPr>
          <w:rFonts w:ascii="Montserrat" w:hAnsi="Montserrat" w:cs="Arial"/>
          <w:sz w:val="24"/>
          <w:szCs w:val="24"/>
        </w:rPr>
        <w:t>1983</w:t>
      </w:r>
      <w:r w:rsidR="003B36DA" w:rsidRPr="0027693E">
        <w:rPr>
          <w:rFonts w:ascii="Montserrat" w:hAnsi="Montserrat" w:cs="Arial"/>
          <w:sz w:val="24"/>
          <w:szCs w:val="24"/>
        </w:rPr>
        <w:t>, the Purchaser shall be entitled to terminate this Contract by notice to the Supplier with immediate effect. Thereupon, without prejudice to any other of the Purchaser’s rights, the Purchaser may complete the Services or have them completed by a third party, using for that purpose (making a fair and proper allowance therefor</w:t>
      </w:r>
      <w:r w:rsidR="002B0E5A" w:rsidRPr="0027693E">
        <w:rPr>
          <w:rFonts w:ascii="Montserrat" w:hAnsi="Montserrat" w:cs="Arial"/>
          <w:sz w:val="24"/>
          <w:szCs w:val="24"/>
        </w:rPr>
        <w:t>e</w:t>
      </w:r>
      <w:r w:rsidR="003B36DA" w:rsidRPr="0027693E">
        <w:rPr>
          <w:rFonts w:ascii="Montserrat" w:hAnsi="Montserrat" w:cs="Arial"/>
          <w:sz w:val="24"/>
          <w:szCs w:val="24"/>
        </w:rPr>
        <w:t xml:space="preserve"> in any payment subsequently made to the Supplier) all materials, plant and equipment on the Premises belonging to the Supplier, and the Purchaser shall not be liable to make any further payment to the Supplier until the Services have been completed in accordance with the requirements of the Contract, and shall be entitled to deduct from any amount due to the Supplier the costs thereof incurred by the Purchaser (including the Purchaser's own costs). If the total cost to the Purchaser exceeds the amount (if any) due to the Supplier, the difference shall be recoverable by the Purchaser from the Supplier.</w:t>
      </w:r>
    </w:p>
    <w:p w:rsidR="009D7E9C" w:rsidRPr="0027693E" w:rsidRDefault="009D7E9C" w:rsidP="009D7E9C">
      <w:pPr>
        <w:pStyle w:val="ListParagraph"/>
        <w:ind w:left="709" w:right="-7"/>
        <w:jc w:val="both"/>
        <w:rPr>
          <w:rFonts w:ascii="Montserrat" w:hAnsi="Montserrat" w:cs="Arial"/>
          <w:sz w:val="24"/>
          <w:szCs w:val="24"/>
        </w:rPr>
      </w:pPr>
    </w:p>
    <w:p w:rsidR="00976F11" w:rsidRPr="0027693E" w:rsidRDefault="00976F11" w:rsidP="00976F11">
      <w:pPr>
        <w:rPr>
          <w:rFonts w:ascii="Montserrat" w:hAnsi="Montserrat" w:cs="Arial"/>
          <w:sz w:val="24"/>
          <w:szCs w:val="24"/>
        </w:rPr>
      </w:pPr>
    </w:p>
    <w:p w:rsidR="00976F11" w:rsidRPr="0027693E" w:rsidRDefault="00C6411F" w:rsidP="00976F11">
      <w:pPr>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5</w:t>
      </w:r>
      <w:r w:rsidRPr="0027693E">
        <w:rPr>
          <w:rFonts w:ascii="Montserrat" w:hAnsi="Montserrat" w:cs="Arial"/>
          <w:sz w:val="24"/>
          <w:szCs w:val="24"/>
        </w:rPr>
        <w:t>.</w:t>
      </w:r>
      <w:r w:rsidR="00AF21E2" w:rsidRPr="0027693E">
        <w:rPr>
          <w:rFonts w:ascii="Montserrat" w:hAnsi="Montserrat" w:cs="Arial"/>
          <w:sz w:val="24"/>
          <w:szCs w:val="24"/>
        </w:rPr>
        <w:t>3</w:t>
      </w:r>
      <w:r w:rsidRPr="0027693E">
        <w:rPr>
          <w:rFonts w:ascii="Montserrat" w:hAnsi="Montserrat" w:cs="Arial"/>
          <w:sz w:val="24"/>
          <w:szCs w:val="24"/>
        </w:rPr>
        <w:tab/>
      </w:r>
      <w:r w:rsidR="00D7641A" w:rsidRPr="0027693E">
        <w:rPr>
          <w:rFonts w:ascii="Montserrat" w:hAnsi="Montserrat" w:cs="Arial"/>
          <w:sz w:val="24"/>
          <w:szCs w:val="24"/>
        </w:rPr>
        <w:t>I</w:t>
      </w:r>
      <w:r w:rsidR="003B36DA" w:rsidRPr="0027693E">
        <w:rPr>
          <w:rFonts w:ascii="Montserrat" w:hAnsi="Montserrat" w:cs="Arial"/>
          <w:sz w:val="24"/>
          <w:szCs w:val="24"/>
        </w:rPr>
        <w:t>n addition to the Purchaser’s rights of termination under Condition 1</w:t>
      </w:r>
      <w:r w:rsidR="00E509FC" w:rsidRPr="0027693E">
        <w:rPr>
          <w:rFonts w:ascii="Montserrat" w:hAnsi="Montserrat" w:cs="Arial"/>
          <w:sz w:val="24"/>
          <w:szCs w:val="24"/>
        </w:rPr>
        <w:t>5</w:t>
      </w:r>
      <w:r w:rsidR="003B36DA" w:rsidRPr="0027693E">
        <w:rPr>
          <w:rFonts w:ascii="Montserrat" w:hAnsi="Montserrat" w:cs="Arial"/>
          <w:sz w:val="24"/>
          <w:szCs w:val="24"/>
        </w:rPr>
        <w:t xml:space="preserve">.2, </w:t>
      </w:r>
      <w:r w:rsidR="00976F11" w:rsidRPr="0027693E">
        <w:rPr>
          <w:rFonts w:ascii="Montserrat" w:hAnsi="Montserrat" w:cs="Arial"/>
          <w:sz w:val="24"/>
          <w:szCs w:val="24"/>
        </w:rPr>
        <w:t>Either party may immediately terminate the contract upon written notice to the other in the event of:</w:t>
      </w:r>
    </w:p>
    <w:p w:rsidR="00976F11" w:rsidRPr="0027693E" w:rsidRDefault="00976F11" w:rsidP="00976F11">
      <w:pPr>
        <w:pStyle w:val="ListParagraph"/>
        <w:numPr>
          <w:ilvl w:val="0"/>
          <w:numId w:val="48"/>
        </w:numPr>
        <w:rPr>
          <w:rFonts w:ascii="Montserrat" w:hAnsi="Montserrat" w:cs="Arial"/>
          <w:sz w:val="24"/>
          <w:szCs w:val="24"/>
        </w:rPr>
      </w:pPr>
      <w:r w:rsidRPr="0027693E">
        <w:rPr>
          <w:rFonts w:ascii="Montserrat" w:hAnsi="Montserrat" w:cs="Arial"/>
          <w:sz w:val="24"/>
          <w:szCs w:val="24"/>
        </w:rPr>
        <w:t>Any material breach of the contract by the other party, which is not remedied (if capable of remedy) within 30 days after notice is provided;</w:t>
      </w:r>
    </w:p>
    <w:p w:rsidR="00976F11" w:rsidRPr="0027693E" w:rsidRDefault="00976F11" w:rsidP="00976F11">
      <w:pPr>
        <w:pStyle w:val="ListParagraph"/>
        <w:numPr>
          <w:ilvl w:val="0"/>
          <w:numId w:val="48"/>
        </w:numPr>
        <w:rPr>
          <w:rFonts w:ascii="Montserrat" w:hAnsi="Montserrat" w:cs="Arial"/>
          <w:sz w:val="24"/>
          <w:szCs w:val="24"/>
        </w:rPr>
      </w:pPr>
      <w:r w:rsidRPr="0027693E">
        <w:rPr>
          <w:rFonts w:ascii="Montserrat" w:hAnsi="Montserrat" w:cs="Arial"/>
          <w:sz w:val="24"/>
          <w:szCs w:val="24"/>
        </w:rPr>
        <w:t>The other party becoming insolvent, entering into liquidation or suffering any similar action in consequence of debt; or ceases or threatens to cease to carry on business.</w:t>
      </w:r>
    </w:p>
    <w:p w:rsidR="00976F11" w:rsidRPr="0027693E" w:rsidRDefault="00976F11" w:rsidP="00976F11">
      <w:pPr>
        <w:rPr>
          <w:rFonts w:ascii="Montserrat" w:hAnsi="Montserrat" w:cs="Arial"/>
          <w:sz w:val="24"/>
          <w:szCs w:val="24"/>
        </w:rPr>
      </w:pPr>
      <w:r w:rsidRPr="0027693E">
        <w:rPr>
          <w:rFonts w:ascii="Montserrat" w:hAnsi="Montserrat" w:cs="Arial"/>
          <w:sz w:val="24"/>
          <w:szCs w:val="24"/>
        </w:rPr>
        <w:t>In the case of the contractor providing notice to SHC in order to end the contract, the supplier is required to provide all such assistance as may be necessary to ensure a seamless handover to a new supplier.</w:t>
      </w:r>
    </w:p>
    <w:p w:rsidR="003B36DA" w:rsidRPr="0027693E" w:rsidRDefault="003B36DA" w:rsidP="00C6411F">
      <w:pPr>
        <w:pStyle w:val="ListParagraph"/>
        <w:ind w:right="-7" w:hanging="720"/>
        <w:jc w:val="both"/>
        <w:rPr>
          <w:rFonts w:ascii="Montserrat" w:hAnsi="Montserrat" w:cs="Arial"/>
          <w:sz w:val="24"/>
          <w:szCs w:val="24"/>
        </w:rPr>
      </w:pPr>
    </w:p>
    <w:p w:rsidR="00C6411F" w:rsidRPr="0027693E" w:rsidRDefault="00C6411F" w:rsidP="00C6411F">
      <w:pPr>
        <w:pStyle w:val="ListParagraph"/>
        <w:ind w:left="709" w:right="-7"/>
        <w:jc w:val="both"/>
        <w:rPr>
          <w:rFonts w:ascii="Montserrat" w:hAnsi="Montserrat" w:cs="Arial"/>
          <w:sz w:val="24"/>
          <w:szCs w:val="24"/>
        </w:rPr>
      </w:pPr>
    </w:p>
    <w:p w:rsidR="003B36DA" w:rsidRPr="0027693E" w:rsidRDefault="00C6411F" w:rsidP="00C6411F">
      <w:pPr>
        <w:pStyle w:val="ListParagraph"/>
        <w:ind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5</w:t>
      </w:r>
      <w:r w:rsidRPr="0027693E">
        <w:rPr>
          <w:rFonts w:ascii="Montserrat" w:hAnsi="Montserrat" w:cs="Arial"/>
          <w:sz w:val="24"/>
          <w:szCs w:val="24"/>
        </w:rPr>
        <w:t>.</w:t>
      </w:r>
      <w:r w:rsidR="00AF21E2" w:rsidRPr="0027693E">
        <w:rPr>
          <w:rFonts w:ascii="Montserrat" w:hAnsi="Montserrat" w:cs="Arial"/>
          <w:sz w:val="24"/>
          <w:szCs w:val="24"/>
        </w:rPr>
        <w:t>4</w:t>
      </w:r>
      <w:r w:rsidRPr="0027693E">
        <w:rPr>
          <w:rFonts w:ascii="Montserrat" w:hAnsi="Montserrat" w:cs="Arial"/>
          <w:sz w:val="24"/>
          <w:szCs w:val="24"/>
        </w:rPr>
        <w:tab/>
      </w:r>
      <w:r w:rsidR="003B36DA" w:rsidRPr="0027693E">
        <w:rPr>
          <w:rFonts w:ascii="Montserrat" w:hAnsi="Montserrat" w:cs="Arial"/>
          <w:sz w:val="24"/>
          <w:szCs w:val="24"/>
        </w:rPr>
        <w:t>Termination under Condition 1</w:t>
      </w:r>
      <w:r w:rsidR="00E509FC" w:rsidRPr="0027693E">
        <w:rPr>
          <w:rFonts w:ascii="Montserrat" w:hAnsi="Montserrat" w:cs="Arial"/>
          <w:sz w:val="24"/>
          <w:szCs w:val="24"/>
        </w:rPr>
        <w:t>5</w:t>
      </w:r>
      <w:r w:rsidR="003B36DA" w:rsidRPr="0027693E">
        <w:rPr>
          <w:rFonts w:ascii="Montserrat" w:hAnsi="Montserrat" w:cs="Arial"/>
          <w:sz w:val="24"/>
          <w:szCs w:val="24"/>
        </w:rPr>
        <w:t>.2 or 1</w:t>
      </w:r>
      <w:r w:rsidR="00E509FC" w:rsidRPr="0027693E">
        <w:rPr>
          <w:rFonts w:ascii="Montserrat" w:hAnsi="Montserrat" w:cs="Arial"/>
          <w:sz w:val="24"/>
          <w:szCs w:val="24"/>
        </w:rPr>
        <w:t>5</w:t>
      </w:r>
      <w:r w:rsidR="003B36DA" w:rsidRPr="0027693E">
        <w:rPr>
          <w:rFonts w:ascii="Montserrat" w:hAnsi="Montserrat" w:cs="Arial"/>
          <w:sz w:val="24"/>
          <w:szCs w:val="24"/>
        </w:rPr>
        <w:t>.3 shall not prejudice or affect any right of action or remedy which shall have accrued or shall thereupon accrue to the Purchaser and shall not affect the continued operation of Conditions 1</w:t>
      </w:r>
      <w:r w:rsidR="00FE2429" w:rsidRPr="0027693E">
        <w:rPr>
          <w:rFonts w:ascii="Montserrat" w:hAnsi="Montserrat" w:cs="Arial"/>
          <w:sz w:val="24"/>
          <w:szCs w:val="24"/>
        </w:rPr>
        <w:t>0</w:t>
      </w:r>
      <w:r w:rsidR="003B36DA" w:rsidRPr="0027693E">
        <w:rPr>
          <w:rFonts w:ascii="Montserrat" w:hAnsi="Montserrat" w:cs="Arial"/>
          <w:sz w:val="24"/>
          <w:szCs w:val="24"/>
        </w:rPr>
        <w:t>, 1</w:t>
      </w:r>
      <w:r w:rsidR="00FE2429" w:rsidRPr="0027693E">
        <w:rPr>
          <w:rFonts w:ascii="Montserrat" w:hAnsi="Montserrat" w:cs="Arial"/>
          <w:sz w:val="24"/>
          <w:szCs w:val="24"/>
        </w:rPr>
        <w:t>2</w:t>
      </w:r>
      <w:r w:rsidR="003B36DA" w:rsidRPr="0027693E">
        <w:rPr>
          <w:rFonts w:ascii="Montserrat" w:hAnsi="Montserrat" w:cs="Arial"/>
          <w:sz w:val="24"/>
          <w:szCs w:val="24"/>
        </w:rPr>
        <w:t>, 1</w:t>
      </w:r>
      <w:r w:rsidR="00FE2429" w:rsidRPr="0027693E">
        <w:rPr>
          <w:rFonts w:ascii="Montserrat" w:hAnsi="Montserrat" w:cs="Arial"/>
          <w:sz w:val="24"/>
          <w:szCs w:val="24"/>
        </w:rPr>
        <w:t>6</w:t>
      </w:r>
      <w:r w:rsidR="003B36DA" w:rsidRPr="0027693E">
        <w:rPr>
          <w:rFonts w:ascii="Montserrat" w:hAnsi="Montserrat" w:cs="Arial"/>
          <w:sz w:val="24"/>
          <w:szCs w:val="24"/>
        </w:rPr>
        <w:t xml:space="preserve"> and 2</w:t>
      </w:r>
      <w:r w:rsidR="00FE2429" w:rsidRPr="0027693E">
        <w:rPr>
          <w:rFonts w:ascii="Montserrat" w:hAnsi="Montserrat" w:cs="Arial"/>
          <w:sz w:val="24"/>
          <w:szCs w:val="24"/>
        </w:rPr>
        <w:t>4</w:t>
      </w:r>
      <w:r w:rsidR="003B36DA" w:rsidRPr="0027693E">
        <w:rPr>
          <w:rFonts w:ascii="Montserrat" w:hAnsi="Montserrat" w:cs="Arial"/>
          <w:sz w:val="24"/>
          <w:szCs w:val="24"/>
        </w:rPr>
        <w:t>.</w:t>
      </w:r>
    </w:p>
    <w:p w:rsidR="003B36DA" w:rsidRPr="0027693E" w:rsidRDefault="003B36DA" w:rsidP="00634BDA">
      <w:pPr>
        <w:pStyle w:val="Heading1"/>
        <w:ind w:right="-7"/>
        <w:rPr>
          <w:rFonts w:ascii="Montserrat" w:eastAsia="Times New Roman" w:hAnsi="Montserrat" w:cs="Arial"/>
          <w:bCs/>
          <w:color w:val="E36C0A" w:themeColor="accent6" w:themeShade="BF"/>
          <w:szCs w:val="36"/>
          <w:lang w:val="en-GB" w:bidi="ar-SA"/>
        </w:rPr>
      </w:pPr>
      <w:bookmarkStart w:id="16" w:name="_Toc289959237"/>
      <w:r w:rsidRPr="0027693E">
        <w:rPr>
          <w:rFonts w:ascii="Montserrat" w:eastAsia="Times New Roman" w:hAnsi="Montserrat" w:cs="Arial"/>
          <w:bCs/>
          <w:color w:val="E36C0A" w:themeColor="accent6" w:themeShade="BF"/>
          <w:szCs w:val="36"/>
          <w:lang w:val="en-GB" w:bidi="ar-SA"/>
        </w:rPr>
        <w:t>1</w:t>
      </w:r>
      <w:r w:rsidR="00AF21E2" w:rsidRPr="0027693E">
        <w:rPr>
          <w:rFonts w:ascii="Montserrat" w:eastAsia="Times New Roman" w:hAnsi="Montserrat" w:cs="Arial"/>
          <w:bCs/>
          <w:color w:val="E36C0A" w:themeColor="accent6" w:themeShade="BF"/>
          <w:szCs w:val="36"/>
          <w:lang w:val="en-GB" w:bidi="ar-SA"/>
        </w:rPr>
        <w:t>6</w:t>
      </w:r>
      <w:r w:rsidRPr="0027693E">
        <w:rPr>
          <w:rFonts w:ascii="Montserrat" w:eastAsia="Times New Roman" w:hAnsi="Montserrat" w:cs="Arial"/>
          <w:bCs/>
          <w:color w:val="E36C0A" w:themeColor="accent6" w:themeShade="BF"/>
          <w:szCs w:val="36"/>
          <w:lang w:val="en-GB" w:bidi="ar-SA"/>
        </w:rPr>
        <w:t>.</w:t>
      </w:r>
      <w:r w:rsidRPr="0027693E">
        <w:rPr>
          <w:rFonts w:ascii="Montserrat" w:eastAsia="Times New Roman" w:hAnsi="Montserrat" w:cs="Arial"/>
          <w:bCs/>
          <w:color w:val="E36C0A" w:themeColor="accent6" w:themeShade="BF"/>
          <w:szCs w:val="36"/>
          <w:lang w:val="en-GB" w:bidi="ar-SA"/>
        </w:rPr>
        <w:tab/>
        <w:t>RECOVERY OF SUMS DUE</w:t>
      </w:r>
      <w:bookmarkEnd w:id="16"/>
    </w:p>
    <w:p w:rsidR="003B36DA" w:rsidRPr="0027693E" w:rsidRDefault="003B36DA" w:rsidP="009D7E9C">
      <w:pPr>
        <w:tabs>
          <w:tab w:val="left" w:pos="360"/>
          <w:tab w:val="left" w:pos="1080"/>
        </w:tabs>
        <w:ind w:right="-7"/>
        <w:jc w:val="both"/>
        <w:rPr>
          <w:rFonts w:ascii="Montserrat" w:hAnsi="Montserrat" w:cs="Arial"/>
          <w:sz w:val="24"/>
          <w:szCs w:val="24"/>
        </w:rPr>
      </w:pPr>
      <w:r w:rsidRPr="0027693E">
        <w:rPr>
          <w:rFonts w:ascii="Montserrat" w:hAnsi="Montserrat" w:cs="Arial"/>
          <w:sz w:val="24"/>
          <w:szCs w:val="24"/>
        </w:rPr>
        <w:t>Wherever under this Contract any sum of money is recoverable from or payable by the Supplier, that sum may be deducted from any sum then due, or which at any later time may become due, to the Supplier under this Contract or under any other agreement or contract with the Purchaser</w:t>
      </w:r>
      <w:r w:rsidR="006D42E6" w:rsidRPr="0027693E">
        <w:rPr>
          <w:rFonts w:ascii="Montserrat" w:hAnsi="Montserrat" w:cs="Arial"/>
          <w:sz w:val="24"/>
          <w:szCs w:val="24"/>
        </w:rPr>
        <w:t>.</w:t>
      </w:r>
    </w:p>
    <w:p w:rsidR="003B36DA" w:rsidRPr="0027693E" w:rsidRDefault="00C6411F" w:rsidP="00634BDA">
      <w:pPr>
        <w:pStyle w:val="Heading1"/>
        <w:ind w:right="-7"/>
        <w:rPr>
          <w:rFonts w:ascii="Montserrat" w:eastAsia="Times New Roman" w:hAnsi="Montserrat" w:cs="Arial"/>
          <w:bCs/>
          <w:color w:val="E36C0A" w:themeColor="accent6" w:themeShade="BF"/>
          <w:szCs w:val="36"/>
          <w:lang w:val="en-GB" w:bidi="ar-SA"/>
        </w:rPr>
      </w:pPr>
      <w:bookmarkStart w:id="17" w:name="_Toc289959238"/>
      <w:r w:rsidRPr="0027693E">
        <w:rPr>
          <w:rFonts w:ascii="Montserrat" w:eastAsia="Times New Roman" w:hAnsi="Montserrat" w:cs="Arial"/>
          <w:bCs/>
          <w:color w:val="E36C0A" w:themeColor="accent6" w:themeShade="BF"/>
          <w:szCs w:val="36"/>
          <w:lang w:val="en-GB" w:bidi="ar-SA"/>
        </w:rPr>
        <w:t>1</w:t>
      </w:r>
      <w:r w:rsidR="00AF21E2" w:rsidRPr="0027693E">
        <w:rPr>
          <w:rFonts w:ascii="Montserrat" w:eastAsia="Times New Roman" w:hAnsi="Montserrat" w:cs="Arial"/>
          <w:bCs/>
          <w:color w:val="E36C0A" w:themeColor="accent6" w:themeShade="BF"/>
          <w:szCs w:val="36"/>
          <w:lang w:val="en-GB" w:bidi="ar-SA"/>
        </w:rPr>
        <w:t>7</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ASSIGNATION AND SUB</w:t>
      </w:r>
      <w:r w:rsidR="003B36DA" w:rsidRPr="0027693E">
        <w:rPr>
          <w:rFonts w:ascii="Montserrat" w:eastAsia="Times New Roman" w:hAnsi="Montserrat" w:cs="Arial"/>
          <w:bCs/>
          <w:color w:val="E36C0A" w:themeColor="accent6" w:themeShade="BF"/>
          <w:szCs w:val="36"/>
          <w:lang w:val="en-GB" w:bidi="ar-SA"/>
        </w:rPr>
        <w:noBreakHyphen/>
        <w:t>CONTRACTING</w:t>
      </w:r>
      <w:bookmarkEnd w:id="17"/>
    </w:p>
    <w:p w:rsidR="003B36DA" w:rsidRPr="0027693E" w:rsidRDefault="00C6411F" w:rsidP="00C6411F">
      <w:pPr>
        <w:ind w:left="720"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7</w:t>
      </w:r>
      <w:r w:rsidRPr="0027693E">
        <w:rPr>
          <w:rFonts w:ascii="Montserrat" w:hAnsi="Montserrat" w:cs="Arial"/>
          <w:sz w:val="24"/>
          <w:szCs w:val="24"/>
        </w:rPr>
        <w:t>.1</w:t>
      </w:r>
      <w:r w:rsidRPr="0027693E">
        <w:rPr>
          <w:rFonts w:ascii="Montserrat" w:hAnsi="Montserrat" w:cs="Arial"/>
          <w:sz w:val="24"/>
          <w:szCs w:val="24"/>
        </w:rPr>
        <w:tab/>
      </w:r>
      <w:r w:rsidR="003B36DA" w:rsidRPr="0027693E">
        <w:rPr>
          <w:rFonts w:ascii="Montserrat" w:hAnsi="Montserrat" w:cs="Arial"/>
          <w:sz w:val="24"/>
          <w:szCs w:val="24"/>
        </w:rPr>
        <w:t>The Supplier shall not assign or sub-contract any portion of the Contract without the prior written consent of the Purchaser. Sub</w:t>
      </w:r>
      <w:r w:rsidR="003B36DA" w:rsidRPr="0027693E">
        <w:rPr>
          <w:rFonts w:ascii="Montserrat" w:hAnsi="Montserrat" w:cs="Arial"/>
          <w:sz w:val="24"/>
          <w:szCs w:val="24"/>
        </w:rPr>
        <w:noBreakHyphen/>
        <w:t xml:space="preserve">contracting any part of the Contract shall not relieve the </w:t>
      </w:r>
      <w:r w:rsidR="003B36DA" w:rsidRPr="0027693E">
        <w:rPr>
          <w:rFonts w:ascii="Montserrat" w:hAnsi="Montserrat" w:cs="Arial"/>
          <w:sz w:val="24"/>
          <w:szCs w:val="24"/>
        </w:rPr>
        <w:lastRenderedPageBreak/>
        <w:t>Supplier of any obligation or duty attributable to the Supplier under the Contract or these Conditions.</w:t>
      </w:r>
    </w:p>
    <w:p w:rsidR="003B36DA" w:rsidRPr="0027693E" w:rsidRDefault="00C6411F" w:rsidP="00C6411F">
      <w:pPr>
        <w:ind w:left="720"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7</w:t>
      </w:r>
      <w:r w:rsidRPr="0027693E">
        <w:rPr>
          <w:rFonts w:ascii="Montserrat" w:hAnsi="Montserrat" w:cs="Arial"/>
          <w:sz w:val="24"/>
          <w:szCs w:val="24"/>
        </w:rPr>
        <w:t>.2</w:t>
      </w:r>
      <w:r w:rsidRPr="0027693E">
        <w:rPr>
          <w:rFonts w:ascii="Montserrat" w:hAnsi="Montserrat" w:cs="Arial"/>
          <w:sz w:val="24"/>
          <w:szCs w:val="24"/>
        </w:rPr>
        <w:tab/>
      </w:r>
      <w:r w:rsidR="003B36DA" w:rsidRPr="0027693E">
        <w:rPr>
          <w:rFonts w:ascii="Montserrat" w:hAnsi="Montserrat" w:cs="Arial"/>
          <w:sz w:val="24"/>
          <w:szCs w:val="24"/>
        </w:rPr>
        <w:t>Where the Purchaser has consented to the placing of sub-contracts, copies of each sub-contract shall be sent by the Supplier to the Purchaser immediately it is issued.</w:t>
      </w:r>
    </w:p>
    <w:p w:rsidR="003B36DA" w:rsidRPr="0027693E" w:rsidRDefault="00C6411F" w:rsidP="00C6411F">
      <w:pPr>
        <w:ind w:left="720"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7</w:t>
      </w:r>
      <w:r w:rsidRPr="0027693E">
        <w:rPr>
          <w:rFonts w:ascii="Montserrat" w:hAnsi="Montserrat" w:cs="Arial"/>
          <w:sz w:val="24"/>
          <w:szCs w:val="24"/>
        </w:rPr>
        <w:t>.3</w:t>
      </w:r>
      <w:r w:rsidRPr="0027693E">
        <w:rPr>
          <w:rFonts w:ascii="Montserrat" w:hAnsi="Montserrat" w:cs="Arial"/>
          <w:sz w:val="24"/>
          <w:szCs w:val="24"/>
        </w:rPr>
        <w:tab/>
      </w:r>
      <w:r w:rsidR="003B36DA" w:rsidRPr="0027693E">
        <w:rPr>
          <w:rFonts w:ascii="Montserrat" w:hAnsi="Montserrat" w:cs="Arial"/>
          <w:sz w:val="24"/>
          <w:szCs w:val="24"/>
        </w:rPr>
        <w:t>Where the Supplier enters into a sub-contract must ensure that a provision is included which:</w:t>
      </w:r>
    </w:p>
    <w:p w:rsidR="003B36DA" w:rsidRPr="0027693E" w:rsidRDefault="003B36DA" w:rsidP="00634BDA">
      <w:pPr>
        <w:pStyle w:val="ListParagraph"/>
        <w:numPr>
          <w:ilvl w:val="0"/>
          <w:numId w:val="26"/>
        </w:numPr>
        <w:tabs>
          <w:tab w:val="left" w:pos="0"/>
          <w:tab w:val="left" w:pos="709"/>
        </w:tabs>
        <w:ind w:right="-7"/>
        <w:jc w:val="both"/>
        <w:rPr>
          <w:rFonts w:ascii="Montserrat" w:hAnsi="Montserrat" w:cs="Arial"/>
          <w:sz w:val="24"/>
          <w:szCs w:val="24"/>
        </w:rPr>
      </w:pPr>
      <w:r w:rsidRPr="0027693E">
        <w:rPr>
          <w:rFonts w:ascii="Montserrat" w:hAnsi="Montserrat" w:cs="Arial"/>
          <w:iCs/>
          <w:sz w:val="24"/>
          <w:szCs w:val="24"/>
        </w:rPr>
        <w:t>requires payment to be made of all sums due by the Supplier to the sub-contractor within a specified period not exceeding 30 days from the receipt of a valid invoice as defined by the sub-contract requirements and provides that, where the Purchaser has made payment to the Supplier in respect of Services and the sub-contractor’s invoice relates to such Services then, to that extent, the invoice must be treated as valid and, provided the Supplier is not exercising a right of retention or set-off in respect of a breach of contract by the sub-contractor or in respect of a sum otherwise due by the sub-contractor to the Supplier, payment must be made to the sub-contractor without deduction;</w:t>
      </w:r>
    </w:p>
    <w:p w:rsidR="009D7E9C" w:rsidRPr="0027693E" w:rsidRDefault="009D7E9C" w:rsidP="009D7E9C">
      <w:pPr>
        <w:pStyle w:val="ListParagraph"/>
        <w:tabs>
          <w:tab w:val="left" w:pos="0"/>
          <w:tab w:val="left" w:pos="709"/>
        </w:tabs>
        <w:ind w:left="1072" w:right="-7"/>
        <w:jc w:val="both"/>
        <w:rPr>
          <w:rFonts w:ascii="Montserrat" w:hAnsi="Montserrat" w:cs="Arial"/>
          <w:sz w:val="24"/>
          <w:szCs w:val="24"/>
        </w:rPr>
      </w:pPr>
    </w:p>
    <w:p w:rsidR="003B36DA" w:rsidRPr="0027693E" w:rsidRDefault="003B36DA" w:rsidP="00634BDA">
      <w:pPr>
        <w:pStyle w:val="ListParagraph"/>
        <w:numPr>
          <w:ilvl w:val="0"/>
          <w:numId w:val="26"/>
        </w:numPr>
        <w:tabs>
          <w:tab w:val="left" w:pos="-284"/>
          <w:tab w:val="left" w:pos="709"/>
        </w:tabs>
        <w:ind w:right="-7"/>
        <w:jc w:val="both"/>
        <w:rPr>
          <w:rFonts w:ascii="Montserrat" w:hAnsi="Montserrat" w:cs="Arial"/>
          <w:color w:val="000000"/>
          <w:sz w:val="24"/>
          <w:szCs w:val="24"/>
        </w:rPr>
      </w:pPr>
      <w:r w:rsidRPr="0027693E">
        <w:rPr>
          <w:rFonts w:ascii="Montserrat" w:hAnsi="Montserrat" w:cs="Arial"/>
          <w:iCs/>
          <w:sz w:val="24"/>
          <w:szCs w:val="24"/>
        </w:rPr>
        <w:t xml:space="preserve">notifies the sub-contractor that the sub-contract forms part of a larger contract for the benefit of the Purchaser and that should the sub-contractor have any difficulty in securing the timely payment of an invoice, that matter may be referred by the sub-contractor to the Purchaser; </w:t>
      </w:r>
      <w:r w:rsidRPr="0027693E">
        <w:rPr>
          <w:rFonts w:ascii="Montserrat" w:hAnsi="Montserrat" w:cs="Arial"/>
          <w:color w:val="000000"/>
          <w:sz w:val="24"/>
          <w:szCs w:val="24"/>
        </w:rPr>
        <w:t>and</w:t>
      </w:r>
    </w:p>
    <w:p w:rsidR="0078204F" w:rsidRPr="0027693E" w:rsidRDefault="0078204F" w:rsidP="0078204F">
      <w:pPr>
        <w:pStyle w:val="ListParagraph"/>
        <w:tabs>
          <w:tab w:val="left" w:pos="-284"/>
          <w:tab w:val="left" w:pos="709"/>
        </w:tabs>
        <w:ind w:left="1072" w:right="-7"/>
        <w:jc w:val="both"/>
        <w:rPr>
          <w:rFonts w:ascii="Montserrat" w:hAnsi="Montserrat" w:cs="Arial"/>
          <w:color w:val="000000"/>
          <w:sz w:val="24"/>
          <w:szCs w:val="24"/>
        </w:rPr>
      </w:pPr>
    </w:p>
    <w:p w:rsidR="003B36DA" w:rsidRPr="0027693E" w:rsidRDefault="003B36DA" w:rsidP="00634BDA">
      <w:pPr>
        <w:pStyle w:val="ListParagraph"/>
        <w:numPr>
          <w:ilvl w:val="0"/>
          <w:numId w:val="26"/>
        </w:numPr>
        <w:tabs>
          <w:tab w:val="left" w:pos="709"/>
        </w:tabs>
        <w:ind w:right="-7"/>
        <w:jc w:val="both"/>
        <w:rPr>
          <w:rFonts w:ascii="Montserrat" w:hAnsi="Montserrat" w:cs="Arial"/>
          <w:sz w:val="24"/>
          <w:szCs w:val="24"/>
        </w:rPr>
      </w:pPr>
      <w:r w:rsidRPr="0027693E">
        <w:rPr>
          <w:rFonts w:ascii="Montserrat" w:hAnsi="Montserrat" w:cs="Arial"/>
          <w:color w:val="000000"/>
          <w:sz w:val="24"/>
          <w:szCs w:val="24"/>
        </w:rPr>
        <w:t xml:space="preserve">in the same terms as that set out in this clause </w:t>
      </w:r>
      <w:r w:rsidR="00E509FC" w:rsidRPr="0027693E">
        <w:rPr>
          <w:rFonts w:ascii="Montserrat" w:hAnsi="Montserrat" w:cs="Arial"/>
          <w:color w:val="000000"/>
          <w:sz w:val="24"/>
          <w:szCs w:val="24"/>
        </w:rPr>
        <w:t>17</w:t>
      </w:r>
      <w:r w:rsidRPr="0027693E">
        <w:rPr>
          <w:rFonts w:ascii="Montserrat" w:hAnsi="Montserrat" w:cs="Arial"/>
          <w:color w:val="000000"/>
          <w:sz w:val="24"/>
          <w:szCs w:val="24"/>
        </w:rPr>
        <w:t xml:space="preserve"> (including for the avoidance of doubt this clause </w:t>
      </w:r>
      <w:r w:rsidR="00E509FC" w:rsidRPr="0027693E">
        <w:rPr>
          <w:rFonts w:ascii="Montserrat" w:hAnsi="Montserrat" w:cs="Arial"/>
          <w:color w:val="000000"/>
          <w:sz w:val="24"/>
          <w:szCs w:val="24"/>
        </w:rPr>
        <w:t>17</w:t>
      </w:r>
      <w:r w:rsidRPr="0027693E">
        <w:rPr>
          <w:rFonts w:ascii="Montserrat" w:hAnsi="Montserrat" w:cs="Arial"/>
          <w:color w:val="000000"/>
          <w:sz w:val="24"/>
          <w:szCs w:val="24"/>
        </w:rPr>
        <w:t>.3.</w:t>
      </w:r>
      <w:r w:rsidR="00FE2429" w:rsidRPr="0027693E">
        <w:rPr>
          <w:rFonts w:ascii="Montserrat" w:hAnsi="Montserrat" w:cs="Arial"/>
          <w:color w:val="000000"/>
          <w:sz w:val="24"/>
          <w:szCs w:val="24"/>
        </w:rPr>
        <w:t>c</w:t>
      </w:r>
      <w:r w:rsidRPr="0027693E">
        <w:rPr>
          <w:rFonts w:ascii="Montserrat" w:hAnsi="Montserrat" w:cs="Arial"/>
          <w:color w:val="000000"/>
          <w:sz w:val="24"/>
          <w:szCs w:val="24"/>
        </w:rPr>
        <w:t>) subject only to modification to refer to the correct designation of the equivalent party as the Supplier and sub-contractor as the case may be.</w:t>
      </w:r>
    </w:p>
    <w:p w:rsidR="003B36DA" w:rsidRPr="0027693E" w:rsidRDefault="00C6411F" w:rsidP="00634BDA">
      <w:pPr>
        <w:pStyle w:val="Heading1"/>
        <w:ind w:right="-7"/>
        <w:rPr>
          <w:rFonts w:ascii="Montserrat" w:eastAsia="Times New Roman" w:hAnsi="Montserrat" w:cs="Arial"/>
          <w:bCs/>
          <w:color w:val="E36C0A" w:themeColor="accent6" w:themeShade="BF"/>
          <w:szCs w:val="36"/>
          <w:lang w:val="en-GB" w:bidi="ar-SA"/>
        </w:rPr>
      </w:pPr>
      <w:bookmarkStart w:id="18" w:name="_Toc289959239"/>
      <w:r w:rsidRPr="0027693E">
        <w:rPr>
          <w:rFonts w:ascii="Montserrat" w:eastAsia="Times New Roman" w:hAnsi="Montserrat" w:cs="Arial"/>
          <w:bCs/>
          <w:color w:val="E36C0A" w:themeColor="accent6" w:themeShade="BF"/>
          <w:szCs w:val="36"/>
          <w:lang w:val="en-GB" w:bidi="ar-SA"/>
        </w:rPr>
        <w:t>1</w:t>
      </w:r>
      <w:r w:rsidR="00AF21E2" w:rsidRPr="0027693E">
        <w:rPr>
          <w:rFonts w:ascii="Montserrat" w:eastAsia="Times New Roman" w:hAnsi="Montserrat" w:cs="Arial"/>
          <w:bCs/>
          <w:color w:val="E36C0A" w:themeColor="accent6" w:themeShade="BF"/>
          <w:szCs w:val="36"/>
          <w:lang w:val="en-GB" w:bidi="ar-SA"/>
        </w:rPr>
        <w:t>8</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NOTICES</w:t>
      </w:r>
      <w:bookmarkEnd w:id="18"/>
    </w:p>
    <w:p w:rsidR="003B36DA" w:rsidRPr="0027693E" w:rsidRDefault="003B36DA" w:rsidP="009D7E9C">
      <w:pPr>
        <w:tabs>
          <w:tab w:val="left" w:pos="360"/>
          <w:tab w:val="left" w:pos="1080"/>
        </w:tabs>
        <w:ind w:right="-7"/>
        <w:jc w:val="both"/>
        <w:rPr>
          <w:rFonts w:ascii="Montserrat" w:hAnsi="Montserrat" w:cs="Arial"/>
          <w:sz w:val="24"/>
          <w:szCs w:val="24"/>
        </w:rPr>
      </w:pPr>
      <w:r w:rsidRPr="0027693E">
        <w:rPr>
          <w:rFonts w:ascii="Montserrat" w:hAnsi="Montserrat" w:cs="Arial"/>
          <w:sz w:val="24"/>
          <w:szCs w:val="24"/>
        </w:rPr>
        <w:t xml:space="preserve">Any notice given under or pursuant to the Contract may be sent by hand or by post or by registered post or by the recorded delivery service </w:t>
      </w:r>
      <w:r w:rsidRPr="0027693E">
        <w:rPr>
          <w:rFonts w:ascii="Montserrat" w:hAnsi="Montserrat" w:cs="Arial"/>
          <w:sz w:val="24"/>
          <w:szCs w:val="24"/>
        </w:rPr>
        <w:lastRenderedPageBreak/>
        <w:t xml:space="preserve">or transmitted by </w:t>
      </w:r>
      <w:r w:rsidR="006D42E6" w:rsidRPr="0027693E">
        <w:rPr>
          <w:rFonts w:ascii="Montserrat" w:hAnsi="Montserrat" w:cs="Arial"/>
          <w:sz w:val="24"/>
          <w:szCs w:val="24"/>
        </w:rPr>
        <w:t xml:space="preserve">e-mail </w:t>
      </w:r>
      <w:r w:rsidRPr="0027693E">
        <w:rPr>
          <w:rFonts w:ascii="Montserrat" w:hAnsi="Montserrat" w:cs="Arial"/>
          <w:sz w:val="24"/>
          <w:szCs w:val="24"/>
        </w:rPr>
        <w:t>, facsimile transmission or other means of telecommunication resulting in the receipt of a written communication in permanent form and if so sent or transmitted to the address of the party shown on the Purchase Order, or to such other address as the party may by notice to the other have substituted therefor</w:t>
      </w:r>
      <w:r w:rsidR="0087241C" w:rsidRPr="0027693E">
        <w:rPr>
          <w:rFonts w:ascii="Montserrat" w:hAnsi="Montserrat" w:cs="Arial"/>
          <w:sz w:val="24"/>
          <w:szCs w:val="24"/>
        </w:rPr>
        <w:t>e</w:t>
      </w:r>
      <w:r w:rsidRPr="0027693E">
        <w:rPr>
          <w:rFonts w:ascii="Montserrat" w:hAnsi="Montserrat" w:cs="Arial"/>
          <w:sz w:val="24"/>
          <w:szCs w:val="24"/>
        </w:rPr>
        <w:t>, shall be deemed effectively given on the day when in the ordinary course of the means of transmission it would first be received by the addressee in normal business hours.</w:t>
      </w:r>
    </w:p>
    <w:p w:rsidR="003B36DA" w:rsidRPr="0027693E" w:rsidRDefault="00C6411F" w:rsidP="00634BDA">
      <w:pPr>
        <w:pStyle w:val="Heading1"/>
        <w:ind w:right="-7"/>
        <w:rPr>
          <w:rFonts w:ascii="Montserrat" w:eastAsia="Times New Roman" w:hAnsi="Montserrat" w:cs="Arial"/>
          <w:bCs/>
          <w:color w:val="E36C0A" w:themeColor="accent6" w:themeShade="BF"/>
          <w:szCs w:val="36"/>
          <w:lang w:val="en-GB" w:bidi="ar-SA"/>
        </w:rPr>
      </w:pPr>
      <w:bookmarkStart w:id="19" w:name="_Toc289959240"/>
      <w:r w:rsidRPr="0027693E">
        <w:rPr>
          <w:rFonts w:ascii="Montserrat" w:eastAsia="Times New Roman" w:hAnsi="Montserrat" w:cs="Arial"/>
          <w:bCs/>
          <w:color w:val="E36C0A" w:themeColor="accent6" w:themeShade="BF"/>
          <w:szCs w:val="36"/>
          <w:lang w:val="en-GB" w:bidi="ar-SA"/>
        </w:rPr>
        <w:t>1</w:t>
      </w:r>
      <w:r w:rsidR="00AF21E2" w:rsidRPr="0027693E">
        <w:rPr>
          <w:rFonts w:ascii="Montserrat" w:eastAsia="Times New Roman" w:hAnsi="Montserrat" w:cs="Arial"/>
          <w:bCs/>
          <w:color w:val="E36C0A" w:themeColor="accent6" w:themeShade="BF"/>
          <w:szCs w:val="36"/>
          <w:lang w:val="en-GB" w:bidi="ar-SA"/>
        </w:rPr>
        <w:t>9</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DISPUTE RESOLUTION</w:t>
      </w:r>
      <w:bookmarkEnd w:id="19"/>
    </w:p>
    <w:p w:rsidR="003B36DA" w:rsidRPr="0027693E" w:rsidRDefault="00C6411F" w:rsidP="00C6411F">
      <w:pPr>
        <w:ind w:left="720"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9</w:t>
      </w:r>
      <w:r w:rsidRPr="0027693E">
        <w:rPr>
          <w:rFonts w:ascii="Montserrat" w:hAnsi="Montserrat" w:cs="Arial"/>
          <w:sz w:val="24"/>
          <w:szCs w:val="24"/>
        </w:rPr>
        <w:t>.1</w:t>
      </w:r>
      <w:r w:rsidRPr="0027693E">
        <w:rPr>
          <w:rFonts w:ascii="Montserrat" w:hAnsi="Montserrat" w:cs="Arial"/>
          <w:sz w:val="24"/>
          <w:szCs w:val="24"/>
        </w:rPr>
        <w:tab/>
      </w:r>
      <w:r w:rsidR="003B36DA" w:rsidRPr="0027693E">
        <w:rPr>
          <w:rFonts w:ascii="Montserrat" w:hAnsi="Montserrat" w:cs="Arial"/>
          <w:sz w:val="24"/>
          <w:szCs w:val="24"/>
        </w:rPr>
        <w:t>The parties must attempt in good faith to resolve any dispute between them arising out of or in connection with the Contract.</w:t>
      </w:r>
    </w:p>
    <w:p w:rsidR="003B36DA" w:rsidRPr="0027693E" w:rsidRDefault="00C6411F" w:rsidP="00C6411F">
      <w:pPr>
        <w:ind w:left="720" w:right="-7" w:hanging="720"/>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9</w:t>
      </w:r>
      <w:r w:rsidRPr="0027693E">
        <w:rPr>
          <w:rFonts w:ascii="Montserrat" w:hAnsi="Montserrat" w:cs="Arial"/>
          <w:sz w:val="24"/>
          <w:szCs w:val="24"/>
        </w:rPr>
        <w:t>.2</w:t>
      </w:r>
      <w:r w:rsidRPr="0027693E">
        <w:rPr>
          <w:rFonts w:ascii="Montserrat" w:hAnsi="Montserrat" w:cs="Arial"/>
          <w:sz w:val="24"/>
          <w:szCs w:val="24"/>
        </w:rPr>
        <w:tab/>
      </w:r>
      <w:r w:rsidR="003B36DA" w:rsidRPr="0027693E">
        <w:rPr>
          <w:rFonts w:ascii="Montserrat" w:hAnsi="Montserrat" w:cs="Arial"/>
          <w:sz w:val="24"/>
          <w:szCs w:val="24"/>
        </w:rPr>
        <w:t xml:space="preserve">Any dispute or difference arising out of or in connection with the Contract, including any question regarding its existence, validity or termination which cannot be resolved in good faith, shall be determined by the appointment of a single arbitrator to be agreed between the parties, and failing agreement within 14 days after either party has given to the other a written request to concur in the appointment of an arbitrator, by an arbitrator to be appointed by the </w:t>
      </w:r>
      <w:r w:rsidR="009C423F" w:rsidRPr="0027693E">
        <w:rPr>
          <w:rFonts w:ascii="Montserrat" w:hAnsi="Montserrat" w:cs="Arial"/>
          <w:sz w:val="24"/>
          <w:szCs w:val="24"/>
        </w:rPr>
        <w:t>English</w:t>
      </w:r>
      <w:r w:rsidR="003B36DA" w:rsidRPr="0027693E">
        <w:rPr>
          <w:rFonts w:ascii="Montserrat" w:hAnsi="Montserrat" w:cs="Arial"/>
          <w:sz w:val="24"/>
          <w:szCs w:val="24"/>
        </w:rPr>
        <w:t xml:space="preserve"> Arbitration Centre on the written application of either party.  The seat of the arbitration shall be in </w:t>
      </w:r>
      <w:r w:rsidR="009C423F" w:rsidRPr="0027693E">
        <w:rPr>
          <w:rFonts w:ascii="Montserrat" w:hAnsi="Montserrat" w:cs="Arial"/>
          <w:sz w:val="24"/>
          <w:szCs w:val="24"/>
        </w:rPr>
        <w:t>England</w:t>
      </w:r>
      <w:r w:rsidR="003B36DA" w:rsidRPr="0027693E">
        <w:rPr>
          <w:rFonts w:ascii="Montserrat" w:hAnsi="Montserrat" w:cs="Arial"/>
          <w:sz w:val="24"/>
          <w:szCs w:val="24"/>
        </w:rPr>
        <w:t>.  The language used in the arbitral proceedings shall be English.</w:t>
      </w:r>
      <w:r w:rsidR="00C857F1" w:rsidRPr="0027693E">
        <w:rPr>
          <w:rFonts w:ascii="Montserrat" w:hAnsi="Montserrat" w:cs="Arial"/>
          <w:sz w:val="24"/>
          <w:szCs w:val="24"/>
        </w:rPr>
        <w:t xml:space="preserve">  </w:t>
      </w:r>
    </w:p>
    <w:p w:rsidR="006216F9" w:rsidRPr="0027693E" w:rsidRDefault="006216F9" w:rsidP="006216F9">
      <w:pPr>
        <w:pStyle w:val="ListParagraph"/>
        <w:ind w:left="709" w:right="-7"/>
        <w:jc w:val="both"/>
        <w:rPr>
          <w:rFonts w:ascii="Montserrat" w:hAnsi="Montserrat" w:cs="Arial"/>
          <w:sz w:val="24"/>
          <w:szCs w:val="24"/>
        </w:rPr>
      </w:pPr>
    </w:p>
    <w:p w:rsidR="003B36DA" w:rsidRPr="0027693E" w:rsidRDefault="00C6411F" w:rsidP="00C6411F">
      <w:pPr>
        <w:ind w:right="-7"/>
        <w:jc w:val="both"/>
        <w:rPr>
          <w:rFonts w:ascii="Montserrat" w:hAnsi="Montserrat" w:cs="Arial"/>
          <w:sz w:val="24"/>
          <w:szCs w:val="24"/>
        </w:rPr>
      </w:pPr>
      <w:r w:rsidRPr="0027693E">
        <w:rPr>
          <w:rFonts w:ascii="Montserrat" w:hAnsi="Montserrat" w:cs="Arial"/>
          <w:sz w:val="24"/>
          <w:szCs w:val="24"/>
        </w:rPr>
        <w:t>1</w:t>
      </w:r>
      <w:r w:rsidR="00AF21E2" w:rsidRPr="0027693E">
        <w:rPr>
          <w:rFonts w:ascii="Montserrat" w:hAnsi="Montserrat" w:cs="Arial"/>
          <w:sz w:val="24"/>
          <w:szCs w:val="24"/>
        </w:rPr>
        <w:t>9</w:t>
      </w:r>
      <w:r w:rsidRPr="0027693E">
        <w:rPr>
          <w:rFonts w:ascii="Montserrat" w:hAnsi="Montserrat" w:cs="Arial"/>
          <w:sz w:val="24"/>
          <w:szCs w:val="24"/>
        </w:rPr>
        <w:t>.3</w:t>
      </w:r>
      <w:r w:rsidRPr="0027693E">
        <w:rPr>
          <w:rFonts w:ascii="Montserrat" w:hAnsi="Montserrat" w:cs="Arial"/>
          <w:sz w:val="24"/>
          <w:szCs w:val="24"/>
        </w:rPr>
        <w:tab/>
      </w:r>
      <w:r w:rsidR="0011763D" w:rsidRPr="0027693E">
        <w:rPr>
          <w:rFonts w:ascii="Montserrat" w:hAnsi="Montserrat" w:cs="Arial"/>
          <w:sz w:val="24"/>
          <w:szCs w:val="24"/>
        </w:rPr>
        <w:t>Any arbitration under 19</w:t>
      </w:r>
      <w:r w:rsidR="003B36DA" w:rsidRPr="0027693E">
        <w:rPr>
          <w:rFonts w:ascii="Montserrat" w:hAnsi="Montserrat" w:cs="Arial"/>
          <w:sz w:val="24"/>
          <w:szCs w:val="24"/>
        </w:rPr>
        <w:t>.</w:t>
      </w:r>
      <w:r w:rsidR="009C423F" w:rsidRPr="0027693E">
        <w:rPr>
          <w:rFonts w:ascii="Montserrat" w:hAnsi="Montserrat" w:cs="Arial"/>
          <w:sz w:val="24"/>
          <w:szCs w:val="24"/>
        </w:rPr>
        <w:t>2 is subject to the Arbitration Act 1996</w:t>
      </w:r>
      <w:r w:rsidR="003B36DA" w:rsidRPr="0027693E">
        <w:rPr>
          <w:rFonts w:ascii="Montserrat" w:hAnsi="Montserrat" w:cs="Arial"/>
          <w:sz w:val="24"/>
          <w:szCs w:val="24"/>
        </w:rPr>
        <w:t>.</w:t>
      </w:r>
    </w:p>
    <w:p w:rsidR="003B36DA" w:rsidRPr="0027693E" w:rsidRDefault="00AF21E2" w:rsidP="00634BDA">
      <w:pPr>
        <w:pStyle w:val="Heading1"/>
        <w:ind w:right="-7"/>
        <w:rPr>
          <w:rFonts w:ascii="Montserrat" w:eastAsia="Times New Roman" w:hAnsi="Montserrat" w:cs="Arial"/>
          <w:bCs/>
          <w:color w:val="E36C0A" w:themeColor="accent6" w:themeShade="BF"/>
          <w:szCs w:val="36"/>
          <w:lang w:val="en-GB" w:bidi="ar-SA"/>
        </w:rPr>
      </w:pPr>
      <w:bookmarkStart w:id="20" w:name="_Toc289959241"/>
      <w:r w:rsidRPr="0027693E">
        <w:rPr>
          <w:rFonts w:ascii="Montserrat" w:eastAsia="Times New Roman" w:hAnsi="Montserrat" w:cs="Arial"/>
          <w:bCs/>
          <w:color w:val="E36C0A" w:themeColor="accent6" w:themeShade="BF"/>
          <w:szCs w:val="36"/>
          <w:lang w:val="en-GB" w:bidi="ar-SA"/>
        </w:rPr>
        <w:t>20</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HEADINGS</w:t>
      </w:r>
      <w:bookmarkEnd w:id="20"/>
    </w:p>
    <w:p w:rsidR="003B36DA" w:rsidRPr="0027693E" w:rsidRDefault="003B36DA" w:rsidP="006216F9">
      <w:pPr>
        <w:tabs>
          <w:tab w:val="left" w:pos="1080"/>
        </w:tabs>
        <w:ind w:right="-7"/>
        <w:jc w:val="both"/>
        <w:rPr>
          <w:rFonts w:ascii="Montserrat" w:hAnsi="Montserrat" w:cs="Arial"/>
          <w:sz w:val="24"/>
          <w:szCs w:val="24"/>
        </w:rPr>
      </w:pPr>
      <w:r w:rsidRPr="0027693E">
        <w:rPr>
          <w:rFonts w:ascii="Montserrat" w:hAnsi="Montserrat" w:cs="Arial"/>
          <w:sz w:val="24"/>
          <w:szCs w:val="24"/>
        </w:rPr>
        <w:t>The headings to Conditions shall not affect their interpretation.</w:t>
      </w:r>
    </w:p>
    <w:p w:rsidR="003B36DA" w:rsidRPr="0027693E" w:rsidRDefault="00AF21E2" w:rsidP="00634BDA">
      <w:pPr>
        <w:pStyle w:val="Heading1"/>
        <w:ind w:right="-7"/>
        <w:rPr>
          <w:rFonts w:ascii="Montserrat" w:eastAsia="Times New Roman" w:hAnsi="Montserrat" w:cs="Arial"/>
          <w:bCs/>
          <w:color w:val="E36C0A" w:themeColor="accent6" w:themeShade="BF"/>
          <w:szCs w:val="36"/>
          <w:lang w:val="en-GB" w:bidi="ar-SA"/>
        </w:rPr>
      </w:pPr>
      <w:bookmarkStart w:id="21" w:name="_Toc289959242"/>
      <w:r w:rsidRPr="0027693E">
        <w:rPr>
          <w:rFonts w:ascii="Montserrat" w:eastAsia="Times New Roman" w:hAnsi="Montserrat" w:cs="Arial"/>
          <w:bCs/>
          <w:color w:val="E36C0A" w:themeColor="accent6" w:themeShade="BF"/>
          <w:szCs w:val="36"/>
          <w:lang w:val="en-GB" w:bidi="ar-SA"/>
        </w:rPr>
        <w:t>21</w:t>
      </w:r>
      <w:r w:rsidR="003B36DA" w:rsidRPr="0027693E">
        <w:rPr>
          <w:rFonts w:ascii="Montserrat" w:eastAsia="Times New Roman" w:hAnsi="Montserrat" w:cs="Arial"/>
          <w:bCs/>
          <w:color w:val="E36C0A" w:themeColor="accent6" w:themeShade="BF"/>
          <w:szCs w:val="36"/>
          <w:lang w:val="en-GB" w:bidi="ar-SA"/>
        </w:rPr>
        <w:t>.</w:t>
      </w:r>
      <w:r w:rsidR="003B36DA" w:rsidRPr="0027693E">
        <w:rPr>
          <w:rFonts w:ascii="Montserrat" w:eastAsia="Times New Roman" w:hAnsi="Montserrat" w:cs="Arial"/>
          <w:bCs/>
          <w:color w:val="E36C0A" w:themeColor="accent6" w:themeShade="BF"/>
          <w:szCs w:val="36"/>
          <w:lang w:val="en-GB" w:bidi="ar-SA"/>
        </w:rPr>
        <w:tab/>
        <w:t>GOVERNING LAW</w:t>
      </w:r>
      <w:bookmarkEnd w:id="21"/>
    </w:p>
    <w:p w:rsidR="003B36DA" w:rsidRPr="0027693E" w:rsidRDefault="003B36DA" w:rsidP="006216F9">
      <w:pPr>
        <w:tabs>
          <w:tab w:val="left" w:pos="360"/>
          <w:tab w:val="left" w:pos="1080"/>
        </w:tabs>
        <w:ind w:right="-7"/>
        <w:jc w:val="both"/>
        <w:rPr>
          <w:rFonts w:ascii="Montserrat" w:hAnsi="Montserrat" w:cs="Arial"/>
          <w:sz w:val="24"/>
          <w:szCs w:val="24"/>
        </w:rPr>
      </w:pPr>
      <w:r w:rsidRPr="0027693E">
        <w:rPr>
          <w:rFonts w:ascii="Montserrat" w:hAnsi="Montserrat" w:cs="Arial"/>
          <w:sz w:val="24"/>
          <w:szCs w:val="24"/>
        </w:rPr>
        <w:t xml:space="preserve">These Conditions shall be governed by and construed in accordance with </w:t>
      </w:r>
      <w:r w:rsidR="009C423F" w:rsidRPr="0027693E">
        <w:rPr>
          <w:rFonts w:ascii="Montserrat" w:hAnsi="Montserrat" w:cs="Arial"/>
          <w:sz w:val="24"/>
          <w:szCs w:val="24"/>
        </w:rPr>
        <w:t>English</w:t>
      </w:r>
      <w:r w:rsidRPr="0027693E">
        <w:rPr>
          <w:rFonts w:ascii="Montserrat" w:hAnsi="Montserrat" w:cs="Arial"/>
          <w:sz w:val="24"/>
          <w:szCs w:val="24"/>
        </w:rPr>
        <w:t xml:space="preserve"> law and the Supplier hereby irrevocably submits to the jurisdiction of the </w:t>
      </w:r>
      <w:r w:rsidR="009C423F" w:rsidRPr="0027693E">
        <w:rPr>
          <w:rFonts w:ascii="Montserrat" w:hAnsi="Montserrat" w:cs="Arial"/>
          <w:sz w:val="24"/>
          <w:szCs w:val="24"/>
        </w:rPr>
        <w:t>English</w:t>
      </w:r>
      <w:r w:rsidRPr="0027693E">
        <w:rPr>
          <w:rFonts w:ascii="Montserrat" w:hAnsi="Montserrat" w:cs="Arial"/>
          <w:sz w:val="24"/>
          <w:szCs w:val="24"/>
        </w:rPr>
        <w:t xml:space="preserve"> courts. The submission to such jurisdiction </w:t>
      </w:r>
      <w:r w:rsidRPr="0027693E">
        <w:rPr>
          <w:rFonts w:ascii="Montserrat" w:hAnsi="Montserrat" w:cs="Arial"/>
          <w:sz w:val="24"/>
          <w:szCs w:val="24"/>
        </w:rPr>
        <w:lastRenderedPageBreak/>
        <w:t xml:space="preserve">shall not (and shall not be construed so as to) limit the right of the Purchaser to take proceedings against the Supplier in any other court of competent jurisdiction, nor shall the taking of proceedings in any one or more jurisdictions preclude the taking of proceedings in any other jurisdiction, whether concurrently or not. </w:t>
      </w:r>
    </w:p>
    <w:p w:rsidR="003F74A3" w:rsidRPr="0027693E" w:rsidRDefault="003F74A3" w:rsidP="00E83D21">
      <w:pPr>
        <w:tabs>
          <w:tab w:val="left" w:pos="360"/>
          <w:tab w:val="left" w:pos="1080"/>
        </w:tabs>
        <w:ind w:right="-7"/>
        <w:jc w:val="both"/>
        <w:rPr>
          <w:rFonts w:ascii="Montserrat" w:hAnsi="Montserrat" w:cs="Arial"/>
          <w:sz w:val="24"/>
          <w:szCs w:val="24"/>
        </w:rPr>
      </w:pPr>
    </w:p>
    <w:sectPr w:rsidR="003F74A3" w:rsidRPr="0027693E" w:rsidSect="00F360D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03F" w:rsidRDefault="0002303F" w:rsidP="00074C56">
      <w:pPr>
        <w:spacing w:after="0" w:line="240" w:lineRule="auto"/>
      </w:pPr>
      <w:r>
        <w:separator/>
      </w:r>
    </w:p>
  </w:endnote>
  <w:endnote w:type="continuationSeparator" w:id="0">
    <w:p w:rsidR="0002303F" w:rsidRDefault="0002303F" w:rsidP="0007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Mangal"/>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774"/>
      <w:docPartObj>
        <w:docPartGallery w:val="Page Numbers (Bottom of Page)"/>
        <w:docPartUnique/>
      </w:docPartObj>
    </w:sdtPr>
    <w:sdtEndPr>
      <w:rPr>
        <w:color w:val="7F7F7F" w:themeColor="background1" w:themeShade="7F"/>
        <w:spacing w:val="60"/>
      </w:rPr>
    </w:sdtEndPr>
    <w:sdtContent>
      <w:p w:rsidR="00C857F1" w:rsidRDefault="0002303F">
        <w:pPr>
          <w:pStyle w:val="Footer"/>
          <w:pBdr>
            <w:top w:val="single" w:sz="4" w:space="1" w:color="D9D9D9" w:themeColor="background1" w:themeShade="D9"/>
          </w:pBdr>
          <w:rPr>
            <w:b/>
          </w:rPr>
        </w:pPr>
        <w:r>
          <w:fldChar w:fldCharType="begin"/>
        </w:r>
        <w:r>
          <w:instrText xml:space="preserve"> PAGE   \* MERGEFORMAT </w:instrText>
        </w:r>
        <w:r>
          <w:fldChar w:fldCharType="separate"/>
        </w:r>
        <w:r w:rsidR="0027693E" w:rsidRPr="0027693E">
          <w:rPr>
            <w:rFonts w:ascii="Arial" w:hAnsi="Arial" w:cs="Arial"/>
            <w:b/>
            <w:noProof/>
          </w:rPr>
          <w:t>2</w:t>
        </w:r>
        <w:r>
          <w:rPr>
            <w:rFonts w:ascii="Arial" w:hAnsi="Arial" w:cs="Arial"/>
            <w:b/>
            <w:noProof/>
          </w:rPr>
          <w:fldChar w:fldCharType="end"/>
        </w:r>
        <w:r w:rsidR="00C857F1" w:rsidRPr="00D17B44">
          <w:rPr>
            <w:rFonts w:ascii="Arial" w:hAnsi="Arial" w:cs="Arial"/>
            <w:b/>
          </w:rPr>
          <w:t xml:space="preserve"> | </w:t>
        </w:r>
        <w:r w:rsidR="00C857F1" w:rsidRPr="00D17B44">
          <w:rPr>
            <w:rFonts w:ascii="Arial" w:hAnsi="Arial" w:cs="Arial"/>
            <w:color w:val="7F7F7F" w:themeColor="background1" w:themeShade="7F"/>
            <w:spacing w:val="60"/>
          </w:rPr>
          <w:t>Page</w:t>
        </w:r>
      </w:p>
    </w:sdtContent>
  </w:sdt>
  <w:p w:rsidR="00C857F1" w:rsidRDefault="00C85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03F" w:rsidRDefault="0002303F" w:rsidP="00074C56">
      <w:pPr>
        <w:spacing w:after="0" w:line="240" w:lineRule="auto"/>
      </w:pPr>
      <w:r>
        <w:separator/>
      </w:r>
    </w:p>
  </w:footnote>
  <w:footnote w:type="continuationSeparator" w:id="0">
    <w:p w:rsidR="0002303F" w:rsidRDefault="0002303F" w:rsidP="00074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93E" w:rsidRDefault="0027693E" w:rsidP="0027693E">
    <w:pPr>
      <w:pStyle w:val="Header"/>
    </w:pPr>
    <w:r>
      <w:rPr>
        <w:noProof/>
        <w:lang w:eastAsia="en-GB"/>
      </w:rPr>
      <w:drawing>
        <wp:anchor distT="0" distB="0" distL="114300" distR="114300" simplePos="0" relativeHeight="251658240" behindDoc="0" locked="0" layoutInCell="1" allowOverlap="1" wp14:anchorId="7FE0F3A9" wp14:editId="73F08B89">
          <wp:simplePos x="0" y="0"/>
          <wp:positionH relativeFrom="page">
            <wp:posOffset>0</wp:posOffset>
          </wp:positionH>
          <wp:positionV relativeFrom="paragraph">
            <wp:posOffset>-666750</wp:posOffset>
          </wp:positionV>
          <wp:extent cx="7560310" cy="1188720"/>
          <wp:effectExtent l="0" t="0" r="2540" b="0"/>
          <wp:wrapThrough wrapText="bothSides">
            <wp:wrapPolygon edited="0">
              <wp:start x="0" y="0"/>
              <wp:lineTo x="0" y="21115"/>
              <wp:lineTo x="21553" y="21115"/>
              <wp:lineTo x="215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header logo and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1188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9F0"/>
    <w:multiLevelType w:val="multilevel"/>
    <w:tmpl w:val="5FCEE1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263CEE"/>
    <w:multiLevelType w:val="multilevel"/>
    <w:tmpl w:val="5FCEE1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681356"/>
    <w:multiLevelType w:val="multilevel"/>
    <w:tmpl w:val="62861D0A"/>
    <w:lvl w:ilvl="0">
      <w:start w:val="22"/>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 w15:restartNumberingAfterBreak="0">
    <w:nsid w:val="05E254E4"/>
    <w:multiLevelType w:val="multilevel"/>
    <w:tmpl w:val="EFD2FEF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84E7F"/>
    <w:multiLevelType w:val="multilevel"/>
    <w:tmpl w:val="4A24AF98"/>
    <w:lvl w:ilvl="0">
      <w:start w:val="17"/>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08A00570"/>
    <w:multiLevelType w:val="multilevel"/>
    <w:tmpl w:val="80F825DE"/>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E15FC2"/>
    <w:multiLevelType w:val="multilevel"/>
    <w:tmpl w:val="80F825DE"/>
    <w:lvl w:ilvl="0">
      <w:start w:val="13"/>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F55301"/>
    <w:multiLevelType w:val="multilevel"/>
    <w:tmpl w:val="5FCEE1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A3844E1"/>
    <w:multiLevelType w:val="multilevel"/>
    <w:tmpl w:val="5FCEE1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D9E14BA"/>
    <w:multiLevelType w:val="hybridMultilevel"/>
    <w:tmpl w:val="C11E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E65CB"/>
    <w:multiLevelType w:val="multilevel"/>
    <w:tmpl w:val="62861D0A"/>
    <w:lvl w:ilvl="0">
      <w:start w:val="17"/>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10042B32"/>
    <w:multiLevelType w:val="multilevel"/>
    <w:tmpl w:val="C442A3E0"/>
    <w:lvl w:ilvl="0">
      <w:start w:val="16"/>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12" w15:restartNumberingAfterBreak="0">
    <w:nsid w:val="10163D00"/>
    <w:multiLevelType w:val="multilevel"/>
    <w:tmpl w:val="62B426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AB7FF8"/>
    <w:multiLevelType w:val="multilevel"/>
    <w:tmpl w:val="666E13A0"/>
    <w:lvl w:ilvl="0">
      <w:start w:val="19"/>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14" w15:restartNumberingAfterBreak="0">
    <w:nsid w:val="176B253D"/>
    <w:multiLevelType w:val="multilevel"/>
    <w:tmpl w:val="62861D0A"/>
    <w:lvl w:ilvl="0">
      <w:start w:val="25"/>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15" w15:restartNumberingAfterBreak="0">
    <w:nsid w:val="17D90FCC"/>
    <w:multiLevelType w:val="hybridMultilevel"/>
    <w:tmpl w:val="A06A9852"/>
    <w:lvl w:ilvl="0" w:tplc="08090017">
      <w:start w:val="1"/>
      <w:numFmt w:val="lowerLetter"/>
      <w:lvlText w:val="%1)"/>
      <w:lvlJc w:val="left"/>
      <w:pPr>
        <w:ind w:left="870" w:hanging="360"/>
      </w:p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6" w15:restartNumberingAfterBreak="0">
    <w:nsid w:val="185A7AE5"/>
    <w:multiLevelType w:val="multilevel"/>
    <w:tmpl w:val="80F825DE"/>
    <w:lvl w:ilvl="0">
      <w:start w:val="11"/>
      <w:numFmt w:val="decimal"/>
      <w:lvlText w:val="%1"/>
      <w:lvlJc w:val="left"/>
      <w:pPr>
        <w:ind w:left="609" w:hanging="465"/>
      </w:pPr>
      <w:rPr>
        <w:rFonts w:hint="default"/>
      </w:rPr>
    </w:lvl>
    <w:lvl w:ilvl="1">
      <w:start w:val="1"/>
      <w:numFmt w:val="decimal"/>
      <w:lvlText w:val="%1.%2"/>
      <w:lvlJc w:val="left"/>
      <w:pPr>
        <w:ind w:left="969" w:hanging="465"/>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384"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64"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1AB1283E"/>
    <w:multiLevelType w:val="multilevel"/>
    <w:tmpl w:val="5FCEE10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960359"/>
    <w:multiLevelType w:val="hybridMultilevel"/>
    <w:tmpl w:val="DD802F3A"/>
    <w:lvl w:ilvl="0" w:tplc="429CB178">
      <w:start w:val="1"/>
      <w:numFmt w:val="lowerLetter"/>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19" w15:restartNumberingAfterBreak="0">
    <w:nsid w:val="2A070808"/>
    <w:multiLevelType w:val="hybridMultilevel"/>
    <w:tmpl w:val="419C76A2"/>
    <w:lvl w:ilvl="0" w:tplc="0EBC9316">
      <w:start w:val="1"/>
      <w:numFmt w:val="lowerLetter"/>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0" w15:restartNumberingAfterBreak="0">
    <w:nsid w:val="2BB045CD"/>
    <w:multiLevelType w:val="multilevel"/>
    <w:tmpl w:val="62861D0A"/>
    <w:lvl w:ilvl="0">
      <w:start w:val="18"/>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2C1E45EF"/>
    <w:multiLevelType w:val="hybridMultilevel"/>
    <w:tmpl w:val="77489A28"/>
    <w:lvl w:ilvl="0" w:tplc="3334D06C">
      <w:start w:val="1"/>
      <w:numFmt w:val="lowerLetter"/>
      <w:lvlText w:val="%1)"/>
      <w:lvlJc w:val="left"/>
      <w:pPr>
        <w:ind w:left="1072" w:hanging="360"/>
      </w:pPr>
      <w:rPr>
        <w:rFonts w:hint="default"/>
        <w:color w:val="000000"/>
      </w:rPr>
    </w:lvl>
    <w:lvl w:ilvl="1" w:tplc="08090019" w:tentative="1">
      <w:start w:val="1"/>
      <w:numFmt w:val="lowerLetter"/>
      <w:lvlText w:val="%2."/>
      <w:lvlJc w:val="left"/>
      <w:pPr>
        <w:ind w:left="1792" w:hanging="360"/>
      </w:pPr>
    </w:lvl>
    <w:lvl w:ilvl="2" w:tplc="0809001B" w:tentative="1">
      <w:start w:val="1"/>
      <w:numFmt w:val="lowerRoman"/>
      <w:lvlText w:val="%3."/>
      <w:lvlJc w:val="right"/>
      <w:pPr>
        <w:ind w:left="2512" w:hanging="180"/>
      </w:pPr>
    </w:lvl>
    <w:lvl w:ilvl="3" w:tplc="0809000F" w:tentative="1">
      <w:start w:val="1"/>
      <w:numFmt w:val="decimal"/>
      <w:lvlText w:val="%4."/>
      <w:lvlJc w:val="left"/>
      <w:pPr>
        <w:ind w:left="3232" w:hanging="360"/>
      </w:pPr>
    </w:lvl>
    <w:lvl w:ilvl="4" w:tplc="08090019" w:tentative="1">
      <w:start w:val="1"/>
      <w:numFmt w:val="lowerLetter"/>
      <w:lvlText w:val="%5."/>
      <w:lvlJc w:val="left"/>
      <w:pPr>
        <w:ind w:left="3952" w:hanging="360"/>
      </w:pPr>
    </w:lvl>
    <w:lvl w:ilvl="5" w:tplc="0809001B" w:tentative="1">
      <w:start w:val="1"/>
      <w:numFmt w:val="lowerRoman"/>
      <w:lvlText w:val="%6."/>
      <w:lvlJc w:val="right"/>
      <w:pPr>
        <w:ind w:left="4672" w:hanging="180"/>
      </w:pPr>
    </w:lvl>
    <w:lvl w:ilvl="6" w:tplc="0809000F" w:tentative="1">
      <w:start w:val="1"/>
      <w:numFmt w:val="decimal"/>
      <w:lvlText w:val="%7."/>
      <w:lvlJc w:val="left"/>
      <w:pPr>
        <w:ind w:left="5392" w:hanging="360"/>
      </w:pPr>
    </w:lvl>
    <w:lvl w:ilvl="7" w:tplc="08090019" w:tentative="1">
      <w:start w:val="1"/>
      <w:numFmt w:val="lowerLetter"/>
      <w:lvlText w:val="%8."/>
      <w:lvlJc w:val="left"/>
      <w:pPr>
        <w:ind w:left="6112" w:hanging="360"/>
      </w:pPr>
    </w:lvl>
    <w:lvl w:ilvl="8" w:tplc="0809001B" w:tentative="1">
      <w:start w:val="1"/>
      <w:numFmt w:val="lowerRoman"/>
      <w:lvlText w:val="%9."/>
      <w:lvlJc w:val="right"/>
      <w:pPr>
        <w:ind w:left="6832" w:hanging="180"/>
      </w:pPr>
    </w:lvl>
  </w:abstractNum>
  <w:abstractNum w:abstractNumId="22" w15:restartNumberingAfterBreak="0">
    <w:nsid w:val="2EFC24A2"/>
    <w:multiLevelType w:val="multilevel"/>
    <w:tmpl w:val="454CD220"/>
    <w:lvl w:ilvl="0">
      <w:start w:val="17"/>
      <w:numFmt w:val="decimal"/>
      <w:lvlText w:val="%1"/>
      <w:lvlJc w:val="left"/>
      <w:pPr>
        <w:ind w:left="465" w:hanging="465"/>
      </w:pPr>
      <w:rPr>
        <w:rFonts w:hint="default"/>
      </w:rPr>
    </w:lvl>
    <w:lvl w:ilvl="1">
      <w:start w:val="2"/>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23" w15:restartNumberingAfterBreak="0">
    <w:nsid w:val="327455F5"/>
    <w:multiLevelType w:val="multilevel"/>
    <w:tmpl w:val="5FCEE10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3FD3187"/>
    <w:multiLevelType w:val="hybridMultilevel"/>
    <w:tmpl w:val="8DA6954C"/>
    <w:lvl w:ilvl="0" w:tplc="08090017">
      <w:start w:val="1"/>
      <w:numFmt w:val="lowerLetter"/>
      <w:lvlText w:val="%1)"/>
      <w:lvlJc w:val="left"/>
      <w:pPr>
        <w:ind w:left="864"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5" w15:restartNumberingAfterBreak="0">
    <w:nsid w:val="36284DC4"/>
    <w:multiLevelType w:val="multilevel"/>
    <w:tmpl w:val="62861D0A"/>
    <w:lvl w:ilvl="0">
      <w:start w:val="20"/>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26" w15:restartNumberingAfterBreak="0">
    <w:nsid w:val="38F848AE"/>
    <w:multiLevelType w:val="hybridMultilevel"/>
    <w:tmpl w:val="CBD8D64C"/>
    <w:lvl w:ilvl="0" w:tplc="3456344C">
      <w:start w:val="1"/>
      <w:numFmt w:val="lowerLetter"/>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3BB71BDE"/>
    <w:multiLevelType w:val="multilevel"/>
    <w:tmpl w:val="80F825DE"/>
    <w:lvl w:ilvl="0">
      <w:start w:val="13"/>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BE27BE6"/>
    <w:multiLevelType w:val="multilevel"/>
    <w:tmpl w:val="13783C16"/>
    <w:lvl w:ilvl="0">
      <w:start w:val="10"/>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F252160"/>
    <w:multiLevelType w:val="hybridMultilevel"/>
    <w:tmpl w:val="7E70F60C"/>
    <w:lvl w:ilvl="0" w:tplc="08090017">
      <w:start w:val="1"/>
      <w:numFmt w:val="lowerLetter"/>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30" w15:restartNumberingAfterBreak="0">
    <w:nsid w:val="45657C77"/>
    <w:multiLevelType w:val="multilevel"/>
    <w:tmpl w:val="8E7EEE4E"/>
    <w:lvl w:ilvl="0">
      <w:start w:val="24"/>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1" w15:restartNumberingAfterBreak="0">
    <w:nsid w:val="469E5166"/>
    <w:multiLevelType w:val="hybridMultilevel"/>
    <w:tmpl w:val="135E40BA"/>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2" w15:restartNumberingAfterBreak="0">
    <w:nsid w:val="482C7727"/>
    <w:multiLevelType w:val="hybridMultilevel"/>
    <w:tmpl w:val="3F9A6A90"/>
    <w:lvl w:ilvl="0" w:tplc="0A1E9892">
      <w:start w:val="1"/>
      <w:numFmt w:val="lowerLetter"/>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33" w15:restartNumberingAfterBreak="0">
    <w:nsid w:val="4A19586C"/>
    <w:multiLevelType w:val="multilevel"/>
    <w:tmpl w:val="5FCEE1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2746861"/>
    <w:multiLevelType w:val="multilevel"/>
    <w:tmpl w:val="2D3808BE"/>
    <w:lvl w:ilvl="0">
      <w:start w:val="21"/>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5" w15:restartNumberingAfterBreak="0">
    <w:nsid w:val="52B701D0"/>
    <w:multiLevelType w:val="multilevel"/>
    <w:tmpl w:val="5FCEE10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8D52EFB"/>
    <w:multiLevelType w:val="multilevel"/>
    <w:tmpl w:val="31480B5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7D46E9"/>
    <w:multiLevelType w:val="hybridMultilevel"/>
    <w:tmpl w:val="4E0CB87A"/>
    <w:lvl w:ilvl="0" w:tplc="0A1E989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4A30F1D"/>
    <w:multiLevelType w:val="multilevel"/>
    <w:tmpl w:val="80F825DE"/>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4FB34BE"/>
    <w:multiLevelType w:val="hybridMultilevel"/>
    <w:tmpl w:val="EE68C148"/>
    <w:lvl w:ilvl="0" w:tplc="FA24FC18">
      <w:start w:val="1"/>
      <w:numFmt w:val="lowerLetter"/>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40" w15:restartNumberingAfterBreak="0">
    <w:nsid w:val="6847417B"/>
    <w:multiLevelType w:val="multilevel"/>
    <w:tmpl w:val="5FCEE10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86838C2"/>
    <w:multiLevelType w:val="hybridMultilevel"/>
    <w:tmpl w:val="74401BAC"/>
    <w:lvl w:ilvl="0" w:tplc="34B219EA">
      <w:start w:val="1"/>
      <w:numFmt w:val="lowerLetter"/>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42" w15:restartNumberingAfterBreak="0">
    <w:nsid w:val="6DB16517"/>
    <w:multiLevelType w:val="multilevel"/>
    <w:tmpl w:val="EAAA3A3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3" w15:restartNumberingAfterBreak="0">
    <w:nsid w:val="70FB130E"/>
    <w:multiLevelType w:val="multilevel"/>
    <w:tmpl w:val="5EE2842C"/>
    <w:lvl w:ilvl="0">
      <w:start w:val="13"/>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4" w15:restartNumberingAfterBreak="0">
    <w:nsid w:val="774A1230"/>
    <w:multiLevelType w:val="multilevel"/>
    <w:tmpl w:val="D0246EA4"/>
    <w:lvl w:ilvl="0">
      <w:start w:val="12"/>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5" w15:restartNumberingAfterBreak="0">
    <w:nsid w:val="77930C61"/>
    <w:multiLevelType w:val="multilevel"/>
    <w:tmpl w:val="5FCEE10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CA34BF6"/>
    <w:multiLevelType w:val="multilevel"/>
    <w:tmpl w:val="62861D0A"/>
    <w:lvl w:ilvl="0">
      <w:start w:val="14"/>
      <w:numFmt w:val="decimal"/>
      <w:lvlText w:val="%1"/>
      <w:lvlJc w:val="left"/>
      <w:pPr>
        <w:ind w:left="465" w:hanging="465"/>
      </w:pPr>
      <w:rPr>
        <w:rFonts w:hint="default"/>
      </w:rPr>
    </w:lvl>
    <w:lvl w:ilvl="1">
      <w:start w:val="1"/>
      <w:numFmt w:val="decimal"/>
      <w:lvlText w:val="%1.%2"/>
      <w:lvlJc w:val="left"/>
      <w:pPr>
        <w:ind w:left="2592" w:hanging="465"/>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7" w15:restartNumberingAfterBreak="0">
    <w:nsid w:val="7F8A2C80"/>
    <w:multiLevelType w:val="multilevel"/>
    <w:tmpl w:val="5FCEE1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2"/>
  </w:num>
  <w:num w:numId="3">
    <w:abstractNumId w:val="36"/>
  </w:num>
  <w:num w:numId="4">
    <w:abstractNumId w:val="42"/>
  </w:num>
  <w:num w:numId="5">
    <w:abstractNumId w:val="32"/>
  </w:num>
  <w:num w:numId="6">
    <w:abstractNumId w:val="1"/>
  </w:num>
  <w:num w:numId="7">
    <w:abstractNumId w:val="19"/>
  </w:num>
  <w:num w:numId="8">
    <w:abstractNumId w:val="33"/>
  </w:num>
  <w:num w:numId="9">
    <w:abstractNumId w:val="47"/>
  </w:num>
  <w:num w:numId="10">
    <w:abstractNumId w:val="45"/>
  </w:num>
  <w:num w:numId="11">
    <w:abstractNumId w:val="7"/>
  </w:num>
  <w:num w:numId="12">
    <w:abstractNumId w:val="5"/>
  </w:num>
  <w:num w:numId="13">
    <w:abstractNumId w:val="16"/>
  </w:num>
  <w:num w:numId="14">
    <w:abstractNumId w:val="38"/>
  </w:num>
  <w:num w:numId="15">
    <w:abstractNumId w:val="27"/>
  </w:num>
  <w:num w:numId="16">
    <w:abstractNumId w:val="6"/>
  </w:num>
  <w:num w:numId="17">
    <w:abstractNumId w:val="41"/>
  </w:num>
  <w:num w:numId="18">
    <w:abstractNumId w:val="46"/>
  </w:num>
  <w:num w:numId="19">
    <w:abstractNumId w:val="29"/>
  </w:num>
  <w:num w:numId="20">
    <w:abstractNumId w:val="10"/>
  </w:num>
  <w:num w:numId="21">
    <w:abstractNumId w:val="15"/>
  </w:num>
  <w:num w:numId="22">
    <w:abstractNumId w:val="18"/>
  </w:num>
  <w:num w:numId="23">
    <w:abstractNumId w:val="20"/>
  </w:num>
  <w:num w:numId="24">
    <w:abstractNumId w:val="39"/>
  </w:num>
  <w:num w:numId="25">
    <w:abstractNumId w:val="25"/>
  </w:num>
  <w:num w:numId="26">
    <w:abstractNumId w:val="21"/>
  </w:num>
  <w:num w:numId="27">
    <w:abstractNumId w:val="2"/>
  </w:num>
  <w:num w:numId="28">
    <w:abstractNumId w:val="14"/>
  </w:num>
  <w:num w:numId="29">
    <w:abstractNumId w:val="31"/>
  </w:num>
  <w:num w:numId="30">
    <w:abstractNumId w:val="26"/>
  </w:num>
  <w:num w:numId="31">
    <w:abstractNumId w:val="24"/>
  </w:num>
  <w:num w:numId="32">
    <w:abstractNumId w:val="8"/>
  </w:num>
  <w:num w:numId="33">
    <w:abstractNumId w:val="0"/>
  </w:num>
  <w:num w:numId="34">
    <w:abstractNumId w:val="40"/>
  </w:num>
  <w:num w:numId="35">
    <w:abstractNumId w:val="35"/>
  </w:num>
  <w:num w:numId="36">
    <w:abstractNumId w:val="23"/>
  </w:num>
  <w:num w:numId="37">
    <w:abstractNumId w:val="17"/>
  </w:num>
  <w:num w:numId="38">
    <w:abstractNumId w:val="28"/>
  </w:num>
  <w:num w:numId="39">
    <w:abstractNumId w:val="44"/>
  </w:num>
  <w:num w:numId="40">
    <w:abstractNumId w:val="43"/>
  </w:num>
  <w:num w:numId="41">
    <w:abstractNumId w:val="11"/>
  </w:num>
  <w:num w:numId="42">
    <w:abstractNumId w:val="22"/>
  </w:num>
  <w:num w:numId="43">
    <w:abstractNumId w:val="4"/>
  </w:num>
  <w:num w:numId="44">
    <w:abstractNumId w:val="13"/>
  </w:num>
  <w:num w:numId="45">
    <w:abstractNumId w:val="34"/>
  </w:num>
  <w:num w:numId="46">
    <w:abstractNumId w:val="30"/>
  </w:num>
  <w:num w:numId="47">
    <w:abstractNumId w:val="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DA"/>
    <w:rsid w:val="0002303F"/>
    <w:rsid w:val="000515E9"/>
    <w:rsid w:val="00074C56"/>
    <w:rsid w:val="00084EB0"/>
    <w:rsid w:val="000A1717"/>
    <w:rsid w:val="000A2B43"/>
    <w:rsid w:val="000C57D7"/>
    <w:rsid w:val="000E0B15"/>
    <w:rsid w:val="0011763D"/>
    <w:rsid w:val="00120351"/>
    <w:rsid w:val="00131A2D"/>
    <w:rsid w:val="0016646D"/>
    <w:rsid w:val="00181FBD"/>
    <w:rsid w:val="001C6844"/>
    <w:rsid w:val="00206A28"/>
    <w:rsid w:val="00226163"/>
    <w:rsid w:val="00275A8C"/>
    <w:rsid w:val="0027693E"/>
    <w:rsid w:val="002866DC"/>
    <w:rsid w:val="002B079C"/>
    <w:rsid w:val="002B0E5A"/>
    <w:rsid w:val="002B4F8F"/>
    <w:rsid w:val="002D24BE"/>
    <w:rsid w:val="002E2FE3"/>
    <w:rsid w:val="00343E5D"/>
    <w:rsid w:val="00345E55"/>
    <w:rsid w:val="003B36DA"/>
    <w:rsid w:val="003B4C2A"/>
    <w:rsid w:val="003F74A3"/>
    <w:rsid w:val="0042620A"/>
    <w:rsid w:val="004936A4"/>
    <w:rsid w:val="004A6BE9"/>
    <w:rsid w:val="004D0641"/>
    <w:rsid w:val="005046E4"/>
    <w:rsid w:val="005507FB"/>
    <w:rsid w:val="00590F32"/>
    <w:rsid w:val="005E3636"/>
    <w:rsid w:val="006029BC"/>
    <w:rsid w:val="00605FEC"/>
    <w:rsid w:val="006216F9"/>
    <w:rsid w:val="00634BDA"/>
    <w:rsid w:val="00655AB3"/>
    <w:rsid w:val="006874A4"/>
    <w:rsid w:val="006A5D47"/>
    <w:rsid w:val="006D28EF"/>
    <w:rsid w:val="006D42E6"/>
    <w:rsid w:val="006F456E"/>
    <w:rsid w:val="006F4A49"/>
    <w:rsid w:val="007042CF"/>
    <w:rsid w:val="007655AF"/>
    <w:rsid w:val="007663BF"/>
    <w:rsid w:val="0078204F"/>
    <w:rsid w:val="00784B44"/>
    <w:rsid w:val="007B0D6D"/>
    <w:rsid w:val="007B2FDA"/>
    <w:rsid w:val="007B7516"/>
    <w:rsid w:val="007E5D1D"/>
    <w:rsid w:val="0087241C"/>
    <w:rsid w:val="008950F0"/>
    <w:rsid w:val="009271C2"/>
    <w:rsid w:val="00972511"/>
    <w:rsid w:val="00976F11"/>
    <w:rsid w:val="009C2497"/>
    <w:rsid w:val="009C423F"/>
    <w:rsid w:val="009D192B"/>
    <w:rsid w:val="009D7E9C"/>
    <w:rsid w:val="009F40F7"/>
    <w:rsid w:val="00AB177F"/>
    <w:rsid w:val="00AD2CE6"/>
    <w:rsid w:val="00AE3B5C"/>
    <w:rsid w:val="00AF21E2"/>
    <w:rsid w:val="00BB08C2"/>
    <w:rsid w:val="00C26F3C"/>
    <w:rsid w:val="00C6411F"/>
    <w:rsid w:val="00C75E52"/>
    <w:rsid w:val="00C77031"/>
    <w:rsid w:val="00C857F1"/>
    <w:rsid w:val="00CA2D25"/>
    <w:rsid w:val="00CC24D5"/>
    <w:rsid w:val="00CE7101"/>
    <w:rsid w:val="00D054DF"/>
    <w:rsid w:val="00D14BF6"/>
    <w:rsid w:val="00D17B44"/>
    <w:rsid w:val="00D62173"/>
    <w:rsid w:val="00D7641A"/>
    <w:rsid w:val="00E015DC"/>
    <w:rsid w:val="00E07974"/>
    <w:rsid w:val="00E07F5F"/>
    <w:rsid w:val="00E509FC"/>
    <w:rsid w:val="00E51E30"/>
    <w:rsid w:val="00E83D21"/>
    <w:rsid w:val="00EB0EF3"/>
    <w:rsid w:val="00EC7CB1"/>
    <w:rsid w:val="00F11913"/>
    <w:rsid w:val="00F3125F"/>
    <w:rsid w:val="00F360D2"/>
    <w:rsid w:val="00F40A54"/>
    <w:rsid w:val="00F74BF4"/>
    <w:rsid w:val="00FA386D"/>
    <w:rsid w:val="00FA4D54"/>
    <w:rsid w:val="00FD3771"/>
    <w:rsid w:val="00FE24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29EC7-E24F-46FF-A026-5EF27DA1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4"/>
        <w:szCs w:val="24"/>
        <w:lang w:val="en-GB"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6DA"/>
    <w:pPr>
      <w:spacing w:after="200" w:line="276" w:lineRule="auto"/>
      <w:jc w:val="left"/>
    </w:pPr>
    <w:rPr>
      <w:rFonts w:asciiTheme="minorHAnsi" w:eastAsiaTheme="minorEastAsia" w:hAnsiTheme="minorHAnsi" w:cstheme="minorBidi"/>
      <w:bCs w:val="0"/>
      <w:sz w:val="22"/>
      <w:szCs w:val="22"/>
      <w:lang w:val="en-US" w:bidi="en-US"/>
    </w:rPr>
  </w:style>
  <w:style w:type="paragraph" w:styleId="Heading1">
    <w:name w:val="heading 1"/>
    <w:basedOn w:val="Normal"/>
    <w:next w:val="Normal"/>
    <w:link w:val="Heading1Char"/>
    <w:uiPriority w:val="9"/>
    <w:qFormat/>
    <w:rsid w:val="00D14BF6"/>
    <w:pPr>
      <w:keepNext/>
      <w:keepLines/>
      <w:spacing w:before="480"/>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D14BF6"/>
    <w:pPr>
      <w:keepNext/>
      <w:keepLines/>
      <w:spacing w:before="20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D14BF6"/>
    <w:pPr>
      <w:keepNext/>
      <w:keepLines/>
      <w:spacing w:before="200"/>
      <w:outlineLvl w:val="2"/>
    </w:pPr>
    <w:rPr>
      <w:rFonts w:eastAsiaTheme="majorEastAsia" w:cstheme="majorBidi"/>
      <w:b/>
    </w:rPr>
  </w:style>
  <w:style w:type="paragraph" w:styleId="Heading4">
    <w:name w:val="heading 4"/>
    <w:basedOn w:val="Normal"/>
    <w:next w:val="Normal"/>
    <w:link w:val="Heading4Char"/>
    <w:uiPriority w:val="9"/>
    <w:unhideWhenUsed/>
    <w:qFormat/>
    <w:rsid w:val="00D14BF6"/>
    <w:pPr>
      <w:keepNext/>
      <w:keepLines/>
      <w:spacing w:before="20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BF6"/>
    <w:rPr>
      <w:rFonts w:eastAsiaTheme="majorEastAsia" w:cstheme="majorBidi"/>
      <w:b/>
      <w:bCs w:val="0"/>
      <w:sz w:val="28"/>
      <w:szCs w:val="28"/>
    </w:rPr>
  </w:style>
  <w:style w:type="character" w:customStyle="1" w:styleId="Heading2Char">
    <w:name w:val="Heading 2 Char"/>
    <w:basedOn w:val="DefaultParagraphFont"/>
    <w:link w:val="Heading2"/>
    <w:uiPriority w:val="9"/>
    <w:rsid w:val="00D14BF6"/>
    <w:rPr>
      <w:rFonts w:eastAsiaTheme="majorEastAsia" w:cstheme="majorBidi"/>
      <w:b/>
      <w:bCs w:val="0"/>
      <w:sz w:val="26"/>
      <w:szCs w:val="26"/>
    </w:rPr>
  </w:style>
  <w:style w:type="character" w:customStyle="1" w:styleId="Heading3Char">
    <w:name w:val="Heading 3 Char"/>
    <w:basedOn w:val="DefaultParagraphFont"/>
    <w:link w:val="Heading3"/>
    <w:uiPriority w:val="9"/>
    <w:rsid w:val="00D14BF6"/>
    <w:rPr>
      <w:rFonts w:eastAsiaTheme="majorEastAsia" w:cstheme="majorBidi"/>
      <w:b/>
      <w:bCs w:val="0"/>
    </w:rPr>
  </w:style>
  <w:style w:type="character" w:customStyle="1" w:styleId="Heading4Char">
    <w:name w:val="Heading 4 Char"/>
    <w:basedOn w:val="DefaultParagraphFont"/>
    <w:link w:val="Heading4"/>
    <w:uiPriority w:val="9"/>
    <w:rsid w:val="00D14BF6"/>
    <w:rPr>
      <w:rFonts w:eastAsiaTheme="majorEastAsia" w:cstheme="majorBidi"/>
      <w:b/>
      <w:bCs w:val="0"/>
      <w:i/>
      <w:iCs/>
    </w:rPr>
  </w:style>
  <w:style w:type="paragraph" w:styleId="Title">
    <w:name w:val="Title"/>
    <w:basedOn w:val="Normal"/>
    <w:next w:val="Normal"/>
    <w:link w:val="TitleChar"/>
    <w:uiPriority w:val="10"/>
    <w:qFormat/>
    <w:rsid w:val="00D14BF6"/>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D14BF6"/>
    <w:rPr>
      <w:rFonts w:eastAsiaTheme="majorEastAsia" w:cstheme="majorBidi"/>
      <w:spacing w:val="5"/>
      <w:kern w:val="28"/>
      <w:sz w:val="52"/>
      <w:szCs w:val="52"/>
    </w:rPr>
  </w:style>
  <w:style w:type="paragraph" w:styleId="TOCHeading">
    <w:name w:val="TOC Heading"/>
    <w:basedOn w:val="Heading1"/>
    <w:next w:val="Normal"/>
    <w:uiPriority w:val="39"/>
    <w:semiHidden/>
    <w:unhideWhenUsed/>
    <w:qFormat/>
    <w:rsid w:val="003B36DA"/>
    <w:pPr>
      <w:keepNext w:val="0"/>
      <w:keepLines w:val="0"/>
      <w:contextualSpacing/>
      <w:outlineLvl w:val="9"/>
    </w:pPr>
    <w:rPr>
      <w:rFonts w:asciiTheme="majorHAnsi" w:hAnsiTheme="majorHAnsi"/>
      <w:bCs/>
    </w:rPr>
  </w:style>
  <w:style w:type="paragraph" w:styleId="TOC1">
    <w:name w:val="toc 1"/>
    <w:basedOn w:val="Normal"/>
    <w:next w:val="Normal"/>
    <w:autoRedefine/>
    <w:uiPriority w:val="39"/>
    <w:rsid w:val="00F360D2"/>
    <w:pPr>
      <w:tabs>
        <w:tab w:val="left" w:pos="426"/>
        <w:tab w:val="right" w:leader="dot" w:pos="9019"/>
      </w:tabs>
      <w:spacing w:after="100"/>
    </w:pPr>
  </w:style>
  <w:style w:type="character" w:styleId="Hyperlink">
    <w:name w:val="Hyperlink"/>
    <w:basedOn w:val="DefaultParagraphFont"/>
    <w:uiPriority w:val="99"/>
    <w:unhideWhenUsed/>
    <w:rsid w:val="003B36DA"/>
    <w:rPr>
      <w:color w:val="0000FF" w:themeColor="hyperlink"/>
      <w:u w:val="single"/>
    </w:rPr>
  </w:style>
  <w:style w:type="paragraph" w:styleId="BalloonText">
    <w:name w:val="Balloon Text"/>
    <w:basedOn w:val="Normal"/>
    <w:link w:val="BalloonTextChar"/>
    <w:uiPriority w:val="99"/>
    <w:semiHidden/>
    <w:unhideWhenUsed/>
    <w:rsid w:val="003B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6DA"/>
    <w:rPr>
      <w:rFonts w:ascii="Tahoma" w:eastAsiaTheme="minorEastAsia" w:hAnsi="Tahoma" w:cs="Tahoma"/>
      <w:bCs w:val="0"/>
      <w:sz w:val="16"/>
      <w:szCs w:val="16"/>
      <w:lang w:val="en-US" w:bidi="en-US"/>
    </w:rPr>
  </w:style>
  <w:style w:type="paragraph" w:styleId="ListParagraph">
    <w:name w:val="List Paragraph"/>
    <w:basedOn w:val="Normal"/>
    <w:uiPriority w:val="34"/>
    <w:qFormat/>
    <w:rsid w:val="003B36DA"/>
    <w:pPr>
      <w:ind w:left="720"/>
      <w:contextualSpacing/>
    </w:pPr>
  </w:style>
  <w:style w:type="paragraph" w:styleId="Header">
    <w:name w:val="header"/>
    <w:basedOn w:val="Normal"/>
    <w:link w:val="HeaderChar"/>
    <w:uiPriority w:val="99"/>
    <w:unhideWhenUsed/>
    <w:rsid w:val="00074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C56"/>
    <w:rPr>
      <w:rFonts w:asciiTheme="minorHAnsi" w:eastAsiaTheme="minorEastAsia" w:hAnsiTheme="minorHAnsi" w:cstheme="minorBidi"/>
      <w:bCs w:val="0"/>
      <w:sz w:val="22"/>
      <w:szCs w:val="22"/>
      <w:lang w:val="en-US" w:bidi="en-US"/>
    </w:rPr>
  </w:style>
  <w:style w:type="paragraph" w:styleId="Footer">
    <w:name w:val="footer"/>
    <w:basedOn w:val="Normal"/>
    <w:link w:val="FooterChar"/>
    <w:uiPriority w:val="99"/>
    <w:unhideWhenUsed/>
    <w:rsid w:val="00074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C56"/>
    <w:rPr>
      <w:rFonts w:asciiTheme="minorHAnsi" w:eastAsiaTheme="minorEastAsia" w:hAnsiTheme="minorHAnsi" w:cstheme="minorBidi"/>
      <w:bCs w:val="0"/>
      <w:sz w:val="22"/>
      <w:szCs w:val="22"/>
      <w:lang w:val="en-US" w:bidi="en-US"/>
    </w:rPr>
  </w:style>
  <w:style w:type="paragraph" w:styleId="NoSpacing">
    <w:name w:val="No Spacing"/>
    <w:link w:val="NoSpacingChar"/>
    <w:uiPriority w:val="1"/>
    <w:qFormat/>
    <w:rsid w:val="00AB177F"/>
    <w:pPr>
      <w:spacing w:line="240" w:lineRule="auto"/>
      <w:jc w:val="left"/>
    </w:pPr>
    <w:rPr>
      <w:rFonts w:asciiTheme="minorHAnsi" w:eastAsiaTheme="minorEastAsia" w:hAnsiTheme="minorHAnsi" w:cstheme="minorBidi"/>
      <w:bCs w:val="0"/>
      <w:sz w:val="22"/>
      <w:szCs w:val="22"/>
      <w:lang w:val="en-US"/>
    </w:rPr>
  </w:style>
  <w:style w:type="character" w:customStyle="1" w:styleId="NoSpacingChar">
    <w:name w:val="No Spacing Char"/>
    <w:basedOn w:val="DefaultParagraphFont"/>
    <w:link w:val="NoSpacing"/>
    <w:uiPriority w:val="1"/>
    <w:rsid w:val="00AB177F"/>
    <w:rPr>
      <w:rFonts w:asciiTheme="minorHAnsi" w:eastAsiaTheme="minorEastAsia" w:hAnsiTheme="minorHAnsi" w:cstheme="minorBidi"/>
      <w:bCs w:val="0"/>
      <w:sz w:val="22"/>
      <w:szCs w:val="22"/>
      <w:lang w:val="en-US"/>
    </w:rPr>
  </w:style>
  <w:style w:type="paragraph" w:styleId="TOC2">
    <w:name w:val="toc 2"/>
    <w:basedOn w:val="Normal"/>
    <w:next w:val="Normal"/>
    <w:autoRedefine/>
    <w:uiPriority w:val="39"/>
    <w:semiHidden/>
    <w:unhideWhenUsed/>
    <w:rsid w:val="00E83D21"/>
    <w:pPr>
      <w:spacing w:after="100" w:line="240" w:lineRule="auto"/>
      <w:ind w:left="240"/>
    </w:pPr>
    <w:rPr>
      <w:sz w:val="24"/>
      <w:szCs w:val="24"/>
      <w:lang w:bidi="ar-SA"/>
    </w:rPr>
  </w:style>
  <w:style w:type="paragraph" w:styleId="TOC3">
    <w:name w:val="toc 3"/>
    <w:basedOn w:val="Normal"/>
    <w:next w:val="Normal"/>
    <w:autoRedefine/>
    <w:uiPriority w:val="39"/>
    <w:semiHidden/>
    <w:unhideWhenUsed/>
    <w:rsid w:val="00E83D21"/>
    <w:pPr>
      <w:spacing w:after="100" w:line="240" w:lineRule="auto"/>
      <w:ind w:left="480"/>
    </w:pPr>
    <w:rPr>
      <w:sz w:val="24"/>
      <w:szCs w:val="24"/>
      <w:lang w:bidi="ar-SA"/>
    </w:rPr>
  </w:style>
  <w:style w:type="paragraph" w:styleId="TOC4">
    <w:name w:val="toc 4"/>
    <w:basedOn w:val="Normal"/>
    <w:next w:val="Normal"/>
    <w:autoRedefine/>
    <w:uiPriority w:val="39"/>
    <w:semiHidden/>
    <w:unhideWhenUsed/>
    <w:rsid w:val="00E83D21"/>
    <w:pPr>
      <w:spacing w:after="100" w:line="240" w:lineRule="auto"/>
      <w:ind w:left="720"/>
    </w:pPr>
    <w:rPr>
      <w:sz w:val="24"/>
      <w:szCs w:val="24"/>
      <w:lang w:bidi="ar-SA"/>
    </w:rPr>
  </w:style>
  <w:style w:type="paragraph" w:styleId="TOC5">
    <w:name w:val="toc 5"/>
    <w:basedOn w:val="Normal"/>
    <w:next w:val="Normal"/>
    <w:autoRedefine/>
    <w:uiPriority w:val="39"/>
    <w:semiHidden/>
    <w:unhideWhenUsed/>
    <w:rsid w:val="00E83D21"/>
    <w:pPr>
      <w:spacing w:after="100" w:line="240" w:lineRule="auto"/>
      <w:ind w:left="960"/>
    </w:pPr>
    <w:rPr>
      <w:sz w:val="24"/>
      <w:szCs w:val="24"/>
      <w:lang w:bidi="ar-SA"/>
    </w:rPr>
  </w:style>
  <w:style w:type="paragraph" w:styleId="TOC6">
    <w:name w:val="toc 6"/>
    <w:basedOn w:val="Normal"/>
    <w:next w:val="Normal"/>
    <w:autoRedefine/>
    <w:uiPriority w:val="39"/>
    <w:semiHidden/>
    <w:unhideWhenUsed/>
    <w:rsid w:val="00E83D21"/>
    <w:pPr>
      <w:spacing w:after="100" w:line="240" w:lineRule="auto"/>
      <w:ind w:left="1200"/>
    </w:pPr>
    <w:rPr>
      <w:sz w:val="24"/>
      <w:szCs w:val="24"/>
      <w:lang w:bidi="ar-SA"/>
    </w:rPr>
  </w:style>
  <w:style w:type="paragraph" w:styleId="TOC7">
    <w:name w:val="toc 7"/>
    <w:basedOn w:val="Normal"/>
    <w:next w:val="Normal"/>
    <w:autoRedefine/>
    <w:uiPriority w:val="39"/>
    <w:semiHidden/>
    <w:unhideWhenUsed/>
    <w:rsid w:val="00E83D21"/>
    <w:pPr>
      <w:spacing w:after="100" w:line="240" w:lineRule="auto"/>
      <w:ind w:left="1440"/>
    </w:pPr>
    <w:rPr>
      <w:sz w:val="24"/>
      <w:szCs w:val="24"/>
      <w:lang w:bidi="ar-SA"/>
    </w:rPr>
  </w:style>
  <w:style w:type="paragraph" w:styleId="TOC8">
    <w:name w:val="toc 8"/>
    <w:basedOn w:val="Normal"/>
    <w:next w:val="Normal"/>
    <w:autoRedefine/>
    <w:uiPriority w:val="39"/>
    <w:semiHidden/>
    <w:unhideWhenUsed/>
    <w:rsid w:val="00E83D21"/>
    <w:pPr>
      <w:spacing w:after="100" w:line="240" w:lineRule="auto"/>
      <w:ind w:left="1680"/>
    </w:pPr>
    <w:rPr>
      <w:sz w:val="24"/>
      <w:szCs w:val="24"/>
      <w:lang w:bidi="ar-SA"/>
    </w:rPr>
  </w:style>
  <w:style w:type="paragraph" w:styleId="TOC9">
    <w:name w:val="toc 9"/>
    <w:basedOn w:val="Normal"/>
    <w:next w:val="Normal"/>
    <w:autoRedefine/>
    <w:uiPriority w:val="39"/>
    <w:semiHidden/>
    <w:unhideWhenUsed/>
    <w:rsid w:val="00E83D21"/>
    <w:pPr>
      <w:spacing w:after="100" w:line="240" w:lineRule="auto"/>
      <w:ind w:left="1920"/>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0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Volume A</vt:lpstr>
    </vt:vector>
  </TitlesOfParts>
  <Company>SCOTTISH BORDES HOUSING ASSOCIATION</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dc:title>
  <dc:creator>Elaine</dc:creator>
  <cp:lastModifiedBy>Martyn Isaacs</cp:lastModifiedBy>
  <cp:revision>2</cp:revision>
  <cp:lastPrinted>2014-02-06T12:18:00Z</cp:lastPrinted>
  <dcterms:created xsi:type="dcterms:W3CDTF">2021-04-28T13:15:00Z</dcterms:created>
  <dcterms:modified xsi:type="dcterms:W3CDTF">2021-04-28T13:15:00Z</dcterms:modified>
</cp:coreProperties>
</file>