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4A0" w:rsidRDefault="000A5674" w:rsidP="007E24A0">
      <w:pPr>
        <w:pStyle w:val="Heading1"/>
        <w:numPr>
          <w:ilvl w:val="0"/>
          <w:numId w:val="0"/>
        </w:numPr>
        <w:ind w:left="737" w:hanging="737"/>
        <w:jc w:val="center"/>
        <w:rPr>
          <w:rFonts w:cs="Arial"/>
          <w:sz w:val="22"/>
          <w:szCs w:val="22"/>
        </w:rPr>
      </w:pPr>
      <w:bookmarkStart w:id="0" w:name="_Toc482707676"/>
      <w:r w:rsidRPr="00E00A9F">
        <w:rPr>
          <w:rFonts w:cs="Arial"/>
          <w:sz w:val="22"/>
          <w:szCs w:val="22"/>
        </w:rPr>
        <w:t>ReqUirements and LOT Structure</w:t>
      </w:r>
      <w:bookmarkEnd w:id="0"/>
      <w:r w:rsidR="002C2A3C">
        <w:rPr>
          <w:rFonts w:cs="Arial"/>
          <w:sz w:val="22"/>
          <w:szCs w:val="22"/>
        </w:rPr>
        <w:t xml:space="preserve"> </w:t>
      </w:r>
    </w:p>
    <w:p w:rsidR="001520C9" w:rsidRDefault="002C2A3C" w:rsidP="007E24A0">
      <w:pPr>
        <w:pStyle w:val="Heading1"/>
        <w:numPr>
          <w:ilvl w:val="0"/>
          <w:numId w:val="0"/>
        </w:numPr>
        <w:ind w:left="737" w:hanging="737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RM6017 Postal Goods,</w:t>
      </w:r>
      <w:r w:rsidR="007E24A0">
        <w:rPr>
          <w:rFonts w:cs="Arial"/>
          <w:sz w:val="22"/>
          <w:szCs w:val="22"/>
        </w:rPr>
        <w:t xml:space="preserve"> Services and solutions</w:t>
      </w:r>
    </w:p>
    <w:p w:rsidR="00C6649A" w:rsidRDefault="00C6649A" w:rsidP="007E24A0">
      <w:pPr>
        <w:pStyle w:val="Heading1"/>
        <w:numPr>
          <w:ilvl w:val="0"/>
          <w:numId w:val="0"/>
        </w:numPr>
        <w:ind w:left="737" w:hanging="737"/>
        <w:jc w:val="center"/>
        <w:rPr>
          <w:rFonts w:cs="Arial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5954"/>
        <w:gridCol w:w="1984"/>
      </w:tblGrid>
      <w:tr w:rsidR="00F3324A" w:rsidRPr="0027055A" w:rsidTr="00144ECC">
        <w:trPr>
          <w:trHeight w:val="397"/>
          <w:tblHeader/>
          <w:jc w:val="center"/>
        </w:trPr>
        <w:tc>
          <w:tcPr>
            <w:tcW w:w="1271" w:type="dxa"/>
            <w:shd w:val="pct12" w:color="auto" w:fill="auto"/>
          </w:tcPr>
          <w:p w:rsidR="00F3324A" w:rsidRPr="00F3324A" w:rsidRDefault="00F3324A" w:rsidP="00F3324A">
            <w:pPr>
              <w:spacing w:before="60" w:after="60"/>
              <w:rPr>
                <w:rFonts w:ascii="Arial" w:hAnsi="Arial" w:cs="Arial"/>
                <w:b/>
              </w:rPr>
            </w:pPr>
            <w:r w:rsidRPr="00F3324A">
              <w:rPr>
                <w:rFonts w:ascii="Arial" w:hAnsi="Arial" w:cs="Arial"/>
                <w:b/>
              </w:rPr>
              <w:t>LOT</w:t>
            </w:r>
          </w:p>
        </w:tc>
        <w:tc>
          <w:tcPr>
            <w:tcW w:w="5954" w:type="dxa"/>
            <w:shd w:val="pct12" w:color="auto" w:fill="auto"/>
          </w:tcPr>
          <w:p w:rsidR="00F3324A" w:rsidRPr="00F3324A" w:rsidRDefault="00F3324A" w:rsidP="00F3324A">
            <w:pPr>
              <w:spacing w:before="60" w:after="60"/>
              <w:rPr>
                <w:rFonts w:ascii="Arial" w:hAnsi="Arial" w:cs="Arial"/>
                <w:b/>
              </w:rPr>
            </w:pPr>
            <w:r w:rsidRPr="00F3324A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984" w:type="dxa"/>
            <w:shd w:val="pct12" w:color="auto" w:fill="auto"/>
          </w:tcPr>
          <w:p w:rsidR="00F3324A" w:rsidRPr="00F3324A" w:rsidRDefault="00F3324A" w:rsidP="00F3324A">
            <w:pPr>
              <w:jc w:val="center"/>
              <w:rPr>
                <w:rFonts w:ascii="Arial" w:hAnsi="Arial" w:cs="Arial"/>
                <w:b/>
              </w:rPr>
            </w:pPr>
            <w:r w:rsidRPr="00F3324A">
              <w:rPr>
                <w:rFonts w:ascii="Arial" w:hAnsi="Arial" w:cs="Arial"/>
                <w:b/>
              </w:rPr>
              <w:t>Anticipated Maximum number of Suppliers per Lot</w:t>
            </w:r>
          </w:p>
        </w:tc>
      </w:tr>
      <w:tr w:rsidR="00F3324A" w:rsidRPr="0027055A" w:rsidTr="00144ECC">
        <w:trPr>
          <w:trHeight w:val="397"/>
          <w:jc w:val="center"/>
        </w:trPr>
        <w:tc>
          <w:tcPr>
            <w:tcW w:w="1271" w:type="dxa"/>
            <w:vAlign w:val="center"/>
          </w:tcPr>
          <w:p w:rsidR="00F3324A" w:rsidRPr="00F3324A" w:rsidRDefault="00F3324A" w:rsidP="00F332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Lot 1</w:t>
            </w:r>
          </w:p>
        </w:tc>
        <w:tc>
          <w:tcPr>
            <w:tcW w:w="5954" w:type="dxa"/>
          </w:tcPr>
          <w:p w:rsidR="00F3324A" w:rsidRPr="00F3324A" w:rsidRDefault="00A22456" w:rsidP="00F3324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to Medium Volume franking Machines and Associated Consumables</w:t>
            </w:r>
          </w:p>
        </w:tc>
        <w:tc>
          <w:tcPr>
            <w:tcW w:w="1984" w:type="dxa"/>
          </w:tcPr>
          <w:p w:rsidR="00F3324A" w:rsidRPr="00F3324A" w:rsidRDefault="00DD27C0" w:rsidP="00DD2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(Single award)</w:t>
            </w:r>
            <w:bookmarkStart w:id="1" w:name="_GoBack"/>
            <w:bookmarkEnd w:id="1"/>
          </w:p>
        </w:tc>
      </w:tr>
      <w:tr w:rsidR="00DD27C0" w:rsidRPr="0027055A" w:rsidTr="00F41650">
        <w:trPr>
          <w:trHeight w:val="397"/>
          <w:jc w:val="center"/>
        </w:trPr>
        <w:tc>
          <w:tcPr>
            <w:tcW w:w="1271" w:type="dxa"/>
            <w:vAlign w:val="center"/>
          </w:tcPr>
          <w:p w:rsidR="00DD27C0" w:rsidRPr="00F3324A" w:rsidRDefault="00DD27C0" w:rsidP="00DD27C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Lot 2</w:t>
            </w:r>
          </w:p>
        </w:tc>
        <w:tc>
          <w:tcPr>
            <w:tcW w:w="5954" w:type="dxa"/>
          </w:tcPr>
          <w:p w:rsidR="00DD27C0" w:rsidRPr="00F3324A" w:rsidRDefault="00DD27C0" w:rsidP="00DD27C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Franking Machines, Mailroom Equipment and Associated Consumables</w:t>
            </w:r>
          </w:p>
        </w:tc>
        <w:tc>
          <w:tcPr>
            <w:tcW w:w="1984" w:type="dxa"/>
            <w:vAlign w:val="center"/>
          </w:tcPr>
          <w:p w:rsidR="00DD27C0" w:rsidRPr="002A2C4C" w:rsidRDefault="00DD27C0" w:rsidP="00DD2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C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D27C0" w:rsidRPr="0027055A" w:rsidTr="00F41650">
        <w:trPr>
          <w:trHeight w:val="397"/>
          <w:jc w:val="center"/>
        </w:trPr>
        <w:tc>
          <w:tcPr>
            <w:tcW w:w="1271" w:type="dxa"/>
            <w:vAlign w:val="center"/>
          </w:tcPr>
          <w:p w:rsidR="00DD27C0" w:rsidRPr="00F3324A" w:rsidRDefault="00DD27C0" w:rsidP="00DD27C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Lot 3</w:t>
            </w:r>
          </w:p>
        </w:tc>
        <w:tc>
          <w:tcPr>
            <w:tcW w:w="5954" w:type="dxa"/>
          </w:tcPr>
          <w:p w:rsidR="00DD27C0" w:rsidRPr="00F3324A" w:rsidRDefault="00DD27C0" w:rsidP="00DD27C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Collection and Delivery of Letters, Large Letters and Parcels</w:t>
            </w:r>
          </w:p>
        </w:tc>
        <w:tc>
          <w:tcPr>
            <w:tcW w:w="1984" w:type="dxa"/>
            <w:vAlign w:val="center"/>
          </w:tcPr>
          <w:p w:rsidR="00DD27C0" w:rsidRPr="002A2C4C" w:rsidRDefault="00DD27C0" w:rsidP="00DD2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C4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DD27C0" w:rsidRPr="0027055A" w:rsidTr="00F41650">
        <w:trPr>
          <w:trHeight w:val="397"/>
          <w:jc w:val="center"/>
        </w:trPr>
        <w:tc>
          <w:tcPr>
            <w:tcW w:w="1271" w:type="dxa"/>
            <w:vAlign w:val="center"/>
          </w:tcPr>
          <w:p w:rsidR="00DD27C0" w:rsidRPr="00F3324A" w:rsidRDefault="00DD27C0" w:rsidP="00DD27C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Lot 4</w:t>
            </w:r>
          </w:p>
        </w:tc>
        <w:tc>
          <w:tcPr>
            <w:tcW w:w="5954" w:type="dxa"/>
          </w:tcPr>
          <w:p w:rsidR="00DD27C0" w:rsidRPr="00F3324A" w:rsidRDefault="00DD27C0" w:rsidP="00DD27C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Collection and Delivery of Letters, Large Letters and Parcels to International Destinations</w:t>
            </w:r>
          </w:p>
        </w:tc>
        <w:tc>
          <w:tcPr>
            <w:tcW w:w="1984" w:type="dxa"/>
            <w:vAlign w:val="center"/>
          </w:tcPr>
          <w:p w:rsidR="00DD27C0" w:rsidRPr="002A2C4C" w:rsidRDefault="00DD27C0" w:rsidP="00DD2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C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D27C0" w:rsidRPr="0027055A" w:rsidTr="00F41650">
        <w:trPr>
          <w:trHeight w:val="397"/>
          <w:jc w:val="center"/>
        </w:trPr>
        <w:tc>
          <w:tcPr>
            <w:tcW w:w="1271" w:type="dxa"/>
            <w:vAlign w:val="center"/>
          </w:tcPr>
          <w:p w:rsidR="00DD27C0" w:rsidRPr="00F3324A" w:rsidRDefault="00DD27C0" w:rsidP="00DD27C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Lot 5</w:t>
            </w:r>
          </w:p>
        </w:tc>
        <w:tc>
          <w:tcPr>
            <w:tcW w:w="5954" w:type="dxa"/>
          </w:tcPr>
          <w:p w:rsidR="00DD27C0" w:rsidRPr="00F3324A" w:rsidRDefault="00DD27C0" w:rsidP="00DD27C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Audits, Efficiency Reviews and Niche Consultancy</w:t>
            </w:r>
          </w:p>
        </w:tc>
        <w:tc>
          <w:tcPr>
            <w:tcW w:w="1984" w:type="dxa"/>
            <w:vAlign w:val="center"/>
          </w:tcPr>
          <w:p w:rsidR="00DD27C0" w:rsidRPr="002A2C4C" w:rsidRDefault="00DD27C0" w:rsidP="00DD2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C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D27C0" w:rsidRPr="0027055A" w:rsidTr="00F41650">
        <w:trPr>
          <w:trHeight w:val="397"/>
          <w:jc w:val="center"/>
        </w:trPr>
        <w:tc>
          <w:tcPr>
            <w:tcW w:w="1271" w:type="dxa"/>
            <w:vAlign w:val="center"/>
          </w:tcPr>
          <w:p w:rsidR="00DD27C0" w:rsidRPr="00F3324A" w:rsidRDefault="00DD27C0" w:rsidP="00DD27C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Lot 6</w:t>
            </w:r>
          </w:p>
        </w:tc>
        <w:tc>
          <w:tcPr>
            <w:tcW w:w="5954" w:type="dxa"/>
          </w:tcPr>
          <w:p w:rsidR="00DD27C0" w:rsidRPr="00F3324A" w:rsidRDefault="00DD27C0" w:rsidP="00DD27C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Process Outsourcing, Mailroom, Document and Data Managed Service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27C0" w:rsidRPr="002A2C4C" w:rsidRDefault="00DD27C0" w:rsidP="00DD2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C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D27C0" w:rsidRPr="0027055A" w:rsidTr="00F41650">
        <w:trPr>
          <w:trHeight w:val="397"/>
          <w:jc w:val="center"/>
        </w:trPr>
        <w:tc>
          <w:tcPr>
            <w:tcW w:w="1271" w:type="dxa"/>
            <w:vAlign w:val="center"/>
          </w:tcPr>
          <w:p w:rsidR="00DD27C0" w:rsidRPr="00F3324A" w:rsidRDefault="00DD27C0" w:rsidP="00DD27C0">
            <w:pPr>
              <w:spacing w:before="60" w:after="60"/>
              <w:jc w:val="center"/>
              <w:rPr>
                <w:rFonts w:ascii="Arial" w:hAnsi="Arial" w:cs="Arial"/>
                <w:highlight w:val="yellow"/>
              </w:rPr>
            </w:pPr>
            <w:r w:rsidRPr="00F3324A">
              <w:rPr>
                <w:rFonts w:ascii="Arial" w:hAnsi="Arial" w:cs="Arial"/>
              </w:rPr>
              <w:t>Lot 7</w:t>
            </w:r>
          </w:p>
        </w:tc>
        <w:tc>
          <w:tcPr>
            <w:tcW w:w="5954" w:type="dxa"/>
          </w:tcPr>
          <w:p w:rsidR="00DD27C0" w:rsidRPr="00F3324A" w:rsidRDefault="00DD27C0" w:rsidP="00DD27C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Hybrid Mail, Digital and Transformation Communications</w:t>
            </w:r>
          </w:p>
        </w:tc>
        <w:tc>
          <w:tcPr>
            <w:tcW w:w="1984" w:type="dxa"/>
            <w:vAlign w:val="center"/>
          </w:tcPr>
          <w:p w:rsidR="00DD27C0" w:rsidRPr="002A2C4C" w:rsidRDefault="00DD27C0" w:rsidP="00DD2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C4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DD27C0" w:rsidRPr="0027055A" w:rsidTr="00F41650">
        <w:trPr>
          <w:trHeight w:val="397"/>
          <w:jc w:val="center"/>
        </w:trPr>
        <w:tc>
          <w:tcPr>
            <w:tcW w:w="1271" w:type="dxa"/>
            <w:vAlign w:val="center"/>
          </w:tcPr>
          <w:p w:rsidR="00DD27C0" w:rsidRPr="00F3324A" w:rsidRDefault="00DD27C0" w:rsidP="00DD27C0">
            <w:pPr>
              <w:spacing w:before="60" w:after="60"/>
              <w:jc w:val="center"/>
              <w:rPr>
                <w:rFonts w:ascii="Arial" w:hAnsi="Arial" w:cs="Arial"/>
                <w:highlight w:val="yellow"/>
              </w:rPr>
            </w:pPr>
            <w:r w:rsidRPr="00F3324A">
              <w:rPr>
                <w:rFonts w:ascii="Arial" w:hAnsi="Arial" w:cs="Arial"/>
              </w:rPr>
              <w:t>Lot 8</w:t>
            </w:r>
          </w:p>
        </w:tc>
        <w:tc>
          <w:tcPr>
            <w:tcW w:w="5954" w:type="dxa"/>
          </w:tcPr>
          <w:p w:rsidR="00DD27C0" w:rsidRPr="00F3324A" w:rsidRDefault="00DD27C0" w:rsidP="00DD27C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Inbound Delivery Services</w:t>
            </w:r>
          </w:p>
        </w:tc>
        <w:tc>
          <w:tcPr>
            <w:tcW w:w="1984" w:type="dxa"/>
            <w:vAlign w:val="center"/>
          </w:tcPr>
          <w:p w:rsidR="00DD27C0" w:rsidRPr="002A2C4C" w:rsidRDefault="00DD27C0" w:rsidP="00DD2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C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D27C0" w:rsidRPr="0027055A" w:rsidTr="00F41650">
        <w:trPr>
          <w:trHeight w:val="397"/>
          <w:jc w:val="center"/>
        </w:trPr>
        <w:tc>
          <w:tcPr>
            <w:tcW w:w="1271" w:type="dxa"/>
            <w:vAlign w:val="center"/>
          </w:tcPr>
          <w:p w:rsidR="00DD27C0" w:rsidRPr="00F3324A" w:rsidRDefault="00DD27C0" w:rsidP="00DD27C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 9</w:t>
            </w:r>
          </w:p>
        </w:tc>
        <w:tc>
          <w:tcPr>
            <w:tcW w:w="5954" w:type="dxa"/>
          </w:tcPr>
          <w:p w:rsidR="00DD27C0" w:rsidRPr="00F3324A" w:rsidRDefault="00DD27C0" w:rsidP="00DD27C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 Opening and Digital Scanning Services</w:t>
            </w:r>
          </w:p>
        </w:tc>
        <w:tc>
          <w:tcPr>
            <w:tcW w:w="1984" w:type="dxa"/>
            <w:vAlign w:val="center"/>
          </w:tcPr>
          <w:p w:rsidR="00DD27C0" w:rsidRPr="002A2C4C" w:rsidRDefault="00DD27C0" w:rsidP="00DD2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C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D27C0" w:rsidRPr="0027055A" w:rsidTr="00F41650">
        <w:trPr>
          <w:trHeight w:val="397"/>
          <w:jc w:val="center"/>
        </w:trPr>
        <w:tc>
          <w:tcPr>
            <w:tcW w:w="1271" w:type="dxa"/>
            <w:vAlign w:val="center"/>
          </w:tcPr>
          <w:p w:rsidR="00DD27C0" w:rsidRPr="00F3324A" w:rsidRDefault="00DD27C0" w:rsidP="00DD27C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 10</w:t>
            </w:r>
          </w:p>
        </w:tc>
        <w:tc>
          <w:tcPr>
            <w:tcW w:w="5954" w:type="dxa"/>
          </w:tcPr>
          <w:p w:rsidR="00DD27C0" w:rsidRPr="00F3324A" w:rsidRDefault="00DD27C0" w:rsidP="00DD27C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Screening Services</w:t>
            </w:r>
          </w:p>
        </w:tc>
        <w:tc>
          <w:tcPr>
            <w:tcW w:w="1984" w:type="dxa"/>
            <w:vAlign w:val="center"/>
          </w:tcPr>
          <w:p w:rsidR="00DD27C0" w:rsidRPr="002A2C4C" w:rsidRDefault="00DD27C0" w:rsidP="00DD2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C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:rsidR="00C6649A" w:rsidRPr="000A5674" w:rsidRDefault="00C6649A" w:rsidP="000A5674">
      <w:pPr>
        <w:pStyle w:val="Heading1"/>
        <w:numPr>
          <w:ilvl w:val="0"/>
          <w:numId w:val="0"/>
        </w:numPr>
        <w:ind w:left="737"/>
        <w:rPr>
          <w:rFonts w:cs="Arial"/>
          <w:sz w:val="22"/>
          <w:szCs w:val="22"/>
        </w:rPr>
      </w:pPr>
    </w:p>
    <w:p w:rsidR="00623CB1" w:rsidRDefault="00623CB1"/>
    <w:sectPr w:rsidR="00623CB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A8E" w:rsidRDefault="00BB5A8E" w:rsidP="00144ECC">
      <w:pPr>
        <w:spacing w:after="0" w:line="240" w:lineRule="auto"/>
      </w:pPr>
      <w:r>
        <w:separator/>
      </w:r>
    </w:p>
  </w:endnote>
  <w:endnote w:type="continuationSeparator" w:id="0">
    <w:p w:rsidR="00BB5A8E" w:rsidRDefault="00BB5A8E" w:rsidP="0014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000" w:usb1="080F0000" w:usb2="00000010" w:usb3="00000000" w:csb0="0006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C9" w:rsidRDefault="006C5413" w:rsidP="001520C9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>
      <w:t>4.</w:t>
    </w:r>
    <w:r w:rsidR="001520C9">
      <w:t xml:space="preserve"> </w:t>
    </w:r>
    <w:r w:rsidR="001520C9">
      <w:rPr>
        <w:rFonts w:ascii="Arial" w:eastAsia="SimSun" w:hAnsi="Arial" w:cs="Times New Roman"/>
        <w:sz w:val="16"/>
        <w:szCs w:val="16"/>
        <w:lang w:eastAsia="zh-CN"/>
      </w:rPr>
      <w:t xml:space="preserve">RM6002 Permanent Recruitment </w:t>
    </w:r>
  </w:p>
  <w:p w:rsidR="001520C9" w:rsidRDefault="001520C9" w:rsidP="001520C9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Contract Notice – Lot Structure and Number of Awards for Crown </w:t>
    </w:r>
    <w:r w:rsidR="006C5413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ommercial Service Framework Agreement</w:t>
    </w:r>
  </w:p>
  <w:p w:rsidR="001520C9" w:rsidRDefault="001520C9" w:rsidP="001520C9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© Crown </w:t>
    </w:r>
    <w:r w:rsidR="00B26CFE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Co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pyright 2018</w:t>
    </w:r>
  </w:p>
  <w:p w:rsidR="00144ECC" w:rsidRDefault="00144ECC">
    <w:pPr>
      <w:pStyle w:val="Footer"/>
    </w:pPr>
    <w:r w:rsidRPr="00144ECC">
      <w:t xml:space="preserve"> </w:t>
    </w:r>
  </w:p>
  <w:p w:rsidR="00144ECC" w:rsidRDefault="00144E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A8E" w:rsidRDefault="00BB5A8E" w:rsidP="00144ECC">
      <w:pPr>
        <w:spacing w:after="0" w:line="240" w:lineRule="auto"/>
      </w:pPr>
      <w:r>
        <w:separator/>
      </w:r>
    </w:p>
  </w:footnote>
  <w:footnote w:type="continuationSeparator" w:id="0">
    <w:p w:rsidR="00BB5A8E" w:rsidRDefault="00BB5A8E" w:rsidP="00144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564D3"/>
    <w:multiLevelType w:val="multilevel"/>
    <w:tmpl w:val="50F4186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aps w:val="0"/>
        <w:sz w:val="22"/>
        <w:szCs w:val="22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794"/>
      </w:pPr>
      <w:rPr>
        <w:rFonts w:cs="Times New Roman"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74"/>
    <w:rsid w:val="00071E09"/>
    <w:rsid w:val="000A5674"/>
    <w:rsid w:val="00144ECC"/>
    <w:rsid w:val="001520C9"/>
    <w:rsid w:val="001E5E7E"/>
    <w:rsid w:val="00242198"/>
    <w:rsid w:val="00276729"/>
    <w:rsid w:val="002C2A3C"/>
    <w:rsid w:val="00436DDC"/>
    <w:rsid w:val="00623CB1"/>
    <w:rsid w:val="006C5413"/>
    <w:rsid w:val="007B7ABE"/>
    <w:rsid w:val="007E24A0"/>
    <w:rsid w:val="007F23F0"/>
    <w:rsid w:val="00952868"/>
    <w:rsid w:val="00A22456"/>
    <w:rsid w:val="00B26CFE"/>
    <w:rsid w:val="00BB5A8E"/>
    <w:rsid w:val="00C6649A"/>
    <w:rsid w:val="00D15BBA"/>
    <w:rsid w:val="00DD27C0"/>
    <w:rsid w:val="00EB00A0"/>
    <w:rsid w:val="00F3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427D0-4E5E-4FA1-B8EF-F19615E4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674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0A5674"/>
    <w:pPr>
      <w:keepNext/>
      <w:numPr>
        <w:numId w:val="1"/>
      </w:numPr>
      <w:tabs>
        <w:tab w:val="left" w:pos="851"/>
      </w:tabs>
      <w:adjustRightInd w:val="0"/>
      <w:spacing w:after="120" w:line="240" w:lineRule="auto"/>
      <w:jc w:val="both"/>
      <w:outlineLvl w:val="0"/>
    </w:pPr>
    <w:rPr>
      <w:rFonts w:ascii="Arial" w:eastAsia="STZhongsong" w:hAnsi="Arial" w:cs="Times New Roman"/>
      <w:b/>
      <w:caps/>
      <w:sz w:val="20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0A5674"/>
    <w:pPr>
      <w:numPr>
        <w:ilvl w:val="1"/>
        <w:numId w:val="1"/>
      </w:numPr>
      <w:tabs>
        <w:tab w:val="left" w:pos="851"/>
      </w:tabs>
      <w:adjustRightInd w:val="0"/>
      <w:spacing w:after="120" w:line="240" w:lineRule="auto"/>
      <w:jc w:val="both"/>
      <w:outlineLvl w:val="1"/>
    </w:pPr>
    <w:rPr>
      <w:rFonts w:ascii="Arial" w:eastAsia="STZhongsong" w:hAnsi="Arial" w:cs="Times New Roman"/>
      <w:sz w:val="20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0A5674"/>
    <w:pPr>
      <w:numPr>
        <w:ilvl w:val="2"/>
        <w:numId w:val="1"/>
      </w:numPr>
      <w:tabs>
        <w:tab w:val="left" w:pos="1843"/>
      </w:tabs>
      <w:adjustRightInd w:val="0"/>
      <w:spacing w:after="120" w:line="240" w:lineRule="auto"/>
      <w:jc w:val="both"/>
      <w:outlineLvl w:val="2"/>
    </w:pPr>
    <w:rPr>
      <w:rFonts w:ascii="Arial" w:eastAsia="STZhongsong" w:hAnsi="Arial" w:cs="Arial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link w:val="Heading4Char"/>
    <w:qFormat/>
    <w:rsid w:val="000A5674"/>
    <w:pPr>
      <w:numPr>
        <w:ilvl w:val="3"/>
        <w:numId w:val="1"/>
      </w:numPr>
      <w:adjustRightInd w:val="0"/>
      <w:spacing w:after="120" w:line="240" w:lineRule="auto"/>
      <w:jc w:val="both"/>
      <w:outlineLvl w:val="3"/>
    </w:pPr>
    <w:rPr>
      <w:rFonts w:ascii="Arial" w:eastAsia="STZhongsong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0A5674"/>
    <w:rPr>
      <w:rFonts w:ascii="Arial" w:eastAsia="STZhongsong" w:hAnsi="Arial" w:cs="Times New Roman"/>
      <w:b/>
      <w:caps/>
      <w:sz w:val="20"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0A5674"/>
    <w:rPr>
      <w:rFonts w:ascii="Arial" w:eastAsia="STZhongsong" w:hAnsi="Arial" w:cs="Times New Roman"/>
      <w:sz w:val="20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0A5674"/>
    <w:rPr>
      <w:rFonts w:ascii="Arial" w:eastAsia="STZhongsong" w:hAnsi="Arial" w:cs="Arial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0A5674"/>
    <w:rPr>
      <w:rFonts w:ascii="Arial" w:eastAsia="STZhongsong" w:hAnsi="Arial" w:cs="Arial"/>
      <w:lang w:eastAsia="zh-CN"/>
    </w:rPr>
  </w:style>
  <w:style w:type="character" w:styleId="Hyperlink">
    <w:name w:val="Hyperlink"/>
    <w:basedOn w:val="DefaultParagraphFont"/>
    <w:uiPriority w:val="99"/>
    <w:rsid w:val="000A567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5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674"/>
    <w:rPr>
      <w:rFonts w:eastAsiaTheme="minorEastAsia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74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44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EC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4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ECC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1A983-7AFB-4E2F-A79F-1DA99CB2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Ryan</dc:creator>
  <cp:keywords/>
  <dc:description/>
  <cp:lastModifiedBy>Alison Jones</cp:lastModifiedBy>
  <cp:revision>3</cp:revision>
  <dcterms:created xsi:type="dcterms:W3CDTF">2019-01-18T10:33:00Z</dcterms:created>
  <dcterms:modified xsi:type="dcterms:W3CDTF">2019-04-03T07:49:00Z</dcterms:modified>
</cp:coreProperties>
</file>